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Default="00A76941" w:rsidP="00DE227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 марта</w:t>
      </w:r>
      <w:r w:rsidR="002E0E24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9</w:t>
      </w:r>
      <w:r w:rsidR="002E0E24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E0E24">
        <w:rPr>
          <w:rFonts w:ascii="Times New Roman" w:eastAsia="Times New Roman" w:hAnsi="Times New Roman" w:cs="Times New Roman"/>
          <w:sz w:val="26"/>
          <w:szCs w:val="26"/>
        </w:rPr>
        <w:t>в 1</w:t>
      </w:r>
      <w:r w:rsidR="007B523F">
        <w:rPr>
          <w:rFonts w:ascii="Times New Roman" w:eastAsia="Times New Roman" w:hAnsi="Times New Roman" w:cs="Times New Roman"/>
          <w:sz w:val="26"/>
          <w:szCs w:val="26"/>
        </w:rPr>
        <w:t>5</w:t>
      </w:r>
      <w:r w:rsidR="002E0E24">
        <w:rPr>
          <w:rFonts w:ascii="Times New Roman" w:eastAsia="Times New Roman" w:hAnsi="Times New Roman" w:cs="Times New Roman"/>
          <w:sz w:val="26"/>
          <w:szCs w:val="26"/>
        </w:rPr>
        <w:t>.00 состоится заседание</w:t>
      </w:r>
      <w:r w:rsidR="007B523F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E0E24" w:rsidRDefault="002E0E24" w:rsidP="00DE22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</w:p>
    <w:p w:rsidR="002E0E24" w:rsidRDefault="002E0E24" w:rsidP="00A76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заседании планируется рассмотреть:</w:t>
      </w:r>
    </w:p>
    <w:p w:rsidR="00A76941" w:rsidRPr="00A76941" w:rsidRDefault="00A76941" w:rsidP="00A76941">
      <w:pPr>
        <w:tabs>
          <w:tab w:val="left" w:pos="720"/>
        </w:tabs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6941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01 февраля  2019 года (протокол №1).</w:t>
      </w:r>
    </w:p>
    <w:p w:rsidR="00A76941" w:rsidRPr="00A76941" w:rsidRDefault="00A76941" w:rsidP="00A76941">
      <w:pPr>
        <w:tabs>
          <w:tab w:val="left" w:pos="720"/>
        </w:tabs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6941">
        <w:rPr>
          <w:rFonts w:ascii="Times New Roman" w:hAnsi="Times New Roman" w:cs="Times New Roman"/>
          <w:sz w:val="26"/>
          <w:szCs w:val="26"/>
        </w:rPr>
        <w:t xml:space="preserve"> 2. Принятие решения об определении способа голосования Комиссией (тайное либо открытое).</w:t>
      </w:r>
    </w:p>
    <w:p w:rsidR="00A76941" w:rsidRPr="00A76941" w:rsidRDefault="00A76941" w:rsidP="00A7694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6941">
        <w:rPr>
          <w:rFonts w:ascii="Times New Roman" w:hAnsi="Times New Roman" w:cs="Times New Roman"/>
          <w:sz w:val="26"/>
          <w:szCs w:val="26"/>
        </w:rPr>
        <w:t>3.</w:t>
      </w:r>
      <w:r w:rsidRPr="00A76941">
        <w:rPr>
          <w:rFonts w:ascii="Times New Roman" w:hAnsi="Times New Roman" w:cs="Times New Roman"/>
        </w:rPr>
        <w:t xml:space="preserve"> </w:t>
      </w:r>
      <w:r w:rsidRPr="00A76941">
        <w:rPr>
          <w:rFonts w:ascii="Times New Roman" w:hAnsi="Times New Roman" w:cs="Times New Roman"/>
          <w:sz w:val="26"/>
          <w:szCs w:val="26"/>
        </w:rPr>
        <w:t xml:space="preserve">Рассмотрение 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поступившее от </w:t>
      </w:r>
      <w:r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bookmarkStart w:id="0" w:name="_GoBack"/>
      <w:bookmarkEnd w:id="0"/>
      <w:r w:rsidRPr="00A76941">
        <w:rPr>
          <w:rFonts w:ascii="Times New Roman" w:hAnsi="Times New Roman" w:cs="Times New Roman"/>
          <w:sz w:val="26"/>
          <w:szCs w:val="26"/>
        </w:rPr>
        <w:t xml:space="preserve"> и мотивированного заключения по данному уведомлению, подготовленное отделом муниципальной службы и кадров администрации Находкинского городского округа. </w:t>
      </w:r>
    </w:p>
    <w:p w:rsidR="00B27399" w:rsidRPr="00DE2278" w:rsidRDefault="00B27399" w:rsidP="002E0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27399" w:rsidRPr="00DE2278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2019-03-15T05:09:00Z</dcterms:created>
  <dcterms:modified xsi:type="dcterms:W3CDTF">2019-03-15T05:13:00Z</dcterms:modified>
</cp:coreProperties>
</file>