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71" w:rsidRDefault="00511271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A02A9B">
        <w:rPr>
          <w:rFonts w:ascii="Times New Roman" w:hAnsi="Times New Roman" w:cs="Times New Roman"/>
          <w:b/>
          <w:sz w:val="30"/>
          <w:szCs w:val="30"/>
          <w:u w:val="single"/>
        </w:rPr>
        <w:t>05 июля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A02A9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июля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A02A9B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A02A9B">
        <w:rPr>
          <w:rFonts w:ascii="Times New Roman" w:hAnsi="Times New Roman" w:cs="Times New Roman"/>
          <w:sz w:val="26"/>
          <w:szCs w:val="26"/>
        </w:rPr>
        <w:t>11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A02A9B">
        <w:rPr>
          <w:rFonts w:ascii="Times New Roman" w:hAnsi="Times New Roman" w:cs="Times New Roman"/>
          <w:sz w:val="26"/>
          <w:szCs w:val="26"/>
        </w:rPr>
        <w:t>29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A02A9B">
        <w:rPr>
          <w:rFonts w:ascii="Times New Roman" w:hAnsi="Times New Roman" w:cs="Times New Roman"/>
          <w:sz w:val="26"/>
          <w:szCs w:val="26"/>
        </w:rPr>
        <w:t>05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A02A9B">
        <w:rPr>
          <w:rFonts w:ascii="Times New Roman" w:hAnsi="Times New Roman" w:cs="Times New Roman"/>
          <w:sz w:val="26"/>
          <w:szCs w:val="26"/>
        </w:rPr>
        <w:t>3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3F2AC6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511271">
        <w:rPr>
          <w:sz w:val="26"/>
          <w:szCs w:val="26"/>
        </w:rPr>
        <w:t>Р</w:t>
      </w:r>
      <w:r w:rsidR="00A45127">
        <w:rPr>
          <w:sz w:val="26"/>
          <w:szCs w:val="26"/>
        </w:rPr>
        <w:t>ассмотрени</w:t>
      </w:r>
      <w:r w:rsidR="00511271">
        <w:rPr>
          <w:sz w:val="26"/>
          <w:szCs w:val="26"/>
        </w:rPr>
        <w:t>е</w:t>
      </w:r>
      <w:r w:rsidR="00A45127">
        <w:rPr>
          <w:sz w:val="26"/>
          <w:szCs w:val="26"/>
        </w:rPr>
        <w:t xml:space="preserve"> представлен</w:t>
      </w:r>
      <w:r w:rsidR="00511271">
        <w:rPr>
          <w:sz w:val="26"/>
          <w:szCs w:val="26"/>
        </w:rPr>
        <w:t>ных</w:t>
      </w:r>
      <w:r w:rsidR="00A45127">
        <w:rPr>
          <w:sz w:val="26"/>
          <w:szCs w:val="26"/>
        </w:rPr>
        <w:t xml:space="preserve"> глав</w:t>
      </w:r>
      <w:r w:rsidR="00511271">
        <w:rPr>
          <w:sz w:val="26"/>
          <w:szCs w:val="26"/>
        </w:rPr>
        <w:t>ой</w:t>
      </w:r>
      <w:r w:rsidR="00A45127">
        <w:rPr>
          <w:sz w:val="26"/>
          <w:szCs w:val="26"/>
        </w:rPr>
        <w:t xml:space="preserve"> Находкинского городского округа </w:t>
      </w:r>
      <w:r w:rsidR="00511271">
        <w:rPr>
          <w:sz w:val="26"/>
          <w:szCs w:val="26"/>
        </w:rPr>
        <w:t>материалов проверки, свидетельствующих о представлении муниципальным</w:t>
      </w:r>
      <w:r w:rsidR="00A02A9B">
        <w:rPr>
          <w:sz w:val="26"/>
          <w:szCs w:val="26"/>
        </w:rPr>
        <w:t>и</w:t>
      </w:r>
      <w:r w:rsidR="00511271">
        <w:rPr>
          <w:sz w:val="26"/>
          <w:szCs w:val="26"/>
        </w:rPr>
        <w:t xml:space="preserve"> служащим</w:t>
      </w:r>
      <w:r w:rsidR="00A02A9B">
        <w:rPr>
          <w:sz w:val="26"/>
          <w:szCs w:val="26"/>
        </w:rPr>
        <w:t>и</w:t>
      </w:r>
      <w:r w:rsidR="00511271">
        <w:rPr>
          <w:sz w:val="26"/>
          <w:szCs w:val="26"/>
        </w:rPr>
        <w:t xml:space="preserve"> </w:t>
      </w:r>
      <w:r w:rsidR="00A02A9B">
        <w:rPr>
          <w:sz w:val="26"/>
          <w:szCs w:val="26"/>
        </w:rPr>
        <w:t xml:space="preserve">недостоверных или </w:t>
      </w:r>
      <w:r w:rsidR="00511271">
        <w:rPr>
          <w:sz w:val="26"/>
          <w:szCs w:val="26"/>
        </w:rPr>
        <w:t>неполных сведений о доходах, об имуществе и обязательствах имущественного характера за 2016 год.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2A9B" w:rsidRDefault="00864260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459">
        <w:rPr>
          <w:rFonts w:ascii="Times New Roman" w:hAnsi="Times New Roman" w:cs="Times New Roman"/>
          <w:sz w:val="26"/>
          <w:szCs w:val="26"/>
        </w:rPr>
        <w:t>-</w:t>
      </w:r>
      <w:r w:rsidR="00E71C46" w:rsidRPr="00D91459">
        <w:rPr>
          <w:rFonts w:ascii="Times New Roman" w:hAnsi="Times New Roman" w:cs="Times New Roman"/>
          <w:sz w:val="26"/>
          <w:szCs w:val="26"/>
        </w:rPr>
        <w:t xml:space="preserve"> </w:t>
      </w:r>
      <w:r w:rsidR="00D91459" w:rsidRPr="00D91459">
        <w:rPr>
          <w:rFonts w:ascii="Times New Roman" w:hAnsi="Times New Roman" w:cs="Times New Roman"/>
          <w:sz w:val="26"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за 2016 год</w:t>
      </w:r>
      <w:r w:rsidR="00D91459">
        <w:rPr>
          <w:rFonts w:ascii="Times New Roman" w:hAnsi="Times New Roman" w:cs="Times New Roman"/>
          <w:sz w:val="26"/>
          <w:szCs w:val="26"/>
        </w:rPr>
        <w:t xml:space="preserve">, являются неполными </w:t>
      </w:r>
      <w:r w:rsidR="00A02A9B">
        <w:rPr>
          <w:rFonts w:ascii="Times New Roman" w:hAnsi="Times New Roman" w:cs="Times New Roman"/>
          <w:sz w:val="26"/>
          <w:szCs w:val="26"/>
        </w:rPr>
        <w:t>– в отношении 21 человека</w:t>
      </w:r>
    </w:p>
    <w:p w:rsidR="00A02A9B" w:rsidRDefault="00A02A9B" w:rsidP="00A02A9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1459">
        <w:rPr>
          <w:rFonts w:ascii="Times New Roman" w:hAnsi="Times New Roman" w:cs="Times New Roman"/>
          <w:sz w:val="26"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за 2016 год</w:t>
      </w:r>
      <w:r>
        <w:rPr>
          <w:rFonts w:ascii="Times New Roman" w:hAnsi="Times New Roman" w:cs="Times New Roman"/>
          <w:sz w:val="26"/>
          <w:szCs w:val="26"/>
        </w:rPr>
        <w:t>, являются не</w:t>
      </w:r>
      <w:r>
        <w:rPr>
          <w:rFonts w:ascii="Times New Roman" w:hAnsi="Times New Roman" w:cs="Times New Roman"/>
          <w:sz w:val="26"/>
          <w:szCs w:val="26"/>
        </w:rPr>
        <w:t>достоверными</w:t>
      </w:r>
      <w:r>
        <w:rPr>
          <w:rFonts w:ascii="Times New Roman" w:hAnsi="Times New Roman" w:cs="Times New Roman"/>
          <w:sz w:val="26"/>
          <w:szCs w:val="26"/>
        </w:rPr>
        <w:t xml:space="preserve"> – в отношении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A02A9B" w:rsidRDefault="00A02A9B" w:rsidP="00A02A9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1459">
        <w:rPr>
          <w:rFonts w:ascii="Times New Roman" w:hAnsi="Times New Roman" w:cs="Times New Roman"/>
          <w:sz w:val="26"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за 2016 год</w:t>
      </w:r>
      <w:r>
        <w:rPr>
          <w:rFonts w:ascii="Times New Roman" w:hAnsi="Times New Roman" w:cs="Times New Roman"/>
          <w:sz w:val="26"/>
          <w:szCs w:val="26"/>
        </w:rPr>
        <w:t xml:space="preserve">, являются неполными </w:t>
      </w:r>
      <w:r>
        <w:rPr>
          <w:rFonts w:ascii="Times New Roman" w:hAnsi="Times New Roman" w:cs="Times New Roman"/>
          <w:sz w:val="26"/>
          <w:szCs w:val="26"/>
        </w:rPr>
        <w:t xml:space="preserve">и недостоверными </w:t>
      </w:r>
      <w:r>
        <w:rPr>
          <w:rFonts w:ascii="Times New Roman" w:hAnsi="Times New Roman" w:cs="Times New Roman"/>
          <w:sz w:val="26"/>
          <w:szCs w:val="26"/>
        </w:rPr>
        <w:t>– в отношении 1 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2A9B" w:rsidRDefault="00A02A9B" w:rsidP="00A02A9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всех указанных муниципальных служащих рекомендовано применить дисциплинарные взыскания.</w:t>
      </w:r>
    </w:p>
    <w:p w:rsidR="00A02A9B" w:rsidRDefault="00A02A9B" w:rsidP="00A02A9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работу по профилактике коррупционных правонарушений: провести совместно с прокуратурой города Находки (по согласованию) обучающий семинар с муниципальными служащими по заполнению справок о доходах, расходах, об имуществе и обязательствах имущественного характера за 2017 год.</w:t>
      </w:r>
    </w:p>
    <w:p w:rsidR="00A02A9B" w:rsidRDefault="00A02A9B" w:rsidP="00A02A9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2A9B" w:rsidRDefault="00A02A9B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2A9B" w:rsidRDefault="00A02A9B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02A9B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A9B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6ECF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2017-08-14T06:37:00Z</dcterms:created>
  <dcterms:modified xsi:type="dcterms:W3CDTF">2017-08-14T06:48:00Z</dcterms:modified>
</cp:coreProperties>
</file>