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B31215" w:rsidTr="00B31215">
        <w:tc>
          <w:tcPr>
            <w:tcW w:w="5637" w:type="dxa"/>
          </w:tcPr>
          <w:p w:rsidR="00B31215" w:rsidRDefault="00B31215" w:rsidP="00B31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6" w:type="dxa"/>
          </w:tcPr>
          <w:p w:rsidR="00B31215" w:rsidRDefault="00344D56" w:rsidP="00B312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344D56" w:rsidRDefault="00344D56" w:rsidP="00B31215">
            <w:pPr>
              <w:jc w:val="center"/>
              <w:rPr>
                <w:sz w:val="26"/>
                <w:szCs w:val="26"/>
              </w:rPr>
            </w:pPr>
          </w:p>
          <w:p w:rsidR="00B31215" w:rsidRDefault="00344D56" w:rsidP="00B312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B31215" w:rsidRPr="00FC00B1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ю</w:t>
            </w:r>
            <w:r w:rsidR="00B31215" w:rsidRPr="00FC00B1">
              <w:rPr>
                <w:sz w:val="26"/>
                <w:szCs w:val="26"/>
              </w:rPr>
              <w:t xml:space="preserve"> администрации</w:t>
            </w:r>
          </w:p>
          <w:p w:rsidR="00B31215" w:rsidRDefault="00B31215" w:rsidP="00B312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Находкинского </w:t>
            </w:r>
            <w:r w:rsidRPr="00FC00B1">
              <w:rPr>
                <w:sz w:val="26"/>
                <w:szCs w:val="26"/>
              </w:rPr>
              <w:t xml:space="preserve"> городского округа</w:t>
            </w:r>
          </w:p>
          <w:p w:rsidR="00B31215" w:rsidRPr="003A215D" w:rsidRDefault="001F3191" w:rsidP="00B31215">
            <w:pPr>
              <w:rPr>
                <w:sz w:val="26"/>
                <w:szCs w:val="26"/>
              </w:rPr>
            </w:pPr>
            <w:r w:rsidRPr="003A215D">
              <w:rPr>
                <w:sz w:val="26"/>
                <w:szCs w:val="26"/>
              </w:rPr>
              <w:t xml:space="preserve">от </w:t>
            </w:r>
            <w:r w:rsidR="00B31215" w:rsidRPr="003A215D">
              <w:rPr>
                <w:sz w:val="26"/>
                <w:szCs w:val="26"/>
              </w:rPr>
              <w:t xml:space="preserve"> </w:t>
            </w:r>
            <w:r w:rsidR="00344D56">
              <w:rPr>
                <w:sz w:val="26"/>
                <w:szCs w:val="26"/>
              </w:rPr>
              <w:t>«</w:t>
            </w:r>
            <w:r w:rsidR="00D237B4">
              <w:rPr>
                <w:sz w:val="26"/>
                <w:szCs w:val="26"/>
              </w:rPr>
              <w:t>31</w:t>
            </w:r>
            <w:r w:rsidR="00344D56">
              <w:rPr>
                <w:sz w:val="26"/>
                <w:szCs w:val="26"/>
              </w:rPr>
              <w:t xml:space="preserve">»  </w:t>
            </w:r>
            <w:r w:rsidR="00D237B4">
              <w:rPr>
                <w:sz w:val="26"/>
                <w:szCs w:val="26"/>
              </w:rPr>
              <w:t xml:space="preserve">июля </w:t>
            </w:r>
            <w:r w:rsidR="00B31215" w:rsidRPr="003A215D">
              <w:rPr>
                <w:sz w:val="26"/>
                <w:szCs w:val="26"/>
              </w:rPr>
              <w:t>201</w:t>
            </w:r>
            <w:r w:rsidR="003A215D">
              <w:rPr>
                <w:sz w:val="26"/>
                <w:szCs w:val="26"/>
              </w:rPr>
              <w:t>8</w:t>
            </w:r>
            <w:r w:rsidR="00B31215" w:rsidRPr="003A215D">
              <w:rPr>
                <w:sz w:val="26"/>
                <w:szCs w:val="26"/>
              </w:rPr>
              <w:t xml:space="preserve"> года</w:t>
            </w:r>
          </w:p>
          <w:p w:rsidR="00B31215" w:rsidRPr="003A215D" w:rsidRDefault="00B31215" w:rsidP="00D237B4">
            <w:pPr>
              <w:rPr>
                <w:sz w:val="26"/>
                <w:szCs w:val="26"/>
              </w:rPr>
            </w:pPr>
            <w:r w:rsidRPr="003A215D">
              <w:rPr>
                <w:sz w:val="26"/>
                <w:szCs w:val="26"/>
              </w:rPr>
              <w:t>№</w:t>
            </w:r>
            <w:r w:rsidR="001F3191" w:rsidRPr="003A215D">
              <w:rPr>
                <w:sz w:val="26"/>
                <w:szCs w:val="26"/>
              </w:rPr>
              <w:t xml:space="preserve"> </w:t>
            </w:r>
            <w:r w:rsidR="00D237B4">
              <w:rPr>
                <w:sz w:val="26"/>
                <w:szCs w:val="26"/>
              </w:rPr>
              <w:t>1393</w:t>
            </w:r>
          </w:p>
        </w:tc>
      </w:tr>
    </w:tbl>
    <w:p w:rsidR="00CA6821" w:rsidRDefault="00CA6821" w:rsidP="005923B6">
      <w:pPr>
        <w:jc w:val="center"/>
        <w:rPr>
          <w:sz w:val="26"/>
          <w:szCs w:val="26"/>
        </w:rPr>
      </w:pPr>
    </w:p>
    <w:p w:rsidR="008C15B5" w:rsidRDefault="008C15B5" w:rsidP="006120C8">
      <w:pPr>
        <w:rPr>
          <w:sz w:val="26"/>
          <w:szCs w:val="26"/>
        </w:rPr>
      </w:pPr>
    </w:p>
    <w:p w:rsidR="00FC00B1" w:rsidRDefault="00FF5E42" w:rsidP="005923B6">
      <w:pPr>
        <w:jc w:val="center"/>
        <w:rPr>
          <w:b/>
          <w:sz w:val="26"/>
          <w:szCs w:val="26"/>
        </w:rPr>
      </w:pPr>
      <w:r w:rsidRPr="00FC00B1">
        <w:rPr>
          <w:b/>
          <w:sz w:val="26"/>
          <w:szCs w:val="26"/>
        </w:rPr>
        <w:t>М</w:t>
      </w:r>
      <w:r w:rsidR="00D17CFB">
        <w:rPr>
          <w:b/>
          <w:sz w:val="26"/>
          <w:szCs w:val="26"/>
        </w:rPr>
        <w:t>УНИЦИПАЛЬНАЯ ПРОГРАММА</w:t>
      </w:r>
      <w:r w:rsidRPr="00FC00B1">
        <w:rPr>
          <w:b/>
          <w:sz w:val="26"/>
          <w:szCs w:val="26"/>
        </w:rPr>
        <w:t xml:space="preserve"> </w:t>
      </w:r>
    </w:p>
    <w:p w:rsidR="003D3B46" w:rsidRDefault="00FC00B1" w:rsidP="006F3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F5E42" w:rsidRPr="00FC00B1">
        <w:rPr>
          <w:b/>
          <w:sz w:val="26"/>
          <w:szCs w:val="26"/>
        </w:rPr>
        <w:t>«</w:t>
      </w:r>
      <w:r w:rsidR="00760267">
        <w:rPr>
          <w:b/>
          <w:sz w:val="26"/>
          <w:szCs w:val="26"/>
        </w:rPr>
        <w:t>Поддержка социально</w:t>
      </w:r>
      <w:r w:rsidR="003D3B46">
        <w:rPr>
          <w:b/>
          <w:sz w:val="26"/>
          <w:szCs w:val="26"/>
        </w:rPr>
        <w:t xml:space="preserve"> </w:t>
      </w:r>
      <w:r w:rsidR="00760267">
        <w:rPr>
          <w:b/>
          <w:sz w:val="26"/>
          <w:szCs w:val="26"/>
        </w:rPr>
        <w:t xml:space="preserve">ориентированных некоммерческих организаций </w:t>
      </w:r>
      <w:r w:rsidR="00890F43" w:rsidRPr="00FC00B1">
        <w:rPr>
          <w:b/>
          <w:sz w:val="26"/>
          <w:szCs w:val="26"/>
        </w:rPr>
        <w:t xml:space="preserve"> </w:t>
      </w:r>
    </w:p>
    <w:p w:rsidR="00D17CFB" w:rsidRDefault="00477958" w:rsidP="00D17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Находкинского </w:t>
      </w:r>
      <w:r w:rsidR="006F3FFF">
        <w:rPr>
          <w:b/>
          <w:sz w:val="26"/>
          <w:szCs w:val="26"/>
        </w:rPr>
        <w:t xml:space="preserve"> </w:t>
      </w:r>
      <w:r w:rsidR="00890F43" w:rsidRPr="00FC00B1">
        <w:rPr>
          <w:b/>
          <w:sz w:val="26"/>
          <w:szCs w:val="26"/>
        </w:rPr>
        <w:t>городского округа</w:t>
      </w:r>
      <w:r w:rsidR="00E21F86">
        <w:rPr>
          <w:b/>
          <w:sz w:val="26"/>
          <w:szCs w:val="26"/>
        </w:rPr>
        <w:t>»</w:t>
      </w:r>
      <w:r w:rsidR="00890F43" w:rsidRPr="00FC00B1">
        <w:rPr>
          <w:b/>
          <w:sz w:val="26"/>
          <w:szCs w:val="26"/>
        </w:rPr>
        <w:t xml:space="preserve"> на 201</w:t>
      </w:r>
      <w:r w:rsidR="00D57193">
        <w:rPr>
          <w:b/>
          <w:sz w:val="26"/>
          <w:szCs w:val="26"/>
        </w:rPr>
        <w:t>8</w:t>
      </w:r>
      <w:r w:rsidR="00890F43" w:rsidRPr="00FC00B1">
        <w:rPr>
          <w:b/>
          <w:sz w:val="26"/>
          <w:szCs w:val="26"/>
        </w:rPr>
        <w:t xml:space="preserve"> - 20</w:t>
      </w:r>
      <w:r w:rsidR="00D57193">
        <w:rPr>
          <w:b/>
          <w:sz w:val="26"/>
          <w:szCs w:val="26"/>
        </w:rPr>
        <w:t>20</w:t>
      </w:r>
      <w:r w:rsidR="00890F43" w:rsidRPr="00FC00B1">
        <w:rPr>
          <w:b/>
          <w:sz w:val="26"/>
          <w:szCs w:val="26"/>
        </w:rPr>
        <w:t xml:space="preserve"> годы</w:t>
      </w:r>
    </w:p>
    <w:p w:rsidR="00FC00B1" w:rsidRDefault="00D17CFB" w:rsidP="00D17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- м</w:t>
      </w:r>
      <w:r w:rsidRPr="00FC00B1">
        <w:rPr>
          <w:b/>
          <w:sz w:val="26"/>
          <w:szCs w:val="26"/>
        </w:rPr>
        <w:t>ун</w:t>
      </w:r>
      <w:r w:rsidRPr="001F3CEF">
        <w:rPr>
          <w:b/>
          <w:sz w:val="26"/>
          <w:szCs w:val="26"/>
        </w:rPr>
        <w:t>иципальная</w:t>
      </w:r>
      <w:r w:rsidRPr="00FC00B1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>)</w:t>
      </w:r>
    </w:p>
    <w:p w:rsidR="00D17CFB" w:rsidRPr="00D17CFB" w:rsidRDefault="00D17CFB" w:rsidP="00D17CFB">
      <w:pPr>
        <w:jc w:val="center"/>
        <w:rPr>
          <w:b/>
          <w:sz w:val="26"/>
          <w:szCs w:val="26"/>
        </w:rPr>
      </w:pPr>
    </w:p>
    <w:p w:rsidR="00A06653" w:rsidRPr="006120C8" w:rsidRDefault="00FF5E42" w:rsidP="006120C8">
      <w:pPr>
        <w:pStyle w:val="af9"/>
        <w:numPr>
          <w:ilvl w:val="0"/>
          <w:numId w:val="49"/>
        </w:numPr>
        <w:tabs>
          <w:tab w:val="left" w:pos="3453"/>
        </w:tabs>
        <w:jc w:val="center"/>
        <w:rPr>
          <w:b/>
          <w:sz w:val="26"/>
          <w:szCs w:val="26"/>
        </w:rPr>
      </w:pPr>
      <w:r w:rsidRPr="00A06653">
        <w:rPr>
          <w:b/>
          <w:sz w:val="26"/>
          <w:szCs w:val="26"/>
        </w:rPr>
        <w:t>Паспорт</w:t>
      </w:r>
      <w:r w:rsidR="00C03F7E" w:rsidRPr="00A06653">
        <w:rPr>
          <w:b/>
          <w:sz w:val="26"/>
          <w:szCs w:val="26"/>
        </w:rPr>
        <w:t xml:space="preserve"> </w:t>
      </w:r>
      <w:r w:rsidR="009F3F44" w:rsidRPr="00A06653">
        <w:rPr>
          <w:b/>
          <w:sz w:val="26"/>
          <w:szCs w:val="26"/>
        </w:rPr>
        <w:t>муниципальной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265B2F" w:rsidRDefault="00AD51A0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 xml:space="preserve">Ответственный </w:t>
            </w:r>
            <w:r w:rsidR="00265B2F"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>исполнитель мун</w:t>
            </w:r>
            <w:r w:rsidRPr="00265B2F">
              <w:rPr>
                <w:sz w:val="26"/>
                <w:szCs w:val="26"/>
              </w:rPr>
              <w:t>и</w:t>
            </w:r>
            <w:r w:rsidRPr="00265B2F">
              <w:rPr>
                <w:sz w:val="26"/>
                <w:szCs w:val="26"/>
              </w:rPr>
              <w:t>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AD51A0" w:rsidRPr="00265B2F" w:rsidRDefault="00E21F86" w:rsidP="008F35D1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D51A0" w:rsidRPr="00265B2F">
              <w:rPr>
                <w:sz w:val="26"/>
                <w:szCs w:val="26"/>
              </w:rPr>
              <w:t xml:space="preserve">тдел по </w:t>
            </w:r>
            <w:r w:rsidR="008F35D1" w:rsidRPr="00265B2F">
              <w:rPr>
                <w:sz w:val="26"/>
                <w:szCs w:val="26"/>
              </w:rPr>
              <w:t>связям с общественностью</w:t>
            </w:r>
            <w:r w:rsidR="00AD51A0" w:rsidRPr="00265B2F">
              <w:rPr>
                <w:sz w:val="26"/>
                <w:szCs w:val="26"/>
              </w:rPr>
              <w:t xml:space="preserve"> админ</w:t>
            </w:r>
            <w:r w:rsidR="00AD51A0" w:rsidRPr="00265B2F">
              <w:rPr>
                <w:sz w:val="26"/>
                <w:szCs w:val="26"/>
              </w:rPr>
              <w:t>и</w:t>
            </w:r>
            <w:r w:rsidR="00AD51A0" w:rsidRPr="00265B2F">
              <w:rPr>
                <w:sz w:val="26"/>
                <w:szCs w:val="26"/>
              </w:rPr>
              <w:t>страции Находкинского городского округа (далее  – отдел)</w:t>
            </w:r>
          </w:p>
        </w:tc>
      </w:tr>
      <w:tr w:rsidR="00267EBB" w:rsidRPr="00FC00B1" w:rsidTr="00034576">
        <w:tc>
          <w:tcPr>
            <w:tcW w:w="4253" w:type="dxa"/>
            <w:shd w:val="clear" w:color="auto" w:fill="auto"/>
          </w:tcPr>
          <w:p w:rsidR="00267EBB" w:rsidRPr="00267EBB" w:rsidRDefault="00267EBB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7EBB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267EBB" w:rsidRDefault="00267EBB" w:rsidP="008F35D1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9F08B3" w:rsidRPr="00FC00B1" w:rsidTr="00A06653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F08B3" w:rsidRPr="00265B2F" w:rsidRDefault="009F08B3" w:rsidP="00AD41E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С</w:t>
            </w:r>
            <w:r w:rsidRPr="009F08B3">
              <w:rPr>
                <w:sz w:val="26"/>
                <w:szCs w:val="26"/>
              </w:rPr>
              <w:t>труктура муниципальной пр</w:t>
            </w:r>
            <w:r w:rsidRPr="009F08B3">
              <w:rPr>
                <w:sz w:val="26"/>
                <w:szCs w:val="26"/>
              </w:rPr>
              <w:t>о</w:t>
            </w:r>
            <w:r w:rsidRPr="009F08B3">
              <w:rPr>
                <w:sz w:val="26"/>
                <w:szCs w:val="26"/>
              </w:rPr>
              <w:t>граммы</w:t>
            </w:r>
            <w:r w:rsidRPr="00265B2F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F08B3" w:rsidRPr="00265B2F" w:rsidRDefault="00E65A9B" w:rsidP="00B83601">
            <w:pPr>
              <w:jc w:val="both"/>
            </w:pPr>
            <w:r>
              <w:rPr>
                <w:sz w:val="26"/>
                <w:szCs w:val="26"/>
              </w:rPr>
              <w:t>м</w:t>
            </w:r>
            <w:r w:rsidR="00F81212">
              <w:rPr>
                <w:sz w:val="26"/>
                <w:szCs w:val="26"/>
              </w:rPr>
              <w:t>ероприятия</w:t>
            </w:r>
            <w:r>
              <w:rPr>
                <w:sz w:val="26"/>
                <w:szCs w:val="26"/>
              </w:rPr>
              <w:t xml:space="preserve"> муниципальной программы</w:t>
            </w:r>
          </w:p>
        </w:tc>
      </w:tr>
      <w:tr w:rsidR="00AD51A0" w:rsidRPr="00FC00B1" w:rsidTr="000345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A0" w:rsidRPr="00265B2F" w:rsidRDefault="00AD51A0" w:rsidP="00FC00B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46" w:rsidRPr="00FD5762" w:rsidRDefault="00B03C36" w:rsidP="00B351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совершенствование деятельности 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ориентированных некоммерч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A21E1" w:rsidRPr="00FD5762">
              <w:rPr>
                <w:rFonts w:ascii="Times New Roman" w:hAnsi="Times New Roman" w:cs="Times New Roman"/>
                <w:sz w:val="26"/>
                <w:szCs w:val="26"/>
              </w:rPr>
              <w:t>ских организаций</w:t>
            </w:r>
            <w:r w:rsidR="00B35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B4B" w:rsidRPr="00B36B4B">
              <w:rPr>
                <w:rFonts w:ascii="Times New Roman" w:hAnsi="Times New Roman" w:cs="Times New Roman"/>
                <w:sz w:val="26"/>
                <w:szCs w:val="26"/>
              </w:rPr>
              <w:t>(далее – СО НКО)</w:t>
            </w:r>
          </w:p>
        </w:tc>
      </w:tr>
      <w:tr w:rsidR="00AD51A0" w:rsidRPr="00FC00B1" w:rsidTr="000345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A0" w:rsidRPr="00CC4DDE" w:rsidRDefault="00AD51A0" w:rsidP="00A73622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19" w:rsidRDefault="00577E75" w:rsidP="004B386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 w:rsidR="00B03C36">
              <w:rPr>
                <w:sz w:val="26"/>
                <w:szCs w:val="26"/>
              </w:rPr>
              <w:t>выявление и поддержка социально знач</w:t>
            </w:r>
            <w:r w:rsidR="00B03C36">
              <w:rPr>
                <w:sz w:val="26"/>
                <w:szCs w:val="26"/>
              </w:rPr>
              <w:t>и</w:t>
            </w:r>
            <w:r w:rsidR="00B03C36">
              <w:rPr>
                <w:sz w:val="26"/>
                <w:szCs w:val="26"/>
              </w:rPr>
              <w:t>мых инициатив СО НКО;</w:t>
            </w:r>
          </w:p>
          <w:p w:rsidR="001B5D44" w:rsidRPr="00CC4DDE" w:rsidRDefault="00B03C36" w:rsidP="004B386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деятельности СО НКО.</w:t>
            </w:r>
          </w:p>
        </w:tc>
      </w:tr>
      <w:tr w:rsidR="00FC7739" w:rsidRPr="00FC00B1" w:rsidTr="0003457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C7739" w:rsidRPr="00265B2F" w:rsidRDefault="00FC7739" w:rsidP="00670E2E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Этапы и сроки реализации муниц</w:t>
            </w:r>
            <w:r w:rsidRPr="00265B2F">
              <w:rPr>
                <w:sz w:val="26"/>
                <w:szCs w:val="26"/>
              </w:rPr>
              <w:t>и</w:t>
            </w:r>
            <w:r w:rsidRPr="00265B2F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B5D44" w:rsidRPr="00FD5762" w:rsidRDefault="00FC7739" w:rsidP="002B5208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Программа реализуется в 201</w:t>
            </w:r>
            <w:r w:rsidR="004E3EB7" w:rsidRPr="00FD5762">
              <w:rPr>
                <w:sz w:val="26"/>
                <w:szCs w:val="26"/>
              </w:rPr>
              <w:t>8</w:t>
            </w:r>
            <w:r w:rsidR="002D2F04" w:rsidRPr="00FD5762">
              <w:rPr>
                <w:sz w:val="26"/>
                <w:szCs w:val="26"/>
              </w:rPr>
              <w:t xml:space="preserve"> - 20</w:t>
            </w:r>
            <w:r w:rsidR="002B5208" w:rsidRPr="00FD5762">
              <w:rPr>
                <w:sz w:val="26"/>
                <w:szCs w:val="26"/>
              </w:rPr>
              <w:t>20</w:t>
            </w:r>
            <w:r w:rsidRPr="00FD5762">
              <w:rPr>
                <w:sz w:val="26"/>
                <w:szCs w:val="26"/>
              </w:rPr>
              <w:t xml:space="preserve">  г</w:t>
            </w:r>
            <w:r w:rsidR="002F56BB" w:rsidRPr="00FD5762">
              <w:rPr>
                <w:sz w:val="26"/>
                <w:szCs w:val="26"/>
              </w:rPr>
              <w:t>о</w:t>
            </w:r>
            <w:r w:rsidRPr="00FD5762">
              <w:rPr>
                <w:sz w:val="26"/>
                <w:szCs w:val="26"/>
              </w:rPr>
              <w:t>д</w:t>
            </w:r>
            <w:r w:rsidR="002D2F04" w:rsidRPr="00FD5762">
              <w:rPr>
                <w:sz w:val="26"/>
                <w:szCs w:val="26"/>
              </w:rPr>
              <w:t>ах</w:t>
            </w:r>
            <w:r w:rsidRPr="00FD5762">
              <w:rPr>
                <w:sz w:val="26"/>
                <w:szCs w:val="26"/>
              </w:rPr>
              <w:t xml:space="preserve"> в один этап.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265B2F" w:rsidRDefault="00AD51A0" w:rsidP="007715A8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Целевые показатели</w:t>
            </w:r>
            <w:r w:rsidR="007715A8">
              <w:rPr>
                <w:sz w:val="26"/>
                <w:szCs w:val="26"/>
              </w:rPr>
              <w:t xml:space="preserve"> (</w:t>
            </w:r>
            <w:r w:rsidR="007715A8" w:rsidRPr="00265B2F">
              <w:rPr>
                <w:sz w:val="26"/>
                <w:szCs w:val="26"/>
              </w:rPr>
              <w:t>индикаторы</w:t>
            </w:r>
            <w:r w:rsidR="007715A8">
              <w:rPr>
                <w:sz w:val="26"/>
                <w:szCs w:val="26"/>
              </w:rPr>
              <w:t>)</w:t>
            </w:r>
            <w:r w:rsidR="007715A8" w:rsidRPr="00265B2F"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 xml:space="preserve"> муниципальной программы</w:t>
            </w:r>
            <w:r w:rsidR="00116025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6E3919" w:rsidRDefault="0021124F" w:rsidP="00090E5C">
            <w:pPr>
              <w:pStyle w:val="ad"/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</w:t>
            </w:r>
            <w:r w:rsidR="00A06653">
              <w:rPr>
                <w:sz w:val="26"/>
                <w:szCs w:val="26"/>
              </w:rPr>
              <w:t>количество СО НКО, получивших</w:t>
            </w:r>
            <w:r w:rsidR="00A06653" w:rsidRPr="00FD5762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фина</w:t>
            </w:r>
            <w:r w:rsidRPr="00FD5762">
              <w:rPr>
                <w:sz w:val="26"/>
                <w:szCs w:val="26"/>
              </w:rPr>
              <w:t>н</w:t>
            </w:r>
            <w:r w:rsidRPr="00FD5762">
              <w:rPr>
                <w:sz w:val="26"/>
                <w:szCs w:val="26"/>
              </w:rPr>
              <w:t>сов</w:t>
            </w:r>
            <w:r w:rsidR="00A06653">
              <w:rPr>
                <w:sz w:val="26"/>
                <w:szCs w:val="26"/>
              </w:rPr>
              <w:t>ую</w:t>
            </w:r>
            <w:r w:rsidRPr="00FD5762">
              <w:rPr>
                <w:sz w:val="26"/>
                <w:szCs w:val="26"/>
              </w:rPr>
              <w:t xml:space="preserve"> поддержк</w:t>
            </w:r>
            <w:r w:rsidR="00A06653">
              <w:rPr>
                <w:sz w:val="26"/>
                <w:szCs w:val="26"/>
              </w:rPr>
              <w:t>у</w:t>
            </w:r>
            <w:r w:rsidR="004624F6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посредством предоставл</w:t>
            </w:r>
            <w:r w:rsidRPr="00FD5762">
              <w:rPr>
                <w:sz w:val="26"/>
                <w:szCs w:val="26"/>
              </w:rPr>
              <w:t>е</w:t>
            </w:r>
            <w:r w:rsidRPr="00FD5762">
              <w:rPr>
                <w:sz w:val="26"/>
                <w:szCs w:val="26"/>
              </w:rPr>
              <w:t>ния субсидий</w:t>
            </w:r>
            <w:r w:rsidR="000E6C06">
              <w:t xml:space="preserve"> </w:t>
            </w:r>
            <w:r w:rsidR="000E6C06" w:rsidRPr="000E6C06">
              <w:rPr>
                <w:sz w:val="26"/>
                <w:szCs w:val="26"/>
              </w:rPr>
              <w:t xml:space="preserve">за счет средств </w:t>
            </w:r>
            <w:r w:rsidR="001B5D44">
              <w:rPr>
                <w:sz w:val="26"/>
                <w:szCs w:val="26"/>
              </w:rPr>
              <w:t xml:space="preserve">местного </w:t>
            </w:r>
            <w:r w:rsidR="000E6C06" w:rsidRPr="000E6C06">
              <w:rPr>
                <w:sz w:val="26"/>
                <w:szCs w:val="26"/>
              </w:rPr>
              <w:t>бю</w:t>
            </w:r>
            <w:r w:rsidR="000E6C06" w:rsidRPr="000E6C06">
              <w:rPr>
                <w:sz w:val="26"/>
                <w:szCs w:val="26"/>
              </w:rPr>
              <w:t>д</w:t>
            </w:r>
            <w:r w:rsidR="000E6C06" w:rsidRPr="000E6C06">
              <w:rPr>
                <w:sz w:val="26"/>
                <w:szCs w:val="26"/>
              </w:rPr>
              <w:t>жета Находкинского  городского округа</w:t>
            </w:r>
            <w:r w:rsidR="001B5D44">
              <w:rPr>
                <w:sz w:val="26"/>
                <w:szCs w:val="26"/>
              </w:rPr>
              <w:t xml:space="preserve"> </w:t>
            </w:r>
            <w:r w:rsidR="001B5D44" w:rsidRPr="00CC4DDE">
              <w:rPr>
                <w:sz w:val="26"/>
                <w:szCs w:val="26"/>
              </w:rPr>
              <w:t>(д</w:t>
            </w:r>
            <w:r w:rsidR="001B5D44" w:rsidRPr="00CC4DDE">
              <w:rPr>
                <w:sz w:val="26"/>
                <w:szCs w:val="26"/>
              </w:rPr>
              <w:t>а</w:t>
            </w:r>
            <w:r w:rsidR="001B5D44" w:rsidRPr="00CC4DDE">
              <w:rPr>
                <w:sz w:val="26"/>
                <w:szCs w:val="26"/>
              </w:rPr>
              <w:t xml:space="preserve">лее – </w:t>
            </w:r>
            <w:r w:rsidR="001B5D44">
              <w:rPr>
                <w:sz w:val="26"/>
                <w:szCs w:val="26"/>
              </w:rPr>
              <w:t>мест</w:t>
            </w:r>
            <w:r w:rsidR="001B5D44" w:rsidRPr="00CC4DDE">
              <w:rPr>
                <w:sz w:val="26"/>
                <w:szCs w:val="26"/>
              </w:rPr>
              <w:t xml:space="preserve">ного бюджета) </w:t>
            </w:r>
            <w:r w:rsidR="000E6C06"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(2018 г.</w:t>
            </w:r>
            <w:r w:rsidR="00090E5C">
              <w:t xml:space="preserve"> </w:t>
            </w:r>
            <w:r w:rsidR="00090E5C" w:rsidRPr="00090E5C">
              <w:rPr>
                <w:sz w:val="26"/>
                <w:szCs w:val="26"/>
              </w:rPr>
              <w:t>&lt;=</w:t>
            </w:r>
            <w:r w:rsidRPr="00FD5762">
              <w:rPr>
                <w:sz w:val="26"/>
                <w:szCs w:val="26"/>
              </w:rPr>
              <w:t xml:space="preserve"> 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2019 г. </w:t>
            </w:r>
            <w:r w:rsidR="00090E5C" w:rsidRPr="00090E5C">
              <w:rPr>
                <w:sz w:val="26"/>
                <w:szCs w:val="26"/>
              </w:rPr>
              <w:t>&lt;=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2020 г. </w:t>
            </w:r>
            <w:r w:rsidR="00090E5C" w:rsidRPr="00090E5C">
              <w:rPr>
                <w:sz w:val="26"/>
                <w:szCs w:val="26"/>
              </w:rPr>
              <w:t>&lt;=</w:t>
            </w:r>
            <w:r w:rsidR="00A06653"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)</w:t>
            </w:r>
            <w:r w:rsidR="006E3919">
              <w:rPr>
                <w:sz w:val="26"/>
                <w:szCs w:val="26"/>
              </w:rPr>
              <w:t>;</w:t>
            </w:r>
          </w:p>
          <w:p w:rsidR="001B5D44" w:rsidRPr="008F7960" w:rsidRDefault="008F7960" w:rsidP="00FA4F74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</w:t>
            </w:r>
            <w:r w:rsidRPr="008F7960">
              <w:rPr>
                <w:sz w:val="26"/>
                <w:szCs w:val="26"/>
              </w:rPr>
              <w:t>оличество СО</w:t>
            </w:r>
            <w:r w:rsidR="00FA4F74"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НКО, подавших заявки на участие в конкурсах социально значимых проектов краевого </w:t>
            </w:r>
            <w:r>
              <w:rPr>
                <w:sz w:val="26"/>
                <w:szCs w:val="26"/>
              </w:rPr>
              <w:t xml:space="preserve">и федерального </w:t>
            </w:r>
            <w:r w:rsidRPr="008F7960">
              <w:rPr>
                <w:sz w:val="26"/>
                <w:szCs w:val="26"/>
              </w:rPr>
              <w:t>уровня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(2018 г. &lt;= 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2019 г. 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2020 г. 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)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CC4DDE" w:rsidRDefault="005825B0" w:rsidP="005825B0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Прогнозная оценка расходов мун</w:t>
            </w:r>
            <w:r w:rsidRPr="00CC4DDE">
              <w:rPr>
                <w:sz w:val="26"/>
                <w:szCs w:val="26"/>
              </w:rPr>
              <w:t>и</w:t>
            </w:r>
            <w:r w:rsidRPr="00CC4DDE">
              <w:rPr>
                <w:sz w:val="26"/>
                <w:szCs w:val="26"/>
              </w:rPr>
              <w:t>ципальной программы за счет ф</w:t>
            </w:r>
            <w:r w:rsidRPr="00CC4DDE">
              <w:rPr>
                <w:sz w:val="26"/>
                <w:szCs w:val="26"/>
              </w:rPr>
              <w:t>е</w:t>
            </w:r>
            <w:r w:rsidRPr="00CC4DDE">
              <w:rPr>
                <w:sz w:val="26"/>
                <w:szCs w:val="26"/>
              </w:rPr>
              <w:t>дерального бюджета, краевого бюджета,</w:t>
            </w:r>
            <w:r w:rsidR="00661846" w:rsidRPr="00CC4DDE">
              <w:rPr>
                <w:sz w:val="26"/>
                <w:szCs w:val="26"/>
              </w:rPr>
              <w:t xml:space="preserve"> бюджета Находкинского городского округа</w:t>
            </w:r>
            <w:proofErr w:type="gramStart"/>
            <w:r w:rsidR="00661846" w:rsidRPr="00CC4DDE">
              <w:rPr>
                <w:sz w:val="26"/>
                <w:szCs w:val="26"/>
              </w:rPr>
              <w:t xml:space="preserve"> </w:t>
            </w:r>
            <w:r w:rsidRPr="00CC4DDE">
              <w:rPr>
                <w:sz w:val="26"/>
                <w:szCs w:val="26"/>
              </w:rPr>
              <w:t>,</w:t>
            </w:r>
            <w:proofErr w:type="gramEnd"/>
            <w:r w:rsidRPr="00CC4DDE">
              <w:rPr>
                <w:sz w:val="26"/>
                <w:szCs w:val="26"/>
              </w:rPr>
              <w:t xml:space="preserve"> в том числе по годам</w:t>
            </w:r>
            <w:r w:rsidR="00661846" w:rsidRPr="00CC4DD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AD51A0" w:rsidRPr="00CC4DDE" w:rsidRDefault="00AD51A0" w:rsidP="008E099C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за счет средств </w:t>
            </w:r>
            <w:r w:rsidR="001B5D44">
              <w:rPr>
                <w:sz w:val="26"/>
                <w:szCs w:val="26"/>
              </w:rPr>
              <w:t xml:space="preserve">местного </w:t>
            </w:r>
            <w:r w:rsidRPr="00CC4DDE">
              <w:rPr>
                <w:sz w:val="26"/>
                <w:szCs w:val="26"/>
              </w:rPr>
              <w:t xml:space="preserve">бюджета составляет </w:t>
            </w:r>
            <w:r w:rsidR="00306D4F">
              <w:rPr>
                <w:sz w:val="26"/>
                <w:szCs w:val="26"/>
              </w:rPr>
              <w:t>467</w:t>
            </w:r>
            <w:r w:rsidR="00E55B65" w:rsidRPr="00CC4DDE">
              <w:rPr>
                <w:sz w:val="26"/>
                <w:szCs w:val="26"/>
              </w:rPr>
              <w:t>5,0</w:t>
            </w:r>
            <w:r w:rsidR="00603534" w:rsidRPr="00CC4DDE">
              <w:rPr>
                <w:sz w:val="26"/>
                <w:szCs w:val="26"/>
              </w:rPr>
              <w:t xml:space="preserve"> </w:t>
            </w:r>
            <w:r w:rsidR="00917D99" w:rsidRPr="00CC4DDE">
              <w:rPr>
                <w:sz w:val="26"/>
                <w:szCs w:val="26"/>
              </w:rPr>
              <w:t>тыс.</w:t>
            </w:r>
            <w:r w:rsidR="00306D4F">
              <w:rPr>
                <w:sz w:val="26"/>
                <w:szCs w:val="26"/>
              </w:rPr>
              <w:t xml:space="preserve"> </w:t>
            </w:r>
            <w:r w:rsidR="002E2E4A" w:rsidRPr="00CC4DDE">
              <w:rPr>
                <w:sz w:val="26"/>
                <w:szCs w:val="26"/>
              </w:rPr>
              <w:t>руб</w:t>
            </w:r>
            <w:r w:rsidR="00EA3C0E" w:rsidRPr="00CC4DDE">
              <w:rPr>
                <w:sz w:val="26"/>
                <w:szCs w:val="26"/>
              </w:rPr>
              <w:t>.</w:t>
            </w:r>
            <w:r w:rsidR="00C96CCD" w:rsidRPr="00CC4DDE">
              <w:rPr>
                <w:sz w:val="26"/>
                <w:szCs w:val="26"/>
              </w:rPr>
              <w:t xml:space="preserve"> (в текущих ценах каждого года),</w:t>
            </w:r>
            <w:r w:rsidR="00EA3C0E" w:rsidRPr="00CC4DDE">
              <w:rPr>
                <w:sz w:val="26"/>
                <w:szCs w:val="26"/>
              </w:rPr>
              <w:t xml:space="preserve"> в том числе</w:t>
            </w:r>
            <w:r w:rsidRPr="00CC4DDE">
              <w:rPr>
                <w:sz w:val="26"/>
                <w:szCs w:val="26"/>
              </w:rPr>
              <w:t>:</w:t>
            </w:r>
          </w:p>
          <w:p w:rsidR="00AD51A0" w:rsidRPr="00CC4DDE" w:rsidRDefault="00AD51A0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201</w:t>
            </w:r>
            <w:r w:rsidR="00354FD8" w:rsidRPr="00CC4DDE">
              <w:rPr>
                <w:sz w:val="26"/>
                <w:szCs w:val="26"/>
              </w:rPr>
              <w:t>8</w:t>
            </w:r>
            <w:r w:rsidRPr="00CC4DDE">
              <w:rPr>
                <w:sz w:val="26"/>
                <w:szCs w:val="26"/>
              </w:rPr>
              <w:t xml:space="preserve"> г. –</w:t>
            </w:r>
            <w:r w:rsidR="009B1B3B" w:rsidRPr="00CC4DDE">
              <w:rPr>
                <w:sz w:val="26"/>
                <w:szCs w:val="26"/>
              </w:rPr>
              <w:t xml:space="preserve">  </w:t>
            </w:r>
            <w:r w:rsidR="00E55B65" w:rsidRPr="00CC4DDE">
              <w:rPr>
                <w:sz w:val="26"/>
                <w:szCs w:val="26"/>
              </w:rPr>
              <w:t>1175</w:t>
            </w:r>
            <w:r w:rsidR="00603534" w:rsidRPr="00CC4DDE">
              <w:rPr>
                <w:sz w:val="26"/>
                <w:szCs w:val="26"/>
              </w:rPr>
              <w:t>,0</w:t>
            </w:r>
            <w:r w:rsidR="00917D99" w:rsidRPr="00CC4DDE">
              <w:rPr>
                <w:sz w:val="26"/>
                <w:szCs w:val="26"/>
              </w:rPr>
              <w:t xml:space="preserve"> </w:t>
            </w:r>
            <w:proofErr w:type="spellStart"/>
            <w:r w:rsidR="00917D99" w:rsidRPr="00CC4DDE">
              <w:rPr>
                <w:sz w:val="26"/>
                <w:szCs w:val="26"/>
              </w:rPr>
              <w:t>тыс</w:t>
            </w:r>
            <w:proofErr w:type="gramStart"/>
            <w:r w:rsidR="00917D99" w:rsidRPr="00CC4DDE">
              <w:rPr>
                <w:sz w:val="26"/>
                <w:szCs w:val="26"/>
              </w:rPr>
              <w:t>.р</w:t>
            </w:r>
            <w:proofErr w:type="gramEnd"/>
            <w:r w:rsidR="00917D99" w:rsidRPr="00CC4DDE">
              <w:rPr>
                <w:sz w:val="26"/>
                <w:szCs w:val="26"/>
              </w:rPr>
              <w:t>уб</w:t>
            </w:r>
            <w:proofErr w:type="spellEnd"/>
            <w:r w:rsidR="00917D99" w:rsidRPr="00CC4DDE">
              <w:rPr>
                <w:sz w:val="26"/>
                <w:szCs w:val="26"/>
              </w:rPr>
              <w:t>.</w:t>
            </w:r>
          </w:p>
          <w:p w:rsidR="00AD51A0" w:rsidRPr="00CC4DDE" w:rsidRDefault="00AD51A0" w:rsidP="00B9442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201</w:t>
            </w:r>
            <w:r w:rsidR="00354FD8" w:rsidRPr="00CC4DDE">
              <w:rPr>
                <w:sz w:val="26"/>
                <w:szCs w:val="26"/>
              </w:rPr>
              <w:t>9</w:t>
            </w:r>
            <w:r w:rsidRPr="00CC4DDE">
              <w:rPr>
                <w:sz w:val="26"/>
                <w:szCs w:val="26"/>
              </w:rPr>
              <w:t xml:space="preserve"> г. –</w:t>
            </w:r>
            <w:r w:rsidR="00A75078" w:rsidRPr="00CC4DDE">
              <w:rPr>
                <w:sz w:val="26"/>
                <w:szCs w:val="26"/>
              </w:rPr>
              <w:t xml:space="preserve"> </w:t>
            </w:r>
            <w:r w:rsidR="00E55B65" w:rsidRPr="00CC4DDE">
              <w:rPr>
                <w:sz w:val="26"/>
                <w:szCs w:val="26"/>
              </w:rPr>
              <w:t>175</w:t>
            </w:r>
            <w:r w:rsidR="00306D4F">
              <w:rPr>
                <w:sz w:val="26"/>
                <w:szCs w:val="26"/>
              </w:rPr>
              <w:t>0</w:t>
            </w:r>
            <w:r w:rsidR="00E55B65" w:rsidRPr="00CC4DDE">
              <w:rPr>
                <w:sz w:val="26"/>
                <w:szCs w:val="26"/>
              </w:rPr>
              <w:t xml:space="preserve">,0 </w:t>
            </w:r>
            <w:proofErr w:type="spellStart"/>
            <w:r w:rsidR="00917D99" w:rsidRPr="00CC4DDE">
              <w:rPr>
                <w:sz w:val="26"/>
                <w:szCs w:val="26"/>
              </w:rPr>
              <w:t>тыс</w:t>
            </w:r>
            <w:proofErr w:type="gramStart"/>
            <w:r w:rsidR="00917D99" w:rsidRPr="00CC4DDE">
              <w:rPr>
                <w:sz w:val="26"/>
                <w:szCs w:val="26"/>
              </w:rPr>
              <w:t>.р</w:t>
            </w:r>
            <w:proofErr w:type="gramEnd"/>
            <w:r w:rsidR="00917D99" w:rsidRPr="00CC4DDE">
              <w:rPr>
                <w:sz w:val="26"/>
                <w:szCs w:val="26"/>
              </w:rPr>
              <w:t>уб</w:t>
            </w:r>
            <w:proofErr w:type="spellEnd"/>
            <w:r w:rsidR="00917D99" w:rsidRPr="00CC4DDE">
              <w:rPr>
                <w:sz w:val="26"/>
                <w:szCs w:val="26"/>
              </w:rPr>
              <w:t>.</w:t>
            </w:r>
          </w:p>
          <w:p w:rsidR="003640EA" w:rsidRDefault="00AD51A0" w:rsidP="00A75078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20</w:t>
            </w:r>
            <w:r w:rsidR="00354FD8" w:rsidRPr="00CC4DDE">
              <w:rPr>
                <w:sz w:val="26"/>
                <w:szCs w:val="26"/>
              </w:rPr>
              <w:t>20</w:t>
            </w:r>
            <w:r w:rsidRPr="00CC4DDE">
              <w:rPr>
                <w:sz w:val="26"/>
                <w:szCs w:val="26"/>
              </w:rPr>
              <w:t xml:space="preserve"> г. –</w:t>
            </w:r>
            <w:r w:rsidR="00A75078" w:rsidRPr="00CC4DDE">
              <w:rPr>
                <w:sz w:val="26"/>
                <w:szCs w:val="26"/>
              </w:rPr>
              <w:t xml:space="preserve"> </w:t>
            </w:r>
            <w:r w:rsidR="00306D4F">
              <w:rPr>
                <w:sz w:val="26"/>
                <w:szCs w:val="26"/>
              </w:rPr>
              <w:t>1</w:t>
            </w:r>
            <w:r w:rsidR="00E55B65" w:rsidRPr="00CC4DDE">
              <w:rPr>
                <w:sz w:val="26"/>
                <w:szCs w:val="26"/>
              </w:rPr>
              <w:t>75</w:t>
            </w:r>
            <w:r w:rsidR="00306D4F">
              <w:rPr>
                <w:sz w:val="26"/>
                <w:szCs w:val="26"/>
              </w:rPr>
              <w:t>0</w:t>
            </w:r>
            <w:r w:rsidR="00E55B65" w:rsidRPr="00CC4DDE">
              <w:rPr>
                <w:sz w:val="26"/>
                <w:szCs w:val="26"/>
              </w:rPr>
              <w:t xml:space="preserve">,0 </w:t>
            </w:r>
            <w:proofErr w:type="spellStart"/>
            <w:r w:rsidR="00917D99" w:rsidRPr="00CC4DDE">
              <w:rPr>
                <w:sz w:val="26"/>
                <w:szCs w:val="26"/>
              </w:rPr>
              <w:t>тыс</w:t>
            </w:r>
            <w:proofErr w:type="gramStart"/>
            <w:r w:rsidR="00917D99" w:rsidRPr="00CC4DDE">
              <w:rPr>
                <w:sz w:val="26"/>
                <w:szCs w:val="26"/>
              </w:rPr>
              <w:t>.р</w:t>
            </w:r>
            <w:proofErr w:type="gramEnd"/>
            <w:r w:rsidR="00917D99" w:rsidRPr="00CC4DDE">
              <w:rPr>
                <w:sz w:val="26"/>
                <w:szCs w:val="26"/>
              </w:rPr>
              <w:t>уб</w:t>
            </w:r>
            <w:proofErr w:type="spellEnd"/>
            <w:r w:rsidR="00917D99" w:rsidRPr="00CC4DDE">
              <w:rPr>
                <w:sz w:val="26"/>
                <w:szCs w:val="26"/>
              </w:rPr>
              <w:t>.</w:t>
            </w:r>
          </w:p>
          <w:p w:rsidR="001B5D44" w:rsidRPr="00CC4DDE" w:rsidRDefault="001B5D44" w:rsidP="00A75078">
            <w:pPr>
              <w:tabs>
                <w:tab w:val="left" w:pos="3453"/>
              </w:tabs>
              <w:rPr>
                <w:sz w:val="26"/>
                <w:szCs w:val="26"/>
              </w:rPr>
            </w:pPr>
          </w:p>
        </w:tc>
      </w:tr>
      <w:tr w:rsidR="005B2365" w:rsidRPr="00FC00B1" w:rsidTr="00034576">
        <w:tc>
          <w:tcPr>
            <w:tcW w:w="4253" w:type="dxa"/>
            <w:shd w:val="clear" w:color="auto" w:fill="auto"/>
          </w:tcPr>
          <w:p w:rsidR="005B2365" w:rsidRPr="00CC4DDE" w:rsidRDefault="005B2365" w:rsidP="005825B0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Ресурсное обеспечение реализации </w:t>
            </w:r>
            <w:r w:rsidRPr="00CC4DDE">
              <w:rPr>
                <w:sz w:val="26"/>
                <w:szCs w:val="26"/>
              </w:rPr>
              <w:lastRenderedPageBreak/>
              <w:t xml:space="preserve">муниципальной программы за счет федерального бюджета, краевого бюджета, бюджета Находкинского </w:t>
            </w:r>
            <w:r w:rsidR="006120C8">
              <w:rPr>
                <w:sz w:val="26"/>
                <w:szCs w:val="26"/>
              </w:rPr>
              <w:t>городского округа</w:t>
            </w:r>
            <w:r w:rsidRPr="00CC4DDE">
              <w:rPr>
                <w:sz w:val="26"/>
                <w:szCs w:val="26"/>
              </w:rPr>
              <w:t xml:space="preserve">, в том числе по годам  </w:t>
            </w:r>
          </w:p>
        </w:tc>
        <w:tc>
          <w:tcPr>
            <w:tcW w:w="5245" w:type="dxa"/>
            <w:shd w:val="clear" w:color="auto" w:fill="auto"/>
          </w:tcPr>
          <w:p w:rsidR="001B5D44" w:rsidRDefault="001B5D44" w:rsidP="005B236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1B5D44">
              <w:rPr>
                <w:sz w:val="26"/>
                <w:szCs w:val="26"/>
              </w:rPr>
              <w:lastRenderedPageBreak/>
              <w:t xml:space="preserve">Общий объем финансирования мероприятий </w:t>
            </w:r>
            <w:r w:rsidRPr="001B5D44">
              <w:rPr>
                <w:sz w:val="26"/>
                <w:szCs w:val="26"/>
              </w:rPr>
              <w:lastRenderedPageBreak/>
              <w:t>муниципальной программы за счет средств местного бюджета составляет 3525,0 тыс. руб. (в текущих ценах каждого года), в том числе:</w:t>
            </w:r>
          </w:p>
          <w:p w:rsidR="005B2365" w:rsidRPr="00CC4DDE" w:rsidRDefault="005B2365" w:rsidP="005B236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2018 г. –  </w:t>
            </w:r>
            <w:r w:rsidR="00E55B65" w:rsidRPr="00CC4DDE">
              <w:rPr>
                <w:sz w:val="26"/>
                <w:szCs w:val="26"/>
              </w:rPr>
              <w:t xml:space="preserve">1175,0 </w:t>
            </w:r>
            <w:proofErr w:type="spellStart"/>
            <w:r w:rsidRPr="00CC4DDE">
              <w:rPr>
                <w:sz w:val="26"/>
                <w:szCs w:val="26"/>
              </w:rPr>
              <w:t>тыс</w:t>
            </w:r>
            <w:proofErr w:type="gramStart"/>
            <w:r w:rsidRPr="00CC4DDE">
              <w:rPr>
                <w:sz w:val="26"/>
                <w:szCs w:val="26"/>
              </w:rPr>
              <w:t>.р</w:t>
            </w:r>
            <w:proofErr w:type="gramEnd"/>
            <w:r w:rsidRPr="00CC4DDE">
              <w:rPr>
                <w:sz w:val="26"/>
                <w:szCs w:val="26"/>
              </w:rPr>
              <w:t>уб</w:t>
            </w:r>
            <w:proofErr w:type="spellEnd"/>
            <w:r w:rsidRPr="00CC4DDE">
              <w:rPr>
                <w:sz w:val="26"/>
                <w:szCs w:val="26"/>
              </w:rPr>
              <w:t>.</w:t>
            </w:r>
          </w:p>
          <w:p w:rsidR="005B2365" w:rsidRPr="00CC4DDE" w:rsidRDefault="005B2365" w:rsidP="005B236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2019 г. – </w:t>
            </w:r>
            <w:r w:rsidR="00306D4F">
              <w:rPr>
                <w:sz w:val="26"/>
                <w:szCs w:val="26"/>
              </w:rPr>
              <w:t>1</w:t>
            </w:r>
            <w:r w:rsidR="0057580A">
              <w:rPr>
                <w:sz w:val="26"/>
                <w:szCs w:val="26"/>
              </w:rPr>
              <w:t>1</w:t>
            </w:r>
            <w:r w:rsidR="00E55B65" w:rsidRPr="00CC4DDE">
              <w:rPr>
                <w:sz w:val="26"/>
                <w:szCs w:val="26"/>
              </w:rPr>
              <w:t xml:space="preserve">75,0 </w:t>
            </w:r>
            <w:proofErr w:type="spellStart"/>
            <w:r w:rsidRPr="00CC4DDE">
              <w:rPr>
                <w:sz w:val="26"/>
                <w:szCs w:val="26"/>
              </w:rPr>
              <w:t>тыс</w:t>
            </w:r>
            <w:proofErr w:type="gramStart"/>
            <w:r w:rsidRPr="00CC4DDE">
              <w:rPr>
                <w:sz w:val="26"/>
                <w:szCs w:val="26"/>
              </w:rPr>
              <w:t>.р</w:t>
            </w:r>
            <w:proofErr w:type="gramEnd"/>
            <w:r w:rsidRPr="00CC4DDE">
              <w:rPr>
                <w:sz w:val="26"/>
                <w:szCs w:val="26"/>
              </w:rPr>
              <w:t>уб</w:t>
            </w:r>
            <w:proofErr w:type="spellEnd"/>
            <w:r w:rsidRPr="00CC4DDE">
              <w:rPr>
                <w:sz w:val="26"/>
                <w:szCs w:val="26"/>
              </w:rPr>
              <w:t>.</w:t>
            </w:r>
          </w:p>
          <w:p w:rsidR="005B2365" w:rsidRPr="00CC4DDE" w:rsidRDefault="005B2365" w:rsidP="00C10493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2020 г. – </w:t>
            </w:r>
            <w:r w:rsidR="00306D4F">
              <w:rPr>
                <w:sz w:val="26"/>
                <w:szCs w:val="26"/>
              </w:rPr>
              <w:t>1</w:t>
            </w:r>
            <w:r w:rsidR="0057580A">
              <w:rPr>
                <w:sz w:val="26"/>
                <w:szCs w:val="26"/>
              </w:rPr>
              <w:t>1</w:t>
            </w:r>
            <w:r w:rsidR="00E55B65" w:rsidRPr="00CC4DDE">
              <w:rPr>
                <w:sz w:val="26"/>
                <w:szCs w:val="26"/>
              </w:rPr>
              <w:t xml:space="preserve">75,0 </w:t>
            </w:r>
            <w:proofErr w:type="spellStart"/>
            <w:r w:rsidR="00306D4F" w:rsidRPr="00306D4F">
              <w:rPr>
                <w:sz w:val="26"/>
                <w:szCs w:val="26"/>
              </w:rPr>
              <w:t>тыс</w:t>
            </w:r>
            <w:proofErr w:type="gramStart"/>
            <w:r w:rsidR="00306D4F" w:rsidRPr="00306D4F">
              <w:rPr>
                <w:sz w:val="26"/>
                <w:szCs w:val="26"/>
              </w:rPr>
              <w:t>.</w:t>
            </w:r>
            <w:r w:rsidRPr="00CC4DDE">
              <w:rPr>
                <w:sz w:val="26"/>
                <w:szCs w:val="26"/>
              </w:rPr>
              <w:t>р</w:t>
            </w:r>
            <w:proofErr w:type="gramEnd"/>
            <w:r w:rsidRPr="00CC4DDE">
              <w:rPr>
                <w:sz w:val="26"/>
                <w:szCs w:val="26"/>
              </w:rPr>
              <w:t>уб</w:t>
            </w:r>
            <w:proofErr w:type="spellEnd"/>
            <w:r w:rsidRPr="00CC4DDE">
              <w:rPr>
                <w:sz w:val="26"/>
                <w:szCs w:val="26"/>
              </w:rPr>
              <w:t>.</w:t>
            </w:r>
          </w:p>
        </w:tc>
      </w:tr>
      <w:tr w:rsidR="00AD51A0" w:rsidRPr="00FC00B1" w:rsidTr="00034576">
        <w:tc>
          <w:tcPr>
            <w:tcW w:w="4253" w:type="dxa"/>
            <w:shd w:val="clear" w:color="auto" w:fill="auto"/>
          </w:tcPr>
          <w:p w:rsidR="00AD51A0" w:rsidRPr="00CC4DDE" w:rsidRDefault="00AD51A0" w:rsidP="0091100B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  <w:r w:rsidR="002A3E40" w:rsidRPr="00CC4DDE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A87D4F" w:rsidRDefault="008A658B" w:rsidP="00F75181">
            <w:pPr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 w:rsidR="00A06653" w:rsidRPr="00CC4DDE">
              <w:rPr>
                <w:sz w:val="26"/>
                <w:szCs w:val="26"/>
              </w:rPr>
              <w:t>количество СО НКО, получивших фина</w:t>
            </w:r>
            <w:r w:rsidR="00A06653" w:rsidRPr="00CC4DDE">
              <w:rPr>
                <w:sz w:val="26"/>
                <w:szCs w:val="26"/>
              </w:rPr>
              <w:t>н</w:t>
            </w:r>
            <w:r w:rsidR="00A06653" w:rsidRPr="00CC4DDE">
              <w:rPr>
                <w:sz w:val="26"/>
                <w:szCs w:val="26"/>
              </w:rPr>
              <w:t>совую поддержку посредством предоставл</w:t>
            </w:r>
            <w:r w:rsidR="00A06653" w:rsidRPr="00CC4DDE">
              <w:rPr>
                <w:sz w:val="26"/>
                <w:szCs w:val="26"/>
              </w:rPr>
              <w:t>е</w:t>
            </w:r>
            <w:r w:rsidR="00A06653" w:rsidRPr="00CC4DDE">
              <w:rPr>
                <w:sz w:val="26"/>
                <w:szCs w:val="26"/>
              </w:rPr>
              <w:t xml:space="preserve">ния субсидий за счет средств </w:t>
            </w:r>
            <w:r w:rsidR="002534E2">
              <w:rPr>
                <w:sz w:val="26"/>
                <w:szCs w:val="26"/>
              </w:rPr>
              <w:t xml:space="preserve">местного </w:t>
            </w:r>
            <w:r w:rsidR="00A06653" w:rsidRPr="00CC4DDE">
              <w:rPr>
                <w:sz w:val="26"/>
                <w:szCs w:val="26"/>
              </w:rPr>
              <w:t>бю</w:t>
            </w:r>
            <w:r w:rsidR="00A06653" w:rsidRPr="00CC4DDE">
              <w:rPr>
                <w:sz w:val="26"/>
                <w:szCs w:val="26"/>
              </w:rPr>
              <w:t>д</w:t>
            </w:r>
            <w:r w:rsidR="00A06653" w:rsidRPr="00CC4DDE">
              <w:rPr>
                <w:sz w:val="26"/>
                <w:szCs w:val="26"/>
              </w:rPr>
              <w:t xml:space="preserve">жета, </w:t>
            </w:r>
            <w:r w:rsidR="002855CF" w:rsidRPr="00CC4DDE">
              <w:rPr>
                <w:sz w:val="26"/>
                <w:szCs w:val="26"/>
              </w:rPr>
              <w:t xml:space="preserve">не менее </w:t>
            </w:r>
            <w:r w:rsidR="009C01E5" w:rsidRPr="00CC4DDE">
              <w:rPr>
                <w:sz w:val="26"/>
                <w:szCs w:val="26"/>
              </w:rPr>
              <w:t>5</w:t>
            </w:r>
            <w:r w:rsidR="001B5D44">
              <w:rPr>
                <w:sz w:val="26"/>
                <w:szCs w:val="26"/>
              </w:rPr>
              <w:t xml:space="preserve"> СО НКО к 2020 году</w:t>
            </w:r>
            <w:r w:rsidR="00A87D4F">
              <w:rPr>
                <w:sz w:val="26"/>
                <w:szCs w:val="26"/>
              </w:rPr>
              <w:t>;</w:t>
            </w:r>
          </w:p>
          <w:p w:rsidR="008A658B" w:rsidRPr="00CC4DDE" w:rsidRDefault="008F7960" w:rsidP="001B5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F7960">
              <w:rPr>
                <w:sz w:val="26"/>
                <w:szCs w:val="26"/>
              </w:rPr>
              <w:t>количество СО</w:t>
            </w:r>
            <w:r w:rsidR="00014CBF"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>НКО, подавших заявки на участие в конкурсах социально значимых проектов</w:t>
            </w:r>
            <w:r>
              <w:rPr>
                <w:sz w:val="26"/>
                <w:szCs w:val="26"/>
              </w:rPr>
              <w:t xml:space="preserve"> краевого и федерального уровня</w:t>
            </w:r>
            <w:r w:rsidRPr="008F7960">
              <w:rPr>
                <w:sz w:val="26"/>
                <w:szCs w:val="26"/>
              </w:rPr>
              <w:t xml:space="preserve">, не менее </w:t>
            </w:r>
            <w:r>
              <w:rPr>
                <w:sz w:val="26"/>
                <w:szCs w:val="26"/>
              </w:rPr>
              <w:t>3</w:t>
            </w:r>
            <w:r w:rsidR="004B3866">
              <w:rPr>
                <w:sz w:val="26"/>
                <w:szCs w:val="26"/>
              </w:rPr>
              <w:t xml:space="preserve"> СО НКО</w:t>
            </w:r>
            <w:r w:rsidR="001B5D44">
              <w:t xml:space="preserve"> </w:t>
            </w:r>
            <w:r w:rsidR="001B5D44" w:rsidRPr="001B5D44">
              <w:rPr>
                <w:sz w:val="26"/>
                <w:szCs w:val="26"/>
              </w:rPr>
              <w:t>к 2020 году</w:t>
            </w:r>
            <w:r w:rsidR="00216E9F" w:rsidRPr="00CC4DDE">
              <w:rPr>
                <w:sz w:val="26"/>
                <w:szCs w:val="26"/>
              </w:rPr>
              <w:t xml:space="preserve">.     </w:t>
            </w:r>
            <w:r w:rsidR="008A658B" w:rsidRPr="00CC4DDE">
              <w:rPr>
                <w:sz w:val="26"/>
                <w:szCs w:val="26"/>
              </w:rPr>
              <w:t xml:space="preserve">   </w:t>
            </w:r>
          </w:p>
        </w:tc>
      </w:tr>
    </w:tbl>
    <w:p w:rsidR="00FC1D99" w:rsidRDefault="00FC1D99" w:rsidP="00A06653">
      <w:pPr>
        <w:autoSpaceDE w:val="0"/>
        <w:autoSpaceDN w:val="0"/>
        <w:adjustRightInd w:val="0"/>
        <w:rPr>
          <w:b/>
        </w:rPr>
      </w:pPr>
    </w:p>
    <w:p w:rsidR="00FF1EDE" w:rsidRDefault="009B4F66" w:rsidP="00452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="00535C63" w:rsidRPr="00535C63">
        <w:rPr>
          <w:b/>
        </w:rPr>
        <w:t xml:space="preserve">. </w:t>
      </w:r>
      <w:r w:rsidR="00535C63" w:rsidRPr="00535C63">
        <w:rPr>
          <w:b/>
          <w:sz w:val="26"/>
          <w:szCs w:val="26"/>
        </w:rPr>
        <w:t xml:space="preserve">Общая характеристика </w:t>
      </w:r>
      <w:r w:rsidR="00192F6E">
        <w:rPr>
          <w:b/>
          <w:sz w:val="26"/>
          <w:szCs w:val="26"/>
        </w:rPr>
        <w:t xml:space="preserve">сферы реализации </w:t>
      </w:r>
    </w:p>
    <w:p w:rsidR="00535C63" w:rsidRDefault="00192F6E" w:rsidP="00452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  <w:r w:rsidR="00E1457E">
        <w:rPr>
          <w:b/>
          <w:sz w:val="26"/>
          <w:szCs w:val="26"/>
        </w:rPr>
        <w:t xml:space="preserve"> (в том числе основных проблем)</w:t>
      </w:r>
    </w:p>
    <w:p w:rsidR="00EE0D9D" w:rsidRDefault="00EE0D9D" w:rsidP="00535C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4DDE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4624F6">
        <w:rPr>
          <w:bCs/>
          <w:sz w:val="26"/>
          <w:szCs w:val="26"/>
        </w:rPr>
        <w:t>Согласно данным управления Министерства юстиции Российской Федерации по Приморскому краю (письмо управления Министерства юстиции Российской Ф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дерации по Приморскому краю от 21.04.2017</w:t>
      </w:r>
      <w:r w:rsidR="006120C8">
        <w:rPr>
          <w:bCs/>
          <w:sz w:val="26"/>
          <w:szCs w:val="26"/>
        </w:rPr>
        <w:t>г.</w:t>
      </w:r>
      <w:r w:rsidRPr="004624F6">
        <w:rPr>
          <w:bCs/>
          <w:sz w:val="26"/>
          <w:szCs w:val="26"/>
        </w:rPr>
        <w:t xml:space="preserve"> №25/3 -</w:t>
      </w:r>
      <w:r w:rsidR="006120C8">
        <w:rPr>
          <w:bCs/>
          <w:sz w:val="26"/>
          <w:szCs w:val="26"/>
        </w:rPr>
        <w:t xml:space="preserve"> </w:t>
      </w:r>
      <w:r w:rsidRPr="004624F6">
        <w:rPr>
          <w:bCs/>
          <w:sz w:val="26"/>
          <w:szCs w:val="26"/>
        </w:rPr>
        <w:t xml:space="preserve">21/1853) по состоянию на 01.02.2017 года на территории Находкинского городского округа зарегистрированы  287 некоммерческих организаций, из них активно действуют 69 </w:t>
      </w:r>
      <w:r w:rsidR="00FC1D99" w:rsidRPr="004624F6">
        <w:rPr>
          <w:bCs/>
          <w:sz w:val="26"/>
          <w:szCs w:val="26"/>
        </w:rPr>
        <w:t>социально ориент</w:t>
      </w:r>
      <w:r w:rsidR="00FC1D99" w:rsidRPr="004624F6">
        <w:rPr>
          <w:bCs/>
          <w:sz w:val="26"/>
          <w:szCs w:val="26"/>
        </w:rPr>
        <w:t>и</w:t>
      </w:r>
      <w:r w:rsidR="00FC1D99" w:rsidRPr="004624F6">
        <w:rPr>
          <w:bCs/>
          <w:sz w:val="26"/>
          <w:szCs w:val="26"/>
        </w:rPr>
        <w:t>рованны</w:t>
      </w:r>
      <w:r w:rsidR="00FC1D99">
        <w:rPr>
          <w:bCs/>
          <w:sz w:val="26"/>
          <w:szCs w:val="26"/>
        </w:rPr>
        <w:t>х</w:t>
      </w:r>
      <w:r w:rsidR="00FC1D99" w:rsidRPr="004624F6">
        <w:rPr>
          <w:bCs/>
          <w:sz w:val="26"/>
          <w:szCs w:val="26"/>
        </w:rPr>
        <w:t xml:space="preserve"> некоммерчески</w:t>
      </w:r>
      <w:r w:rsidR="00FC1D99">
        <w:rPr>
          <w:bCs/>
          <w:sz w:val="26"/>
          <w:szCs w:val="26"/>
        </w:rPr>
        <w:t>х</w:t>
      </w:r>
      <w:r w:rsidR="00FC1D99" w:rsidRPr="004624F6">
        <w:rPr>
          <w:bCs/>
          <w:sz w:val="26"/>
          <w:szCs w:val="26"/>
        </w:rPr>
        <w:t xml:space="preserve"> организаци</w:t>
      </w:r>
      <w:r w:rsidR="00FC1D99">
        <w:rPr>
          <w:bCs/>
          <w:sz w:val="26"/>
          <w:szCs w:val="26"/>
        </w:rPr>
        <w:t>й (</w:t>
      </w:r>
      <w:r w:rsidR="00FC1D99" w:rsidRPr="004624F6">
        <w:rPr>
          <w:bCs/>
          <w:sz w:val="26"/>
          <w:szCs w:val="26"/>
        </w:rPr>
        <w:t>далее – СО</w:t>
      </w:r>
      <w:r w:rsidR="006120C8">
        <w:rPr>
          <w:bCs/>
          <w:sz w:val="26"/>
          <w:szCs w:val="26"/>
        </w:rPr>
        <w:t xml:space="preserve"> </w:t>
      </w:r>
      <w:r w:rsidR="00FC1D99" w:rsidRPr="004624F6">
        <w:rPr>
          <w:bCs/>
          <w:sz w:val="26"/>
          <w:szCs w:val="26"/>
        </w:rPr>
        <w:t>НКО)</w:t>
      </w:r>
      <w:r w:rsidRPr="004624F6">
        <w:rPr>
          <w:bCs/>
          <w:sz w:val="26"/>
          <w:szCs w:val="26"/>
        </w:rPr>
        <w:t>, деятельность которых в соответствии с Уставом организации направлена</w:t>
      </w:r>
      <w:proofErr w:type="gramEnd"/>
      <w:r w:rsidRPr="004624F6">
        <w:rPr>
          <w:bCs/>
          <w:sz w:val="26"/>
          <w:szCs w:val="26"/>
        </w:rPr>
        <w:t xml:space="preserve"> на решение задач в сфере социал</w:t>
      </w:r>
      <w:r w:rsidRPr="004624F6">
        <w:rPr>
          <w:bCs/>
          <w:sz w:val="26"/>
          <w:szCs w:val="26"/>
        </w:rPr>
        <w:t>ь</w:t>
      </w:r>
      <w:r w:rsidRPr="004624F6">
        <w:rPr>
          <w:bCs/>
          <w:sz w:val="26"/>
          <w:szCs w:val="26"/>
        </w:rPr>
        <w:t>ной защиты, образования, культуры, материнства и детства и др. Гражданское общ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ство возникает как результат свободной самоорганизации жителей территории, стр</w:t>
      </w:r>
      <w:r w:rsidRPr="004624F6">
        <w:rPr>
          <w:bCs/>
          <w:sz w:val="26"/>
          <w:szCs w:val="26"/>
        </w:rPr>
        <w:t>е</w:t>
      </w:r>
      <w:r w:rsidRPr="004624F6">
        <w:rPr>
          <w:bCs/>
          <w:sz w:val="26"/>
          <w:szCs w:val="26"/>
        </w:rPr>
        <w:t>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блемы других людей. В связи с этим развитие  некоммерческого хозяйствования пр</w:t>
      </w:r>
      <w:r w:rsidRPr="004624F6">
        <w:rPr>
          <w:bCs/>
          <w:sz w:val="26"/>
          <w:szCs w:val="26"/>
        </w:rPr>
        <w:t>и</w:t>
      </w:r>
      <w:r w:rsidRPr="004624F6">
        <w:rPr>
          <w:bCs/>
          <w:sz w:val="26"/>
          <w:szCs w:val="26"/>
        </w:rPr>
        <w:t xml:space="preserve">обретает особую актуальность в деле поддержания социальной сферы и обеспечения социальной защиты населения.  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 xml:space="preserve">В результате </w:t>
      </w:r>
      <w:r w:rsidR="00F75181">
        <w:rPr>
          <w:bCs/>
          <w:sz w:val="26"/>
          <w:szCs w:val="26"/>
        </w:rPr>
        <w:t xml:space="preserve">практической работы </w:t>
      </w:r>
      <w:r w:rsidRPr="004624F6">
        <w:rPr>
          <w:bCs/>
          <w:sz w:val="26"/>
          <w:szCs w:val="26"/>
        </w:rPr>
        <w:t>отдел по связям с общественностью адм</w:t>
      </w:r>
      <w:r w:rsidRPr="004624F6">
        <w:rPr>
          <w:bCs/>
          <w:sz w:val="26"/>
          <w:szCs w:val="26"/>
        </w:rPr>
        <w:t>и</w:t>
      </w:r>
      <w:r w:rsidRPr="004624F6">
        <w:rPr>
          <w:bCs/>
          <w:sz w:val="26"/>
          <w:szCs w:val="26"/>
        </w:rPr>
        <w:t xml:space="preserve">нистрации Находкинского городского округа </w:t>
      </w:r>
      <w:r w:rsidR="00F75181">
        <w:rPr>
          <w:bCs/>
          <w:sz w:val="26"/>
          <w:szCs w:val="26"/>
        </w:rPr>
        <w:t xml:space="preserve"> с </w:t>
      </w:r>
      <w:r w:rsidRPr="004624F6">
        <w:rPr>
          <w:bCs/>
          <w:sz w:val="26"/>
          <w:szCs w:val="26"/>
        </w:rPr>
        <w:t xml:space="preserve">СО НКО </w:t>
      </w:r>
      <w:r w:rsidR="00F75181">
        <w:rPr>
          <w:bCs/>
          <w:sz w:val="26"/>
          <w:szCs w:val="26"/>
        </w:rPr>
        <w:t>в течени</w:t>
      </w:r>
      <w:r w:rsidR="00CC4DDE">
        <w:rPr>
          <w:bCs/>
          <w:sz w:val="26"/>
          <w:szCs w:val="26"/>
        </w:rPr>
        <w:t>е</w:t>
      </w:r>
      <w:r w:rsidR="00F75181">
        <w:rPr>
          <w:bCs/>
          <w:sz w:val="26"/>
          <w:szCs w:val="26"/>
        </w:rPr>
        <w:t xml:space="preserve"> последних лет </w:t>
      </w:r>
      <w:r w:rsidRPr="004624F6">
        <w:rPr>
          <w:bCs/>
          <w:sz w:val="26"/>
          <w:szCs w:val="26"/>
        </w:rPr>
        <w:t>в</w:t>
      </w:r>
      <w:r w:rsidRPr="004624F6">
        <w:rPr>
          <w:bCs/>
          <w:sz w:val="26"/>
          <w:szCs w:val="26"/>
        </w:rPr>
        <w:t>ы</w:t>
      </w:r>
      <w:r w:rsidRPr="004624F6">
        <w:rPr>
          <w:bCs/>
          <w:sz w:val="26"/>
          <w:szCs w:val="26"/>
        </w:rPr>
        <w:t>явлено, что социально ориентированные некоммерческие организации Находкинск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 xml:space="preserve">го городского округа в настоящее время имеют ряд проблем. К их числу </w:t>
      </w:r>
      <w:proofErr w:type="gramStart"/>
      <w:r w:rsidRPr="004624F6">
        <w:rPr>
          <w:bCs/>
          <w:sz w:val="26"/>
          <w:szCs w:val="26"/>
        </w:rPr>
        <w:t>отнесены</w:t>
      </w:r>
      <w:proofErr w:type="gramEnd"/>
      <w:r w:rsidRPr="004624F6">
        <w:rPr>
          <w:bCs/>
          <w:sz w:val="26"/>
          <w:szCs w:val="26"/>
        </w:rPr>
        <w:t>: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>-    недостаточность кадровых ресурсов (членов СО НКО, которые могли бы з</w:t>
      </w:r>
      <w:r w:rsidRPr="004624F6">
        <w:rPr>
          <w:bCs/>
          <w:sz w:val="26"/>
          <w:szCs w:val="26"/>
        </w:rPr>
        <w:t>а</w:t>
      </w:r>
      <w:r w:rsidRPr="004624F6">
        <w:rPr>
          <w:bCs/>
          <w:sz w:val="26"/>
          <w:szCs w:val="26"/>
        </w:rPr>
        <w:t xml:space="preserve">ниматься социальным и проектным  менеджментом); </w:t>
      </w:r>
    </w:p>
    <w:p w:rsidR="004624F6" w:rsidRPr="004624F6" w:rsidRDefault="004624F6" w:rsidP="004B386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lastRenderedPageBreak/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ектов. Для большинства СО НКО единственным постоянным источником существ</w:t>
      </w:r>
      <w:r w:rsidRPr="004624F6">
        <w:rPr>
          <w:bCs/>
          <w:sz w:val="26"/>
          <w:szCs w:val="26"/>
        </w:rPr>
        <w:t>о</w:t>
      </w:r>
      <w:r w:rsidRPr="004624F6">
        <w:rPr>
          <w:bCs/>
          <w:sz w:val="26"/>
          <w:szCs w:val="26"/>
        </w:rPr>
        <w:t>в</w:t>
      </w:r>
      <w:r w:rsidR="00F75181">
        <w:rPr>
          <w:bCs/>
          <w:sz w:val="26"/>
          <w:szCs w:val="26"/>
        </w:rPr>
        <w:t>ания являются членские взносы</w:t>
      </w:r>
      <w:r w:rsidRPr="004624F6">
        <w:rPr>
          <w:bCs/>
          <w:sz w:val="26"/>
          <w:szCs w:val="26"/>
        </w:rPr>
        <w:t>.</w:t>
      </w:r>
    </w:p>
    <w:p w:rsidR="006B5185" w:rsidRDefault="004624F6" w:rsidP="00CC4DDE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4624F6">
        <w:rPr>
          <w:bCs/>
          <w:sz w:val="26"/>
          <w:szCs w:val="26"/>
        </w:rPr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</w:t>
      </w:r>
      <w:r w:rsidRPr="004624F6">
        <w:rPr>
          <w:bCs/>
          <w:sz w:val="26"/>
          <w:szCs w:val="26"/>
        </w:rPr>
        <w:t>ь</w:t>
      </w:r>
      <w:r w:rsidRPr="004624F6">
        <w:rPr>
          <w:bCs/>
          <w:sz w:val="26"/>
          <w:szCs w:val="26"/>
        </w:rPr>
        <w:t>ным законом от 12.01.1996 N 7-ФЗ "О некоммерческих органи</w:t>
      </w:r>
      <w:r w:rsidR="002855CF">
        <w:rPr>
          <w:bCs/>
          <w:sz w:val="26"/>
          <w:szCs w:val="26"/>
        </w:rPr>
        <w:t>зациях", наиболее р</w:t>
      </w:r>
      <w:r w:rsidR="002855CF">
        <w:rPr>
          <w:bCs/>
          <w:sz w:val="26"/>
          <w:szCs w:val="26"/>
        </w:rPr>
        <w:t>е</w:t>
      </w:r>
      <w:r w:rsidR="002855CF">
        <w:rPr>
          <w:bCs/>
          <w:sz w:val="26"/>
          <w:szCs w:val="26"/>
        </w:rPr>
        <w:t>зультативным явля</w:t>
      </w:r>
      <w:r w:rsidR="00A06653">
        <w:rPr>
          <w:bCs/>
          <w:sz w:val="26"/>
          <w:szCs w:val="26"/>
        </w:rPr>
        <w:t>е</w:t>
      </w:r>
      <w:r w:rsidR="002855CF">
        <w:rPr>
          <w:bCs/>
          <w:sz w:val="26"/>
          <w:szCs w:val="26"/>
        </w:rPr>
        <w:t>тся</w:t>
      </w:r>
      <w:r w:rsidR="00A06653">
        <w:rPr>
          <w:bCs/>
          <w:sz w:val="26"/>
          <w:szCs w:val="26"/>
        </w:rPr>
        <w:t xml:space="preserve"> </w:t>
      </w:r>
      <w:r w:rsidR="00CC4DDE">
        <w:rPr>
          <w:bCs/>
          <w:sz w:val="26"/>
          <w:szCs w:val="26"/>
        </w:rPr>
        <w:t xml:space="preserve"> механизм финансовой</w:t>
      </w:r>
      <w:r w:rsidR="003B6274" w:rsidRPr="003B6274">
        <w:rPr>
          <w:bCs/>
          <w:sz w:val="26"/>
          <w:szCs w:val="26"/>
        </w:rPr>
        <w:t xml:space="preserve">, консультационной и образовательной </w:t>
      </w:r>
      <w:r w:rsidR="003B6274">
        <w:rPr>
          <w:bCs/>
          <w:sz w:val="26"/>
          <w:szCs w:val="26"/>
        </w:rPr>
        <w:t>поддержки</w:t>
      </w:r>
      <w:r w:rsidR="002855CF" w:rsidRPr="004624F6">
        <w:rPr>
          <w:bCs/>
          <w:sz w:val="26"/>
          <w:szCs w:val="26"/>
        </w:rPr>
        <w:t xml:space="preserve">. </w:t>
      </w:r>
      <w:proofErr w:type="gramEnd"/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F81212">
        <w:rPr>
          <w:sz w:val="26"/>
          <w:szCs w:val="26"/>
        </w:rPr>
        <w:t xml:space="preserve"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</w:t>
      </w:r>
      <w:r w:rsidR="00A72F2D">
        <w:rPr>
          <w:sz w:val="26"/>
          <w:szCs w:val="26"/>
        </w:rPr>
        <w:t>р</w:t>
      </w:r>
      <w:r w:rsidRPr="00F81212">
        <w:rPr>
          <w:sz w:val="26"/>
          <w:szCs w:val="26"/>
        </w:rPr>
        <w:t>аспоряжением Правительства Российской Федерац</w:t>
      </w:r>
      <w:r>
        <w:rPr>
          <w:sz w:val="26"/>
          <w:szCs w:val="26"/>
        </w:rPr>
        <w:t>ии от 17.11.2008</w:t>
      </w:r>
      <w:r w:rsidR="004B3866">
        <w:rPr>
          <w:sz w:val="26"/>
          <w:szCs w:val="26"/>
        </w:rPr>
        <w:t xml:space="preserve"> </w:t>
      </w:r>
      <w:r w:rsidR="00A72F2D">
        <w:rPr>
          <w:sz w:val="26"/>
          <w:szCs w:val="26"/>
        </w:rPr>
        <w:t>г.</w:t>
      </w:r>
      <w:r>
        <w:rPr>
          <w:sz w:val="26"/>
          <w:szCs w:val="26"/>
        </w:rPr>
        <w:t xml:space="preserve"> года N 1662-р</w:t>
      </w:r>
      <w:r w:rsidRPr="00F81212">
        <w:rPr>
          <w:sz w:val="26"/>
          <w:szCs w:val="26"/>
        </w:rPr>
        <w:t>, Стратегии социально-экономического развития Приморского края до 2025 года, утвержденной Законом Приморского края</w:t>
      </w:r>
      <w:proofErr w:type="gramEnd"/>
      <w:r w:rsidRPr="00F81212">
        <w:rPr>
          <w:sz w:val="26"/>
          <w:szCs w:val="26"/>
        </w:rPr>
        <w:t xml:space="preserve"> от 20.10.2008 г</w:t>
      </w:r>
      <w:r w:rsidR="00A72F2D">
        <w:rPr>
          <w:sz w:val="26"/>
          <w:szCs w:val="26"/>
        </w:rPr>
        <w:t>.</w:t>
      </w:r>
      <w:r w:rsidRPr="00F81212">
        <w:rPr>
          <w:sz w:val="26"/>
          <w:szCs w:val="26"/>
        </w:rPr>
        <w:t xml:space="preserve"> N 324-КЗ. Одним из </w:t>
      </w:r>
      <w:r>
        <w:rPr>
          <w:sz w:val="26"/>
          <w:szCs w:val="26"/>
        </w:rPr>
        <w:t xml:space="preserve">основных </w:t>
      </w:r>
      <w:r w:rsidRPr="00F81212">
        <w:rPr>
          <w:sz w:val="26"/>
          <w:szCs w:val="26"/>
        </w:rPr>
        <w:t xml:space="preserve">приоритетов социально-экономического развития Находкинского городского округа является развитие институтов гражданского общества. </w:t>
      </w:r>
      <w:r>
        <w:rPr>
          <w:sz w:val="26"/>
          <w:szCs w:val="26"/>
        </w:rPr>
        <w:t xml:space="preserve">СО НКО </w:t>
      </w:r>
      <w:r w:rsidRPr="00F81212">
        <w:rPr>
          <w:sz w:val="26"/>
          <w:szCs w:val="26"/>
        </w:rPr>
        <w:t>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 образом, реализацию механизма обратной связи между гражданами и властью.</w:t>
      </w:r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Цел</w:t>
      </w:r>
      <w:r>
        <w:rPr>
          <w:sz w:val="26"/>
          <w:szCs w:val="26"/>
        </w:rPr>
        <w:t>ью</w:t>
      </w:r>
      <w:r w:rsidRPr="00F81212">
        <w:rPr>
          <w:sz w:val="26"/>
          <w:szCs w:val="26"/>
        </w:rPr>
        <w:t xml:space="preserve"> муниципальной программы явля</w:t>
      </w:r>
      <w:r>
        <w:rPr>
          <w:sz w:val="26"/>
          <w:szCs w:val="26"/>
        </w:rPr>
        <w:t>е</w:t>
      </w:r>
      <w:r w:rsidRPr="00F81212">
        <w:rPr>
          <w:sz w:val="26"/>
          <w:szCs w:val="26"/>
        </w:rPr>
        <w:t>тся:</w:t>
      </w:r>
    </w:p>
    <w:p w:rsidR="006B5185" w:rsidRPr="00F81212" w:rsidRDefault="006B5185" w:rsidP="006B518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3C36" w:rsidRPr="00B03C36">
        <w:rPr>
          <w:sz w:val="26"/>
          <w:szCs w:val="26"/>
        </w:rPr>
        <w:t xml:space="preserve">развитие и совершенствование деятельности </w:t>
      </w:r>
      <w:r w:rsidR="00B03C36">
        <w:rPr>
          <w:sz w:val="26"/>
          <w:szCs w:val="26"/>
        </w:rPr>
        <w:t xml:space="preserve">СО НКО </w:t>
      </w:r>
      <w:r w:rsidRPr="00F81212">
        <w:rPr>
          <w:sz w:val="26"/>
          <w:szCs w:val="26"/>
        </w:rPr>
        <w:t>Находкинского городского округа.</w:t>
      </w:r>
    </w:p>
    <w:p w:rsidR="00CF596B" w:rsidRPr="00FD5762" w:rsidRDefault="006B5185" w:rsidP="00B03C3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Достижение поставленн</w:t>
      </w:r>
      <w:r>
        <w:rPr>
          <w:sz w:val="26"/>
          <w:szCs w:val="26"/>
        </w:rPr>
        <w:t>ой</w:t>
      </w:r>
      <w:r w:rsidRPr="00F81212">
        <w:rPr>
          <w:sz w:val="26"/>
          <w:szCs w:val="26"/>
        </w:rPr>
        <w:t xml:space="preserve"> цел</w:t>
      </w:r>
      <w:r>
        <w:rPr>
          <w:sz w:val="26"/>
          <w:szCs w:val="26"/>
        </w:rPr>
        <w:t>и</w:t>
      </w:r>
      <w:r w:rsidRPr="00F81212">
        <w:rPr>
          <w:sz w:val="26"/>
          <w:szCs w:val="26"/>
        </w:rPr>
        <w:t xml:space="preserve"> пред</w:t>
      </w:r>
      <w:r w:rsidR="00CC4DDE">
        <w:rPr>
          <w:sz w:val="26"/>
          <w:szCs w:val="26"/>
        </w:rPr>
        <w:t xml:space="preserve">полагается путем </w:t>
      </w:r>
      <w:r w:rsidR="00B03C36" w:rsidRPr="00B03C36">
        <w:rPr>
          <w:sz w:val="26"/>
          <w:szCs w:val="26"/>
        </w:rPr>
        <w:t>выявлени</w:t>
      </w:r>
      <w:r w:rsidR="00B03C36">
        <w:rPr>
          <w:sz w:val="26"/>
          <w:szCs w:val="26"/>
        </w:rPr>
        <w:t>я и поддержка социально значи</w:t>
      </w:r>
      <w:r w:rsidR="00B03C36" w:rsidRPr="00B03C36">
        <w:rPr>
          <w:sz w:val="26"/>
          <w:szCs w:val="26"/>
        </w:rPr>
        <w:t>мых инициатив СО НКО;</w:t>
      </w:r>
      <w:r w:rsidR="00B03C36">
        <w:rPr>
          <w:sz w:val="26"/>
          <w:szCs w:val="26"/>
        </w:rPr>
        <w:t xml:space="preserve"> </w:t>
      </w:r>
      <w:r w:rsidR="00B03C36" w:rsidRPr="00B03C36">
        <w:rPr>
          <w:sz w:val="26"/>
          <w:szCs w:val="26"/>
        </w:rPr>
        <w:t>создани</w:t>
      </w:r>
      <w:r w:rsidR="00B03C36">
        <w:rPr>
          <w:sz w:val="26"/>
          <w:szCs w:val="26"/>
        </w:rPr>
        <w:t>я</w:t>
      </w:r>
      <w:r w:rsidR="00B03C36" w:rsidRPr="00B03C36">
        <w:rPr>
          <w:sz w:val="26"/>
          <w:szCs w:val="26"/>
        </w:rPr>
        <w:t xml:space="preserve"> условий для </w:t>
      </w:r>
      <w:r w:rsidR="00B03C36" w:rsidRPr="00B03C36">
        <w:rPr>
          <w:sz w:val="26"/>
          <w:szCs w:val="26"/>
        </w:rPr>
        <w:lastRenderedPageBreak/>
        <w:t>деятельности СО НКО</w:t>
      </w:r>
      <w:r w:rsidR="00CF596B" w:rsidRPr="008441ED">
        <w:rPr>
          <w:sz w:val="26"/>
          <w:szCs w:val="26"/>
        </w:rPr>
        <w:t xml:space="preserve"> </w:t>
      </w:r>
      <w:r w:rsidR="00691151">
        <w:rPr>
          <w:sz w:val="26"/>
          <w:szCs w:val="26"/>
        </w:rPr>
        <w:t xml:space="preserve">в виде </w:t>
      </w:r>
      <w:r w:rsidR="00343ECA" w:rsidRPr="00343ECA">
        <w:rPr>
          <w:sz w:val="26"/>
          <w:szCs w:val="26"/>
        </w:rPr>
        <w:t>консуль</w:t>
      </w:r>
      <w:r w:rsidR="00343ECA">
        <w:rPr>
          <w:sz w:val="26"/>
          <w:szCs w:val="26"/>
        </w:rPr>
        <w:t>тационной и образовательной под</w:t>
      </w:r>
      <w:r w:rsidR="00343ECA" w:rsidRPr="00343ECA">
        <w:rPr>
          <w:sz w:val="26"/>
          <w:szCs w:val="26"/>
        </w:rPr>
        <w:t>держки СО НКО</w:t>
      </w:r>
      <w:r w:rsidR="008441ED">
        <w:rPr>
          <w:sz w:val="26"/>
          <w:szCs w:val="26"/>
        </w:rPr>
        <w:t>.</w:t>
      </w:r>
    </w:p>
    <w:p w:rsidR="004624F6" w:rsidRPr="00FC556F" w:rsidRDefault="002E772B" w:rsidP="00FC556F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24F6" w:rsidRPr="008441ED">
        <w:rPr>
          <w:sz w:val="26"/>
          <w:szCs w:val="26"/>
        </w:rPr>
        <w:t>Разработка муниципальной программы «Поддержка социально ориентирова</w:t>
      </w:r>
      <w:r w:rsidR="004624F6" w:rsidRPr="008441ED">
        <w:rPr>
          <w:sz w:val="26"/>
          <w:szCs w:val="26"/>
        </w:rPr>
        <w:t>н</w:t>
      </w:r>
      <w:r w:rsidR="004624F6" w:rsidRPr="008441ED">
        <w:rPr>
          <w:sz w:val="26"/>
          <w:szCs w:val="26"/>
        </w:rPr>
        <w:t>ных некоммерческих организаций  Находкинского  городского округа» на 2018 - 2020 годы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</w:t>
      </w:r>
      <w:r w:rsidR="004624F6" w:rsidRPr="008441ED">
        <w:rPr>
          <w:sz w:val="26"/>
          <w:szCs w:val="26"/>
        </w:rPr>
        <w:t>а</w:t>
      </w:r>
      <w:r w:rsidR="004624F6" w:rsidRPr="008441ED">
        <w:rPr>
          <w:sz w:val="26"/>
          <w:szCs w:val="26"/>
        </w:rPr>
        <w:t>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 Использование программно-целевого метода по</w:t>
      </w:r>
      <w:r w:rsidR="004624F6" w:rsidRPr="008441ED">
        <w:rPr>
          <w:sz w:val="26"/>
          <w:szCs w:val="26"/>
        </w:rPr>
        <w:t>з</w:t>
      </w:r>
      <w:r w:rsidR="00FC556F">
        <w:rPr>
          <w:sz w:val="26"/>
          <w:szCs w:val="26"/>
        </w:rPr>
        <w:t xml:space="preserve">волит </w:t>
      </w:r>
      <w:r w:rsidR="004624F6" w:rsidRPr="004624F6">
        <w:rPr>
          <w:bCs/>
          <w:sz w:val="26"/>
          <w:szCs w:val="26"/>
        </w:rPr>
        <w:t>эффективно планировать расходы на осуществление программных меропри</w:t>
      </w:r>
      <w:r w:rsidR="004624F6" w:rsidRPr="004624F6">
        <w:rPr>
          <w:bCs/>
          <w:sz w:val="26"/>
          <w:szCs w:val="26"/>
        </w:rPr>
        <w:t>я</w:t>
      </w:r>
      <w:r w:rsidR="004624F6" w:rsidRPr="004624F6">
        <w:rPr>
          <w:bCs/>
          <w:sz w:val="26"/>
          <w:szCs w:val="26"/>
        </w:rPr>
        <w:t>тий и проводить мониторинг достижения результатов и показателей реализации м</w:t>
      </w:r>
      <w:r w:rsidR="004624F6" w:rsidRPr="004624F6">
        <w:rPr>
          <w:bCs/>
          <w:sz w:val="26"/>
          <w:szCs w:val="26"/>
        </w:rPr>
        <w:t>у</w:t>
      </w:r>
      <w:r w:rsidR="004624F6" w:rsidRPr="004624F6">
        <w:rPr>
          <w:bCs/>
          <w:sz w:val="26"/>
          <w:szCs w:val="26"/>
        </w:rPr>
        <w:t>ници</w:t>
      </w:r>
      <w:r w:rsidR="00FC556F">
        <w:rPr>
          <w:bCs/>
          <w:sz w:val="26"/>
          <w:szCs w:val="26"/>
        </w:rPr>
        <w:t>пальной программы</w:t>
      </w:r>
      <w:r w:rsidR="004624F6" w:rsidRPr="004624F6">
        <w:rPr>
          <w:bCs/>
          <w:sz w:val="26"/>
          <w:szCs w:val="26"/>
        </w:rPr>
        <w:t>.</w:t>
      </w:r>
    </w:p>
    <w:p w:rsidR="004624F6" w:rsidRPr="004624F6" w:rsidRDefault="004624F6" w:rsidP="004624F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624F6">
        <w:rPr>
          <w:bCs/>
          <w:sz w:val="26"/>
          <w:szCs w:val="26"/>
        </w:rPr>
        <w:t>При разработке Программы планируется соблюсти преемственность програм</w:t>
      </w:r>
      <w:r w:rsidRPr="004624F6">
        <w:rPr>
          <w:bCs/>
          <w:sz w:val="26"/>
          <w:szCs w:val="26"/>
        </w:rPr>
        <w:t>м</w:t>
      </w:r>
      <w:r w:rsidRPr="004624F6">
        <w:rPr>
          <w:bCs/>
          <w:sz w:val="26"/>
          <w:szCs w:val="26"/>
        </w:rPr>
        <w:t>ных мероприятий, реализованных в предыдущих годах.</w:t>
      </w:r>
    </w:p>
    <w:p w:rsidR="00C76BDB" w:rsidRDefault="00C76BDB" w:rsidP="00BC35FD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F81212" w:rsidRPr="00F81212" w:rsidRDefault="006B5185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0A560C">
        <w:rPr>
          <w:b/>
          <w:sz w:val="26"/>
          <w:szCs w:val="26"/>
        </w:rPr>
        <w:t>Сроки и этапы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2020 годы в один этап.</w:t>
      </w:r>
    </w:p>
    <w:p w:rsidR="00C76BDB" w:rsidRPr="00F81212" w:rsidRDefault="00C76BDB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Pr="00F81212" w:rsidRDefault="002E772B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F81212" w:rsidRPr="00F81212">
        <w:rPr>
          <w:sz w:val="26"/>
          <w:szCs w:val="26"/>
        </w:rPr>
        <w:t xml:space="preserve">. </w:t>
      </w:r>
      <w:r w:rsidR="00F81212" w:rsidRPr="000A560C">
        <w:rPr>
          <w:b/>
          <w:sz w:val="26"/>
          <w:szCs w:val="26"/>
        </w:rPr>
        <w:t xml:space="preserve">Целевые </w:t>
      </w:r>
      <w:r w:rsidR="007715A8" w:rsidRPr="000A560C">
        <w:rPr>
          <w:b/>
          <w:sz w:val="26"/>
          <w:szCs w:val="26"/>
        </w:rPr>
        <w:t xml:space="preserve">показатели </w:t>
      </w:r>
      <w:r w:rsidR="007715A8">
        <w:rPr>
          <w:b/>
          <w:sz w:val="26"/>
          <w:szCs w:val="26"/>
        </w:rPr>
        <w:t>(</w:t>
      </w:r>
      <w:r w:rsidR="00F81212" w:rsidRPr="000A560C">
        <w:rPr>
          <w:b/>
          <w:sz w:val="26"/>
          <w:szCs w:val="26"/>
        </w:rPr>
        <w:t>индикаторы</w:t>
      </w:r>
      <w:r w:rsidR="007715A8">
        <w:rPr>
          <w:b/>
          <w:sz w:val="26"/>
          <w:szCs w:val="26"/>
        </w:rPr>
        <w:t>)</w:t>
      </w:r>
      <w:r w:rsidR="00F81212" w:rsidRPr="000A560C">
        <w:rPr>
          <w:b/>
          <w:sz w:val="26"/>
          <w:szCs w:val="26"/>
        </w:rPr>
        <w:t xml:space="preserve"> муниципальной программы</w:t>
      </w:r>
    </w:p>
    <w:p w:rsidR="001202FA" w:rsidRDefault="00F81212" w:rsidP="00CC4D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</w:t>
      </w:r>
      <w:r w:rsidR="007715A8" w:rsidRPr="00CC4DDE">
        <w:rPr>
          <w:sz w:val="26"/>
          <w:szCs w:val="26"/>
        </w:rPr>
        <w:t>показател</w:t>
      </w:r>
      <w:r w:rsidR="001202FA">
        <w:rPr>
          <w:sz w:val="26"/>
          <w:szCs w:val="26"/>
        </w:rPr>
        <w:t>я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7715A8" w:rsidRPr="00CC4DDE">
        <w:rPr>
          <w:sz w:val="26"/>
          <w:szCs w:val="26"/>
        </w:rPr>
        <w:t xml:space="preserve"> (индикатор</w:t>
      </w:r>
      <w:r w:rsidR="001202FA">
        <w:rPr>
          <w:sz w:val="26"/>
          <w:szCs w:val="26"/>
        </w:rPr>
        <w:t>а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7715A8" w:rsidRPr="00CC4DDE">
        <w:rPr>
          <w:sz w:val="26"/>
          <w:szCs w:val="26"/>
        </w:rPr>
        <w:t>)</w:t>
      </w:r>
      <w:r w:rsidR="001202FA">
        <w:rPr>
          <w:b/>
          <w:sz w:val="26"/>
          <w:szCs w:val="26"/>
        </w:rPr>
        <w:t xml:space="preserve"> </w:t>
      </w:r>
      <w:r w:rsidR="00216E9F" w:rsidRPr="00CC4DDE">
        <w:rPr>
          <w:sz w:val="26"/>
          <w:szCs w:val="26"/>
        </w:rPr>
        <w:t>муниципальной программы</w:t>
      </w:r>
      <w:r w:rsidRPr="00CC4DDE">
        <w:rPr>
          <w:sz w:val="26"/>
          <w:szCs w:val="26"/>
        </w:rPr>
        <w:t>, характеризующи</w:t>
      </w:r>
      <w:r w:rsidR="00CC4DDE">
        <w:rPr>
          <w:sz w:val="26"/>
          <w:szCs w:val="26"/>
        </w:rPr>
        <w:t>м</w:t>
      </w:r>
      <w:r w:rsidR="001202FA">
        <w:rPr>
          <w:sz w:val="26"/>
          <w:szCs w:val="26"/>
        </w:rPr>
        <w:t>и</w:t>
      </w:r>
      <w:r w:rsidR="00CC4DDE">
        <w:rPr>
          <w:sz w:val="26"/>
          <w:szCs w:val="26"/>
        </w:rPr>
        <w:t xml:space="preserve"> </w:t>
      </w:r>
      <w:r w:rsidRPr="00CC4DDE">
        <w:rPr>
          <w:sz w:val="26"/>
          <w:szCs w:val="26"/>
        </w:rPr>
        <w:t>достижение</w:t>
      </w:r>
      <w:r w:rsidR="00216E9F" w:rsidRPr="00CC4DDE">
        <w:rPr>
          <w:sz w:val="26"/>
          <w:szCs w:val="26"/>
        </w:rPr>
        <w:t xml:space="preserve"> ее</w:t>
      </w:r>
      <w:r w:rsidRPr="00CC4DDE">
        <w:rPr>
          <w:sz w:val="26"/>
          <w:szCs w:val="26"/>
        </w:rPr>
        <w:t xml:space="preserve"> цели </w:t>
      </w:r>
      <w:r w:rsidR="00216E9F" w:rsidRPr="00CC4DDE">
        <w:rPr>
          <w:sz w:val="26"/>
          <w:szCs w:val="26"/>
        </w:rPr>
        <w:t>явля</w:t>
      </w:r>
      <w:r w:rsidR="008B5780">
        <w:rPr>
          <w:sz w:val="26"/>
          <w:szCs w:val="26"/>
        </w:rPr>
        <w:t>ю</w:t>
      </w:r>
      <w:r w:rsidR="00CC4DDE">
        <w:rPr>
          <w:sz w:val="26"/>
          <w:szCs w:val="26"/>
        </w:rPr>
        <w:t>тся</w:t>
      </w:r>
      <w:r w:rsidR="001202FA">
        <w:rPr>
          <w:sz w:val="26"/>
          <w:szCs w:val="26"/>
        </w:rPr>
        <w:t>:</w:t>
      </w:r>
    </w:p>
    <w:p w:rsidR="001B119B" w:rsidRDefault="001202FA" w:rsidP="00CC4D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C4DDE">
        <w:rPr>
          <w:sz w:val="26"/>
          <w:szCs w:val="26"/>
        </w:rPr>
        <w:t xml:space="preserve"> к</w:t>
      </w:r>
      <w:r w:rsidR="002E6CAD" w:rsidRPr="00CC4DDE">
        <w:rPr>
          <w:sz w:val="26"/>
          <w:szCs w:val="26"/>
        </w:rPr>
        <w:t xml:space="preserve">оличество СО НКО, получивших </w:t>
      </w:r>
      <w:r w:rsidR="009C01E5" w:rsidRPr="00CC4DDE">
        <w:rPr>
          <w:sz w:val="26"/>
          <w:szCs w:val="26"/>
        </w:rPr>
        <w:t>финансов</w:t>
      </w:r>
      <w:r w:rsidR="002E6CAD" w:rsidRPr="00CC4DDE">
        <w:rPr>
          <w:sz w:val="26"/>
          <w:szCs w:val="26"/>
        </w:rPr>
        <w:t>ую</w:t>
      </w:r>
      <w:r w:rsidR="009C01E5" w:rsidRPr="00CC4DDE">
        <w:rPr>
          <w:sz w:val="26"/>
          <w:szCs w:val="26"/>
        </w:rPr>
        <w:t xml:space="preserve"> поддержк</w:t>
      </w:r>
      <w:r w:rsidR="002E6CAD" w:rsidRPr="00CC4DDE">
        <w:rPr>
          <w:sz w:val="26"/>
          <w:szCs w:val="26"/>
        </w:rPr>
        <w:t>у</w:t>
      </w:r>
      <w:r w:rsidR="009C01E5" w:rsidRPr="00CC4DDE">
        <w:rPr>
          <w:sz w:val="26"/>
          <w:szCs w:val="26"/>
        </w:rPr>
        <w:t xml:space="preserve"> посредством предоставления субсидий за счет средств </w:t>
      </w:r>
      <w:r w:rsidR="00C004BA">
        <w:rPr>
          <w:sz w:val="26"/>
          <w:szCs w:val="26"/>
        </w:rPr>
        <w:t xml:space="preserve">местного </w:t>
      </w:r>
      <w:r w:rsidR="009C01E5" w:rsidRPr="00CC4DDE">
        <w:rPr>
          <w:sz w:val="26"/>
          <w:szCs w:val="26"/>
        </w:rPr>
        <w:t xml:space="preserve">бюджета.  </w:t>
      </w:r>
      <w:proofErr w:type="gramStart"/>
      <w:r w:rsidR="00C004BA">
        <w:rPr>
          <w:sz w:val="26"/>
          <w:szCs w:val="26"/>
        </w:rPr>
        <w:t xml:space="preserve">Источником информации являются </w:t>
      </w:r>
      <w:r w:rsidR="00DF0ABD"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 w:rsidR="000519A8">
        <w:rPr>
          <w:sz w:val="26"/>
          <w:szCs w:val="26"/>
        </w:rPr>
        <w:t xml:space="preserve"> </w:t>
      </w:r>
      <w:r w:rsidR="000519A8" w:rsidRPr="000519A8">
        <w:rPr>
          <w:sz w:val="26"/>
          <w:szCs w:val="26"/>
        </w:rPr>
        <w:t>Находкинского городского округа</w:t>
      </w:r>
      <w:r w:rsidR="00DF0ABD" w:rsidRPr="00CC4DDE">
        <w:rPr>
          <w:sz w:val="26"/>
          <w:szCs w:val="26"/>
        </w:rPr>
        <w:t xml:space="preserve">, претендующих на предоставление субсидии из бюджета НГО </w:t>
      </w:r>
      <w:r w:rsidR="009C01E5" w:rsidRPr="00CC4DDE">
        <w:rPr>
          <w:sz w:val="26"/>
          <w:szCs w:val="26"/>
        </w:rPr>
        <w:t>за 2015-2017 го</w:t>
      </w:r>
      <w:r w:rsidR="00162F29">
        <w:rPr>
          <w:sz w:val="26"/>
          <w:szCs w:val="26"/>
        </w:rPr>
        <w:t xml:space="preserve">ды, а именно количество СО НКО - победителей </w:t>
      </w:r>
      <w:r w:rsidR="003F0C07">
        <w:rPr>
          <w:sz w:val="26"/>
          <w:szCs w:val="26"/>
        </w:rPr>
        <w:t>конкурс</w:t>
      </w:r>
      <w:r w:rsidR="00162F29">
        <w:rPr>
          <w:sz w:val="26"/>
          <w:szCs w:val="26"/>
        </w:rPr>
        <w:t>ного отбора</w:t>
      </w:r>
      <w:r w:rsidR="003F0C07">
        <w:rPr>
          <w:sz w:val="26"/>
          <w:szCs w:val="26"/>
        </w:rPr>
        <w:t xml:space="preserve"> для СО </w:t>
      </w:r>
      <w:r w:rsidR="009C01E5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343ECA">
        <w:rPr>
          <w:sz w:val="26"/>
          <w:szCs w:val="26"/>
        </w:rPr>
        <w:t xml:space="preserve">язанных с реализацией социально </w:t>
      </w:r>
      <w:r w:rsidR="009C01E5" w:rsidRPr="00CC4DDE">
        <w:rPr>
          <w:sz w:val="26"/>
          <w:szCs w:val="26"/>
        </w:rPr>
        <w:t>значимых проектов, предусматривающих</w:t>
      </w:r>
      <w:r w:rsidR="008C15B5">
        <w:rPr>
          <w:sz w:val="26"/>
          <w:szCs w:val="26"/>
        </w:rPr>
        <w:t xml:space="preserve">  </w:t>
      </w:r>
      <w:r w:rsidR="009C01E5" w:rsidRPr="00CC4DDE">
        <w:rPr>
          <w:sz w:val="26"/>
          <w:szCs w:val="26"/>
        </w:rPr>
        <w:t xml:space="preserve"> мероприятия по социальной поддержке инвалидов и</w:t>
      </w:r>
      <w:proofErr w:type="gramEnd"/>
      <w:r w:rsidR="009C01E5" w:rsidRPr="00CC4DDE">
        <w:rPr>
          <w:sz w:val="26"/>
          <w:szCs w:val="26"/>
        </w:rPr>
        <w:t xml:space="preserve"> ветеранов</w:t>
      </w:r>
      <w:r w:rsidR="008C15B5">
        <w:rPr>
          <w:sz w:val="26"/>
          <w:szCs w:val="26"/>
        </w:rPr>
        <w:t xml:space="preserve"> (</w:t>
      </w:r>
      <w:r w:rsidR="008414D5" w:rsidRPr="00CC4DDE">
        <w:rPr>
          <w:sz w:val="26"/>
          <w:szCs w:val="26"/>
        </w:rPr>
        <w:t xml:space="preserve">далее - </w:t>
      </w:r>
      <w:r w:rsidR="00077B78" w:rsidRPr="00CC4DDE">
        <w:rPr>
          <w:sz w:val="26"/>
          <w:szCs w:val="26"/>
        </w:rPr>
        <w:t>К</w:t>
      </w:r>
      <w:r w:rsidR="008414D5" w:rsidRPr="00CC4DDE">
        <w:rPr>
          <w:sz w:val="26"/>
          <w:szCs w:val="26"/>
        </w:rPr>
        <w:t>онкурс)</w:t>
      </w:r>
      <w:r w:rsidR="009C01E5" w:rsidRPr="00CC4DDE">
        <w:rPr>
          <w:sz w:val="26"/>
          <w:szCs w:val="26"/>
        </w:rPr>
        <w:t>.</w:t>
      </w:r>
    </w:p>
    <w:p w:rsidR="008B5780" w:rsidRPr="00CC4DDE" w:rsidRDefault="008B5780" w:rsidP="0029761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B3866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8B5780"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>Количество СО</w:t>
      </w:r>
      <w:r w:rsidR="00297616"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685C17"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>.</w:t>
      </w:r>
      <w:r w:rsidR="000519A8">
        <w:rPr>
          <w:sz w:val="26"/>
          <w:szCs w:val="26"/>
        </w:rPr>
        <w:t xml:space="preserve"> Сведения предоставляются по </w:t>
      </w:r>
      <w:r w:rsidR="000519A8">
        <w:rPr>
          <w:sz w:val="26"/>
          <w:szCs w:val="26"/>
        </w:rPr>
        <w:lastRenderedPageBreak/>
        <w:t xml:space="preserve">данным отдела по связям с общественностью администрации </w:t>
      </w:r>
      <w:r w:rsidR="000519A8" w:rsidRPr="000519A8">
        <w:rPr>
          <w:sz w:val="26"/>
          <w:szCs w:val="26"/>
        </w:rPr>
        <w:t>Находкинского городского округа</w:t>
      </w:r>
      <w:r w:rsidR="000519A8">
        <w:rPr>
          <w:sz w:val="26"/>
          <w:szCs w:val="26"/>
        </w:rPr>
        <w:t>.</w:t>
      </w:r>
    </w:p>
    <w:p w:rsidR="001202FA" w:rsidRDefault="009C01E5" w:rsidP="000519A8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</w:t>
      </w:r>
    </w:p>
    <w:p w:rsidR="002E772B" w:rsidRDefault="008749C6" w:rsidP="002E6CAD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Целев</w:t>
      </w:r>
      <w:r w:rsidR="001202FA">
        <w:rPr>
          <w:sz w:val="26"/>
          <w:szCs w:val="26"/>
        </w:rPr>
        <w:t>ые</w:t>
      </w:r>
      <w:r w:rsidR="004A56F4" w:rsidRPr="00CC4DDE">
        <w:rPr>
          <w:sz w:val="26"/>
          <w:szCs w:val="26"/>
        </w:rPr>
        <w:t xml:space="preserve"> показател</w:t>
      </w:r>
      <w:r w:rsidR="001202FA">
        <w:rPr>
          <w:sz w:val="26"/>
          <w:szCs w:val="26"/>
        </w:rPr>
        <w:t>и</w:t>
      </w:r>
      <w:r w:rsidR="004A56F4" w:rsidRPr="00CC4DDE">
        <w:rPr>
          <w:sz w:val="26"/>
          <w:szCs w:val="26"/>
        </w:rPr>
        <w:t xml:space="preserve"> (</w:t>
      </w:r>
      <w:r w:rsidRPr="00CC4DDE">
        <w:rPr>
          <w:sz w:val="26"/>
          <w:szCs w:val="26"/>
        </w:rPr>
        <w:t>индикатор</w:t>
      </w:r>
      <w:r w:rsidR="001202FA">
        <w:rPr>
          <w:sz w:val="26"/>
          <w:szCs w:val="26"/>
        </w:rPr>
        <w:t>ы</w:t>
      </w:r>
      <w:r w:rsidR="004A56F4" w:rsidRPr="00CC4DDE">
        <w:rPr>
          <w:sz w:val="26"/>
          <w:szCs w:val="26"/>
        </w:rPr>
        <w:t>)</w:t>
      </w:r>
      <w:r w:rsidRPr="00CC4DDE">
        <w:rPr>
          <w:sz w:val="26"/>
          <w:szCs w:val="26"/>
        </w:rPr>
        <w:t xml:space="preserve">  муниципальной программы представлен</w:t>
      </w:r>
      <w:r w:rsidR="001202FA"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660B09" w:rsidRPr="00F81212" w:rsidRDefault="00660B09" w:rsidP="002E6CAD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F81212" w:rsidRPr="00F81212" w:rsidRDefault="008749C6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077FCC" w:rsidRPr="00077FCC" w:rsidRDefault="00F81212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="00077FCC"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 w:rsidR="009C7CD6">
        <w:rPr>
          <w:sz w:val="26"/>
          <w:szCs w:val="26"/>
        </w:rPr>
        <w:t xml:space="preserve"> актуальной редакции;</w:t>
      </w:r>
    </w:p>
    <w:p w:rsidR="00077FCC" w:rsidRPr="00077FCC" w:rsidRDefault="00077FCC" w:rsidP="00077FCC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 w:rsidR="009C7CD6"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F81212" w:rsidRPr="00F81212" w:rsidRDefault="00077FCC" w:rsidP="009C7CD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lastRenderedPageBreak/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F6EB3" w:rsidRDefault="00F81212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 w:rsidR="00533EFE"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 w:rsidR="00CC4DDE">
        <w:rPr>
          <w:sz w:val="26"/>
          <w:szCs w:val="26"/>
        </w:rPr>
        <w:t>яти</w:t>
      </w:r>
      <w:r w:rsidR="00533EFE">
        <w:rPr>
          <w:sz w:val="26"/>
          <w:szCs w:val="26"/>
        </w:rPr>
        <w:t>я «</w:t>
      </w:r>
      <w:r w:rsidR="00533EFE"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 w:rsidR="00533EFE">
        <w:rPr>
          <w:sz w:val="26"/>
          <w:szCs w:val="26"/>
        </w:rPr>
        <w:t xml:space="preserve">» </w:t>
      </w:r>
      <w:r w:rsidR="00CC4DDE">
        <w:rPr>
          <w:sz w:val="26"/>
          <w:szCs w:val="26"/>
        </w:rPr>
        <w:t xml:space="preserve">осуществляется посредством </w:t>
      </w:r>
      <w:r w:rsidR="00484B99" w:rsidRPr="00484B99">
        <w:rPr>
          <w:sz w:val="26"/>
          <w:szCs w:val="26"/>
        </w:rPr>
        <w:t>проведени</w:t>
      </w:r>
      <w:r w:rsidR="00CC4DDE">
        <w:rPr>
          <w:sz w:val="26"/>
          <w:szCs w:val="26"/>
        </w:rPr>
        <w:t>я</w:t>
      </w:r>
      <w:r w:rsidR="00484B99" w:rsidRPr="00484B99">
        <w:rPr>
          <w:sz w:val="26"/>
          <w:szCs w:val="26"/>
        </w:rPr>
        <w:t xml:space="preserve"> конкурса социа</w:t>
      </w:r>
      <w:r w:rsidR="00484B99">
        <w:rPr>
          <w:sz w:val="26"/>
          <w:szCs w:val="26"/>
        </w:rPr>
        <w:t>льно значимых проектов СО НКО, п</w:t>
      </w:r>
      <w:r w:rsidR="00484B99"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 w:rsidR="002E6CAD">
        <w:rPr>
          <w:sz w:val="26"/>
          <w:szCs w:val="26"/>
        </w:rPr>
        <w:t>лизации муниципальной программы</w:t>
      </w:r>
      <w:r w:rsidR="00484B99">
        <w:rPr>
          <w:sz w:val="26"/>
          <w:szCs w:val="26"/>
        </w:rPr>
        <w:t>.</w:t>
      </w:r>
      <w:r w:rsidR="00BD25E8">
        <w:rPr>
          <w:sz w:val="26"/>
          <w:szCs w:val="26"/>
        </w:rPr>
        <w:t xml:space="preserve">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 w:rsidR="001A16AE">
        <w:rPr>
          <w:sz w:val="26"/>
          <w:szCs w:val="26"/>
        </w:rPr>
        <w:t>.</w:t>
      </w:r>
    </w:p>
    <w:p w:rsidR="004F6EB3" w:rsidRDefault="00533EFE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="00BD25E8" w:rsidRPr="00BD25E8">
        <w:rPr>
          <w:sz w:val="26"/>
          <w:szCs w:val="26"/>
        </w:rPr>
        <w:t>Организация участия СО</w:t>
      </w:r>
      <w:r w:rsidR="00BD25E8">
        <w:rPr>
          <w:sz w:val="26"/>
          <w:szCs w:val="26"/>
        </w:rPr>
        <w:t xml:space="preserve"> </w:t>
      </w:r>
      <w:r w:rsidR="00BD25E8" w:rsidRPr="00BD25E8">
        <w:rPr>
          <w:sz w:val="26"/>
          <w:szCs w:val="26"/>
        </w:rPr>
        <w:t xml:space="preserve">НКО в </w:t>
      </w:r>
      <w:r w:rsidR="001E2718">
        <w:rPr>
          <w:sz w:val="26"/>
          <w:szCs w:val="26"/>
        </w:rPr>
        <w:t xml:space="preserve">краевых </w:t>
      </w:r>
      <w:r w:rsidR="00BD25E8"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</w:t>
      </w:r>
      <w:r w:rsidR="00BD25E8">
        <w:rPr>
          <w:sz w:val="26"/>
          <w:szCs w:val="26"/>
        </w:rPr>
        <w:t xml:space="preserve"> будет обеспечиваться с</w:t>
      </w:r>
      <w:r w:rsidR="004F6EB3" w:rsidRPr="004F6EB3">
        <w:rPr>
          <w:sz w:val="26"/>
          <w:szCs w:val="26"/>
        </w:rPr>
        <w:t>оздани</w:t>
      </w:r>
      <w:r w:rsidR="004F6EB3">
        <w:rPr>
          <w:sz w:val="26"/>
          <w:szCs w:val="26"/>
        </w:rPr>
        <w:t>е</w:t>
      </w:r>
      <w:r w:rsidR="00BD25E8">
        <w:rPr>
          <w:sz w:val="26"/>
          <w:szCs w:val="26"/>
        </w:rPr>
        <w:t>м</w:t>
      </w:r>
      <w:r w:rsidR="004F6EB3">
        <w:rPr>
          <w:sz w:val="26"/>
          <w:szCs w:val="26"/>
        </w:rPr>
        <w:t xml:space="preserve"> условий (обеспечение</w:t>
      </w:r>
      <w:r w:rsidR="009826B2">
        <w:rPr>
          <w:sz w:val="26"/>
          <w:szCs w:val="26"/>
        </w:rPr>
        <w:t>м</w:t>
      </w:r>
      <w:r w:rsidR="004F6EB3">
        <w:rPr>
          <w:sz w:val="26"/>
          <w:szCs w:val="26"/>
        </w:rPr>
        <w:t xml:space="preserve"> возможно</w:t>
      </w:r>
      <w:r w:rsidR="004F6EB3" w:rsidRPr="004F6EB3">
        <w:rPr>
          <w:sz w:val="26"/>
          <w:szCs w:val="26"/>
        </w:rPr>
        <w:t>сти) участия СО НКО в мероприятиях краевого значения (уровня</w:t>
      </w:r>
      <w:r w:rsidR="004F6EB3">
        <w:rPr>
          <w:sz w:val="26"/>
          <w:szCs w:val="26"/>
        </w:rPr>
        <w:t>)</w:t>
      </w:r>
      <w:r w:rsidR="00BD25E8">
        <w:rPr>
          <w:sz w:val="26"/>
          <w:szCs w:val="26"/>
        </w:rPr>
        <w:t xml:space="preserve"> при</w:t>
      </w:r>
      <w:r w:rsidR="004F6EB3">
        <w:rPr>
          <w:sz w:val="26"/>
          <w:szCs w:val="26"/>
        </w:rPr>
        <w:t xml:space="preserve"> наличи</w:t>
      </w:r>
      <w:r w:rsidR="00BD25E8">
        <w:rPr>
          <w:sz w:val="26"/>
          <w:szCs w:val="26"/>
        </w:rPr>
        <w:t>и</w:t>
      </w:r>
      <w:r w:rsidR="004F6EB3">
        <w:rPr>
          <w:sz w:val="26"/>
          <w:szCs w:val="26"/>
        </w:rPr>
        <w:t xml:space="preserve"> приглашения на мероприятие краевого </w:t>
      </w:r>
      <w:r w:rsidR="004F6EB3" w:rsidRPr="004F6EB3">
        <w:rPr>
          <w:sz w:val="26"/>
          <w:szCs w:val="26"/>
        </w:rPr>
        <w:t>значения (уровня</w:t>
      </w:r>
      <w:r w:rsidR="004F6EB3">
        <w:rPr>
          <w:sz w:val="26"/>
          <w:szCs w:val="26"/>
        </w:rPr>
        <w:t xml:space="preserve">), поступившее в администрацию </w:t>
      </w:r>
      <w:r w:rsidR="004F6EB3" w:rsidRPr="004F6EB3">
        <w:rPr>
          <w:sz w:val="26"/>
          <w:szCs w:val="26"/>
        </w:rPr>
        <w:t>Находкинского городского округа</w:t>
      </w:r>
      <w:r w:rsidR="009826B2">
        <w:rPr>
          <w:sz w:val="26"/>
          <w:szCs w:val="26"/>
        </w:rPr>
        <w:t xml:space="preserve">, </w:t>
      </w:r>
      <w:r w:rsidR="007C633A">
        <w:rPr>
          <w:sz w:val="26"/>
          <w:szCs w:val="26"/>
        </w:rPr>
        <w:t xml:space="preserve"> и</w:t>
      </w:r>
      <w:r w:rsidR="004F6EB3">
        <w:rPr>
          <w:sz w:val="26"/>
          <w:szCs w:val="26"/>
        </w:rPr>
        <w:t xml:space="preserve"> его значимости</w:t>
      </w:r>
      <w:r w:rsidR="003943B2">
        <w:rPr>
          <w:sz w:val="26"/>
          <w:szCs w:val="26"/>
        </w:rPr>
        <w:t xml:space="preserve"> для развития СО НКО</w:t>
      </w:r>
      <w:r w:rsidR="007C633A">
        <w:rPr>
          <w:sz w:val="26"/>
          <w:szCs w:val="26"/>
        </w:rPr>
        <w:t>.</w:t>
      </w:r>
      <w:proofErr w:type="gramEnd"/>
    </w:p>
    <w:p w:rsidR="009A0EAB" w:rsidRDefault="009A0EAB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</w:t>
      </w:r>
      <w:r w:rsidR="00CE3C63">
        <w:rPr>
          <w:sz w:val="26"/>
          <w:szCs w:val="26"/>
        </w:rPr>
        <w:t xml:space="preserve">СО НКО </w:t>
      </w:r>
      <w:r>
        <w:rPr>
          <w:sz w:val="26"/>
          <w:szCs w:val="26"/>
        </w:rPr>
        <w:t xml:space="preserve">помощи </w:t>
      </w:r>
      <w:r w:rsidR="007641B5">
        <w:rPr>
          <w:sz w:val="26"/>
          <w:szCs w:val="26"/>
        </w:rPr>
        <w:t xml:space="preserve">в виде </w:t>
      </w:r>
      <w:r>
        <w:rPr>
          <w:sz w:val="26"/>
          <w:szCs w:val="26"/>
        </w:rPr>
        <w:t xml:space="preserve">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</w:t>
      </w:r>
      <w:r w:rsidR="007641B5">
        <w:rPr>
          <w:sz w:val="26"/>
          <w:szCs w:val="26"/>
        </w:rPr>
        <w:t>как в устной, так и письменной форме.</w:t>
      </w:r>
    </w:p>
    <w:p w:rsidR="00344D56" w:rsidRDefault="00344D56" w:rsidP="00BD25E8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Default="008749C6" w:rsidP="008749C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2E6CAD" w:rsidRDefault="008749C6" w:rsidP="008749C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344D56" w:rsidRPr="008749C6" w:rsidRDefault="00344D56" w:rsidP="008749C6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F81212" w:rsidRPr="00474DE6" w:rsidRDefault="00430A35" w:rsidP="00474DE6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81212"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F81212" w:rsidRDefault="00F81212" w:rsidP="002E6CAD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2E6CAD" w:rsidRPr="002E6CAD" w:rsidRDefault="002E6CAD" w:rsidP="002E6CAD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2E6CAD" w:rsidRPr="00F81212" w:rsidRDefault="00F81212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</w:t>
      </w:r>
      <w:r w:rsidRPr="00F81212">
        <w:rPr>
          <w:sz w:val="26"/>
          <w:szCs w:val="26"/>
        </w:rPr>
        <w:lastRenderedPageBreak/>
        <w:t xml:space="preserve">реализации муниципальной программы, представлено в приложении № </w:t>
      </w:r>
      <w:r w:rsidR="00474DE6"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F81212" w:rsidRPr="00474DE6" w:rsidRDefault="00430A35" w:rsidP="00474DE6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t>8</w:t>
      </w:r>
      <w:r w:rsidR="00F81212" w:rsidRPr="00430A35">
        <w:rPr>
          <w:b/>
          <w:sz w:val="26"/>
          <w:szCs w:val="26"/>
        </w:rPr>
        <w:t>.</w:t>
      </w:r>
      <w:r w:rsidR="00F81212" w:rsidRPr="00F81212">
        <w:rPr>
          <w:sz w:val="26"/>
          <w:szCs w:val="26"/>
        </w:rPr>
        <w:t xml:space="preserve"> </w:t>
      </w:r>
      <w:r w:rsidR="00F81212" w:rsidRPr="00474DE6">
        <w:rPr>
          <w:b/>
          <w:sz w:val="26"/>
          <w:szCs w:val="26"/>
        </w:rPr>
        <w:t>Методика и система показателей оценки</w:t>
      </w:r>
    </w:p>
    <w:p w:rsidR="00F81212" w:rsidRPr="00474DE6" w:rsidRDefault="00F81212" w:rsidP="00474DE6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="00F10CE6" w:rsidRPr="00F10CE6">
        <w:rPr>
          <w:sz w:val="26"/>
          <w:szCs w:val="26"/>
        </w:rPr>
        <w:t>на основе оценок по трем критериям</w:t>
      </w:r>
      <w:r w:rsidR="00F10CE6">
        <w:rPr>
          <w:sz w:val="26"/>
          <w:szCs w:val="26"/>
        </w:rPr>
        <w:t>:</w:t>
      </w:r>
    </w:p>
    <w:p w:rsidR="00F10CE6" w:rsidRPr="00F10CE6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F10CE6" w:rsidRPr="00F81212" w:rsidRDefault="00F10CE6" w:rsidP="00F10C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F10CE6" w:rsidRPr="00F10CE6" w:rsidRDefault="00F10CE6" w:rsidP="00F10CE6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F10CE6" w:rsidRPr="00F10CE6" w:rsidRDefault="00F10CE6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 w:rsidR="00BE13A5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</w:t>
      </w:r>
      <w:r w:rsidR="00BE13A5"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 w:rsidR="00BE13A5"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 w:rsidR="00BE13A5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 w:rsidR="00BE13A5"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 w:rsidR="00BE13A5"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3E63048C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F39461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 w:rsidR="00BE13A5"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 w:rsidR="00BE13A5"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 w:rsidR="00BE13A5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2B7265C8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65D4E585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 w:rsidR="00BE13A5">
        <w:rPr>
          <w:sz w:val="26"/>
          <w:szCs w:val="26"/>
        </w:rPr>
        <w:t>,</w:t>
      </w:r>
    </w:p>
    <w:p w:rsidR="00F10CE6" w:rsidRPr="00F10CE6" w:rsidRDefault="00BE13A5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F10CE6" w:rsidRPr="00F10CE6" w:rsidRDefault="00F10CE6" w:rsidP="00BE13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 w:rsidR="00BE13A5"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 w:rsidR="00BE13A5"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lastRenderedPageBreak/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 w:rsidR="00BE13A5"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F10CE6" w:rsidRPr="00F10CE6" w:rsidRDefault="00BE13A5" w:rsidP="004A21BB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F10CE6" w:rsidRPr="00F10CE6" w:rsidRDefault="00F10CE6" w:rsidP="004A21BB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Степень реализации меропр</w:t>
      </w:r>
      <w:r w:rsidR="0081362D">
        <w:rPr>
          <w:sz w:val="26"/>
          <w:szCs w:val="26"/>
        </w:rPr>
        <w:t xml:space="preserve">иятий оценивается для </w:t>
      </w:r>
      <w:r w:rsidR="0081362D"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 w:rsidR="00183611"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F10CE6" w:rsidRPr="00F10CE6" w:rsidRDefault="00183611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10CE6"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F10CE6" w:rsidRPr="00F10CE6" w:rsidRDefault="00183611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7DD9C44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E6" w:rsidRPr="00F10CE6">
        <w:rPr>
          <w:sz w:val="26"/>
          <w:szCs w:val="26"/>
        </w:rPr>
        <w:t xml:space="preserve"> 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 w:rsidR="00183611">
        <w:rPr>
          <w:sz w:val="26"/>
          <w:szCs w:val="26"/>
        </w:rPr>
        <w:t>альной программы;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F10CE6" w:rsidRPr="00F10CE6" w:rsidRDefault="00F10CE6" w:rsidP="00F10CE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 w:rsidR="00183611"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 w:rsidR="00183611"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F10CE6" w:rsidRPr="00F10CE6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F81212" w:rsidRDefault="00F10CE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344D56" w:rsidRPr="00F81212" w:rsidRDefault="00344D56" w:rsidP="00183611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F81212" w:rsidRPr="00474DE6" w:rsidRDefault="00430A35" w:rsidP="00474DE6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F81212" w:rsidRPr="00474DE6">
        <w:rPr>
          <w:b/>
          <w:sz w:val="26"/>
          <w:szCs w:val="26"/>
        </w:rPr>
        <w:t>. План реализации муниципальной программы</w:t>
      </w:r>
    </w:p>
    <w:p w:rsidR="00F81212" w:rsidRPr="00F81212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C100C7" w:rsidRDefault="00F81212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План реализации муниципальной программы на 2018-2020 годы представлен в приложении № </w:t>
      </w:r>
      <w:r w:rsidR="00474DE6"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B31215" w:rsidRDefault="00B31215" w:rsidP="00F8121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B31215" w:rsidRDefault="00344D56" w:rsidP="00344D56">
      <w:pPr>
        <w:suppressAutoHyphens/>
        <w:ind w:right="-28"/>
        <w:rPr>
          <w:sz w:val="26"/>
          <w:szCs w:val="26"/>
        </w:rPr>
      </w:pPr>
      <w:r>
        <w:rPr>
          <w:sz w:val="26"/>
          <w:szCs w:val="26"/>
        </w:rPr>
        <w:t>Начальник отдела по связям с общественностью</w:t>
      </w:r>
    </w:p>
    <w:p w:rsidR="00DD0DF2" w:rsidRDefault="00344D56" w:rsidP="00344D56">
      <w:pPr>
        <w:suppressAutoHyphens/>
        <w:ind w:right="-28"/>
        <w:rPr>
          <w:sz w:val="26"/>
          <w:szCs w:val="26"/>
        </w:rPr>
        <w:sectPr w:rsidR="00DD0DF2" w:rsidSect="002A3E40">
          <w:headerReference w:type="even" r:id="rId14"/>
          <w:headerReference w:type="default" r:id="rId15"/>
          <w:pgSz w:w="11906" w:h="16838"/>
          <w:pgMar w:top="1134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       </w:t>
      </w:r>
      <w:proofErr w:type="spellStart"/>
      <w:r>
        <w:rPr>
          <w:sz w:val="26"/>
          <w:szCs w:val="26"/>
        </w:rPr>
        <w:t>Д.А.Махно</w:t>
      </w:r>
      <w:proofErr w:type="spellEnd"/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80495E" w:rsidRPr="003A215D" w:rsidRDefault="0080495E" w:rsidP="0080495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DD0DF2"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DD0DF2" w:rsidRPr="000048FE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</w:t>
      </w:r>
      <w:r w:rsidR="0080495E">
        <w:rPr>
          <w:sz w:val="26"/>
          <w:szCs w:val="26"/>
        </w:rPr>
        <w:t xml:space="preserve"> </w:t>
      </w:r>
      <w:r w:rsidR="0080495E">
        <w:rPr>
          <w:sz w:val="26"/>
          <w:szCs w:val="26"/>
        </w:rPr>
        <w:t>1393</w:t>
      </w: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DD0DF2" w:rsidRPr="000048FE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4724"/>
        <w:gridCol w:w="1278"/>
        <w:gridCol w:w="848"/>
        <w:gridCol w:w="851"/>
        <w:gridCol w:w="851"/>
        <w:gridCol w:w="851"/>
        <w:gridCol w:w="851"/>
        <w:gridCol w:w="3823"/>
      </w:tblGrid>
      <w:tr w:rsidR="00DD0DF2" w:rsidRPr="002077CD" w:rsidTr="006854B2">
        <w:trPr>
          <w:tblCellSpacing w:w="5" w:type="nil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077C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DD0DF2" w:rsidRPr="006D6CFD" w:rsidTr="006854B2">
        <w:trPr>
          <w:trHeight w:val="890"/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4710F" w:rsidRDefault="00DD0DF2" w:rsidP="006854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Pr="00824BBA">
              <w:rPr>
                <w:sz w:val="26"/>
                <w:szCs w:val="26"/>
              </w:rPr>
              <w:t>елев</w:t>
            </w:r>
            <w:r>
              <w:rPr>
                <w:sz w:val="26"/>
                <w:szCs w:val="26"/>
              </w:rPr>
              <w:t>ой показатель          (</w:t>
            </w:r>
            <w:r w:rsidRPr="00824BBA">
              <w:rPr>
                <w:sz w:val="26"/>
                <w:szCs w:val="26"/>
              </w:rPr>
              <w:t>индикатор</w:t>
            </w:r>
            <w:r>
              <w:rPr>
                <w:sz w:val="26"/>
                <w:szCs w:val="26"/>
              </w:rPr>
              <w:t>)</w:t>
            </w:r>
            <w:r w:rsidRPr="00824BBA">
              <w:rPr>
                <w:sz w:val="26"/>
                <w:szCs w:val="26"/>
              </w:rPr>
              <w:t>, характеризующи</w:t>
            </w:r>
            <w:r>
              <w:rPr>
                <w:sz w:val="26"/>
                <w:szCs w:val="26"/>
              </w:rPr>
              <w:t>й</w:t>
            </w:r>
            <w:r w:rsidRPr="00824BBA">
              <w:rPr>
                <w:sz w:val="26"/>
                <w:szCs w:val="26"/>
              </w:rPr>
              <w:t xml:space="preserve"> </w:t>
            </w:r>
            <w:r w:rsidRPr="000C62EE">
              <w:rPr>
                <w:sz w:val="26"/>
                <w:szCs w:val="26"/>
              </w:rPr>
              <w:t>решение задач</w:t>
            </w:r>
            <w:r>
              <w:rPr>
                <w:sz w:val="26"/>
                <w:szCs w:val="26"/>
              </w:rPr>
              <w:t>и</w:t>
            </w:r>
            <w:r w:rsidRPr="000C62EE">
              <w:rPr>
                <w:sz w:val="26"/>
                <w:szCs w:val="26"/>
              </w:rPr>
              <w:t xml:space="preserve"> мун</w:t>
            </w:r>
            <w:r w:rsidRPr="000C62EE">
              <w:rPr>
                <w:sz w:val="26"/>
                <w:szCs w:val="26"/>
              </w:rPr>
              <w:t>и</w:t>
            </w:r>
            <w:r w:rsidRPr="000C62EE">
              <w:rPr>
                <w:sz w:val="26"/>
                <w:szCs w:val="26"/>
              </w:rPr>
              <w:t>ципальной программы: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both"/>
              <w:rPr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</w:t>
            </w:r>
            <w:r w:rsidRPr="00FF0754">
              <w:rPr>
                <w:sz w:val="26"/>
                <w:szCs w:val="26"/>
              </w:rPr>
              <w:t>и</w:t>
            </w:r>
            <w:r w:rsidRPr="00FF0754">
              <w:rPr>
                <w:sz w:val="26"/>
                <w:szCs w:val="26"/>
              </w:rPr>
              <w:t>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пред</w:t>
            </w:r>
            <w:r w:rsidRPr="00FF0754">
              <w:rPr>
                <w:sz w:val="26"/>
                <w:szCs w:val="26"/>
              </w:rPr>
              <w:t>о</w:t>
            </w:r>
            <w:r w:rsidRPr="00FF0754">
              <w:rPr>
                <w:sz w:val="26"/>
                <w:szCs w:val="26"/>
              </w:rPr>
              <w:t xml:space="preserve">ставления субсидий за счет средств </w:t>
            </w:r>
            <w:r>
              <w:rPr>
                <w:sz w:val="26"/>
                <w:szCs w:val="26"/>
              </w:rPr>
              <w:t>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</w:t>
            </w:r>
            <w:r w:rsidRPr="00FF0754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  <w:p w:rsidR="00DD0DF2" w:rsidRPr="006D6CFD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органи-зации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437A54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D5762" w:rsidRDefault="00DD0DF2" w:rsidP="006854B2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- предоставление финансовой поддержки посредством пред</w:t>
            </w:r>
            <w:r w:rsidRPr="00FD5762">
              <w:rPr>
                <w:sz w:val="26"/>
                <w:szCs w:val="26"/>
              </w:rPr>
              <w:t>о</w:t>
            </w:r>
            <w:r w:rsidRPr="00FD5762">
              <w:rPr>
                <w:sz w:val="26"/>
                <w:szCs w:val="26"/>
              </w:rPr>
              <w:t>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 </w:t>
            </w:r>
            <w:r w:rsidRPr="00FD5762">
              <w:rPr>
                <w:sz w:val="26"/>
                <w:szCs w:val="26"/>
              </w:rPr>
              <w:t xml:space="preserve">   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d"/>
              <w:rPr>
                <w:sz w:val="26"/>
                <w:szCs w:val="26"/>
              </w:rPr>
            </w:pP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</w:t>
            </w:r>
            <w:r w:rsidRPr="00F64FA5">
              <w:rPr>
                <w:sz w:val="26"/>
                <w:szCs w:val="26"/>
              </w:rPr>
              <w:t>в</w:t>
            </w:r>
            <w:r w:rsidRPr="00F64FA5">
              <w:rPr>
                <w:sz w:val="26"/>
                <w:szCs w:val="26"/>
              </w:rPr>
              <w:t>ня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a7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048FE">
              <w:rPr>
                <w:sz w:val="26"/>
                <w:szCs w:val="26"/>
              </w:rPr>
              <w:t>органи-зации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328DC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D5762" w:rsidRDefault="00DD0DF2" w:rsidP="00685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DD0DF2" w:rsidRDefault="00DD0DF2" w:rsidP="00DD0DF2">
      <w:pPr>
        <w:ind w:left="142"/>
        <w:rPr>
          <w:sz w:val="26"/>
          <w:szCs w:val="26"/>
        </w:rPr>
      </w:pPr>
    </w:p>
    <w:p w:rsidR="00DD0DF2" w:rsidRDefault="00DD0DF2" w:rsidP="00DD0DF2">
      <w:pPr>
        <w:ind w:left="142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543D0F">
        <w:rPr>
          <w:sz w:val="26"/>
          <w:szCs w:val="26"/>
        </w:rPr>
        <w:t xml:space="preserve"> отдела по связям с общественностью</w:t>
      </w:r>
    </w:p>
    <w:p w:rsidR="00DD0DF2" w:rsidRPr="006D6CFD" w:rsidRDefault="00DD0DF2" w:rsidP="00DD0DF2">
      <w:pPr>
        <w:ind w:left="142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</w:t>
      </w:r>
      <w:r w:rsidRPr="00543D0F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Д</w:t>
      </w:r>
      <w:r w:rsidRPr="00543D0F">
        <w:rPr>
          <w:sz w:val="26"/>
          <w:szCs w:val="26"/>
        </w:rPr>
        <w:t>.</w:t>
      </w:r>
      <w:r>
        <w:rPr>
          <w:sz w:val="26"/>
          <w:szCs w:val="26"/>
        </w:rPr>
        <w:t>А.Махн</w:t>
      </w:r>
      <w:r w:rsidRPr="00543D0F">
        <w:rPr>
          <w:sz w:val="26"/>
          <w:szCs w:val="26"/>
        </w:rPr>
        <w:t>о</w:t>
      </w:r>
      <w:proofErr w:type="spellEnd"/>
    </w:p>
    <w:p w:rsidR="00344D56" w:rsidRDefault="00344D56" w:rsidP="00344D56">
      <w:pPr>
        <w:suppressAutoHyphens/>
        <w:ind w:right="-28"/>
      </w:pPr>
    </w:p>
    <w:p w:rsidR="00633360" w:rsidRDefault="00633360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Pr="00EA4E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sz w:val="26"/>
          <w:szCs w:val="26"/>
        </w:rPr>
      </w:pPr>
    </w:p>
    <w:p w:rsidR="00DD0DF2" w:rsidRPr="00393FCD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DD0DF2" w:rsidRPr="00661914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4963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"/>
        <w:gridCol w:w="3954"/>
        <w:gridCol w:w="4256"/>
        <w:gridCol w:w="2125"/>
        <w:gridCol w:w="1844"/>
        <w:gridCol w:w="1728"/>
      </w:tblGrid>
      <w:tr w:rsidR="00DD0DF2" w:rsidRPr="00854F7B" w:rsidTr="006854B2">
        <w:trPr>
          <w:tblCellSpacing w:w="5" w:type="nil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DD0DF2" w:rsidRPr="00854F7B" w:rsidTr="006854B2">
        <w:trPr>
          <w:tblCellSpacing w:w="5" w:type="nil"/>
        </w:trPr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DD0DF2" w:rsidRPr="00854F7B" w:rsidTr="006854B2">
        <w:trPr>
          <w:tblCellSpacing w:w="5" w:type="nil"/>
        </w:trPr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D0DF2" w:rsidRPr="00854F7B" w:rsidTr="006854B2">
        <w:trPr>
          <w:trHeight w:val="438"/>
          <w:tblCellSpacing w:w="5" w:type="nil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Поддержка социально ориентир</w:t>
            </w:r>
            <w:r w:rsidRPr="00854F7B">
              <w:rPr>
                <w:sz w:val="26"/>
                <w:szCs w:val="26"/>
              </w:rPr>
              <w:t>о</w:t>
            </w:r>
            <w:r w:rsidRPr="00854F7B">
              <w:rPr>
                <w:sz w:val="26"/>
                <w:szCs w:val="26"/>
              </w:rPr>
              <w:t>ванных некоммерческих орган</w:t>
            </w:r>
            <w:r w:rsidRPr="00854F7B">
              <w:rPr>
                <w:sz w:val="26"/>
                <w:szCs w:val="26"/>
              </w:rPr>
              <w:t>и</w:t>
            </w:r>
            <w:r w:rsidRPr="00854F7B">
              <w:rPr>
                <w:sz w:val="26"/>
                <w:szCs w:val="26"/>
              </w:rPr>
              <w:t>заций  Находкинского  городского округа</w:t>
            </w:r>
          </w:p>
          <w:p w:rsidR="00DD0DF2" w:rsidRPr="00854F7B" w:rsidRDefault="00DD0DF2" w:rsidP="006854B2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 2018 - 2020 годы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0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60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F808FB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0</w:t>
            </w:r>
            <w:r w:rsidRPr="00F808FB">
              <w:rPr>
                <w:sz w:val="26"/>
                <w:szCs w:val="26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 w:rsidRPr="00F808FB">
              <w:rPr>
                <w:sz w:val="26"/>
                <w:szCs w:val="26"/>
              </w:rPr>
              <w:t>175</w:t>
            </w:r>
            <w:r>
              <w:rPr>
                <w:sz w:val="26"/>
                <w:szCs w:val="26"/>
              </w:rPr>
              <w:t>0</w:t>
            </w:r>
            <w:r w:rsidRPr="00F808FB">
              <w:rPr>
                <w:sz w:val="26"/>
                <w:szCs w:val="26"/>
              </w:rPr>
              <w:t>,0</w:t>
            </w:r>
          </w:p>
        </w:tc>
      </w:tr>
      <w:tr w:rsidR="00DD0DF2" w:rsidRPr="00854F7B" w:rsidTr="006854B2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854F7B" w:rsidTr="006854B2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E975EA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0</w:t>
            </w:r>
            <w:r w:rsidRPr="00E975EA">
              <w:rPr>
                <w:sz w:val="26"/>
                <w:szCs w:val="26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E975EA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0</w:t>
            </w:r>
            <w:r w:rsidRPr="00E975EA">
              <w:rPr>
                <w:sz w:val="26"/>
                <w:szCs w:val="26"/>
              </w:rPr>
              <w:t>,0</w:t>
            </w:r>
          </w:p>
        </w:tc>
      </w:tr>
      <w:tr w:rsidR="00DD0DF2" w:rsidRPr="00854F7B" w:rsidTr="006854B2">
        <w:trPr>
          <w:trHeight w:val="436"/>
          <w:tblCellSpacing w:w="5" w:type="nil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854F7B" w:rsidTr="006854B2">
        <w:trPr>
          <w:trHeight w:val="273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DD0DF2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944BA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  <w:r w:rsidRPr="002944BA">
              <w:rPr>
                <w:sz w:val="26"/>
                <w:szCs w:val="26"/>
              </w:rPr>
              <w:lastRenderedPageBreak/>
              <w:t xml:space="preserve">предоставления субсидий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4175</w:t>
            </w: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 w:rsidRPr="00EC17EB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EC17E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Pr="00EC17EB">
              <w:rPr>
                <w:sz w:val="26"/>
                <w:szCs w:val="26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EC17E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Pr="00EC17EB">
              <w:rPr>
                <w:sz w:val="26"/>
                <w:szCs w:val="26"/>
              </w:rPr>
              <w:t>,0</w:t>
            </w:r>
          </w:p>
        </w:tc>
      </w:tr>
      <w:tr w:rsidR="00DD0DF2" w:rsidRPr="00854F7B" w:rsidTr="006854B2">
        <w:trPr>
          <w:trHeight w:val="567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854F7B" w:rsidTr="006854B2">
        <w:trPr>
          <w:trHeight w:val="380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 w:rsidRPr="00FA0196">
              <w:rPr>
                <w:sz w:val="26"/>
                <w:szCs w:val="26"/>
              </w:rPr>
              <w:t>1175,0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FA019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Pr="00FA0196">
              <w:rPr>
                <w:sz w:val="26"/>
                <w:szCs w:val="26"/>
              </w:rPr>
              <w:t>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Pr="00FA019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Pr="00FA0196">
              <w:rPr>
                <w:sz w:val="26"/>
                <w:szCs w:val="26"/>
              </w:rPr>
              <w:t>,0</w:t>
            </w:r>
          </w:p>
        </w:tc>
      </w:tr>
      <w:tr w:rsidR="00DD0DF2" w:rsidRPr="006D6CFD" w:rsidTr="006854B2">
        <w:trPr>
          <w:trHeight w:val="497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497"/>
          <w:tblCellSpacing w:w="5" w:type="nil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E530AE">
              <w:rPr>
                <w:sz w:val="26"/>
                <w:szCs w:val="26"/>
              </w:rPr>
              <w:t xml:space="preserve">участия СО НКО в </w:t>
            </w:r>
            <w:r w:rsidRPr="00E121CC">
              <w:rPr>
                <w:sz w:val="26"/>
                <w:szCs w:val="26"/>
              </w:rPr>
              <w:t>краевых семинарах и иных мероприятий по обмену опытом и распространению лучших практик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   </w:t>
            </w: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87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87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B851D1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374"/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854F7B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Pr="00E530AE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D0DF2" w:rsidRPr="006D6CFD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710A9">
        <w:rPr>
          <w:sz w:val="26"/>
          <w:szCs w:val="26"/>
        </w:rPr>
        <w:t>ачальник отдела по связям с общественностью</w:t>
      </w:r>
    </w:p>
    <w:p w:rsidR="00DD0DF2" w:rsidRPr="006D6CFD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</w:t>
      </w:r>
      <w:r w:rsidRPr="003710A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  <w:r w:rsidRPr="003710A9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3710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Д.А.Махн</w:t>
      </w:r>
      <w:r w:rsidRPr="003710A9">
        <w:rPr>
          <w:sz w:val="26"/>
          <w:szCs w:val="26"/>
        </w:rPr>
        <w:t>о</w:t>
      </w:r>
      <w:proofErr w:type="spellEnd"/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344D56">
      <w:pPr>
        <w:suppressAutoHyphens/>
        <w:ind w:right="-28"/>
      </w:pPr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bookmarkStart w:id="0" w:name="_GoBack"/>
      <w:bookmarkEnd w:id="0"/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Default="00DD0DF2" w:rsidP="00DD0DF2">
      <w:pPr>
        <w:suppressAutoHyphens/>
        <w:ind w:right="-29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DD0DF2" w:rsidRPr="00D57EAB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4244"/>
        <w:gridCol w:w="2121"/>
        <w:gridCol w:w="995"/>
        <w:gridCol w:w="992"/>
        <w:gridCol w:w="1129"/>
        <w:gridCol w:w="992"/>
        <w:gridCol w:w="1126"/>
        <w:gridCol w:w="1281"/>
        <w:gridCol w:w="1152"/>
      </w:tblGrid>
      <w:tr w:rsidR="00DD0DF2" w:rsidRPr="006D6CFD" w:rsidTr="006854B2">
        <w:trPr>
          <w:tblCellSpacing w:w="5" w:type="nil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DD0DF2" w:rsidRPr="006D6CFD" w:rsidTr="006854B2">
        <w:trPr>
          <w:tblCellSpacing w:w="5" w:type="nil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D0DF2" w:rsidRPr="006D6CFD" w:rsidTr="006854B2">
        <w:trPr>
          <w:tblCellSpacing w:w="5" w:type="nil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6D6CFD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20 </w:t>
            </w:r>
            <w:r w:rsidRPr="006D6CFD">
              <w:rPr>
                <w:sz w:val="26"/>
                <w:szCs w:val="26"/>
              </w:rPr>
              <w:t>г</w:t>
            </w:r>
            <w:r w:rsidRPr="006D6CFD">
              <w:rPr>
                <w:sz w:val="26"/>
                <w:szCs w:val="26"/>
              </w:rPr>
              <w:t>о</w:t>
            </w:r>
            <w:r w:rsidRPr="006D6CFD">
              <w:rPr>
                <w:sz w:val="26"/>
                <w:szCs w:val="26"/>
              </w:rPr>
              <w:t>ды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r w:rsidRPr="00FE4988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Организация участия СО НКО в краевых семинарах и иных мероприятий по обмену опытом и распространению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E4988" w:rsidRDefault="00DD0DF2" w:rsidP="006854B2">
            <w:pPr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565B57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B53751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Оказание консультационной поддержки.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57EAB" w:rsidRDefault="00DD0DF2" w:rsidP="006854B2">
            <w:pPr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57EA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57EA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D0DF2" w:rsidRDefault="00DD0DF2" w:rsidP="00DD0DF2">
      <w:pPr>
        <w:rPr>
          <w:sz w:val="26"/>
          <w:szCs w:val="26"/>
        </w:rPr>
      </w:pPr>
    </w:p>
    <w:p w:rsidR="00DD0DF2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193BD3">
        <w:rPr>
          <w:sz w:val="26"/>
          <w:szCs w:val="26"/>
        </w:rPr>
        <w:t>ачальник отдела по связям с общественностью</w:t>
      </w:r>
    </w:p>
    <w:p w:rsidR="00DD0DF2" w:rsidRPr="006D6CFD" w:rsidRDefault="00DD0DF2" w:rsidP="00DD0DF2">
      <w:pPr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</w:t>
      </w:r>
      <w:r w:rsidRPr="00193BD3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193BD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193B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193B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Д.А.Махн</w:t>
      </w:r>
      <w:r w:rsidRPr="00193BD3">
        <w:rPr>
          <w:sz w:val="26"/>
          <w:szCs w:val="26"/>
        </w:rPr>
        <w:t>о</w:t>
      </w:r>
      <w:proofErr w:type="spellEnd"/>
    </w:p>
    <w:p w:rsidR="00DD0DF2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>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годы,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proofErr w:type="gramStart"/>
      <w:r w:rsidRPr="006D6CFD">
        <w:rPr>
          <w:sz w:val="26"/>
          <w:szCs w:val="26"/>
        </w:rPr>
        <w:t>утвержденной</w:t>
      </w:r>
      <w:proofErr w:type="gramEnd"/>
      <w:r w:rsidRPr="006D6CFD">
        <w:rPr>
          <w:sz w:val="26"/>
          <w:szCs w:val="26"/>
        </w:rPr>
        <w:t xml:space="preserve"> постановлением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администрации  Находкинского</w:t>
      </w:r>
    </w:p>
    <w:p w:rsidR="00DD0DF2" w:rsidRPr="006D6CFD" w:rsidRDefault="00DD0DF2" w:rsidP="00DD0DF2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 w:rsidRPr="006D6CFD">
        <w:rPr>
          <w:sz w:val="26"/>
          <w:szCs w:val="26"/>
        </w:rPr>
        <w:t>городского   округа</w:t>
      </w:r>
    </w:p>
    <w:p w:rsidR="00633360" w:rsidRPr="003A215D" w:rsidRDefault="00633360" w:rsidP="006333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633360" w:rsidRPr="000048FE" w:rsidRDefault="00633360" w:rsidP="00633360">
      <w:pPr>
        <w:tabs>
          <w:tab w:val="left" w:pos="9214"/>
        </w:tabs>
        <w:suppressAutoHyphens/>
        <w:ind w:left="9356" w:right="-29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DD0DF2" w:rsidRPr="006D6CFD" w:rsidRDefault="00DD0DF2" w:rsidP="00DD0DF2">
      <w:pPr>
        <w:tabs>
          <w:tab w:val="left" w:pos="9214"/>
        </w:tabs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DD0DF2" w:rsidRPr="00D72E1B" w:rsidRDefault="00DD0DF2" w:rsidP="00DD0DF2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tbl>
      <w:tblPr>
        <w:tblW w:w="5147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3956"/>
        <w:gridCol w:w="6"/>
        <w:gridCol w:w="2135"/>
        <w:gridCol w:w="1487"/>
        <w:gridCol w:w="1755"/>
        <w:gridCol w:w="994"/>
        <w:gridCol w:w="849"/>
        <w:gridCol w:w="852"/>
        <w:gridCol w:w="2412"/>
      </w:tblGrid>
      <w:tr w:rsidR="00DD0DF2" w:rsidRPr="006D6CFD" w:rsidTr="006854B2">
        <w:trPr>
          <w:tblCellSpacing w:w="5" w:type="nil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D0DF2" w:rsidRPr="0052473F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Pr="0052473F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целевого показателя </w:t>
            </w:r>
          </w:p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D0DF2" w:rsidRPr="006D6CFD" w:rsidTr="006854B2">
        <w:trPr>
          <w:tblCellSpacing w:w="5" w:type="nil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blCellSpacing w:w="5" w:type="nil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0DF2" w:rsidRPr="006D6CFD" w:rsidTr="006854B2">
        <w:trPr>
          <w:trHeight w:val="417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854F7B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за счет средств бюджета Находкинского  городского округа   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jc w:val="center"/>
            </w:pPr>
            <w:r w:rsidRPr="00F005D8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73E40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6D6C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</w:t>
            </w:r>
            <w:proofErr w:type="spellStart"/>
            <w:proofErr w:type="gramStart"/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финан-совую</w:t>
            </w:r>
            <w:proofErr w:type="spellEnd"/>
            <w:proofErr w:type="gramEnd"/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поддержку посредством предоставления субсидий за счет средств бюджета Находкинского  городского округа</w:t>
            </w:r>
          </w:p>
        </w:tc>
      </w:tr>
      <w:tr w:rsidR="00DD0DF2" w:rsidRPr="006D6CFD" w:rsidTr="006854B2">
        <w:trPr>
          <w:trHeight w:val="449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D72E1B">
              <w:rPr>
                <w:rFonts w:ascii="Times New Roman" w:hAnsi="Times New Roman" w:cs="Times New Roman"/>
                <w:sz w:val="26"/>
                <w:szCs w:val="26"/>
              </w:rPr>
              <w:t xml:space="preserve">Задача муниципальной программы: </w:t>
            </w:r>
            <w:r w:rsidRPr="004D48C8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деятельности СО НКО</w:t>
            </w:r>
          </w:p>
        </w:tc>
      </w:tr>
      <w:tr w:rsidR="00DD0DF2" w:rsidRPr="006D6CFD" w:rsidTr="006854B2">
        <w:trPr>
          <w:trHeight w:val="37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2E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B4529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005D8" w:rsidRDefault="00DD0DF2" w:rsidP="006854B2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консультаций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B4529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F449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F2" w:rsidRPr="006D6CFD" w:rsidTr="006854B2">
        <w:trPr>
          <w:trHeight w:val="765"/>
          <w:tblCellSpacing w:w="5" w:type="nil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DF449D" w:rsidRDefault="00DD0DF2" w:rsidP="006854B2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DF449D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r>
              <w:rPr>
                <w:sz w:val="26"/>
                <w:szCs w:val="26"/>
              </w:rPr>
              <w:t>распространению лучших практик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jc w:val="center"/>
              <w:rPr>
                <w:sz w:val="26"/>
                <w:szCs w:val="26"/>
              </w:rPr>
            </w:pPr>
            <w:r w:rsidRPr="00DF449D">
              <w:rPr>
                <w:sz w:val="26"/>
                <w:szCs w:val="26"/>
              </w:rPr>
              <w:t>отдел по связям с общественностью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участий в мероприятиях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F92DFD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A208B6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&lt;=5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F2" w:rsidRPr="00292162" w:rsidRDefault="00DD0DF2" w:rsidP="006854B2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</w:p>
    <w:p w:rsidR="00DD0DF2" w:rsidRDefault="00DD0DF2" w:rsidP="00DD0DF2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связям с общественностью</w:t>
      </w:r>
    </w:p>
    <w:p w:rsidR="00DD0DF2" w:rsidRPr="006D6CFD" w:rsidRDefault="00DD0DF2" w:rsidP="00DD0DF2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Д.А.Махно</w:t>
      </w:r>
      <w:proofErr w:type="spellEnd"/>
    </w:p>
    <w:p w:rsidR="00DD0DF2" w:rsidRPr="005A6F94" w:rsidRDefault="00DD0DF2" w:rsidP="00344D56">
      <w:pPr>
        <w:suppressAutoHyphens/>
        <w:ind w:right="-28"/>
      </w:pPr>
    </w:p>
    <w:sectPr w:rsidR="00DD0DF2" w:rsidRPr="005A6F94" w:rsidSect="00182F7B">
      <w:headerReference w:type="default" r:id="rId16"/>
      <w:pgSz w:w="16838" w:h="11906" w:orient="landscape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8C" w:rsidRDefault="0002708C">
      <w:r>
        <w:separator/>
      </w:r>
    </w:p>
  </w:endnote>
  <w:endnote w:type="continuationSeparator" w:id="0">
    <w:p w:rsidR="0002708C" w:rsidRDefault="0002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8C" w:rsidRDefault="0002708C">
      <w:r>
        <w:separator/>
      </w:r>
    </w:p>
  </w:footnote>
  <w:footnote w:type="continuationSeparator" w:id="0">
    <w:p w:rsidR="0002708C" w:rsidRDefault="0002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3" w:rsidRDefault="00EF269C" w:rsidP="004F406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3C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3C83" w:rsidRDefault="00D93C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83" w:rsidRDefault="00EF269C" w:rsidP="004F406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3C8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95E">
      <w:rPr>
        <w:rStyle w:val="ab"/>
        <w:noProof/>
      </w:rPr>
      <w:t>9</w:t>
    </w:r>
    <w:r>
      <w:rPr>
        <w:rStyle w:val="ab"/>
      </w:rPr>
      <w:fldChar w:fldCharType="end"/>
    </w:r>
  </w:p>
  <w:p w:rsidR="00D93C83" w:rsidRDefault="00D93C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0079"/>
      <w:docPartObj>
        <w:docPartGallery w:val="Page Numbers (Top of Page)"/>
        <w:docPartUnique/>
      </w:docPartObj>
    </w:sdtPr>
    <w:sdtEndPr/>
    <w:sdtContent>
      <w:p w:rsidR="00182F7B" w:rsidRDefault="006333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82F7B" w:rsidRDefault="006333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C4"/>
    <w:multiLevelType w:val="multilevel"/>
    <w:tmpl w:val="0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6A8033E"/>
    <w:multiLevelType w:val="hybridMultilevel"/>
    <w:tmpl w:val="2C982F32"/>
    <w:lvl w:ilvl="0" w:tplc="41605E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 w:tplc="41749380">
      <w:start w:val="1"/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Verdana" w:hAnsi="Verdan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08E85818"/>
    <w:multiLevelType w:val="hybridMultilevel"/>
    <w:tmpl w:val="A70AC6A6"/>
    <w:lvl w:ilvl="0" w:tplc="41749380">
      <w:start w:val="1"/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06625"/>
    <w:multiLevelType w:val="multilevel"/>
    <w:tmpl w:val="D196EDB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F345E56"/>
    <w:multiLevelType w:val="hybridMultilevel"/>
    <w:tmpl w:val="546C1C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035DB3"/>
    <w:multiLevelType w:val="hybridMultilevel"/>
    <w:tmpl w:val="D0EC7AF0"/>
    <w:lvl w:ilvl="0" w:tplc="417493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160919EC"/>
    <w:multiLevelType w:val="hybridMultilevel"/>
    <w:tmpl w:val="85547C32"/>
    <w:lvl w:ilvl="0" w:tplc="FCD05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6F618A7"/>
    <w:multiLevelType w:val="multilevel"/>
    <w:tmpl w:val="CE146E0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>
    <w:nsid w:val="1776391C"/>
    <w:multiLevelType w:val="hybridMultilevel"/>
    <w:tmpl w:val="A36E4B24"/>
    <w:lvl w:ilvl="0" w:tplc="7E060F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8655AE"/>
    <w:multiLevelType w:val="hybridMultilevel"/>
    <w:tmpl w:val="69C8928C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097C5F"/>
    <w:multiLevelType w:val="multilevel"/>
    <w:tmpl w:val="DBAA83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>
    <w:nsid w:val="1F1C1CD2"/>
    <w:multiLevelType w:val="hybridMultilevel"/>
    <w:tmpl w:val="C498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778C3"/>
    <w:multiLevelType w:val="hybridMultilevel"/>
    <w:tmpl w:val="6976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E27CF"/>
    <w:multiLevelType w:val="multilevel"/>
    <w:tmpl w:val="4F8AE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2A5F2777"/>
    <w:multiLevelType w:val="hybridMultilevel"/>
    <w:tmpl w:val="67DAB73C"/>
    <w:lvl w:ilvl="0" w:tplc="5254B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3B7EE7"/>
    <w:multiLevelType w:val="hybridMultilevel"/>
    <w:tmpl w:val="FEA24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985D41"/>
    <w:multiLevelType w:val="multilevel"/>
    <w:tmpl w:val="A0EA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7">
    <w:nsid w:val="2DDF0FAB"/>
    <w:multiLevelType w:val="hybridMultilevel"/>
    <w:tmpl w:val="ACD8447E"/>
    <w:lvl w:ilvl="0" w:tplc="3EF6C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3650F1"/>
    <w:multiLevelType w:val="hybridMultilevel"/>
    <w:tmpl w:val="C700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FA7223"/>
    <w:multiLevelType w:val="hybridMultilevel"/>
    <w:tmpl w:val="B608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06972"/>
    <w:multiLevelType w:val="hybridMultilevel"/>
    <w:tmpl w:val="2DFA1C74"/>
    <w:lvl w:ilvl="0" w:tplc="41605E3E">
      <w:start w:val="1"/>
      <w:numFmt w:val="bullet"/>
      <w:lvlText w:val="-"/>
      <w:lvlJc w:val="left"/>
      <w:pPr>
        <w:tabs>
          <w:tab w:val="num" w:pos="2170"/>
        </w:tabs>
        <w:ind w:left="217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5F076BC"/>
    <w:multiLevelType w:val="hybridMultilevel"/>
    <w:tmpl w:val="AD8C7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98A2ACE"/>
    <w:multiLevelType w:val="hybridMultilevel"/>
    <w:tmpl w:val="B88417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C177205"/>
    <w:multiLevelType w:val="hybridMultilevel"/>
    <w:tmpl w:val="E736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A2EEE"/>
    <w:multiLevelType w:val="multilevel"/>
    <w:tmpl w:val="A2E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D322B"/>
    <w:multiLevelType w:val="hybridMultilevel"/>
    <w:tmpl w:val="6D2CA36C"/>
    <w:lvl w:ilvl="0" w:tplc="EC8C6FC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43794D51"/>
    <w:multiLevelType w:val="hybridMultilevel"/>
    <w:tmpl w:val="418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F53E6"/>
    <w:multiLevelType w:val="multilevel"/>
    <w:tmpl w:val="ABD6A1EE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2" w:hanging="1800"/>
      </w:pPr>
      <w:rPr>
        <w:rFonts w:hint="default"/>
      </w:rPr>
    </w:lvl>
  </w:abstractNum>
  <w:abstractNum w:abstractNumId="28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B8F0011"/>
    <w:multiLevelType w:val="hybridMultilevel"/>
    <w:tmpl w:val="696E065E"/>
    <w:lvl w:ilvl="0" w:tplc="4CD025B8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0">
    <w:nsid w:val="50807988"/>
    <w:multiLevelType w:val="hybridMultilevel"/>
    <w:tmpl w:val="70EA52C4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F15269"/>
    <w:multiLevelType w:val="hybridMultilevel"/>
    <w:tmpl w:val="8A569024"/>
    <w:lvl w:ilvl="0" w:tplc="B358C69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02572"/>
    <w:multiLevelType w:val="multilevel"/>
    <w:tmpl w:val="971C7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>
    <w:nsid w:val="55753F6D"/>
    <w:multiLevelType w:val="hybridMultilevel"/>
    <w:tmpl w:val="1332BE90"/>
    <w:lvl w:ilvl="0" w:tplc="6A92F3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61359AC"/>
    <w:multiLevelType w:val="hybridMultilevel"/>
    <w:tmpl w:val="EB2A3ECA"/>
    <w:lvl w:ilvl="0" w:tplc="41749380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9C826D8"/>
    <w:multiLevelType w:val="singleLevel"/>
    <w:tmpl w:val="C9CC37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DB11BFE"/>
    <w:multiLevelType w:val="multilevel"/>
    <w:tmpl w:val="07FEF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202821"/>
    <w:multiLevelType w:val="hybridMultilevel"/>
    <w:tmpl w:val="78F48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80E13"/>
    <w:multiLevelType w:val="hybridMultilevel"/>
    <w:tmpl w:val="E1ECD750"/>
    <w:lvl w:ilvl="0" w:tplc="96B0661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617517D"/>
    <w:multiLevelType w:val="hybridMultilevel"/>
    <w:tmpl w:val="07047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016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CD97FB6"/>
    <w:multiLevelType w:val="hybridMultilevel"/>
    <w:tmpl w:val="58762846"/>
    <w:lvl w:ilvl="0" w:tplc="41605E3E">
      <w:start w:val="1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B0638"/>
    <w:multiLevelType w:val="multilevel"/>
    <w:tmpl w:val="7AF6A6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0E84612"/>
    <w:multiLevelType w:val="hybridMultilevel"/>
    <w:tmpl w:val="CE146E04"/>
    <w:lvl w:ilvl="0" w:tplc="41605E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5">
    <w:nsid w:val="74D84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A461DBD"/>
    <w:multiLevelType w:val="hybridMultilevel"/>
    <w:tmpl w:val="546C1C6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766E1"/>
    <w:multiLevelType w:val="hybridMultilevel"/>
    <w:tmpl w:val="79E487B0"/>
    <w:lvl w:ilvl="0" w:tplc="21D2F7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30"/>
  </w:num>
  <w:num w:numId="5">
    <w:abstractNumId w:val="34"/>
  </w:num>
  <w:num w:numId="6">
    <w:abstractNumId w:val="42"/>
  </w:num>
  <w:num w:numId="7">
    <w:abstractNumId w:val="20"/>
  </w:num>
  <w:num w:numId="8">
    <w:abstractNumId w:val="44"/>
  </w:num>
  <w:num w:numId="9">
    <w:abstractNumId w:val="7"/>
  </w:num>
  <w:num w:numId="10">
    <w:abstractNumId w:val="1"/>
  </w:num>
  <w:num w:numId="11">
    <w:abstractNumId w:val="2"/>
  </w:num>
  <w:num w:numId="12">
    <w:abstractNumId w:val="35"/>
  </w:num>
  <w:num w:numId="13">
    <w:abstractNumId w:val="5"/>
  </w:num>
  <w:num w:numId="14">
    <w:abstractNumId w:val="47"/>
  </w:num>
  <w:num w:numId="15">
    <w:abstractNumId w:val="36"/>
  </w:num>
  <w:num w:numId="16">
    <w:abstractNumId w:val="28"/>
  </w:num>
  <w:num w:numId="17">
    <w:abstractNumId w:val="45"/>
  </w:num>
  <w:num w:numId="18">
    <w:abstractNumId w:val="41"/>
  </w:num>
  <w:num w:numId="19">
    <w:abstractNumId w:val="0"/>
  </w:num>
  <w:num w:numId="20">
    <w:abstractNumId w:val="16"/>
  </w:num>
  <w:num w:numId="21">
    <w:abstractNumId w:val="26"/>
  </w:num>
  <w:num w:numId="22">
    <w:abstractNumId w:val="10"/>
  </w:num>
  <w:num w:numId="23">
    <w:abstractNumId w:val="37"/>
  </w:num>
  <w:num w:numId="24">
    <w:abstractNumId w:val="43"/>
  </w:num>
  <w:num w:numId="25">
    <w:abstractNumId w:val="23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1"/>
  </w:num>
  <w:num w:numId="33">
    <w:abstractNumId w:val="27"/>
  </w:num>
  <w:num w:numId="34">
    <w:abstractNumId w:val="17"/>
  </w:num>
  <w:num w:numId="35">
    <w:abstractNumId w:val="22"/>
  </w:num>
  <w:num w:numId="36">
    <w:abstractNumId w:val="33"/>
  </w:num>
  <w:num w:numId="37">
    <w:abstractNumId w:val="13"/>
  </w:num>
  <w:num w:numId="38">
    <w:abstractNumId w:val="14"/>
  </w:num>
  <w:num w:numId="39">
    <w:abstractNumId w:val="6"/>
  </w:num>
  <w:num w:numId="40">
    <w:abstractNumId w:val="3"/>
  </w:num>
  <w:num w:numId="41">
    <w:abstractNumId w:val="11"/>
  </w:num>
  <w:num w:numId="42">
    <w:abstractNumId w:val="18"/>
  </w:num>
  <w:num w:numId="43">
    <w:abstractNumId w:val="25"/>
  </w:num>
  <w:num w:numId="44">
    <w:abstractNumId w:val="40"/>
  </w:num>
  <w:num w:numId="45">
    <w:abstractNumId w:val="8"/>
  </w:num>
  <w:num w:numId="46">
    <w:abstractNumId w:val="39"/>
  </w:num>
  <w:num w:numId="47">
    <w:abstractNumId w:val="46"/>
  </w:num>
  <w:num w:numId="48">
    <w:abstractNumId w:val="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2"/>
    <w:rsid w:val="00010EA1"/>
    <w:rsid w:val="00014207"/>
    <w:rsid w:val="00014288"/>
    <w:rsid w:val="000149A1"/>
    <w:rsid w:val="00014CBF"/>
    <w:rsid w:val="0001665B"/>
    <w:rsid w:val="00016B42"/>
    <w:rsid w:val="0002162D"/>
    <w:rsid w:val="00021873"/>
    <w:rsid w:val="00023FE2"/>
    <w:rsid w:val="00025F3B"/>
    <w:rsid w:val="0002708C"/>
    <w:rsid w:val="0002784E"/>
    <w:rsid w:val="00031AE2"/>
    <w:rsid w:val="000334E5"/>
    <w:rsid w:val="00034576"/>
    <w:rsid w:val="00034DEE"/>
    <w:rsid w:val="00037C8B"/>
    <w:rsid w:val="000427BD"/>
    <w:rsid w:val="000430DA"/>
    <w:rsid w:val="00043169"/>
    <w:rsid w:val="00046394"/>
    <w:rsid w:val="000474AA"/>
    <w:rsid w:val="0005079D"/>
    <w:rsid w:val="000519A8"/>
    <w:rsid w:val="00055084"/>
    <w:rsid w:val="000578EC"/>
    <w:rsid w:val="00060B88"/>
    <w:rsid w:val="00063136"/>
    <w:rsid w:val="000645DB"/>
    <w:rsid w:val="000658CA"/>
    <w:rsid w:val="00066309"/>
    <w:rsid w:val="0006799B"/>
    <w:rsid w:val="00067B52"/>
    <w:rsid w:val="0007199F"/>
    <w:rsid w:val="00071F4E"/>
    <w:rsid w:val="00072DB3"/>
    <w:rsid w:val="00073C48"/>
    <w:rsid w:val="00073E16"/>
    <w:rsid w:val="00073FFA"/>
    <w:rsid w:val="000744B0"/>
    <w:rsid w:val="00076A9E"/>
    <w:rsid w:val="00077B78"/>
    <w:rsid w:val="00077FCC"/>
    <w:rsid w:val="00082B99"/>
    <w:rsid w:val="000842ED"/>
    <w:rsid w:val="00084401"/>
    <w:rsid w:val="00085A11"/>
    <w:rsid w:val="00086998"/>
    <w:rsid w:val="0008706B"/>
    <w:rsid w:val="0008775A"/>
    <w:rsid w:val="00090E5C"/>
    <w:rsid w:val="000962CF"/>
    <w:rsid w:val="00097C35"/>
    <w:rsid w:val="000A4DBB"/>
    <w:rsid w:val="000A4E38"/>
    <w:rsid w:val="000A560C"/>
    <w:rsid w:val="000A5D33"/>
    <w:rsid w:val="000A6363"/>
    <w:rsid w:val="000A6D8B"/>
    <w:rsid w:val="000B4E24"/>
    <w:rsid w:val="000C04C5"/>
    <w:rsid w:val="000C0AD1"/>
    <w:rsid w:val="000C5601"/>
    <w:rsid w:val="000C709C"/>
    <w:rsid w:val="000D1537"/>
    <w:rsid w:val="000D2BE3"/>
    <w:rsid w:val="000D4514"/>
    <w:rsid w:val="000D4ADF"/>
    <w:rsid w:val="000E0498"/>
    <w:rsid w:val="000E2136"/>
    <w:rsid w:val="000E4E02"/>
    <w:rsid w:val="000E6C06"/>
    <w:rsid w:val="000E7919"/>
    <w:rsid w:val="000F3BE7"/>
    <w:rsid w:val="000F45A1"/>
    <w:rsid w:val="000F663B"/>
    <w:rsid w:val="000F6EAA"/>
    <w:rsid w:val="001005F8"/>
    <w:rsid w:val="0010185B"/>
    <w:rsid w:val="001037B8"/>
    <w:rsid w:val="00103CC6"/>
    <w:rsid w:val="001041CF"/>
    <w:rsid w:val="00106162"/>
    <w:rsid w:val="00107340"/>
    <w:rsid w:val="00111E38"/>
    <w:rsid w:val="00113498"/>
    <w:rsid w:val="00115B77"/>
    <w:rsid w:val="00116025"/>
    <w:rsid w:val="001202FA"/>
    <w:rsid w:val="001221F8"/>
    <w:rsid w:val="00123A28"/>
    <w:rsid w:val="00123AD8"/>
    <w:rsid w:val="001264D1"/>
    <w:rsid w:val="00127B90"/>
    <w:rsid w:val="00130F47"/>
    <w:rsid w:val="001311C6"/>
    <w:rsid w:val="001362F4"/>
    <w:rsid w:val="00140706"/>
    <w:rsid w:val="00142743"/>
    <w:rsid w:val="00144443"/>
    <w:rsid w:val="00146F2A"/>
    <w:rsid w:val="0015005B"/>
    <w:rsid w:val="00150966"/>
    <w:rsid w:val="001535DA"/>
    <w:rsid w:val="00155CA9"/>
    <w:rsid w:val="00155D03"/>
    <w:rsid w:val="0015622A"/>
    <w:rsid w:val="001570AB"/>
    <w:rsid w:val="001613F3"/>
    <w:rsid w:val="00161A8B"/>
    <w:rsid w:val="0016200D"/>
    <w:rsid w:val="00162F29"/>
    <w:rsid w:val="00163153"/>
    <w:rsid w:val="0016338F"/>
    <w:rsid w:val="001658E4"/>
    <w:rsid w:val="00165A77"/>
    <w:rsid w:val="00174A74"/>
    <w:rsid w:val="00174CE2"/>
    <w:rsid w:val="00177D42"/>
    <w:rsid w:val="00180DBA"/>
    <w:rsid w:val="00183611"/>
    <w:rsid w:val="00183D59"/>
    <w:rsid w:val="00190E05"/>
    <w:rsid w:val="00191366"/>
    <w:rsid w:val="00192F6E"/>
    <w:rsid w:val="00194A4D"/>
    <w:rsid w:val="00195E3B"/>
    <w:rsid w:val="00196A28"/>
    <w:rsid w:val="001971A0"/>
    <w:rsid w:val="001A08F2"/>
    <w:rsid w:val="001A16AE"/>
    <w:rsid w:val="001A225F"/>
    <w:rsid w:val="001A3341"/>
    <w:rsid w:val="001B119B"/>
    <w:rsid w:val="001B142B"/>
    <w:rsid w:val="001B2F3A"/>
    <w:rsid w:val="001B5613"/>
    <w:rsid w:val="001B5D44"/>
    <w:rsid w:val="001C47AE"/>
    <w:rsid w:val="001C4ED9"/>
    <w:rsid w:val="001C619C"/>
    <w:rsid w:val="001D11AA"/>
    <w:rsid w:val="001D2040"/>
    <w:rsid w:val="001D5B09"/>
    <w:rsid w:val="001E02C5"/>
    <w:rsid w:val="001E2718"/>
    <w:rsid w:val="001E27AC"/>
    <w:rsid w:val="001E298B"/>
    <w:rsid w:val="001E7AF4"/>
    <w:rsid w:val="001F165B"/>
    <w:rsid w:val="001F27C1"/>
    <w:rsid w:val="001F2F42"/>
    <w:rsid w:val="001F3191"/>
    <w:rsid w:val="001F3BCD"/>
    <w:rsid w:val="001F3CEF"/>
    <w:rsid w:val="001F5A0B"/>
    <w:rsid w:val="001F6617"/>
    <w:rsid w:val="00203DC3"/>
    <w:rsid w:val="0021124F"/>
    <w:rsid w:val="00211C7C"/>
    <w:rsid w:val="00211DD3"/>
    <w:rsid w:val="00215523"/>
    <w:rsid w:val="00216122"/>
    <w:rsid w:val="00216E9F"/>
    <w:rsid w:val="002211BC"/>
    <w:rsid w:val="00221E5C"/>
    <w:rsid w:val="00222335"/>
    <w:rsid w:val="002248E4"/>
    <w:rsid w:val="00226409"/>
    <w:rsid w:val="002264D3"/>
    <w:rsid w:val="00232AC8"/>
    <w:rsid w:val="00233AFD"/>
    <w:rsid w:val="00233D7E"/>
    <w:rsid w:val="002358DD"/>
    <w:rsid w:val="00235AD4"/>
    <w:rsid w:val="002360E0"/>
    <w:rsid w:val="00237195"/>
    <w:rsid w:val="002372ED"/>
    <w:rsid w:val="002405DA"/>
    <w:rsid w:val="00242DAA"/>
    <w:rsid w:val="00242DEE"/>
    <w:rsid w:val="00243434"/>
    <w:rsid w:val="00244357"/>
    <w:rsid w:val="00244A4C"/>
    <w:rsid w:val="00246144"/>
    <w:rsid w:val="00247C33"/>
    <w:rsid w:val="002524F1"/>
    <w:rsid w:val="00252D0E"/>
    <w:rsid w:val="002534E2"/>
    <w:rsid w:val="00260407"/>
    <w:rsid w:val="00265B2F"/>
    <w:rsid w:val="00266F5E"/>
    <w:rsid w:val="00267828"/>
    <w:rsid w:val="00267B60"/>
    <w:rsid w:val="00267EBB"/>
    <w:rsid w:val="002742A9"/>
    <w:rsid w:val="00282337"/>
    <w:rsid w:val="0028360E"/>
    <w:rsid w:val="00284A82"/>
    <w:rsid w:val="00284B7C"/>
    <w:rsid w:val="002855CF"/>
    <w:rsid w:val="00285FE8"/>
    <w:rsid w:val="00291042"/>
    <w:rsid w:val="00291121"/>
    <w:rsid w:val="0029319E"/>
    <w:rsid w:val="00294683"/>
    <w:rsid w:val="0029632D"/>
    <w:rsid w:val="00297616"/>
    <w:rsid w:val="002A160D"/>
    <w:rsid w:val="002A3E40"/>
    <w:rsid w:val="002A4FD1"/>
    <w:rsid w:val="002A59C3"/>
    <w:rsid w:val="002A666A"/>
    <w:rsid w:val="002B1E9A"/>
    <w:rsid w:val="002B3E5B"/>
    <w:rsid w:val="002B468D"/>
    <w:rsid w:val="002B4D23"/>
    <w:rsid w:val="002B5208"/>
    <w:rsid w:val="002B5B6C"/>
    <w:rsid w:val="002B5B6D"/>
    <w:rsid w:val="002B7757"/>
    <w:rsid w:val="002B7D4B"/>
    <w:rsid w:val="002C34CA"/>
    <w:rsid w:val="002C75B1"/>
    <w:rsid w:val="002D1269"/>
    <w:rsid w:val="002D1AF5"/>
    <w:rsid w:val="002D1D4F"/>
    <w:rsid w:val="002D2F04"/>
    <w:rsid w:val="002D620E"/>
    <w:rsid w:val="002D6A7F"/>
    <w:rsid w:val="002D7135"/>
    <w:rsid w:val="002D79B8"/>
    <w:rsid w:val="002E1D59"/>
    <w:rsid w:val="002E2E4A"/>
    <w:rsid w:val="002E50CB"/>
    <w:rsid w:val="002E6674"/>
    <w:rsid w:val="002E6CAD"/>
    <w:rsid w:val="002E772B"/>
    <w:rsid w:val="002E79EA"/>
    <w:rsid w:val="002F1EBA"/>
    <w:rsid w:val="002F414E"/>
    <w:rsid w:val="002F56BB"/>
    <w:rsid w:val="002F57E5"/>
    <w:rsid w:val="002F5BFE"/>
    <w:rsid w:val="002F7385"/>
    <w:rsid w:val="002F7B66"/>
    <w:rsid w:val="00300C61"/>
    <w:rsid w:val="00302DA6"/>
    <w:rsid w:val="00303A58"/>
    <w:rsid w:val="00306D4F"/>
    <w:rsid w:val="003073B3"/>
    <w:rsid w:val="00311F8B"/>
    <w:rsid w:val="00313083"/>
    <w:rsid w:val="00315012"/>
    <w:rsid w:val="00315E8C"/>
    <w:rsid w:val="003165D5"/>
    <w:rsid w:val="0031740B"/>
    <w:rsid w:val="003204AF"/>
    <w:rsid w:val="00321E05"/>
    <w:rsid w:val="00322BC8"/>
    <w:rsid w:val="00324958"/>
    <w:rsid w:val="003263E2"/>
    <w:rsid w:val="00327080"/>
    <w:rsid w:val="0033014A"/>
    <w:rsid w:val="0033215F"/>
    <w:rsid w:val="0033785F"/>
    <w:rsid w:val="00340459"/>
    <w:rsid w:val="00341F97"/>
    <w:rsid w:val="003426D0"/>
    <w:rsid w:val="00343397"/>
    <w:rsid w:val="00343ECA"/>
    <w:rsid w:val="00344D56"/>
    <w:rsid w:val="00347473"/>
    <w:rsid w:val="00347775"/>
    <w:rsid w:val="00350EF2"/>
    <w:rsid w:val="00354FD8"/>
    <w:rsid w:val="003567BE"/>
    <w:rsid w:val="003604A9"/>
    <w:rsid w:val="0036355D"/>
    <w:rsid w:val="003640EA"/>
    <w:rsid w:val="00365984"/>
    <w:rsid w:val="00367C2E"/>
    <w:rsid w:val="00373699"/>
    <w:rsid w:val="00374F77"/>
    <w:rsid w:val="00375A5E"/>
    <w:rsid w:val="00377E69"/>
    <w:rsid w:val="003851D2"/>
    <w:rsid w:val="00386658"/>
    <w:rsid w:val="003917BF"/>
    <w:rsid w:val="0039246C"/>
    <w:rsid w:val="003943B2"/>
    <w:rsid w:val="003A0D7F"/>
    <w:rsid w:val="003A215D"/>
    <w:rsid w:val="003A2945"/>
    <w:rsid w:val="003A6DB0"/>
    <w:rsid w:val="003B023C"/>
    <w:rsid w:val="003B03B8"/>
    <w:rsid w:val="003B141E"/>
    <w:rsid w:val="003B1447"/>
    <w:rsid w:val="003B3272"/>
    <w:rsid w:val="003B5B57"/>
    <w:rsid w:val="003B6274"/>
    <w:rsid w:val="003B74EE"/>
    <w:rsid w:val="003B7D35"/>
    <w:rsid w:val="003C1253"/>
    <w:rsid w:val="003C37AC"/>
    <w:rsid w:val="003C395C"/>
    <w:rsid w:val="003C5CD3"/>
    <w:rsid w:val="003C67C9"/>
    <w:rsid w:val="003C6A01"/>
    <w:rsid w:val="003D11A7"/>
    <w:rsid w:val="003D18FF"/>
    <w:rsid w:val="003D224F"/>
    <w:rsid w:val="003D3B46"/>
    <w:rsid w:val="003D7309"/>
    <w:rsid w:val="003D73D0"/>
    <w:rsid w:val="003E100D"/>
    <w:rsid w:val="003E5469"/>
    <w:rsid w:val="003E6129"/>
    <w:rsid w:val="003E673A"/>
    <w:rsid w:val="003E78C3"/>
    <w:rsid w:val="003E7C03"/>
    <w:rsid w:val="003F0C07"/>
    <w:rsid w:val="003F1D11"/>
    <w:rsid w:val="003F344C"/>
    <w:rsid w:val="003F3F5A"/>
    <w:rsid w:val="003F6812"/>
    <w:rsid w:val="003F7B95"/>
    <w:rsid w:val="003F7C16"/>
    <w:rsid w:val="00400132"/>
    <w:rsid w:val="004045F7"/>
    <w:rsid w:val="0040564C"/>
    <w:rsid w:val="004114B2"/>
    <w:rsid w:val="004174BB"/>
    <w:rsid w:val="00417F2C"/>
    <w:rsid w:val="004220D7"/>
    <w:rsid w:val="00423D4C"/>
    <w:rsid w:val="00424384"/>
    <w:rsid w:val="00426F36"/>
    <w:rsid w:val="00430355"/>
    <w:rsid w:val="00430A35"/>
    <w:rsid w:val="00430B56"/>
    <w:rsid w:val="00431CD3"/>
    <w:rsid w:val="00434957"/>
    <w:rsid w:val="00437B3E"/>
    <w:rsid w:val="00441D98"/>
    <w:rsid w:val="0044401F"/>
    <w:rsid w:val="004458D7"/>
    <w:rsid w:val="00452EA3"/>
    <w:rsid w:val="0046057A"/>
    <w:rsid w:val="00461837"/>
    <w:rsid w:val="0046195D"/>
    <w:rsid w:val="004624F6"/>
    <w:rsid w:val="00462C85"/>
    <w:rsid w:val="0046360B"/>
    <w:rsid w:val="00466E42"/>
    <w:rsid w:val="00467E65"/>
    <w:rsid w:val="00472EA7"/>
    <w:rsid w:val="00473433"/>
    <w:rsid w:val="004749CD"/>
    <w:rsid w:val="00474DE6"/>
    <w:rsid w:val="004774EB"/>
    <w:rsid w:val="00477958"/>
    <w:rsid w:val="00483492"/>
    <w:rsid w:val="00484B99"/>
    <w:rsid w:val="00485004"/>
    <w:rsid w:val="0048544D"/>
    <w:rsid w:val="00486655"/>
    <w:rsid w:val="00486ED4"/>
    <w:rsid w:val="00487CDF"/>
    <w:rsid w:val="00490FE0"/>
    <w:rsid w:val="00490FE7"/>
    <w:rsid w:val="00492D39"/>
    <w:rsid w:val="0049387F"/>
    <w:rsid w:val="0049421A"/>
    <w:rsid w:val="00494312"/>
    <w:rsid w:val="004958B0"/>
    <w:rsid w:val="004A01E8"/>
    <w:rsid w:val="004A09DD"/>
    <w:rsid w:val="004A21BB"/>
    <w:rsid w:val="004A4631"/>
    <w:rsid w:val="004A50FB"/>
    <w:rsid w:val="004A56F4"/>
    <w:rsid w:val="004A58BB"/>
    <w:rsid w:val="004A6A8A"/>
    <w:rsid w:val="004A7CF9"/>
    <w:rsid w:val="004B28EA"/>
    <w:rsid w:val="004B3504"/>
    <w:rsid w:val="004B36EA"/>
    <w:rsid w:val="004B3866"/>
    <w:rsid w:val="004B6860"/>
    <w:rsid w:val="004B7D80"/>
    <w:rsid w:val="004B7D88"/>
    <w:rsid w:val="004C12C9"/>
    <w:rsid w:val="004C305D"/>
    <w:rsid w:val="004C3BC2"/>
    <w:rsid w:val="004C42B6"/>
    <w:rsid w:val="004D0168"/>
    <w:rsid w:val="004D2ADA"/>
    <w:rsid w:val="004D3678"/>
    <w:rsid w:val="004D3795"/>
    <w:rsid w:val="004D3E2A"/>
    <w:rsid w:val="004D43DC"/>
    <w:rsid w:val="004D4A34"/>
    <w:rsid w:val="004D53A9"/>
    <w:rsid w:val="004D5CBD"/>
    <w:rsid w:val="004D5DCA"/>
    <w:rsid w:val="004E145E"/>
    <w:rsid w:val="004E2020"/>
    <w:rsid w:val="004E325D"/>
    <w:rsid w:val="004E341D"/>
    <w:rsid w:val="004E373B"/>
    <w:rsid w:val="004E3EB7"/>
    <w:rsid w:val="004F0596"/>
    <w:rsid w:val="004F1783"/>
    <w:rsid w:val="004F265D"/>
    <w:rsid w:val="004F296C"/>
    <w:rsid w:val="004F3905"/>
    <w:rsid w:val="004F4067"/>
    <w:rsid w:val="004F6B49"/>
    <w:rsid w:val="004F6EB3"/>
    <w:rsid w:val="00500503"/>
    <w:rsid w:val="00503277"/>
    <w:rsid w:val="0050714C"/>
    <w:rsid w:val="00507D36"/>
    <w:rsid w:val="00510E8D"/>
    <w:rsid w:val="00514C63"/>
    <w:rsid w:val="005157C8"/>
    <w:rsid w:val="005169B3"/>
    <w:rsid w:val="00516B4B"/>
    <w:rsid w:val="00517027"/>
    <w:rsid w:val="00517194"/>
    <w:rsid w:val="0051763F"/>
    <w:rsid w:val="00520171"/>
    <w:rsid w:val="00520D4A"/>
    <w:rsid w:val="00521EDC"/>
    <w:rsid w:val="00521F6F"/>
    <w:rsid w:val="005238A9"/>
    <w:rsid w:val="005253F4"/>
    <w:rsid w:val="005303F5"/>
    <w:rsid w:val="00530581"/>
    <w:rsid w:val="00533EE7"/>
    <w:rsid w:val="00533EFE"/>
    <w:rsid w:val="0053473E"/>
    <w:rsid w:val="00535C63"/>
    <w:rsid w:val="0053636E"/>
    <w:rsid w:val="00541CEB"/>
    <w:rsid w:val="005422F6"/>
    <w:rsid w:val="0054739E"/>
    <w:rsid w:val="00550A64"/>
    <w:rsid w:val="00550D07"/>
    <w:rsid w:val="00552BE8"/>
    <w:rsid w:val="00553DEF"/>
    <w:rsid w:val="005567B2"/>
    <w:rsid w:val="00557911"/>
    <w:rsid w:val="00563737"/>
    <w:rsid w:val="0056762C"/>
    <w:rsid w:val="00571F4A"/>
    <w:rsid w:val="0057580A"/>
    <w:rsid w:val="005773CC"/>
    <w:rsid w:val="00577E75"/>
    <w:rsid w:val="00580DDF"/>
    <w:rsid w:val="0058163F"/>
    <w:rsid w:val="005825B0"/>
    <w:rsid w:val="00582862"/>
    <w:rsid w:val="00583E8A"/>
    <w:rsid w:val="00585A88"/>
    <w:rsid w:val="00586AB6"/>
    <w:rsid w:val="00590F99"/>
    <w:rsid w:val="005912B0"/>
    <w:rsid w:val="00592262"/>
    <w:rsid w:val="005923B6"/>
    <w:rsid w:val="00594418"/>
    <w:rsid w:val="00595441"/>
    <w:rsid w:val="005966CB"/>
    <w:rsid w:val="00597383"/>
    <w:rsid w:val="005979D3"/>
    <w:rsid w:val="00597E73"/>
    <w:rsid w:val="005A11BE"/>
    <w:rsid w:val="005A291B"/>
    <w:rsid w:val="005A511F"/>
    <w:rsid w:val="005A6ADE"/>
    <w:rsid w:val="005A6F94"/>
    <w:rsid w:val="005B2365"/>
    <w:rsid w:val="005B5C65"/>
    <w:rsid w:val="005B62FE"/>
    <w:rsid w:val="005C0D57"/>
    <w:rsid w:val="005C45BA"/>
    <w:rsid w:val="005C4FE4"/>
    <w:rsid w:val="005C52F8"/>
    <w:rsid w:val="005C6921"/>
    <w:rsid w:val="005C7183"/>
    <w:rsid w:val="005C7BD0"/>
    <w:rsid w:val="005D1A5A"/>
    <w:rsid w:val="005D351A"/>
    <w:rsid w:val="005D6F60"/>
    <w:rsid w:val="005E472F"/>
    <w:rsid w:val="005E5DB4"/>
    <w:rsid w:val="005E7C0D"/>
    <w:rsid w:val="005F3DB9"/>
    <w:rsid w:val="005F428B"/>
    <w:rsid w:val="00600854"/>
    <w:rsid w:val="00600886"/>
    <w:rsid w:val="00603534"/>
    <w:rsid w:val="00604BCA"/>
    <w:rsid w:val="00606ECB"/>
    <w:rsid w:val="00611430"/>
    <w:rsid w:val="006120C8"/>
    <w:rsid w:val="0061269A"/>
    <w:rsid w:val="00615AB1"/>
    <w:rsid w:val="00621AA2"/>
    <w:rsid w:val="006232C2"/>
    <w:rsid w:val="00623EF0"/>
    <w:rsid w:val="0062471B"/>
    <w:rsid w:val="0062517B"/>
    <w:rsid w:val="00627135"/>
    <w:rsid w:val="00630B5A"/>
    <w:rsid w:val="00630DBD"/>
    <w:rsid w:val="00631DD9"/>
    <w:rsid w:val="00633360"/>
    <w:rsid w:val="00633BD2"/>
    <w:rsid w:val="00642723"/>
    <w:rsid w:val="00642EEC"/>
    <w:rsid w:val="006512FB"/>
    <w:rsid w:val="00651A72"/>
    <w:rsid w:val="00651F2D"/>
    <w:rsid w:val="00660176"/>
    <w:rsid w:val="00660B09"/>
    <w:rsid w:val="00661269"/>
    <w:rsid w:val="00661846"/>
    <w:rsid w:val="00661922"/>
    <w:rsid w:val="00661EF8"/>
    <w:rsid w:val="00664E75"/>
    <w:rsid w:val="00664EA0"/>
    <w:rsid w:val="006654F7"/>
    <w:rsid w:val="00665603"/>
    <w:rsid w:val="00665B32"/>
    <w:rsid w:val="00670E2E"/>
    <w:rsid w:val="00671C6F"/>
    <w:rsid w:val="00672EC3"/>
    <w:rsid w:val="0067790D"/>
    <w:rsid w:val="006779B6"/>
    <w:rsid w:val="00681777"/>
    <w:rsid w:val="00682224"/>
    <w:rsid w:val="006828DA"/>
    <w:rsid w:val="0068371B"/>
    <w:rsid w:val="006837E9"/>
    <w:rsid w:val="00683AA6"/>
    <w:rsid w:val="00683AB6"/>
    <w:rsid w:val="00684464"/>
    <w:rsid w:val="006852DF"/>
    <w:rsid w:val="00685C17"/>
    <w:rsid w:val="00691151"/>
    <w:rsid w:val="00691446"/>
    <w:rsid w:val="006917F0"/>
    <w:rsid w:val="00692AFB"/>
    <w:rsid w:val="00692F6D"/>
    <w:rsid w:val="00695616"/>
    <w:rsid w:val="00695CE9"/>
    <w:rsid w:val="006A0190"/>
    <w:rsid w:val="006A075A"/>
    <w:rsid w:val="006A0FFA"/>
    <w:rsid w:val="006A193E"/>
    <w:rsid w:val="006A4325"/>
    <w:rsid w:val="006A66DB"/>
    <w:rsid w:val="006A7EC4"/>
    <w:rsid w:val="006B0941"/>
    <w:rsid w:val="006B17D6"/>
    <w:rsid w:val="006B2F76"/>
    <w:rsid w:val="006B5185"/>
    <w:rsid w:val="006B65F1"/>
    <w:rsid w:val="006C0B03"/>
    <w:rsid w:val="006C6E95"/>
    <w:rsid w:val="006D0537"/>
    <w:rsid w:val="006D1B4B"/>
    <w:rsid w:val="006D2418"/>
    <w:rsid w:val="006D44A7"/>
    <w:rsid w:val="006D7819"/>
    <w:rsid w:val="006E18C8"/>
    <w:rsid w:val="006E1D94"/>
    <w:rsid w:val="006E29A4"/>
    <w:rsid w:val="006E3485"/>
    <w:rsid w:val="006E3919"/>
    <w:rsid w:val="006E4065"/>
    <w:rsid w:val="006E4175"/>
    <w:rsid w:val="006E4D23"/>
    <w:rsid w:val="006E59B9"/>
    <w:rsid w:val="006E6A80"/>
    <w:rsid w:val="006E792E"/>
    <w:rsid w:val="006F0BCF"/>
    <w:rsid w:val="006F350F"/>
    <w:rsid w:val="006F3FFF"/>
    <w:rsid w:val="006F4F18"/>
    <w:rsid w:val="0070030C"/>
    <w:rsid w:val="007032D9"/>
    <w:rsid w:val="00706206"/>
    <w:rsid w:val="00712A06"/>
    <w:rsid w:val="00715E72"/>
    <w:rsid w:val="00717AC8"/>
    <w:rsid w:val="00717C3C"/>
    <w:rsid w:val="007220D4"/>
    <w:rsid w:val="00722ADC"/>
    <w:rsid w:val="007239E4"/>
    <w:rsid w:val="00725EB4"/>
    <w:rsid w:val="00725EC7"/>
    <w:rsid w:val="0073018B"/>
    <w:rsid w:val="00741F28"/>
    <w:rsid w:val="00742020"/>
    <w:rsid w:val="00743317"/>
    <w:rsid w:val="007456E6"/>
    <w:rsid w:val="00747B3B"/>
    <w:rsid w:val="00750832"/>
    <w:rsid w:val="00752A2C"/>
    <w:rsid w:val="00752A58"/>
    <w:rsid w:val="00756E47"/>
    <w:rsid w:val="00760267"/>
    <w:rsid w:val="0076134B"/>
    <w:rsid w:val="00763473"/>
    <w:rsid w:val="00763D0B"/>
    <w:rsid w:val="007641B5"/>
    <w:rsid w:val="007649CB"/>
    <w:rsid w:val="007674B4"/>
    <w:rsid w:val="00770892"/>
    <w:rsid w:val="007715A8"/>
    <w:rsid w:val="00776480"/>
    <w:rsid w:val="00776DBB"/>
    <w:rsid w:val="00777E4B"/>
    <w:rsid w:val="007807FB"/>
    <w:rsid w:val="00781993"/>
    <w:rsid w:val="0078412D"/>
    <w:rsid w:val="007844C4"/>
    <w:rsid w:val="00785324"/>
    <w:rsid w:val="007856EA"/>
    <w:rsid w:val="007917CB"/>
    <w:rsid w:val="00791A8E"/>
    <w:rsid w:val="00793B2E"/>
    <w:rsid w:val="00794AFA"/>
    <w:rsid w:val="00795075"/>
    <w:rsid w:val="0079507A"/>
    <w:rsid w:val="007A039F"/>
    <w:rsid w:val="007A126A"/>
    <w:rsid w:val="007A2231"/>
    <w:rsid w:val="007A45E8"/>
    <w:rsid w:val="007B2BF9"/>
    <w:rsid w:val="007B2E2B"/>
    <w:rsid w:val="007B43B9"/>
    <w:rsid w:val="007B7199"/>
    <w:rsid w:val="007C0CA7"/>
    <w:rsid w:val="007C1689"/>
    <w:rsid w:val="007C2402"/>
    <w:rsid w:val="007C3240"/>
    <w:rsid w:val="007C4B55"/>
    <w:rsid w:val="007C563D"/>
    <w:rsid w:val="007C5769"/>
    <w:rsid w:val="007C6139"/>
    <w:rsid w:val="007C633A"/>
    <w:rsid w:val="007C7060"/>
    <w:rsid w:val="007D0CC9"/>
    <w:rsid w:val="007D1FF7"/>
    <w:rsid w:val="007D23C8"/>
    <w:rsid w:val="007D3DDC"/>
    <w:rsid w:val="007D47B6"/>
    <w:rsid w:val="007D5D11"/>
    <w:rsid w:val="007E0301"/>
    <w:rsid w:val="007E1C2C"/>
    <w:rsid w:val="007E32F2"/>
    <w:rsid w:val="007E466E"/>
    <w:rsid w:val="007E54A9"/>
    <w:rsid w:val="007E6AC2"/>
    <w:rsid w:val="007F142B"/>
    <w:rsid w:val="007F1AA8"/>
    <w:rsid w:val="0080351B"/>
    <w:rsid w:val="0080495E"/>
    <w:rsid w:val="00805B68"/>
    <w:rsid w:val="00805F30"/>
    <w:rsid w:val="00806FE8"/>
    <w:rsid w:val="00812060"/>
    <w:rsid w:val="0081362D"/>
    <w:rsid w:val="0081458E"/>
    <w:rsid w:val="008168E1"/>
    <w:rsid w:val="00816AAB"/>
    <w:rsid w:val="00817360"/>
    <w:rsid w:val="00820840"/>
    <w:rsid w:val="00820DF9"/>
    <w:rsid w:val="00824BBA"/>
    <w:rsid w:val="0082537B"/>
    <w:rsid w:val="008414D5"/>
    <w:rsid w:val="00843B18"/>
    <w:rsid w:val="008441ED"/>
    <w:rsid w:val="008444D6"/>
    <w:rsid w:val="008458F8"/>
    <w:rsid w:val="00850E36"/>
    <w:rsid w:val="008510E4"/>
    <w:rsid w:val="008517D5"/>
    <w:rsid w:val="00852054"/>
    <w:rsid w:val="00852B04"/>
    <w:rsid w:val="00855FAD"/>
    <w:rsid w:val="008575DF"/>
    <w:rsid w:val="00857699"/>
    <w:rsid w:val="008615BC"/>
    <w:rsid w:val="008633BB"/>
    <w:rsid w:val="00870CED"/>
    <w:rsid w:val="00871CB0"/>
    <w:rsid w:val="0087202D"/>
    <w:rsid w:val="00873D30"/>
    <w:rsid w:val="00874915"/>
    <w:rsid w:val="008749C6"/>
    <w:rsid w:val="008807D3"/>
    <w:rsid w:val="008833D1"/>
    <w:rsid w:val="00886158"/>
    <w:rsid w:val="00890C6A"/>
    <w:rsid w:val="00890F43"/>
    <w:rsid w:val="0089388A"/>
    <w:rsid w:val="00895746"/>
    <w:rsid w:val="008975E6"/>
    <w:rsid w:val="008A15B9"/>
    <w:rsid w:val="008A21E1"/>
    <w:rsid w:val="008A25D1"/>
    <w:rsid w:val="008A48BE"/>
    <w:rsid w:val="008A5CAF"/>
    <w:rsid w:val="008A658B"/>
    <w:rsid w:val="008A711D"/>
    <w:rsid w:val="008B0954"/>
    <w:rsid w:val="008B43B8"/>
    <w:rsid w:val="008B5780"/>
    <w:rsid w:val="008B57BB"/>
    <w:rsid w:val="008C15B5"/>
    <w:rsid w:val="008C4F95"/>
    <w:rsid w:val="008C666E"/>
    <w:rsid w:val="008C6A66"/>
    <w:rsid w:val="008C6AF6"/>
    <w:rsid w:val="008C72B8"/>
    <w:rsid w:val="008C7EC3"/>
    <w:rsid w:val="008D080D"/>
    <w:rsid w:val="008D35ED"/>
    <w:rsid w:val="008D36AE"/>
    <w:rsid w:val="008D59A9"/>
    <w:rsid w:val="008E0687"/>
    <w:rsid w:val="008E099C"/>
    <w:rsid w:val="008E0FDF"/>
    <w:rsid w:val="008E3F49"/>
    <w:rsid w:val="008E40DA"/>
    <w:rsid w:val="008E45B9"/>
    <w:rsid w:val="008F20A9"/>
    <w:rsid w:val="008F35D1"/>
    <w:rsid w:val="008F52F4"/>
    <w:rsid w:val="008F7510"/>
    <w:rsid w:val="008F7960"/>
    <w:rsid w:val="009010EF"/>
    <w:rsid w:val="00901391"/>
    <w:rsid w:val="00901D41"/>
    <w:rsid w:val="00902AE9"/>
    <w:rsid w:val="00904822"/>
    <w:rsid w:val="00910EA7"/>
    <w:rsid w:val="0091100B"/>
    <w:rsid w:val="00911ACC"/>
    <w:rsid w:val="00916A8F"/>
    <w:rsid w:val="00916FB9"/>
    <w:rsid w:val="00917D99"/>
    <w:rsid w:val="00917EA6"/>
    <w:rsid w:val="0092027F"/>
    <w:rsid w:val="00924F1C"/>
    <w:rsid w:val="00930AB1"/>
    <w:rsid w:val="00932C87"/>
    <w:rsid w:val="00933D52"/>
    <w:rsid w:val="009347AE"/>
    <w:rsid w:val="009351CA"/>
    <w:rsid w:val="00936503"/>
    <w:rsid w:val="0094183E"/>
    <w:rsid w:val="00942152"/>
    <w:rsid w:val="00944ABB"/>
    <w:rsid w:val="00945B78"/>
    <w:rsid w:val="009475E5"/>
    <w:rsid w:val="00953CE4"/>
    <w:rsid w:val="0096013D"/>
    <w:rsid w:val="009608D0"/>
    <w:rsid w:val="009613D4"/>
    <w:rsid w:val="009668CC"/>
    <w:rsid w:val="009676BC"/>
    <w:rsid w:val="009677B4"/>
    <w:rsid w:val="00970944"/>
    <w:rsid w:val="009714E7"/>
    <w:rsid w:val="00972ED7"/>
    <w:rsid w:val="009757F8"/>
    <w:rsid w:val="00976673"/>
    <w:rsid w:val="009826B2"/>
    <w:rsid w:val="009847E8"/>
    <w:rsid w:val="0098679C"/>
    <w:rsid w:val="009877A8"/>
    <w:rsid w:val="00991C42"/>
    <w:rsid w:val="00996786"/>
    <w:rsid w:val="00997364"/>
    <w:rsid w:val="009A0EAB"/>
    <w:rsid w:val="009A0F02"/>
    <w:rsid w:val="009A40A5"/>
    <w:rsid w:val="009A4928"/>
    <w:rsid w:val="009A4D77"/>
    <w:rsid w:val="009A5A76"/>
    <w:rsid w:val="009A5F45"/>
    <w:rsid w:val="009A6F7C"/>
    <w:rsid w:val="009A72A7"/>
    <w:rsid w:val="009B0334"/>
    <w:rsid w:val="009B0860"/>
    <w:rsid w:val="009B1B3B"/>
    <w:rsid w:val="009B2B7B"/>
    <w:rsid w:val="009B4F66"/>
    <w:rsid w:val="009C01E5"/>
    <w:rsid w:val="009C12C9"/>
    <w:rsid w:val="009C5667"/>
    <w:rsid w:val="009C68E2"/>
    <w:rsid w:val="009C7CD6"/>
    <w:rsid w:val="009D1F78"/>
    <w:rsid w:val="009D3C19"/>
    <w:rsid w:val="009D68A0"/>
    <w:rsid w:val="009E53D7"/>
    <w:rsid w:val="009E5561"/>
    <w:rsid w:val="009E745F"/>
    <w:rsid w:val="009E79A5"/>
    <w:rsid w:val="009F03DA"/>
    <w:rsid w:val="009F08B3"/>
    <w:rsid w:val="009F25B3"/>
    <w:rsid w:val="009F3F44"/>
    <w:rsid w:val="009F4D38"/>
    <w:rsid w:val="009F54E0"/>
    <w:rsid w:val="00A00E99"/>
    <w:rsid w:val="00A0417B"/>
    <w:rsid w:val="00A05892"/>
    <w:rsid w:val="00A06653"/>
    <w:rsid w:val="00A0673F"/>
    <w:rsid w:val="00A06AD5"/>
    <w:rsid w:val="00A07488"/>
    <w:rsid w:val="00A07B8C"/>
    <w:rsid w:val="00A10760"/>
    <w:rsid w:val="00A1135A"/>
    <w:rsid w:val="00A11564"/>
    <w:rsid w:val="00A11BA7"/>
    <w:rsid w:val="00A120EE"/>
    <w:rsid w:val="00A224E2"/>
    <w:rsid w:val="00A2470C"/>
    <w:rsid w:val="00A26150"/>
    <w:rsid w:val="00A268B8"/>
    <w:rsid w:val="00A31EAA"/>
    <w:rsid w:val="00A35046"/>
    <w:rsid w:val="00A40FFB"/>
    <w:rsid w:val="00A41EB2"/>
    <w:rsid w:val="00A4220C"/>
    <w:rsid w:val="00A42264"/>
    <w:rsid w:val="00A429EF"/>
    <w:rsid w:val="00A438D4"/>
    <w:rsid w:val="00A442B1"/>
    <w:rsid w:val="00A4710F"/>
    <w:rsid w:val="00A47F92"/>
    <w:rsid w:val="00A50B14"/>
    <w:rsid w:val="00A51ACA"/>
    <w:rsid w:val="00A534AC"/>
    <w:rsid w:val="00A54679"/>
    <w:rsid w:val="00A55491"/>
    <w:rsid w:val="00A569BD"/>
    <w:rsid w:val="00A56C31"/>
    <w:rsid w:val="00A63A2F"/>
    <w:rsid w:val="00A67118"/>
    <w:rsid w:val="00A675C8"/>
    <w:rsid w:val="00A72F2D"/>
    <w:rsid w:val="00A73094"/>
    <w:rsid w:val="00A73622"/>
    <w:rsid w:val="00A75078"/>
    <w:rsid w:val="00A8515F"/>
    <w:rsid w:val="00A8735C"/>
    <w:rsid w:val="00A87AF3"/>
    <w:rsid w:val="00A87D4F"/>
    <w:rsid w:val="00A91DCA"/>
    <w:rsid w:val="00A92519"/>
    <w:rsid w:val="00A92B35"/>
    <w:rsid w:val="00A93B16"/>
    <w:rsid w:val="00AA0924"/>
    <w:rsid w:val="00AA30AA"/>
    <w:rsid w:val="00AA71F8"/>
    <w:rsid w:val="00AA7B20"/>
    <w:rsid w:val="00AB1525"/>
    <w:rsid w:val="00AB64D4"/>
    <w:rsid w:val="00AB6BD7"/>
    <w:rsid w:val="00AB73F9"/>
    <w:rsid w:val="00AC3FE7"/>
    <w:rsid w:val="00AC532D"/>
    <w:rsid w:val="00AC5512"/>
    <w:rsid w:val="00AD41E1"/>
    <w:rsid w:val="00AD51A0"/>
    <w:rsid w:val="00AD5473"/>
    <w:rsid w:val="00AD596F"/>
    <w:rsid w:val="00AD5F6A"/>
    <w:rsid w:val="00AD6412"/>
    <w:rsid w:val="00AE1094"/>
    <w:rsid w:val="00AE1361"/>
    <w:rsid w:val="00AE2DE2"/>
    <w:rsid w:val="00AE6B3B"/>
    <w:rsid w:val="00AE7C74"/>
    <w:rsid w:val="00AF0231"/>
    <w:rsid w:val="00AF05EF"/>
    <w:rsid w:val="00AF0629"/>
    <w:rsid w:val="00AF1BAE"/>
    <w:rsid w:val="00AF20E4"/>
    <w:rsid w:val="00AF44A4"/>
    <w:rsid w:val="00AF634F"/>
    <w:rsid w:val="00AF63E8"/>
    <w:rsid w:val="00AF79C5"/>
    <w:rsid w:val="00B0024E"/>
    <w:rsid w:val="00B00A66"/>
    <w:rsid w:val="00B01AC0"/>
    <w:rsid w:val="00B0344B"/>
    <w:rsid w:val="00B03C36"/>
    <w:rsid w:val="00B0429D"/>
    <w:rsid w:val="00B05EA9"/>
    <w:rsid w:val="00B101E6"/>
    <w:rsid w:val="00B16488"/>
    <w:rsid w:val="00B1796E"/>
    <w:rsid w:val="00B21976"/>
    <w:rsid w:val="00B22133"/>
    <w:rsid w:val="00B2281E"/>
    <w:rsid w:val="00B237EC"/>
    <w:rsid w:val="00B2502E"/>
    <w:rsid w:val="00B2626B"/>
    <w:rsid w:val="00B31215"/>
    <w:rsid w:val="00B351DE"/>
    <w:rsid w:val="00B36A92"/>
    <w:rsid w:val="00B36AD3"/>
    <w:rsid w:val="00B36B4B"/>
    <w:rsid w:val="00B374A4"/>
    <w:rsid w:val="00B43BA6"/>
    <w:rsid w:val="00B458EF"/>
    <w:rsid w:val="00B46FC3"/>
    <w:rsid w:val="00B548DD"/>
    <w:rsid w:val="00B615BC"/>
    <w:rsid w:val="00B637E6"/>
    <w:rsid w:val="00B64687"/>
    <w:rsid w:val="00B67D33"/>
    <w:rsid w:val="00B67EDD"/>
    <w:rsid w:val="00B76671"/>
    <w:rsid w:val="00B816A0"/>
    <w:rsid w:val="00B81B02"/>
    <w:rsid w:val="00B821EE"/>
    <w:rsid w:val="00B83601"/>
    <w:rsid w:val="00B83CFF"/>
    <w:rsid w:val="00B90E17"/>
    <w:rsid w:val="00B91712"/>
    <w:rsid w:val="00B92B83"/>
    <w:rsid w:val="00B94429"/>
    <w:rsid w:val="00B961A5"/>
    <w:rsid w:val="00BA0E4A"/>
    <w:rsid w:val="00BA10EC"/>
    <w:rsid w:val="00BA26A5"/>
    <w:rsid w:val="00BA2B45"/>
    <w:rsid w:val="00BA2DC3"/>
    <w:rsid w:val="00BA4AF3"/>
    <w:rsid w:val="00BA5563"/>
    <w:rsid w:val="00BA720C"/>
    <w:rsid w:val="00BA7C4B"/>
    <w:rsid w:val="00BB115C"/>
    <w:rsid w:val="00BB305D"/>
    <w:rsid w:val="00BB32A6"/>
    <w:rsid w:val="00BB3DB0"/>
    <w:rsid w:val="00BB7094"/>
    <w:rsid w:val="00BC35FD"/>
    <w:rsid w:val="00BC4F7D"/>
    <w:rsid w:val="00BC64CA"/>
    <w:rsid w:val="00BC66A4"/>
    <w:rsid w:val="00BC6736"/>
    <w:rsid w:val="00BC75B9"/>
    <w:rsid w:val="00BD25E8"/>
    <w:rsid w:val="00BD6FEC"/>
    <w:rsid w:val="00BE02D5"/>
    <w:rsid w:val="00BE13A5"/>
    <w:rsid w:val="00BE31EC"/>
    <w:rsid w:val="00BE4951"/>
    <w:rsid w:val="00BE4F8F"/>
    <w:rsid w:val="00BE53B6"/>
    <w:rsid w:val="00BE6397"/>
    <w:rsid w:val="00BE746E"/>
    <w:rsid w:val="00BE7771"/>
    <w:rsid w:val="00BE7F2A"/>
    <w:rsid w:val="00BF08DF"/>
    <w:rsid w:val="00BF3F3E"/>
    <w:rsid w:val="00BF5206"/>
    <w:rsid w:val="00BF5CA2"/>
    <w:rsid w:val="00BF78B8"/>
    <w:rsid w:val="00C004BA"/>
    <w:rsid w:val="00C03826"/>
    <w:rsid w:val="00C03F7E"/>
    <w:rsid w:val="00C05499"/>
    <w:rsid w:val="00C05AEC"/>
    <w:rsid w:val="00C05CD4"/>
    <w:rsid w:val="00C0671C"/>
    <w:rsid w:val="00C06D8B"/>
    <w:rsid w:val="00C100C7"/>
    <w:rsid w:val="00C10493"/>
    <w:rsid w:val="00C158B9"/>
    <w:rsid w:val="00C201B0"/>
    <w:rsid w:val="00C201E5"/>
    <w:rsid w:val="00C20A6C"/>
    <w:rsid w:val="00C21BC2"/>
    <w:rsid w:val="00C23D56"/>
    <w:rsid w:val="00C269DB"/>
    <w:rsid w:val="00C318B3"/>
    <w:rsid w:val="00C3218D"/>
    <w:rsid w:val="00C324FF"/>
    <w:rsid w:val="00C34038"/>
    <w:rsid w:val="00C35700"/>
    <w:rsid w:val="00C45C7A"/>
    <w:rsid w:val="00C47885"/>
    <w:rsid w:val="00C535BE"/>
    <w:rsid w:val="00C5398E"/>
    <w:rsid w:val="00C553BE"/>
    <w:rsid w:val="00C55F69"/>
    <w:rsid w:val="00C5704D"/>
    <w:rsid w:val="00C60345"/>
    <w:rsid w:val="00C608A8"/>
    <w:rsid w:val="00C629A6"/>
    <w:rsid w:val="00C656CA"/>
    <w:rsid w:val="00C67B92"/>
    <w:rsid w:val="00C701B4"/>
    <w:rsid w:val="00C706F6"/>
    <w:rsid w:val="00C73CD5"/>
    <w:rsid w:val="00C74E77"/>
    <w:rsid w:val="00C75F3E"/>
    <w:rsid w:val="00C76BDB"/>
    <w:rsid w:val="00C83AFD"/>
    <w:rsid w:val="00C83B4E"/>
    <w:rsid w:val="00C85A7F"/>
    <w:rsid w:val="00C86084"/>
    <w:rsid w:val="00C910E8"/>
    <w:rsid w:val="00C91BC5"/>
    <w:rsid w:val="00C9523B"/>
    <w:rsid w:val="00C95ABE"/>
    <w:rsid w:val="00C96026"/>
    <w:rsid w:val="00C96AA4"/>
    <w:rsid w:val="00C96CCD"/>
    <w:rsid w:val="00C97A76"/>
    <w:rsid w:val="00CA00F8"/>
    <w:rsid w:val="00CA15F8"/>
    <w:rsid w:val="00CA291C"/>
    <w:rsid w:val="00CA3985"/>
    <w:rsid w:val="00CA49EB"/>
    <w:rsid w:val="00CA6821"/>
    <w:rsid w:val="00CB0E16"/>
    <w:rsid w:val="00CB0ED6"/>
    <w:rsid w:val="00CB5420"/>
    <w:rsid w:val="00CB5663"/>
    <w:rsid w:val="00CC3170"/>
    <w:rsid w:val="00CC4DDE"/>
    <w:rsid w:val="00CC611E"/>
    <w:rsid w:val="00CC6969"/>
    <w:rsid w:val="00CD3765"/>
    <w:rsid w:val="00CD3E87"/>
    <w:rsid w:val="00CD472C"/>
    <w:rsid w:val="00CD4984"/>
    <w:rsid w:val="00CD49BF"/>
    <w:rsid w:val="00CD76D5"/>
    <w:rsid w:val="00CE0F5F"/>
    <w:rsid w:val="00CE1608"/>
    <w:rsid w:val="00CE199F"/>
    <w:rsid w:val="00CE3703"/>
    <w:rsid w:val="00CE3C63"/>
    <w:rsid w:val="00CE4D27"/>
    <w:rsid w:val="00CE5350"/>
    <w:rsid w:val="00CE6C30"/>
    <w:rsid w:val="00CF15A5"/>
    <w:rsid w:val="00CF4799"/>
    <w:rsid w:val="00CF596B"/>
    <w:rsid w:val="00D00BCB"/>
    <w:rsid w:val="00D0169B"/>
    <w:rsid w:val="00D01A26"/>
    <w:rsid w:val="00D01D0B"/>
    <w:rsid w:val="00D05CAF"/>
    <w:rsid w:val="00D0600C"/>
    <w:rsid w:val="00D0619F"/>
    <w:rsid w:val="00D06388"/>
    <w:rsid w:val="00D10B03"/>
    <w:rsid w:val="00D11DCB"/>
    <w:rsid w:val="00D12027"/>
    <w:rsid w:val="00D163D3"/>
    <w:rsid w:val="00D16951"/>
    <w:rsid w:val="00D17CFB"/>
    <w:rsid w:val="00D20378"/>
    <w:rsid w:val="00D214E7"/>
    <w:rsid w:val="00D21BEB"/>
    <w:rsid w:val="00D2226F"/>
    <w:rsid w:val="00D237B4"/>
    <w:rsid w:val="00D265BF"/>
    <w:rsid w:val="00D32B05"/>
    <w:rsid w:val="00D409E7"/>
    <w:rsid w:val="00D42089"/>
    <w:rsid w:val="00D421C6"/>
    <w:rsid w:val="00D45167"/>
    <w:rsid w:val="00D514C0"/>
    <w:rsid w:val="00D51861"/>
    <w:rsid w:val="00D51BDA"/>
    <w:rsid w:val="00D525C1"/>
    <w:rsid w:val="00D53024"/>
    <w:rsid w:val="00D5443B"/>
    <w:rsid w:val="00D57193"/>
    <w:rsid w:val="00D5733B"/>
    <w:rsid w:val="00D6415E"/>
    <w:rsid w:val="00D6623A"/>
    <w:rsid w:val="00D66A51"/>
    <w:rsid w:val="00D70AF2"/>
    <w:rsid w:val="00D72778"/>
    <w:rsid w:val="00D735F9"/>
    <w:rsid w:val="00D823AD"/>
    <w:rsid w:val="00D85AC0"/>
    <w:rsid w:val="00D86F57"/>
    <w:rsid w:val="00D902EB"/>
    <w:rsid w:val="00D91497"/>
    <w:rsid w:val="00D91625"/>
    <w:rsid w:val="00D92680"/>
    <w:rsid w:val="00D93C83"/>
    <w:rsid w:val="00D94669"/>
    <w:rsid w:val="00D96792"/>
    <w:rsid w:val="00DA0068"/>
    <w:rsid w:val="00DA383E"/>
    <w:rsid w:val="00DA3F43"/>
    <w:rsid w:val="00DA7933"/>
    <w:rsid w:val="00DB00F5"/>
    <w:rsid w:val="00DB794D"/>
    <w:rsid w:val="00DC41F8"/>
    <w:rsid w:val="00DC4567"/>
    <w:rsid w:val="00DC5F0B"/>
    <w:rsid w:val="00DC5F15"/>
    <w:rsid w:val="00DD0DF2"/>
    <w:rsid w:val="00DD240E"/>
    <w:rsid w:val="00DD32E2"/>
    <w:rsid w:val="00DD57B9"/>
    <w:rsid w:val="00DD70BC"/>
    <w:rsid w:val="00DD7CFB"/>
    <w:rsid w:val="00DE0ED6"/>
    <w:rsid w:val="00DE1AA1"/>
    <w:rsid w:val="00DE3492"/>
    <w:rsid w:val="00DE6D5C"/>
    <w:rsid w:val="00DE6E73"/>
    <w:rsid w:val="00DF09A2"/>
    <w:rsid w:val="00DF0ABD"/>
    <w:rsid w:val="00DF30D1"/>
    <w:rsid w:val="00DF3575"/>
    <w:rsid w:val="00DF38AA"/>
    <w:rsid w:val="00DF537C"/>
    <w:rsid w:val="00E01324"/>
    <w:rsid w:val="00E040F9"/>
    <w:rsid w:val="00E10ACA"/>
    <w:rsid w:val="00E10BF2"/>
    <w:rsid w:val="00E10C74"/>
    <w:rsid w:val="00E11D72"/>
    <w:rsid w:val="00E1220C"/>
    <w:rsid w:val="00E143E7"/>
    <w:rsid w:val="00E143F3"/>
    <w:rsid w:val="00E1457E"/>
    <w:rsid w:val="00E211BE"/>
    <w:rsid w:val="00E21F86"/>
    <w:rsid w:val="00E24B52"/>
    <w:rsid w:val="00E25DC6"/>
    <w:rsid w:val="00E26D69"/>
    <w:rsid w:val="00E30ADC"/>
    <w:rsid w:val="00E34525"/>
    <w:rsid w:val="00E364D7"/>
    <w:rsid w:val="00E3692E"/>
    <w:rsid w:val="00E3720C"/>
    <w:rsid w:val="00E405FB"/>
    <w:rsid w:val="00E4128B"/>
    <w:rsid w:val="00E415A1"/>
    <w:rsid w:val="00E46002"/>
    <w:rsid w:val="00E46D79"/>
    <w:rsid w:val="00E479F7"/>
    <w:rsid w:val="00E47C0C"/>
    <w:rsid w:val="00E507B3"/>
    <w:rsid w:val="00E50AC0"/>
    <w:rsid w:val="00E539DB"/>
    <w:rsid w:val="00E54DC7"/>
    <w:rsid w:val="00E55B65"/>
    <w:rsid w:val="00E57A3E"/>
    <w:rsid w:val="00E60E8B"/>
    <w:rsid w:val="00E62D42"/>
    <w:rsid w:val="00E64EE0"/>
    <w:rsid w:val="00E650EB"/>
    <w:rsid w:val="00E651AA"/>
    <w:rsid w:val="00E6566F"/>
    <w:rsid w:val="00E6588D"/>
    <w:rsid w:val="00E65A9B"/>
    <w:rsid w:val="00E66FAE"/>
    <w:rsid w:val="00E67021"/>
    <w:rsid w:val="00E71FD1"/>
    <w:rsid w:val="00E720DF"/>
    <w:rsid w:val="00E73BF5"/>
    <w:rsid w:val="00E74F04"/>
    <w:rsid w:val="00E75090"/>
    <w:rsid w:val="00E756BD"/>
    <w:rsid w:val="00E759EF"/>
    <w:rsid w:val="00E77DCD"/>
    <w:rsid w:val="00E77FB1"/>
    <w:rsid w:val="00E8376B"/>
    <w:rsid w:val="00E87D8F"/>
    <w:rsid w:val="00E93952"/>
    <w:rsid w:val="00E95CBB"/>
    <w:rsid w:val="00E97EC2"/>
    <w:rsid w:val="00EA062E"/>
    <w:rsid w:val="00EA0846"/>
    <w:rsid w:val="00EA13CC"/>
    <w:rsid w:val="00EA17AD"/>
    <w:rsid w:val="00EA1B4A"/>
    <w:rsid w:val="00EA3C0E"/>
    <w:rsid w:val="00EA4735"/>
    <w:rsid w:val="00EB2503"/>
    <w:rsid w:val="00EB2BA2"/>
    <w:rsid w:val="00EB417D"/>
    <w:rsid w:val="00EB59DA"/>
    <w:rsid w:val="00EB7396"/>
    <w:rsid w:val="00EB7A1E"/>
    <w:rsid w:val="00EB7BFD"/>
    <w:rsid w:val="00EC11E7"/>
    <w:rsid w:val="00EC1238"/>
    <w:rsid w:val="00EC4AD5"/>
    <w:rsid w:val="00EC5A63"/>
    <w:rsid w:val="00EC5DBF"/>
    <w:rsid w:val="00EC7AE2"/>
    <w:rsid w:val="00ED077F"/>
    <w:rsid w:val="00ED285A"/>
    <w:rsid w:val="00ED6D00"/>
    <w:rsid w:val="00ED76B3"/>
    <w:rsid w:val="00EE0062"/>
    <w:rsid w:val="00EE09FE"/>
    <w:rsid w:val="00EE0D9D"/>
    <w:rsid w:val="00EE1F45"/>
    <w:rsid w:val="00EE20AC"/>
    <w:rsid w:val="00EE4C1A"/>
    <w:rsid w:val="00EE4CF2"/>
    <w:rsid w:val="00EE6ECE"/>
    <w:rsid w:val="00EF0297"/>
    <w:rsid w:val="00EF19AA"/>
    <w:rsid w:val="00EF269C"/>
    <w:rsid w:val="00EF697B"/>
    <w:rsid w:val="00EF7422"/>
    <w:rsid w:val="00F01079"/>
    <w:rsid w:val="00F0478A"/>
    <w:rsid w:val="00F069D3"/>
    <w:rsid w:val="00F10CE6"/>
    <w:rsid w:val="00F17953"/>
    <w:rsid w:val="00F25CCD"/>
    <w:rsid w:val="00F27CC2"/>
    <w:rsid w:val="00F30295"/>
    <w:rsid w:val="00F31125"/>
    <w:rsid w:val="00F320E5"/>
    <w:rsid w:val="00F34AAD"/>
    <w:rsid w:val="00F36288"/>
    <w:rsid w:val="00F4008E"/>
    <w:rsid w:val="00F4027F"/>
    <w:rsid w:val="00F41CFE"/>
    <w:rsid w:val="00F42C56"/>
    <w:rsid w:val="00F44A38"/>
    <w:rsid w:val="00F45E15"/>
    <w:rsid w:val="00F5090C"/>
    <w:rsid w:val="00F533C8"/>
    <w:rsid w:val="00F54284"/>
    <w:rsid w:val="00F56075"/>
    <w:rsid w:val="00F639EE"/>
    <w:rsid w:val="00F71D3D"/>
    <w:rsid w:val="00F7328D"/>
    <w:rsid w:val="00F73722"/>
    <w:rsid w:val="00F74FB9"/>
    <w:rsid w:val="00F75181"/>
    <w:rsid w:val="00F75B62"/>
    <w:rsid w:val="00F76FF3"/>
    <w:rsid w:val="00F81212"/>
    <w:rsid w:val="00F81859"/>
    <w:rsid w:val="00F81CC4"/>
    <w:rsid w:val="00F8622F"/>
    <w:rsid w:val="00F876C0"/>
    <w:rsid w:val="00F90084"/>
    <w:rsid w:val="00F905D2"/>
    <w:rsid w:val="00F90635"/>
    <w:rsid w:val="00F92F17"/>
    <w:rsid w:val="00F9430D"/>
    <w:rsid w:val="00F94D23"/>
    <w:rsid w:val="00F95F57"/>
    <w:rsid w:val="00FA2019"/>
    <w:rsid w:val="00FA29AD"/>
    <w:rsid w:val="00FA2B9B"/>
    <w:rsid w:val="00FA4F74"/>
    <w:rsid w:val="00FA63CA"/>
    <w:rsid w:val="00FA730C"/>
    <w:rsid w:val="00FB02BA"/>
    <w:rsid w:val="00FB0A69"/>
    <w:rsid w:val="00FB33B3"/>
    <w:rsid w:val="00FB4F6C"/>
    <w:rsid w:val="00FB66C6"/>
    <w:rsid w:val="00FB7089"/>
    <w:rsid w:val="00FC00B1"/>
    <w:rsid w:val="00FC02B8"/>
    <w:rsid w:val="00FC04F5"/>
    <w:rsid w:val="00FC1D99"/>
    <w:rsid w:val="00FC1EB4"/>
    <w:rsid w:val="00FC2CF4"/>
    <w:rsid w:val="00FC4B0C"/>
    <w:rsid w:val="00FC556F"/>
    <w:rsid w:val="00FC612F"/>
    <w:rsid w:val="00FC6E53"/>
    <w:rsid w:val="00FC7739"/>
    <w:rsid w:val="00FD29A6"/>
    <w:rsid w:val="00FD5762"/>
    <w:rsid w:val="00FD6471"/>
    <w:rsid w:val="00FD66BF"/>
    <w:rsid w:val="00FD6982"/>
    <w:rsid w:val="00FD7EA1"/>
    <w:rsid w:val="00FE0766"/>
    <w:rsid w:val="00FE302E"/>
    <w:rsid w:val="00FE440F"/>
    <w:rsid w:val="00FE69E8"/>
    <w:rsid w:val="00FE7F02"/>
    <w:rsid w:val="00FF1E03"/>
    <w:rsid w:val="00FF1EDE"/>
    <w:rsid w:val="00FF3856"/>
    <w:rsid w:val="00FF46BB"/>
    <w:rsid w:val="00FF57D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7"/>
    <w:rPr>
      <w:sz w:val="24"/>
      <w:szCs w:val="24"/>
    </w:rPr>
  </w:style>
  <w:style w:type="paragraph" w:styleId="1">
    <w:name w:val="heading 1"/>
    <w:basedOn w:val="a"/>
    <w:next w:val="a"/>
    <w:qFormat/>
    <w:rsid w:val="00C100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100C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100C7"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  <w:szCs w:val="20"/>
    </w:rPr>
  </w:style>
  <w:style w:type="paragraph" w:styleId="4">
    <w:name w:val="heading 4"/>
    <w:basedOn w:val="a"/>
    <w:next w:val="a"/>
    <w:qFormat/>
    <w:rsid w:val="00C100C7"/>
    <w:pPr>
      <w:keepNext/>
      <w:ind w:right="6237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100C7"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  <w:szCs w:val="20"/>
    </w:rPr>
  </w:style>
  <w:style w:type="paragraph" w:styleId="6">
    <w:name w:val="heading 6"/>
    <w:basedOn w:val="a"/>
    <w:next w:val="a"/>
    <w:qFormat/>
    <w:rsid w:val="00C100C7"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  <w:szCs w:val="20"/>
    </w:rPr>
  </w:style>
  <w:style w:type="paragraph" w:styleId="7">
    <w:name w:val="heading 7"/>
    <w:basedOn w:val="a"/>
    <w:next w:val="a"/>
    <w:qFormat/>
    <w:rsid w:val="00C100C7"/>
    <w:pPr>
      <w:keepNext/>
      <w:ind w:right="6237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100C7"/>
    <w:pPr>
      <w:keepNext/>
      <w:ind w:right="1304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C100C7"/>
    <w:pPr>
      <w:keepNext/>
      <w:ind w:right="6237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04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3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165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42D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2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"/>
    <w:basedOn w:val="a"/>
    <w:rsid w:val="00242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242DEE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03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C00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00B1"/>
  </w:style>
  <w:style w:type="paragraph" w:styleId="ac">
    <w:name w:val="Balloon Text"/>
    <w:basedOn w:val="a"/>
    <w:semiHidden/>
    <w:rsid w:val="009B2B7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100C7"/>
    <w:pPr>
      <w:jc w:val="both"/>
    </w:pPr>
    <w:rPr>
      <w:sz w:val="28"/>
      <w:szCs w:val="20"/>
    </w:rPr>
  </w:style>
  <w:style w:type="paragraph" w:styleId="20">
    <w:name w:val="Body Text 2"/>
    <w:basedOn w:val="a"/>
    <w:rsid w:val="00C100C7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  <w:szCs w:val="20"/>
    </w:rPr>
  </w:style>
  <w:style w:type="paragraph" w:styleId="30">
    <w:name w:val="Body Text 3"/>
    <w:basedOn w:val="a"/>
    <w:rsid w:val="00C100C7"/>
    <w:pPr>
      <w:spacing w:line="180" w:lineRule="exact"/>
      <w:ind w:right="6237"/>
      <w:jc w:val="center"/>
    </w:pPr>
    <w:rPr>
      <w:spacing w:val="-4"/>
      <w:sz w:val="18"/>
      <w:szCs w:val="20"/>
    </w:rPr>
  </w:style>
  <w:style w:type="paragraph" w:styleId="af">
    <w:name w:val="Block Text"/>
    <w:basedOn w:val="a"/>
    <w:rsid w:val="00C100C7"/>
    <w:pPr>
      <w:ind w:left="2025" w:right="-567"/>
      <w:jc w:val="both"/>
    </w:pPr>
    <w:rPr>
      <w:rFonts w:ascii="Arial" w:hAnsi="Arial"/>
      <w:b/>
      <w:szCs w:val="20"/>
    </w:rPr>
  </w:style>
  <w:style w:type="paragraph" w:styleId="af0">
    <w:name w:val="footnote text"/>
    <w:basedOn w:val="a"/>
    <w:semiHidden/>
    <w:rsid w:val="00C100C7"/>
    <w:rPr>
      <w:sz w:val="20"/>
      <w:szCs w:val="20"/>
    </w:rPr>
  </w:style>
  <w:style w:type="paragraph" w:styleId="21">
    <w:name w:val="Body Text Indent 2"/>
    <w:basedOn w:val="a"/>
    <w:rsid w:val="00C100C7"/>
    <w:pPr>
      <w:ind w:firstLine="426"/>
      <w:jc w:val="both"/>
    </w:pPr>
    <w:rPr>
      <w:sz w:val="26"/>
      <w:szCs w:val="20"/>
    </w:rPr>
  </w:style>
  <w:style w:type="paragraph" w:styleId="af1">
    <w:name w:val="Title"/>
    <w:basedOn w:val="a"/>
    <w:qFormat/>
    <w:rsid w:val="00C100C7"/>
    <w:pPr>
      <w:jc w:val="center"/>
    </w:pPr>
    <w:rPr>
      <w:caps/>
      <w:sz w:val="26"/>
      <w:szCs w:val="20"/>
    </w:rPr>
  </w:style>
  <w:style w:type="character" w:styleId="af2">
    <w:name w:val="Hyperlink"/>
    <w:rsid w:val="00C100C7"/>
    <w:rPr>
      <w:color w:val="0000FF"/>
      <w:u w:val="single"/>
    </w:rPr>
  </w:style>
  <w:style w:type="paragraph" w:styleId="31">
    <w:name w:val="Body Text Indent 3"/>
    <w:basedOn w:val="a"/>
    <w:rsid w:val="00C100C7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paragraph" w:customStyle="1" w:styleId="ConsNormal">
    <w:name w:val="ConsNormal"/>
    <w:rsid w:val="00C100C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C100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C10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7A039F"/>
    <w:pPr>
      <w:spacing w:after="105"/>
    </w:pPr>
  </w:style>
  <w:style w:type="character" w:styleId="af4">
    <w:name w:val="Strong"/>
    <w:qFormat/>
    <w:rsid w:val="007A039F"/>
    <w:rPr>
      <w:b/>
      <w:bCs/>
    </w:rPr>
  </w:style>
  <w:style w:type="paragraph" w:customStyle="1" w:styleId="aj">
    <w:name w:val="_aj"/>
    <w:basedOn w:val="a"/>
    <w:rsid w:val="000E2136"/>
    <w:pPr>
      <w:spacing w:after="105"/>
    </w:pPr>
  </w:style>
  <w:style w:type="paragraph" w:styleId="af5">
    <w:name w:val="footer"/>
    <w:basedOn w:val="a"/>
    <w:rsid w:val="0060085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rsid w:val="001037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2112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FD57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AE1361"/>
    <w:rPr>
      <w:sz w:val="28"/>
    </w:rPr>
  </w:style>
  <w:style w:type="paragraph" w:styleId="af9">
    <w:name w:val="List Paragraph"/>
    <w:basedOn w:val="a"/>
    <w:uiPriority w:val="34"/>
    <w:qFormat/>
    <w:rsid w:val="00216E9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D0D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7"/>
    <w:rPr>
      <w:sz w:val="24"/>
      <w:szCs w:val="24"/>
    </w:rPr>
  </w:style>
  <w:style w:type="paragraph" w:styleId="1">
    <w:name w:val="heading 1"/>
    <w:basedOn w:val="a"/>
    <w:next w:val="a"/>
    <w:qFormat/>
    <w:rsid w:val="00C100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100C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100C7"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  <w:szCs w:val="20"/>
    </w:rPr>
  </w:style>
  <w:style w:type="paragraph" w:styleId="4">
    <w:name w:val="heading 4"/>
    <w:basedOn w:val="a"/>
    <w:next w:val="a"/>
    <w:qFormat/>
    <w:rsid w:val="00C100C7"/>
    <w:pPr>
      <w:keepNext/>
      <w:ind w:right="6237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100C7"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  <w:szCs w:val="20"/>
    </w:rPr>
  </w:style>
  <w:style w:type="paragraph" w:styleId="6">
    <w:name w:val="heading 6"/>
    <w:basedOn w:val="a"/>
    <w:next w:val="a"/>
    <w:qFormat/>
    <w:rsid w:val="00C100C7"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  <w:szCs w:val="20"/>
    </w:rPr>
  </w:style>
  <w:style w:type="paragraph" w:styleId="7">
    <w:name w:val="heading 7"/>
    <w:basedOn w:val="a"/>
    <w:next w:val="a"/>
    <w:qFormat/>
    <w:rsid w:val="00C100C7"/>
    <w:pPr>
      <w:keepNext/>
      <w:ind w:right="6237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100C7"/>
    <w:pPr>
      <w:keepNext/>
      <w:ind w:right="1304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C100C7"/>
    <w:pPr>
      <w:keepNext/>
      <w:ind w:right="6237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04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3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165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42D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2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"/>
    <w:basedOn w:val="a"/>
    <w:rsid w:val="00242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242DEE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03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C00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00B1"/>
  </w:style>
  <w:style w:type="paragraph" w:styleId="ac">
    <w:name w:val="Balloon Text"/>
    <w:basedOn w:val="a"/>
    <w:semiHidden/>
    <w:rsid w:val="009B2B7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100C7"/>
    <w:pPr>
      <w:jc w:val="both"/>
    </w:pPr>
    <w:rPr>
      <w:sz w:val="28"/>
      <w:szCs w:val="20"/>
    </w:rPr>
  </w:style>
  <w:style w:type="paragraph" w:styleId="20">
    <w:name w:val="Body Text 2"/>
    <w:basedOn w:val="a"/>
    <w:rsid w:val="00C100C7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  <w:szCs w:val="20"/>
    </w:rPr>
  </w:style>
  <w:style w:type="paragraph" w:styleId="30">
    <w:name w:val="Body Text 3"/>
    <w:basedOn w:val="a"/>
    <w:rsid w:val="00C100C7"/>
    <w:pPr>
      <w:spacing w:line="180" w:lineRule="exact"/>
      <w:ind w:right="6237"/>
      <w:jc w:val="center"/>
    </w:pPr>
    <w:rPr>
      <w:spacing w:val="-4"/>
      <w:sz w:val="18"/>
      <w:szCs w:val="20"/>
    </w:rPr>
  </w:style>
  <w:style w:type="paragraph" w:styleId="af">
    <w:name w:val="Block Text"/>
    <w:basedOn w:val="a"/>
    <w:rsid w:val="00C100C7"/>
    <w:pPr>
      <w:ind w:left="2025" w:right="-567"/>
      <w:jc w:val="both"/>
    </w:pPr>
    <w:rPr>
      <w:rFonts w:ascii="Arial" w:hAnsi="Arial"/>
      <w:b/>
      <w:szCs w:val="20"/>
    </w:rPr>
  </w:style>
  <w:style w:type="paragraph" w:styleId="af0">
    <w:name w:val="footnote text"/>
    <w:basedOn w:val="a"/>
    <w:semiHidden/>
    <w:rsid w:val="00C100C7"/>
    <w:rPr>
      <w:sz w:val="20"/>
      <w:szCs w:val="20"/>
    </w:rPr>
  </w:style>
  <w:style w:type="paragraph" w:styleId="21">
    <w:name w:val="Body Text Indent 2"/>
    <w:basedOn w:val="a"/>
    <w:rsid w:val="00C100C7"/>
    <w:pPr>
      <w:ind w:firstLine="426"/>
      <w:jc w:val="both"/>
    </w:pPr>
    <w:rPr>
      <w:sz w:val="26"/>
      <w:szCs w:val="20"/>
    </w:rPr>
  </w:style>
  <w:style w:type="paragraph" w:styleId="af1">
    <w:name w:val="Title"/>
    <w:basedOn w:val="a"/>
    <w:qFormat/>
    <w:rsid w:val="00C100C7"/>
    <w:pPr>
      <w:jc w:val="center"/>
    </w:pPr>
    <w:rPr>
      <w:caps/>
      <w:sz w:val="26"/>
      <w:szCs w:val="20"/>
    </w:rPr>
  </w:style>
  <w:style w:type="character" w:styleId="af2">
    <w:name w:val="Hyperlink"/>
    <w:rsid w:val="00C100C7"/>
    <w:rPr>
      <w:color w:val="0000FF"/>
      <w:u w:val="single"/>
    </w:rPr>
  </w:style>
  <w:style w:type="paragraph" w:styleId="31">
    <w:name w:val="Body Text Indent 3"/>
    <w:basedOn w:val="a"/>
    <w:rsid w:val="00C100C7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paragraph" w:customStyle="1" w:styleId="ConsNormal">
    <w:name w:val="ConsNormal"/>
    <w:rsid w:val="00C100C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C100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C10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7A039F"/>
    <w:pPr>
      <w:spacing w:after="105"/>
    </w:pPr>
  </w:style>
  <w:style w:type="character" w:styleId="af4">
    <w:name w:val="Strong"/>
    <w:qFormat/>
    <w:rsid w:val="007A039F"/>
    <w:rPr>
      <w:b/>
      <w:bCs/>
    </w:rPr>
  </w:style>
  <w:style w:type="paragraph" w:customStyle="1" w:styleId="aj">
    <w:name w:val="_aj"/>
    <w:basedOn w:val="a"/>
    <w:rsid w:val="000E2136"/>
    <w:pPr>
      <w:spacing w:after="105"/>
    </w:pPr>
  </w:style>
  <w:style w:type="paragraph" w:styleId="af5">
    <w:name w:val="footer"/>
    <w:basedOn w:val="a"/>
    <w:rsid w:val="0060085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rsid w:val="001037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2112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FD57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AE1361"/>
    <w:rPr>
      <w:sz w:val="28"/>
    </w:rPr>
  </w:style>
  <w:style w:type="paragraph" w:styleId="af9">
    <w:name w:val="List Paragraph"/>
    <w:basedOn w:val="a"/>
    <w:uiPriority w:val="34"/>
    <w:qFormat/>
    <w:rsid w:val="00216E9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D0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702E-6AE0-4B80-B0D3-41D27F0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2596</Words>
  <Characters>20099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Natalya</dc:creator>
  <cp:lastModifiedBy>Екатерина Павловна Шагова</cp:lastModifiedBy>
  <cp:revision>9</cp:revision>
  <cp:lastPrinted>2018-07-24T23:33:00Z</cp:lastPrinted>
  <dcterms:created xsi:type="dcterms:W3CDTF">2018-07-24T06:18:00Z</dcterms:created>
  <dcterms:modified xsi:type="dcterms:W3CDTF">2019-12-25T23:38:00Z</dcterms:modified>
</cp:coreProperties>
</file>