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2F" w:rsidRPr="00F1462F" w:rsidRDefault="00F1462F" w:rsidP="00F1462F">
      <w:pPr>
        <w:suppressAutoHyphens/>
        <w:spacing w:after="0" w:line="240" w:lineRule="auto"/>
        <w:ind w:left="5670"/>
        <w:jc w:val="center"/>
        <w:rPr>
          <w:rFonts w:ascii="Times New Roman" w:eastAsia="Times New Roman" w:hAnsi="Times New Roman"/>
          <w:sz w:val="26"/>
          <w:szCs w:val="26"/>
          <w:lang w:eastAsia="ru-RU"/>
        </w:rPr>
      </w:pPr>
      <w:r w:rsidRPr="00F1462F">
        <w:rPr>
          <w:rFonts w:ascii="Times New Roman" w:eastAsia="Times New Roman" w:hAnsi="Times New Roman"/>
          <w:sz w:val="26"/>
          <w:szCs w:val="26"/>
          <w:lang w:eastAsia="ru-RU"/>
        </w:rPr>
        <w:t xml:space="preserve">УТВЕРЖДЕНА </w:t>
      </w:r>
    </w:p>
    <w:p w:rsidR="00F1462F" w:rsidRPr="00F1462F" w:rsidRDefault="00F1462F" w:rsidP="00F1462F">
      <w:pPr>
        <w:suppressAutoHyphens/>
        <w:spacing w:after="0" w:line="240" w:lineRule="auto"/>
        <w:ind w:left="5670"/>
        <w:rPr>
          <w:rFonts w:ascii="Times New Roman" w:eastAsia="Times New Roman" w:hAnsi="Times New Roman"/>
          <w:sz w:val="26"/>
          <w:szCs w:val="26"/>
          <w:lang w:eastAsia="ru-RU"/>
        </w:rPr>
      </w:pPr>
      <w:r w:rsidRPr="00F1462F">
        <w:rPr>
          <w:rFonts w:ascii="Times New Roman" w:eastAsia="Times New Roman" w:hAnsi="Times New Roman"/>
          <w:sz w:val="26"/>
          <w:szCs w:val="26"/>
          <w:lang w:eastAsia="ru-RU"/>
        </w:rPr>
        <w:t>постановлением администрации</w:t>
      </w:r>
    </w:p>
    <w:p w:rsidR="00F1462F" w:rsidRPr="00F1462F" w:rsidRDefault="00F1462F" w:rsidP="00F1462F">
      <w:pPr>
        <w:suppressAutoHyphens/>
        <w:spacing w:after="0" w:line="240" w:lineRule="auto"/>
        <w:ind w:left="5670"/>
        <w:rPr>
          <w:rFonts w:ascii="Times New Roman" w:eastAsia="Times New Roman" w:hAnsi="Times New Roman"/>
          <w:bCs/>
          <w:sz w:val="26"/>
          <w:szCs w:val="26"/>
          <w:lang w:eastAsia="ru-RU"/>
        </w:rPr>
      </w:pPr>
      <w:r w:rsidRPr="00F1462F">
        <w:rPr>
          <w:rFonts w:ascii="Times New Roman" w:eastAsia="Times New Roman" w:hAnsi="Times New Roman"/>
          <w:bCs/>
          <w:sz w:val="26"/>
          <w:szCs w:val="26"/>
          <w:lang w:eastAsia="ru-RU"/>
        </w:rPr>
        <w:t>Находкинского городского округа</w:t>
      </w:r>
    </w:p>
    <w:p w:rsidR="00F1462F" w:rsidRPr="00F1462F" w:rsidRDefault="00F1462F" w:rsidP="00F1462F">
      <w:pPr>
        <w:suppressAutoHyphens/>
        <w:spacing w:after="0" w:line="240" w:lineRule="auto"/>
        <w:ind w:left="5670"/>
        <w:rPr>
          <w:rFonts w:ascii="Times New Roman" w:eastAsia="Times New Roman" w:hAnsi="Times New Roman"/>
          <w:bCs/>
          <w:sz w:val="26"/>
          <w:szCs w:val="26"/>
          <w:lang w:eastAsia="ru-RU"/>
        </w:rPr>
      </w:pPr>
      <w:r w:rsidRPr="00F1462F">
        <w:rPr>
          <w:rFonts w:ascii="Times New Roman" w:eastAsia="Times New Roman" w:hAnsi="Times New Roman"/>
          <w:bCs/>
          <w:sz w:val="26"/>
          <w:szCs w:val="26"/>
          <w:lang w:eastAsia="ru-RU"/>
        </w:rPr>
        <w:t xml:space="preserve">от « </w:t>
      </w:r>
      <w:r w:rsidRPr="00F1462F">
        <w:rPr>
          <w:rFonts w:ascii="Times New Roman" w:eastAsia="Times New Roman" w:hAnsi="Times New Roman"/>
          <w:bCs/>
          <w:sz w:val="26"/>
          <w:szCs w:val="26"/>
          <w:u w:val="single"/>
          <w:lang w:eastAsia="ru-RU"/>
        </w:rPr>
        <w:t>29</w:t>
      </w:r>
      <w:r w:rsidRPr="00F1462F">
        <w:rPr>
          <w:rFonts w:ascii="Times New Roman" w:eastAsia="Times New Roman" w:hAnsi="Times New Roman"/>
          <w:bCs/>
          <w:sz w:val="26"/>
          <w:szCs w:val="26"/>
          <w:lang w:eastAsia="ru-RU"/>
        </w:rPr>
        <w:t xml:space="preserve">» </w:t>
      </w:r>
      <w:r w:rsidRPr="00F1462F">
        <w:rPr>
          <w:rFonts w:ascii="Times New Roman" w:eastAsia="Times New Roman" w:hAnsi="Times New Roman"/>
          <w:bCs/>
          <w:sz w:val="26"/>
          <w:szCs w:val="26"/>
          <w:u w:val="single"/>
          <w:lang w:eastAsia="ru-RU"/>
        </w:rPr>
        <w:t xml:space="preserve"> сентября </w:t>
      </w:r>
      <w:r w:rsidRPr="00F1462F">
        <w:rPr>
          <w:rFonts w:ascii="Times New Roman" w:eastAsia="Times New Roman" w:hAnsi="Times New Roman"/>
          <w:bCs/>
          <w:sz w:val="26"/>
          <w:szCs w:val="26"/>
          <w:lang w:eastAsia="ru-RU"/>
        </w:rPr>
        <w:t>2016 года</w:t>
      </w:r>
      <w:bookmarkStart w:id="0" w:name="_GoBack"/>
      <w:bookmarkEnd w:id="0"/>
    </w:p>
    <w:p w:rsidR="00F1462F" w:rsidRPr="00F1462F" w:rsidRDefault="00F1462F" w:rsidP="00F1462F">
      <w:pPr>
        <w:suppressAutoHyphens/>
        <w:spacing w:after="0" w:line="240" w:lineRule="auto"/>
        <w:ind w:left="5670"/>
        <w:rPr>
          <w:rFonts w:ascii="Times New Roman" w:eastAsia="Times New Roman" w:hAnsi="Times New Roman"/>
          <w:bCs/>
          <w:sz w:val="26"/>
          <w:szCs w:val="26"/>
          <w:lang w:eastAsia="ru-RU"/>
        </w:rPr>
      </w:pPr>
      <w:r w:rsidRPr="00F1462F">
        <w:rPr>
          <w:rFonts w:ascii="Times New Roman" w:eastAsia="Times New Roman" w:hAnsi="Times New Roman"/>
          <w:bCs/>
          <w:sz w:val="26"/>
          <w:szCs w:val="26"/>
          <w:lang w:eastAsia="ru-RU"/>
        </w:rPr>
        <w:t xml:space="preserve">№ </w:t>
      </w:r>
      <w:r w:rsidRPr="00F1462F">
        <w:rPr>
          <w:rFonts w:ascii="Times New Roman" w:eastAsia="Times New Roman" w:hAnsi="Times New Roman"/>
          <w:bCs/>
          <w:sz w:val="26"/>
          <w:szCs w:val="26"/>
          <w:u w:val="single"/>
          <w:lang w:eastAsia="ru-RU"/>
        </w:rPr>
        <w:t>1081</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Title"/>
        <w:jc w:val="center"/>
        <w:rPr>
          <w:rFonts w:ascii="Times New Roman" w:hAnsi="Times New Roman" w:cs="Times New Roman"/>
          <w:b w:val="0"/>
          <w:sz w:val="26"/>
          <w:szCs w:val="26"/>
        </w:rPr>
      </w:pPr>
      <w:bookmarkStart w:id="1" w:name="P32"/>
      <w:bookmarkEnd w:id="1"/>
      <w:r w:rsidRPr="00F153F8">
        <w:rPr>
          <w:rFonts w:ascii="Times New Roman" w:hAnsi="Times New Roman" w:cs="Times New Roman"/>
          <w:b w:val="0"/>
          <w:sz w:val="26"/>
          <w:szCs w:val="26"/>
        </w:rPr>
        <w:t>МУНИЦИПАЛЬНАЯ ПРОГРАММА</w:t>
      </w:r>
    </w:p>
    <w:p w:rsidR="00612EAC" w:rsidRPr="00F153F8" w:rsidRDefault="00612EAC" w:rsidP="00F153F8">
      <w:pPr>
        <w:pStyle w:val="ConsPlusTitle"/>
        <w:jc w:val="center"/>
        <w:rPr>
          <w:rFonts w:ascii="Times New Roman" w:hAnsi="Times New Roman" w:cs="Times New Roman"/>
          <w:b w:val="0"/>
          <w:sz w:val="26"/>
          <w:szCs w:val="26"/>
        </w:rPr>
      </w:pPr>
      <w:r w:rsidRPr="00F153F8">
        <w:rPr>
          <w:rFonts w:ascii="Times New Roman" w:hAnsi="Times New Roman" w:cs="Times New Roman"/>
          <w:b w:val="0"/>
          <w:sz w:val="26"/>
          <w:szCs w:val="26"/>
        </w:rPr>
        <w:t>"УПРАВЛЕНИЕ МУНИЦИПАЛЬНЫМИ ФИНАНСАМИ</w:t>
      </w:r>
    </w:p>
    <w:p w:rsidR="00612EAC" w:rsidRPr="00F153F8" w:rsidRDefault="00612EAC" w:rsidP="00F153F8">
      <w:pPr>
        <w:pStyle w:val="ConsPlusTitle"/>
        <w:jc w:val="center"/>
        <w:rPr>
          <w:rFonts w:ascii="Times New Roman" w:hAnsi="Times New Roman" w:cs="Times New Roman"/>
          <w:b w:val="0"/>
          <w:sz w:val="26"/>
          <w:szCs w:val="26"/>
        </w:rPr>
      </w:pPr>
      <w:r w:rsidRPr="00F153F8">
        <w:rPr>
          <w:rFonts w:ascii="Times New Roman" w:hAnsi="Times New Roman" w:cs="Times New Roman"/>
          <w:b w:val="0"/>
          <w:sz w:val="26"/>
          <w:szCs w:val="26"/>
        </w:rPr>
        <w:t>НАХОДКИНСКОГО ГОРОДСКОГО ОКРУГА НА 2017 - 2021 ГОДЫ"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ПАСПОРТ МУНИЦИПАЛЬНОЙ ПРОГРАММЫ</w:t>
      </w:r>
    </w:p>
    <w:p w:rsidR="00612EAC" w:rsidRPr="00F153F8" w:rsidRDefault="00612EAC" w:rsidP="00F153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1"/>
        <w:gridCol w:w="5871"/>
      </w:tblGrid>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Ответственный исполнитель Программы</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Финансовое управление администрации Находкинского городского округа (далее - финансовое управление)</w:t>
            </w:r>
          </w:p>
        </w:tc>
      </w:tr>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Соисполнители Программы</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Структурные подразделения администрации Находкинского городского округа, выполняющие функции управления в установленной сфере деятельности;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главные распорядители бюджетных средств Находкинского городского округа</w:t>
            </w:r>
          </w:p>
        </w:tc>
      </w:tr>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Структура Программы:</w:t>
            </w:r>
          </w:p>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подпрограммы</w:t>
            </w:r>
          </w:p>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отдельные мероприятия</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Программа не включает в себя подпрограмм</w:t>
            </w:r>
          </w:p>
        </w:tc>
      </w:tr>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Программы (при наличии)</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xml:space="preserve">Государственная </w:t>
            </w:r>
            <w:hyperlink r:id="rId6" w:history="1">
              <w:r w:rsidRPr="00F153F8">
                <w:rPr>
                  <w:rFonts w:ascii="Times New Roman" w:hAnsi="Times New Roman" w:cs="Times New Roman"/>
                  <w:sz w:val="26"/>
                  <w:szCs w:val="26"/>
                </w:rPr>
                <w:t>программа</w:t>
              </w:r>
            </w:hyperlink>
            <w:r w:rsidRPr="00F153F8">
              <w:rPr>
                <w:rFonts w:ascii="Times New Roman" w:hAnsi="Times New Roman" w:cs="Times New Roman"/>
                <w:sz w:val="26"/>
                <w:szCs w:val="26"/>
              </w:rPr>
              <w:t xml:space="preserve"> Российской Федерации "Управление государственными финансами и регулирование финансовых рынков", утвержденная Постановлением Правительства Российской Федерации от 15.04.2014 N 320;</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xml:space="preserve">государственная </w:t>
            </w:r>
            <w:hyperlink r:id="rId7" w:history="1">
              <w:r w:rsidRPr="00F153F8">
                <w:rPr>
                  <w:rFonts w:ascii="Times New Roman" w:hAnsi="Times New Roman" w:cs="Times New Roman"/>
                  <w:sz w:val="26"/>
                  <w:szCs w:val="26"/>
                </w:rPr>
                <w:t>программа</w:t>
              </w:r>
            </w:hyperlink>
            <w:r w:rsidRPr="00F153F8">
              <w:rPr>
                <w:rFonts w:ascii="Times New Roman" w:hAnsi="Times New Roman" w:cs="Times New Roman"/>
                <w:sz w:val="26"/>
                <w:szCs w:val="26"/>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утвержденная Постановлением Правительства Российской Федерации от 18.05.2016 N 445;</w:t>
            </w:r>
          </w:p>
          <w:p w:rsidR="00612EAC" w:rsidRPr="00F153F8" w:rsidRDefault="00F1462F" w:rsidP="00F153F8">
            <w:pPr>
              <w:pStyle w:val="ConsPlusNormal"/>
              <w:jc w:val="both"/>
              <w:rPr>
                <w:rFonts w:ascii="Times New Roman" w:hAnsi="Times New Roman" w:cs="Times New Roman"/>
                <w:sz w:val="26"/>
                <w:szCs w:val="26"/>
              </w:rPr>
            </w:pPr>
            <w:hyperlink r:id="rId8" w:history="1">
              <w:r w:rsidR="00612EAC" w:rsidRPr="00F153F8">
                <w:rPr>
                  <w:rFonts w:ascii="Times New Roman" w:hAnsi="Times New Roman" w:cs="Times New Roman"/>
                  <w:sz w:val="26"/>
                  <w:szCs w:val="26"/>
                </w:rPr>
                <w:t>программа</w:t>
              </w:r>
            </w:hyperlink>
            <w:r w:rsidR="00612EAC" w:rsidRPr="00F153F8">
              <w:rPr>
                <w:rFonts w:ascii="Times New Roman" w:hAnsi="Times New Roman" w:cs="Times New Roman"/>
                <w:sz w:val="26"/>
                <w:szCs w:val="26"/>
              </w:rPr>
              <w:t xml:space="preserve"> повышения эффективности управления общественными (государственными и муниципальными) финансами на период до 2018 года, утвержденная Распоряжением Правительства Российской Федерации от 30.12.2013 N 2593-р;</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xml:space="preserve">государственная </w:t>
            </w:r>
            <w:hyperlink r:id="rId9" w:history="1">
              <w:r w:rsidRPr="00F153F8">
                <w:rPr>
                  <w:rFonts w:ascii="Times New Roman" w:hAnsi="Times New Roman" w:cs="Times New Roman"/>
                  <w:sz w:val="26"/>
                  <w:szCs w:val="26"/>
                </w:rPr>
                <w:t>программа</w:t>
              </w:r>
            </w:hyperlink>
            <w:r w:rsidRPr="00F153F8">
              <w:rPr>
                <w:rFonts w:ascii="Times New Roman" w:hAnsi="Times New Roman" w:cs="Times New Roman"/>
                <w:sz w:val="26"/>
                <w:szCs w:val="26"/>
              </w:rPr>
              <w:t xml:space="preserve"> Приморского края "Экономическое развитие и инновационная экономика Приморского края" на 2013 - 2020 </w:t>
            </w:r>
            <w:r w:rsidRPr="00F153F8">
              <w:rPr>
                <w:rFonts w:ascii="Times New Roman" w:hAnsi="Times New Roman" w:cs="Times New Roman"/>
                <w:sz w:val="26"/>
                <w:szCs w:val="26"/>
              </w:rPr>
              <w:lastRenderedPageBreak/>
              <w:t>годы", утвержденная постановлением Администрации Приморского края от 07.12.2012 N 382-па</w:t>
            </w:r>
          </w:p>
        </w:tc>
      </w:tr>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lastRenderedPageBreak/>
              <w:t>Цели Программы</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Повышение качества управления муниципальными финансами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обеспечение долгосрочной сбалансированности и устойчивости бюджетной системы Находкинского городского округа</w:t>
            </w:r>
          </w:p>
        </w:tc>
      </w:tr>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Задачи Программы</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 Совершенствование бюджетного планирования и исполнения бюджета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 Эффективное управление муниципальным долгом.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3. Создание условий для эффективного управления доходами.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4. Повышение результативности бюджетных расходов.</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5. Обеспечение открытости и прозрачности управления муниципальными финансами.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6. Развитие автоматизированной системы управления муниципальными финансами.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7. Совершенствование системы муниципального финансового контроля</w:t>
            </w:r>
          </w:p>
        </w:tc>
      </w:tr>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Этапы и сроки реализации Программы</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Программа реализуется в один этап с 2017 по 2021 год</w:t>
            </w:r>
          </w:p>
        </w:tc>
      </w:tr>
      <w:tr w:rsidR="00612EAC" w:rsidRPr="00F153F8">
        <w:tblPrEx>
          <w:tblBorders>
            <w:insideH w:val="nil"/>
          </w:tblBorders>
        </w:tblPrEx>
        <w:tc>
          <w:tcPr>
            <w:tcW w:w="3191" w:type="dxa"/>
            <w:tcBorders>
              <w:bottom w:val="nil"/>
            </w:tcBorders>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Целевые индикаторы и показатели Программы</w:t>
            </w:r>
          </w:p>
        </w:tc>
        <w:tc>
          <w:tcPr>
            <w:tcW w:w="5871" w:type="dxa"/>
            <w:tcBorders>
              <w:bottom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 Совершенствование бюджетного планирования и исполнения бюджета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1.1. Удельный вес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1.2. Актуальность муниципальных правовых актов (расходных обязательств), являющихся основанием для включения в реестр расходных обязательств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1.3. Актуальность правовых актов Находкинского городского округа в сфере бюджетного процесса в целях приведения их в соответствие с действующим бюджетным законодательством;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xml:space="preserve">1.4. Исполнение расходных обязательств Находкинского городского округа (без учета </w:t>
            </w:r>
            <w:r w:rsidRPr="00F153F8">
              <w:rPr>
                <w:rFonts w:ascii="Times New Roman" w:hAnsi="Times New Roman" w:cs="Times New Roman"/>
                <w:sz w:val="26"/>
                <w:szCs w:val="26"/>
              </w:rPr>
              <w:lastRenderedPageBreak/>
              <w:t>утвержденного объема безвозмездных поступлений из бюджетов вышестоящих уровней);</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1.5. Доля просроченной кредиторской задолженности бюджета Находкинского городского округа в общем объеме расходов бюджета Находкинского городского округа;</w:t>
            </w:r>
          </w:p>
        </w:tc>
      </w:tr>
      <w:tr w:rsidR="00612EAC" w:rsidRPr="00F153F8">
        <w:tblPrEx>
          <w:tblBorders>
            <w:insideH w:val="nil"/>
          </w:tblBorders>
        </w:tblPrEx>
        <w:tc>
          <w:tcPr>
            <w:tcW w:w="3191" w:type="dxa"/>
            <w:tcBorders>
              <w:top w:val="nil"/>
              <w:bottom w:val="nil"/>
            </w:tcBorders>
          </w:tcPr>
          <w:p w:rsidR="00612EAC" w:rsidRPr="00F153F8" w:rsidRDefault="00612EAC" w:rsidP="00F153F8">
            <w:pPr>
              <w:pStyle w:val="ConsPlusNormal"/>
              <w:rPr>
                <w:rFonts w:ascii="Times New Roman" w:hAnsi="Times New Roman" w:cs="Times New Roman"/>
                <w:sz w:val="26"/>
                <w:szCs w:val="26"/>
              </w:rPr>
            </w:pPr>
          </w:p>
        </w:tc>
        <w:tc>
          <w:tcPr>
            <w:tcW w:w="5871" w:type="dxa"/>
            <w:tcBorders>
              <w:top w:val="nil"/>
              <w:bottom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1.6. Просроченная кредиторская задолженность по заработной плате и начислениям на выплаты по оплате труда;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1.7. Просроченная кредиторская задолженность по коммунальным услугам;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1.8. Доля дебиторской задолженности бюджета Находкинского городского округа в общем годовом объеме расходов бюджета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 Эффективное управление муниципальным долгом: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2.1. Уровень долговой нагрузки на бюджет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2.2. Темп роста муниципального долга;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2.3.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краевого бюджета;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2.4. Просроченная задолженность по долговым обязательствам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3. Создание условий для эффективного управления доходами: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3.1. Исполнение бюджета Находкинского городского округа по налоговым и неналоговым доходам;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3.2. Проведение ежеквартального анализа исполнения бюджета по налоговым и неналоговым доходам.</w:t>
            </w:r>
          </w:p>
        </w:tc>
      </w:tr>
      <w:tr w:rsidR="00612EAC" w:rsidRPr="00F153F8">
        <w:tblPrEx>
          <w:tblBorders>
            <w:insideH w:val="nil"/>
          </w:tblBorders>
        </w:tblPrEx>
        <w:tc>
          <w:tcPr>
            <w:tcW w:w="3191" w:type="dxa"/>
            <w:tcBorders>
              <w:top w:val="nil"/>
              <w:bottom w:val="nil"/>
            </w:tcBorders>
          </w:tcPr>
          <w:p w:rsidR="00612EAC" w:rsidRPr="00F153F8" w:rsidRDefault="00612EAC" w:rsidP="00F153F8">
            <w:pPr>
              <w:pStyle w:val="ConsPlusNormal"/>
              <w:rPr>
                <w:rFonts w:ascii="Times New Roman" w:hAnsi="Times New Roman" w:cs="Times New Roman"/>
                <w:sz w:val="26"/>
                <w:szCs w:val="26"/>
              </w:rPr>
            </w:pPr>
          </w:p>
        </w:tc>
        <w:tc>
          <w:tcPr>
            <w:tcW w:w="5871" w:type="dxa"/>
            <w:tcBorders>
              <w:top w:val="nil"/>
              <w:bottom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4. Повышение результативности бюджетных расходов:</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4.1. Число неэффективных муниципальных программ;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4.2. Доля муниципальных учреждений, муниципальные задания которых составлены на основании ведомственных перечней муниципальных услуг;</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xml:space="preserve">4.3. Удельный вес муниципальных учреждений, выполнивших муниципальное задание на 100%, в </w:t>
            </w:r>
            <w:r w:rsidRPr="00F153F8">
              <w:rPr>
                <w:rFonts w:ascii="Times New Roman" w:hAnsi="Times New Roman" w:cs="Times New Roman"/>
                <w:sz w:val="26"/>
                <w:szCs w:val="26"/>
              </w:rPr>
              <w:lastRenderedPageBreak/>
              <w:t>общем количестве муниципальных учреждений, которым установлены муниципальные задания.</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5. Обеспечение открытости и прозрачности управления муниципальными финансами: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5.1. Доля муниципальных учреждений муниципального образования,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5.2. Размещение информации "Бюджет для граждан" на официальном сайте Находкинского городского округа (www.nakhodka-city.ru).</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6. Развитие автоматизированной системы управления муниципальными финансами: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6.1. Доля главных распорядителей бюджетных средств, использующих автоматизированную систему планирования бюджета;</w:t>
            </w:r>
          </w:p>
        </w:tc>
      </w:tr>
      <w:tr w:rsidR="00612EAC" w:rsidRPr="00F153F8">
        <w:tblPrEx>
          <w:tblBorders>
            <w:insideH w:val="nil"/>
          </w:tblBorders>
        </w:tblPrEx>
        <w:tc>
          <w:tcPr>
            <w:tcW w:w="3191" w:type="dxa"/>
            <w:tcBorders>
              <w:top w:val="nil"/>
            </w:tcBorders>
          </w:tcPr>
          <w:p w:rsidR="00612EAC" w:rsidRPr="00F153F8" w:rsidRDefault="00612EAC" w:rsidP="00F153F8">
            <w:pPr>
              <w:pStyle w:val="ConsPlusNormal"/>
              <w:rPr>
                <w:rFonts w:ascii="Times New Roman" w:hAnsi="Times New Roman" w:cs="Times New Roman"/>
                <w:sz w:val="26"/>
                <w:szCs w:val="26"/>
              </w:rPr>
            </w:pPr>
          </w:p>
        </w:tc>
        <w:tc>
          <w:tcPr>
            <w:tcW w:w="5871" w:type="dxa"/>
            <w:tcBorders>
              <w:top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6.2. Доля муниципальных учреждений, которые обеспечены доступом к работе в автоматизированных программных комплексах.</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7. Совершенствование системы муниципального финансового контроля:</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7.1. Удельный вес муниципальных учреждений, охваченных финансовым контролем, в общем объеме муниципальных учреждений Находкинского городского округа</w:t>
            </w:r>
          </w:p>
        </w:tc>
      </w:tr>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Объем средств бюджета Находкинского городского округа на финансирование Программы</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Объем бюджетных ассигнований на реализацию Программы за счет средств местного бюджета всего - 546675,90 тыс. руб., в том числе:</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2017 год - 101503,80 тыс. руб.;</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2018 год - 107023,50 тыс. руб.;</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2019 год - 112716,20 тыс. руб.;</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2020 год - 112716,20 тыс. руб.;</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2021 год - 112716,20 тыс. руб.</w:t>
            </w:r>
          </w:p>
        </w:tc>
      </w:tr>
      <w:tr w:rsidR="00612EAC" w:rsidRPr="00F153F8">
        <w:tblPrEx>
          <w:tblBorders>
            <w:insideH w:val="nil"/>
          </w:tblBorders>
        </w:tblPrEx>
        <w:tc>
          <w:tcPr>
            <w:tcW w:w="3191" w:type="dxa"/>
            <w:tcBorders>
              <w:bottom w:val="nil"/>
            </w:tcBorders>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Ожидаемые результаты реализации Программы</w:t>
            </w:r>
          </w:p>
        </w:tc>
        <w:tc>
          <w:tcPr>
            <w:tcW w:w="5871" w:type="dxa"/>
            <w:tcBorders>
              <w:bottom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 Совершенствование бюджетного планирования и исполнения бюджета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увеличение доли расходов, сформированных в рамках муниципальных программ до 90%;</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формирование и исполнение бюджета в рамках актуальных муниципальных программ;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актуальность нормативных правовых актов, являющихся основанием для принимаемых к исполнению расходных обязательств;</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lastRenderedPageBreak/>
              <w:t>- соответствие правовых актов Находкинского городского округа в сфере бюджетного процесса действующему бюджетному законодательству;</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взвешенная оценка финансового состояния муниципальных учреждений Находкинского городского округа, выполнения расходных обязательств;</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выполнение задач и функций финансового органа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повышение квалификации работников в сфере планирования и исполнения бюджета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отсутствие кредиторской задолженности по заработной плате работникам муниципальных учреждений Находкинского городского округа, включая работников органов местного самоуправления, начислениям на оплату труда;</w:t>
            </w:r>
          </w:p>
        </w:tc>
      </w:tr>
      <w:tr w:rsidR="00612EAC" w:rsidRPr="00F153F8">
        <w:tblPrEx>
          <w:tblBorders>
            <w:insideH w:val="nil"/>
          </w:tblBorders>
        </w:tblPrEx>
        <w:tc>
          <w:tcPr>
            <w:tcW w:w="3191" w:type="dxa"/>
            <w:tcBorders>
              <w:top w:val="nil"/>
              <w:bottom w:val="nil"/>
            </w:tcBorders>
          </w:tcPr>
          <w:p w:rsidR="00612EAC" w:rsidRPr="00F153F8" w:rsidRDefault="00612EAC" w:rsidP="00F153F8">
            <w:pPr>
              <w:pStyle w:val="ConsPlusNormal"/>
              <w:rPr>
                <w:rFonts w:ascii="Times New Roman" w:hAnsi="Times New Roman" w:cs="Times New Roman"/>
                <w:sz w:val="26"/>
                <w:szCs w:val="26"/>
              </w:rPr>
            </w:pPr>
          </w:p>
        </w:tc>
        <w:tc>
          <w:tcPr>
            <w:tcW w:w="5871" w:type="dxa"/>
            <w:tcBorders>
              <w:top w:val="nil"/>
              <w:bottom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отсутствие кредиторской задолженности по коммунальным услугам муниципальных учреждений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выявление фактов возникновения просроченной кредиторской задолженности и дебиторской задолженности с целью ее дальнейшей инвентаризации, реструктуризации и погашения.</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 Эффективное управление муниципальным долгом: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оптимизация расходов на обслуживание муниципального внутреннего долга;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отсутствие просроченной кредиторской задолженности по долговым обязательствам.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3. Создание условий для эффективного управления доходами: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увеличение доходной части бюджета Находкинского городского округа по налоговым и неналоговым доходам;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повышение эффективности администрирования доходов;</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взвешенное планирование доходов бюджета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4. Повышение результативности бюджетных расходов:</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взвешенная оценка эффективности муниципальных программ;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предоставление субсидий из местного бюджета на оказание востребованных муниципальных услуг;</w:t>
            </w:r>
          </w:p>
        </w:tc>
      </w:tr>
      <w:tr w:rsidR="00612EAC" w:rsidRPr="00F153F8">
        <w:tblPrEx>
          <w:tblBorders>
            <w:insideH w:val="nil"/>
          </w:tblBorders>
        </w:tblPrEx>
        <w:tc>
          <w:tcPr>
            <w:tcW w:w="3191" w:type="dxa"/>
            <w:tcBorders>
              <w:top w:val="nil"/>
              <w:bottom w:val="nil"/>
            </w:tcBorders>
          </w:tcPr>
          <w:p w:rsidR="00612EAC" w:rsidRPr="00F153F8" w:rsidRDefault="00612EAC" w:rsidP="00F153F8">
            <w:pPr>
              <w:pStyle w:val="ConsPlusNormal"/>
              <w:rPr>
                <w:rFonts w:ascii="Times New Roman" w:hAnsi="Times New Roman" w:cs="Times New Roman"/>
                <w:sz w:val="26"/>
                <w:szCs w:val="26"/>
              </w:rPr>
            </w:pPr>
          </w:p>
        </w:tc>
        <w:tc>
          <w:tcPr>
            <w:tcW w:w="5871" w:type="dxa"/>
            <w:tcBorders>
              <w:top w:val="nil"/>
              <w:bottom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наличие актуальных ведомственных перечней муниципальных услуг и работ;</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xml:space="preserve">- мониторинг и </w:t>
            </w:r>
            <w:proofErr w:type="gramStart"/>
            <w:r w:rsidRPr="00F153F8">
              <w:rPr>
                <w:rFonts w:ascii="Times New Roman" w:hAnsi="Times New Roman" w:cs="Times New Roman"/>
                <w:sz w:val="26"/>
                <w:szCs w:val="26"/>
              </w:rPr>
              <w:t>контроль за</w:t>
            </w:r>
            <w:proofErr w:type="gramEnd"/>
            <w:r w:rsidRPr="00F153F8">
              <w:rPr>
                <w:rFonts w:ascii="Times New Roman" w:hAnsi="Times New Roman" w:cs="Times New Roman"/>
                <w:sz w:val="26"/>
                <w:szCs w:val="26"/>
              </w:rPr>
              <w:t xml:space="preserve"> выполнением муниципальных заданий;</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взвешенная оценка эффективности бюджетных расходов на предоставление муниципальных услуг;</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оптимальное количество муниципальных учреждений, обеспечивающих реализацию востребованных муниципальных услуг.</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5. Обеспечение открытости и прозрачности управления муниципальными финансами: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открытость информации о муниципальных услугах (работах), муниципальных заданиях, муниципальных учреждениях;</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наличие на официальном сайте Находкинского городского округа информационного раздела "Бюджет для граждан", содержащего информацию в соответствии с принятым бюджетом;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публичность и открытость принятия и исполнения бюджета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открытость информации о проведении контрольных мероприятий и их результатах.</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6. Развитие автоматизированной системы управления муниципальными финансами: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обеспечение работы автоматизированных систем по планированию и исполнению муниципального бюджета;</w:t>
            </w:r>
          </w:p>
        </w:tc>
      </w:tr>
      <w:tr w:rsidR="00612EAC" w:rsidRPr="00F153F8">
        <w:tblPrEx>
          <w:tblBorders>
            <w:insideH w:val="nil"/>
          </w:tblBorders>
        </w:tblPrEx>
        <w:tc>
          <w:tcPr>
            <w:tcW w:w="3191" w:type="dxa"/>
            <w:tcBorders>
              <w:top w:val="nil"/>
            </w:tcBorders>
          </w:tcPr>
          <w:p w:rsidR="00612EAC" w:rsidRPr="00F153F8" w:rsidRDefault="00612EAC" w:rsidP="00F153F8">
            <w:pPr>
              <w:pStyle w:val="ConsPlusNormal"/>
              <w:rPr>
                <w:rFonts w:ascii="Times New Roman" w:hAnsi="Times New Roman" w:cs="Times New Roman"/>
                <w:sz w:val="26"/>
                <w:szCs w:val="26"/>
              </w:rPr>
            </w:pPr>
          </w:p>
        </w:tc>
        <w:tc>
          <w:tcPr>
            <w:tcW w:w="5871" w:type="dxa"/>
            <w:tcBorders>
              <w:top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- 100% охват участников бюджетного процесса доступом к информационным системам финансового управления с целью качественного планирования, эффективная интеграция информационных систем.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7. Совершенствование системы муниципального финансового контроля:</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актуальность нормативных правовых актов, обеспечивающих осуществление внутреннего муниципального финансового контроля;</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выполнение плана контрольных мероприятий</w:t>
            </w:r>
          </w:p>
        </w:tc>
      </w:tr>
    </w:tbl>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1. Общая характеристика сферы реализации</w:t>
      </w:r>
    </w:p>
    <w:p w:rsidR="00612EAC" w:rsidRPr="00F153F8" w:rsidRDefault="00612EAC" w:rsidP="00F153F8">
      <w:pPr>
        <w:pStyle w:val="ConsPlusNormal"/>
        <w:jc w:val="center"/>
        <w:rPr>
          <w:rFonts w:ascii="Times New Roman" w:hAnsi="Times New Roman" w:cs="Times New Roman"/>
          <w:sz w:val="26"/>
          <w:szCs w:val="26"/>
        </w:rPr>
      </w:pPr>
      <w:r w:rsidRPr="00F153F8">
        <w:rPr>
          <w:rFonts w:ascii="Times New Roman" w:hAnsi="Times New Roman" w:cs="Times New Roman"/>
          <w:sz w:val="26"/>
          <w:szCs w:val="26"/>
        </w:rPr>
        <w:t xml:space="preserve">Программы, в том числе основных проблем </w:t>
      </w:r>
      <w:proofErr w:type="gramStart"/>
      <w:r w:rsidRPr="00F153F8">
        <w:rPr>
          <w:rFonts w:ascii="Times New Roman" w:hAnsi="Times New Roman" w:cs="Times New Roman"/>
          <w:sz w:val="26"/>
          <w:szCs w:val="26"/>
        </w:rPr>
        <w:t>в</w:t>
      </w:r>
      <w:proofErr w:type="gramEnd"/>
      <w:r w:rsidRPr="00F153F8">
        <w:rPr>
          <w:rFonts w:ascii="Times New Roman" w:hAnsi="Times New Roman" w:cs="Times New Roman"/>
          <w:sz w:val="26"/>
          <w:szCs w:val="26"/>
        </w:rPr>
        <w:t xml:space="preserve"> указанной</w:t>
      </w:r>
    </w:p>
    <w:p w:rsidR="00612EAC" w:rsidRPr="00F153F8" w:rsidRDefault="00612EAC" w:rsidP="00F153F8">
      <w:pPr>
        <w:pStyle w:val="ConsPlusNormal"/>
        <w:jc w:val="center"/>
        <w:rPr>
          <w:rFonts w:ascii="Times New Roman" w:hAnsi="Times New Roman" w:cs="Times New Roman"/>
          <w:sz w:val="26"/>
          <w:szCs w:val="26"/>
        </w:rPr>
      </w:pPr>
      <w:r w:rsidRPr="00F153F8">
        <w:rPr>
          <w:rFonts w:ascii="Times New Roman" w:hAnsi="Times New Roman" w:cs="Times New Roman"/>
          <w:sz w:val="26"/>
          <w:szCs w:val="26"/>
        </w:rPr>
        <w:t>сфере и прогноз ее развития</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В настоящее время управление муниципальными финансами в Находкинском </w:t>
      </w:r>
      <w:r w:rsidRPr="00F153F8">
        <w:rPr>
          <w:rFonts w:ascii="Times New Roman" w:hAnsi="Times New Roman" w:cs="Times New Roman"/>
          <w:sz w:val="26"/>
          <w:szCs w:val="26"/>
        </w:rPr>
        <w:lastRenderedPageBreak/>
        <w:t>городском округе ориентировано на бюджетную сферу, повышение качества оказываемых муниципальных услуг, прозрачность и открытость.</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t>В соответствии с проводимой на федеральном и региональном уровнях бюджетной реформой в Находкинском городском округе реализован ряд мероприятий, направленных на повышение качества управления муниципальными финансами, создание основ современной системы управления муниципальными финансами, внедрение инструментов бюджетирования, ориентированного на результат, в том числе:</w:t>
      </w:r>
      <w:proofErr w:type="gramEnd"/>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создание целостной системы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организация бюджетного процесса на основе принятия и исполнения расходных обязательств Находкинского городского округа, соответствующих полномочиям городского округа и отраженных в реестре расходных обязательств;</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переход от годового к среднесрочному финансовому планированию, утверждению бюджета Находкинского городского округа на три года;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формирование качественно новой сети бюджетных учреждений путем изменения правового положения муниципальных учреждений;</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t>внедрение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 - применение механизма финансирования муниципальных учреждений в виде финансового обеспечения деятельности муниципальных бюджетных и автономных учреждений путем предоставления учреждениям субсидий на выполнение муниципального задания, финансового обеспечения деятельности муниципальных казенных учреждений - на основании бюджетной сметы;</w:t>
      </w:r>
      <w:proofErr w:type="gramEnd"/>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установление правил и процедур размещения заказов на поставку товаров, выполнение работ, оказание услуг для муниципальных нужд;</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переход на программно-целевой принцип планирования бюджета: бюджет Находкинского городского округа сформирован в формате программных и непрограммных направлений расходов местного бюджета, при этом доля "программных", то есть непосредственно связанных с целями и результатами </w:t>
      </w:r>
      <w:r w:rsidRPr="00F153F8">
        <w:rPr>
          <w:rFonts w:ascii="Times New Roman" w:hAnsi="Times New Roman" w:cs="Times New Roman"/>
          <w:sz w:val="26"/>
          <w:szCs w:val="26"/>
        </w:rPr>
        <w:lastRenderedPageBreak/>
        <w:t>бюджетной политики Находкинского городского округа расходов, в бюджете 2015 года составляет более 80% от общего объема расходов бюджета;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t xml:space="preserve">создание системы мониторинга качества финансового менеджмента, осуществляемого главными распорядителями бюджетных средств бюджета Находкинского городского округа (далее - ГРБС) в соответствии с </w:t>
      </w:r>
      <w:hyperlink r:id="rId10" w:history="1">
        <w:r w:rsidRPr="00F153F8">
          <w:rPr>
            <w:rFonts w:ascii="Times New Roman" w:hAnsi="Times New Roman" w:cs="Times New Roman"/>
            <w:sz w:val="26"/>
            <w:szCs w:val="26"/>
          </w:rPr>
          <w:t>постановлением</w:t>
        </w:r>
      </w:hyperlink>
      <w:r w:rsidRPr="00F153F8">
        <w:rPr>
          <w:rFonts w:ascii="Times New Roman" w:hAnsi="Times New Roman" w:cs="Times New Roman"/>
          <w:sz w:val="26"/>
          <w:szCs w:val="26"/>
        </w:rPr>
        <w:t xml:space="preserve"> администрации Находкинского городского округа от 16 декабря 2011 года N 2250 "Об утверждении Порядка проведения оценки финансового менеджмента главных распорядителей средств бюджета Находкинского городского округа и Методики оценки финансового менеджмента главных распорядителей средств бюджета Находкинского городского округа", ежегодно проводится</w:t>
      </w:r>
      <w:proofErr w:type="gramEnd"/>
      <w:r w:rsidRPr="00F153F8">
        <w:rPr>
          <w:rFonts w:ascii="Times New Roman" w:hAnsi="Times New Roman" w:cs="Times New Roman"/>
          <w:sz w:val="26"/>
          <w:szCs w:val="26"/>
        </w:rPr>
        <w:t xml:space="preserve"> оценка качества финансового менеджмента ГРБС, результаты которого размещаются на официальном сайте администрации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Существенно повышена прозрачность и подотчетность деятельности органов местного самоуправления, в том числе за счет внедрения требований к публичности показателей их деятельности. Начиная с 2006 года, в Находкинском городском округе проводятся публичные слушания по вопросам рассмотрения годового отчета об исполнении бюджета и формировании проекта бюджета.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Проводится активная работа по обеспечению доступности информации по разработке, рассмотрению, утверждению и исполнению бюджета Находкинского городского округа (далее - бюджет), в том числе путем размещения информации в доступной для граждан форме на официальном сайте администрации Находкинского городского округа (создан информационный ресурс "Бюджет для граждан").</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t>В сфере автоматизации управления муниципальными финансами Находкинского городского округа проведен ряд мероприятий, которые позволили создать механизм эффективного управления единым счетом бюджета, организовать оперативную обработку всех операций в процессе кассового обслуживания участников бюджетного процесса, учет и предварительный контроль в процессе исполнения расходных обязательств Находкинского городского округа, формирование достоверной и прозрачной бюджетной отчетности с использованием средств удаленного взаимодействия финансового управления администрации Находкинского</w:t>
      </w:r>
      <w:proofErr w:type="gramEnd"/>
      <w:r w:rsidRPr="00F153F8">
        <w:rPr>
          <w:rFonts w:ascii="Times New Roman" w:hAnsi="Times New Roman" w:cs="Times New Roman"/>
          <w:sz w:val="26"/>
          <w:szCs w:val="26"/>
        </w:rPr>
        <w:t xml:space="preserve"> городского округа, ГРБС и муниципальных учреждений.</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lastRenderedPageBreak/>
        <w:t xml:space="preserve">На основании </w:t>
      </w:r>
      <w:hyperlink r:id="rId11" w:history="1">
        <w:r w:rsidRPr="00F153F8">
          <w:rPr>
            <w:rFonts w:ascii="Times New Roman" w:hAnsi="Times New Roman" w:cs="Times New Roman"/>
            <w:sz w:val="26"/>
            <w:szCs w:val="26"/>
          </w:rPr>
          <w:t>постановления</w:t>
        </w:r>
      </w:hyperlink>
      <w:r w:rsidRPr="00F153F8">
        <w:rPr>
          <w:rFonts w:ascii="Times New Roman" w:hAnsi="Times New Roman" w:cs="Times New Roman"/>
          <w:sz w:val="26"/>
          <w:szCs w:val="26"/>
        </w:rPr>
        <w:t xml:space="preserve"> администрации Находкинского городского округа от 28.05.2015 N 728 "О Порядке формирования, ведения и утверждения ведомственных перечней муниципальных услуг и работ, оказываемых и выполняемых муниципальными учреждениями Находкинского городского округа" сформированы ведомственные перечни муниципальных услуг, размещенные на официальном сайте для размещения информации о государственных (муниципальных) учреждениях www.bus.gov.ru, а также в государственной интегрированной информационной системы управления общественными</w:t>
      </w:r>
      <w:proofErr w:type="gramEnd"/>
      <w:r w:rsidRPr="00F153F8">
        <w:rPr>
          <w:rFonts w:ascii="Times New Roman" w:hAnsi="Times New Roman" w:cs="Times New Roman"/>
          <w:sz w:val="26"/>
          <w:szCs w:val="26"/>
        </w:rPr>
        <w:t xml:space="preserve"> финансами "Электронный бюджет".</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Муниципальные задания бюджетным и автономным учреждениям формируются на основании утвержденных ведомственных перечней в соответствии с </w:t>
      </w:r>
      <w:hyperlink r:id="rId12" w:history="1">
        <w:r w:rsidRPr="00F153F8">
          <w:rPr>
            <w:rFonts w:ascii="Times New Roman" w:hAnsi="Times New Roman" w:cs="Times New Roman"/>
            <w:sz w:val="26"/>
            <w:szCs w:val="26"/>
          </w:rPr>
          <w:t>постановлением</w:t>
        </w:r>
      </w:hyperlink>
      <w:r w:rsidRPr="00F153F8">
        <w:rPr>
          <w:rFonts w:ascii="Times New Roman" w:hAnsi="Times New Roman" w:cs="Times New Roman"/>
          <w:sz w:val="26"/>
          <w:szCs w:val="26"/>
        </w:rPr>
        <w:t xml:space="preserve"> администрации Находкинского городского округа от 16.12.2015 N 1703 "О Порядке формирования муниципального задания на оказание муниципальных услуг (выполнение работ) в отношении муниципальных учреждений Находкинского городского округа и финансового обеспечения выполнения муниципального задания".</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В целях повышения качества планирования, администрирования и исполнения бюджета приняты: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распоряжение администрации Находкинского городского округа от 25.12.2007 N 581-р "Об утверждении Порядка осуществления бюджетных полномочий главного администратора (администратора) доходов бюджета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приказ финансового управления администрации Находкинского городского округа от 31.12.2009 N 68 "Об утверждении порядка исполнения бюджета Находкинского городского округа по расходам и источникам финансирования дефицита бюджета".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Большое значение отводится работе по мобилизации доходов бюджета.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Регулярно проводится мониторинг поступлений в бюджет налоговых и неналоговых платежей, анализируется исполнение бюджета, что гарантирует стабильное финансирование всех расходов бюджета, своевременное и полное выполнение принятых обязательств.</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Бюджет Находкинского городского округа по налоговым и неналоговым </w:t>
      </w:r>
      <w:r w:rsidRPr="00F153F8">
        <w:rPr>
          <w:rFonts w:ascii="Times New Roman" w:hAnsi="Times New Roman" w:cs="Times New Roman"/>
          <w:sz w:val="26"/>
          <w:szCs w:val="26"/>
        </w:rPr>
        <w:lastRenderedPageBreak/>
        <w:t>доходам за 2015 год исполнен в сумме 1952498,2 тыс. рублей, план выполнен на 102,5%.</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Организация системной работы по наполняемости бюджета собственными доходами осуществляется администрацией Находкинского городского округа в соответствии с утверждаемым планом мероприятий по увеличению доходной части бюджета. В рамках развития собственного налогового потенциала администрацией Находкинского городского округа, совместно с ИФНС по г. Находке, проводится работа по расширению налоговой базы по имущественным налогам (земельному налогу и налогу на имущество физических лиц).</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В администрации Находкинского городского округа организована работа межведомственной комиссии по налоговой и социальной политике.</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В рамках работы межведомственной комиссии по налоговой и социальной политике осуществляется работа, направленная на снижение недоимки по налоговым платежам в бюджетную систему Российской Федерации и легализацию заработной платы. За 2015 год проведено 16 заседаний межведомственной комиссии по налоговой и социальной политике. На заседания приглашались руководители 125 организаций, 31 индивидуальный предприниматель для рассмотрения вопроса о задолженности по налоговым платежам в бюджетную систему Российской Федерации, задолженности по заработной плате, низкого уровня оплаты труда, ее легализации. В результате проводимой работы сумма погашенной задолженности по налоговым платежам в бюджетную систему Российской Федерации, внебюджетные фонды составила 37198,5 тыс. рублей.</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Одновременно с достигнутыми результатами остается ряд недостатков, ограничений и нерешенных проблем в сфере управления муниципальными финансами.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Сохранение условий для неоправданного увеличения бюджетных расходов при недостаточном уровне качества формирования приоритетов и оптимизации бюджетных расходов ГРБС и отсутствием мотивации муниципальных бюджетных и автономных учреждений Находкинского городского округа к повышению эффективности использования средств, в том числе предоставляемых субсидий из бюджета и качественного планирования финансово-хозяйственной деятельности.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Отсутствие глубокого всестороннего анализа сложившейся практики </w:t>
      </w:r>
      <w:r w:rsidRPr="00F153F8">
        <w:rPr>
          <w:rFonts w:ascii="Times New Roman" w:hAnsi="Times New Roman" w:cs="Times New Roman"/>
          <w:sz w:val="26"/>
          <w:szCs w:val="26"/>
        </w:rPr>
        <w:lastRenderedPageBreak/>
        <w:t>применения муниципальных заданий в целях дальнейшего совершенствования данного механизма.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Управление муниципальными финансами в значительной степени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С 2007 года Находкинский городской округ приступил к переселению граждан из ветхого и аварийного жилья. Необходимость проведения данных расходов привела к образованию дефицитного бюджета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t>Муниципальный долг за последние три года составлял: по состоянию на 01.01.2014 - 450000,00 тыс. руб.; на 01.01.2015 - 600000,00 тыс. руб.; на 01.01.2015 - 663500,00 тыс. руб. Исходя из данных показателей возникает необходимость в продуманной и взвешенной долговой политике, которая ориентирована на минимизацию объема долговых обязательств муниципального бюджета и расходов на обслуживание муниципального долга.</w:t>
      </w:r>
      <w:proofErr w:type="gramEnd"/>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Расходы на обслуживание муниципальных долговых обязательств составили: за 2013 год - 29907,63 тыс. руб. или 1,40% от общего объема кассовых расходов бюджета муниципального образования; за 2014 год - 43646,29 тыс. руб. или 2,30%; за 2015 год - 56800,00 тыс. руб. или 2,82%.</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В целях оптимизации долговой нагрузки на бюджет муниципального образования необходимо осуществлять политику принятия взвешенных решений по привлечению дополнительных кредитных ресурсов на покрытие дефицита бюджета муниципального образования.</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Находкинский городской округ является территорией с ограниченным налоговым потенциалом, поэтому для долгосрочной сбалансированности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Несмотря на поступательное развитие в последние годы нормативно-правового регулирования и методического обеспечения бюджетного процесса Находкинского городского округа к настоящему времени процесс формирования </w:t>
      </w:r>
      <w:r w:rsidRPr="00F153F8">
        <w:rPr>
          <w:rFonts w:ascii="Times New Roman" w:hAnsi="Times New Roman" w:cs="Times New Roman"/>
          <w:sz w:val="26"/>
          <w:szCs w:val="26"/>
        </w:rPr>
        <w:lastRenderedPageBreak/>
        <w:t>целостной системы управления муниципальными финансами не завершен.</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Реализация Программы внесет вклад в достижение практически всех стратегических целей социально-экономического развития городского округа, создаст условия к повышению качества управления муниципальными финансами, что, в свою очередь, обеспечит максимально эффективное и прозрачное использование муниципальных финансов.</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2. Приоритеты муниципальной политики</w:t>
      </w:r>
    </w:p>
    <w:p w:rsidR="00612EAC" w:rsidRPr="00F153F8" w:rsidRDefault="00612EAC" w:rsidP="00F153F8">
      <w:pPr>
        <w:pStyle w:val="ConsPlusNormal"/>
        <w:jc w:val="center"/>
        <w:rPr>
          <w:rFonts w:ascii="Times New Roman" w:hAnsi="Times New Roman" w:cs="Times New Roman"/>
          <w:sz w:val="26"/>
          <w:szCs w:val="26"/>
        </w:rPr>
      </w:pPr>
      <w:r w:rsidRPr="00F153F8">
        <w:rPr>
          <w:rFonts w:ascii="Times New Roman" w:hAnsi="Times New Roman" w:cs="Times New Roman"/>
          <w:sz w:val="26"/>
          <w:szCs w:val="26"/>
        </w:rPr>
        <w:t>Находкинского городского округа в сфере реализации</w:t>
      </w:r>
    </w:p>
    <w:p w:rsidR="00612EAC" w:rsidRPr="00F153F8" w:rsidRDefault="00612EAC" w:rsidP="00F153F8">
      <w:pPr>
        <w:pStyle w:val="ConsPlusNormal"/>
        <w:jc w:val="center"/>
        <w:rPr>
          <w:rFonts w:ascii="Times New Roman" w:hAnsi="Times New Roman" w:cs="Times New Roman"/>
          <w:sz w:val="26"/>
          <w:szCs w:val="26"/>
        </w:rPr>
      </w:pPr>
      <w:r w:rsidRPr="00F153F8">
        <w:rPr>
          <w:rFonts w:ascii="Times New Roman" w:hAnsi="Times New Roman" w:cs="Times New Roman"/>
          <w:sz w:val="26"/>
          <w:szCs w:val="26"/>
        </w:rPr>
        <w:t>Программы, цели и задачи Программы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Приоритеты муниципальной политики в сфере реализации Программы определены в следующих документах:</w:t>
      </w:r>
    </w:p>
    <w:p w:rsidR="00612EAC" w:rsidRPr="00F153F8" w:rsidRDefault="00F1462F" w:rsidP="00F153F8">
      <w:pPr>
        <w:pStyle w:val="ConsPlusNormal"/>
        <w:spacing w:line="360" w:lineRule="auto"/>
        <w:ind w:firstLine="540"/>
        <w:jc w:val="both"/>
        <w:rPr>
          <w:rFonts w:ascii="Times New Roman" w:hAnsi="Times New Roman" w:cs="Times New Roman"/>
          <w:sz w:val="26"/>
          <w:szCs w:val="26"/>
        </w:rPr>
      </w:pPr>
      <w:hyperlink r:id="rId13" w:history="1">
        <w:r w:rsidR="00612EAC" w:rsidRPr="00F153F8">
          <w:rPr>
            <w:rFonts w:ascii="Times New Roman" w:hAnsi="Times New Roman" w:cs="Times New Roman"/>
            <w:sz w:val="26"/>
            <w:szCs w:val="26"/>
          </w:rPr>
          <w:t>концепции</w:t>
        </w:r>
      </w:hyperlink>
      <w:r w:rsidR="00612EAC" w:rsidRPr="00F153F8">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ежегодных </w:t>
      </w:r>
      <w:proofErr w:type="gramStart"/>
      <w:r w:rsidRPr="00F153F8">
        <w:rPr>
          <w:rFonts w:ascii="Times New Roman" w:hAnsi="Times New Roman" w:cs="Times New Roman"/>
          <w:sz w:val="26"/>
          <w:szCs w:val="26"/>
        </w:rPr>
        <w:t>посланиях</w:t>
      </w:r>
      <w:proofErr w:type="gramEnd"/>
      <w:r w:rsidRPr="00F153F8">
        <w:rPr>
          <w:rFonts w:ascii="Times New Roman" w:hAnsi="Times New Roman" w:cs="Times New Roman"/>
          <w:sz w:val="26"/>
          <w:szCs w:val="26"/>
        </w:rPr>
        <w:t xml:space="preserve"> Президента РФ Федеральному Собранию;</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государственной </w:t>
      </w:r>
      <w:hyperlink r:id="rId14" w:history="1">
        <w:r w:rsidRPr="00F153F8">
          <w:rPr>
            <w:rFonts w:ascii="Times New Roman" w:hAnsi="Times New Roman" w:cs="Times New Roman"/>
            <w:sz w:val="26"/>
            <w:szCs w:val="26"/>
          </w:rPr>
          <w:t>программе</w:t>
        </w:r>
      </w:hyperlink>
      <w:r w:rsidRPr="00F153F8">
        <w:rPr>
          <w:rFonts w:ascii="Times New Roman" w:hAnsi="Times New Roman" w:cs="Times New Roman"/>
          <w:sz w:val="26"/>
          <w:szCs w:val="26"/>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РФ от 18.05.2016 N 445;</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государственной </w:t>
      </w:r>
      <w:hyperlink r:id="rId15" w:history="1">
        <w:r w:rsidRPr="00F153F8">
          <w:rPr>
            <w:rFonts w:ascii="Times New Roman" w:hAnsi="Times New Roman" w:cs="Times New Roman"/>
            <w:sz w:val="26"/>
            <w:szCs w:val="26"/>
          </w:rPr>
          <w:t>программе</w:t>
        </w:r>
      </w:hyperlink>
      <w:r w:rsidRPr="00F153F8">
        <w:rPr>
          <w:rFonts w:ascii="Times New Roman" w:hAnsi="Times New Roman" w:cs="Times New Roman"/>
          <w:sz w:val="26"/>
          <w:szCs w:val="26"/>
        </w:rP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15.04.2014 N 320;</w:t>
      </w:r>
    </w:p>
    <w:p w:rsidR="00612EAC" w:rsidRPr="00F153F8" w:rsidRDefault="00F1462F" w:rsidP="00F153F8">
      <w:pPr>
        <w:pStyle w:val="ConsPlusNormal"/>
        <w:spacing w:line="360" w:lineRule="auto"/>
        <w:ind w:firstLine="540"/>
        <w:jc w:val="both"/>
        <w:rPr>
          <w:rFonts w:ascii="Times New Roman" w:hAnsi="Times New Roman" w:cs="Times New Roman"/>
          <w:sz w:val="26"/>
          <w:szCs w:val="26"/>
        </w:rPr>
      </w:pPr>
      <w:hyperlink r:id="rId16" w:history="1">
        <w:proofErr w:type="gramStart"/>
        <w:r w:rsidR="00612EAC" w:rsidRPr="00F153F8">
          <w:rPr>
            <w:rFonts w:ascii="Times New Roman" w:hAnsi="Times New Roman" w:cs="Times New Roman"/>
            <w:sz w:val="26"/>
            <w:szCs w:val="26"/>
          </w:rPr>
          <w:t>Распоряжении</w:t>
        </w:r>
        <w:proofErr w:type="gramEnd"/>
      </w:hyperlink>
      <w:r w:rsidR="00612EAC" w:rsidRPr="00F153F8">
        <w:rPr>
          <w:rFonts w:ascii="Times New Roman" w:hAnsi="Times New Roman" w:cs="Times New Roman"/>
          <w:sz w:val="26"/>
          <w:szCs w:val="26"/>
        </w:rPr>
        <w:t xml:space="preserve"> Правительства РФ от 30.12.2013 N 2593-р "Об утверждении Программы повышения эффективности управления общественными (государственными и муниципальными) финансами на период до 2018 года";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основных </w:t>
      </w:r>
      <w:proofErr w:type="gramStart"/>
      <w:r w:rsidRPr="00F153F8">
        <w:rPr>
          <w:rFonts w:ascii="Times New Roman" w:hAnsi="Times New Roman" w:cs="Times New Roman"/>
          <w:sz w:val="26"/>
          <w:szCs w:val="26"/>
        </w:rPr>
        <w:t>направлениях</w:t>
      </w:r>
      <w:proofErr w:type="gramEnd"/>
      <w:r w:rsidRPr="00F153F8">
        <w:rPr>
          <w:rFonts w:ascii="Times New Roman" w:hAnsi="Times New Roman" w:cs="Times New Roman"/>
          <w:sz w:val="26"/>
          <w:szCs w:val="26"/>
        </w:rPr>
        <w:t xml:space="preserve"> деятельности Правительства Российской Федерации на период до 2018 года, утвержденных Правительством РФ 31.01.2013;</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государственной </w:t>
      </w:r>
      <w:hyperlink r:id="rId17" w:history="1">
        <w:r w:rsidRPr="00F153F8">
          <w:rPr>
            <w:rFonts w:ascii="Times New Roman" w:hAnsi="Times New Roman" w:cs="Times New Roman"/>
            <w:sz w:val="26"/>
            <w:szCs w:val="26"/>
          </w:rPr>
          <w:t>программе</w:t>
        </w:r>
      </w:hyperlink>
      <w:r w:rsidRPr="00F153F8">
        <w:rPr>
          <w:rFonts w:ascii="Times New Roman" w:hAnsi="Times New Roman" w:cs="Times New Roman"/>
          <w:sz w:val="26"/>
          <w:szCs w:val="26"/>
        </w:rPr>
        <w:t xml:space="preserve"> Приморского края "Экономическое развитие и инновационная экономика Приморского края" на 2013 - 2017 годы", утвержденной постановлением Администрации Приморского края от 07.12.2012 N 382-па;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t>решении</w:t>
      </w:r>
      <w:proofErr w:type="gramEnd"/>
      <w:r w:rsidRPr="00F153F8">
        <w:rPr>
          <w:rFonts w:ascii="Times New Roman" w:hAnsi="Times New Roman" w:cs="Times New Roman"/>
          <w:sz w:val="26"/>
          <w:szCs w:val="26"/>
        </w:rPr>
        <w:t xml:space="preserve"> Думы Находкинского городского округа от 16.11.2007 N 110 "О </w:t>
      </w:r>
      <w:r w:rsidRPr="00F153F8">
        <w:rPr>
          <w:rFonts w:ascii="Times New Roman" w:hAnsi="Times New Roman" w:cs="Times New Roman"/>
          <w:sz w:val="26"/>
          <w:szCs w:val="26"/>
        </w:rPr>
        <w:lastRenderedPageBreak/>
        <w:t>принятии Стратегического плана развития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основных направлений бюджетной и налоговой политики Находкинского городского округа, разрабатываемых в составе материалов к проекту бюджета на очередной финансовый год и плановый период.</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Приоритетными направлениями развития Находкинского городского округа, согласно Стратегическому плану развития Находкинского городского округа, являются укрепление и развитие позиций города как одного из "мировых" городов - портов Азиатско-Тихоокеанского региона, повышение привлекательности городской среды.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В соответствии с приоритетами государственной и муниципальной бюджетной политики целями Программы являются:</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повышение качества управления муниципальными финансами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обеспечение долгосрочной сбалансированности и устойчивости бюджетной системы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Достижение поставленных целей с учетом финансовых возможностей бюджета, условий и параметров социально-экономического развития Находкинского городского округа предполагается путем решения следующих задач:</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1. Совершенствование бюджетного планирования и исполнения бюджета Находкинского городского округ;</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2. Эффективное управление муниципальным долгом;</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3. Создание условий для эффективного управления доходами;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4. Повышение результативности бюджетных расходов;</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5. Обеспечение открытости и прозрачности управления муниципальными финансами;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6. Развитие автоматизированной системы управления муниципальными финансами;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7. Совершенствование системы муниципального финансового контроля.</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Решение поставленных в Программе задач будет осуществляться с учетом:</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прогноза основных параметров бюджетной системы, основанных на реалистических оценках при формировании бюджета;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lastRenderedPageBreak/>
        <w:t>полноты учета и прогнозирования финансовых ресурсов;</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планирования бюджетных ассигнований, исходя из необходимости исполнения действующих расходных обязательств, в рамках реализации </w:t>
      </w:r>
      <w:hyperlink r:id="rId18" w:history="1">
        <w:r w:rsidRPr="00F153F8">
          <w:rPr>
            <w:rFonts w:ascii="Times New Roman" w:hAnsi="Times New Roman" w:cs="Times New Roman"/>
            <w:color w:val="0000FF"/>
            <w:sz w:val="26"/>
            <w:szCs w:val="26"/>
          </w:rPr>
          <w:t>статьи 16</w:t>
        </w:r>
      </w:hyperlink>
      <w:r w:rsidRPr="00F153F8">
        <w:rPr>
          <w:rFonts w:ascii="Times New Roman" w:hAnsi="Times New Roman" w:cs="Times New Roman"/>
          <w:sz w:val="26"/>
          <w:szCs w:val="26"/>
        </w:rPr>
        <w:t xml:space="preserve"> Федерального закона от 06.10.2003 N 131-ФЗ "Об общих принципах организации местного самоуправления в Российской Федерации";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принятия новых расходных обязатель</w:t>
      </w:r>
      <w:proofErr w:type="gramStart"/>
      <w:r w:rsidRPr="00F153F8">
        <w:rPr>
          <w:rFonts w:ascii="Times New Roman" w:hAnsi="Times New Roman" w:cs="Times New Roman"/>
          <w:sz w:val="26"/>
          <w:szCs w:val="26"/>
        </w:rPr>
        <w:t>ств пр</w:t>
      </w:r>
      <w:proofErr w:type="gramEnd"/>
      <w:r w:rsidRPr="00F153F8">
        <w:rPr>
          <w:rFonts w:ascii="Times New Roman" w:hAnsi="Times New Roman" w:cs="Times New Roman"/>
          <w:sz w:val="26"/>
          <w:szCs w:val="26"/>
        </w:rPr>
        <w:t>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3. Сроки и этапы реализации Программы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Программа реализуется в один этап в течение пяти лет в период с 2017 года по 2021 годы.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4. Целевые индикаторы и показатели Программы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Сведения о целевых показателях (индикаторах) Программы с расшифровкой плановых значений по годам приведены в </w:t>
      </w:r>
      <w:hyperlink w:anchor="P470" w:history="1">
        <w:r w:rsidRPr="00F153F8">
          <w:rPr>
            <w:rFonts w:ascii="Times New Roman" w:hAnsi="Times New Roman" w:cs="Times New Roman"/>
            <w:color w:val="0000FF"/>
            <w:sz w:val="26"/>
            <w:szCs w:val="26"/>
          </w:rPr>
          <w:t>приложении N 1</w:t>
        </w:r>
      </w:hyperlink>
      <w:r w:rsidRPr="00F153F8">
        <w:rPr>
          <w:rFonts w:ascii="Times New Roman" w:hAnsi="Times New Roman" w:cs="Times New Roman"/>
          <w:sz w:val="26"/>
          <w:szCs w:val="26"/>
        </w:rPr>
        <w:t>.</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Достижение целей и решение задач Программы характеризуются следующими целевыми показателями (индикаторами).</w:t>
      </w:r>
    </w:p>
    <w:p w:rsidR="00612EAC" w:rsidRDefault="00612E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807"/>
        <w:gridCol w:w="3119"/>
        <w:gridCol w:w="2534"/>
      </w:tblGrid>
      <w:tr w:rsidR="00612EAC" w:rsidRPr="00F153F8">
        <w:tc>
          <w:tcPr>
            <w:tcW w:w="602" w:type="dxa"/>
          </w:tcPr>
          <w:p w:rsidR="00612EAC" w:rsidRPr="00F153F8" w:rsidRDefault="00612EAC">
            <w:pPr>
              <w:pStyle w:val="ConsPlusNormal"/>
              <w:jc w:val="center"/>
              <w:rPr>
                <w:rFonts w:ascii="Times New Roman" w:hAnsi="Times New Roman" w:cs="Times New Roman"/>
              </w:rPr>
            </w:pPr>
            <w:r w:rsidRPr="00F153F8">
              <w:rPr>
                <w:rFonts w:ascii="Times New Roman" w:hAnsi="Times New Roman" w:cs="Times New Roman"/>
              </w:rPr>
              <w:t xml:space="preserve">N </w:t>
            </w:r>
            <w:proofErr w:type="gramStart"/>
            <w:r w:rsidRPr="00F153F8">
              <w:rPr>
                <w:rFonts w:ascii="Times New Roman" w:hAnsi="Times New Roman" w:cs="Times New Roman"/>
              </w:rPr>
              <w:t>п</w:t>
            </w:r>
            <w:proofErr w:type="gramEnd"/>
            <w:r w:rsidRPr="00F153F8">
              <w:rPr>
                <w:rFonts w:ascii="Times New Roman" w:hAnsi="Times New Roman" w:cs="Times New Roman"/>
              </w:rPr>
              <w:t>/п</w:t>
            </w:r>
          </w:p>
        </w:tc>
        <w:tc>
          <w:tcPr>
            <w:tcW w:w="2807" w:type="dxa"/>
          </w:tcPr>
          <w:p w:rsidR="00612EAC" w:rsidRPr="00F153F8" w:rsidRDefault="00612EAC">
            <w:pPr>
              <w:pStyle w:val="ConsPlusNormal"/>
              <w:jc w:val="center"/>
              <w:rPr>
                <w:rFonts w:ascii="Times New Roman" w:hAnsi="Times New Roman" w:cs="Times New Roman"/>
              </w:rPr>
            </w:pPr>
            <w:r w:rsidRPr="00F153F8">
              <w:rPr>
                <w:rFonts w:ascii="Times New Roman" w:hAnsi="Times New Roman" w:cs="Times New Roman"/>
              </w:rPr>
              <w:t>Наименование показателя</w:t>
            </w:r>
          </w:p>
        </w:tc>
        <w:tc>
          <w:tcPr>
            <w:tcW w:w="3119" w:type="dxa"/>
          </w:tcPr>
          <w:p w:rsidR="00612EAC" w:rsidRPr="00F153F8" w:rsidRDefault="00612EAC">
            <w:pPr>
              <w:pStyle w:val="ConsPlusNormal"/>
              <w:jc w:val="center"/>
              <w:rPr>
                <w:rFonts w:ascii="Times New Roman" w:hAnsi="Times New Roman" w:cs="Times New Roman"/>
              </w:rPr>
            </w:pPr>
            <w:r w:rsidRPr="00F153F8">
              <w:rPr>
                <w:rFonts w:ascii="Times New Roman" w:hAnsi="Times New Roman" w:cs="Times New Roman"/>
              </w:rPr>
              <w:t>Методика расчета</w:t>
            </w:r>
          </w:p>
        </w:tc>
        <w:tc>
          <w:tcPr>
            <w:tcW w:w="2534" w:type="dxa"/>
          </w:tcPr>
          <w:p w:rsidR="00612EAC" w:rsidRPr="00F153F8" w:rsidRDefault="00612EAC">
            <w:pPr>
              <w:pStyle w:val="ConsPlusNormal"/>
              <w:jc w:val="center"/>
              <w:rPr>
                <w:rFonts w:ascii="Times New Roman" w:hAnsi="Times New Roman" w:cs="Times New Roman"/>
              </w:rPr>
            </w:pPr>
            <w:r w:rsidRPr="00F153F8">
              <w:rPr>
                <w:rFonts w:ascii="Times New Roman" w:hAnsi="Times New Roman" w:cs="Times New Roman"/>
              </w:rPr>
              <w:t>Источник показателя</w:t>
            </w:r>
          </w:p>
        </w:tc>
      </w:tr>
      <w:tr w:rsidR="00612EAC" w:rsidRPr="00F153F8">
        <w:tc>
          <w:tcPr>
            <w:tcW w:w="9062" w:type="dxa"/>
            <w:gridSpan w:val="4"/>
          </w:tcPr>
          <w:p w:rsidR="00612EAC" w:rsidRPr="00F153F8" w:rsidRDefault="00612EAC">
            <w:pPr>
              <w:pStyle w:val="ConsPlusNormal"/>
              <w:jc w:val="center"/>
              <w:outlineLvl w:val="2"/>
              <w:rPr>
                <w:rFonts w:ascii="Times New Roman" w:hAnsi="Times New Roman" w:cs="Times New Roman"/>
              </w:rPr>
            </w:pPr>
            <w:r w:rsidRPr="00F153F8">
              <w:rPr>
                <w:rFonts w:ascii="Times New Roman" w:hAnsi="Times New Roman" w:cs="Times New Roman"/>
              </w:rPr>
              <w:t>1. Совершенствование бюджетного планирования и исполнения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1.1</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Удельный вес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w:t>
            </w:r>
            <w:r w:rsidRPr="00F153F8">
              <w:rPr>
                <w:rFonts w:ascii="Times New Roman" w:hAnsi="Times New Roman" w:cs="Times New Roman"/>
              </w:rPr>
              <w:lastRenderedPageBreak/>
              <w:t>из бюджетов вышестоящих уровней)</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утвержденный объем расходов Находкинского городского округа, формируемых в рамках программ (без учета утвержденного объема безвозмездных поступлений из бюджетов вышестоящих уровней);</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B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 xml:space="preserve">Решение Думы Находкинского городского округа о бюджете Находкинского городского округа за отчетный финансовый год (в последней редакции), годовой отчет об исполнении бюджета Находкинского городского округа, справочная таблица к </w:t>
            </w:r>
            <w:r w:rsidRPr="00F153F8">
              <w:rPr>
                <w:rFonts w:ascii="Times New Roman" w:hAnsi="Times New Roman" w:cs="Times New Roman"/>
              </w:rPr>
              <w:lastRenderedPageBreak/>
              <w:t>отчету об исполнении бюджета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1.2</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Актуальность нормативных правовых актов (расходных обязательств), являющихся основанием для включения в реестр расходных обязательств Находкинского городского округа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да (нет),</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да = 1 в случае, если </w:t>
            </w:r>
            <w:proofErr w:type="gramStart"/>
            <w:r w:rsidRPr="00F153F8">
              <w:rPr>
                <w:rFonts w:ascii="Times New Roman" w:hAnsi="Times New Roman" w:cs="Times New Roman"/>
              </w:rPr>
              <w:t>актуальны</w:t>
            </w:r>
            <w:proofErr w:type="gramEnd"/>
            <w:r w:rsidRPr="00F153F8">
              <w:rPr>
                <w:rFonts w:ascii="Times New Roman" w:hAnsi="Times New Roman" w:cs="Times New Roman"/>
              </w:rPr>
              <w:t>;</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нет = 0 в случае, если не </w:t>
            </w:r>
            <w:proofErr w:type="gramStart"/>
            <w:r w:rsidRPr="00F153F8">
              <w:rPr>
                <w:rFonts w:ascii="Times New Roman" w:hAnsi="Times New Roman" w:cs="Times New Roman"/>
              </w:rPr>
              <w:t>актуальны</w:t>
            </w:r>
            <w:proofErr w:type="gramEnd"/>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Реестр расходных обязательств, предоставляемый в финансовое управление главными распорядителями бюджетных средств</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1.3</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Актуальность правовых актов Находкинского городского округа в сфере бюджетного процесса в целях приведения их в соответствие с действующим бюджетным законодательством</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да (нет),</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да = 1 в случае, если </w:t>
            </w:r>
            <w:proofErr w:type="gramStart"/>
            <w:r w:rsidRPr="00F153F8">
              <w:rPr>
                <w:rFonts w:ascii="Times New Roman" w:hAnsi="Times New Roman" w:cs="Times New Roman"/>
              </w:rPr>
              <w:t>актуальны</w:t>
            </w:r>
            <w:proofErr w:type="gramEnd"/>
            <w:r w:rsidRPr="00F153F8">
              <w:rPr>
                <w:rFonts w:ascii="Times New Roman" w:hAnsi="Times New Roman" w:cs="Times New Roman"/>
              </w:rPr>
              <w:t>;</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нет = 0 в случае, если не </w:t>
            </w:r>
            <w:proofErr w:type="gramStart"/>
            <w:r w:rsidRPr="00F153F8">
              <w:rPr>
                <w:rFonts w:ascii="Times New Roman" w:hAnsi="Times New Roman" w:cs="Times New Roman"/>
              </w:rPr>
              <w:t>актуальны</w:t>
            </w:r>
            <w:proofErr w:type="gramEnd"/>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Информация, размещаемая на официальных сайтах органов местного самоуправления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1.4</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Исполнение расходных обязательств Находкинского городского округа (без учета безвозмездных поступлений из бюджетов вышестоящих уровней)</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фактический объем расходов Находкинского городского округа (без учета безвозмездных поступлений из бюджетов вышестоящих уровней);</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утвержденный объем расходов Находкинского городского округа, (без учета утвержденного объема безвозмездных поступлений из бюджетов вышестоящих уровней)</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1.5</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Доля просроченной кредиторской задолженности бюджета Находкинского городского округа в общем объеме расходов бюджета Находкинского городского округа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объем просроченной кредиторской задолженности Находкинского городского округа на 1 января текущего финансового года;</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объем расходов Находкинского городского округа в отчетном финансовом году</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1.6</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Просроченная кредиторская задолженность по заработной плате и начислениям на выплаты по оплате труда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объем просроченной кредиторской задолженности Находкинского городского округа по заработной плате и начислениям на выплаты по оплате труда муниципальных учреждений и органов местного самоуправления</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1.7</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Просроченная кредиторская задолженность по коммунальным услугам</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объем просроченной кредиторской задолженности Находкинского городского округа по коммунальным услугам муниципальных учреждений и органов местного самоуправления</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1.8</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Доля дебиторской задолженности бюджета Находкинского городского округа в общем годовом объеме расходов бюджета Находкинского городского округа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объем просроченной дебиторской задолженности Находкинского городского округа по коммунальным услугам муниципальных учреждений и органов местного самоуправления</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Годовой отчет об исполнении бюджета Находкинского городского округа</w:t>
            </w:r>
          </w:p>
        </w:tc>
      </w:tr>
      <w:tr w:rsidR="00612EAC" w:rsidRPr="00F153F8">
        <w:tc>
          <w:tcPr>
            <w:tcW w:w="9062" w:type="dxa"/>
            <w:gridSpan w:val="4"/>
          </w:tcPr>
          <w:p w:rsidR="00612EAC" w:rsidRPr="00F153F8" w:rsidRDefault="00612EAC">
            <w:pPr>
              <w:pStyle w:val="ConsPlusNormal"/>
              <w:jc w:val="center"/>
              <w:outlineLvl w:val="2"/>
              <w:rPr>
                <w:rFonts w:ascii="Times New Roman" w:hAnsi="Times New Roman" w:cs="Times New Roman"/>
              </w:rPr>
            </w:pPr>
            <w:r w:rsidRPr="00F153F8">
              <w:rPr>
                <w:rFonts w:ascii="Times New Roman" w:hAnsi="Times New Roman" w:cs="Times New Roman"/>
              </w:rPr>
              <w:t>2. Эффективное управление муниципальным долгом</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2.1</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Уровень долговой нагрузки на бюджет Находкинского городского округа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объем муниципального долга Находкинского городского округа на 1 января текущего финансового года;</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объем доходов бюджета Находкинского городского округа в отчетном финансовом году (без учета безвозмездных поступлений из бюджетов вышестоящих уровней)</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2.2</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Темп роста муниципального долга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w:t>
            </w:r>
            <w:proofErr w:type="spellStart"/>
            <w:r w:rsidRPr="00F153F8">
              <w:rPr>
                <w:rFonts w:ascii="Times New Roman" w:hAnsi="Times New Roman" w:cs="Times New Roman"/>
              </w:rPr>
              <w:t>Ai</w:t>
            </w:r>
            <w:proofErr w:type="spellEnd"/>
            <w:r w:rsidRPr="00F153F8">
              <w:rPr>
                <w:rFonts w:ascii="Times New Roman" w:hAnsi="Times New Roman" w:cs="Times New Roman"/>
              </w:rPr>
              <w:t xml:space="preserve"> / Ai-1 - 1) x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proofErr w:type="spellStart"/>
            <w:r w:rsidRPr="00F153F8">
              <w:rPr>
                <w:rFonts w:ascii="Times New Roman" w:hAnsi="Times New Roman" w:cs="Times New Roman"/>
              </w:rPr>
              <w:t>Ai</w:t>
            </w:r>
            <w:proofErr w:type="spellEnd"/>
            <w:r w:rsidRPr="00F153F8">
              <w:rPr>
                <w:rFonts w:ascii="Times New Roman" w:hAnsi="Times New Roman" w:cs="Times New Roman"/>
              </w:rPr>
              <w:t xml:space="preserve"> - объем муниципального долга Находкинского городского округа в отчетном финансовом году;</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Ai-1 - объем муниципального долга Находкинского городского округа за предыдущий финансовый год</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2.3</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объема расходов, которые осуществляются за счет субвенций, предоставляемых из бюджетов вышестоящих уровней</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P = A / (B - C) x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объем расходов бюджета Находкинского городского округа на обслуживание муниципального долга;</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объем расходов бюджета Находкинского городского округа;</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C - объем расходов, которые осуществляются за счет субвенций, предоставляемых</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из бюджетов вышестоящих уровней</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2.4</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Просроченная задолженность по долговым обязательствам Находкинского городского округа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просроченная задолженность по состоянию на 1 января текущего финансового года по следующим долговым обязательствам:</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бюджетным кредитам, предоставленным из краевого бюджета;</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кредитам, полученным от кредитных организаций</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Информация о долговых обязательствах Находкинского городского округа, отраженная в муниципальной долговой книге</w:t>
            </w:r>
          </w:p>
        </w:tc>
      </w:tr>
      <w:tr w:rsidR="00612EAC" w:rsidRPr="00F153F8">
        <w:tc>
          <w:tcPr>
            <w:tcW w:w="9062" w:type="dxa"/>
            <w:gridSpan w:val="4"/>
          </w:tcPr>
          <w:p w:rsidR="00612EAC" w:rsidRPr="00F153F8" w:rsidRDefault="00612EAC">
            <w:pPr>
              <w:pStyle w:val="ConsPlusNormal"/>
              <w:jc w:val="center"/>
              <w:outlineLvl w:val="2"/>
              <w:rPr>
                <w:rFonts w:ascii="Times New Roman" w:hAnsi="Times New Roman" w:cs="Times New Roman"/>
              </w:rPr>
            </w:pPr>
            <w:r w:rsidRPr="00F153F8">
              <w:rPr>
                <w:rFonts w:ascii="Times New Roman" w:hAnsi="Times New Roman" w:cs="Times New Roman"/>
              </w:rPr>
              <w:t>3. Создание условий для эффективного управления доходами</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3.1</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Исполнение бюджета Находкинского городского округа по налоговым и неналоговым доходам</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фактический объем налоговых и неналоговых доходов;</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утвержденный объем налоговых и неналоговых доходов</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3.2</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Проведение ежеквартального анализа исполнения бюджета по налоговым и неналоговым доходам</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да (нет),</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да = 1 в случае, если </w:t>
            </w:r>
            <w:proofErr w:type="gramStart"/>
            <w:r w:rsidRPr="00F153F8">
              <w:rPr>
                <w:rFonts w:ascii="Times New Roman" w:hAnsi="Times New Roman" w:cs="Times New Roman"/>
              </w:rPr>
              <w:t>проведен</w:t>
            </w:r>
            <w:proofErr w:type="gramEnd"/>
            <w:r w:rsidRPr="00F153F8">
              <w:rPr>
                <w:rFonts w:ascii="Times New Roman" w:hAnsi="Times New Roman" w:cs="Times New Roman"/>
              </w:rPr>
              <w:t>;</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нет = 0 в случае, если не </w:t>
            </w:r>
            <w:proofErr w:type="gramStart"/>
            <w:r w:rsidRPr="00F153F8">
              <w:rPr>
                <w:rFonts w:ascii="Times New Roman" w:hAnsi="Times New Roman" w:cs="Times New Roman"/>
              </w:rPr>
              <w:t>проведен</w:t>
            </w:r>
            <w:proofErr w:type="gramEnd"/>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Анализ исполнения доходов бюджета, проводимый отделом доходов финансового управления</w:t>
            </w:r>
          </w:p>
        </w:tc>
      </w:tr>
      <w:tr w:rsidR="00612EAC" w:rsidRPr="00F153F8">
        <w:tc>
          <w:tcPr>
            <w:tcW w:w="9062" w:type="dxa"/>
            <w:gridSpan w:val="4"/>
          </w:tcPr>
          <w:p w:rsidR="00612EAC" w:rsidRPr="00F153F8" w:rsidRDefault="00612EAC">
            <w:pPr>
              <w:pStyle w:val="ConsPlusNormal"/>
              <w:jc w:val="center"/>
              <w:outlineLvl w:val="2"/>
              <w:rPr>
                <w:rFonts w:ascii="Times New Roman" w:hAnsi="Times New Roman" w:cs="Times New Roman"/>
              </w:rPr>
            </w:pPr>
            <w:r w:rsidRPr="00F153F8">
              <w:rPr>
                <w:rFonts w:ascii="Times New Roman" w:hAnsi="Times New Roman" w:cs="Times New Roman"/>
              </w:rPr>
              <w:t>4. Повышение результативности бюджетных расходов</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4.1</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Число неэффективных муниципальных программ</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число неэффективных муниципальных программ</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Информация на основании данных, предоставляемых управлением экономики, потребительского рынка и предпринимательства администрации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4.2</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Доля муниципальных учреждений, муниципальные задания которых составлены на основании ведомственных перечней муниципальных услуг</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количество муниципальных учреждений Находкинского городского округа, муниципальные задания которых составлены на основании ведомственных перечней муниципальных услуг;</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общее количество муниципальных учреждений Находкинского городского округа, которым установлены муниципальные задания</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Информация, предоставляемая главными распорядителями бюджетных средств</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4.3</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Удельный вес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количество муниципальных учреждений Находкинского городского округа, выполнивших муниципальное задание на 100% в отчетном финансовом году;</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общее количество муниципальных учреждений Находкинского городского округа, которым установлены муниципальные задания в отчетном финансовом году</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Информация, предоставляемая главными распорядителями бюджетных средств</w:t>
            </w:r>
          </w:p>
        </w:tc>
      </w:tr>
      <w:tr w:rsidR="00612EAC" w:rsidRPr="00F153F8">
        <w:tc>
          <w:tcPr>
            <w:tcW w:w="9062" w:type="dxa"/>
            <w:gridSpan w:val="4"/>
          </w:tcPr>
          <w:p w:rsidR="00612EAC" w:rsidRPr="00F153F8" w:rsidRDefault="00612EAC">
            <w:pPr>
              <w:pStyle w:val="ConsPlusNormal"/>
              <w:jc w:val="center"/>
              <w:outlineLvl w:val="2"/>
              <w:rPr>
                <w:rFonts w:ascii="Times New Roman" w:hAnsi="Times New Roman" w:cs="Times New Roman"/>
              </w:rPr>
            </w:pPr>
            <w:r w:rsidRPr="00F153F8">
              <w:rPr>
                <w:rFonts w:ascii="Times New Roman" w:hAnsi="Times New Roman" w:cs="Times New Roman"/>
              </w:rPr>
              <w:t>5. Обеспечение открытости и прозрачности управления муниципальными финансами</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5.1</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t>
            </w:r>
            <w:r w:rsidRPr="00F153F8">
              <w:rPr>
                <w:rFonts w:ascii="Times New Roman" w:hAnsi="Times New Roman" w:cs="Times New Roman"/>
              </w:rPr>
              <w:lastRenderedPageBreak/>
              <w:t>(www.bus.gov.ru)</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A - количество муниципальных учреждений Находкинского городского округа, информация о деятельности которых за отчетный год размещена на официальном сайте для размещения информации о государственных </w:t>
            </w:r>
            <w:r w:rsidRPr="00F153F8">
              <w:rPr>
                <w:rFonts w:ascii="Times New Roman" w:hAnsi="Times New Roman" w:cs="Times New Roman"/>
              </w:rPr>
              <w:lastRenderedPageBreak/>
              <w:t>(муниципальных учреждениях) (www.bus.gov.ru) в полном объеме;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общее количество муниципальных учреждений Находкинского городского округа</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Информация о размещении на официальном сайте (www.bus.gov.ru) сведений о деятельности муниципальных учреждений</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5.2</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Размещение информации "Бюджет для граждан" на официальном сайте Находкинского городского округа (www.nakhodka-city.ru)</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да (нет),</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да = 1 в случае, если </w:t>
            </w:r>
            <w:proofErr w:type="gramStart"/>
            <w:r w:rsidRPr="00F153F8">
              <w:rPr>
                <w:rFonts w:ascii="Times New Roman" w:hAnsi="Times New Roman" w:cs="Times New Roman"/>
              </w:rPr>
              <w:t>размещена</w:t>
            </w:r>
            <w:proofErr w:type="gramEnd"/>
            <w:r w:rsidRPr="00F153F8">
              <w:rPr>
                <w:rFonts w:ascii="Times New Roman" w:hAnsi="Times New Roman" w:cs="Times New Roman"/>
              </w:rPr>
              <w:t>;</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нет = 0 в случае, если не </w:t>
            </w:r>
            <w:proofErr w:type="gramStart"/>
            <w:r w:rsidRPr="00F153F8">
              <w:rPr>
                <w:rFonts w:ascii="Times New Roman" w:hAnsi="Times New Roman" w:cs="Times New Roman"/>
              </w:rPr>
              <w:t>размещена</w:t>
            </w:r>
            <w:proofErr w:type="gramEnd"/>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Официальный сайт Находкинского городского округа (www.nakhodka-city.ru)</w:t>
            </w:r>
          </w:p>
        </w:tc>
      </w:tr>
      <w:tr w:rsidR="00612EAC" w:rsidRPr="00F153F8">
        <w:tc>
          <w:tcPr>
            <w:tcW w:w="9062" w:type="dxa"/>
            <w:gridSpan w:val="4"/>
          </w:tcPr>
          <w:p w:rsidR="00612EAC" w:rsidRPr="00F153F8" w:rsidRDefault="00612EAC">
            <w:pPr>
              <w:pStyle w:val="ConsPlusNormal"/>
              <w:jc w:val="center"/>
              <w:outlineLvl w:val="2"/>
              <w:rPr>
                <w:rFonts w:ascii="Times New Roman" w:hAnsi="Times New Roman" w:cs="Times New Roman"/>
              </w:rPr>
            </w:pPr>
            <w:r w:rsidRPr="00F153F8">
              <w:rPr>
                <w:rFonts w:ascii="Times New Roman" w:hAnsi="Times New Roman" w:cs="Times New Roman"/>
              </w:rPr>
              <w:t>6. Развитие автоматизированной системы управления муниципальными финансами</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6.1</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Доля главных распорядителей бюджетных средств, использующих автоматизированную систему планирования бюджета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количество главных распорядителей бюджетных средств, использующих автоматизированную систему планирования бюджета;</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общее количество главных распорядителей бюджетных средств</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Информация, на основании данных финансового управления</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6.2</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Доля муниципальных учреждений, которые обеспечены доступом к работе в автоматизированных программных комплексах</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количество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общее количество муниципальных учреждений Находкинского городского округа</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Информация, на основании данных финансового управления</w:t>
            </w:r>
          </w:p>
        </w:tc>
      </w:tr>
      <w:tr w:rsidR="00612EAC" w:rsidRPr="00F153F8">
        <w:tc>
          <w:tcPr>
            <w:tcW w:w="9062" w:type="dxa"/>
            <w:gridSpan w:val="4"/>
          </w:tcPr>
          <w:p w:rsidR="00612EAC" w:rsidRPr="00F153F8" w:rsidRDefault="00612EAC">
            <w:pPr>
              <w:pStyle w:val="ConsPlusNormal"/>
              <w:jc w:val="center"/>
              <w:outlineLvl w:val="2"/>
              <w:rPr>
                <w:rFonts w:ascii="Times New Roman" w:hAnsi="Times New Roman" w:cs="Times New Roman"/>
              </w:rPr>
            </w:pPr>
            <w:r w:rsidRPr="00F153F8">
              <w:rPr>
                <w:rFonts w:ascii="Times New Roman" w:hAnsi="Times New Roman" w:cs="Times New Roman"/>
              </w:rPr>
              <w:t>7. Совершенствование системы муниципального финансового контроля</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7.1</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Удельный вес муниципальных учреждений, охваченных финансовым контролем, в общем объеме муниципальных учреждений Находкинского городского округа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A - количество Находкинского городского округа, </w:t>
            </w:r>
            <w:proofErr w:type="gramStart"/>
            <w:r w:rsidRPr="00F153F8">
              <w:rPr>
                <w:rFonts w:ascii="Times New Roman" w:hAnsi="Times New Roman" w:cs="Times New Roman"/>
              </w:rPr>
              <w:t>охваченных</w:t>
            </w:r>
            <w:proofErr w:type="gramEnd"/>
            <w:r w:rsidRPr="00F153F8">
              <w:rPr>
                <w:rFonts w:ascii="Times New Roman" w:hAnsi="Times New Roman" w:cs="Times New Roman"/>
              </w:rPr>
              <w:t xml:space="preserve"> финансовым контролем;</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общее количество муниципальных учреждений Находкинского городского округа</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Сведения о результатах проверок финансово-хозяйственной деятельности муниципальных бюджетных учреждений размещены на официальном сайте Находкинского городского округа (www.nakhodka-city.ru)</w:t>
            </w:r>
          </w:p>
        </w:tc>
      </w:tr>
    </w:tbl>
    <w:p w:rsidR="00612EAC" w:rsidRDefault="00612EAC">
      <w:pPr>
        <w:pStyle w:val="ConsPlusNormal"/>
        <w:jc w:val="both"/>
      </w:pPr>
    </w:p>
    <w:p w:rsidR="00F153F8" w:rsidRDefault="00F153F8">
      <w:pPr>
        <w:pStyle w:val="ConsPlusNormal"/>
        <w:jc w:val="center"/>
        <w:outlineLvl w:val="1"/>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5. Механизм реализации Программы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Механизм реализации Программы основан на разграничении полномочий и ответственности всех участников Программы, направлен на эффективное исполнение основных мероприятий, достижение запланированных результатов,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отклонений хода работ от плана мероприятий Программы.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Координацию мероприятий по выполнению Программы осуществляет ответственный исполнитель - финансовое управление администрации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Показатели реализации данной Программы зависят не только от деятельности ответственного исполнителя, но в большей степени от слаженной работы участников Программы - ГРБС, отраслевых (функциональных) органов администрации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Значительная часть мероприятий Программы будет осуществлена без выделения бюджетных средств.</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Реализация Программы осуществляется путем выполнения мероприятий, предусмотренных в приложении N 4 к Программе - </w:t>
      </w:r>
      <w:hyperlink w:anchor="P2681" w:history="1">
        <w:r w:rsidRPr="00F153F8">
          <w:rPr>
            <w:rFonts w:ascii="Times New Roman" w:hAnsi="Times New Roman" w:cs="Times New Roman"/>
            <w:color w:val="0000FF"/>
            <w:sz w:val="26"/>
            <w:szCs w:val="26"/>
          </w:rPr>
          <w:t>Плане</w:t>
        </w:r>
      </w:hyperlink>
      <w:r w:rsidRPr="00F153F8">
        <w:rPr>
          <w:rFonts w:ascii="Times New Roman" w:hAnsi="Times New Roman" w:cs="Times New Roman"/>
          <w:sz w:val="26"/>
          <w:szCs w:val="26"/>
        </w:rPr>
        <w:t xml:space="preserve"> реализации муниципальной программы "Управление муниципальными финансами Находкинского городского округа на 2017 - 2021 годы", предусматривающем программные мероприятия во взаимной увязке с задачами Программы.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Выполнение программных мероприятий планируется в течение всего срока реализации Программы, без определенной очередности.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 принимаемые и корректируемые ежегодно либо по мере необходимости в соответствии с муниципальными правовыми актами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снижение налогового потенциала местного бюджета в связи с изменением </w:t>
      </w:r>
      <w:r w:rsidRPr="00F153F8">
        <w:rPr>
          <w:rFonts w:ascii="Times New Roman" w:hAnsi="Times New Roman" w:cs="Times New Roman"/>
          <w:sz w:val="26"/>
          <w:szCs w:val="26"/>
        </w:rPr>
        <w:lastRenderedPageBreak/>
        <w:t>экономической ситуации на территории Находкинского городского округа, в связи с изменением бюджетного и налогового законодательства;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увеличение заемных сре</w:t>
      </w:r>
      <w:proofErr w:type="gramStart"/>
      <w:r w:rsidRPr="00F153F8">
        <w:rPr>
          <w:rFonts w:ascii="Times New Roman" w:hAnsi="Times New Roman" w:cs="Times New Roman"/>
          <w:sz w:val="26"/>
          <w:szCs w:val="26"/>
        </w:rPr>
        <w:t>дств всл</w:t>
      </w:r>
      <w:proofErr w:type="gramEnd"/>
      <w:r w:rsidRPr="00F153F8">
        <w:rPr>
          <w:rFonts w:ascii="Times New Roman" w:hAnsi="Times New Roman" w:cs="Times New Roman"/>
          <w:sz w:val="26"/>
          <w:szCs w:val="26"/>
        </w:rPr>
        <w:t>едствие изменения учетных ставок Центрального банка Российской Федерации;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возникновение новых расходных обязательств местного бюджета без источника финансирования;</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организационные риски, связанные с возможной неэффективной организацией выполнения мероприятий Программы.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Управление рисками реализации Программы будет осуществляться на основе следующих мер:</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мониторинг федерального, регионального законодательства;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разработка, принятие и (или) актуализация нормативных правовых актов, регулирующих отношения в сфере финансов;</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t>детальное</w:t>
      </w:r>
      <w:proofErr w:type="gramEnd"/>
      <w:r w:rsidRPr="00F153F8">
        <w:rPr>
          <w:rFonts w:ascii="Times New Roman" w:hAnsi="Times New Roman" w:cs="Times New Roman"/>
          <w:sz w:val="26"/>
          <w:szCs w:val="26"/>
        </w:rPr>
        <w:t xml:space="preserve"> планирования мероприятий Программы;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мониторинг выполнения мероприятий Программы;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принятие иных мер, связанных с реализацией полномочий.</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Внесение изменений в 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w:t>
      </w:r>
      <w:proofErr w:type="gramStart"/>
      <w:r w:rsidRPr="00F153F8">
        <w:rPr>
          <w:rFonts w:ascii="Times New Roman" w:hAnsi="Times New Roman" w:cs="Times New Roman"/>
          <w:sz w:val="26"/>
          <w:szCs w:val="26"/>
        </w:rPr>
        <w:t>результатов оценки эффективности реализации Программы</w:t>
      </w:r>
      <w:proofErr w:type="gramEnd"/>
      <w:r w:rsidRPr="00F153F8">
        <w:rPr>
          <w:rFonts w:ascii="Times New Roman" w:hAnsi="Times New Roman" w:cs="Times New Roman"/>
          <w:sz w:val="26"/>
          <w:szCs w:val="26"/>
        </w:rPr>
        <w:t>.</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6. Ресурсное обеспечение реализации Программы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Ресурсное обеспечение реализации Программы за счет средств бюджета Находкинского городского округа по годам приведено в приложении N 3 к Программе.</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Прогнозная оценка расходов муниципальной программы "Управление муниципальными финансами Находкинского городского округа на 2017 - 2021 годы" в приложении N 2 к Программе.</w:t>
      </w:r>
    </w:p>
    <w:p w:rsidR="00F153F8" w:rsidRDefault="00F153F8" w:rsidP="00F153F8">
      <w:pPr>
        <w:pStyle w:val="ConsPlusNormal"/>
        <w:jc w:val="center"/>
        <w:outlineLvl w:val="1"/>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8. Методика оценки эффективности Программы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Оценка эффективности реализации Программы представляет собой механизм </w:t>
      </w:r>
      <w:proofErr w:type="gramStart"/>
      <w:r w:rsidRPr="00F153F8">
        <w:rPr>
          <w:rFonts w:ascii="Times New Roman" w:hAnsi="Times New Roman" w:cs="Times New Roman"/>
          <w:sz w:val="26"/>
          <w:szCs w:val="26"/>
        </w:rPr>
        <w:t>контроля за</w:t>
      </w:r>
      <w:proofErr w:type="gramEnd"/>
      <w:r w:rsidRPr="00F153F8">
        <w:rPr>
          <w:rFonts w:ascii="Times New Roman" w:hAnsi="Times New Roman" w:cs="Times New Roman"/>
          <w:sz w:val="26"/>
          <w:szCs w:val="26"/>
        </w:rPr>
        <w:t xml:space="preserve"> выполнением мероприятий Программы в зависимости от степени </w:t>
      </w:r>
      <w:r w:rsidRPr="00F153F8">
        <w:rPr>
          <w:rFonts w:ascii="Times New Roman" w:hAnsi="Times New Roman" w:cs="Times New Roman"/>
          <w:sz w:val="26"/>
          <w:szCs w:val="26"/>
        </w:rPr>
        <w:lastRenderedPageBreak/>
        <w:t>достижения целей и задач, определенных Программой.</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Ответственный исполнитель Программы проводит оценку эффективности реализации Программы по итогам ее исполнения за отчетный финансовый год, а также по итогам завершения реализации Программы.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Оценка эффективности реализации проводится на основании методики оценки эффективности муниципальной программы, утвержденной постановлением администрации Находкинского городского округа от 28.09.2015 N 1316.</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9. План реализации Программы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План реализации Программы на 2017 - 2021 годы представлен в приложении N 4 к Программе.</w:t>
      </w:r>
    </w:p>
    <w:p w:rsidR="00612EAC" w:rsidRDefault="00612EAC">
      <w:pPr>
        <w:pStyle w:val="ConsPlusNormal"/>
        <w:jc w:val="both"/>
      </w:pPr>
    </w:p>
    <w:p w:rsidR="00612EAC" w:rsidRDefault="00612EAC">
      <w:pPr>
        <w:pStyle w:val="ConsPlusNormal"/>
        <w:jc w:val="both"/>
      </w:pPr>
    </w:p>
    <w:p w:rsidR="00612EAC" w:rsidRDefault="00612EAC">
      <w:pPr>
        <w:pStyle w:val="ConsPlusNormal"/>
        <w:jc w:val="both"/>
      </w:pPr>
    </w:p>
    <w:p w:rsidR="00612EAC" w:rsidRDefault="00612EAC">
      <w:pPr>
        <w:pStyle w:val="ConsPlusNormal"/>
        <w:jc w:val="both"/>
      </w:pPr>
    </w:p>
    <w:p w:rsidR="00612EAC" w:rsidRDefault="00612EAC">
      <w:pPr>
        <w:pStyle w:val="ConsPlusNormal"/>
        <w:jc w:val="both"/>
      </w:pPr>
    </w:p>
    <w:p w:rsidR="00612EAC" w:rsidRDefault="00612EAC">
      <w:pPr>
        <w:sectPr w:rsidR="00612EAC" w:rsidSect="00646F10">
          <w:pgSz w:w="11906" w:h="16838"/>
          <w:pgMar w:top="1134" w:right="850" w:bottom="1134" w:left="1701" w:header="708" w:footer="708" w:gutter="0"/>
          <w:cols w:space="708"/>
          <w:docGrid w:linePitch="360"/>
        </w:sectPr>
      </w:pPr>
    </w:p>
    <w:p w:rsidR="00612EAC" w:rsidRPr="00F153F8" w:rsidRDefault="00612EAC">
      <w:pPr>
        <w:pStyle w:val="ConsPlusNormal"/>
        <w:jc w:val="right"/>
        <w:outlineLvl w:val="1"/>
        <w:rPr>
          <w:rFonts w:ascii="Times New Roman" w:hAnsi="Times New Roman" w:cs="Times New Roman"/>
          <w:szCs w:val="22"/>
        </w:rPr>
      </w:pPr>
      <w:r w:rsidRPr="00F153F8">
        <w:rPr>
          <w:rFonts w:ascii="Times New Roman" w:hAnsi="Times New Roman" w:cs="Times New Roman"/>
          <w:szCs w:val="22"/>
        </w:rPr>
        <w:lastRenderedPageBreak/>
        <w:t>Приложение N 1</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к муниципальной</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программе</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"Управление</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муниципальными</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финансами</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Находкинского</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городского округа</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на 2017 - 2021 годы"</w:t>
      </w:r>
    </w:p>
    <w:p w:rsidR="00612EAC" w:rsidRPr="00F153F8" w:rsidRDefault="00612EAC">
      <w:pPr>
        <w:pStyle w:val="ConsPlusNormal"/>
        <w:jc w:val="both"/>
        <w:rPr>
          <w:rFonts w:ascii="Times New Roman" w:hAnsi="Times New Roman" w:cs="Times New Roman"/>
          <w:szCs w:val="22"/>
        </w:rPr>
      </w:pPr>
    </w:p>
    <w:p w:rsidR="00612EAC" w:rsidRPr="00F153F8" w:rsidRDefault="00612EAC">
      <w:pPr>
        <w:pStyle w:val="ConsPlusTitle"/>
        <w:jc w:val="center"/>
        <w:rPr>
          <w:rFonts w:ascii="Times New Roman" w:hAnsi="Times New Roman" w:cs="Times New Roman"/>
          <w:sz w:val="26"/>
          <w:szCs w:val="26"/>
        </w:rPr>
      </w:pPr>
      <w:bookmarkStart w:id="2" w:name="P470"/>
      <w:bookmarkEnd w:id="2"/>
      <w:r w:rsidRPr="00F153F8">
        <w:rPr>
          <w:rFonts w:ascii="Times New Roman" w:hAnsi="Times New Roman" w:cs="Times New Roman"/>
          <w:sz w:val="26"/>
          <w:szCs w:val="26"/>
        </w:rPr>
        <w:t>СВЕДЕНИЯ</w:t>
      </w:r>
    </w:p>
    <w:p w:rsidR="00612EAC" w:rsidRPr="00F153F8" w:rsidRDefault="00612EAC">
      <w:pPr>
        <w:pStyle w:val="ConsPlusTitle"/>
        <w:jc w:val="center"/>
        <w:rPr>
          <w:rFonts w:ascii="Times New Roman" w:hAnsi="Times New Roman" w:cs="Times New Roman"/>
          <w:sz w:val="26"/>
          <w:szCs w:val="26"/>
        </w:rPr>
      </w:pPr>
      <w:r w:rsidRPr="00F153F8">
        <w:rPr>
          <w:rFonts w:ascii="Times New Roman" w:hAnsi="Times New Roman" w:cs="Times New Roman"/>
          <w:sz w:val="26"/>
          <w:szCs w:val="26"/>
        </w:rPr>
        <w:t>О ПОКАЗАТЕЛЯХ (ИНДИКАТОРАХ) МУНИЦИПАЛЬНОЙ ПРОГРАММЫ</w:t>
      </w:r>
    </w:p>
    <w:p w:rsidR="00612EAC" w:rsidRPr="00F153F8" w:rsidRDefault="00612EAC">
      <w:pPr>
        <w:pStyle w:val="ConsPlusTitle"/>
        <w:jc w:val="center"/>
        <w:rPr>
          <w:rFonts w:ascii="Times New Roman" w:hAnsi="Times New Roman" w:cs="Times New Roman"/>
          <w:sz w:val="26"/>
          <w:szCs w:val="26"/>
        </w:rPr>
      </w:pPr>
      <w:r w:rsidRPr="00F153F8">
        <w:rPr>
          <w:rFonts w:ascii="Times New Roman" w:hAnsi="Times New Roman" w:cs="Times New Roman"/>
          <w:sz w:val="26"/>
          <w:szCs w:val="26"/>
        </w:rPr>
        <w:t>"УПРАВЛЕНИЕ МУНИЦИПАЛЬНЫМИ ФИНАНСАМИ НАХОДКИНСКОГО</w:t>
      </w:r>
    </w:p>
    <w:p w:rsidR="00612EAC" w:rsidRPr="00F153F8" w:rsidRDefault="00612EAC">
      <w:pPr>
        <w:pStyle w:val="ConsPlusTitle"/>
        <w:jc w:val="center"/>
        <w:rPr>
          <w:rFonts w:ascii="Times New Roman" w:hAnsi="Times New Roman" w:cs="Times New Roman"/>
          <w:sz w:val="26"/>
          <w:szCs w:val="26"/>
        </w:rPr>
      </w:pPr>
      <w:r w:rsidRPr="00F153F8">
        <w:rPr>
          <w:rFonts w:ascii="Times New Roman" w:hAnsi="Times New Roman" w:cs="Times New Roman"/>
          <w:sz w:val="26"/>
          <w:szCs w:val="26"/>
        </w:rPr>
        <w:t>ГОРОДСКОГО ОКРУГА НА 2017 - 2021 ГОДЫ"</w:t>
      </w:r>
    </w:p>
    <w:p w:rsidR="00612EAC" w:rsidRPr="00F153F8" w:rsidRDefault="00612EAC">
      <w:pPr>
        <w:pStyle w:val="ConsPlusNormal"/>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7312"/>
        <w:gridCol w:w="794"/>
        <w:gridCol w:w="850"/>
        <w:gridCol w:w="850"/>
        <w:gridCol w:w="850"/>
        <w:gridCol w:w="907"/>
        <w:gridCol w:w="850"/>
        <w:gridCol w:w="850"/>
        <w:gridCol w:w="907"/>
      </w:tblGrid>
      <w:tr w:rsidR="00612EAC" w:rsidRPr="00F153F8" w:rsidTr="00F153F8">
        <w:tc>
          <w:tcPr>
            <w:tcW w:w="524" w:type="dxa"/>
            <w:vMerge w:val="restart"/>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 xml:space="preserve">N </w:t>
            </w:r>
            <w:proofErr w:type="gramStart"/>
            <w:r w:rsidRPr="00F153F8">
              <w:rPr>
                <w:rFonts w:ascii="Times New Roman" w:hAnsi="Times New Roman" w:cs="Times New Roman"/>
                <w:szCs w:val="22"/>
              </w:rPr>
              <w:t>п</w:t>
            </w:r>
            <w:proofErr w:type="gramEnd"/>
            <w:r w:rsidRPr="00F153F8">
              <w:rPr>
                <w:rFonts w:ascii="Times New Roman" w:hAnsi="Times New Roman" w:cs="Times New Roman"/>
                <w:szCs w:val="22"/>
              </w:rPr>
              <w:t>/п</w:t>
            </w:r>
          </w:p>
        </w:tc>
        <w:tc>
          <w:tcPr>
            <w:tcW w:w="7312" w:type="dxa"/>
            <w:vMerge w:val="restart"/>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Показатель индикатор (наименование)</w:t>
            </w:r>
          </w:p>
        </w:tc>
        <w:tc>
          <w:tcPr>
            <w:tcW w:w="794" w:type="dxa"/>
            <w:vMerge w:val="restart"/>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Ед. измерения</w:t>
            </w:r>
          </w:p>
        </w:tc>
        <w:tc>
          <w:tcPr>
            <w:tcW w:w="6064" w:type="dxa"/>
            <w:gridSpan w:val="7"/>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Значения показателей</w:t>
            </w:r>
          </w:p>
        </w:tc>
      </w:tr>
      <w:tr w:rsidR="00612EAC" w:rsidRPr="00F153F8" w:rsidTr="00F153F8">
        <w:tc>
          <w:tcPr>
            <w:tcW w:w="524" w:type="dxa"/>
            <w:vMerge/>
          </w:tcPr>
          <w:p w:rsidR="00612EAC" w:rsidRPr="00F153F8" w:rsidRDefault="00612EAC">
            <w:pPr>
              <w:rPr>
                <w:rFonts w:ascii="Times New Roman" w:hAnsi="Times New Roman"/>
              </w:rPr>
            </w:pPr>
          </w:p>
        </w:tc>
        <w:tc>
          <w:tcPr>
            <w:tcW w:w="7312" w:type="dxa"/>
            <w:vMerge/>
          </w:tcPr>
          <w:p w:rsidR="00612EAC" w:rsidRPr="00F153F8" w:rsidRDefault="00612EAC">
            <w:pPr>
              <w:rPr>
                <w:rFonts w:ascii="Times New Roman" w:hAnsi="Times New Roman"/>
              </w:rPr>
            </w:pPr>
          </w:p>
        </w:tc>
        <w:tc>
          <w:tcPr>
            <w:tcW w:w="794" w:type="dxa"/>
            <w:vMerge/>
          </w:tcPr>
          <w:p w:rsidR="00612EAC" w:rsidRPr="00F153F8" w:rsidRDefault="00612EAC">
            <w:pPr>
              <w:rPr>
                <w:rFonts w:ascii="Times New Roman" w:hAnsi="Times New Roman"/>
              </w:rPr>
            </w:pP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2015</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2016</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2017</w:t>
            </w:r>
          </w:p>
        </w:tc>
        <w:tc>
          <w:tcPr>
            <w:tcW w:w="907"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2018</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2019</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2020</w:t>
            </w:r>
          </w:p>
        </w:tc>
        <w:tc>
          <w:tcPr>
            <w:tcW w:w="907"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2021</w:t>
            </w:r>
          </w:p>
        </w:tc>
      </w:tr>
      <w:tr w:rsidR="00612EAC" w:rsidRPr="00F153F8" w:rsidTr="00F153F8">
        <w:tc>
          <w:tcPr>
            <w:tcW w:w="52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1</w:t>
            </w:r>
          </w:p>
        </w:tc>
        <w:tc>
          <w:tcPr>
            <w:tcW w:w="7312"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3</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4</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5</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6</w:t>
            </w:r>
          </w:p>
        </w:tc>
        <w:tc>
          <w:tcPr>
            <w:tcW w:w="907"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7</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8</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9</w:t>
            </w:r>
          </w:p>
        </w:tc>
        <w:tc>
          <w:tcPr>
            <w:tcW w:w="907"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10</w:t>
            </w:r>
          </w:p>
        </w:tc>
      </w:tr>
      <w:tr w:rsidR="00612EAC" w:rsidRPr="00F153F8" w:rsidTr="00F153F8">
        <w:tc>
          <w:tcPr>
            <w:tcW w:w="14694" w:type="dxa"/>
            <w:gridSpan w:val="10"/>
          </w:tcPr>
          <w:p w:rsidR="00612EAC" w:rsidRPr="00F153F8" w:rsidRDefault="00612EAC">
            <w:pPr>
              <w:pStyle w:val="ConsPlusNormal"/>
              <w:outlineLvl w:val="2"/>
              <w:rPr>
                <w:rFonts w:ascii="Times New Roman" w:hAnsi="Times New Roman" w:cs="Times New Roman"/>
                <w:szCs w:val="22"/>
              </w:rPr>
            </w:pPr>
            <w:r w:rsidRPr="00F153F8">
              <w:rPr>
                <w:rFonts w:ascii="Times New Roman" w:hAnsi="Times New Roman" w:cs="Times New Roman"/>
                <w:szCs w:val="22"/>
              </w:rPr>
              <w:t>1. Совершенствование бюджетного планирования и исполнения бюджета Находкинского городского округа</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1.1</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Удельный вес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81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85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1.2</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Актуальность муниципальных правовых актов (расходных обязательств), являющихся основанием для включения в реестр расходных обязательств Находкинского городского округа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да/нет (1/0)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1.3</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Актуальность правовых актов Находкинского городского округа в сфере бюджетного процесса в целях приведения их в соответствие с действующим бюджетным законодательством</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да/нет (1/0)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lastRenderedPageBreak/>
              <w:t>1.4</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Исполнение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95</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95</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95</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1.5</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Доля просроченной кредиторской задолженности бюджета Находкинского городского округа в общем объеме расходов бюджета Находкинского городского округа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1.6</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Просроченная кредиторская задолженность по заработной плате и начислениям на выплаты по оплате труда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тыс. руб.</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1.7</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Просроченная кредиторская задолженность по коммунальным услугам</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тыс. руб.</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1.8</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Доля дебиторской задолженности бюджета Находкинского городского округа в общем годовом объеме расходов бюджета Находкинского городского округа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&lt;=1</w:t>
            </w:r>
          </w:p>
        </w:tc>
      </w:tr>
      <w:tr w:rsidR="00612EAC" w:rsidRPr="00F153F8" w:rsidTr="00F153F8">
        <w:tc>
          <w:tcPr>
            <w:tcW w:w="14694" w:type="dxa"/>
            <w:gridSpan w:val="10"/>
          </w:tcPr>
          <w:p w:rsidR="00612EAC" w:rsidRPr="00F153F8" w:rsidRDefault="00612EAC">
            <w:pPr>
              <w:pStyle w:val="ConsPlusNormal"/>
              <w:outlineLvl w:val="2"/>
              <w:rPr>
                <w:rFonts w:ascii="Times New Roman" w:hAnsi="Times New Roman" w:cs="Times New Roman"/>
                <w:szCs w:val="22"/>
              </w:rPr>
            </w:pPr>
            <w:r w:rsidRPr="00F153F8">
              <w:rPr>
                <w:rFonts w:ascii="Times New Roman" w:hAnsi="Times New Roman" w:cs="Times New Roman"/>
                <w:szCs w:val="22"/>
              </w:rPr>
              <w:t>2. Эффективное управление муниципальным долгом</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2.1</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Уровень долговой нагрузки на бюджет Находкинского городского округа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30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&lt;=30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&lt;=30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&lt;=30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&lt;=30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&lt;=30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&lt;=30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2.2</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Темп роста муниципального долга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10,58</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2.3</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краевого бюджета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2,50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 15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 15</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 15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 15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 15</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 15</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2.4</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Просроченная задолженность по долговым обязательствам Находкинского городского округа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тыс. руб.</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r>
      <w:tr w:rsidR="00612EAC" w:rsidRPr="00F153F8" w:rsidTr="00F153F8">
        <w:tc>
          <w:tcPr>
            <w:tcW w:w="14694" w:type="dxa"/>
            <w:gridSpan w:val="10"/>
          </w:tcPr>
          <w:p w:rsidR="00612EAC" w:rsidRPr="00F153F8" w:rsidRDefault="00612EAC">
            <w:pPr>
              <w:pStyle w:val="ConsPlusNormal"/>
              <w:outlineLvl w:val="2"/>
              <w:rPr>
                <w:rFonts w:ascii="Times New Roman" w:hAnsi="Times New Roman" w:cs="Times New Roman"/>
                <w:szCs w:val="22"/>
              </w:rPr>
            </w:pPr>
            <w:r w:rsidRPr="00F153F8">
              <w:rPr>
                <w:rFonts w:ascii="Times New Roman" w:hAnsi="Times New Roman" w:cs="Times New Roman"/>
                <w:szCs w:val="22"/>
              </w:rPr>
              <w:t>3. Создание условий для эффективного управления доходами</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3.1</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Исполнение бюджета Находкинского городского округа по налоговым и неналоговым доходам</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101,77</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lastRenderedPageBreak/>
              <w:t>3.2</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Проведение ежеквартального анализа исполнения бюджета по налоговым и неналоговым доходам</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да/нет (1/0)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r>
      <w:tr w:rsidR="00612EAC" w:rsidRPr="00F153F8" w:rsidTr="00F153F8">
        <w:tc>
          <w:tcPr>
            <w:tcW w:w="14694" w:type="dxa"/>
            <w:gridSpan w:val="10"/>
          </w:tcPr>
          <w:p w:rsidR="00612EAC" w:rsidRPr="00F153F8" w:rsidRDefault="00612EAC">
            <w:pPr>
              <w:pStyle w:val="ConsPlusNormal"/>
              <w:outlineLvl w:val="2"/>
              <w:rPr>
                <w:rFonts w:ascii="Times New Roman" w:hAnsi="Times New Roman" w:cs="Times New Roman"/>
                <w:szCs w:val="22"/>
              </w:rPr>
            </w:pPr>
            <w:r w:rsidRPr="00F153F8">
              <w:rPr>
                <w:rFonts w:ascii="Times New Roman" w:hAnsi="Times New Roman" w:cs="Times New Roman"/>
                <w:szCs w:val="22"/>
              </w:rPr>
              <w:t>4. Повышение результативности бюджетных расходов</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4.1</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Число неэффективных муниципальных программ</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шт.</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4.2</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Доля муниципальных учреждений, муниципальные задания которых составлены на основании ведомственных перечней муниципальных услуг</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4.3</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Удельный вес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&gt;= 60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&gt;= 60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&gt;= 60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&gt;= 60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&gt;= 60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&gt;= 60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&gt;= 60</w:t>
            </w:r>
          </w:p>
        </w:tc>
      </w:tr>
      <w:tr w:rsidR="00612EAC" w:rsidRPr="00F153F8" w:rsidTr="00F153F8">
        <w:tc>
          <w:tcPr>
            <w:tcW w:w="14694" w:type="dxa"/>
            <w:gridSpan w:val="10"/>
          </w:tcPr>
          <w:p w:rsidR="00612EAC" w:rsidRPr="00F153F8" w:rsidRDefault="00612EAC">
            <w:pPr>
              <w:pStyle w:val="ConsPlusNormal"/>
              <w:outlineLvl w:val="2"/>
              <w:rPr>
                <w:rFonts w:ascii="Times New Roman" w:hAnsi="Times New Roman" w:cs="Times New Roman"/>
                <w:szCs w:val="22"/>
              </w:rPr>
            </w:pPr>
            <w:r w:rsidRPr="00F153F8">
              <w:rPr>
                <w:rFonts w:ascii="Times New Roman" w:hAnsi="Times New Roman" w:cs="Times New Roman"/>
                <w:szCs w:val="22"/>
              </w:rPr>
              <w:t>5. Обеспечение открытости и прозрачности управления муниципальными финансами</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5.1</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Доля муниципальных учреждений муниципального образования,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5.2</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Размещение информации "Бюджет для граждан" на официальном сайте Находкинского городского округа (www.nakhodka-city.ru)</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да/нет (1/0)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r>
      <w:tr w:rsidR="00612EAC" w:rsidRPr="00F153F8" w:rsidTr="00F153F8">
        <w:tc>
          <w:tcPr>
            <w:tcW w:w="14694" w:type="dxa"/>
            <w:gridSpan w:val="10"/>
          </w:tcPr>
          <w:p w:rsidR="00612EAC" w:rsidRPr="00F153F8" w:rsidRDefault="00612EAC">
            <w:pPr>
              <w:pStyle w:val="ConsPlusNormal"/>
              <w:outlineLvl w:val="2"/>
              <w:rPr>
                <w:rFonts w:ascii="Times New Roman" w:hAnsi="Times New Roman" w:cs="Times New Roman"/>
                <w:szCs w:val="22"/>
              </w:rPr>
            </w:pPr>
            <w:r w:rsidRPr="00F153F8">
              <w:rPr>
                <w:rFonts w:ascii="Times New Roman" w:hAnsi="Times New Roman" w:cs="Times New Roman"/>
                <w:szCs w:val="22"/>
              </w:rPr>
              <w:t>6. Развитие автоматизированной системы управления муниципальными финансами</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6.1</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Доля главных распорядителей бюджетных средств, использующих автоматизированную систему планирования бюджета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6.2</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Доля муниципальных учреждений, которые обеспечены доступом к работе в автоматизированных программных комплексах</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r>
      <w:tr w:rsidR="00612EAC" w:rsidRPr="00F153F8" w:rsidTr="00F153F8">
        <w:tc>
          <w:tcPr>
            <w:tcW w:w="14694" w:type="dxa"/>
            <w:gridSpan w:val="10"/>
          </w:tcPr>
          <w:p w:rsidR="00612EAC" w:rsidRPr="00F153F8" w:rsidRDefault="00612EAC">
            <w:pPr>
              <w:pStyle w:val="ConsPlusNormal"/>
              <w:outlineLvl w:val="2"/>
              <w:rPr>
                <w:rFonts w:ascii="Times New Roman" w:hAnsi="Times New Roman" w:cs="Times New Roman"/>
                <w:szCs w:val="22"/>
              </w:rPr>
            </w:pPr>
            <w:r w:rsidRPr="00F153F8">
              <w:rPr>
                <w:rFonts w:ascii="Times New Roman" w:hAnsi="Times New Roman" w:cs="Times New Roman"/>
                <w:szCs w:val="22"/>
              </w:rPr>
              <w:t>7. Совершенствование системы муниципального финансового контроля</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7.1</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Удельный вес муниципальных учреждений, охваченных финансовым контролем, в общем объеме муниципальных учреждений Находкинского городского округа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26,00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42,00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43,00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44,00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45,00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45,00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45,00</w:t>
            </w:r>
          </w:p>
        </w:tc>
      </w:tr>
    </w:tbl>
    <w:p w:rsidR="00612EAC" w:rsidRDefault="00612EAC">
      <w:pPr>
        <w:sectPr w:rsidR="00612EAC">
          <w:pgSz w:w="16838" w:h="11905" w:orient="landscape"/>
          <w:pgMar w:top="1701" w:right="1134" w:bottom="850" w:left="1134" w:header="0" w:footer="0" w:gutter="0"/>
          <w:cols w:space="720"/>
        </w:sectPr>
      </w:pPr>
    </w:p>
    <w:p w:rsidR="00612EAC" w:rsidRPr="005C71F4" w:rsidRDefault="00612EAC">
      <w:pPr>
        <w:pStyle w:val="ConsPlusNormal"/>
        <w:jc w:val="right"/>
        <w:outlineLvl w:val="1"/>
        <w:rPr>
          <w:rFonts w:ascii="Times New Roman" w:hAnsi="Times New Roman" w:cs="Times New Roman"/>
          <w:szCs w:val="22"/>
        </w:rPr>
      </w:pPr>
      <w:r w:rsidRPr="005C71F4">
        <w:rPr>
          <w:rFonts w:ascii="Times New Roman" w:hAnsi="Times New Roman" w:cs="Times New Roman"/>
          <w:szCs w:val="22"/>
        </w:rPr>
        <w:lastRenderedPageBreak/>
        <w:t>Приложение N 2</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к муниципальной</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программе</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"Управление</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муниципальными</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финансами</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Находкинского</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городского округа</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на 2017 - 2021 годы"</w:t>
      </w:r>
    </w:p>
    <w:p w:rsidR="00612EAC" w:rsidRPr="005C71F4" w:rsidRDefault="00612EAC">
      <w:pPr>
        <w:pStyle w:val="ConsPlusNormal"/>
        <w:jc w:val="both"/>
        <w:rPr>
          <w:rFonts w:ascii="Times New Roman" w:hAnsi="Times New Roman" w:cs="Times New Roman"/>
          <w:szCs w:val="22"/>
        </w:rPr>
      </w:pPr>
    </w:p>
    <w:p w:rsidR="00612EAC" w:rsidRPr="005C71F4" w:rsidRDefault="00612EAC">
      <w:pPr>
        <w:pStyle w:val="ConsPlusTitle"/>
        <w:jc w:val="center"/>
        <w:rPr>
          <w:rFonts w:ascii="Times New Roman" w:hAnsi="Times New Roman" w:cs="Times New Roman"/>
          <w:sz w:val="26"/>
          <w:szCs w:val="26"/>
        </w:rPr>
      </w:pPr>
      <w:bookmarkStart w:id="3" w:name="P738"/>
      <w:bookmarkEnd w:id="3"/>
      <w:r w:rsidRPr="005C71F4">
        <w:rPr>
          <w:rFonts w:ascii="Times New Roman" w:hAnsi="Times New Roman" w:cs="Times New Roman"/>
          <w:sz w:val="26"/>
          <w:szCs w:val="26"/>
        </w:rPr>
        <w:t>ПРОГНОЗНАЯ ОЦЕНКА</w:t>
      </w:r>
    </w:p>
    <w:p w:rsidR="00612EAC" w:rsidRPr="005C71F4" w:rsidRDefault="00612EAC">
      <w:pPr>
        <w:pStyle w:val="ConsPlusTitle"/>
        <w:jc w:val="center"/>
        <w:rPr>
          <w:rFonts w:ascii="Times New Roman" w:hAnsi="Times New Roman" w:cs="Times New Roman"/>
          <w:sz w:val="26"/>
          <w:szCs w:val="26"/>
        </w:rPr>
      </w:pPr>
      <w:r w:rsidRPr="005C71F4">
        <w:rPr>
          <w:rFonts w:ascii="Times New Roman" w:hAnsi="Times New Roman" w:cs="Times New Roman"/>
          <w:sz w:val="26"/>
          <w:szCs w:val="26"/>
        </w:rPr>
        <w:t>РАСХОДОВ МУНИЦИПАЛЬНОЙ ПРОГРАММЫ</w:t>
      </w:r>
    </w:p>
    <w:p w:rsidR="00612EAC" w:rsidRPr="005C71F4" w:rsidRDefault="00612EAC">
      <w:pPr>
        <w:pStyle w:val="ConsPlusTitle"/>
        <w:jc w:val="center"/>
        <w:rPr>
          <w:rFonts w:ascii="Times New Roman" w:hAnsi="Times New Roman" w:cs="Times New Roman"/>
          <w:sz w:val="26"/>
          <w:szCs w:val="26"/>
        </w:rPr>
      </w:pPr>
      <w:r w:rsidRPr="005C71F4">
        <w:rPr>
          <w:rFonts w:ascii="Times New Roman" w:hAnsi="Times New Roman" w:cs="Times New Roman"/>
          <w:sz w:val="26"/>
          <w:szCs w:val="26"/>
        </w:rPr>
        <w:t>"УПРАВЛЕНИЕ МУНИЦИПАЛЬНЫМИ ФИНАНСАМИ НАХОДКИНСКОГО</w:t>
      </w:r>
    </w:p>
    <w:p w:rsidR="00612EAC" w:rsidRPr="005C71F4" w:rsidRDefault="00612EAC">
      <w:pPr>
        <w:pStyle w:val="ConsPlusTitle"/>
        <w:jc w:val="center"/>
        <w:rPr>
          <w:rFonts w:ascii="Times New Roman" w:hAnsi="Times New Roman" w:cs="Times New Roman"/>
          <w:sz w:val="26"/>
          <w:szCs w:val="26"/>
        </w:rPr>
      </w:pPr>
      <w:r w:rsidRPr="005C71F4">
        <w:rPr>
          <w:rFonts w:ascii="Times New Roman" w:hAnsi="Times New Roman" w:cs="Times New Roman"/>
          <w:sz w:val="26"/>
          <w:szCs w:val="26"/>
        </w:rPr>
        <w:t>ГОРОДСКОГО ОКРУГА НА 2017 - 2021 ГОДЫ"</w:t>
      </w:r>
    </w:p>
    <w:p w:rsidR="00612EAC" w:rsidRPr="005C71F4" w:rsidRDefault="00612EAC">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2665"/>
        <w:gridCol w:w="4873"/>
        <w:gridCol w:w="1304"/>
        <w:gridCol w:w="1304"/>
        <w:gridCol w:w="1304"/>
        <w:gridCol w:w="1304"/>
        <w:gridCol w:w="1304"/>
      </w:tblGrid>
      <w:tr w:rsidR="00612EAC" w:rsidRPr="005C71F4" w:rsidTr="00F153F8">
        <w:tc>
          <w:tcPr>
            <w:tcW w:w="636" w:type="dxa"/>
            <w:vMerge w:val="restart"/>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 xml:space="preserve">N </w:t>
            </w:r>
            <w:proofErr w:type="gramStart"/>
            <w:r w:rsidRPr="005C71F4">
              <w:rPr>
                <w:rFonts w:ascii="Times New Roman" w:hAnsi="Times New Roman" w:cs="Times New Roman"/>
                <w:szCs w:val="22"/>
              </w:rPr>
              <w:t>п</w:t>
            </w:r>
            <w:proofErr w:type="gramEnd"/>
            <w:r w:rsidRPr="005C71F4">
              <w:rPr>
                <w:rFonts w:ascii="Times New Roman" w:hAnsi="Times New Roman" w:cs="Times New Roman"/>
                <w:szCs w:val="22"/>
              </w:rPr>
              <w:t>/п</w:t>
            </w:r>
          </w:p>
        </w:tc>
        <w:tc>
          <w:tcPr>
            <w:tcW w:w="2665" w:type="dxa"/>
            <w:vMerge w:val="restart"/>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Наименование подпрограммы, отдельного мероприятия</w:t>
            </w:r>
          </w:p>
        </w:tc>
        <w:tc>
          <w:tcPr>
            <w:tcW w:w="4873" w:type="dxa"/>
            <w:vMerge w:val="restart"/>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Источники ресурсного обеспечения</w:t>
            </w:r>
          </w:p>
        </w:tc>
        <w:tc>
          <w:tcPr>
            <w:tcW w:w="6520" w:type="dxa"/>
            <w:gridSpan w:val="5"/>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Оценка расходов (тыс. руб.), годы</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vMerge/>
          </w:tcPr>
          <w:p w:rsidR="00612EAC" w:rsidRPr="005C71F4" w:rsidRDefault="00612EAC">
            <w:pPr>
              <w:rPr>
                <w:rFonts w:ascii="Times New Roman" w:hAnsi="Times New Roman"/>
              </w:rPr>
            </w:pP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2017</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2018</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2019</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2020</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2021</w:t>
            </w:r>
          </w:p>
        </w:tc>
      </w:tr>
      <w:tr w:rsidR="00612EAC" w:rsidRPr="005C71F4" w:rsidTr="00F153F8">
        <w:tc>
          <w:tcPr>
            <w:tcW w:w="636"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1</w:t>
            </w:r>
          </w:p>
        </w:tc>
        <w:tc>
          <w:tcPr>
            <w:tcW w:w="2665"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2</w:t>
            </w:r>
          </w:p>
        </w:tc>
        <w:tc>
          <w:tcPr>
            <w:tcW w:w="4873"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3</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4</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5</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6</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7</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8</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Муниципальная программа "Управление муниципальными финансами Находкинского городского округа на 2017 - 2021 годы"</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101503,80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107023,50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112716,20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112716,20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112716,20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101503,80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107023,50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112716,20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112716,20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112716,20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Совершенствование </w:t>
            </w:r>
            <w:r w:rsidRPr="005C71F4">
              <w:rPr>
                <w:rFonts w:ascii="Times New Roman" w:hAnsi="Times New Roman" w:cs="Times New Roman"/>
                <w:szCs w:val="22"/>
              </w:rPr>
              <w:lastRenderedPageBreak/>
              <w:t>бюджетного планирования и исполнения бюджета Находкинского городского округа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lastRenderedPageBreak/>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20258,20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21604,50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22794,20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22794,20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22794,20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20258,20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21604,50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22794,20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22794,20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22794,20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Утверждение (внесение изменений в действующий перечень муниципальных программ)</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Разработка (внесение изменений) муниципальных программ Находкинского городского округа в соответствии с утвержденным перечнем муниципальных программ</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1.3</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Актуализация муниципальных правовых актов (расходных обязательств), являющихся основанием для включения в реестр расходных обязательств Находкинского городского округа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1.4</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Актуализация правовых актов Находкинского городского округа в сфере бюджетного процесса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1.5</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Своевременное и качественное формирование проекта бюджета на очередной финансовый год и плановый период и </w:t>
            </w:r>
            <w:r w:rsidRPr="005C71F4">
              <w:rPr>
                <w:rFonts w:ascii="Times New Roman" w:hAnsi="Times New Roman" w:cs="Times New Roman"/>
                <w:szCs w:val="22"/>
              </w:rPr>
              <w:lastRenderedPageBreak/>
              <w:t>отчетности об исполнении бюджета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lastRenderedPageBreak/>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1.6</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Обеспечение деятельности финансового управления администрации Находкинского городского округа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20195,70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21538,50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22725,20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22725,20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22725,20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20195,70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21538,50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22725,20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22725,20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22725,20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1.7</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Подготовка и переподготовка, участие в семинарах работников финансового управления администрации Находкинского городского округа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62,50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66,00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69,00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69,00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69,00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62,50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66,00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69,00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69,00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69,00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1.8</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Обеспечение своевременной выплаты заработной платы </w:t>
            </w:r>
            <w:r w:rsidRPr="005C71F4">
              <w:rPr>
                <w:rFonts w:ascii="Times New Roman" w:hAnsi="Times New Roman" w:cs="Times New Roman"/>
                <w:szCs w:val="22"/>
              </w:rPr>
              <w:lastRenderedPageBreak/>
              <w:t>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lastRenderedPageBreak/>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1.9</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Обеспечение своевременной оплаты коммунальных услуг муниципальными учреждениями Находкинского городского округа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1.10</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ежеквартального мониторинга просроченной кредиторской и дебиторской задолженности</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ежеквартального мониторинга просроченной кредиторской и дебиторской задолженности</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79125,00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83500,00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79125,00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83500,00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2.1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79125,00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83500,00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79125,00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83500,00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2.2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Ежемесячный мониторинг задолженности бюджета по долговым </w:t>
            </w:r>
            <w:r w:rsidRPr="005C71F4">
              <w:rPr>
                <w:rFonts w:ascii="Times New Roman" w:hAnsi="Times New Roman" w:cs="Times New Roman"/>
                <w:szCs w:val="22"/>
              </w:rPr>
              <w:lastRenderedPageBreak/>
              <w:t>обязательствам</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lastRenderedPageBreak/>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2.3</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Привлечение краткосрочных бюджетных кредитов на покрытие временного кассового разрыва в соответствии с </w:t>
            </w:r>
            <w:hyperlink r:id="rId19" w:history="1">
              <w:r w:rsidRPr="005C71F4">
                <w:rPr>
                  <w:rFonts w:ascii="Times New Roman" w:hAnsi="Times New Roman" w:cs="Times New Roman"/>
                  <w:color w:val="0000FF"/>
                  <w:szCs w:val="22"/>
                </w:rPr>
                <w:t>Постановлением</w:t>
              </w:r>
            </w:hyperlink>
            <w:r w:rsidRPr="005C71F4">
              <w:rPr>
                <w:rFonts w:ascii="Times New Roman" w:hAnsi="Times New Roman" w:cs="Times New Roman"/>
                <w:szCs w:val="22"/>
              </w:rPr>
              <w:t xml:space="preserve"> Правительства Российской Федерации от 20.08.2013 N 721 "Об утверждении Правил предоставления бюджетных кредитов на пополнение остатков средств на счетах бюджетов субъектов Российской Федерации (местных бюджетов)"</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3.</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Создание условий для эффективного управления доходами</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3.1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Разработка и реализация плана мероприятий по увеличению налоговой базы по имущественным налогам и НДФЛ</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3.2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Доведение плановых заданий по доходам до главных администраторов доходов бюджета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3.4</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ежеквартального анализа исполнения бюджета по налоговым и неналоговым доходам</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краевой бюджет (субсидии, субвенции, иные </w:t>
            </w:r>
            <w:r w:rsidRPr="005C71F4">
              <w:rPr>
                <w:rFonts w:ascii="Times New Roman" w:hAnsi="Times New Roman" w:cs="Times New Roman"/>
                <w:szCs w:val="22"/>
              </w:rPr>
              <w:lastRenderedPageBreak/>
              <w:t>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lastRenderedPageBreak/>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4.</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Повышение результативности бюджетных расходов</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4.1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оценки эффективности реализации муниципальных программ</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4.2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Анализ потребности в </w:t>
            </w:r>
            <w:r w:rsidRPr="005C71F4">
              <w:rPr>
                <w:rFonts w:ascii="Times New Roman" w:hAnsi="Times New Roman" w:cs="Times New Roman"/>
                <w:szCs w:val="22"/>
              </w:rPr>
              <w:lastRenderedPageBreak/>
              <w:t>предоставлении муниципальных услуг (выполнении муниципальных работ)</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lastRenderedPageBreak/>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4.3</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Актуализация ведомственных перечней муниципальных услуг и работ в соответствии с базовыми (отраслевыми) перечнями</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4.4</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Осуществление мониторинга и </w:t>
            </w:r>
            <w:proofErr w:type="gramStart"/>
            <w:r w:rsidRPr="005C71F4">
              <w:rPr>
                <w:rFonts w:ascii="Times New Roman" w:hAnsi="Times New Roman" w:cs="Times New Roman"/>
                <w:szCs w:val="22"/>
              </w:rPr>
              <w:t>контроля за</w:t>
            </w:r>
            <w:proofErr w:type="gramEnd"/>
            <w:r w:rsidRPr="005C71F4">
              <w:rPr>
                <w:rFonts w:ascii="Times New Roman" w:hAnsi="Times New Roman" w:cs="Times New Roman"/>
                <w:szCs w:val="22"/>
              </w:rPr>
              <w:t xml:space="preserve"> выполнением муниципальных заданий</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4.5</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Проведение мониторинга качества предоставления муниципальных услуг в соответствии с </w:t>
            </w:r>
            <w:hyperlink r:id="rId20" w:history="1">
              <w:r w:rsidRPr="005C71F4">
                <w:rPr>
                  <w:rFonts w:ascii="Times New Roman" w:hAnsi="Times New Roman" w:cs="Times New Roman"/>
                  <w:color w:val="0000FF"/>
                  <w:szCs w:val="22"/>
                </w:rPr>
                <w:t>Методикой</w:t>
              </w:r>
            </w:hyperlink>
            <w:r w:rsidRPr="005C71F4">
              <w:rPr>
                <w:rFonts w:ascii="Times New Roman" w:hAnsi="Times New Roman" w:cs="Times New Roman"/>
                <w:szCs w:val="22"/>
              </w:rPr>
              <w:t xml:space="preserve"> проведения мониторинга качества и доступности муниципальных услуг, предоставляемых органами администрации Находкинского городского округа и подведомственными им учреждениями, утвержденной постановлением администрации Находкинского городского округа от 03.05.2012 N 743</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4.6</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мероприятий по оптимизации сети муниципальных учреждений и расходов на оказание муниципальных услуг</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5.</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Обеспечение открытости и </w:t>
            </w:r>
            <w:r w:rsidRPr="005C71F4">
              <w:rPr>
                <w:rFonts w:ascii="Times New Roman" w:hAnsi="Times New Roman" w:cs="Times New Roman"/>
                <w:szCs w:val="22"/>
              </w:rPr>
              <w:lastRenderedPageBreak/>
              <w:t>прозрачности управления муниципальными финансами</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lastRenderedPageBreak/>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5.1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Своевременная актуализация данных о муниципальных услугах (работах), муниципальных заданиях, муниципальных учреждениях на официальном сайте Российской Федерации для размещения информации о государственных и муниципальных учреждениях (bus.gov.ru)</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5.2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Размещение информации "Бюджет для граждан" на официальном сайте Находкинского городского округа (www.nakhodka-city.ru)</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5.3</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публичных слушаний по проекту бюджета Находкинского городского округа на очередной финансовый год и плановый период и отчету об исполнении бюджета за отчетный финансовый год</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5.4</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Размещение информации о проведении контрольных мероприятий и их результатах на официальном сайте Находкинского городского округа (www.nakhodka-city.ru)</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6.</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Развитие автоматизированной системы управления муниципальными финансами</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2120,60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1919,00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2120,60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1919,00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6.1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Сопровождение действующих автоматизированных систем по планированию и исполнению бюджета Находкинского городского округа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1225,60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1324,00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1225,60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1324,00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6.2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Модернизация действующих автоматизированных систем по планированию и исполнению бюджета Находкинского городского округа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895,00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595,00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895,00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595,00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7.</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Совершенствование системы муниципального финансового контроля</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7.1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Формирование (внесение изменений в </w:t>
            </w:r>
            <w:proofErr w:type="gramStart"/>
            <w:r w:rsidRPr="005C71F4">
              <w:rPr>
                <w:rFonts w:ascii="Times New Roman" w:hAnsi="Times New Roman" w:cs="Times New Roman"/>
                <w:szCs w:val="22"/>
              </w:rPr>
              <w:t>действующие</w:t>
            </w:r>
            <w:proofErr w:type="gramEnd"/>
            <w:r w:rsidRPr="005C71F4">
              <w:rPr>
                <w:rFonts w:ascii="Times New Roman" w:hAnsi="Times New Roman" w:cs="Times New Roman"/>
                <w:szCs w:val="22"/>
              </w:rPr>
              <w:t>) муниципальных правовых актов, обеспечивающих осуществление внутреннего муниципального финансового контроля</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7.2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контрольных мероприятий</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bl>
    <w:p w:rsidR="00612EAC" w:rsidRDefault="00612EAC">
      <w:pPr>
        <w:sectPr w:rsidR="00612EAC">
          <w:pgSz w:w="16838" w:h="11905" w:orient="landscape"/>
          <w:pgMar w:top="1701" w:right="1134" w:bottom="850" w:left="1134" w:header="0" w:footer="0" w:gutter="0"/>
          <w:cols w:space="720"/>
        </w:sectPr>
      </w:pPr>
    </w:p>
    <w:p w:rsidR="00612EAC" w:rsidRPr="00F153F8" w:rsidRDefault="00612EAC">
      <w:pPr>
        <w:pStyle w:val="ConsPlusNormal"/>
        <w:jc w:val="right"/>
        <w:outlineLvl w:val="1"/>
        <w:rPr>
          <w:rFonts w:ascii="Times New Roman" w:hAnsi="Times New Roman" w:cs="Times New Roman"/>
        </w:rPr>
      </w:pPr>
      <w:r w:rsidRPr="00F153F8">
        <w:rPr>
          <w:rFonts w:ascii="Times New Roman" w:hAnsi="Times New Roman" w:cs="Times New Roman"/>
        </w:rPr>
        <w:lastRenderedPageBreak/>
        <w:t>Приложение N 3</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к муниципальной</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программе</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"Управление</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муниципальными</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финансами</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Находкинского</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городского округа</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на 2017 - 2021 годы"</w:t>
      </w:r>
    </w:p>
    <w:p w:rsidR="00612EAC" w:rsidRPr="00F153F8" w:rsidRDefault="00612EAC">
      <w:pPr>
        <w:pStyle w:val="ConsPlusNormal"/>
        <w:jc w:val="both"/>
        <w:rPr>
          <w:rFonts w:ascii="Times New Roman" w:hAnsi="Times New Roman" w:cs="Times New Roman"/>
        </w:rPr>
      </w:pPr>
    </w:p>
    <w:p w:rsidR="00F153F8" w:rsidRDefault="00F153F8">
      <w:pPr>
        <w:pStyle w:val="ConsPlusNormal"/>
        <w:jc w:val="both"/>
        <w:rPr>
          <w:rFonts w:ascii="Times New Roman" w:hAnsi="Times New Roman" w:cs="Times New Roman"/>
        </w:rPr>
      </w:pPr>
    </w:p>
    <w:p w:rsidR="005C71F4" w:rsidRPr="00F153F8" w:rsidRDefault="005C71F4">
      <w:pPr>
        <w:pStyle w:val="ConsPlusNormal"/>
        <w:jc w:val="both"/>
        <w:rPr>
          <w:rFonts w:ascii="Times New Roman" w:hAnsi="Times New Roman" w:cs="Times New Roman"/>
        </w:rPr>
      </w:pPr>
    </w:p>
    <w:p w:rsidR="00612EAC" w:rsidRPr="00F153F8" w:rsidRDefault="00612EAC">
      <w:pPr>
        <w:pStyle w:val="ConsPlusTitle"/>
        <w:jc w:val="center"/>
        <w:rPr>
          <w:rFonts w:ascii="Times New Roman" w:hAnsi="Times New Roman" w:cs="Times New Roman"/>
          <w:sz w:val="26"/>
          <w:szCs w:val="26"/>
        </w:rPr>
      </w:pPr>
      <w:bookmarkStart w:id="4" w:name="P2219"/>
      <w:bookmarkEnd w:id="4"/>
      <w:r w:rsidRPr="00F153F8">
        <w:rPr>
          <w:rFonts w:ascii="Times New Roman" w:hAnsi="Times New Roman" w:cs="Times New Roman"/>
          <w:sz w:val="26"/>
          <w:szCs w:val="26"/>
        </w:rPr>
        <w:t>РЕСУРСНОЕ ОБЕСПЕЧЕНИЕ</w:t>
      </w:r>
    </w:p>
    <w:p w:rsidR="00612EAC" w:rsidRPr="00F153F8" w:rsidRDefault="00612EAC">
      <w:pPr>
        <w:pStyle w:val="ConsPlusTitle"/>
        <w:jc w:val="center"/>
        <w:rPr>
          <w:rFonts w:ascii="Times New Roman" w:hAnsi="Times New Roman" w:cs="Times New Roman"/>
          <w:sz w:val="26"/>
          <w:szCs w:val="26"/>
        </w:rPr>
      </w:pPr>
      <w:r w:rsidRPr="00F153F8">
        <w:rPr>
          <w:rFonts w:ascii="Times New Roman" w:hAnsi="Times New Roman" w:cs="Times New Roman"/>
          <w:sz w:val="26"/>
          <w:szCs w:val="26"/>
        </w:rPr>
        <w:t>РЕАЛИЗАЦИИ МУНИЦИПАЛЬНОЙ ПРОГРАММЫ</w:t>
      </w:r>
    </w:p>
    <w:p w:rsidR="00612EAC" w:rsidRPr="00F153F8" w:rsidRDefault="00612EAC">
      <w:pPr>
        <w:pStyle w:val="ConsPlusTitle"/>
        <w:jc w:val="center"/>
        <w:rPr>
          <w:rFonts w:ascii="Times New Roman" w:hAnsi="Times New Roman" w:cs="Times New Roman"/>
          <w:sz w:val="26"/>
          <w:szCs w:val="26"/>
        </w:rPr>
      </w:pPr>
      <w:r w:rsidRPr="00F153F8">
        <w:rPr>
          <w:rFonts w:ascii="Times New Roman" w:hAnsi="Times New Roman" w:cs="Times New Roman"/>
          <w:sz w:val="26"/>
          <w:szCs w:val="26"/>
        </w:rPr>
        <w:t>"УПРАВЛЕНИЕ МУНИЦИПАЛЬНЫМИ ФИНАНСАМИ НАХОДКИНСКОГО</w:t>
      </w:r>
    </w:p>
    <w:p w:rsidR="00612EAC" w:rsidRPr="00F153F8" w:rsidRDefault="00612EAC">
      <w:pPr>
        <w:pStyle w:val="ConsPlusTitle"/>
        <w:jc w:val="center"/>
        <w:rPr>
          <w:rFonts w:ascii="Times New Roman" w:hAnsi="Times New Roman" w:cs="Times New Roman"/>
          <w:sz w:val="26"/>
          <w:szCs w:val="26"/>
        </w:rPr>
      </w:pPr>
      <w:r w:rsidRPr="00F153F8">
        <w:rPr>
          <w:rFonts w:ascii="Times New Roman" w:hAnsi="Times New Roman" w:cs="Times New Roman"/>
          <w:sz w:val="26"/>
          <w:szCs w:val="26"/>
        </w:rPr>
        <w:t>ГОРОДСКОГО ОКРУГА НА 2017 - 2021 ГОДЫ"</w:t>
      </w:r>
    </w:p>
    <w:p w:rsidR="00F153F8" w:rsidRDefault="00F153F8">
      <w:pPr>
        <w:pStyle w:val="ConsPlusTitle"/>
        <w:jc w:val="center"/>
      </w:pPr>
    </w:p>
    <w:p w:rsidR="005C71F4" w:rsidRDefault="005C71F4">
      <w:pPr>
        <w:pStyle w:val="ConsPlusTitle"/>
        <w:jc w:val="center"/>
      </w:pPr>
    </w:p>
    <w:tbl>
      <w:tblPr>
        <w:tblW w:w="15375" w:type="dxa"/>
        <w:jc w:val="center"/>
        <w:tblInd w:w="93" w:type="dxa"/>
        <w:tblLook w:val="04A0" w:firstRow="1" w:lastRow="0" w:firstColumn="1" w:lastColumn="0" w:noHBand="0" w:noVBand="1"/>
      </w:tblPr>
      <w:tblGrid>
        <w:gridCol w:w="601"/>
        <w:gridCol w:w="3527"/>
        <w:gridCol w:w="1921"/>
        <w:gridCol w:w="739"/>
        <w:gridCol w:w="695"/>
        <w:gridCol w:w="1316"/>
        <w:gridCol w:w="546"/>
        <w:gridCol w:w="1206"/>
        <w:gridCol w:w="1206"/>
        <w:gridCol w:w="1206"/>
        <w:gridCol w:w="1206"/>
        <w:gridCol w:w="1206"/>
      </w:tblGrid>
      <w:tr w:rsidR="00F153F8" w:rsidRPr="0075049C" w:rsidTr="00F153F8">
        <w:trPr>
          <w:trHeight w:val="2003"/>
          <w:jc w:val="center"/>
        </w:trPr>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w:t>
            </w:r>
            <w:r w:rsidRPr="0075049C">
              <w:rPr>
                <w:rFonts w:ascii="Times New Roman" w:eastAsia="Times New Roman" w:hAnsi="Times New Roman"/>
                <w:lang w:eastAsia="ru-RU"/>
              </w:rPr>
              <w:br/>
            </w:r>
            <w:proofErr w:type="gramStart"/>
            <w:r w:rsidRPr="0075049C">
              <w:rPr>
                <w:rFonts w:ascii="Times New Roman" w:eastAsia="Times New Roman" w:hAnsi="Times New Roman"/>
                <w:lang w:eastAsia="ru-RU"/>
              </w:rPr>
              <w:t>п</w:t>
            </w:r>
            <w:proofErr w:type="gramEnd"/>
            <w:r w:rsidRPr="0075049C">
              <w:rPr>
                <w:rFonts w:ascii="Times New Roman" w:eastAsia="Times New Roman" w:hAnsi="Times New Roman"/>
                <w:lang w:eastAsia="ru-RU"/>
              </w:rPr>
              <w:t>/п</w:t>
            </w:r>
          </w:p>
        </w:tc>
        <w:tc>
          <w:tcPr>
            <w:tcW w:w="3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Наименование муниципальной программы, подпрограммы, отдельного мероприятия</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Pr>
                <w:rFonts w:ascii="Times New Roman" w:hAnsi="Times New Roman"/>
                <w:sz w:val="24"/>
                <w:szCs w:val="24"/>
                <w:lang w:eastAsia="ru-RU"/>
              </w:rPr>
              <w:t>Ответственный исполнитель, соисполнители</w:t>
            </w:r>
          </w:p>
        </w:tc>
        <w:tc>
          <w:tcPr>
            <w:tcW w:w="3296" w:type="dxa"/>
            <w:gridSpan w:val="4"/>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Код бюджетной классификации</w:t>
            </w:r>
          </w:p>
        </w:tc>
        <w:tc>
          <w:tcPr>
            <w:tcW w:w="6030" w:type="dxa"/>
            <w:gridSpan w:val="5"/>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Расходы (тыс. руб.),</w:t>
            </w:r>
            <w:r w:rsidRPr="0075049C">
              <w:rPr>
                <w:rFonts w:ascii="Times New Roman" w:eastAsia="Times New Roman" w:hAnsi="Times New Roman"/>
                <w:color w:val="000000"/>
                <w:lang w:eastAsia="ru-RU"/>
              </w:rPr>
              <w:br/>
              <w:t>годы</w:t>
            </w:r>
          </w:p>
        </w:tc>
      </w:tr>
      <w:tr w:rsidR="00F153F8" w:rsidRPr="0075049C" w:rsidTr="00F153F8">
        <w:trPr>
          <w:trHeight w:val="600"/>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F153F8" w:rsidRPr="0075049C" w:rsidRDefault="00F153F8" w:rsidP="00F153F8">
            <w:pPr>
              <w:spacing w:after="0" w:line="240" w:lineRule="auto"/>
              <w:rPr>
                <w:rFonts w:ascii="Times New Roman" w:eastAsia="Times New Roman" w:hAnsi="Times New Roman"/>
                <w:lang w:eastAsia="ru-RU"/>
              </w:rPr>
            </w:pPr>
          </w:p>
        </w:tc>
        <w:tc>
          <w:tcPr>
            <w:tcW w:w="3527" w:type="dxa"/>
            <w:vMerge/>
            <w:tcBorders>
              <w:top w:val="single" w:sz="4" w:space="0" w:color="auto"/>
              <w:left w:val="single" w:sz="4" w:space="0" w:color="auto"/>
              <w:bottom w:val="single" w:sz="4" w:space="0" w:color="auto"/>
              <w:right w:val="single" w:sz="4" w:space="0" w:color="auto"/>
            </w:tcBorders>
            <w:vAlign w:val="center"/>
            <w:hideMark/>
          </w:tcPr>
          <w:p w:rsidR="00F153F8" w:rsidRPr="0075049C" w:rsidRDefault="00F153F8" w:rsidP="00F153F8">
            <w:pPr>
              <w:spacing w:after="0" w:line="240" w:lineRule="auto"/>
              <w:rPr>
                <w:rFonts w:ascii="Times New Roman" w:eastAsia="Times New Roman" w:hAnsi="Times New Roman"/>
                <w:lang w:eastAsia="ru-RU"/>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ГРБС</w:t>
            </w:r>
          </w:p>
        </w:tc>
        <w:tc>
          <w:tcPr>
            <w:tcW w:w="695"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proofErr w:type="spellStart"/>
            <w:r w:rsidRPr="0075049C">
              <w:rPr>
                <w:rFonts w:ascii="Times New Roman" w:eastAsia="Times New Roman" w:hAnsi="Times New Roman"/>
                <w:color w:val="000000"/>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ВР</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2017</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2018</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2019</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2020</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2021</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F153F8">
        <w:trPr>
          <w:trHeight w:val="61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5448" w:type="dxa"/>
            <w:gridSpan w:val="2"/>
            <w:tcBorders>
              <w:top w:val="single" w:sz="4" w:space="0" w:color="auto"/>
              <w:left w:val="nil"/>
              <w:bottom w:val="single" w:sz="4" w:space="0" w:color="auto"/>
              <w:right w:val="nil"/>
            </w:tcBorders>
            <w:shd w:val="clear" w:color="auto" w:fill="auto"/>
            <w:vAlign w:val="center"/>
            <w:hideMark/>
          </w:tcPr>
          <w:p w:rsidR="005C71F4"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Муниципальная программа "Управление муниципальными финансами Находкинского городского округа на 2017 - 2021 годы"</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0000</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2000000000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61 173,00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63 521,80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64 816,20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64 816,20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64 816,20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w:t>
            </w:r>
          </w:p>
        </w:tc>
        <w:tc>
          <w:tcPr>
            <w:tcW w:w="5448" w:type="dxa"/>
            <w:gridSpan w:val="2"/>
            <w:tcBorders>
              <w:top w:val="single" w:sz="4" w:space="0" w:color="auto"/>
              <w:left w:val="nil"/>
              <w:bottom w:val="single" w:sz="4" w:space="0" w:color="auto"/>
              <w:right w:val="nil"/>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Совершенствование бюджетного планирования и исполнения бюджета Находкинского городског</w:t>
            </w:r>
            <w:r>
              <w:rPr>
                <w:rFonts w:ascii="Times New Roman" w:eastAsia="Times New Roman" w:hAnsi="Times New Roman"/>
                <w:lang w:eastAsia="ru-RU"/>
              </w:rPr>
              <w:t>о округа</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0000</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2090100000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19 160,00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21 602,80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22 794,20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22 794,20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22 794,20</w:t>
            </w:r>
          </w:p>
        </w:tc>
      </w:tr>
      <w:tr w:rsidR="00F153F8" w:rsidRPr="0075049C" w:rsidTr="00F153F8">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F153F8">
        <w:trPr>
          <w:trHeight w:val="156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Утверждение (внесение изменений в действующий перечень муниципальных программ)</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Управление экономики, потребительского рынка и </w:t>
            </w:r>
            <w:proofErr w:type="spellStart"/>
            <w:proofErr w:type="gramStart"/>
            <w:r w:rsidRPr="0075049C">
              <w:rPr>
                <w:rFonts w:ascii="Times New Roman" w:eastAsia="Times New Roman" w:hAnsi="Times New Roman"/>
                <w:color w:val="000000"/>
                <w:lang w:eastAsia="ru-RU"/>
              </w:rPr>
              <w:t>предпринимате-льства</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3219"/>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1.2</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Разработка (внесение изменений) муниципальных программ Находкинского городского округа в соответствии с утвержденным перечнем муниципальных программ</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Структурные подразделения администрации Находкинск</w:t>
            </w:r>
            <w:r>
              <w:rPr>
                <w:rFonts w:ascii="Times New Roman" w:eastAsia="Times New Roman" w:hAnsi="Times New Roman"/>
                <w:color w:val="000000"/>
                <w:lang w:eastAsia="ru-RU"/>
              </w:rPr>
              <w:t>ого городского округа, выполняю</w:t>
            </w:r>
            <w:r w:rsidRPr="0075049C">
              <w:rPr>
                <w:rFonts w:ascii="Times New Roman" w:eastAsia="Times New Roman" w:hAnsi="Times New Roman"/>
                <w:color w:val="000000"/>
                <w:lang w:eastAsia="ru-RU"/>
              </w:rPr>
              <w:t>щие функции управления в установленной сфере деятельности</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3346"/>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1.3</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Актуализация муниципальных правовых актов (расходных обязательств), являющихся основанием для включения в реестр расходных обязательств Находкинского городского округа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ГРБС;</w:t>
            </w:r>
            <w:r w:rsidRPr="0075049C">
              <w:rPr>
                <w:rFonts w:ascii="Times New Roman" w:eastAsia="Times New Roman" w:hAnsi="Times New Roman"/>
                <w:color w:val="000000"/>
                <w:lang w:eastAsia="ru-RU"/>
              </w:rPr>
              <w:br/>
              <w:t>Структурные подразделения администрации Находкинского город</w:t>
            </w:r>
            <w:r>
              <w:rPr>
                <w:rFonts w:ascii="Times New Roman" w:eastAsia="Times New Roman" w:hAnsi="Times New Roman"/>
                <w:color w:val="000000"/>
                <w:lang w:eastAsia="ru-RU"/>
              </w:rPr>
              <w:t>ского округа, выполняю</w:t>
            </w:r>
            <w:r w:rsidRPr="0075049C">
              <w:rPr>
                <w:rFonts w:ascii="Times New Roman" w:eastAsia="Times New Roman" w:hAnsi="Times New Roman"/>
                <w:color w:val="000000"/>
                <w:lang w:eastAsia="ru-RU"/>
              </w:rPr>
              <w:t>щие функции управления в установленной сфере деятельности</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bl>
    <w:p w:rsidR="00F153F8" w:rsidRDefault="00F153F8" w:rsidP="00F153F8"/>
    <w:p w:rsidR="00F153F8" w:rsidRDefault="00F153F8" w:rsidP="00F153F8"/>
    <w:tbl>
      <w:tblPr>
        <w:tblW w:w="15375" w:type="dxa"/>
        <w:jc w:val="center"/>
        <w:tblInd w:w="93" w:type="dxa"/>
        <w:tblLook w:val="04A0" w:firstRow="1" w:lastRow="0" w:firstColumn="1" w:lastColumn="0" w:noHBand="0" w:noVBand="1"/>
      </w:tblPr>
      <w:tblGrid>
        <w:gridCol w:w="601"/>
        <w:gridCol w:w="3527"/>
        <w:gridCol w:w="1921"/>
        <w:gridCol w:w="739"/>
        <w:gridCol w:w="695"/>
        <w:gridCol w:w="1316"/>
        <w:gridCol w:w="546"/>
        <w:gridCol w:w="1206"/>
        <w:gridCol w:w="1206"/>
        <w:gridCol w:w="1206"/>
        <w:gridCol w:w="1206"/>
        <w:gridCol w:w="1206"/>
      </w:tblGrid>
      <w:tr w:rsidR="00F153F8" w:rsidRPr="0075049C" w:rsidTr="00F153F8">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F153F8">
        <w:trPr>
          <w:trHeight w:val="9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1.4</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 xml:space="preserve">Актуализация правовых актов Находкинского городского округа в сфере бюджетного процесса </w:t>
            </w:r>
          </w:p>
        </w:tc>
        <w:tc>
          <w:tcPr>
            <w:tcW w:w="1921" w:type="dxa"/>
            <w:tcBorders>
              <w:top w:val="nil"/>
              <w:left w:val="nil"/>
              <w:bottom w:val="single" w:sz="4" w:space="0" w:color="auto"/>
              <w:right w:val="single" w:sz="4" w:space="0" w:color="auto"/>
            </w:tcBorders>
            <w:shd w:val="clear" w:color="auto" w:fill="auto"/>
            <w:vAlign w:val="center"/>
            <w:hideMark/>
          </w:tcPr>
          <w:p w:rsidR="00F153F8" w:rsidRDefault="00F153F8" w:rsidP="00F153F8">
            <w:pPr>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 xml:space="preserve">Дума </w:t>
            </w:r>
            <w:proofErr w:type="spellStart"/>
            <w:r>
              <w:rPr>
                <w:rFonts w:ascii="Times New Roman" w:eastAsia="Times New Roman" w:hAnsi="Times New Roman"/>
                <w:lang w:eastAsia="ru-RU"/>
              </w:rPr>
              <w:t>Находкинс</w:t>
            </w:r>
            <w:proofErr w:type="spellEnd"/>
            <w:r>
              <w:rPr>
                <w:rFonts w:ascii="Times New Roman" w:eastAsia="Times New Roman" w:hAnsi="Times New Roman"/>
                <w:lang w:eastAsia="ru-RU"/>
              </w:rPr>
              <w:t>-кого городс</w:t>
            </w:r>
            <w:r w:rsidRPr="00465770">
              <w:rPr>
                <w:rFonts w:ascii="Times New Roman" w:eastAsia="Times New Roman" w:hAnsi="Times New Roman"/>
                <w:lang w:eastAsia="ru-RU"/>
              </w:rPr>
              <w:t>кого округа</w:t>
            </w:r>
            <w:r>
              <w:rPr>
                <w:rFonts w:ascii="Times New Roman" w:eastAsia="Times New Roman" w:hAnsi="Times New Roman"/>
                <w:color w:val="000000"/>
                <w:lang w:eastAsia="ru-RU"/>
              </w:rPr>
              <w:t>;</w:t>
            </w:r>
          </w:p>
          <w:p w:rsidR="00F153F8" w:rsidRPr="005D5CA2"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Структурные подразделения администрации Находкинского городского округа, выполняющие </w:t>
            </w:r>
            <w:r w:rsidRPr="005D5CA2">
              <w:rPr>
                <w:rFonts w:ascii="Times New Roman" w:eastAsia="Times New Roman" w:hAnsi="Times New Roman"/>
                <w:color w:val="000000"/>
                <w:lang w:eastAsia="ru-RU"/>
              </w:rPr>
              <w:t>функции</w:t>
            </w:r>
            <w:r>
              <w:rPr>
                <w:rFonts w:ascii="Times New Roman" w:eastAsia="Times New Roman" w:hAnsi="Times New Roman"/>
                <w:color w:val="000000"/>
                <w:lang w:eastAsia="ru-RU"/>
              </w:rPr>
              <w:t xml:space="preserve"> </w:t>
            </w:r>
            <w:r w:rsidRPr="005D5CA2">
              <w:rPr>
                <w:rFonts w:ascii="Times New Roman" w:eastAsia="Times New Roman" w:hAnsi="Times New Roman"/>
                <w:color w:val="000000"/>
                <w:lang w:eastAsia="ru-RU"/>
              </w:rPr>
              <w:t>управления в установленной сфере деятельности;</w:t>
            </w:r>
          </w:p>
          <w:p w:rsidR="00F153F8" w:rsidRPr="00C815DE" w:rsidRDefault="00F153F8" w:rsidP="00F153F8">
            <w:pPr>
              <w:spacing w:after="0" w:line="240" w:lineRule="auto"/>
              <w:jc w:val="both"/>
              <w:outlineLvl w:val="0"/>
              <w:rPr>
                <w:rFonts w:ascii="Times New Roman" w:eastAsia="Times New Roman" w:hAnsi="Times New Roman"/>
                <w:color w:val="FF0000"/>
                <w:lang w:eastAsia="ru-RU"/>
              </w:rPr>
            </w:pPr>
            <w:r w:rsidRPr="005D5CA2">
              <w:rPr>
                <w:rFonts w:ascii="Times New Roman" w:eastAsia="Times New Roman" w:hAnsi="Times New Roman"/>
                <w:color w:val="000000"/>
                <w:lang w:eastAsia="ru-RU"/>
              </w:rPr>
              <w:t>Финансовое управление</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1316"/>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1.5</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Своевременное и качественное формирование проекта бюджета на очередной финансовый год и плановый период и отчетности об исполнении бюджета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Финансовое управление;</w:t>
            </w:r>
            <w:r w:rsidRPr="0075049C">
              <w:rPr>
                <w:rFonts w:ascii="Times New Roman" w:eastAsia="Times New Roman" w:hAnsi="Times New Roman"/>
                <w:color w:val="000000"/>
                <w:lang w:eastAsia="ru-RU"/>
              </w:rPr>
              <w:br/>
              <w:t>ГРБС</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5C71F4">
        <w:trPr>
          <w:trHeight w:val="986"/>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1.6</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Обеспечение деятельности финансового управления администрации Находкинского городского округа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0106</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2090110030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19 098,00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21 536,80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22 725,20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22 725,20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22 725,20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18 925,00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21 355,50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22 534,60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22 534,60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22 534,60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120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18 925,00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21 355,50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22 534,60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22 534,60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22 534,60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121</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14 530,00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16 400,00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17 303,70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17 303,70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17 303,70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122</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5,50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5,90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5,90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5,90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129</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4 390,00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4 950,00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5 225,00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5 225,00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5 225,00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173,00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181,30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190,60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190,60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190,60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173,00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181,30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190,60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190,60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190,60</w:t>
            </w:r>
          </w:p>
        </w:tc>
      </w:tr>
      <w:tr w:rsidR="005C71F4" w:rsidRPr="0075049C" w:rsidTr="005C71F4">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242</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99,00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104,30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109,60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109,60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109,60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244</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74,00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77,00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81,00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81,00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81,00</w:t>
            </w:r>
          </w:p>
        </w:tc>
      </w:tr>
      <w:tr w:rsidR="00F153F8" w:rsidRPr="0075049C" w:rsidTr="005C71F4">
        <w:trPr>
          <w:trHeight w:val="175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1.7</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Подготовка и переподготовка, участие в семинарах работников финансового управления администрации Находкинского городского округа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Финансовое управление</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0106</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2090127010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66,00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66,00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66,00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244</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66,00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r>
      <w:tr w:rsidR="00F153F8" w:rsidRPr="0075049C" w:rsidTr="005C71F4">
        <w:trPr>
          <w:trHeight w:val="247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1.8</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Финансовое управление;</w:t>
            </w:r>
            <w:r w:rsidRPr="0075049C">
              <w:rPr>
                <w:rFonts w:ascii="Times New Roman" w:eastAsia="Times New Roman" w:hAnsi="Times New Roman"/>
                <w:color w:val="000000"/>
                <w:lang w:eastAsia="ru-RU"/>
              </w:rPr>
              <w:br/>
              <w:t>ГРБС</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5C71F4">
        <w:trPr>
          <w:trHeight w:val="1335"/>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1.9</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Обеспечение своевременной оплаты коммунальных услуг муниципальными учреждениями Находкинского городского округа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Финансовое управление;</w:t>
            </w:r>
            <w:r w:rsidRPr="0075049C">
              <w:rPr>
                <w:rFonts w:ascii="Times New Roman" w:eastAsia="Times New Roman" w:hAnsi="Times New Roman"/>
                <w:color w:val="000000"/>
                <w:lang w:eastAsia="ru-RU"/>
              </w:rPr>
              <w:br/>
              <w:t>ГРБС</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5C71F4">
        <w:trPr>
          <w:trHeight w:val="1396"/>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1.10</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Проведение ежеквартального мониторинга просроченной кредиторской и дебиторской задолженности</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w:t>
            </w:r>
          </w:p>
        </w:tc>
        <w:tc>
          <w:tcPr>
            <w:tcW w:w="5448" w:type="dxa"/>
            <w:gridSpan w:val="2"/>
            <w:tcBorders>
              <w:top w:val="single" w:sz="4" w:space="0" w:color="auto"/>
              <w:left w:val="nil"/>
              <w:bottom w:val="single" w:sz="4" w:space="0" w:color="auto"/>
              <w:right w:val="nil"/>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Эффективное управление муниципальным долгом</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1301</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2090200000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r>
      <w:tr w:rsidR="005C71F4" w:rsidRPr="0075049C" w:rsidTr="005C71F4">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F153F8">
        <w:trPr>
          <w:trHeight w:val="24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 xml:space="preserve">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color w:val="000000"/>
                <w:lang w:eastAsia="ru-RU"/>
              </w:rPr>
              <w:t>Финансовое управление;</w:t>
            </w:r>
            <w:r w:rsidRPr="0075049C">
              <w:rPr>
                <w:rFonts w:ascii="Times New Roman" w:eastAsia="Times New Roman" w:hAnsi="Times New Roman"/>
                <w:color w:val="000000"/>
                <w:lang w:eastAsia="ru-RU"/>
              </w:rPr>
              <w:br/>
              <w:t>Управление муниципального заказа</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1301</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2090220020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r>
      <w:tr w:rsidR="00F153F8" w:rsidRPr="0075049C" w:rsidTr="00F153F8">
        <w:trPr>
          <w:trHeight w:val="853"/>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F153F8" w:rsidRPr="0075049C" w:rsidRDefault="00F153F8" w:rsidP="00F153F8">
            <w:pPr>
              <w:spacing w:after="0" w:line="240" w:lineRule="auto"/>
              <w:jc w:val="center"/>
              <w:rPr>
                <w:rFonts w:ascii="Times New Roman" w:eastAsia="Times New Roman" w:hAnsi="Times New Roman"/>
                <w:lang w:eastAsia="ru-RU"/>
              </w:rPr>
            </w:pPr>
          </w:p>
        </w:tc>
        <w:tc>
          <w:tcPr>
            <w:tcW w:w="3527" w:type="dxa"/>
            <w:tcBorders>
              <w:top w:val="single" w:sz="4" w:space="0" w:color="auto"/>
              <w:left w:val="nil"/>
              <w:bottom w:val="single" w:sz="4" w:space="0" w:color="auto"/>
              <w:right w:val="single" w:sz="4" w:space="0" w:color="auto"/>
            </w:tcBorders>
            <w:shd w:val="clear" w:color="auto" w:fill="auto"/>
            <w:vAlign w:val="center"/>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участников кредитных рынков с целью привлечения новых участников аукционов</w:t>
            </w:r>
          </w:p>
        </w:tc>
        <w:tc>
          <w:tcPr>
            <w:tcW w:w="1921" w:type="dxa"/>
            <w:tcBorders>
              <w:top w:val="single" w:sz="4" w:space="0" w:color="auto"/>
              <w:left w:val="nil"/>
              <w:bottom w:val="single" w:sz="4" w:space="0" w:color="auto"/>
              <w:right w:val="single" w:sz="4" w:space="0" w:color="auto"/>
            </w:tcBorders>
            <w:shd w:val="clear" w:color="auto" w:fill="auto"/>
            <w:vAlign w:val="center"/>
          </w:tcPr>
          <w:p w:rsidR="00F153F8" w:rsidRPr="0075049C" w:rsidRDefault="00F153F8" w:rsidP="00F153F8">
            <w:pPr>
              <w:spacing w:after="0" w:line="240" w:lineRule="auto"/>
              <w:rPr>
                <w:rFonts w:ascii="Times New Roman" w:eastAsia="Times New Roman" w:hAnsi="Times New Roman"/>
                <w:color w:val="000000"/>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center"/>
              <w:rPr>
                <w:rFonts w:ascii="Times New Roman" w:eastAsia="Times New Roman" w:hAnsi="Times New Roman"/>
                <w:lang w:eastAsia="ru-RU"/>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center"/>
              <w:rPr>
                <w:rFonts w:ascii="Times New Roman" w:eastAsia="Times New Roman" w:hAnsi="Times New Roman"/>
                <w:lang w:eastAsia="ru-RU"/>
              </w:rPr>
            </w:pP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center"/>
              <w:rPr>
                <w:rFonts w:ascii="Times New Roman" w:eastAsia="Times New Roman" w:hAnsi="Times New Roman"/>
                <w:lang w:eastAsia="ru-RU"/>
              </w:rPr>
            </w:pPr>
          </w:p>
        </w:tc>
        <w:tc>
          <w:tcPr>
            <w:tcW w:w="546"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right"/>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right"/>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right"/>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right"/>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right"/>
              <w:rPr>
                <w:rFonts w:ascii="Times New Roman" w:eastAsia="Times New Roman" w:hAnsi="Times New Roman"/>
                <w:lang w:eastAsia="ru-RU"/>
              </w:rPr>
            </w:pP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700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730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r>
      <w:tr w:rsidR="00F153F8" w:rsidRPr="0075049C" w:rsidTr="00F153F8">
        <w:trPr>
          <w:trHeight w:val="6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2.2</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 xml:space="preserve">Ежемесячный мониторинг задолженности бюджета по долговым обязательствам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5C71F4">
        <w:trPr>
          <w:trHeight w:val="324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2.3</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Привлечение краткосрочных бюджетных кредитов на покрытие временного кассового разрыва в соответствии с Постановлением Правительства Российской Федерации от 20.08.2013 № 721 "Об утверждении Правил предоставления бюджетных кредитов на пополнение остатков средств на счетах бюджетов субъектов Российской Федерации (местных бюджетов)"</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1301</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2090220020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700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730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3.</w:t>
            </w:r>
          </w:p>
        </w:tc>
        <w:tc>
          <w:tcPr>
            <w:tcW w:w="8744" w:type="dxa"/>
            <w:gridSpan w:val="6"/>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outlineLvl w:val="0"/>
              <w:rPr>
                <w:rFonts w:ascii="Times New Roman" w:eastAsia="Times New Roman" w:hAnsi="Times New Roman"/>
                <w:lang w:eastAsia="ru-RU"/>
              </w:rPr>
            </w:pPr>
            <w:r w:rsidRPr="0075049C">
              <w:rPr>
                <w:rFonts w:ascii="Times New Roman" w:eastAsia="Times New Roman" w:hAnsi="Times New Roman"/>
                <w:lang w:eastAsia="ru-RU"/>
              </w:rPr>
              <w:t>Создание условий для эффективного управления доходами</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r>
      <w:tr w:rsidR="005C71F4" w:rsidRPr="0075049C" w:rsidTr="005C71F4">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F153F8">
        <w:trPr>
          <w:trHeight w:val="2108"/>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3.1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Разработка и реализация плана мероприятий по увеличению налоговой базы по имущественным налогам и НДФЛ</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Финансовое управление;</w:t>
            </w:r>
            <w:r w:rsidRPr="0075049C">
              <w:rPr>
                <w:rFonts w:ascii="Times New Roman" w:eastAsia="Times New Roman" w:hAnsi="Times New Roman"/>
                <w:color w:val="000000"/>
                <w:lang w:eastAsia="ru-RU"/>
              </w:rPr>
              <w:br/>
              <w:t>Отдел по труду;</w:t>
            </w:r>
            <w:r w:rsidRPr="0075049C">
              <w:rPr>
                <w:rFonts w:ascii="Times New Roman" w:eastAsia="Times New Roman" w:hAnsi="Times New Roman"/>
                <w:color w:val="000000"/>
                <w:lang w:eastAsia="ru-RU"/>
              </w:rPr>
              <w:br/>
              <w:t>Управление имуществом;</w:t>
            </w:r>
            <w:r w:rsidRPr="0075049C">
              <w:rPr>
                <w:rFonts w:ascii="Times New Roman" w:eastAsia="Times New Roman" w:hAnsi="Times New Roman"/>
                <w:color w:val="000000"/>
                <w:lang w:eastAsia="ru-RU"/>
              </w:rPr>
              <w:br/>
              <w:t>Управление землепользования и застройки</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1099"/>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3.2</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Доведение плановых заданий по доходам до главных администраторов доходов бюджета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97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3.3</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Проведение ежеквартального анализа исполнения бюджета по налоговым и неналоговым доходам</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4.</w:t>
            </w:r>
          </w:p>
        </w:tc>
        <w:tc>
          <w:tcPr>
            <w:tcW w:w="8744" w:type="dxa"/>
            <w:gridSpan w:val="6"/>
            <w:tcBorders>
              <w:top w:val="single" w:sz="4" w:space="0" w:color="auto"/>
              <w:left w:val="nil"/>
              <w:bottom w:val="single" w:sz="4" w:space="0" w:color="auto"/>
              <w:right w:val="single" w:sz="4" w:space="0" w:color="000000"/>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Повышение результативности бюджетных расходов</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r>
      <w:tr w:rsidR="00F153F8" w:rsidRPr="0075049C" w:rsidTr="00F153F8">
        <w:trPr>
          <w:trHeight w:val="1329"/>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4.1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Проведение оценки эффективности реализации муниципальных программ</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Управление экономики, потребительского рынка и </w:t>
            </w:r>
            <w:proofErr w:type="spellStart"/>
            <w:proofErr w:type="gramStart"/>
            <w:r w:rsidRPr="0075049C">
              <w:rPr>
                <w:rFonts w:ascii="Times New Roman" w:eastAsia="Times New Roman" w:hAnsi="Times New Roman"/>
                <w:color w:val="000000"/>
                <w:lang w:eastAsia="ru-RU"/>
              </w:rPr>
              <w:t>предпри</w:t>
            </w:r>
            <w:r>
              <w:rPr>
                <w:rFonts w:ascii="Times New Roman" w:eastAsia="Times New Roman" w:hAnsi="Times New Roman"/>
                <w:color w:val="000000"/>
                <w:lang w:eastAsia="ru-RU"/>
              </w:rPr>
              <w:t>-</w:t>
            </w:r>
            <w:r w:rsidRPr="0075049C">
              <w:rPr>
                <w:rFonts w:ascii="Times New Roman" w:eastAsia="Times New Roman" w:hAnsi="Times New Roman"/>
                <w:color w:val="000000"/>
                <w:lang w:eastAsia="ru-RU"/>
              </w:rPr>
              <w:t>нимательства</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112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4.2</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Анализ потребности в предоставлении муниципальных услуг (выполнении муниципальных работ)</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ГРБС</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113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4.3</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Актуализация ведомственных перечней муниципальных услуг и работ в соответствии с базовыми (отраслевыми) перечнями</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ГРБС</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836"/>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4.4</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 xml:space="preserve">Осуществление мониторинга и </w:t>
            </w:r>
            <w:proofErr w:type="gramStart"/>
            <w:r w:rsidRPr="0075049C">
              <w:rPr>
                <w:rFonts w:ascii="Times New Roman" w:eastAsia="Times New Roman" w:hAnsi="Times New Roman"/>
                <w:lang w:eastAsia="ru-RU"/>
              </w:rPr>
              <w:t>контроля за</w:t>
            </w:r>
            <w:proofErr w:type="gramEnd"/>
            <w:r w:rsidRPr="0075049C">
              <w:rPr>
                <w:rFonts w:ascii="Times New Roman" w:eastAsia="Times New Roman" w:hAnsi="Times New Roman"/>
                <w:lang w:eastAsia="ru-RU"/>
              </w:rPr>
              <w:t xml:space="preserve"> выполнением муниципальных заданий</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ГРБС</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5C71F4" w:rsidRPr="0075049C" w:rsidTr="005C71F4">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5C71F4">
        <w:trPr>
          <w:trHeight w:val="3501"/>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lang w:eastAsia="ru-RU"/>
              </w:rPr>
              <w:t>4.5</w:t>
            </w:r>
          </w:p>
        </w:tc>
        <w:tc>
          <w:tcPr>
            <w:tcW w:w="3527" w:type="dxa"/>
            <w:tcBorders>
              <w:top w:val="single" w:sz="4" w:space="0" w:color="auto"/>
              <w:left w:val="nil"/>
              <w:bottom w:val="single" w:sz="4" w:space="0" w:color="auto"/>
              <w:right w:val="single" w:sz="4" w:space="0" w:color="auto"/>
            </w:tcBorders>
            <w:shd w:val="clear" w:color="auto" w:fill="auto"/>
            <w:vAlign w:val="center"/>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lang w:eastAsia="ru-RU"/>
              </w:rPr>
              <w:t>Проведение мониторинга качества предоставления муниципальных услуг в соответствии с Методикой проведения мониторинга качества и доступности муниципальных услуг, предоставляемых органами администрации Находкинского городского округа и подведомственными им учреждениями, утвержденной постановлением администрации Находкинского городского округа от 03.05.2012 № 743</w:t>
            </w:r>
          </w:p>
        </w:tc>
        <w:tc>
          <w:tcPr>
            <w:tcW w:w="1921" w:type="dxa"/>
            <w:tcBorders>
              <w:top w:val="single" w:sz="4" w:space="0" w:color="auto"/>
              <w:left w:val="nil"/>
              <w:bottom w:val="single" w:sz="4" w:space="0" w:color="auto"/>
              <w:right w:val="single" w:sz="4" w:space="0" w:color="auto"/>
            </w:tcBorders>
            <w:shd w:val="clear" w:color="auto" w:fill="auto"/>
            <w:vAlign w:val="center"/>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color w:val="000000"/>
                <w:lang w:eastAsia="ru-RU"/>
              </w:rPr>
              <w:t>Структурные подразделе</w:t>
            </w:r>
            <w:r>
              <w:rPr>
                <w:rFonts w:ascii="Times New Roman" w:eastAsia="Times New Roman" w:hAnsi="Times New Roman"/>
                <w:color w:val="000000"/>
                <w:lang w:eastAsia="ru-RU"/>
              </w:rPr>
              <w:t>ния адми</w:t>
            </w:r>
            <w:r w:rsidRPr="0075049C">
              <w:rPr>
                <w:rFonts w:ascii="Times New Roman" w:eastAsia="Times New Roman" w:hAnsi="Times New Roman"/>
                <w:color w:val="000000"/>
                <w:lang w:eastAsia="ru-RU"/>
              </w:rPr>
              <w:t>нистрации Находкинского город</w:t>
            </w:r>
            <w:r>
              <w:rPr>
                <w:rFonts w:ascii="Times New Roman" w:eastAsia="Times New Roman" w:hAnsi="Times New Roman"/>
                <w:color w:val="000000"/>
                <w:lang w:eastAsia="ru-RU"/>
              </w:rPr>
              <w:t>ского округа, выполняю</w:t>
            </w:r>
            <w:r w:rsidRPr="0075049C">
              <w:rPr>
                <w:rFonts w:ascii="Times New Roman" w:eastAsia="Times New Roman" w:hAnsi="Times New Roman"/>
                <w:color w:val="000000"/>
                <w:lang w:eastAsia="ru-RU"/>
              </w:rPr>
              <w:t xml:space="preserve">щие </w:t>
            </w:r>
            <w:r>
              <w:rPr>
                <w:rFonts w:ascii="Times New Roman" w:eastAsia="Times New Roman" w:hAnsi="Times New Roman"/>
                <w:color w:val="000000"/>
                <w:lang w:eastAsia="ru-RU"/>
              </w:rPr>
              <w:t>функции управления в установлен</w:t>
            </w:r>
            <w:r w:rsidRPr="0075049C">
              <w:rPr>
                <w:rFonts w:ascii="Times New Roman" w:eastAsia="Times New Roman" w:hAnsi="Times New Roman"/>
                <w:color w:val="000000"/>
                <w:lang w:eastAsia="ru-RU"/>
              </w:rPr>
              <w:t>ной сфере деятельности</w:t>
            </w:r>
          </w:p>
        </w:tc>
        <w:tc>
          <w:tcPr>
            <w:tcW w:w="739"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5C71F4">
        <w:trPr>
          <w:trHeight w:val="1267"/>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4.6</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Проведение мероприятий по оптимизации сети муниципальных учреждений и расходов на оказание муниципальных услуг</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ГРБС;</w:t>
            </w:r>
            <w:r w:rsidRPr="0075049C">
              <w:rPr>
                <w:rFonts w:ascii="Times New Roman" w:eastAsia="Times New Roman" w:hAnsi="Times New Roman"/>
                <w:color w:val="000000"/>
                <w:lang w:eastAsia="ru-RU"/>
              </w:rPr>
              <w:br/>
              <w:t>Финансовое управление</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5.</w:t>
            </w:r>
          </w:p>
        </w:tc>
        <w:tc>
          <w:tcPr>
            <w:tcW w:w="8744" w:type="dxa"/>
            <w:gridSpan w:val="6"/>
            <w:tcBorders>
              <w:top w:val="single" w:sz="4" w:space="0" w:color="auto"/>
              <w:left w:val="nil"/>
              <w:bottom w:val="single" w:sz="4" w:space="0" w:color="auto"/>
              <w:right w:val="single" w:sz="4" w:space="0" w:color="000000"/>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Обеспечение открытости и прозрачности управления муниципальными финансами</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r>
      <w:tr w:rsidR="00F153F8" w:rsidRPr="0075049C" w:rsidTr="00F153F8">
        <w:trPr>
          <w:trHeight w:val="248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5.1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Своевременная актуализация данных о муниципальных услугах (работах), муниципальных заданиях, муниципальных учреждениях на официальном сайте Российской Федерации для размещения информации о государственных и муниципальных учреждениях (bus.gov.ru)</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ГРБС;</w:t>
            </w:r>
            <w:r w:rsidRPr="0075049C">
              <w:rPr>
                <w:rFonts w:ascii="Times New Roman" w:eastAsia="Times New Roman" w:hAnsi="Times New Roman"/>
                <w:color w:val="000000"/>
                <w:lang w:eastAsia="ru-RU"/>
              </w:rPr>
              <w:br/>
              <w:t>муниципальные учреждения</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1086"/>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5.2</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 xml:space="preserve">Размещение информации "Бюджет для граждан" на официальном сайте Находкинского городского округа (www.nakhodka-city.ru)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5C71F4" w:rsidRPr="0075049C" w:rsidTr="005C71F4">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5C71F4">
        <w:trPr>
          <w:trHeight w:val="1941"/>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5.3</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Проведение публичных слушаний по проекту бюджета Находкинского городского округа на очередной финансовый год и плановый период и отчету об исполнении бюджета за отчетный финансовый год</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Дума </w:t>
            </w:r>
            <w:proofErr w:type="spellStart"/>
            <w:r w:rsidRPr="0075049C">
              <w:rPr>
                <w:rFonts w:ascii="Times New Roman" w:eastAsia="Times New Roman" w:hAnsi="Times New Roman"/>
                <w:color w:val="000000"/>
                <w:lang w:eastAsia="ru-RU"/>
              </w:rPr>
              <w:t>Находкинс</w:t>
            </w:r>
            <w:proofErr w:type="spellEnd"/>
            <w:r w:rsidRPr="0075049C">
              <w:rPr>
                <w:rFonts w:ascii="Times New Roman" w:eastAsia="Times New Roman" w:hAnsi="Times New Roman"/>
                <w:color w:val="000000"/>
                <w:lang w:eastAsia="ru-RU"/>
              </w:rPr>
              <w:t>-кого городского округа</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5C71F4">
        <w:trPr>
          <w:trHeight w:val="1698"/>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5.4</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 xml:space="preserve">Размещение информации о проведении контрольных мероприятий и их результатах на официальном сайте Находкинского городского округа (www.nakhodka-city.ru)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5C71F4">
        <w:trPr>
          <w:trHeight w:val="699"/>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6.</w:t>
            </w:r>
          </w:p>
        </w:tc>
        <w:tc>
          <w:tcPr>
            <w:tcW w:w="5448" w:type="dxa"/>
            <w:gridSpan w:val="2"/>
            <w:tcBorders>
              <w:top w:val="single" w:sz="4" w:space="0" w:color="auto"/>
              <w:left w:val="nil"/>
              <w:bottom w:val="single" w:sz="4" w:space="0" w:color="auto"/>
              <w:right w:val="nil"/>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Развитие автоматизированной системы управления муниципальными финансами</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0106</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2090300000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2 013,00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1 919,00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r>
      <w:tr w:rsidR="00F153F8" w:rsidRPr="0075049C" w:rsidTr="005C71F4">
        <w:trPr>
          <w:trHeight w:val="1458"/>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6.1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Сопровождение действующих автоматизированных систем по планированию и исполнению бюджета Находкинского городского округа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0106</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2090326030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1 226,00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1 324,00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1 226,00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1 324,00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242</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1 226,00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1 324,00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r>
      <w:tr w:rsidR="00F153F8" w:rsidRPr="0075049C" w:rsidTr="005C71F4">
        <w:trPr>
          <w:trHeight w:val="1399"/>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6.2</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Модернизация действующих автоматизированных систем по планированию и исполнению бюджета Находкинского городского округа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0106</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2090326031</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787,00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595,00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787,00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595,00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242</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787,00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595,00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7.</w:t>
            </w:r>
          </w:p>
        </w:tc>
        <w:tc>
          <w:tcPr>
            <w:tcW w:w="8744" w:type="dxa"/>
            <w:gridSpan w:val="6"/>
            <w:tcBorders>
              <w:top w:val="single" w:sz="4" w:space="0" w:color="auto"/>
              <w:left w:val="nil"/>
              <w:bottom w:val="single" w:sz="4" w:space="0" w:color="auto"/>
              <w:right w:val="single" w:sz="4" w:space="0" w:color="000000"/>
            </w:tcBorders>
            <w:shd w:val="clear" w:color="auto" w:fill="auto"/>
            <w:vAlign w:val="center"/>
            <w:hideMark/>
          </w:tcPr>
          <w:p w:rsidR="00F153F8" w:rsidRPr="0075049C" w:rsidRDefault="00F153F8" w:rsidP="00F153F8">
            <w:pPr>
              <w:spacing w:after="0" w:line="240" w:lineRule="auto"/>
              <w:outlineLvl w:val="0"/>
              <w:rPr>
                <w:rFonts w:ascii="Times New Roman" w:eastAsia="Times New Roman" w:hAnsi="Times New Roman"/>
                <w:lang w:eastAsia="ru-RU"/>
              </w:rPr>
            </w:pPr>
            <w:r w:rsidRPr="0075049C">
              <w:rPr>
                <w:rFonts w:ascii="Times New Roman" w:eastAsia="Times New Roman" w:hAnsi="Times New Roman"/>
                <w:lang w:eastAsia="ru-RU"/>
              </w:rPr>
              <w:t>Совершенствование системы муниципального финансового контроля</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r>
      <w:tr w:rsidR="005C71F4" w:rsidRPr="0075049C" w:rsidTr="005C71F4">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F153F8">
        <w:trPr>
          <w:trHeight w:val="12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7.1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 xml:space="preserve">Формирование (внесение изменений в </w:t>
            </w:r>
            <w:proofErr w:type="gramStart"/>
            <w:r w:rsidRPr="0075049C">
              <w:rPr>
                <w:rFonts w:ascii="Times New Roman" w:eastAsia="Times New Roman" w:hAnsi="Times New Roman"/>
                <w:lang w:eastAsia="ru-RU"/>
              </w:rPr>
              <w:t>действующие</w:t>
            </w:r>
            <w:proofErr w:type="gramEnd"/>
            <w:r w:rsidRPr="0075049C">
              <w:rPr>
                <w:rFonts w:ascii="Times New Roman" w:eastAsia="Times New Roman" w:hAnsi="Times New Roman"/>
                <w:lang w:eastAsia="ru-RU"/>
              </w:rPr>
              <w:t>) муниципальных правовых актов, обеспечивающих осуществление внутреннего муниципального финансового контроля</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r>
      <w:tr w:rsidR="00F153F8" w:rsidRPr="0075049C" w:rsidTr="00F153F8">
        <w:trPr>
          <w:trHeight w:val="6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7.2</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Проведение контрольных мероприятий</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r>
    </w:tbl>
    <w:p w:rsidR="00612EAC" w:rsidRDefault="00612EAC">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612EAC" w:rsidRDefault="00612EAC">
      <w:pPr>
        <w:pStyle w:val="ConsPlusNormal"/>
        <w:jc w:val="both"/>
      </w:pPr>
    </w:p>
    <w:p w:rsidR="00612EAC" w:rsidRPr="005C71F4" w:rsidRDefault="00612EAC">
      <w:pPr>
        <w:pStyle w:val="ConsPlusNormal"/>
        <w:jc w:val="right"/>
        <w:outlineLvl w:val="1"/>
        <w:rPr>
          <w:rFonts w:ascii="Times New Roman" w:hAnsi="Times New Roman" w:cs="Times New Roman"/>
          <w:szCs w:val="22"/>
        </w:rPr>
      </w:pPr>
      <w:r w:rsidRPr="005C71F4">
        <w:rPr>
          <w:rFonts w:ascii="Times New Roman" w:hAnsi="Times New Roman" w:cs="Times New Roman"/>
          <w:szCs w:val="22"/>
        </w:rPr>
        <w:lastRenderedPageBreak/>
        <w:t>Приложение N 4</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к муниципальной</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программе</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"Управление</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муниципальными</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финансами</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Находкинского</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городского округа</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на 2017 - 2021 годы"</w:t>
      </w:r>
    </w:p>
    <w:p w:rsidR="00612EAC" w:rsidRPr="005C71F4" w:rsidRDefault="00612EAC">
      <w:pPr>
        <w:pStyle w:val="ConsPlusNormal"/>
        <w:jc w:val="both"/>
        <w:rPr>
          <w:rFonts w:ascii="Times New Roman" w:hAnsi="Times New Roman" w:cs="Times New Roman"/>
          <w:szCs w:val="22"/>
        </w:rPr>
      </w:pPr>
    </w:p>
    <w:p w:rsidR="00612EAC" w:rsidRPr="005C71F4" w:rsidRDefault="00612EAC">
      <w:pPr>
        <w:pStyle w:val="ConsPlusTitle"/>
        <w:jc w:val="center"/>
        <w:rPr>
          <w:rFonts w:ascii="Times New Roman" w:hAnsi="Times New Roman" w:cs="Times New Roman"/>
          <w:sz w:val="26"/>
          <w:szCs w:val="26"/>
        </w:rPr>
      </w:pPr>
      <w:bookmarkStart w:id="5" w:name="P2681"/>
      <w:bookmarkEnd w:id="5"/>
      <w:r w:rsidRPr="005C71F4">
        <w:rPr>
          <w:rFonts w:ascii="Times New Roman" w:hAnsi="Times New Roman" w:cs="Times New Roman"/>
          <w:sz w:val="26"/>
          <w:szCs w:val="26"/>
        </w:rPr>
        <w:t>ПЛАН</w:t>
      </w:r>
    </w:p>
    <w:p w:rsidR="00612EAC" w:rsidRPr="005C71F4" w:rsidRDefault="00612EAC">
      <w:pPr>
        <w:pStyle w:val="ConsPlusTitle"/>
        <w:jc w:val="center"/>
        <w:rPr>
          <w:rFonts w:ascii="Times New Roman" w:hAnsi="Times New Roman" w:cs="Times New Roman"/>
          <w:sz w:val="26"/>
          <w:szCs w:val="26"/>
        </w:rPr>
      </w:pPr>
      <w:r w:rsidRPr="005C71F4">
        <w:rPr>
          <w:rFonts w:ascii="Times New Roman" w:hAnsi="Times New Roman" w:cs="Times New Roman"/>
          <w:sz w:val="26"/>
          <w:szCs w:val="26"/>
        </w:rPr>
        <w:t>РЕАЛИЗАЦИИ МУНИЦИПАЛЬНОЙ ПРОГРАММЫ</w:t>
      </w:r>
    </w:p>
    <w:p w:rsidR="00612EAC" w:rsidRPr="005C71F4" w:rsidRDefault="00612EAC">
      <w:pPr>
        <w:pStyle w:val="ConsPlusTitle"/>
        <w:jc w:val="center"/>
        <w:rPr>
          <w:rFonts w:ascii="Times New Roman" w:hAnsi="Times New Roman" w:cs="Times New Roman"/>
          <w:sz w:val="26"/>
          <w:szCs w:val="26"/>
        </w:rPr>
      </w:pPr>
      <w:r w:rsidRPr="005C71F4">
        <w:rPr>
          <w:rFonts w:ascii="Times New Roman" w:hAnsi="Times New Roman" w:cs="Times New Roman"/>
          <w:sz w:val="26"/>
          <w:szCs w:val="26"/>
        </w:rPr>
        <w:t>"УПРАВЛЕНИЕ МУНИЦИПАЛЬНЫМИ ФИНАНСАМИ НАХОДКИНСКОГО</w:t>
      </w:r>
    </w:p>
    <w:p w:rsidR="00612EAC" w:rsidRPr="005C71F4" w:rsidRDefault="00612EAC">
      <w:pPr>
        <w:pStyle w:val="ConsPlusTitle"/>
        <w:jc w:val="center"/>
        <w:rPr>
          <w:rFonts w:ascii="Times New Roman" w:hAnsi="Times New Roman" w:cs="Times New Roman"/>
          <w:sz w:val="26"/>
          <w:szCs w:val="26"/>
        </w:rPr>
      </w:pPr>
      <w:r w:rsidRPr="005C71F4">
        <w:rPr>
          <w:rFonts w:ascii="Times New Roman" w:hAnsi="Times New Roman" w:cs="Times New Roman"/>
          <w:sz w:val="26"/>
          <w:szCs w:val="26"/>
        </w:rPr>
        <w:t>ГОРОДСКОГО ОКРУГА НА 2017 - 2021 ГОДЫ"</w:t>
      </w:r>
    </w:p>
    <w:p w:rsidR="005C71F4" w:rsidRPr="005C71F4" w:rsidRDefault="005C71F4">
      <w:pPr>
        <w:pStyle w:val="ConsPlusTitle"/>
        <w:jc w:val="center"/>
        <w:rPr>
          <w:rFonts w:ascii="Times New Roman" w:hAnsi="Times New Roman" w:cs="Times New Roman"/>
          <w:sz w:val="26"/>
          <w:szCs w:val="26"/>
        </w:rPr>
      </w:pPr>
    </w:p>
    <w:p w:rsidR="005C71F4" w:rsidRDefault="005C71F4">
      <w:pPr>
        <w:pStyle w:val="ConsPlusTitle"/>
        <w:jc w:val="center"/>
      </w:pPr>
    </w:p>
    <w:tbl>
      <w:tblPr>
        <w:tblW w:w="15041" w:type="dxa"/>
        <w:tblInd w:w="93" w:type="dxa"/>
        <w:tblLayout w:type="fixed"/>
        <w:tblLook w:val="04A0" w:firstRow="1" w:lastRow="0" w:firstColumn="1" w:lastColumn="0" w:noHBand="0" w:noVBand="1"/>
      </w:tblPr>
      <w:tblGrid>
        <w:gridCol w:w="602"/>
        <w:gridCol w:w="2957"/>
        <w:gridCol w:w="1985"/>
        <w:gridCol w:w="766"/>
        <w:gridCol w:w="766"/>
        <w:gridCol w:w="690"/>
        <w:gridCol w:w="690"/>
        <w:gridCol w:w="677"/>
        <w:gridCol w:w="2175"/>
        <w:gridCol w:w="1843"/>
        <w:gridCol w:w="1890"/>
      </w:tblGrid>
      <w:tr w:rsidR="00F153F8" w:rsidRPr="00465770" w:rsidTr="00F153F8">
        <w:trPr>
          <w:trHeight w:val="1785"/>
        </w:trPr>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 </w:t>
            </w:r>
            <w:proofErr w:type="gramStart"/>
            <w:r w:rsidRPr="00465770">
              <w:rPr>
                <w:rFonts w:ascii="Times New Roman" w:eastAsia="Times New Roman" w:hAnsi="Times New Roman"/>
                <w:color w:val="000000"/>
                <w:lang w:eastAsia="ru-RU"/>
              </w:rPr>
              <w:t>п</w:t>
            </w:r>
            <w:proofErr w:type="gramEnd"/>
            <w:r w:rsidRPr="00465770">
              <w:rPr>
                <w:rFonts w:ascii="Times New Roman" w:eastAsia="Times New Roman" w:hAnsi="Times New Roman"/>
                <w:color w:val="000000"/>
                <w:lang w:eastAsia="ru-RU"/>
              </w:rPr>
              <w:t>/п</w:t>
            </w:r>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Наименование подпрограммы, мероприятия, отдельного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hAnsi="Times New Roman"/>
                <w:sz w:val="24"/>
                <w:szCs w:val="24"/>
                <w:lang w:eastAsia="ru-RU"/>
              </w:rPr>
              <w:t>Ответственный исполнитель, соисполнители</w:t>
            </w:r>
          </w:p>
        </w:tc>
        <w:tc>
          <w:tcPr>
            <w:tcW w:w="3589" w:type="dxa"/>
            <w:gridSpan w:val="5"/>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Период реализации программы,</w:t>
            </w:r>
            <w:r w:rsidRPr="00465770">
              <w:rPr>
                <w:rFonts w:ascii="Times New Roman" w:eastAsia="Times New Roman" w:hAnsi="Times New Roman"/>
                <w:color w:val="000000"/>
                <w:lang w:eastAsia="ru-RU"/>
              </w:rPr>
              <w:br/>
              <w:t>годы</w:t>
            </w:r>
          </w:p>
        </w:tc>
        <w:tc>
          <w:tcPr>
            <w:tcW w:w="2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Ожидаемый непосредственный результат (краткое описание)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Источники финансирования</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Объем финансирования</w:t>
            </w:r>
            <w:r w:rsidRPr="00465770">
              <w:rPr>
                <w:rFonts w:ascii="Times New Roman" w:eastAsia="Times New Roman" w:hAnsi="Times New Roman"/>
                <w:color w:val="000000"/>
                <w:lang w:eastAsia="ru-RU"/>
              </w:rPr>
              <w:br/>
              <w:t>(тыс. руб.)</w:t>
            </w:r>
          </w:p>
        </w:tc>
      </w:tr>
      <w:tr w:rsidR="00F153F8" w:rsidRPr="00465770" w:rsidTr="00F153F8">
        <w:trPr>
          <w:trHeight w:val="300"/>
        </w:trPr>
        <w:tc>
          <w:tcPr>
            <w:tcW w:w="602" w:type="dxa"/>
            <w:vMerge/>
            <w:tcBorders>
              <w:top w:val="single" w:sz="4" w:space="0" w:color="auto"/>
              <w:left w:val="single" w:sz="4" w:space="0" w:color="auto"/>
              <w:bottom w:val="single" w:sz="4" w:space="0" w:color="auto"/>
              <w:right w:val="single" w:sz="4" w:space="0" w:color="auto"/>
            </w:tcBorders>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2017</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2018</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2019</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2020</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2021</w:t>
            </w:r>
          </w:p>
        </w:tc>
        <w:tc>
          <w:tcPr>
            <w:tcW w:w="2175" w:type="dxa"/>
            <w:vMerge/>
            <w:tcBorders>
              <w:top w:val="single" w:sz="4" w:space="0" w:color="auto"/>
              <w:left w:val="single" w:sz="4" w:space="0" w:color="auto"/>
              <w:bottom w:val="single" w:sz="4" w:space="0" w:color="auto"/>
              <w:right w:val="single" w:sz="4" w:space="0" w:color="auto"/>
            </w:tcBorders>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p>
        </w:tc>
      </w:tr>
      <w:tr w:rsidR="00F153F8" w:rsidRPr="00465770" w:rsidTr="00F153F8">
        <w:trPr>
          <w:trHeight w:val="3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F153F8">
        <w:trPr>
          <w:trHeight w:val="28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w:t>
            </w:r>
          </w:p>
        </w:tc>
        <w:tc>
          <w:tcPr>
            <w:tcW w:w="12549" w:type="dxa"/>
            <w:gridSpan w:val="9"/>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Совершенствование бюджетного планирования и исполнения бюджета Находкинского городского округа</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110 245,30</w:t>
            </w:r>
          </w:p>
        </w:tc>
      </w:tr>
      <w:tr w:rsidR="00F153F8" w:rsidRPr="00465770" w:rsidTr="005C71F4">
        <w:trPr>
          <w:trHeight w:val="2064"/>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Утверждение (внесение изменений в действующий перечень муниципальных программ)</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Управление экономики, потребительского рынка и </w:t>
            </w:r>
            <w:proofErr w:type="spellStart"/>
            <w:proofErr w:type="gramStart"/>
            <w:r w:rsidRPr="00465770">
              <w:rPr>
                <w:rFonts w:ascii="Times New Roman" w:eastAsia="Times New Roman" w:hAnsi="Times New Roman"/>
                <w:color w:val="000000"/>
                <w:lang w:eastAsia="ru-RU"/>
              </w:rPr>
              <w:t>предпринимате-льства</w:t>
            </w:r>
            <w:proofErr w:type="spellEnd"/>
            <w:proofErr w:type="gramEnd"/>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Увеличение доли расходов, сформированных в рамках муниципальных программ до 90%</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5C71F4">
        <w:trPr>
          <w:trHeight w:val="2934"/>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1.2</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Разработка (внесение изменений) муниципальных программ Находкинского городского округа в соответствии с утвержденным перечнем муниципальных программ</w:t>
            </w:r>
          </w:p>
        </w:tc>
        <w:tc>
          <w:tcPr>
            <w:tcW w:w="1985" w:type="dxa"/>
            <w:tcBorders>
              <w:top w:val="nil"/>
              <w:left w:val="nil"/>
              <w:bottom w:val="single" w:sz="4" w:space="0" w:color="auto"/>
              <w:right w:val="single" w:sz="4" w:space="0" w:color="auto"/>
            </w:tcBorders>
            <w:shd w:val="clear" w:color="auto" w:fill="auto"/>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Структурные подразделения администрации Находкинского городского округа, выполняющие функции управления в установленной сфере деятельности</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Формирование и исполнение бюджета в рамках актуальных муниципальных программ</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5C71F4">
        <w:trPr>
          <w:trHeight w:val="328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1.3</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Актуализация муниципальных правовых актов (расходных обязательств), являющихся основанием для включения в реестр расходных обязательств Находкинского городского округа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ГРБС;</w:t>
            </w:r>
            <w:r w:rsidRPr="00465770">
              <w:rPr>
                <w:rFonts w:ascii="Times New Roman" w:eastAsia="Times New Roman" w:hAnsi="Times New Roman"/>
                <w:color w:val="000000"/>
                <w:lang w:eastAsia="ru-RU"/>
              </w:rPr>
              <w:br/>
              <w:t>Структурные подразделения администрации Находкинского городского округа, выполняющие функции управления в установленной сфере деятельности</w:t>
            </w:r>
          </w:p>
        </w:tc>
        <w:tc>
          <w:tcPr>
            <w:tcW w:w="3589" w:type="dxa"/>
            <w:gridSpan w:val="5"/>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 мере необходимости</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Актуальность нормативных правовых актов, являющихся основанием для принимаемых к исполнению расходных обязательств</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7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1.4</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Актуализация правовых актов Находкинского городского округа в сфере бюджетного процесса </w:t>
            </w:r>
          </w:p>
        </w:tc>
        <w:tc>
          <w:tcPr>
            <w:tcW w:w="1985" w:type="dxa"/>
            <w:tcBorders>
              <w:top w:val="nil"/>
              <w:left w:val="nil"/>
              <w:bottom w:val="single" w:sz="4" w:space="0" w:color="auto"/>
              <w:right w:val="single" w:sz="4" w:space="0" w:color="auto"/>
            </w:tcBorders>
            <w:shd w:val="clear" w:color="auto" w:fill="auto"/>
            <w:vAlign w:val="center"/>
            <w:hideMark/>
          </w:tcPr>
          <w:p w:rsidR="00F153F8" w:rsidRDefault="00F153F8" w:rsidP="00F153F8">
            <w:pPr>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 xml:space="preserve">Дума </w:t>
            </w:r>
            <w:proofErr w:type="spellStart"/>
            <w:r>
              <w:rPr>
                <w:rFonts w:ascii="Times New Roman" w:eastAsia="Times New Roman" w:hAnsi="Times New Roman"/>
                <w:lang w:eastAsia="ru-RU"/>
              </w:rPr>
              <w:t>Находкинс</w:t>
            </w:r>
            <w:proofErr w:type="spellEnd"/>
            <w:r>
              <w:rPr>
                <w:rFonts w:ascii="Times New Roman" w:eastAsia="Times New Roman" w:hAnsi="Times New Roman"/>
                <w:lang w:eastAsia="ru-RU"/>
              </w:rPr>
              <w:t>-кого городс</w:t>
            </w:r>
            <w:r w:rsidRPr="00465770">
              <w:rPr>
                <w:rFonts w:ascii="Times New Roman" w:eastAsia="Times New Roman" w:hAnsi="Times New Roman"/>
                <w:lang w:eastAsia="ru-RU"/>
              </w:rPr>
              <w:t>кого округа</w:t>
            </w:r>
            <w:r>
              <w:rPr>
                <w:rFonts w:ascii="Times New Roman" w:eastAsia="Times New Roman" w:hAnsi="Times New Roman"/>
                <w:color w:val="000000"/>
                <w:lang w:eastAsia="ru-RU"/>
              </w:rPr>
              <w:t>;</w:t>
            </w:r>
          </w:p>
          <w:p w:rsidR="00F153F8" w:rsidRPr="00465770" w:rsidRDefault="00F153F8" w:rsidP="005C71F4">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Структурные подразделения администрации Находкинского городского округа, выполняющие </w:t>
            </w:r>
          </w:p>
        </w:tc>
        <w:tc>
          <w:tcPr>
            <w:tcW w:w="3589" w:type="dxa"/>
            <w:gridSpan w:val="5"/>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 мере необходимости</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Соответствие правовых актов Находкинского городского округа в сфере бюджетного процесса действующему бюджетному законодательству</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F153F8">
        <w:trPr>
          <w:trHeight w:val="1666"/>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153F8" w:rsidRPr="00465770" w:rsidRDefault="00F153F8" w:rsidP="00F153F8">
            <w:pPr>
              <w:spacing w:after="0" w:line="240" w:lineRule="auto"/>
              <w:jc w:val="center"/>
              <w:rPr>
                <w:rFonts w:ascii="Times New Roman" w:eastAsia="Times New Roman" w:hAnsi="Times New Roman"/>
                <w:color w:val="000000"/>
                <w:lang w:eastAsia="ru-RU"/>
              </w:rPr>
            </w:pPr>
          </w:p>
        </w:tc>
        <w:tc>
          <w:tcPr>
            <w:tcW w:w="2957" w:type="dxa"/>
            <w:tcBorders>
              <w:top w:val="single" w:sz="4" w:space="0" w:color="auto"/>
              <w:left w:val="nil"/>
              <w:bottom w:val="single" w:sz="4" w:space="0" w:color="auto"/>
              <w:right w:val="single" w:sz="4" w:space="0" w:color="auto"/>
            </w:tcBorders>
            <w:shd w:val="clear" w:color="auto" w:fill="auto"/>
            <w:vAlign w:val="center"/>
          </w:tcPr>
          <w:p w:rsidR="00F153F8" w:rsidRPr="00465770" w:rsidRDefault="00F153F8" w:rsidP="00F153F8">
            <w:pPr>
              <w:spacing w:after="0" w:line="240" w:lineRule="auto"/>
              <w:jc w:val="center"/>
              <w:rPr>
                <w:rFonts w:ascii="Times New Roman" w:eastAsia="Times New Roman" w:hAnsi="Times New Roman"/>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F153F8" w:rsidRPr="005D5CA2" w:rsidRDefault="005C71F4" w:rsidP="00F153F8">
            <w:pPr>
              <w:spacing w:after="0" w:line="240" w:lineRule="auto"/>
              <w:rPr>
                <w:rFonts w:ascii="Times New Roman" w:eastAsia="Times New Roman" w:hAnsi="Times New Roman"/>
                <w:color w:val="000000"/>
                <w:lang w:eastAsia="ru-RU"/>
              </w:rPr>
            </w:pPr>
            <w:r w:rsidRPr="005D5CA2">
              <w:rPr>
                <w:rFonts w:ascii="Times New Roman" w:eastAsia="Times New Roman" w:hAnsi="Times New Roman"/>
                <w:color w:val="000000"/>
                <w:lang w:eastAsia="ru-RU"/>
              </w:rPr>
              <w:t xml:space="preserve">функции </w:t>
            </w:r>
            <w:r w:rsidR="00F153F8" w:rsidRPr="005D5CA2">
              <w:rPr>
                <w:rFonts w:ascii="Times New Roman" w:eastAsia="Times New Roman" w:hAnsi="Times New Roman"/>
                <w:color w:val="000000"/>
                <w:lang w:eastAsia="ru-RU"/>
              </w:rPr>
              <w:t>управления в установленной сфере деятельности;</w:t>
            </w:r>
          </w:p>
          <w:p w:rsidR="00F153F8" w:rsidRPr="005D5CA2" w:rsidRDefault="00F153F8" w:rsidP="00F153F8">
            <w:pPr>
              <w:spacing w:after="0" w:line="240" w:lineRule="auto"/>
              <w:rPr>
                <w:rFonts w:ascii="Times New Roman" w:eastAsia="Times New Roman" w:hAnsi="Times New Roman"/>
                <w:i/>
                <w:color w:val="000000"/>
                <w:lang w:eastAsia="ru-RU"/>
              </w:rPr>
            </w:pPr>
            <w:r w:rsidRPr="005D5CA2">
              <w:rPr>
                <w:rFonts w:ascii="Times New Roman" w:eastAsia="Times New Roman" w:hAnsi="Times New Roman"/>
                <w:color w:val="000000"/>
                <w:lang w:eastAsia="ru-RU"/>
              </w:rPr>
              <w:t>Финансовое управление</w:t>
            </w:r>
          </w:p>
        </w:tc>
        <w:tc>
          <w:tcPr>
            <w:tcW w:w="3589" w:type="dxa"/>
            <w:gridSpan w:val="5"/>
            <w:tcBorders>
              <w:top w:val="single" w:sz="4" w:space="0" w:color="auto"/>
              <w:left w:val="nil"/>
              <w:bottom w:val="single" w:sz="4" w:space="0" w:color="auto"/>
              <w:right w:val="single" w:sz="4" w:space="0" w:color="auto"/>
            </w:tcBorders>
            <w:shd w:val="clear" w:color="auto" w:fill="auto"/>
            <w:vAlign w:val="center"/>
          </w:tcPr>
          <w:p w:rsidR="00F153F8" w:rsidRDefault="00F153F8" w:rsidP="00F153F8">
            <w:pPr>
              <w:spacing w:after="0" w:line="240" w:lineRule="auto"/>
              <w:jc w:val="center"/>
              <w:rPr>
                <w:rFonts w:ascii="Times New Roman" w:eastAsia="Times New Roman" w:hAnsi="Times New Roman"/>
                <w:color w:val="000000"/>
                <w:sz w:val="20"/>
                <w:szCs w:val="20"/>
                <w:lang w:eastAsia="ru-RU"/>
              </w:rPr>
            </w:pPr>
          </w:p>
        </w:tc>
        <w:tc>
          <w:tcPr>
            <w:tcW w:w="2175" w:type="dxa"/>
            <w:tcBorders>
              <w:top w:val="single" w:sz="4" w:space="0" w:color="auto"/>
              <w:left w:val="nil"/>
              <w:bottom w:val="single" w:sz="4" w:space="0" w:color="auto"/>
              <w:right w:val="single" w:sz="4" w:space="0" w:color="auto"/>
            </w:tcBorders>
            <w:shd w:val="clear" w:color="auto" w:fill="auto"/>
            <w:vAlign w:val="center"/>
          </w:tcPr>
          <w:p w:rsidR="00F153F8" w:rsidRDefault="00F153F8" w:rsidP="00F153F8">
            <w:pPr>
              <w:spacing w:after="0" w:line="240" w:lineRule="auto"/>
              <w:jc w:val="center"/>
              <w:rPr>
                <w:rFonts w:ascii="Times New Roman" w:eastAsia="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F153F8" w:rsidRDefault="00F153F8" w:rsidP="00F153F8">
            <w:pPr>
              <w:spacing w:after="0" w:line="240" w:lineRule="auto"/>
              <w:jc w:val="center"/>
              <w:rPr>
                <w:rFonts w:ascii="Times New Roman" w:eastAsia="Times New Roman" w:hAnsi="Times New Roman"/>
                <w:color w:val="000000"/>
                <w:lang w:eastAsia="ru-RU"/>
              </w:rPr>
            </w:pPr>
          </w:p>
        </w:tc>
        <w:tc>
          <w:tcPr>
            <w:tcW w:w="1890" w:type="dxa"/>
            <w:tcBorders>
              <w:top w:val="single" w:sz="4" w:space="0" w:color="auto"/>
              <w:left w:val="nil"/>
              <w:bottom w:val="single" w:sz="4" w:space="0" w:color="auto"/>
              <w:right w:val="single" w:sz="4" w:space="0" w:color="auto"/>
            </w:tcBorders>
            <w:shd w:val="clear" w:color="auto" w:fill="auto"/>
            <w:vAlign w:val="center"/>
          </w:tcPr>
          <w:p w:rsidR="00F153F8" w:rsidRDefault="00F153F8" w:rsidP="00F153F8">
            <w:pPr>
              <w:spacing w:after="0" w:line="240" w:lineRule="auto"/>
              <w:jc w:val="center"/>
              <w:rPr>
                <w:rFonts w:ascii="Times New Roman" w:eastAsia="Times New Roman" w:hAnsi="Times New Roman"/>
                <w:color w:val="000000"/>
                <w:lang w:eastAsia="ru-RU"/>
              </w:rPr>
            </w:pPr>
          </w:p>
        </w:tc>
      </w:tr>
      <w:tr w:rsidR="00F153F8" w:rsidRPr="00465770" w:rsidTr="00F153F8">
        <w:trPr>
          <w:trHeight w:val="2681"/>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1.5</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Своевременное и качественное формирование проекта бюджета на очередной финансовый год и плановый период и отчетности об исполнении бюджета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Финансовое управление;</w:t>
            </w:r>
            <w:r w:rsidRPr="00465770">
              <w:rPr>
                <w:rFonts w:ascii="Times New Roman" w:eastAsia="Times New Roman" w:hAnsi="Times New Roman"/>
                <w:color w:val="000000"/>
                <w:lang w:eastAsia="ru-RU"/>
              </w:rPr>
              <w:br/>
              <w:t>ГРБС</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Взвешенная оценка финансового состояния муниципальных учреждений Находкинского городского округа, выполнения расходных обязательств</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15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1.6</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Обеспечение деятельности финансового управления администрации Находкинского городского округа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Выполнение задач и функций финансового органа Находкинского городского округа</w:t>
            </w:r>
          </w:p>
        </w:tc>
        <w:tc>
          <w:tcPr>
            <w:tcW w:w="1843"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Местный бюджет</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109 909,80</w:t>
            </w:r>
          </w:p>
        </w:tc>
      </w:tr>
      <w:tr w:rsidR="00F153F8" w:rsidRPr="00465770" w:rsidTr="00F153F8">
        <w:trPr>
          <w:trHeight w:val="2551"/>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lang w:eastAsia="ru-RU"/>
              </w:rPr>
            </w:pPr>
            <w:r w:rsidRPr="00465770">
              <w:rPr>
                <w:rFonts w:ascii="Times New Roman" w:eastAsia="Times New Roman" w:hAnsi="Times New Roman"/>
                <w:lang w:eastAsia="ru-RU"/>
              </w:rPr>
              <w:t>1.7</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Подготовка и переподготовка, участие в семинарах работников финансового управления администрации Находкинского городского округа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lang w:eastAsia="ru-RU"/>
              </w:rPr>
            </w:pPr>
            <w:r w:rsidRPr="00465770">
              <w:rPr>
                <w:rFonts w:ascii="Times New Roman" w:eastAsia="Times New Roman" w:hAnsi="Times New Roman"/>
                <w:lang w:eastAsia="ru-RU"/>
              </w:rPr>
              <w:t>Финансовое управление</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Повышение квалификации работников в сфере планирования и исполнения бюджета Находкинского городского округа</w:t>
            </w:r>
          </w:p>
        </w:tc>
        <w:tc>
          <w:tcPr>
            <w:tcW w:w="1843"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Местный бюджет</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335,50</w:t>
            </w:r>
          </w:p>
        </w:tc>
      </w:tr>
    </w:tbl>
    <w:p w:rsidR="00F153F8" w:rsidRDefault="00F153F8" w:rsidP="00F153F8"/>
    <w:tbl>
      <w:tblPr>
        <w:tblW w:w="15041" w:type="dxa"/>
        <w:tblInd w:w="93" w:type="dxa"/>
        <w:tblLayout w:type="fixed"/>
        <w:tblLook w:val="04A0" w:firstRow="1" w:lastRow="0" w:firstColumn="1" w:lastColumn="0" w:noHBand="0" w:noVBand="1"/>
      </w:tblPr>
      <w:tblGrid>
        <w:gridCol w:w="602"/>
        <w:gridCol w:w="2957"/>
        <w:gridCol w:w="1985"/>
        <w:gridCol w:w="766"/>
        <w:gridCol w:w="766"/>
        <w:gridCol w:w="690"/>
        <w:gridCol w:w="690"/>
        <w:gridCol w:w="677"/>
        <w:gridCol w:w="2175"/>
        <w:gridCol w:w="1843"/>
        <w:gridCol w:w="1890"/>
      </w:tblGrid>
      <w:tr w:rsidR="00F153F8" w:rsidRPr="00465770" w:rsidTr="00F153F8">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5C71F4">
        <w:trPr>
          <w:trHeight w:val="420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1.8</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Финансовое управление;</w:t>
            </w:r>
            <w:r w:rsidRPr="00465770">
              <w:rPr>
                <w:rFonts w:ascii="Times New Roman" w:eastAsia="Times New Roman" w:hAnsi="Times New Roman"/>
                <w:color w:val="000000"/>
                <w:lang w:eastAsia="ru-RU"/>
              </w:rPr>
              <w:br/>
              <w:t>ГРБС</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Отсутствие кредиторской задолженности по заработной плате работникам муниципальных учреждений Находкинского городского округа, включая работников органов местного самоуправления, начислениям на оплату труда</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5C71F4">
        <w:trPr>
          <w:trHeight w:val="466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1.9</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Обеспечение своевременной оплаты коммунальных услуг муниципальными учреждениями Находкинского городского округа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Финансовое управление;</w:t>
            </w:r>
            <w:r w:rsidRPr="00465770">
              <w:rPr>
                <w:rFonts w:ascii="Times New Roman" w:eastAsia="Times New Roman" w:hAnsi="Times New Roman"/>
                <w:color w:val="000000"/>
                <w:lang w:eastAsia="ru-RU"/>
              </w:rPr>
              <w:br/>
              <w:t>ГРБС</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Отсутствие кредиторской задолженности по коммунальным услугам муниципальных учреждений Находкинского городского округа</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5C71F4" w:rsidRPr="00465770" w:rsidTr="005C71F4">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F153F8">
        <w:trPr>
          <w:trHeight w:val="3194"/>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1.10</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ежеквартального мониторинга просроченной кредиторской и дебиторской задолженности</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Выявление фактов возникновения просроченной кредиторской задолженности и дебиторской задолженности с целью ее дальнейшей инвентаризации, реструктуризации и погашения</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3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2549" w:type="dxa"/>
            <w:gridSpan w:val="9"/>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Эффективное управление муниципальным долгом</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426 325,00</w:t>
            </w:r>
          </w:p>
        </w:tc>
      </w:tr>
      <w:tr w:rsidR="00F153F8" w:rsidRPr="00465770" w:rsidTr="00F153F8">
        <w:trPr>
          <w:trHeight w:val="21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Финансовое управление;</w:t>
            </w:r>
            <w:r w:rsidRPr="00465770">
              <w:rPr>
                <w:rFonts w:ascii="Times New Roman" w:eastAsia="Times New Roman" w:hAnsi="Times New Roman"/>
                <w:color w:val="000000"/>
                <w:lang w:eastAsia="ru-RU"/>
              </w:rPr>
              <w:br/>
              <w:t>Управление муниципального заказа</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Оптимизация расходов на обслуживание муниципального внутреннего долга</w:t>
            </w:r>
          </w:p>
        </w:tc>
        <w:tc>
          <w:tcPr>
            <w:tcW w:w="1843"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Местный бюджет</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426 325,00</w:t>
            </w:r>
          </w:p>
        </w:tc>
      </w:tr>
      <w:tr w:rsidR="00F153F8" w:rsidRPr="00465770" w:rsidTr="00F153F8">
        <w:trPr>
          <w:trHeight w:val="9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2.2</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Ежемесячный мониторинг задолженности бюджета по долговым обязательствам </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Отсутствие просроченной кредиторской задолженности по долговым обязательствам</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5C71F4" w:rsidRPr="00465770" w:rsidTr="005C71F4">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5C71F4">
        <w:trPr>
          <w:trHeight w:val="4493"/>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2.3</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Привлечение краткосрочных бюджетных кредитов на покрытие временного кассового разрыва в соответствии с Постановлением Правительства Российской Федерации от 20.08.2013 № 721 "Об утверждении Правил предоставления бюджетных кредитов на пополнение остатков средств на счетах бюджетов субъектов Российской Федерации (местных бюджетов)"</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3589" w:type="dxa"/>
            <w:gridSpan w:val="5"/>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 мере необходимости</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Оптимизация расходов на обслуживание муниципального внутреннего долга</w:t>
            </w:r>
          </w:p>
        </w:tc>
        <w:tc>
          <w:tcPr>
            <w:tcW w:w="1843"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Местный бюджет</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0,00</w:t>
            </w:r>
          </w:p>
        </w:tc>
      </w:tr>
      <w:tr w:rsidR="00F153F8" w:rsidRPr="00465770" w:rsidTr="00F153F8">
        <w:trPr>
          <w:trHeight w:val="28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10706" w:type="dxa"/>
            <w:gridSpan w:val="8"/>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Создание условий для эффективного управления доходами</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5C71F4">
        <w:trPr>
          <w:trHeight w:val="2534"/>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Разработка и реализация плана мероприятий по увеличению налоговой базы по имущественным налогам и НДФЛ</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Финансовое управление;</w:t>
            </w:r>
            <w:r w:rsidRPr="00465770">
              <w:rPr>
                <w:rFonts w:ascii="Times New Roman" w:eastAsia="Times New Roman" w:hAnsi="Times New Roman"/>
                <w:lang w:eastAsia="ru-RU"/>
              </w:rPr>
              <w:br/>
              <w:t>Отдел по труду;</w:t>
            </w:r>
            <w:r w:rsidRPr="00465770">
              <w:rPr>
                <w:rFonts w:ascii="Times New Roman" w:eastAsia="Times New Roman" w:hAnsi="Times New Roman"/>
                <w:lang w:eastAsia="ru-RU"/>
              </w:rPr>
              <w:br/>
              <w:t>Управление имуществом;</w:t>
            </w:r>
            <w:r w:rsidRPr="00465770">
              <w:rPr>
                <w:rFonts w:ascii="Times New Roman" w:eastAsia="Times New Roman" w:hAnsi="Times New Roman"/>
                <w:lang w:eastAsia="ru-RU"/>
              </w:rPr>
              <w:br/>
              <w:t>Управление землепользования и застройки</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Увеличение доходной части бюджета Находкинского городского округа по налоговым и неналоговым доходам</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5C71F4">
        <w:trPr>
          <w:trHeight w:val="154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3.2</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Доведение плановых заданий по доходам до главных администраторов доходов бюджета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Повышение эффективности администрирования доходов</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5C71F4" w:rsidRPr="00465770" w:rsidTr="005C71F4">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5C71F4">
        <w:trPr>
          <w:trHeight w:val="16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3.3</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ежеквартального анализа исполнения бюджета по налоговым и неналоговым доходам</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Взвешенное планирование доходов бюджета Находкинского городского округа</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28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4.</w:t>
            </w:r>
          </w:p>
        </w:tc>
        <w:tc>
          <w:tcPr>
            <w:tcW w:w="10706" w:type="dxa"/>
            <w:gridSpan w:val="8"/>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Повышение результативности бюджетных расходов</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1801"/>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4.1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оценки эффективности реализации муниципальных программ</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Управление экономики, потребительского рынка и </w:t>
            </w:r>
            <w:proofErr w:type="spellStart"/>
            <w:proofErr w:type="gramStart"/>
            <w:r w:rsidRPr="00465770">
              <w:rPr>
                <w:rFonts w:ascii="Times New Roman" w:eastAsia="Times New Roman" w:hAnsi="Times New Roman"/>
                <w:color w:val="000000"/>
                <w:lang w:eastAsia="ru-RU"/>
              </w:rPr>
              <w:t>предприни-мательства</w:t>
            </w:r>
            <w:proofErr w:type="spellEnd"/>
            <w:proofErr w:type="gramEnd"/>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Взвешенная оценка эффективности муниципальных программ</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203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4.2</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Анализ потребности в предоставлении муниципальных услуг (выполнении муниципальных работ)</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ГРБС</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Предоставление субсидий из местного бюджета на оказание востребованных муниципальных услуг</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5C71F4">
        <w:trPr>
          <w:trHeight w:val="179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4.3</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Актуализация ведомственных перечней муниципальных услуг и работ в соответствии с базовыми (отраслевыми) перечнями</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ГРБС</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Наличие актуальных ведомственных перечней муниципальных услуг и работ</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115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4.4</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Осуществление мониторинга и </w:t>
            </w:r>
            <w:proofErr w:type="gramStart"/>
            <w:r w:rsidRPr="00465770">
              <w:rPr>
                <w:rFonts w:ascii="Times New Roman" w:eastAsia="Times New Roman" w:hAnsi="Times New Roman"/>
                <w:lang w:eastAsia="ru-RU"/>
              </w:rPr>
              <w:t>контроля за</w:t>
            </w:r>
            <w:proofErr w:type="gramEnd"/>
            <w:r w:rsidRPr="00465770">
              <w:rPr>
                <w:rFonts w:ascii="Times New Roman" w:eastAsia="Times New Roman" w:hAnsi="Times New Roman"/>
                <w:lang w:eastAsia="ru-RU"/>
              </w:rPr>
              <w:t xml:space="preserve"> выполнением муниципальных заданий</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ГРБС</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Мониторинг и контроль за </w:t>
            </w:r>
            <w:proofErr w:type="spellStart"/>
            <w:proofErr w:type="gramStart"/>
            <w:r w:rsidRPr="00465770">
              <w:rPr>
                <w:rFonts w:ascii="Times New Roman" w:eastAsia="Times New Roman" w:hAnsi="Times New Roman"/>
                <w:lang w:eastAsia="ru-RU"/>
              </w:rPr>
              <w:t>выпол</w:t>
            </w:r>
            <w:r>
              <w:rPr>
                <w:rFonts w:ascii="Times New Roman" w:eastAsia="Times New Roman" w:hAnsi="Times New Roman"/>
                <w:lang w:eastAsia="ru-RU"/>
              </w:rPr>
              <w:t>-</w:t>
            </w:r>
            <w:r w:rsidRPr="00465770">
              <w:rPr>
                <w:rFonts w:ascii="Times New Roman" w:eastAsia="Times New Roman" w:hAnsi="Times New Roman"/>
                <w:lang w:eastAsia="ru-RU"/>
              </w:rPr>
              <w:t>нением</w:t>
            </w:r>
            <w:proofErr w:type="spellEnd"/>
            <w:proofErr w:type="gramEnd"/>
            <w:r w:rsidRPr="00465770">
              <w:rPr>
                <w:rFonts w:ascii="Times New Roman" w:eastAsia="Times New Roman" w:hAnsi="Times New Roman"/>
                <w:lang w:eastAsia="ru-RU"/>
              </w:rPr>
              <w:t xml:space="preserve"> </w:t>
            </w:r>
            <w:proofErr w:type="spellStart"/>
            <w:r w:rsidRPr="00465770">
              <w:rPr>
                <w:rFonts w:ascii="Times New Roman" w:eastAsia="Times New Roman" w:hAnsi="Times New Roman"/>
                <w:lang w:eastAsia="ru-RU"/>
              </w:rPr>
              <w:t>муниципа</w:t>
            </w:r>
            <w:r>
              <w:rPr>
                <w:rFonts w:ascii="Times New Roman" w:eastAsia="Times New Roman" w:hAnsi="Times New Roman"/>
                <w:lang w:eastAsia="ru-RU"/>
              </w:rPr>
              <w:t>-</w:t>
            </w:r>
            <w:r w:rsidRPr="00465770">
              <w:rPr>
                <w:rFonts w:ascii="Times New Roman" w:eastAsia="Times New Roman" w:hAnsi="Times New Roman"/>
                <w:lang w:eastAsia="ru-RU"/>
              </w:rPr>
              <w:t>льных</w:t>
            </w:r>
            <w:proofErr w:type="spellEnd"/>
            <w:r w:rsidRPr="00465770">
              <w:rPr>
                <w:rFonts w:ascii="Times New Roman" w:eastAsia="Times New Roman" w:hAnsi="Times New Roman"/>
                <w:lang w:eastAsia="ru-RU"/>
              </w:rPr>
              <w:t xml:space="preserve"> заданий</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5C71F4" w:rsidRPr="00465770" w:rsidTr="005C71F4">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5C71F4">
        <w:trPr>
          <w:trHeight w:val="5911"/>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4.5</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мониторинга качества предоставления муниципальных услуг в соответствии с Методикой проведения мониторинга качества и доступности муниципальных услуг, предоставляемых органами администрации Находкинского городского округа и подведомственными им учреждениями, утвержденной постановлением администрации Находкинского городского округа от 03.05.2012 № 743</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Структурные подразделе</w:t>
            </w:r>
            <w:r w:rsidRPr="00465770">
              <w:rPr>
                <w:rFonts w:ascii="Times New Roman" w:eastAsia="Times New Roman" w:hAnsi="Times New Roman"/>
                <w:lang w:eastAsia="ru-RU"/>
              </w:rPr>
              <w:t>ния администрации Находкинского городского округа, выполняющие функции управления в установленной сфере деятельности</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Взвешенная оценка эффективности бюджетных расходов на предоставление муниципальных услуг </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5C71F4">
        <w:trPr>
          <w:trHeight w:val="25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4.6</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мероприятий по оптимизации сети муниципальных учреждений и расходов на оказание муниципальных услуг</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ГРБС;</w:t>
            </w:r>
            <w:r w:rsidRPr="00465770">
              <w:rPr>
                <w:rFonts w:ascii="Times New Roman" w:eastAsia="Times New Roman" w:hAnsi="Times New Roman"/>
                <w:lang w:eastAsia="ru-RU"/>
              </w:rPr>
              <w:br/>
              <w:t>Финансовое управление</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Оптимальное количество </w:t>
            </w:r>
            <w:proofErr w:type="spellStart"/>
            <w:r w:rsidRPr="00465770">
              <w:rPr>
                <w:rFonts w:ascii="Times New Roman" w:eastAsia="Times New Roman" w:hAnsi="Times New Roman"/>
                <w:lang w:eastAsia="ru-RU"/>
              </w:rPr>
              <w:t>муници</w:t>
            </w:r>
            <w:r>
              <w:rPr>
                <w:rFonts w:ascii="Times New Roman" w:eastAsia="Times New Roman" w:hAnsi="Times New Roman"/>
                <w:lang w:eastAsia="ru-RU"/>
              </w:rPr>
              <w:t>-</w:t>
            </w:r>
            <w:r w:rsidRPr="00465770">
              <w:rPr>
                <w:rFonts w:ascii="Times New Roman" w:eastAsia="Times New Roman" w:hAnsi="Times New Roman"/>
                <w:lang w:eastAsia="ru-RU"/>
              </w:rPr>
              <w:t>пальных</w:t>
            </w:r>
            <w:proofErr w:type="spellEnd"/>
            <w:r w:rsidRPr="00465770">
              <w:rPr>
                <w:rFonts w:ascii="Times New Roman" w:eastAsia="Times New Roman" w:hAnsi="Times New Roman"/>
                <w:lang w:eastAsia="ru-RU"/>
              </w:rPr>
              <w:t xml:space="preserve"> </w:t>
            </w:r>
            <w:proofErr w:type="spellStart"/>
            <w:r w:rsidRPr="00465770">
              <w:rPr>
                <w:rFonts w:ascii="Times New Roman" w:eastAsia="Times New Roman" w:hAnsi="Times New Roman"/>
                <w:lang w:eastAsia="ru-RU"/>
              </w:rPr>
              <w:t>учрежде</w:t>
            </w:r>
            <w:r>
              <w:rPr>
                <w:rFonts w:ascii="Times New Roman" w:eastAsia="Times New Roman" w:hAnsi="Times New Roman"/>
                <w:lang w:eastAsia="ru-RU"/>
              </w:rPr>
              <w:t>-</w:t>
            </w:r>
            <w:r w:rsidRPr="00465770">
              <w:rPr>
                <w:rFonts w:ascii="Times New Roman" w:eastAsia="Times New Roman" w:hAnsi="Times New Roman"/>
                <w:lang w:eastAsia="ru-RU"/>
              </w:rPr>
              <w:t>ний</w:t>
            </w:r>
            <w:proofErr w:type="spellEnd"/>
            <w:r w:rsidRPr="00465770">
              <w:rPr>
                <w:rFonts w:ascii="Times New Roman" w:eastAsia="Times New Roman" w:hAnsi="Times New Roman"/>
                <w:lang w:eastAsia="ru-RU"/>
              </w:rPr>
              <w:t xml:space="preserve">, </w:t>
            </w:r>
            <w:proofErr w:type="spellStart"/>
            <w:r w:rsidRPr="00465770">
              <w:rPr>
                <w:rFonts w:ascii="Times New Roman" w:eastAsia="Times New Roman" w:hAnsi="Times New Roman"/>
                <w:lang w:eastAsia="ru-RU"/>
              </w:rPr>
              <w:t>обеспечива</w:t>
            </w:r>
            <w:r>
              <w:rPr>
                <w:rFonts w:ascii="Times New Roman" w:eastAsia="Times New Roman" w:hAnsi="Times New Roman"/>
                <w:lang w:eastAsia="ru-RU"/>
              </w:rPr>
              <w:t>-</w:t>
            </w:r>
            <w:r w:rsidRPr="00465770">
              <w:rPr>
                <w:rFonts w:ascii="Times New Roman" w:eastAsia="Times New Roman" w:hAnsi="Times New Roman"/>
                <w:lang w:eastAsia="ru-RU"/>
              </w:rPr>
              <w:t>ющих</w:t>
            </w:r>
            <w:proofErr w:type="spellEnd"/>
            <w:r w:rsidRPr="00465770">
              <w:rPr>
                <w:rFonts w:ascii="Times New Roman" w:eastAsia="Times New Roman" w:hAnsi="Times New Roman"/>
                <w:lang w:eastAsia="ru-RU"/>
              </w:rPr>
              <w:t xml:space="preserve"> реализацию </w:t>
            </w:r>
            <w:proofErr w:type="gramStart"/>
            <w:r w:rsidRPr="00465770">
              <w:rPr>
                <w:rFonts w:ascii="Times New Roman" w:eastAsia="Times New Roman" w:hAnsi="Times New Roman"/>
                <w:lang w:eastAsia="ru-RU"/>
              </w:rPr>
              <w:t>востребованных</w:t>
            </w:r>
            <w:proofErr w:type="gramEnd"/>
            <w:r w:rsidRPr="00465770">
              <w:rPr>
                <w:rFonts w:ascii="Times New Roman" w:eastAsia="Times New Roman" w:hAnsi="Times New Roman"/>
                <w:lang w:eastAsia="ru-RU"/>
              </w:rPr>
              <w:t xml:space="preserve"> муниципальные услуги</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28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5.</w:t>
            </w:r>
          </w:p>
        </w:tc>
        <w:tc>
          <w:tcPr>
            <w:tcW w:w="10706" w:type="dxa"/>
            <w:gridSpan w:val="8"/>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Обеспечение открытости и прозрачности управления муниципальными финансами</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5C71F4" w:rsidRPr="00465770" w:rsidTr="005C71F4">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F153F8">
        <w:trPr>
          <w:trHeight w:val="331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5.1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Своевременная актуализация данных о муниципальных услугах (работах), муниципальных заданиях, муниципальных учреждениях на официальном сайте Российской Федерации для размещения информации о государственных и муниципальных учреждениях (bus.gov.ru)</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ГРБС;</w:t>
            </w:r>
            <w:r w:rsidRPr="00465770">
              <w:rPr>
                <w:rFonts w:ascii="Times New Roman" w:eastAsia="Times New Roman" w:hAnsi="Times New Roman"/>
                <w:lang w:eastAsia="ru-RU"/>
              </w:rPr>
              <w:br/>
              <w:t>муниципальные учреждения</w:t>
            </w:r>
          </w:p>
        </w:tc>
        <w:tc>
          <w:tcPr>
            <w:tcW w:w="3589" w:type="dxa"/>
            <w:gridSpan w:val="5"/>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 мере необходимости</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Открытость информации о муниципальных услугах (работах), муниципальных заданиях, муниципальных учреждениях </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326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5.2</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Размещение информации "Бюджет для граждан" на официальном сайте Находкинского городского округа (www.nakhodka-city.ru) </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Наличие на официальном сайте Находкинского городского округа информационного раздела "Бюджет для граждан", содержащем информацию в соответствии с принятым бюджетом</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2186"/>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5.3</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публичных слушаний по проекту бюджета Находкинского городского округа на очередной финансовый год и плановый период и отчету об исполнении бюджета за отчетный финансовый год</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Дума </w:t>
            </w:r>
            <w:proofErr w:type="spellStart"/>
            <w:r>
              <w:rPr>
                <w:rFonts w:ascii="Times New Roman" w:eastAsia="Times New Roman" w:hAnsi="Times New Roman"/>
                <w:lang w:eastAsia="ru-RU"/>
              </w:rPr>
              <w:t>Находкинс</w:t>
            </w:r>
            <w:proofErr w:type="spellEnd"/>
            <w:r>
              <w:rPr>
                <w:rFonts w:ascii="Times New Roman" w:eastAsia="Times New Roman" w:hAnsi="Times New Roman"/>
                <w:lang w:eastAsia="ru-RU"/>
              </w:rPr>
              <w:t>-кого городс</w:t>
            </w:r>
            <w:r w:rsidRPr="00465770">
              <w:rPr>
                <w:rFonts w:ascii="Times New Roman" w:eastAsia="Times New Roman" w:hAnsi="Times New Roman"/>
                <w:lang w:eastAsia="ru-RU"/>
              </w:rPr>
              <w:t>кого округа</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Публичность и открытость принятия и исполнения бюджета Находкинского городского округа</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bl>
    <w:p w:rsidR="00F153F8" w:rsidRDefault="00F153F8" w:rsidP="00F153F8"/>
    <w:tbl>
      <w:tblPr>
        <w:tblW w:w="15041" w:type="dxa"/>
        <w:tblInd w:w="93" w:type="dxa"/>
        <w:tblLayout w:type="fixed"/>
        <w:tblLook w:val="04A0" w:firstRow="1" w:lastRow="0" w:firstColumn="1" w:lastColumn="0" w:noHBand="0" w:noVBand="1"/>
      </w:tblPr>
      <w:tblGrid>
        <w:gridCol w:w="602"/>
        <w:gridCol w:w="2957"/>
        <w:gridCol w:w="1985"/>
        <w:gridCol w:w="766"/>
        <w:gridCol w:w="766"/>
        <w:gridCol w:w="690"/>
        <w:gridCol w:w="690"/>
        <w:gridCol w:w="677"/>
        <w:gridCol w:w="2175"/>
        <w:gridCol w:w="1843"/>
        <w:gridCol w:w="1890"/>
      </w:tblGrid>
      <w:tr w:rsidR="00F153F8" w:rsidRPr="00465770" w:rsidTr="00F153F8">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F153F8">
        <w:trPr>
          <w:trHeight w:val="12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5.4</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Размещение информации о проведении контрольных мероприятий и их результатах на официальном сайте Находкинского городского округа (www.nakhodka-city.ru) </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Открытость информации о проведении контрольных мероприятий и их результатах</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3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6.</w:t>
            </w:r>
          </w:p>
        </w:tc>
        <w:tc>
          <w:tcPr>
            <w:tcW w:w="12549" w:type="dxa"/>
            <w:gridSpan w:val="9"/>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Развитие автоматизированной системы управления муниципальными финансами</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10 105,60</w:t>
            </w:r>
          </w:p>
        </w:tc>
      </w:tr>
      <w:tr w:rsidR="00F153F8" w:rsidRPr="00465770" w:rsidTr="00F153F8">
        <w:trPr>
          <w:trHeight w:val="27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6.1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Сопровождение действующих автоматизированных систем по планированию и исполнению бюджета Находкинского городского </w:t>
            </w:r>
            <w:r w:rsidR="005C71F4" w:rsidRPr="00465770">
              <w:rPr>
                <w:rFonts w:ascii="Times New Roman" w:eastAsia="Times New Roman" w:hAnsi="Times New Roman"/>
                <w:lang w:eastAsia="ru-RU"/>
              </w:rPr>
              <w:t>округа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Обеспечение работы автоматизированных систем по планированию и исполнению муниципального </w:t>
            </w:r>
            <w:r w:rsidR="005C71F4" w:rsidRPr="00465770">
              <w:rPr>
                <w:rFonts w:ascii="Times New Roman" w:eastAsia="Times New Roman" w:hAnsi="Times New Roman"/>
                <w:color w:val="000000"/>
                <w:lang w:eastAsia="ru-RU"/>
              </w:rPr>
              <w:t>бюджета</w:t>
            </w:r>
          </w:p>
        </w:tc>
        <w:tc>
          <w:tcPr>
            <w:tcW w:w="1843"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Местный бюджет</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lang w:eastAsia="ru-RU"/>
              </w:rPr>
            </w:pPr>
            <w:r w:rsidRPr="00465770">
              <w:rPr>
                <w:rFonts w:ascii="Times New Roman" w:eastAsia="Times New Roman" w:hAnsi="Times New Roman"/>
                <w:lang w:eastAsia="ru-RU"/>
              </w:rPr>
              <w:t>8 615,60</w:t>
            </w:r>
          </w:p>
        </w:tc>
      </w:tr>
      <w:tr w:rsidR="00F153F8" w:rsidRPr="00465770" w:rsidTr="00F153F8">
        <w:trPr>
          <w:trHeight w:val="21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6.2</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Модернизация действующих автоматизированных систем по планированию и исполнению бюджета Находкинского городского округа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3589" w:type="dxa"/>
            <w:gridSpan w:val="5"/>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 мере необходимости</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100% охват </w:t>
            </w:r>
            <w:proofErr w:type="spellStart"/>
            <w:r w:rsidRPr="00465770">
              <w:rPr>
                <w:rFonts w:ascii="Times New Roman" w:eastAsia="Times New Roman" w:hAnsi="Times New Roman"/>
                <w:lang w:eastAsia="ru-RU"/>
              </w:rPr>
              <w:t>участ</w:t>
            </w:r>
            <w:r>
              <w:rPr>
                <w:rFonts w:ascii="Times New Roman" w:eastAsia="Times New Roman" w:hAnsi="Times New Roman"/>
                <w:lang w:eastAsia="ru-RU"/>
              </w:rPr>
              <w:t>-</w:t>
            </w:r>
            <w:r w:rsidRPr="00465770">
              <w:rPr>
                <w:rFonts w:ascii="Times New Roman" w:eastAsia="Times New Roman" w:hAnsi="Times New Roman"/>
                <w:lang w:eastAsia="ru-RU"/>
              </w:rPr>
              <w:t>ников</w:t>
            </w:r>
            <w:proofErr w:type="spellEnd"/>
            <w:r w:rsidRPr="00465770">
              <w:rPr>
                <w:rFonts w:ascii="Times New Roman" w:eastAsia="Times New Roman" w:hAnsi="Times New Roman"/>
                <w:lang w:eastAsia="ru-RU"/>
              </w:rPr>
              <w:t xml:space="preserve"> бюджетного процесса доступом к информационным системам </w:t>
            </w:r>
            <w:proofErr w:type="spellStart"/>
            <w:r w:rsidRPr="00465770">
              <w:rPr>
                <w:rFonts w:ascii="Times New Roman" w:eastAsia="Times New Roman" w:hAnsi="Times New Roman"/>
                <w:lang w:eastAsia="ru-RU"/>
              </w:rPr>
              <w:t>финан</w:t>
            </w:r>
            <w:r>
              <w:rPr>
                <w:rFonts w:ascii="Times New Roman" w:eastAsia="Times New Roman" w:hAnsi="Times New Roman"/>
                <w:lang w:eastAsia="ru-RU"/>
              </w:rPr>
              <w:t>-</w:t>
            </w:r>
            <w:r w:rsidRPr="00465770">
              <w:rPr>
                <w:rFonts w:ascii="Times New Roman" w:eastAsia="Times New Roman" w:hAnsi="Times New Roman"/>
                <w:lang w:eastAsia="ru-RU"/>
              </w:rPr>
              <w:t>сового</w:t>
            </w:r>
            <w:proofErr w:type="spellEnd"/>
            <w:r w:rsidRPr="00465770">
              <w:rPr>
                <w:rFonts w:ascii="Times New Roman" w:eastAsia="Times New Roman" w:hAnsi="Times New Roman"/>
                <w:lang w:eastAsia="ru-RU"/>
              </w:rPr>
              <w:t xml:space="preserve"> управления с целью качествен</w:t>
            </w:r>
            <w:r>
              <w:rPr>
                <w:rFonts w:ascii="Times New Roman" w:eastAsia="Times New Roman" w:hAnsi="Times New Roman"/>
                <w:lang w:eastAsia="ru-RU"/>
              </w:rPr>
              <w:t>-</w:t>
            </w:r>
            <w:proofErr w:type="spellStart"/>
            <w:r w:rsidRPr="00465770">
              <w:rPr>
                <w:rFonts w:ascii="Times New Roman" w:eastAsia="Times New Roman" w:hAnsi="Times New Roman"/>
                <w:lang w:eastAsia="ru-RU"/>
              </w:rPr>
              <w:t>ного</w:t>
            </w:r>
            <w:proofErr w:type="spellEnd"/>
            <w:r w:rsidRPr="00465770">
              <w:rPr>
                <w:rFonts w:ascii="Times New Roman" w:eastAsia="Times New Roman" w:hAnsi="Times New Roman"/>
                <w:lang w:eastAsia="ru-RU"/>
              </w:rPr>
              <w:t xml:space="preserve"> планирования, </w:t>
            </w:r>
            <w:proofErr w:type="gramStart"/>
            <w:r w:rsidRPr="00465770">
              <w:rPr>
                <w:rFonts w:ascii="Times New Roman" w:eastAsia="Times New Roman" w:hAnsi="Times New Roman"/>
                <w:lang w:eastAsia="ru-RU"/>
              </w:rPr>
              <w:t>эффективная</w:t>
            </w:r>
            <w:proofErr w:type="gramEnd"/>
            <w:r w:rsidRPr="00465770">
              <w:rPr>
                <w:rFonts w:ascii="Times New Roman" w:eastAsia="Times New Roman" w:hAnsi="Times New Roman"/>
                <w:lang w:eastAsia="ru-RU"/>
              </w:rPr>
              <w:t xml:space="preserve"> </w:t>
            </w:r>
            <w:proofErr w:type="spellStart"/>
            <w:r w:rsidRPr="00465770">
              <w:rPr>
                <w:rFonts w:ascii="Times New Roman" w:eastAsia="Times New Roman" w:hAnsi="Times New Roman"/>
                <w:lang w:eastAsia="ru-RU"/>
              </w:rPr>
              <w:t>интег</w:t>
            </w:r>
            <w:proofErr w:type="spellEnd"/>
            <w:r>
              <w:rPr>
                <w:rFonts w:ascii="Times New Roman" w:eastAsia="Times New Roman" w:hAnsi="Times New Roman"/>
                <w:lang w:eastAsia="ru-RU"/>
              </w:rPr>
              <w:t>-</w:t>
            </w:r>
            <w:r w:rsidRPr="00465770">
              <w:rPr>
                <w:rFonts w:ascii="Times New Roman" w:eastAsia="Times New Roman" w:hAnsi="Times New Roman"/>
                <w:lang w:eastAsia="ru-RU"/>
              </w:rPr>
              <w:t xml:space="preserve">рация </w:t>
            </w:r>
            <w:proofErr w:type="spellStart"/>
            <w:r w:rsidRPr="00465770">
              <w:rPr>
                <w:rFonts w:ascii="Times New Roman" w:eastAsia="Times New Roman" w:hAnsi="Times New Roman"/>
                <w:lang w:eastAsia="ru-RU"/>
              </w:rPr>
              <w:t>информа</w:t>
            </w:r>
            <w:r>
              <w:rPr>
                <w:rFonts w:ascii="Times New Roman" w:eastAsia="Times New Roman" w:hAnsi="Times New Roman"/>
                <w:lang w:eastAsia="ru-RU"/>
              </w:rPr>
              <w:t>-</w:t>
            </w:r>
            <w:r w:rsidRPr="00465770">
              <w:rPr>
                <w:rFonts w:ascii="Times New Roman" w:eastAsia="Times New Roman" w:hAnsi="Times New Roman"/>
                <w:lang w:eastAsia="ru-RU"/>
              </w:rPr>
              <w:t>ционных</w:t>
            </w:r>
            <w:proofErr w:type="spellEnd"/>
            <w:r w:rsidRPr="00465770">
              <w:rPr>
                <w:rFonts w:ascii="Times New Roman" w:eastAsia="Times New Roman" w:hAnsi="Times New Roman"/>
                <w:lang w:eastAsia="ru-RU"/>
              </w:rPr>
              <w:t xml:space="preserve"> систем</w:t>
            </w:r>
          </w:p>
        </w:tc>
        <w:tc>
          <w:tcPr>
            <w:tcW w:w="1843"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Местный бюджет</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lang w:eastAsia="ru-RU"/>
              </w:rPr>
            </w:pPr>
            <w:r w:rsidRPr="00465770">
              <w:rPr>
                <w:rFonts w:ascii="Times New Roman" w:eastAsia="Times New Roman" w:hAnsi="Times New Roman"/>
                <w:lang w:eastAsia="ru-RU"/>
              </w:rPr>
              <w:t>1 490,00</w:t>
            </w:r>
          </w:p>
        </w:tc>
      </w:tr>
      <w:tr w:rsidR="00F153F8" w:rsidRPr="00465770" w:rsidTr="00F153F8">
        <w:trPr>
          <w:trHeight w:val="28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7.</w:t>
            </w:r>
          </w:p>
        </w:tc>
        <w:tc>
          <w:tcPr>
            <w:tcW w:w="12549" w:type="dxa"/>
            <w:gridSpan w:val="9"/>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Совершенствование системы муниципального финансового контроля</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 </w:t>
            </w:r>
          </w:p>
        </w:tc>
      </w:tr>
      <w:tr w:rsidR="00F153F8" w:rsidRPr="00465770" w:rsidTr="005C71F4">
        <w:trPr>
          <w:trHeight w:val="846"/>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7.1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5C71F4">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Формирование (внесение изменений в </w:t>
            </w:r>
            <w:proofErr w:type="gramStart"/>
            <w:r w:rsidRPr="00465770">
              <w:rPr>
                <w:rFonts w:ascii="Times New Roman" w:eastAsia="Times New Roman" w:hAnsi="Times New Roman"/>
                <w:lang w:eastAsia="ru-RU"/>
              </w:rPr>
              <w:t>действующие</w:t>
            </w:r>
            <w:proofErr w:type="gramEnd"/>
            <w:r w:rsidRPr="00465770">
              <w:rPr>
                <w:rFonts w:ascii="Times New Roman" w:eastAsia="Times New Roman" w:hAnsi="Times New Roman"/>
                <w:lang w:eastAsia="ru-RU"/>
              </w:rPr>
              <w:t xml:space="preserve">) муниципальных правовых актов, обеспечивающих осуществление внутреннего муниципального </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3589" w:type="dxa"/>
            <w:gridSpan w:val="5"/>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 мере необходимости</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6049A1">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Актуальность нормативных правовых актов, обеспечивающих осуществление </w:t>
            </w:r>
            <w:proofErr w:type="gramStart"/>
            <w:r w:rsidRPr="00465770">
              <w:rPr>
                <w:rFonts w:ascii="Times New Roman" w:eastAsia="Times New Roman" w:hAnsi="Times New Roman"/>
                <w:color w:val="000000"/>
                <w:lang w:eastAsia="ru-RU"/>
              </w:rPr>
              <w:t>внутреннего</w:t>
            </w:r>
            <w:proofErr w:type="gramEnd"/>
            <w:r w:rsidRPr="00465770">
              <w:rPr>
                <w:rFonts w:ascii="Times New Roman" w:eastAsia="Times New Roman" w:hAnsi="Times New Roman"/>
                <w:color w:val="000000"/>
                <w:lang w:eastAsia="ru-RU"/>
              </w:rPr>
              <w:t xml:space="preserve"> </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5C71F4" w:rsidRPr="00465770" w:rsidTr="00F153F8">
        <w:trPr>
          <w:trHeight w:val="600"/>
        </w:trPr>
        <w:tc>
          <w:tcPr>
            <w:tcW w:w="602" w:type="dxa"/>
            <w:tcBorders>
              <w:top w:val="nil"/>
              <w:left w:val="single" w:sz="4" w:space="0" w:color="auto"/>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center"/>
              <w:rPr>
                <w:rFonts w:ascii="Times New Roman" w:eastAsia="Times New Roman" w:hAnsi="Times New Roman"/>
                <w:color w:val="000000"/>
                <w:lang w:eastAsia="ru-RU"/>
              </w:rPr>
            </w:pPr>
          </w:p>
        </w:tc>
        <w:tc>
          <w:tcPr>
            <w:tcW w:w="2957" w:type="dxa"/>
            <w:tcBorders>
              <w:top w:val="nil"/>
              <w:left w:val="nil"/>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финансового контроля</w:t>
            </w:r>
          </w:p>
        </w:tc>
        <w:tc>
          <w:tcPr>
            <w:tcW w:w="1985" w:type="dxa"/>
            <w:tcBorders>
              <w:top w:val="nil"/>
              <w:left w:val="nil"/>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both"/>
              <w:rPr>
                <w:rFonts w:ascii="Times New Roman" w:eastAsia="Times New Roman" w:hAnsi="Times New Roman"/>
                <w:color w:val="000000"/>
                <w:lang w:eastAsia="ru-RU"/>
              </w:rPr>
            </w:pPr>
          </w:p>
        </w:tc>
        <w:tc>
          <w:tcPr>
            <w:tcW w:w="766" w:type="dxa"/>
            <w:tcBorders>
              <w:top w:val="nil"/>
              <w:left w:val="nil"/>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center"/>
              <w:rPr>
                <w:rFonts w:ascii="Times New Roman" w:eastAsia="Times New Roman" w:hAnsi="Times New Roman"/>
                <w:color w:val="000000"/>
                <w:lang w:eastAsia="ru-RU"/>
              </w:rPr>
            </w:pPr>
          </w:p>
        </w:tc>
        <w:tc>
          <w:tcPr>
            <w:tcW w:w="766" w:type="dxa"/>
            <w:tcBorders>
              <w:top w:val="nil"/>
              <w:left w:val="nil"/>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center"/>
              <w:rPr>
                <w:rFonts w:ascii="Times New Roman" w:eastAsia="Times New Roman" w:hAnsi="Times New Roman"/>
                <w:color w:val="000000"/>
                <w:lang w:eastAsia="ru-RU"/>
              </w:rPr>
            </w:pPr>
          </w:p>
        </w:tc>
        <w:tc>
          <w:tcPr>
            <w:tcW w:w="690" w:type="dxa"/>
            <w:tcBorders>
              <w:top w:val="nil"/>
              <w:left w:val="nil"/>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center"/>
              <w:rPr>
                <w:rFonts w:ascii="Times New Roman" w:eastAsia="Times New Roman" w:hAnsi="Times New Roman"/>
                <w:color w:val="000000"/>
                <w:lang w:eastAsia="ru-RU"/>
              </w:rPr>
            </w:pPr>
          </w:p>
        </w:tc>
        <w:tc>
          <w:tcPr>
            <w:tcW w:w="690" w:type="dxa"/>
            <w:tcBorders>
              <w:top w:val="nil"/>
              <w:left w:val="nil"/>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center"/>
              <w:rPr>
                <w:rFonts w:ascii="Times New Roman" w:eastAsia="Times New Roman" w:hAnsi="Times New Roman"/>
                <w:color w:val="000000"/>
                <w:lang w:eastAsia="ru-RU"/>
              </w:rPr>
            </w:pPr>
          </w:p>
        </w:tc>
        <w:tc>
          <w:tcPr>
            <w:tcW w:w="677" w:type="dxa"/>
            <w:tcBorders>
              <w:top w:val="nil"/>
              <w:left w:val="nil"/>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center"/>
              <w:rPr>
                <w:rFonts w:ascii="Times New Roman" w:eastAsia="Times New Roman" w:hAnsi="Times New Roman"/>
                <w:color w:val="000000"/>
                <w:lang w:eastAsia="ru-RU"/>
              </w:rPr>
            </w:pPr>
          </w:p>
        </w:tc>
        <w:tc>
          <w:tcPr>
            <w:tcW w:w="2175" w:type="dxa"/>
            <w:tcBorders>
              <w:top w:val="nil"/>
              <w:left w:val="nil"/>
              <w:bottom w:val="single" w:sz="4" w:space="0" w:color="auto"/>
              <w:right w:val="single" w:sz="4" w:space="0" w:color="auto"/>
            </w:tcBorders>
            <w:shd w:val="clear" w:color="auto" w:fill="auto"/>
            <w:vAlign w:val="center"/>
          </w:tcPr>
          <w:p w:rsidR="005C71F4" w:rsidRPr="00465770" w:rsidRDefault="006049A1"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муниципального</w:t>
            </w:r>
            <w:r>
              <w:rPr>
                <w:rFonts w:ascii="Times New Roman" w:eastAsia="Times New Roman" w:hAnsi="Times New Roman"/>
                <w:color w:val="000000"/>
                <w:lang w:eastAsia="ru-RU"/>
              </w:rPr>
              <w:t xml:space="preserve"> </w:t>
            </w:r>
            <w:r w:rsidRPr="00465770">
              <w:rPr>
                <w:rFonts w:ascii="Times New Roman" w:eastAsia="Times New Roman" w:hAnsi="Times New Roman"/>
                <w:color w:val="000000"/>
                <w:lang w:eastAsia="ru-RU"/>
              </w:rPr>
              <w:t>финансового контрол</w:t>
            </w:r>
            <w:r>
              <w:rPr>
                <w:rFonts w:ascii="Times New Roman" w:eastAsia="Times New Roman" w:hAnsi="Times New Roman"/>
                <w:color w:val="000000"/>
                <w:lang w:eastAsia="ru-RU"/>
              </w:rPr>
              <w:t>я</w:t>
            </w:r>
          </w:p>
        </w:tc>
        <w:tc>
          <w:tcPr>
            <w:tcW w:w="3733" w:type="dxa"/>
            <w:gridSpan w:val="2"/>
            <w:tcBorders>
              <w:top w:val="single" w:sz="4" w:space="0" w:color="auto"/>
              <w:left w:val="nil"/>
              <w:bottom w:val="single" w:sz="4" w:space="0" w:color="auto"/>
              <w:right w:val="single" w:sz="4" w:space="0" w:color="000000"/>
            </w:tcBorders>
            <w:shd w:val="clear" w:color="auto" w:fill="auto"/>
            <w:vAlign w:val="center"/>
          </w:tcPr>
          <w:p w:rsidR="005C71F4" w:rsidRPr="00465770" w:rsidRDefault="005C71F4" w:rsidP="00F153F8">
            <w:pPr>
              <w:spacing w:after="0" w:line="240" w:lineRule="auto"/>
              <w:rPr>
                <w:rFonts w:ascii="Times New Roman" w:eastAsia="Times New Roman" w:hAnsi="Times New Roman"/>
                <w:color w:val="000000"/>
                <w:lang w:eastAsia="ru-RU"/>
              </w:rPr>
            </w:pPr>
          </w:p>
        </w:tc>
      </w:tr>
      <w:tr w:rsidR="00F153F8" w:rsidRPr="00465770" w:rsidTr="00F153F8">
        <w:trPr>
          <w:trHeight w:val="6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7.2</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контрольных мероприятий</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Выполнение плана контрольных мероприятий</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3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outlineLvl w:val="0"/>
              <w:rPr>
                <w:rFonts w:ascii="Times New Roman" w:eastAsia="Times New Roman" w:hAnsi="Times New Roman"/>
                <w:color w:val="000000"/>
                <w:lang w:eastAsia="ru-RU"/>
              </w:rPr>
            </w:pPr>
            <w:r w:rsidRPr="00465770">
              <w:rPr>
                <w:rFonts w:ascii="Times New Roman" w:eastAsia="Times New Roman" w:hAnsi="Times New Roman"/>
                <w:color w:val="000000"/>
                <w:lang w:eastAsia="ru-RU"/>
              </w:rPr>
              <w:t> </w:t>
            </w:r>
          </w:p>
        </w:tc>
        <w:tc>
          <w:tcPr>
            <w:tcW w:w="12549" w:type="dxa"/>
            <w:gridSpan w:val="9"/>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outlineLvl w:val="0"/>
              <w:rPr>
                <w:rFonts w:ascii="Times New Roman" w:eastAsia="Times New Roman" w:hAnsi="Times New Roman"/>
                <w:color w:val="000000"/>
                <w:lang w:eastAsia="ru-RU"/>
              </w:rPr>
            </w:pPr>
            <w:r w:rsidRPr="00465770">
              <w:rPr>
                <w:rFonts w:ascii="Times New Roman" w:eastAsia="Times New Roman" w:hAnsi="Times New Roman"/>
                <w:color w:val="000000"/>
                <w:lang w:eastAsia="ru-RU"/>
              </w:rPr>
              <w:t>Итого мероприятий:</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outlineLvl w:val="0"/>
              <w:rPr>
                <w:rFonts w:ascii="Times New Roman" w:eastAsia="Times New Roman" w:hAnsi="Times New Roman"/>
                <w:color w:val="000000"/>
                <w:lang w:eastAsia="ru-RU"/>
              </w:rPr>
            </w:pPr>
            <w:r w:rsidRPr="00465770">
              <w:rPr>
                <w:rFonts w:ascii="Times New Roman" w:eastAsia="Times New Roman" w:hAnsi="Times New Roman"/>
                <w:color w:val="000000"/>
                <w:lang w:eastAsia="ru-RU"/>
              </w:rPr>
              <w:t>546 675,90</w:t>
            </w:r>
          </w:p>
        </w:tc>
      </w:tr>
    </w:tbl>
    <w:p w:rsidR="00612EAC" w:rsidRDefault="00612EAC">
      <w:pPr>
        <w:pStyle w:val="ConsPlusNormal"/>
        <w:jc w:val="both"/>
      </w:pPr>
    </w:p>
    <w:sectPr w:rsidR="00612EAC" w:rsidSect="00646F1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AC"/>
    <w:rsid w:val="0019640D"/>
    <w:rsid w:val="005C71F4"/>
    <w:rsid w:val="006049A1"/>
    <w:rsid w:val="00612EAC"/>
    <w:rsid w:val="00646F10"/>
    <w:rsid w:val="00F1462F"/>
    <w:rsid w:val="00F1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E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2EA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E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2EA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6C164F33534F6AC25201F29C3689C69569989ED4B091E30C1BF99ABD89B9A5152EFAC4F1BD428Eh1W2B" TargetMode="External"/><Relationship Id="rId13" Type="http://schemas.openxmlformats.org/officeDocument/2006/relationships/hyperlink" Target="consultantplus://offline/ref=E36C164F33534F6AC25201F29C3689C6966D9C91D2BB91E30C1BF99ABD89B9A5152EFAC4F1BD428Fh1WAB" TargetMode="External"/><Relationship Id="rId18" Type="http://schemas.openxmlformats.org/officeDocument/2006/relationships/hyperlink" Target="consultantplus://offline/ref=E36C164F33534F6AC25201F29C3689C6966D9E99D4B091E30C1BF99ABD89B9A5152EFAC4F1BD4389h1W4B"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E36C164F33534F6AC25201F29C3689C69565969AD0B991E30C1BF99ABD89B9A5152EFAC4F1BD428Dh1W3B" TargetMode="External"/><Relationship Id="rId12" Type="http://schemas.openxmlformats.org/officeDocument/2006/relationships/hyperlink" Target="consultantplus://offline/ref=E36C164F33534F6AC2521FFF8A5AD7C99467C094D8B998B55244A2C7EA80B3F2h5W2B" TargetMode="External"/><Relationship Id="rId17" Type="http://schemas.openxmlformats.org/officeDocument/2006/relationships/hyperlink" Target="consultantplus://offline/ref=E36C164F33534F6AC2521FFF8A5AD7C99467C094D0B99EB5544CFFCDE2D9BFF0556EFC91B2F94F8C11h1W3B" TargetMode="External"/><Relationship Id="rId2" Type="http://schemas.openxmlformats.org/officeDocument/2006/relationships/styles" Target="styles.xml"/><Relationship Id="rId16" Type="http://schemas.openxmlformats.org/officeDocument/2006/relationships/hyperlink" Target="consultantplus://offline/ref=E36C164F33534F6AC25201F29C3689C69569989ED4B091E30C1BF99ABDh8W9B" TargetMode="External"/><Relationship Id="rId20" Type="http://schemas.openxmlformats.org/officeDocument/2006/relationships/hyperlink" Target="consultantplus://offline/ref=E36C164F33534F6AC2521FFF8A5AD7C99467C094D9B893B65544A2C7EA80B3F25261A386B5B0438F12168FhFW7B" TargetMode="External"/><Relationship Id="rId1" Type="http://schemas.openxmlformats.org/officeDocument/2006/relationships/customXml" Target="../customXml/item1.xml"/><Relationship Id="rId6" Type="http://schemas.openxmlformats.org/officeDocument/2006/relationships/hyperlink" Target="consultantplus://offline/ref=E36C164F33534F6AC25201F29C3689C6956A9C98D9BF91E30C1BF99ABD89B9A5152EFAC4F1BD428Eh1W1B" TargetMode="External"/><Relationship Id="rId11" Type="http://schemas.openxmlformats.org/officeDocument/2006/relationships/hyperlink" Target="consultantplus://offline/ref=E36C164F33534F6AC2521FFF8A5AD7C99467C094D0B99EB6554CFFCDE2D9BFF055h6WEB" TargetMode="External"/><Relationship Id="rId5" Type="http://schemas.openxmlformats.org/officeDocument/2006/relationships/webSettings" Target="webSettings.xml"/><Relationship Id="rId15" Type="http://schemas.openxmlformats.org/officeDocument/2006/relationships/hyperlink" Target="consultantplus://offline/ref=E36C164F33534F6AC25201F29C3689C6956A9C98D9BF91E30C1BF99ABD89B9A5152EFAC4F1BD428Eh1W1B" TargetMode="External"/><Relationship Id="rId10" Type="http://schemas.openxmlformats.org/officeDocument/2006/relationships/hyperlink" Target="consultantplus://offline/ref=E36C164F33534F6AC2521FFF8A5AD7C99467C094D6BC93B65544A2C7EA80B3F2h5W2B" TargetMode="External"/><Relationship Id="rId19" Type="http://schemas.openxmlformats.org/officeDocument/2006/relationships/hyperlink" Target="consultantplus://offline/ref=E36C164F33534F6AC25201F29C3689C695699E90D8BF91E30C1BF99ABDh8W9B" TargetMode="External"/><Relationship Id="rId4" Type="http://schemas.openxmlformats.org/officeDocument/2006/relationships/settings" Target="settings.xml"/><Relationship Id="rId9" Type="http://schemas.openxmlformats.org/officeDocument/2006/relationships/hyperlink" Target="consultantplus://offline/ref=E36C164F33534F6AC2521FFF8A5AD7C99467C094D0B99EB5544CFFCDE2D9BFF0556EFC91B2F94F8C11h1W3B" TargetMode="External"/><Relationship Id="rId14" Type="http://schemas.openxmlformats.org/officeDocument/2006/relationships/hyperlink" Target="consultantplus://offline/ref=E36C164F33534F6AC25201F29C3689C69565969AD0B991E30C1BF99ABD89B9A5152EFAC4F1BD428Dh1W3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F003-F354-4C4C-BC22-19F2D411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12717</Words>
  <Characters>72489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Мягких</dc:creator>
  <cp:lastModifiedBy>Елена А. Кочергина</cp:lastModifiedBy>
  <cp:revision>4</cp:revision>
  <dcterms:created xsi:type="dcterms:W3CDTF">2017-03-16T01:22:00Z</dcterms:created>
  <dcterms:modified xsi:type="dcterms:W3CDTF">2019-12-04T04:17:00Z</dcterms:modified>
</cp:coreProperties>
</file>