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0C60DC" w:rsidRPr="00EF18BA" w:rsidTr="000C60DC">
        <w:tc>
          <w:tcPr>
            <w:tcW w:w="4926" w:type="dxa"/>
          </w:tcPr>
          <w:p w:rsidR="000C60DC" w:rsidRPr="00EF18BA" w:rsidRDefault="000C60DC" w:rsidP="000C60DC">
            <w:pPr>
              <w:suppressAutoHyphens/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927" w:type="dxa"/>
          </w:tcPr>
          <w:p w:rsidR="000C60DC" w:rsidRPr="00EF18BA" w:rsidRDefault="000C60DC" w:rsidP="00D46E86">
            <w:pPr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0D6657" w:rsidRPr="008946A8" w:rsidRDefault="000D6657" w:rsidP="000D6657">
      <w:pPr>
        <w:rPr>
          <w:sz w:val="25"/>
          <w:szCs w:val="25"/>
        </w:rPr>
      </w:pPr>
    </w:p>
    <w:p w:rsidR="000D6657" w:rsidRPr="008946A8" w:rsidRDefault="000C60DC" w:rsidP="000D6657">
      <w:pPr>
        <w:jc w:val="center"/>
        <w:rPr>
          <w:b/>
          <w:sz w:val="25"/>
          <w:szCs w:val="25"/>
        </w:rPr>
      </w:pPr>
      <w:r w:rsidRPr="008946A8">
        <w:rPr>
          <w:b/>
          <w:sz w:val="25"/>
          <w:szCs w:val="25"/>
        </w:rPr>
        <w:t>МУНИЦИПАЛЬНАЯ ПРОГРАММА</w:t>
      </w:r>
    </w:p>
    <w:p w:rsidR="000D6657" w:rsidRPr="008946A8" w:rsidRDefault="000D6657" w:rsidP="000D6657">
      <w:pPr>
        <w:tabs>
          <w:tab w:val="left" w:pos="4503"/>
        </w:tabs>
        <w:ind w:right="-104"/>
        <w:jc w:val="center"/>
        <w:rPr>
          <w:b/>
          <w:sz w:val="25"/>
          <w:szCs w:val="25"/>
        </w:rPr>
      </w:pPr>
      <w:r w:rsidRPr="008946A8">
        <w:rPr>
          <w:b/>
          <w:sz w:val="25"/>
          <w:szCs w:val="25"/>
        </w:rPr>
        <w:t>«Формирование доступной среды жизнедеятельности</w:t>
      </w:r>
    </w:p>
    <w:p w:rsidR="000D6657" w:rsidRPr="008946A8" w:rsidRDefault="000D6657" w:rsidP="000D6657">
      <w:pPr>
        <w:tabs>
          <w:tab w:val="left" w:pos="4503"/>
        </w:tabs>
        <w:ind w:right="-104"/>
        <w:jc w:val="center"/>
        <w:rPr>
          <w:b/>
          <w:sz w:val="25"/>
          <w:szCs w:val="25"/>
        </w:rPr>
      </w:pPr>
      <w:r w:rsidRPr="008946A8">
        <w:rPr>
          <w:b/>
          <w:sz w:val="25"/>
          <w:szCs w:val="25"/>
        </w:rPr>
        <w:t>для инвалидов и других маломобильных групп населения</w:t>
      </w:r>
    </w:p>
    <w:p w:rsidR="000C60DC" w:rsidRPr="008946A8" w:rsidRDefault="000D6657" w:rsidP="000D6657">
      <w:pPr>
        <w:jc w:val="center"/>
        <w:rPr>
          <w:b/>
          <w:sz w:val="25"/>
          <w:szCs w:val="25"/>
        </w:rPr>
      </w:pPr>
      <w:r w:rsidRPr="008946A8">
        <w:rPr>
          <w:b/>
          <w:sz w:val="25"/>
          <w:szCs w:val="25"/>
        </w:rPr>
        <w:t>Находкинского городск</w:t>
      </w:r>
      <w:r w:rsidR="000C60DC" w:rsidRPr="008946A8">
        <w:rPr>
          <w:b/>
          <w:sz w:val="25"/>
          <w:szCs w:val="25"/>
        </w:rPr>
        <w:t>ого округа» на 2018 – 2020 годы</w:t>
      </w:r>
    </w:p>
    <w:p w:rsidR="000D6657" w:rsidRPr="008946A8" w:rsidRDefault="000C60DC" w:rsidP="000D6657">
      <w:pPr>
        <w:jc w:val="center"/>
        <w:rPr>
          <w:b/>
          <w:sz w:val="25"/>
          <w:szCs w:val="25"/>
        </w:rPr>
      </w:pPr>
      <w:r w:rsidRPr="008946A8">
        <w:rPr>
          <w:b/>
          <w:sz w:val="25"/>
          <w:szCs w:val="25"/>
        </w:rPr>
        <w:t xml:space="preserve"> (далее - муниципальная программа)</w:t>
      </w:r>
    </w:p>
    <w:p w:rsidR="000D6657" w:rsidRPr="008946A8" w:rsidRDefault="000D6657" w:rsidP="000D6657">
      <w:pPr>
        <w:jc w:val="center"/>
        <w:rPr>
          <w:b/>
          <w:sz w:val="25"/>
          <w:szCs w:val="25"/>
        </w:rPr>
      </w:pPr>
    </w:p>
    <w:p w:rsidR="000D6657" w:rsidRPr="008946A8" w:rsidRDefault="000D6657" w:rsidP="000D6657">
      <w:pPr>
        <w:jc w:val="center"/>
        <w:rPr>
          <w:b/>
          <w:sz w:val="25"/>
          <w:szCs w:val="25"/>
        </w:rPr>
      </w:pPr>
    </w:p>
    <w:p w:rsidR="000C60DC" w:rsidRPr="008946A8" w:rsidRDefault="000D6657" w:rsidP="000C60DC">
      <w:pPr>
        <w:pStyle w:val="a3"/>
        <w:numPr>
          <w:ilvl w:val="0"/>
          <w:numId w:val="7"/>
        </w:numPr>
        <w:jc w:val="center"/>
        <w:rPr>
          <w:b/>
          <w:sz w:val="25"/>
          <w:szCs w:val="25"/>
        </w:rPr>
      </w:pPr>
      <w:r w:rsidRPr="008946A8">
        <w:rPr>
          <w:b/>
          <w:sz w:val="25"/>
          <w:szCs w:val="25"/>
        </w:rPr>
        <w:t>Паспорт муниципальной программы</w:t>
      </w:r>
    </w:p>
    <w:p w:rsidR="000D6657" w:rsidRPr="008946A8" w:rsidRDefault="000D6657" w:rsidP="000C60DC">
      <w:pPr>
        <w:pStyle w:val="a3"/>
        <w:ind w:left="0"/>
        <w:jc w:val="center"/>
        <w:rPr>
          <w:sz w:val="25"/>
          <w:szCs w:val="25"/>
        </w:rPr>
      </w:pPr>
    </w:p>
    <w:tbl>
      <w:tblPr>
        <w:tblStyle w:val="a4"/>
        <w:tblW w:w="0" w:type="auto"/>
        <w:tblLook w:val="04A0"/>
      </w:tblPr>
      <w:tblGrid>
        <w:gridCol w:w="4897"/>
        <w:gridCol w:w="4900"/>
      </w:tblGrid>
      <w:tr w:rsidR="000D6657" w:rsidRPr="008946A8" w:rsidTr="000D6657">
        <w:tc>
          <w:tcPr>
            <w:tcW w:w="4926" w:type="dxa"/>
          </w:tcPr>
          <w:p w:rsidR="000D6657" w:rsidRPr="008946A8" w:rsidRDefault="000D6657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Ответственный исполнитель муниципальной программы</w:t>
            </w:r>
          </w:p>
        </w:tc>
        <w:tc>
          <w:tcPr>
            <w:tcW w:w="4927" w:type="dxa"/>
          </w:tcPr>
          <w:p w:rsidR="000D6657" w:rsidRPr="008946A8" w:rsidRDefault="007F4022" w:rsidP="00C262B3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 xml:space="preserve">Управление </w:t>
            </w:r>
            <w:r w:rsidR="00C262B3">
              <w:rPr>
                <w:sz w:val="25"/>
                <w:szCs w:val="25"/>
              </w:rPr>
              <w:t>имуществом</w:t>
            </w:r>
            <w:r w:rsidR="006F561F">
              <w:rPr>
                <w:sz w:val="25"/>
                <w:szCs w:val="25"/>
              </w:rPr>
              <w:t xml:space="preserve"> администрации</w:t>
            </w:r>
            <w:r w:rsidRPr="008946A8">
              <w:rPr>
                <w:sz w:val="25"/>
                <w:szCs w:val="25"/>
              </w:rPr>
              <w:t xml:space="preserve"> Находкинского городского округа</w:t>
            </w:r>
            <w:r w:rsidR="001C3981">
              <w:rPr>
                <w:sz w:val="25"/>
                <w:szCs w:val="25"/>
              </w:rPr>
              <w:t xml:space="preserve"> </w:t>
            </w:r>
          </w:p>
        </w:tc>
      </w:tr>
      <w:tr w:rsidR="000D6657" w:rsidRPr="008946A8" w:rsidTr="000D6657">
        <w:tc>
          <w:tcPr>
            <w:tcW w:w="4926" w:type="dxa"/>
          </w:tcPr>
          <w:p w:rsidR="000D6657" w:rsidRPr="008946A8" w:rsidRDefault="000D6657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Соисполнители муниципальной программы:</w:t>
            </w:r>
          </w:p>
        </w:tc>
        <w:tc>
          <w:tcPr>
            <w:tcW w:w="4927" w:type="dxa"/>
          </w:tcPr>
          <w:p w:rsidR="000D6657" w:rsidRPr="008946A8" w:rsidRDefault="000D6657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Управление образования администрации Находкинского городского округа</w:t>
            </w:r>
            <w:r w:rsidR="000C60DC" w:rsidRPr="008946A8">
              <w:rPr>
                <w:sz w:val="25"/>
                <w:szCs w:val="25"/>
              </w:rPr>
              <w:t>,</w:t>
            </w:r>
          </w:p>
          <w:p w:rsidR="000D6657" w:rsidRPr="008946A8" w:rsidRDefault="000D6657" w:rsidP="00F97768">
            <w:pPr>
              <w:tabs>
                <w:tab w:val="left" w:pos="4503"/>
              </w:tabs>
              <w:ind w:right="-104"/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Управление культуры администрации Находкинского городского округа</w:t>
            </w:r>
            <w:r w:rsidR="000C60DC" w:rsidRPr="008946A8">
              <w:rPr>
                <w:sz w:val="25"/>
                <w:szCs w:val="25"/>
              </w:rPr>
              <w:t>,</w:t>
            </w:r>
          </w:p>
          <w:p w:rsidR="000D6657" w:rsidRPr="008946A8" w:rsidRDefault="000D6657" w:rsidP="00F97768">
            <w:pPr>
              <w:tabs>
                <w:tab w:val="left" w:pos="4503"/>
              </w:tabs>
              <w:ind w:right="-104"/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Отдел по физической культуре и спорту администрации Находкинского городского округа</w:t>
            </w:r>
            <w:r w:rsidR="000C60DC" w:rsidRPr="008946A8">
              <w:rPr>
                <w:sz w:val="25"/>
                <w:szCs w:val="25"/>
              </w:rPr>
              <w:t>,</w:t>
            </w:r>
          </w:p>
          <w:p w:rsidR="000D6657" w:rsidRPr="008946A8" w:rsidRDefault="000D6657" w:rsidP="00F97768">
            <w:pPr>
              <w:tabs>
                <w:tab w:val="left" w:pos="4503"/>
              </w:tabs>
              <w:ind w:right="-104"/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Муниципальное казенное учреждение «Хозяйственное управление» города Находки</w:t>
            </w:r>
          </w:p>
        </w:tc>
      </w:tr>
      <w:tr w:rsidR="000D6657" w:rsidRPr="008946A8" w:rsidTr="000D6657">
        <w:tc>
          <w:tcPr>
            <w:tcW w:w="4926" w:type="dxa"/>
          </w:tcPr>
          <w:p w:rsidR="000D6657" w:rsidRPr="008946A8" w:rsidRDefault="000D6657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Структура муниципальной программы:</w:t>
            </w:r>
          </w:p>
          <w:p w:rsidR="000D6657" w:rsidRPr="008946A8" w:rsidRDefault="000D6657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</w:p>
        </w:tc>
        <w:tc>
          <w:tcPr>
            <w:tcW w:w="4927" w:type="dxa"/>
          </w:tcPr>
          <w:p w:rsidR="000D6657" w:rsidRPr="008946A8" w:rsidRDefault="000D6657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Мероприятия муниципальной программы</w:t>
            </w:r>
          </w:p>
        </w:tc>
      </w:tr>
      <w:tr w:rsidR="000D6657" w:rsidRPr="008946A8" w:rsidTr="000D6657">
        <w:tc>
          <w:tcPr>
            <w:tcW w:w="4926" w:type="dxa"/>
          </w:tcPr>
          <w:p w:rsidR="000D6657" w:rsidRPr="008946A8" w:rsidRDefault="000D6657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 xml:space="preserve">Сведения о программах, принятых в соответствии с требованиями федерального законодательства, краевого законодательства в сфере реализации муниципальной программы </w:t>
            </w:r>
          </w:p>
        </w:tc>
        <w:tc>
          <w:tcPr>
            <w:tcW w:w="4927" w:type="dxa"/>
          </w:tcPr>
          <w:p w:rsidR="000D6657" w:rsidRPr="008946A8" w:rsidRDefault="002C25D2" w:rsidP="00F97768">
            <w:pPr>
              <w:pStyle w:val="HTML"/>
              <w:rPr>
                <w:rFonts w:ascii="Times New Roman" w:hAnsi="Times New Roman" w:cs="Times New Roman"/>
                <w:sz w:val="25"/>
                <w:szCs w:val="25"/>
              </w:rPr>
            </w:pPr>
            <w:r w:rsidRPr="008946A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0D6657" w:rsidRPr="008946A8">
              <w:rPr>
                <w:rFonts w:ascii="Times New Roman" w:hAnsi="Times New Roman" w:cs="Times New Roman"/>
                <w:sz w:val="25"/>
                <w:szCs w:val="25"/>
              </w:rPr>
              <w:t>остановление Администрации Приморского края от 07.12.2012</w:t>
            </w:r>
            <w:r w:rsidR="00D8798B" w:rsidRPr="008946A8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  <w:r w:rsidR="00A86C85" w:rsidRPr="008946A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D6657" w:rsidRPr="008946A8">
              <w:rPr>
                <w:rFonts w:ascii="Times New Roman" w:hAnsi="Times New Roman" w:cs="Times New Roman"/>
                <w:sz w:val="25"/>
                <w:szCs w:val="25"/>
              </w:rPr>
              <w:t>№ 393-па «Об утверждении государственной программы Приморского края «Социальная поддержка населения Приморского края на 2013-20</w:t>
            </w:r>
            <w:r w:rsidR="007B2FF6" w:rsidRPr="008946A8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0D6657" w:rsidRPr="008946A8">
              <w:rPr>
                <w:rFonts w:ascii="Times New Roman" w:hAnsi="Times New Roman" w:cs="Times New Roman"/>
                <w:sz w:val="25"/>
                <w:szCs w:val="25"/>
              </w:rPr>
              <w:t xml:space="preserve"> годы»</w:t>
            </w:r>
          </w:p>
        </w:tc>
      </w:tr>
      <w:tr w:rsidR="000D6657" w:rsidRPr="008946A8" w:rsidTr="000D6657">
        <w:tc>
          <w:tcPr>
            <w:tcW w:w="4926" w:type="dxa"/>
          </w:tcPr>
          <w:p w:rsidR="000D6657" w:rsidRPr="008946A8" w:rsidRDefault="000D6657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Цели муниципальной программы</w:t>
            </w:r>
          </w:p>
        </w:tc>
        <w:tc>
          <w:tcPr>
            <w:tcW w:w="4927" w:type="dxa"/>
          </w:tcPr>
          <w:p w:rsidR="009E5468" w:rsidRPr="008946A8" w:rsidRDefault="000D6657" w:rsidP="00F97768">
            <w:pPr>
              <w:pStyle w:val="HTML"/>
              <w:rPr>
                <w:rFonts w:ascii="Times New Roman" w:hAnsi="Times New Roman" w:cs="Times New Roman"/>
                <w:sz w:val="25"/>
                <w:szCs w:val="25"/>
              </w:rPr>
            </w:pPr>
            <w:r w:rsidRPr="008946A8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015833" w:rsidRPr="008946A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719BD" w:rsidRPr="008946A8">
              <w:rPr>
                <w:rFonts w:ascii="Times New Roman" w:hAnsi="Times New Roman" w:cs="Times New Roman"/>
                <w:sz w:val="25"/>
                <w:szCs w:val="25"/>
              </w:rPr>
              <w:t xml:space="preserve">создание условий для </w:t>
            </w:r>
            <w:r w:rsidR="002C25D2" w:rsidRPr="008946A8">
              <w:rPr>
                <w:rFonts w:ascii="Times New Roman" w:hAnsi="Times New Roman" w:cs="Times New Roman"/>
                <w:sz w:val="25"/>
                <w:szCs w:val="25"/>
              </w:rPr>
              <w:t xml:space="preserve">беспрепятственного </w:t>
            </w:r>
            <w:r w:rsidR="00F719BD" w:rsidRPr="008946A8">
              <w:rPr>
                <w:rFonts w:ascii="Times New Roman" w:hAnsi="Times New Roman" w:cs="Times New Roman"/>
                <w:sz w:val="25"/>
                <w:szCs w:val="25"/>
              </w:rPr>
              <w:t>доступа инвалидов и других ма</w:t>
            </w:r>
            <w:r w:rsidRPr="008946A8">
              <w:rPr>
                <w:rFonts w:ascii="Times New Roman" w:hAnsi="Times New Roman" w:cs="Times New Roman"/>
                <w:sz w:val="25"/>
                <w:szCs w:val="25"/>
              </w:rPr>
              <w:t xml:space="preserve">ломобильных групп населения </w:t>
            </w:r>
            <w:r w:rsidR="00F719BD" w:rsidRPr="008946A8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8946A8">
              <w:rPr>
                <w:rFonts w:ascii="Times New Roman" w:hAnsi="Times New Roman" w:cs="Times New Roman"/>
                <w:sz w:val="25"/>
                <w:szCs w:val="25"/>
              </w:rPr>
              <w:t xml:space="preserve"> объекта</w:t>
            </w:r>
            <w:r w:rsidR="00F719BD" w:rsidRPr="008946A8">
              <w:rPr>
                <w:rFonts w:ascii="Times New Roman" w:hAnsi="Times New Roman" w:cs="Times New Roman"/>
                <w:sz w:val="25"/>
                <w:szCs w:val="25"/>
              </w:rPr>
              <w:t>м социальной</w:t>
            </w:r>
            <w:r w:rsidRPr="008946A8">
              <w:rPr>
                <w:rFonts w:ascii="Times New Roman" w:hAnsi="Times New Roman" w:cs="Times New Roman"/>
                <w:sz w:val="25"/>
                <w:szCs w:val="25"/>
              </w:rPr>
              <w:t xml:space="preserve"> инфраструктуры, находящихся в муниципальной собственности Находкинского городского округа;</w:t>
            </w:r>
          </w:p>
          <w:p w:rsidR="00F9431A" w:rsidRPr="008946A8" w:rsidRDefault="00F9431A" w:rsidP="00F97768">
            <w:pPr>
              <w:pStyle w:val="HTML"/>
              <w:rPr>
                <w:sz w:val="25"/>
                <w:szCs w:val="25"/>
              </w:rPr>
            </w:pPr>
          </w:p>
        </w:tc>
      </w:tr>
      <w:tr w:rsidR="00101D35" w:rsidRPr="008946A8" w:rsidTr="009A4580">
        <w:tc>
          <w:tcPr>
            <w:tcW w:w="4926" w:type="dxa"/>
          </w:tcPr>
          <w:p w:rsidR="00101D35" w:rsidRPr="008946A8" w:rsidRDefault="00101D35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Задачи муниципальной программы</w:t>
            </w:r>
          </w:p>
          <w:p w:rsidR="00101D35" w:rsidRPr="008946A8" w:rsidRDefault="00101D35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</w:p>
        </w:tc>
        <w:tc>
          <w:tcPr>
            <w:tcW w:w="4927" w:type="dxa"/>
          </w:tcPr>
          <w:p w:rsidR="00101D35" w:rsidRPr="008946A8" w:rsidRDefault="00101D35" w:rsidP="00F97768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5"/>
                <w:szCs w:val="25"/>
              </w:rPr>
            </w:pPr>
            <w:r w:rsidRPr="008946A8">
              <w:rPr>
                <w:color w:val="000000"/>
                <w:sz w:val="25"/>
                <w:szCs w:val="25"/>
              </w:rPr>
              <w:t>-</w:t>
            </w:r>
            <w:r w:rsidR="00FB7EBB" w:rsidRPr="008946A8">
              <w:rPr>
                <w:color w:val="000000"/>
                <w:sz w:val="25"/>
                <w:szCs w:val="25"/>
              </w:rPr>
              <w:t xml:space="preserve"> </w:t>
            </w:r>
            <w:r w:rsidR="004569DC" w:rsidRPr="008946A8">
              <w:rPr>
                <w:color w:val="000000"/>
                <w:sz w:val="25"/>
                <w:szCs w:val="25"/>
              </w:rPr>
              <w:t>оснащение</w:t>
            </w:r>
            <w:r w:rsidRPr="008946A8">
              <w:rPr>
                <w:color w:val="000000"/>
                <w:sz w:val="25"/>
                <w:szCs w:val="25"/>
              </w:rPr>
              <w:t xml:space="preserve"> объектов</w:t>
            </w:r>
            <w:r w:rsidR="009710CF" w:rsidRPr="008946A8">
              <w:rPr>
                <w:color w:val="000000"/>
                <w:sz w:val="25"/>
                <w:szCs w:val="25"/>
              </w:rPr>
              <w:t xml:space="preserve"> социальной</w:t>
            </w:r>
            <w:r w:rsidRPr="008946A8">
              <w:rPr>
                <w:color w:val="000000"/>
                <w:sz w:val="25"/>
                <w:szCs w:val="25"/>
              </w:rPr>
              <w:t xml:space="preserve"> инфраструктуры,</w:t>
            </w:r>
            <w:r w:rsidRPr="008946A8">
              <w:rPr>
                <w:sz w:val="25"/>
                <w:szCs w:val="25"/>
              </w:rPr>
              <w:t xml:space="preserve"> находящихся в муниципальной собственности Находкинского городского округа,</w:t>
            </w:r>
            <w:r w:rsidRPr="008946A8">
              <w:rPr>
                <w:color w:val="000000"/>
                <w:sz w:val="25"/>
                <w:szCs w:val="25"/>
              </w:rPr>
              <w:t xml:space="preserve"> для</w:t>
            </w:r>
            <w:r w:rsidR="009710CF" w:rsidRPr="008946A8">
              <w:rPr>
                <w:color w:val="000000"/>
                <w:sz w:val="25"/>
                <w:szCs w:val="25"/>
              </w:rPr>
              <w:t xml:space="preserve"> обеспечения беспрепятственного доступа для </w:t>
            </w:r>
            <w:r w:rsidRPr="008946A8">
              <w:rPr>
                <w:color w:val="000000"/>
                <w:sz w:val="25"/>
                <w:szCs w:val="25"/>
              </w:rPr>
              <w:t xml:space="preserve">инвалидов и </w:t>
            </w:r>
            <w:r w:rsidR="009710CF" w:rsidRPr="008946A8">
              <w:rPr>
                <w:color w:val="000000"/>
                <w:sz w:val="25"/>
                <w:szCs w:val="25"/>
              </w:rPr>
              <w:t>други</w:t>
            </w:r>
            <w:r w:rsidR="00116BA5" w:rsidRPr="008946A8">
              <w:rPr>
                <w:color w:val="000000"/>
                <w:sz w:val="25"/>
                <w:szCs w:val="25"/>
              </w:rPr>
              <w:t>х маломобильных групп населения</w:t>
            </w:r>
          </w:p>
        </w:tc>
      </w:tr>
      <w:tr w:rsidR="000D6657" w:rsidRPr="008946A8" w:rsidTr="00125DE1">
        <w:trPr>
          <w:trHeight w:val="962"/>
        </w:trPr>
        <w:tc>
          <w:tcPr>
            <w:tcW w:w="4926" w:type="dxa"/>
          </w:tcPr>
          <w:p w:rsidR="000D6657" w:rsidRPr="008946A8" w:rsidRDefault="000D6657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Этапы и сроки реализации муниципальной подпрограммы</w:t>
            </w:r>
          </w:p>
        </w:tc>
        <w:tc>
          <w:tcPr>
            <w:tcW w:w="4927" w:type="dxa"/>
          </w:tcPr>
          <w:p w:rsidR="000D6657" w:rsidRPr="008946A8" w:rsidRDefault="000D6657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Программа реализуется в 2018 - 2020  годах в один этап.</w:t>
            </w:r>
          </w:p>
        </w:tc>
      </w:tr>
      <w:tr w:rsidR="000D6657" w:rsidRPr="008946A8" w:rsidTr="00125DE1">
        <w:trPr>
          <w:trHeight w:val="2500"/>
        </w:trPr>
        <w:tc>
          <w:tcPr>
            <w:tcW w:w="4926" w:type="dxa"/>
          </w:tcPr>
          <w:p w:rsidR="000D6657" w:rsidRPr="008946A8" w:rsidRDefault="000D6657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lastRenderedPageBreak/>
              <w:t xml:space="preserve">Целевые </w:t>
            </w:r>
            <w:r w:rsidR="009815B1" w:rsidRPr="008946A8">
              <w:rPr>
                <w:sz w:val="25"/>
                <w:szCs w:val="25"/>
              </w:rPr>
              <w:t>показатели (</w:t>
            </w:r>
            <w:r w:rsidRPr="008946A8">
              <w:rPr>
                <w:sz w:val="25"/>
                <w:szCs w:val="25"/>
              </w:rPr>
              <w:t>индикаторы</w:t>
            </w:r>
            <w:r w:rsidR="009815B1" w:rsidRPr="008946A8">
              <w:rPr>
                <w:sz w:val="25"/>
                <w:szCs w:val="25"/>
              </w:rPr>
              <w:t>)</w:t>
            </w:r>
            <w:r w:rsidRPr="008946A8">
              <w:rPr>
                <w:sz w:val="25"/>
                <w:szCs w:val="25"/>
              </w:rPr>
              <w:t xml:space="preserve"> муниципальной программы</w:t>
            </w:r>
          </w:p>
        </w:tc>
        <w:tc>
          <w:tcPr>
            <w:tcW w:w="4927" w:type="dxa"/>
          </w:tcPr>
          <w:p w:rsidR="009521AC" w:rsidRPr="008946A8" w:rsidRDefault="000D6657" w:rsidP="00F9776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 xml:space="preserve">- </w:t>
            </w:r>
            <w:r w:rsidR="009710CF" w:rsidRPr="008946A8">
              <w:rPr>
                <w:sz w:val="25"/>
                <w:szCs w:val="25"/>
              </w:rPr>
              <w:t>количеств</w:t>
            </w:r>
            <w:r w:rsidR="003F5E4D" w:rsidRPr="008946A8">
              <w:rPr>
                <w:sz w:val="25"/>
                <w:szCs w:val="25"/>
              </w:rPr>
              <w:t>о</w:t>
            </w:r>
            <w:r w:rsidR="009710CF" w:rsidRPr="008946A8">
              <w:rPr>
                <w:sz w:val="25"/>
                <w:szCs w:val="25"/>
              </w:rPr>
              <w:t xml:space="preserve"> </w:t>
            </w:r>
            <w:r w:rsidRPr="008946A8">
              <w:rPr>
                <w:sz w:val="25"/>
                <w:szCs w:val="25"/>
              </w:rPr>
              <w:t xml:space="preserve">объектов инфраструктуры, находящихся в муниципальной собственности Находкинского городского округа, на которых выполнены мероприятия по обеспечению </w:t>
            </w:r>
            <w:r w:rsidRPr="008946A8">
              <w:rPr>
                <w:color w:val="000000"/>
                <w:sz w:val="25"/>
                <w:szCs w:val="25"/>
              </w:rPr>
              <w:t>беспрепятственного доступа</w:t>
            </w:r>
            <w:r w:rsidRPr="008946A8">
              <w:rPr>
                <w:rFonts w:eastAsia="Calibri"/>
                <w:sz w:val="25"/>
                <w:szCs w:val="25"/>
              </w:rPr>
              <w:t xml:space="preserve"> </w:t>
            </w:r>
            <w:r w:rsidRPr="008946A8">
              <w:rPr>
                <w:sz w:val="25"/>
                <w:szCs w:val="25"/>
              </w:rPr>
              <w:t>для инвалидов и других маломобильных групп населения</w:t>
            </w:r>
          </w:p>
        </w:tc>
      </w:tr>
      <w:tr w:rsidR="000D6657" w:rsidRPr="008946A8" w:rsidTr="009A4580">
        <w:tc>
          <w:tcPr>
            <w:tcW w:w="4926" w:type="dxa"/>
          </w:tcPr>
          <w:p w:rsidR="000D6657" w:rsidRPr="008946A8" w:rsidRDefault="00BE4703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Прогнозная оценка расходов муниципальной программы за счет федерального, краевого бюджета, бюджета Находкинского городского округа, в том числе по годам</w:t>
            </w:r>
          </w:p>
        </w:tc>
        <w:tc>
          <w:tcPr>
            <w:tcW w:w="4927" w:type="dxa"/>
          </w:tcPr>
          <w:p w:rsidR="000D6657" w:rsidRPr="008946A8" w:rsidRDefault="000D6657" w:rsidP="00F97768">
            <w:pPr>
              <w:tabs>
                <w:tab w:val="left" w:pos="3453"/>
              </w:tabs>
              <w:rPr>
                <w:color w:val="000000" w:themeColor="text1"/>
                <w:sz w:val="25"/>
                <w:szCs w:val="25"/>
              </w:rPr>
            </w:pPr>
            <w:r w:rsidRPr="008946A8">
              <w:rPr>
                <w:color w:val="000000" w:themeColor="text1"/>
                <w:sz w:val="25"/>
                <w:szCs w:val="25"/>
              </w:rPr>
              <w:t xml:space="preserve">Общий объем финансирования мероприятий муниципальной программы за счет средств </w:t>
            </w:r>
            <w:r w:rsidR="003C6B30" w:rsidRPr="008946A8">
              <w:rPr>
                <w:color w:val="000000" w:themeColor="text1"/>
                <w:sz w:val="25"/>
                <w:szCs w:val="25"/>
              </w:rPr>
              <w:t xml:space="preserve">местного </w:t>
            </w:r>
            <w:r w:rsidRPr="008946A8">
              <w:rPr>
                <w:color w:val="000000" w:themeColor="text1"/>
                <w:sz w:val="25"/>
                <w:szCs w:val="25"/>
              </w:rPr>
              <w:t>бюджета Находкинского городского округа составляет</w:t>
            </w:r>
            <w:r w:rsidR="00DB780A" w:rsidRPr="008946A8">
              <w:rPr>
                <w:color w:val="000000" w:themeColor="text1"/>
                <w:sz w:val="25"/>
                <w:szCs w:val="25"/>
              </w:rPr>
              <w:t xml:space="preserve"> </w:t>
            </w:r>
            <w:r w:rsidR="00E51324" w:rsidRPr="008946A8">
              <w:rPr>
                <w:color w:val="000000" w:themeColor="text1"/>
                <w:sz w:val="25"/>
                <w:szCs w:val="25"/>
              </w:rPr>
              <w:t xml:space="preserve"> </w:t>
            </w:r>
            <w:r w:rsidR="005708FA" w:rsidRPr="008946A8">
              <w:rPr>
                <w:rFonts w:eastAsia="Calibri"/>
                <w:color w:val="000000" w:themeColor="text1"/>
                <w:sz w:val="25"/>
                <w:szCs w:val="25"/>
              </w:rPr>
              <w:t>5 0</w:t>
            </w:r>
            <w:r w:rsidR="007A0680" w:rsidRPr="008946A8">
              <w:rPr>
                <w:rFonts w:eastAsia="Calibri"/>
                <w:color w:val="000000" w:themeColor="text1"/>
                <w:sz w:val="25"/>
                <w:szCs w:val="25"/>
              </w:rPr>
              <w:t>71</w:t>
            </w:r>
            <w:r w:rsidR="00A86C85" w:rsidRPr="008946A8">
              <w:rPr>
                <w:rFonts w:eastAsia="Calibri"/>
                <w:color w:val="000000" w:themeColor="text1"/>
                <w:sz w:val="25"/>
                <w:szCs w:val="25"/>
              </w:rPr>
              <w:t>,</w:t>
            </w:r>
            <w:r w:rsidR="007A0680" w:rsidRPr="008946A8">
              <w:rPr>
                <w:rFonts w:eastAsia="Calibri"/>
                <w:color w:val="000000" w:themeColor="text1"/>
                <w:sz w:val="25"/>
                <w:szCs w:val="25"/>
              </w:rPr>
              <w:t>8</w:t>
            </w:r>
            <w:r w:rsidR="005708FA" w:rsidRPr="008946A8">
              <w:rPr>
                <w:rFonts w:eastAsia="Calibri"/>
                <w:color w:val="000000" w:themeColor="text1"/>
                <w:sz w:val="25"/>
                <w:szCs w:val="25"/>
              </w:rPr>
              <w:t>6</w:t>
            </w:r>
            <w:r w:rsidR="00B10AD0" w:rsidRPr="008946A8">
              <w:rPr>
                <w:rFonts w:eastAsia="Calibri"/>
                <w:color w:val="000000" w:themeColor="text1"/>
                <w:sz w:val="25"/>
                <w:szCs w:val="25"/>
              </w:rPr>
              <w:t xml:space="preserve"> </w:t>
            </w:r>
            <w:r w:rsidRPr="008946A8">
              <w:rPr>
                <w:color w:val="000000" w:themeColor="text1"/>
                <w:sz w:val="25"/>
                <w:szCs w:val="25"/>
              </w:rPr>
              <w:t>тыс. руб., в том числе:</w:t>
            </w:r>
          </w:p>
          <w:p w:rsidR="000D6657" w:rsidRPr="008946A8" w:rsidRDefault="000D6657" w:rsidP="00F97768">
            <w:pPr>
              <w:tabs>
                <w:tab w:val="left" w:pos="3453"/>
              </w:tabs>
              <w:rPr>
                <w:color w:val="000000" w:themeColor="text1"/>
                <w:sz w:val="25"/>
                <w:szCs w:val="25"/>
              </w:rPr>
            </w:pPr>
            <w:r w:rsidRPr="008946A8">
              <w:rPr>
                <w:color w:val="000000" w:themeColor="text1"/>
                <w:sz w:val="25"/>
                <w:szCs w:val="25"/>
              </w:rPr>
              <w:t xml:space="preserve">2018 г. – </w:t>
            </w:r>
            <w:r w:rsidR="00181269" w:rsidRPr="008946A8">
              <w:rPr>
                <w:color w:val="000000" w:themeColor="text1"/>
                <w:sz w:val="25"/>
                <w:szCs w:val="25"/>
              </w:rPr>
              <w:t>1</w:t>
            </w:r>
            <w:r w:rsidR="00AE28EF" w:rsidRPr="008946A8">
              <w:rPr>
                <w:color w:val="000000" w:themeColor="text1"/>
                <w:sz w:val="25"/>
                <w:szCs w:val="25"/>
              </w:rPr>
              <w:t> 1</w:t>
            </w:r>
            <w:r w:rsidR="007A0680" w:rsidRPr="008946A8">
              <w:rPr>
                <w:color w:val="000000" w:themeColor="text1"/>
                <w:sz w:val="25"/>
                <w:szCs w:val="25"/>
              </w:rPr>
              <w:t>20</w:t>
            </w:r>
            <w:r w:rsidR="00AE28EF" w:rsidRPr="008946A8">
              <w:rPr>
                <w:color w:val="000000" w:themeColor="text1"/>
                <w:sz w:val="25"/>
                <w:szCs w:val="25"/>
              </w:rPr>
              <w:t>,</w:t>
            </w:r>
            <w:r w:rsidR="007A0680" w:rsidRPr="008946A8">
              <w:rPr>
                <w:color w:val="000000" w:themeColor="text1"/>
                <w:sz w:val="25"/>
                <w:szCs w:val="25"/>
              </w:rPr>
              <w:t>0</w:t>
            </w:r>
            <w:r w:rsidR="005708FA" w:rsidRPr="008946A8">
              <w:rPr>
                <w:color w:val="000000" w:themeColor="text1"/>
                <w:sz w:val="25"/>
                <w:szCs w:val="25"/>
              </w:rPr>
              <w:t>0</w:t>
            </w:r>
            <w:r w:rsidRPr="008946A8">
              <w:rPr>
                <w:color w:val="000000" w:themeColor="text1"/>
                <w:sz w:val="25"/>
                <w:szCs w:val="25"/>
              </w:rPr>
              <w:t xml:space="preserve"> тыс. руб.</w:t>
            </w:r>
          </w:p>
          <w:p w:rsidR="000D6657" w:rsidRPr="008946A8" w:rsidRDefault="000D6657" w:rsidP="00F97768">
            <w:pPr>
              <w:tabs>
                <w:tab w:val="left" w:pos="3453"/>
              </w:tabs>
              <w:rPr>
                <w:color w:val="000000" w:themeColor="text1"/>
                <w:sz w:val="25"/>
                <w:szCs w:val="25"/>
              </w:rPr>
            </w:pPr>
            <w:r w:rsidRPr="008946A8">
              <w:rPr>
                <w:color w:val="000000" w:themeColor="text1"/>
                <w:sz w:val="25"/>
                <w:szCs w:val="25"/>
              </w:rPr>
              <w:t xml:space="preserve">2019 г. – </w:t>
            </w:r>
            <w:r w:rsidR="001B2F99" w:rsidRPr="008946A8">
              <w:rPr>
                <w:color w:val="000000" w:themeColor="text1"/>
                <w:sz w:val="25"/>
                <w:szCs w:val="25"/>
              </w:rPr>
              <w:t>1 998</w:t>
            </w:r>
            <w:r w:rsidR="00181269" w:rsidRPr="008946A8">
              <w:rPr>
                <w:color w:val="000000" w:themeColor="text1"/>
                <w:sz w:val="25"/>
                <w:szCs w:val="25"/>
              </w:rPr>
              <w:t>,96</w:t>
            </w:r>
            <w:r w:rsidRPr="008946A8">
              <w:rPr>
                <w:color w:val="000000" w:themeColor="text1"/>
                <w:sz w:val="25"/>
                <w:szCs w:val="25"/>
              </w:rPr>
              <w:t xml:space="preserve"> тыс. руб.</w:t>
            </w:r>
          </w:p>
          <w:p w:rsidR="000D6657" w:rsidRPr="008946A8" w:rsidRDefault="000D6657" w:rsidP="00F97768">
            <w:pPr>
              <w:tabs>
                <w:tab w:val="left" w:pos="3453"/>
              </w:tabs>
              <w:rPr>
                <w:color w:val="000000" w:themeColor="text1"/>
                <w:sz w:val="25"/>
                <w:szCs w:val="25"/>
              </w:rPr>
            </w:pPr>
            <w:r w:rsidRPr="008946A8">
              <w:rPr>
                <w:color w:val="000000" w:themeColor="text1"/>
                <w:sz w:val="25"/>
                <w:szCs w:val="25"/>
              </w:rPr>
              <w:t xml:space="preserve">2020 г. – </w:t>
            </w:r>
            <w:r w:rsidR="001B2F99" w:rsidRPr="008946A8">
              <w:rPr>
                <w:color w:val="000000" w:themeColor="text1"/>
                <w:sz w:val="25"/>
                <w:szCs w:val="25"/>
              </w:rPr>
              <w:t>1 952,90</w:t>
            </w:r>
            <w:r w:rsidRPr="008946A8">
              <w:rPr>
                <w:color w:val="000000" w:themeColor="text1"/>
                <w:sz w:val="25"/>
                <w:szCs w:val="25"/>
              </w:rPr>
              <w:t xml:space="preserve"> тыс. руб.</w:t>
            </w:r>
          </w:p>
          <w:p w:rsidR="000D6657" w:rsidRPr="008946A8" w:rsidRDefault="00E815C4" w:rsidP="00F97768">
            <w:pPr>
              <w:tabs>
                <w:tab w:val="left" w:pos="3453"/>
              </w:tabs>
              <w:rPr>
                <w:color w:val="000000" w:themeColor="text1"/>
                <w:sz w:val="25"/>
                <w:szCs w:val="25"/>
              </w:rPr>
            </w:pPr>
            <w:r w:rsidRPr="008946A8">
              <w:rPr>
                <w:color w:val="000000" w:themeColor="text1"/>
                <w:sz w:val="25"/>
                <w:szCs w:val="25"/>
              </w:rPr>
              <w:t xml:space="preserve">Общий объем финансирования мероприятий муниципальной программы за счет средств </w:t>
            </w:r>
            <w:r w:rsidR="000D6657" w:rsidRPr="008946A8">
              <w:rPr>
                <w:color w:val="000000" w:themeColor="text1"/>
                <w:sz w:val="25"/>
                <w:szCs w:val="25"/>
              </w:rPr>
              <w:t>федерального бюджета составляет</w:t>
            </w:r>
            <w:r w:rsidR="00DB780A" w:rsidRPr="008946A8">
              <w:rPr>
                <w:color w:val="000000" w:themeColor="text1"/>
                <w:sz w:val="25"/>
                <w:szCs w:val="25"/>
              </w:rPr>
              <w:t xml:space="preserve"> </w:t>
            </w:r>
            <w:r w:rsidR="00E51324" w:rsidRPr="008946A8">
              <w:rPr>
                <w:color w:val="000000" w:themeColor="text1"/>
                <w:sz w:val="25"/>
                <w:szCs w:val="25"/>
              </w:rPr>
              <w:t xml:space="preserve"> </w:t>
            </w:r>
            <w:r w:rsidR="007A0680" w:rsidRPr="008946A8">
              <w:rPr>
                <w:color w:val="000000" w:themeColor="text1"/>
                <w:sz w:val="25"/>
                <w:szCs w:val="25"/>
              </w:rPr>
              <w:t>1 793,86</w:t>
            </w:r>
            <w:r w:rsidR="000D6657" w:rsidRPr="008946A8">
              <w:rPr>
                <w:color w:val="000000" w:themeColor="text1"/>
                <w:sz w:val="25"/>
                <w:szCs w:val="25"/>
              </w:rPr>
              <w:t xml:space="preserve"> тыс. руб.</w:t>
            </w:r>
            <w:r w:rsidR="009D1460" w:rsidRPr="008946A8">
              <w:rPr>
                <w:color w:val="000000" w:themeColor="text1"/>
                <w:sz w:val="25"/>
                <w:szCs w:val="25"/>
              </w:rPr>
              <w:t>, в том числе:</w:t>
            </w:r>
          </w:p>
          <w:p w:rsidR="009D1460" w:rsidRPr="008946A8" w:rsidRDefault="009D1460" w:rsidP="00F97768">
            <w:pPr>
              <w:tabs>
                <w:tab w:val="left" w:pos="3453"/>
              </w:tabs>
              <w:rPr>
                <w:color w:val="000000" w:themeColor="text1"/>
                <w:sz w:val="25"/>
                <w:szCs w:val="25"/>
              </w:rPr>
            </w:pPr>
            <w:r w:rsidRPr="008946A8">
              <w:rPr>
                <w:color w:val="000000" w:themeColor="text1"/>
                <w:sz w:val="25"/>
                <w:szCs w:val="25"/>
              </w:rPr>
              <w:t xml:space="preserve">2018 г. – </w:t>
            </w:r>
            <w:r w:rsidR="007A0680" w:rsidRPr="008946A8">
              <w:rPr>
                <w:color w:val="000000" w:themeColor="text1"/>
                <w:sz w:val="25"/>
                <w:szCs w:val="25"/>
              </w:rPr>
              <w:t>386,47</w:t>
            </w:r>
            <w:r w:rsidR="00E51324" w:rsidRPr="008946A8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8946A8">
              <w:rPr>
                <w:color w:val="000000" w:themeColor="text1"/>
                <w:sz w:val="25"/>
                <w:szCs w:val="25"/>
              </w:rPr>
              <w:t>тыс. руб.</w:t>
            </w:r>
          </w:p>
          <w:p w:rsidR="009D1460" w:rsidRPr="008946A8" w:rsidRDefault="009D1460" w:rsidP="00F97768">
            <w:pPr>
              <w:tabs>
                <w:tab w:val="left" w:pos="3453"/>
              </w:tabs>
              <w:rPr>
                <w:color w:val="000000" w:themeColor="text1"/>
                <w:sz w:val="25"/>
                <w:szCs w:val="25"/>
              </w:rPr>
            </w:pPr>
            <w:r w:rsidRPr="008946A8">
              <w:rPr>
                <w:color w:val="000000" w:themeColor="text1"/>
                <w:sz w:val="25"/>
                <w:szCs w:val="25"/>
              </w:rPr>
              <w:t xml:space="preserve">2019 г. – </w:t>
            </w:r>
            <w:r w:rsidR="00181269" w:rsidRPr="008946A8">
              <w:rPr>
                <w:color w:val="000000" w:themeColor="text1"/>
                <w:sz w:val="25"/>
                <w:szCs w:val="25"/>
              </w:rPr>
              <w:t>1 305,29</w:t>
            </w:r>
            <w:r w:rsidRPr="008946A8">
              <w:rPr>
                <w:color w:val="000000" w:themeColor="text1"/>
                <w:sz w:val="25"/>
                <w:szCs w:val="25"/>
              </w:rPr>
              <w:t xml:space="preserve"> тыс. руб.</w:t>
            </w:r>
          </w:p>
          <w:p w:rsidR="00A46122" w:rsidRPr="008946A8" w:rsidRDefault="009D1460" w:rsidP="00F97768">
            <w:pPr>
              <w:tabs>
                <w:tab w:val="left" w:pos="3453"/>
              </w:tabs>
              <w:rPr>
                <w:color w:val="000000" w:themeColor="text1"/>
                <w:sz w:val="25"/>
                <w:szCs w:val="25"/>
              </w:rPr>
            </w:pPr>
            <w:r w:rsidRPr="008946A8">
              <w:rPr>
                <w:color w:val="000000" w:themeColor="text1"/>
                <w:sz w:val="25"/>
                <w:szCs w:val="25"/>
              </w:rPr>
              <w:t xml:space="preserve">2020 г. – </w:t>
            </w:r>
            <w:r w:rsidR="00181269" w:rsidRPr="008946A8">
              <w:rPr>
                <w:color w:val="000000" w:themeColor="text1"/>
                <w:sz w:val="25"/>
                <w:szCs w:val="25"/>
              </w:rPr>
              <w:t>102,10</w:t>
            </w:r>
            <w:r w:rsidRPr="008946A8">
              <w:rPr>
                <w:color w:val="000000" w:themeColor="text1"/>
                <w:sz w:val="25"/>
                <w:szCs w:val="25"/>
              </w:rPr>
              <w:t xml:space="preserve"> тыс. руб</w:t>
            </w:r>
          </w:p>
          <w:p w:rsidR="00A46122" w:rsidRPr="008946A8" w:rsidRDefault="00A46122" w:rsidP="00F97768">
            <w:pPr>
              <w:tabs>
                <w:tab w:val="left" w:pos="3453"/>
              </w:tabs>
              <w:rPr>
                <w:color w:val="000000" w:themeColor="text1"/>
                <w:sz w:val="25"/>
                <w:szCs w:val="25"/>
              </w:rPr>
            </w:pPr>
          </w:p>
        </w:tc>
      </w:tr>
      <w:tr w:rsidR="00BE4703" w:rsidRPr="008946A8" w:rsidTr="00125DE1">
        <w:trPr>
          <w:trHeight w:val="2382"/>
        </w:trPr>
        <w:tc>
          <w:tcPr>
            <w:tcW w:w="4926" w:type="dxa"/>
          </w:tcPr>
          <w:p w:rsidR="00BE4703" w:rsidRPr="008946A8" w:rsidRDefault="00605888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 xml:space="preserve">Ресурсное обеспечение реализации </w:t>
            </w:r>
            <w:r w:rsidR="00E815C4" w:rsidRPr="008946A8">
              <w:rPr>
                <w:sz w:val="25"/>
                <w:szCs w:val="25"/>
              </w:rPr>
              <w:t>муниципальной программы за счет федерального, краевого бюджета, бюджета Находкинского городского округа, в том числе по годам</w:t>
            </w:r>
          </w:p>
        </w:tc>
        <w:tc>
          <w:tcPr>
            <w:tcW w:w="4927" w:type="dxa"/>
          </w:tcPr>
          <w:p w:rsidR="00E815C4" w:rsidRPr="008946A8" w:rsidRDefault="00E815C4" w:rsidP="00F97768">
            <w:pPr>
              <w:tabs>
                <w:tab w:val="left" w:pos="3453"/>
              </w:tabs>
              <w:rPr>
                <w:color w:val="000000" w:themeColor="text1"/>
                <w:sz w:val="25"/>
                <w:szCs w:val="25"/>
              </w:rPr>
            </w:pPr>
            <w:r w:rsidRPr="008946A8">
              <w:rPr>
                <w:color w:val="000000" w:themeColor="text1"/>
                <w:sz w:val="25"/>
                <w:szCs w:val="25"/>
              </w:rPr>
              <w:t xml:space="preserve">2018 г. – </w:t>
            </w:r>
            <w:r w:rsidR="007A0680" w:rsidRPr="008946A8">
              <w:rPr>
                <w:color w:val="000000" w:themeColor="text1"/>
                <w:sz w:val="25"/>
                <w:szCs w:val="25"/>
              </w:rPr>
              <w:t xml:space="preserve">1 120,00 </w:t>
            </w:r>
            <w:r w:rsidR="00312B0B">
              <w:rPr>
                <w:color w:val="000000" w:themeColor="text1"/>
                <w:sz w:val="25"/>
                <w:szCs w:val="25"/>
              </w:rPr>
              <w:t xml:space="preserve">тыс. </w:t>
            </w:r>
            <w:r w:rsidRPr="008946A8">
              <w:rPr>
                <w:color w:val="000000" w:themeColor="text1"/>
                <w:sz w:val="25"/>
                <w:szCs w:val="25"/>
              </w:rPr>
              <w:t>руб.</w:t>
            </w:r>
          </w:p>
          <w:p w:rsidR="00E815C4" w:rsidRPr="008946A8" w:rsidRDefault="00E815C4" w:rsidP="00F97768">
            <w:pPr>
              <w:tabs>
                <w:tab w:val="left" w:pos="3453"/>
              </w:tabs>
              <w:rPr>
                <w:color w:val="000000" w:themeColor="text1"/>
                <w:sz w:val="25"/>
                <w:szCs w:val="25"/>
              </w:rPr>
            </w:pPr>
            <w:r w:rsidRPr="008946A8">
              <w:rPr>
                <w:color w:val="000000" w:themeColor="text1"/>
                <w:sz w:val="25"/>
                <w:szCs w:val="25"/>
              </w:rPr>
              <w:t xml:space="preserve">2019 г. – </w:t>
            </w:r>
            <w:r w:rsidR="0048073E" w:rsidRPr="00D54E24">
              <w:rPr>
                <w:color w:val="FF0000"/>
                <w:sz w:val="25"/>
                <w:szCs w:val="25"/>
              </w:rPr>
              <w:t>682,0</w:t>
            </w:r>
            <w:r w:rsidR="005D5F44" w:rsidRPr="00D54E24">
              <w:rPr>
                <w:color w:val="FF0000"/>
                <w:sz w:val="25"/>
                <w:szCs w:val="25"/>
              </w:rPr>
              <w:t>0</w:t>
            </w:r>
            <w:r w:rsidRPr="00D54E24">
              <w:rPr>
                <w:color w:val="FF0000"/>
                <w:sz w:val="25"/>
                <w:szCs w:val="25"/>
              </w:rPr>
              <w:t xml:space="preserve"> </w:t>
            </w:r>
            <w:r w:rsidR="00312B0B">
              <w:rPr>
                <w:color w:val="000000" w:themeColor="text1"/>
                <w:sz w:val="25"/>
                <w:szCs w:val="25"/>
              </w:rPr>
              <w:t xml:space="preserve">тыс. </w:t>
            </w:r>
            <w:r w:rsidRPr="008946A8">
              <w:rPr>
                <w:color w:val="000000" w:themeColor="text1"/>
                <w:sz w:val="25"/>
                <w:szCs w:val="25"/>
              </w:rPr>
              <w:t>руб.</w:t>
            </w:r>
          </w:p>
          <w:p w:rsidR="00BE4703" w:rsidRPr="008946A8" w:rsidRDefault="00E815C4" w:rsidP="00312B0B">
            <w:pPr>
              <w:tabs>
                <w:tab w:val="left" w:pos="3453"/>
              </w:tabs>
              <w:rPr>
                <w:color w:val="000000" w:themeColor="text1"/>
                <w:sz w:val="25"/>
                <w:szCs w:val="25"/>
              </w:rPr>
            </w:pPr>
            <w:r w:rsidRPr="008946A8">
              <w:rPr>
                <w:color w:val="000000" w:themeColor="text1"/>
                <w:sz w:val="25"/>
                <w:szCs w:val="25"/>
              </w:rPr>
              <w:t xml:space="preserve">2020 г. – </w:t>
            </w:r>
            <w:r w:rsidR="0048073E" w:rsidRPr="008946A8">
              <w:rPr>
                <w:color w:val="000000" w:themeColor="text1"/>
                <w:sz w:val="25"/>
                <w:szCs w:val="25"/>
              </w:rPr>
              <w:t>682,0</w:t>
            </w:r>
            <w:r w:rsidR="005D5F44">
              <w:rPr>
                <w:color w:val="000000" w:themeColor="text1"/>
                <w:sz w:val="25"/>
                <w:szCs w:val="25"/>
              </w:rPr>
              <w:t>0</w:t>
            </w:r>
            <w:r w:rsidR="00312B0B">
              <w:rPr>
                <w:color w:val="000000" w:themeColor="text1"/>
                <w:sz w:val="25"/>
                <w:szCs w:val="25"/>
              </w:rPr>
              <w:t xml:space="preserve"> тыс. </w:t>
            </w:r>
            <w:r w:rsidRPr="008946A8">
              <w:rPr>
                <w:color w:val="000000" w:themeColor="text1"/>
                <w:sz w:val="25"/>
                <w:szCs w:val="25"/>
              </w:rPr>
              <w:t>руб</w:t>
            </w:r>
            <w:r w:rsidR="00312B0B">
              <w:rPr>
                <w:color w:val="000000" w:themeColor="text1"/>
                <w:sz w:val="25"/>
                <w:szCs w:val="25"/>
              </w:rPr>
              <w:t>.</w:t>
            </w:r>
          </w:p>
        </w:tc>
      </w:tr>
      <w:tr w:rsidR="000D6657" w:rsidRPr="008946A8" w:rsidTr="00125DE1">
        <w:trPr>
          <w:trHeight w:val="2402"/>
        </w:trPr>
        <w:tc>
          <w:tcPr>
            <w:tcW w:w="4926" w:type="dxa"/>
          </w:tcPr>
          <w:p w:rsidR="000D6657" w:rsidRPr="008946A8" w:rsidRDefault="000D6657" w:rsidP="00F97768">
            <w:pPr>
              <w:tabs>
                <w:tab w:val="left" w:pos="3453"/>
              </w:tabs>
              <w:rPr>
                <w:sz w:val="25"/>
                <w:szCs w:val="25"/>
              </w:rPr>
            </w:pPr>
            <w:r w:rsidRPr="008946A8">
              <w:rPr>
                <w:sz w:val="25"/>
                <w:szCs w:val="25"/>
              </w:rPr>
              <w:t>Ожидаемые результаты реализации муниципальной программы</w:t>
            </w:r>
          </w:p>
        </w:tc>
        <w:tc>
          <w:tcPr>
            <w:tcW w:w="4927" w:type="dxa"/>
          </w:tcPr>
          <w:p w:rsidR="000D6657" w:rsidRPr="008946A8" w:rsidRDefault="000D6657" w:rsidP="007F402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8946A8">
              <w:rPr>
                <w:rFonts w:eastAsia="Calibri"/>
                <w:sz w:val="25"/>
                <w:szCs w:val="25"/>
              </w:rPr>
              <w:t>-</w:t>
            </w:r>
            <w:r w:rsidR="001028C3" w:rsidRPr="008946A8">
              <w:rPr>
                <w:rFonts w:eastAsia="Calibri"/>
                <w:sz w:val="25"/>
                <w:szCs w:val="25"/>
              </w:rPr>
              <w:t xml:space="preserve"> </w:t>
            </w:r>
            <w:r w:rsidRPr="008946A8">
              <w:rPr>
                <w:rFonts w:eastAsia="Calibri"/>
                <w:sz w:val="25"/>
                <w:szCs w:val="25"/>
              </w:rPr>
              <w:t>количеств</w:t>
            </w:r>
            <w:r w:rsidR="00C9413F" w:rsidRPr="008946A8">
              <w:rPr>
                <w:rFonts w:eastAsia="Calibri"/>
                <w:sz w:val="25"/>
                <w:szCs w:val="25"/>
              </w:rPr>
              <w:t xml:space="preserve">о </w:t>
            </w:r>
            <w:r w:rsidRPr="008946A8">
              <w:rPr>
                <w:rFonts w:eastAsia="Calibri"/>
                <w:sz w:val="25"/>
                <w:szCs w:val="25"/>
              </w:rPr>
              <w:t xml:space="preserve">объектов инфраструктуры, находящихся в муниципальной собственности Находкинского городского округа, доступных для </w:t>
            </w:r>
            <w:r w:rsidRPr="008946A8">
              <w:rPr>
                <w:color w:val="000000"/>
                <w:sz w:val="25"/>
                <w:szCs w:val="25"/>
              </w:rPr>
              <w:t>беспрепятственного доступа</w:t>
            </w:r>
            <w:r w:rsidRPr="008946A8">
              <w:rPr>
                <w:rFonts w:eastAsia="Calibri"/>
                <w:sz w:val="25"/>
                <w:szCs w:val="25"/>
              </w:rPr>
              <w:t xml:space="preserve"> в них инвалидов и других маломобильных групп населения</w:t>
            </w:r>
            <w:r w:rsidR="00FB2E5D" w:rsidRPr="008946A8">
              <w:rPr>
                <w:rFonts w:eastAsia="Calibri"/>
                <w:sz w:val="25"/>
                <w:szCs w:val="25"/>
              </w:rPr>
              <w:t xml:space="preserve"> </w:t>
            </w:r>
            <w:r w:rsidR="00125DE1" w:rsidRPr="008946A8">
              <w:rPr>
                <w:rFonts w:eastAsia="Calibri"/>
                <w:sz w:val="25"/>
                <w:szCs w:val="25"/>
              </w:rPr>
              <w:t>составит к 2020</w:t>
            </w:r>
            <w:r w:rsidR="00697156">
              <w:rPr>
                <w:rFonts w:eastAsia="Calibri"/>
                <w:sz w:val="25"/>
                <w:szCs w:val="25"/>
              </w:rPr>
              <w:t xml:space="preserve"> </w:t>
            </w:r>
            <w:r w:rsidR="00125DE1" w:rsidRPr="008946A8">
              <w:rPr>
                <w:rFonts w:eastAsia="Calibri"/>
                <w:sz w:val="25"/>
                <w:szCs w:val="25"/>
              </w:rPr>
              <w:t>году 67 единиц</w:t>
            </w:r>
          </w:p>
        </w:tc>
      </w:tr>
    </w:tbl>
    <w:p w:rsidR="000D6657" w:rsidRPr="008946A8" w:rsidRDefault="000D6657" w:rsidP="00F97768">
      <w:pPr>
        <w:rPr>
          <w:sz w:val="25"/>
          <w:szCs w:val="25"/>
        </w:rPr>
      </w:pPr>
    </w:p>
    <w:p w:rsidR="00116BA5" w:rsidRPr="008946A8" w:rsidRDefault="00116BA5" w:rsidP="00F204E5">
      <w:pPr>
        <w:suppressAutoHyphens/>
        <w:spacing w:after="120"/>
        <w:jc w:val="both"/>
        <w:rPr>
          <w:b/>
          <w:bCs/>
          <w:sz w:val="25"/>
          <w:szCs w:val="25"/>
        </w:rPr>
      </w:pPr>
    </w:p>
    <w:p w:rsidR="00116BA5" w:rsidRPr="008946A8" w:rsidRDefault="00116BA5" w:rsidP="00F204E5">
      <w:pPr>
        <w:suppressAutoHyphens/>
        <w:spacing w:after="120"/>
        <w:jc w:val="both"/>
        <w:rPr>
          <w:b/>
          <w:bCs/>
          <w:sz w:val="25"/>
          <w:szCs w:val="25"/>
        </w:rPr>
      </w:pPr>
    </w:p>
    <w:p w:rsidR="000C60DC" w:rsidRPr="008946A8" w:rsidRDefault="00C35AE8" w:rsidP="000C60DC">
      <w:pPr>
        <w:pStyle w:val="a3"/>
        <w:numPr>
          <w:ilvl w:val="0"/>
          <w:numId w:val="7"/>
        </w:numPr>
        <w:suppressAutoHyphens/>
        <w:spacing w:after="120"/>
        <w:jc w:val="center"/>
        <w:rPr>
          <w:b/>
          <w:bCs/>
          <w:sz w:val="25"/>
          <w:szCs w:val="25"/>
        </w:rPr>
      </w:pPr>
      <w:r w:rsidRPr="008946A8">
        <w:rPr>
          <w:b/>
          <w:bCs/>
          <w:sz w:val="25"/>
          <w:szCs w:val="25"/>
        </w:rPr>
        <w:t xml:space="preserve">Общая характеристика сферы </w:t>
      </w:r>
    </w:p>
    <w:p w:rsidR="00C35AE8" w:rsidRPr="008946A8" w:rsidRDefault="00C35AE8" w:rsidP="000C60DC">
      <w:pPr>
        <w:pStyle w:val="a3"/>
        <w:suppressAutoHyphens/>
        <w:spacing w:after="120"/>
        <w:rPr>
          <w:b/>
          <w:bCs/>
          <w:sz w:val="25"/>
          <w:szCs w:val="25"/>
        </w:rPr>
      </w:pPr>
      <w:r w:rsidRPr="008946A8">
        <w:rPr>
          <w:b/>
          <w:bCs/>
          <w:sz w:val="25"/>
          <w:szCs w:val="25"/>
        </w:rPr>
        <w:t xml:space="preserve">реализации муниципальной программы </w:t>
      </w:r>
      <w:r w:rsidR="00F004FA" w:rsidRPr="008946A8">
        <w:rPr>
          <w:b/>
          <w:bCs/>
          <w:sz w:val="25"/>
          <w:szCs w:val="25"/>
        </w:rPr>
        <w:t>(в том числе основных проблем)</w:t>
      </w:r>
    </w:p>
    <w:p w:rsidR="00115AE9" w:rsidRPr="008946A8" w:rsidRDefault="00C35AE8" w:rsidP="00115AE9">
      <w:pPr>
        <w:suppressAutoHyphens/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        </w:t>
      </w:r>
      <w:r w:rsidR="00115AE9" w:rsidRPr="008946A8">
        <w:rPr>
          <w:sz w:val="25"/>
          <w:szCs w:val="25"/>
        </w:rPr>
        <w:t xml:space="preserve">На современном этапе развития общества проведение комплекса мер по интеграции инвалидов и других маломобильных групп в общество является одним из приоритетных </w:t>
      </w:r>
      <w:r w:rsidR="00115AE9" w:rsidRPr="008946A8">
        <w:rPr>
          <w:sz w:val="25"/>
          <w:szCs w:val="25"/>
        </w:rPr>
        <w:lastRenderedPageBreak/>
        <w:t>направлений социальной политики государства. Одним из направлений деятельности администрации Находкинского городского округа является реализация государственной политики в обеспечении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Федеральным законом от 24 ноября 1995 г</w:t>
      </w:r>
      <w:r w:rsidR="00F56E67" w:rsidRPr="008946A8">
        <w:rPr>
          <w:sz w:val="25"/>
          <w:szCs w:val="25"/>
        </w:rPr>
        <w:t>.</w:t>
      </w:r>
      <w:r w:rsidR="00115AE9" w:rsidRPr="008946A8">
        <w:rPr>
          <w:sz w:val="25"/>
          <w:szCs w:val="25"/>
        </w:rPr>
        <w:t xml:space="preserve"> № 181-ФЗ «О социальной защите инвалидов в Российской Федерации», Федеральным законом от 06 октября 2003 г</w:t>
      </w:r>
      <w:r w:rsidR="00F56E67" w:rsidRPr="008946A8">
        <w:rPr>
          <w:sz w:val="25"/>
          <w:szCs w:val="25"/>
        </w:rPr>
        <w:t>.</w:t>
      </w:r>
      <w:r w:rsidR="00115AE9" w:rsidRPr="008946A8">
        <w:rPr>
          <w:sz w:val="25"/>
          <w:szCs w:val="25"/>
        </w:rPr>
        <w:t xml:space="preserve"> № 131-ФЗ «Об общих принципах организации местного самоуправления в Российской Федерации» и иными нормативными правовыми актами.</w:t>
      </w:r>
    </w:p>
    <w:p w:rsidR="00115AE9" w:rsidRPr="008946A8" w:rsidRDefault="00115AE9" w:rsidP="00115AE9">
      <w:pPr>
        <w:suppressAutoHyphens/>
        <w:spacing w:line="360" w:lineRule="auto"/>
        <w:ind w:firstLine="70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Согласно требованиям, установленным статьей 15 Федерального закона от 24.11.1995 г</w:t>
      </w:r>
      <w:r w:rsidR="00F56E67" w:rsidRPr="008946A8">
        <w:rPr>
          <w:sz w:val="25"/>
          <w:szCs w:val="25"/>
        </w:rPr>
        <w:t>.</w:t>
      </w:r>
      <w:r w:rsidRPr="008946A8">
        <w:rPr>
          <w:sz w:val="25"/>
          <w:szCs w:val="25"/>
        </w:rPr>
        <w:t xml:space="preserve"> № 181-ФЗ «О социальной защите инвалидов в Российской Федерации»</w:t>
      </w:r>
      <w:r w:rsidR="00C81ABA" w:rsidRPr="008946A8">
        <w:rPr>
          <w:sz w:val="25"/>
          <w:szCs w:val="25"/>
        </w:rPr>
        <w:t>,</w:t>
      </w:r>
      <w:r w:rsidRPr="008946A8">
        <w:rPr>
          <w:sz w:val="25"/>
          <w:szCs w:val="25"/>
        </w:rPr>
        <w:t xml:space="preserve"> организации, независимо от организационно-правовых форм должны создавать условия инвалидам (включая инвалидов, использующих кресла-коляски и собак-проводников) для беспрепятственного доступа.       </w:t>
      </w:r>
    </w:p>
    <w:p w:rsidR="00115AE9" w:rsidRPr="008946A8" w:rsidRDefault="00115AE9" w:rsidP="00115AE9">
      <w:pPr>
        <w:spacing w:line="360" w:lineRule="auto"/>
        <w:ind w:firstLine="567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Доступная среда – это среда жизнедеятельности людей, дооборудованная с учетом потребностей, возникающих у инвалидов, и позволяющая им вести независимый образ жизни. Понятие «доступная среда» очень часто ассоциируется только с инвалидами и людьми, страдающими нарушениями двигательных функций. Однако, она нужна также другим маломобильным группам населения – пожилым гражданам, лицам трудоспособного возраста в восстановительный период лечения после травмы, заболеваний опорно-двигательного аппарата и центральной нервной системы, беременным женщинам, женщинам с маленькими детьми в колясках. </w:t>
      </w:r>
    </w:p>
    <w:p w:rsidR="00115AE9" w:rsidRPr="008946A8" w:rsidRDefault="00115AE9" w:rsidP="00115AE9">
      <w:pPr>
        <w:spacing w:line="360" w:lineRule="auto"/>
        <w:ind w:firstLine="567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Также большое значение имеет создание необходимых условий для безбарьерной, дружелюбной окружающей среды, благодаря котор</w:t>
      </w:r>
      <w:r w:rsidR="009E7DB0" w:rsidRPr="008946A8">
        <w:rPr>
          <w:sz w:val="25"/>
          <w:szCs w:val="25"/>
        </w:rPr>
        <w:t>ой</w:t>
      </w:r>
      <w:r w:rsidRPr="008946A8">
        <w:rPr>
          <w:sz w:val="25"/>
          <w:szCs w:val="25"/>
        </w:rPr>
        <w:t xml:space="preserve"> возможно развитие способностей и максимальная интеграция инвалидов</w:t>
      </w:r>
      <w:r w:rsidR="00675AC3" w:rsidRPr="008946A8">
        <w:rPr>
          <w:sz w:val="25"/>
          <w:szCs w:val="25"/>
        </w:rPr>
        <w:t xml:space="preserve"> и других маломобильных групп населения </w:t>
      </w:r>
      <w:r w:rsidRPr="008946A8">
        <w:rPr>
          <w:sz w:val="25"/>
          <w:szCs w:val="25"/>
        </w:rPr>
        <w:t xml:space="preserve"> в общество. </w:t>
      </w:r>
    </w:p>
    <w:p w:rsidR="00115AE9" w:rsidRPr="008946A8" w:rsidRDefault="00115AE9" w:rsidP="00115AE9">
      <w:pPr>
        <w:spacing w:line="360" w:lineRule="auto"/>
        <w:ind w:firstLine="567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Критерием оценки такой политики я</w:t>
      </w:r>
      <w:r w:rsidR="00675AC3" w:rsidRPr="008946A8">
        <w:rPr>
          <w:sz w:val="25"/>
          <w:szCs w:val="25"/>
        </w:rPr>
        <w:t>вляется доступность для инвалидов и других маломобильных групп населения</w:t>
      </w:r>
      <w:r w:rsidRPr="008946A8">
        <w:rPr>
          <w:sz w:val="25"/>
          <w:szCs w:val="25"/>
        </w:rPr>
        <w:t xml:space="preserve"> физической среды, включая жилье, транспорт, образование, работу и культуру, спорт.</w:t>
      </w:r>
    </w:p>
    <w:p w:rsidR="00115AE9" w:rsidRPr="008946A8" w:rsidRDefault="00115AE9" w:rsidP="00115AE9">
      <w:pPr>
        <w:spacing w:line="360" w:lineRule="auto"/>
        <w:ind w:firstLine="567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По информации Управления Пенсионного Фонда Российской Федерации по Находкинскому городскому округу на 01</w:t>
      </w:r>
      <w:r w:rsidR="003F3809" w:rsidRPr="008946A8">
        <w:rPr>
          <w:sz w:val="25"/>
          <w:szCs w:val="25"/>
        </w:rPr>
        <w:t>.08.</w:t>
      </w:r>
      <w:r w:rsidRPr="008946A8">
        <w:rPr>
          <w:sz w:val="25"/>
          <w:szCs w:val="25"/>
        </w:rPr>
        <w:t>2017г</w:t>
      </w:r>
      <w:r w:rsidR="00F56E67" w:rsidRPr="008946A8">
        <w:rPr>
          <w:sz w:val="25"/>
          <w:szCs w:val="25"/>
        </w:rPr>
        <w:t>.</w:t>
      </w:r>
      <w:r w:rsidRPr="008946A8">
        <w:rPr>
          <w:sz w:val="25"/>
          <w:szCs w:val="25"/>
        </w:rPr>
        <w:t xml:space="preserve"> на территории Находкинского городского округа проживает 6 696 человек, получающих пенсию по инвалидности. </w:t>
      </w:r>
    </w:p>
    <w:p w:rsidR="00115AE9" w:rsidRPr="008946A8" w:rsidRDefault="00115AE9" w:rsidP="00115AE9">
      <w:pPr>
        <w:spacing w:line="360" w:lineRule="auto"/>
        <w:ind w:firstLine="70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В муниципальных общеобразовательных учреждениях Находкинского городского округа в 2016-2017 учебном году обучалось 160 детей-инвалидов, инвалидов и детей с </w:t>
      </w:r>
      <w:r w:rsidRPr="008946A8">
        <w:rPr>
          <w:sz w:val="25"/>
          <w:szCs w:val="25"/>
        </w:rPr>
        <w:lastRenderedPageBreak/>
        <w:t>ограниченными возможностями здоровья, из них 30 человек с нарушениями опорно-двигательной системы.</w:t>
      </w:r>
    </w:p>
    <w:p w:rsidR="00115AE9" w:rsidRPr="008946A8" w:rsidRDefault="00126F77" w:rsidP="00115AE9">
      <w:pPr>
        <w:spacing w:line="360" w:lineRule="auto"/>
        <w:ind w:firstLine="70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В соответствии с п. 53  Порядка проведения государственной аттестации по образовательным программам среднего общего образования (далее – ГИА), утвержденного приказом Минпросвещения России №190, Рособрнадзора № 1512 от 07.11.2018 для участников экзаменов с ограниченными возможностями здоровья, участников экзаменов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организуется  проведение экзаменов в условиях, учитывающих состояние их здоровья, особенности психофизического развития</w:t>
      </w:r>
      <w:r w:rsidR="00115AE9" w:rsidRPr="008946A8">
        <w:rPr>
          <w:sz w:val="25"/>
          <w:szCs w:val="25"/>
        </w:rPr>
        <w:t>.</w:t>
      </w:r>
    </w:p>
    <w:p w:rsidR="00115AE9" w:rsidRPr="008946A8" w:rsidRDefault="00115AE9" w:rsidP="00720C91">
      <w:pPr>
        <w:pStyle w:val="2"/>
        <w:shd w:val="clear" w:color="auto" w:fill="auto"/>
        <w:tabs>
          <w:tab w:val="left" w:pos="5876"/>
        </w:tabs>
        <w:spacing w:line="360" w:lineRule="auto"/>
        <w:ind w:firstLine="709"/>
        <w:jc w:val="both"/>
        <w:rPr>
          <w:spacing w:val="0"/>
          <w:sz w:val="25"/>
          <w:szCs w:val="25"/>
        </w:rPr>
      </w:pPr>
      <w:r w:rsidRPr="008946A8">
        <w:rPr>
          <w:spacing w:val="0"/>
          <w:sz w:val="25"/>
          <w:szCs w:val="25"/>
        </w:rPr>
        <w:t xml:space="preserve">В соответствии с п.3 </w:t>
      </w:r>
      <w:r w:rsidR="008E6B7E" w:rsidRPr="008946A8">
        <w:rPr>
          <w:spacing w:val="0"/>
          <w:sz w:val="25"/>
          <w:szCs w:val="25"/>
        </w:rPr>
        <w:t>П</w:t>
      </w:r>
      <w:r w:rsidRPr="008946A8">
        <w:rPr>
          <w:spacing w:val="0"/>
          <w:sz w:val="25"/>
          <w:szCs w:val="25"/>
        </w:rPr>
        <w:t xml:space="preserve">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приказом </w:t>
      </w:r>
      <w:r w:rsidR="008E6B7E" w:rsidRPr="008946A8">
        <w:rPr>
          <w:spacing w:val="0"/>
          <w:sz w:val="25"/>
          <w:szCs w:val="25"/>
        </w:rPr>
        <w:t>М</w:t>
      </w:r>
      <w:r w:rsidRPr="008946A8">
        <w:rPr>
          <w:spacing w:val="0"/>
          <w:sz w:val="25"/>
          <w:szCs w:val="25"/>
        </w:rPr>
        <w:t>инистерства образования и науки Российской Федерации от 09.11.2015 г</w:t>
      </w:r>
      <w:r w:rsidR="003F3809" w:rsidRPr="008946A8">
        <w:rPr>
          <w:spacing w:val="0"/>
          <w:sz w:val="25"/>
          <w:szCs w:val="25"/>
        </w:rPr>
        <w:t>.</w:t>
      </w:r>
      <w:r w:rsidR="009E7DB0" w:rsidRPr="008946A8">
        <w:rPr>
          <w:spacing w:val="0"/>
          <w:sz w:val="25"/>
          <w:szCs w:val="25"/>
        </w:rPr>
        <w:t xml:space="preserve"> </w:t>
      </w:r>
      <w:r w:rsidRPr="008946A8">
        <w:rPr>
          <w:spacing w:val="0"/>
          <w:sz w:val="25"/>
          <w:szCs w:val="25"/>
        </w:rPr>
        <w:t>№ 1309</w:t>
      </w:r>
      <w:r w:rsidR="00720C91" w:rsidRPr="008946A8">
        <w:rPr>
          <w:spacing w:val="0"/>
          <w:sz w:val="25"/>
          <w:szCs w:val="25"/>
        </w:rPr>
        <w:t xml:space="preserve">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Pr="008946A8">
        <w:rPr>
          <w:spacing w:val="0"/>
          <w:sz w:val="25"/>
          <w:szCs w:val="25"/>
        </w:rPr>
        <w:t>, должна быть обеспечена, в том числе, возможность беспрепятственного входа в образовательные учреждения инвалидам и детям-инвалидам</w:t>
      </w:r>
      <w:r w:rsidR="00B33984">
        <w:rPr>
          <w:spacing w:val="0"/>
          <w:sz w:val="25"/>
          <w:szCs w:val="25"/>
        </w:rPr>
        <w:t>,</w:t>
      </w:r>
      <w:r w:rsidR="004E7CC0" w:rsidRPr="008946A8">
        <w:rPr>
          <w:spacing w:val="0"/>
          <w:sz w:val="25"/>
          <w:szCs w:val="25"/>
        </w:rPr>
        <w:t xml:space="preserve"> и выхода из них.</w:t>
      </w:r>
    </w:p>
    <w:p w:rsidR="00115AE9" w:rsidRPr="008946A8" w:rsidRDefault="00115AE9" w:rsidP="00145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Во исполнение </w:t>
      </w:r>
      <w:r w:rsidR="006F561F">
        <w:rPr>
          <w:sz w:val="25"/>
          <w:szCs w:val="25"/>
        </w:rPr>
        <w:t>вышеуказанных приказов</w:t>
      </w:r>
      <w:r w:rsidRPr="008946A8">
        <w:rPr>
          <w:sz w:val="25"/>
          <w:szCs w:val="25"/>
        </w:rPr>
        <w:t>, в целях обеспечения условий доступности для детей-инвалидов и инвалидов образовательных учреждений и услуг в</w:t>
      </w:r>
      <w:r w:rsidR="008E6B7E" w:rsidRPr="008946A8">
        <w:rPr>
          <w:sz w:val="25"/>
          <w:szCs w:val="25"/>
        </w:rPr>
        <w:t xml:space="preserve"> сфере образования, в частности, </w:t>
      </w:r>
      <w:r w:rsidRPr="008946A8">
        <w:rPr>
          <w:sz w:val="25"/>
          <w:szCs w:val="25"/>
        </w:rPr>
        <w:t>получения качественного образования и прохождение ГИА в форме единого государственного экзамена, основного государственного экзамена и государственного выпускного экзамена, необходимо включить мероприятия по созданию условий для беспрепятственного доступа в общеобразовательные учреждения, в том числе пункты проведения экзаменов: устройство пандусов</w:t>
      </w:r>
      <w:r w:rsidR="00C428E8" w:rsidRPr="008946A8">
        <w:rPr>
          <w:sz w:val="25"/>
          <w:szCs w:val="25"/>
        </w:rPr>
        <w:t xml:space="preserve"> центрального входа в </w:t>
      </w:r>
      <w:r w:rsidR="008E6B7E" w:rsidRPr="008946A8">
        <w:rPr>
          <w:sz w:val="25"/>
          <w:szCs w:val="25"/>
        </w:rPr>
        <w:t xml:space="preserve">МБОУ </w:t>
      </w:r>
      <w:r w:rsidR="00C428E8" w:rsidRPr="008946A8">
        <w:rPr>
          <w:sz w:val="25"/>
          <w:szCs w:val="25"/>
        </w:rPr>
        <w:t xml:space="preserve">СОШ </w:t>
      </w:r>
      <w:r w:rsidR="00FD54DD" w:rsidRPr="008946A8">
        <w:rPr>
          <w:sz w:val="25"/>
          <w:szCs w:val="25"/>
        </w:rPr>
        <w:t xml:space="preserve"> </w:t>
      </w:r>
      <w:r w:rsidR="00C428E8" w:rsidRPr="008946A8">
        <w:rPr>
          <w:sz w:val="25"/>
          <w:szCs w:val="25"/>
        </w:rPr>
        <w:t>№№ 3</w:t>
      </w:r>
      <w:r w:rsidRPr="008946A8">
        <w:rPr>
          <w:sz w:val="25"/>
          <w:szCs w:val="25"/>
        </w:rPr>
        <w:t>,5,7,20,22,26 НГО в муниципальную программу.</w:t>
      </w:r>
    </w:p>
    <w:p w:rsidR="00115AE9" w:rsidRPr="008946A8" w:rsidRDefault="00115AE9" w:rsidP="00115AE9">
      <w:pPr>
        <w:spacing w:line="360" w:lineRule="auto"/>
        <w:ind w:firstLine="70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Также большое значение имеет совершенствование культурно-досуговой деятельности, создание необходимых условий, благодаря которым возможно наиболее полное развитие личностных способностей и максимальная интеграция инвалидов в общество. Не все учреждения культуры на данный момент  приспособлены к тому, чтобы обеспечить инвалидам возможность полноценного посещения концертов, спектаклей, экспозиций, выставок, читальных залов, а также усвоения ими информации.</w:t>
      </w:r>
    </w:p>
    <w:p w:rsidR="00115AE9" w:rsidRPr="008946A8" w:rsidRDefault="00115AE9" w:rsidP="00115AE9">
      <w:pPr>
        <w:spacing w:line="360" w:lineRule="auto"/>
        <w:ind w:firstLine="709"/>
        <w:jc w:val="both"/>
        <w:rPr>
          <w:sz w:val="25"/>
          <w:szCs w:val="25"/>
        </w:rPr>
      </w:pPr>
      <w:r w:rsidRPr="008946A8">
        <w:rPr>
          <w:sz w:val="25"/>
          <w:szCs w:val="25"/>
        </w:rPr>
        <w:lastRenderedPageBreak/>
        <w:t xml:space="preserve">С 2014 года мероприятия по обеспечению доступности были проведены на 29 </w:t>
      </w:r>
      <w:r w:rsidR="00375879" w:rsidRPr="008946A8">
        <w:rPr>
          <w:sz w:val="25"/>
          <w:szCs w:val="25"/>
        </w:rPr>
        <w:t>муниципальны</w:t>
      </w:r>
      <w:r w:rsidR="0089075C" w:rsidRPr="008946A8">
        <w:rPr>
          <w:sz w:val="25"/>
          <w:szCs w:val="25"/>
        </w:rPr>
        <w:t>х</w:t>
      </w:r>
      <w:r w:rsidR="00375879" w:rsidRPr="008946A8">
        <w:rPr>
          <w:sz w:val="25"/>
          <w:szCs w:val="25"/>
        </w:rPr>
        <w:t xml:space="preserve"> </w:t>
      </w:r>
      <w:r w:rsidRPr="008946A8">
        <w:rPr>
          <w:sz w:val="25"/>
          <w:szCs w:val="25"/>
        </w:rPr>
        <w:t>объектах культуры. В 2017 год</w:t>
      </w:r>
      <w:r w:rsidR="00375879" w:rsidRPr="008946A8">
        <w:rPr>
          <w:sz w:val="25"/>
          <w:szCs w:val="25"/>
        </w:rPr>
        <w:t>у</w:t>
      </w:r>
      <w:r w:rsidRPr="008946A8">
        <w:rPr>
          <w:sz w:val="25"/>
          <w:szCs w:val="25"/>
        </w:rPr>
        <w:t xml:space="preserve"> проводятся мероприятия еще на </w:t>
      </w:r>
      <w:r w:rsidR="002A6025" w:rsidRPr="008946A8">
        <w:rPr>
          <w:sz w:val="25"/>
          <w:szCs w:val="25"/>
        </w:rPr>
        <w:t xml:space="preserve">6 </w:t>
      </w:r>
      <w:r w:rsidRPr="008946A8">
        <w:rPr>
          <w:sz w:val="25"/>
          <w:szCs w:val="25"/>
        </w:rPr>
        <w:t>объектах учреждений культуры для их полной доступности для инвалидов.</w:t>
      </w:r>
    </w:p>
    <w:p w:rsidR="00DD0B04" w:rsidRPr="008946A8" w:rsidRDefault="00DD0B04" w:rsidP="00DD0B04">
      <w:pPr>
        <w:spacing w:line="360" w:lineRule="auto"/>
        <w:ind w:firstLine="70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К 2018 году останутся не полностью доступными для инвалидов и других маломобильных групп населения 6 учреждений культуры Находкинского городского округа. Мероприятия по обеспечению их доступности планируется провести в период с 2018 по 2020 годы, включив их в муниципальную программу.</w:t>
      </w:r>
    </w:p>
    <w:p w:rsidR="00115AE9" w:rsidRPr="008946A8" w:rsidRDefault="00115AE9" w:rsidP="00115AE9">
      <w:pPr>
        <w:pStyle w:val="Default"/>
        <w:spacing w:line="360" w:lineRule="auto"/>
        <w:ind w:firstLine="709"/>
        <w:jc w:val="both"/>
        <w:rPr>
          <w:color w:val="auto"/>
          <w:sz w:val="25"/>
          <w:szCs w:val="25"/>
        </w:rPr>
      </w:pPr>
      <w:r w:rsidRPr="008946A8">
        <w:rPr>
          <w:color w:val="auto"/>
          <w:sz w:val="25"/>
          <w:szCs w:val="25"/>
        </w:rPr>
        <w:t xml:space="preserve">В ряду приоритетных направлений государственной социальной политики важное место занимает развитие адаптивной физической культуры и спорта, вовлечение лиц с ограниченными возможностями здоровья в занятия физической культурой. </w:t>
      </w:r>
    </w:p>
    <w:p w:rsidR="00115AE9" w:rsidRPr="008946A8" w:rsidRDefault="00115AE9" w:rsidP="00115AE9">
      <w:pPr>
        <w:pStyle w:val="Default"/>
        <w:spacing w:line="360" w:lineRule="auto"/>
        <w:ind w:firstLine="709"/>
        <w:jc w:val="both"/>
        <w:rPr>
          <w:color w:val="auto"/>
          <w:sz w:val="25"/>
          <w:szCs w:val="25"/>
        </w:rPr>
      </w:pPr>
      <w:r w:rsidRPr="008946A8">
        <w:rPr>
          <w:color w:val="auto"/>
          <w:sz w:val="25"/>
          <w:szCs w:val="25"/>
        </w:rPr>
        <w:t xml:space="preserve">Основная цель привлечения инвалидов к регулярным занятиям физической культурой и спортом - восстановить утраченный контакт с окружающим миром, создать необходимые условия для воссоединения с обществом, участия в общественно полезном труде и реабилитации своего здоровья. Кроме того, физическая культура и спорт помогают психическому и физическому совершенствованию этой категории населения, способствуя их социальной интеграции и физической реабилитации. </w:t>
      </w:r>
    </w:p>
    <w:p w:rsidR="00115AE9" w:rsidRPr="008946A8" w:rsidRDefault="00115AE9" w:rsidP="00115AE9">
      <w:pPr>
        <w:pStyle w:val="Default"/>
        <w:spacing w:line="360" w:lineRule="auto"/>
        <w:ind w:firstLine="709"/>
        <w:jc w:val="both"/>
        <w:rPr>
          <w:color w:val="auto"/>
          <w:sz w:val="25"/>
          <w:szCs w:val="25"/>
        </w:rPr>
      </w:pPr>
      <w:r w:rsidRPr="008946A8">
        <w:rPr>
          <w:color w:val="auto"/>
          <w:sz w:val="25"/>
          <w:szCs w:val="25"/>
        </w:rPr>
        <w:t xml:space="preserve">В рамках муниципальной программы планируется провести мероприятия по обеспечению доступности в </w:t>
      </w:r>
      <w:r w:rsidRPr="008946A8">
        <w:rPr>
          <w:sz w:val="25"/>
          <w:szCs w:val="25"/>
        </w:rPr>
        <w:t xml:space="preserve">муниципальном бюджетном учреждении «Физкультура и здоровье» </w:t>
      </w:r>
      <w:r w:rsidR="00D8798B" w:rsidRPr="008946A8">
        <w:rPr>
          <w:color w:val="auto"/>
          <w:sz w:val="25"/>
          <w:szCs w:val="25"/>
        </w:rPr>
        <w:t>Находкинского городского округа</w:t>
      </w:r>
      <w:r w:rsidRPr="008946A8">
        <w:rPr>
          <w:sz w:val="25"/>
          <w:szCs w:val="25"/>
        </w:rPr>
        <w:t>.</w:t>
      </w:r>
      <w:r w:rsidRPr="008946A8">
        <w:rPr>
          <w:color w:val="auto"/>
          <w:sz w:val="25"/>
          <w:szCs w:val="25"/>
        </w:rPr>
        <w:t xml:space="preserve"> </w:t>
      </w:r>
    </w:p>
    <w:p w:rsidR="00115AE9" w:rsidRPr="008946A8" w:rsidRDefault="00115AE9" w:rsidP="00115AE9">
      <w:pPr>
        <w:pStyle w:val="Default"/>
        <w:spacing w:line="360" w:lineRule="auto"/>
        <w:ind w:firstLine="709"/>
        <w:jc w:val="both"/>
        <w:rPr>
          <w:color w:val="auto"/>
          <w:sz w:val="25"/>
          <w:szCs w:val="25"/>
        </w:rPr>
      </w:pPr>
      <w:r w:rsidRPr="008946A8">
        <w:rPr>
          <w:color w:val="auto"/>
          <w:sz w:val="25"/>
          <w:szCs w:val="25"/>
        </w:rPr>
        <w:t xml:space="preserve">Также на сегодняшний день не все </w:t>
      </w:r>
      <w:r w:rsidR="00092336" w:rsidRPr="008946A8">
        <w:rPr>
          <w:color w:val="auto"/>
          <w:sz w:val="25"/>
          <w:szCs w:val="25"/>
        </w:rPr>
        <w:t xml:space="preserve">административные </w:t>
      </w:r>
      <w:r w:rsidRPr="008946A8">
        <w:rPr>
          <w:color w:val="auto"/>
          <w:sz w:val="25"/>
          <w:szCs w:val="25"/>
        </w:rPr>
        <w:t>здания и помещения</w:t>
      </w:r>
      <w:r w:rsidR="00F351C7" w:rsidRPr="008946A8">
        <w:rPr>
          <w:color w:val="auto"/>
          <w:sz w:val="25"/>
          <w:szCs w:val="25"/>
        </w:rPr>
        <w:t>, находящиеся в муниципальной собственности</w:t>
      </w:r>
      <w:r w:rsidRPr="008946A8">
        <w:rPr>
          <w:color w:val="auto"/>
          <w:sz w:val="25"/>
          <w:szCs w:val="25"/>
        </w:rPr>
        <w:t xml:space="preserve"> Находкинского городского округа</w:t>
      </w:r>
      <w:r w:rsidR="00092336" w:rsidRPr="008946A8">
        <w:rPr>
          <w:color w:val="auto"/>
          <w:sz w:val="25"/>
          <w:szCs w:val="25"/>
        </w:rPr>
        <w:t>,</w:t>
      </w:r>
      <w:r w:rsidRPr="008946A8">
        <w:rPr>
          <w:color w:val="auto"/>
          <w:sz w:val="25"/>
          <w:szCs w:val="25"/>
        </w:rPr>
        <w:t xml:space="preserve"> адаптированы для инвалидов и других маломобильных групп населения. </w:t>
      </w:r>
      <w:r w:rsidR="001464B6" w:rsidRPr="008946A8">
        <w:rPr>
          <w:color w:val="auto"/>
          <w:sz w:val="25"/>
          <w:szCs w:val="25"/>
        </w:rPr>
        <w:t xml:space="preserve"> </w:t>
      </w:r>
      <w:r w:rsidRPr="008946A8">
        <w:rPr>
          <w:sz w:val="25"/>
          <w:szCs w:val="25"/>
        </w:rPr>
        <w:t xml:space="preserve"> </w:t>
      </w:r>
      <w:r w:rsidR="00375879" w:rsidRPr="008946A8">
        <w:rPr>
          <w:sz w:val="25"/>
          <w:szCs w:val="25"/>
        </w:rPr>
        <w:t>Необходимо осуществить м</w:t>
      </w:r>
      <w:r w:rsidRPr="008946A8">
        <w:rPr>
          <w:sz w:val="25"/>
          <w:szCs w:val="25"/>
        </w:rPr>
        <w:t xml:space="preserve">ероприятия по обеспечению доступности административных </w:t>
      </w:r>
      <w:r w:rsidRPr="008946A8">
        <w:rPr>
          <w:color w:val="auto"/>
          <w:sz w:val="25"/>
          <w:szCs w:val="25"/>
        </w:rPr>
        <w:t>зданий и помещений (устройство стационарных пандусов, приобретение переносных пандусов для входа в здания и помещения)</w:t>
      </w:r>
      <w:r w:rsidRPr="008946A8">
        <w:rPr>
          <w:sz w:val="25"/>
          <w:szCs w:val="25"/>
        </w:rPr>
        <w:t xml:space="preserve"> планируется провести в период с 2018 по 2020 годы, включив их в муниципальную программу.</w:t>
      </w:r>
    </w:p>
    <w:p w:rsidR="00115AE9" w:rsidRPr="008946A8" w:rsidRDefault="00115AE9" w:rsidP="00115AE9">
      <w:pPr>
        <w:spacing w:line="360" w:lineRule="auto"/>
        <w:ind w:firstLine="567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На территории Находкинского городского округа с 2014 года осуществляются мероприятия по созданию доступной среды для маломобильных групп населения, но в настоящее время социальная инфраструктура остается не</w:t>
      </w:r>
      <w:r w:rsidR="00BF13E1" w:rsidRPr="008946A8">
        <w:rPr>
          <w:sz w:val="25"/>
          <w:szCs w:val="25"/>
        </w:rPr>
        <w:t xml:space="preserve">приспособленной для инвалидов. </w:t>
      </w:r>
      <w:r w:rsidRPr="008946A8">
        <w:rPr>
          <w:sz w:val="25"/>
          <w:szCs w:val="25"/>
        </w:rPr>
        <w:t xml:space="preserve">Данная проблема остается актуальной и требует продолжения начатой работы по созданию доступной среды для </w:t>
      </w:r>
      <w:r w:rsidR="00542A22" w:rsidRPr="008946A8">
        <w:rPr>
          <w:sz w:val="25"/>
          <w:szCs w:val="25"/>
        </w:rPr>
        <w:t xml:space="preserve">инвалидов и </w:t>
      </w:r>
      <w:r w:rsidRPr="008946A8">
        <w:rPr>
          <w:sz w:val="25"/>
          <w:szCs w:val="25"/>
        </w:rPr>
        <w:t xml:space="preserve">маломобильных групп населения. </w:t>
      </w:r>
    </w:p>
    <w:p w:rsidR="00AD0F9E" w:rsidRPr="008946A8" w:rsidRDefault="00D51091" w:rsidP="00AD0F9E">
      <w:pPr>
        <w:pStyle w:val="ab"/>
        <w:shd w:val="clear" w:color="auto" w:fill="FFFFFF"/>
        <w:spacing w:before="0" w:after="0" w:line="360" w:lineRule="auto"/>
        <w:ind w:firstLine="70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 </w:t>
      </w:r>
      <w:r w:rsidR="00EB2D27" w:rsidRPr="008946A8">
        <w:rPr>
          <w:sz w:val="25"/>
          <w:szCs w:val="25"/>
        </w:rPr>
        <w:t>Р</w:t>
      </w:r>
      <w:r w:rsidRPr="008946A8">
        <w:rPr>
          <w:sz w:val="25"/>
          <w:szCs w:val="25"/>
        </w:rPr>
        <w:t>азработк</w:t>
      </w:r>
      <w:r w:rsidR="00EB2D27" w:rsidRPr="008946A8">
        <w:rPr>
          <w:sz w:val="25"/>
          <w:szCs w:val="25"/>
        </w:rPr>
        <w:t>а</w:t>
      </w:r>
      <w:r w:rsidRPr="008946A8">
        <w:rPr>
          <w:sz w:val="25"/>
          <w:szCs w:val="25"/>
        </w:rPr>
        <w:t xml:space="preserve"> </w:t>
      </w:r>
      <w:r w:rsidR="00CA2CE7" w:rsidRPr="008946A8">
        <w:rPr>
          <w:sz w:val="25"/>
          <w:szCs w:val="25"/>
        </w:rPr>
        <w:t xml:space="preserve">муниципальной программы «Формирование доступной среды жизнедеятельности для инвалидов и других маломобильных групп </w:t>
      </w:r>
      <w:r w:rsidR="00542A22" w:rsidRPr="008946A8">
        <w:rPr>
          <w:sz w:val="25"/>
          <w:szCs w:val="25"/>
        </w:rPr>
        <w:t xml:space="preserve">населения </w:t>
      </w:r>
      <w:r w:rsidR="00CA2CE7" w:rsidRPr="008946A8">
        <w:rPr>
          <w:sz w:val="25"/>
          <w:szCs w:val="25"/>
        </w:rPr>
        <w:t>Находкинского городского округа на 2018-2020 годы»</w:t>
      </w:r>
      <w:r w:rsidRPr="008946A8">
        <w:rPr>
          <w:sz w:val="25"/>
          <w:szCs w:val="25"/>
        </w:rPr>
        <w:t xml:space="preserve"> (далее - муниципальная </w:t>
      </w:r>
      <w:r w:rsidRPr="008946A8">
        <w:rPr>
          <w:sz w:val="25"/>
          <w:szCs w:val="25"/>
        </w:rPr>
        <w:lastRenderedPageBreak/>
        <w:t xml:space="preserve">программа) </w:t>
      </w:r>
      <w:r w:rsidR="00EB2D27" w:rsidRPr="008946A8">
        <w:rPr>
          <w:sz w:val="25"/>
          <w:szCs w:val="25"/>
        </w:rPr>
        <w:t>обусловлена необходимостью</w:t>
      </w:r>
      <w:r w:rsidRPr="008946A8">
        <w:rPr>
          <w:sz w:val="25"/>
          <w:szCs w:val="25"/>
        </w:rPr>
        <w:t xml:space="preserve"> реализаци</w:t>
      </w:r>
      <w:r w:rsidR="00EB2D27" w:rsidRPr="008946A8">
        <w:rPr>
          <w:sz w:val="25"/>
          <w:szCs w:val="25"/>
        </w:rPr>
        <w:t>и</w:t>
      </w:r>
      <w:r w:rsidRPr="008946A8">
        <w:rPr>
          <w:sz w:val="25"/>
          <w:szCs w:val="25"/>
        </w:rPr>
        <w:t xml:space="preserve"> права населения </w:t>
      </w:r>
      <w:r w:rsidR="0022337E" w:rsidRPr="008946A8">
        <w:rPr>
          <w:sz w:val="25"/>
          <w:szCs w:val="25"/>
        </w:rPr>
        <w:t>Находкинского городского округа</w:t>
      </w:r>
      <w:r w:rsidRPr="008946A8">
        <w:rPr>
          <w:sz w:val="25"/>
          <w:szCs w:val="25"/>
        </w:rPr>
        <w:t xml:space="preserve"> на улучшение качества жизни</w:t>
      </w:r>
      <w:r w:rsidR="00AD0F9E" w:rsidRPr="008946A8">
        <w:rPr>
          <w:sz w:val="25"/>
          <w:szCs w:val="25"/>
        </w:rPr>
        <w:t>, а также на создание инвалидам и другим маломобильным группам населения равных возможностей для участия в жизни общества.</w:t>
      </w:r>
    </w:p>
    <w:p w:rsidR="00233342" w:rsidRPr="008946A8" w:rsidRDefault="00EB2D27" w:rsidP="00233342">
      <w:pPr>
        <w:pStyle w:val="ab"/>
        <w:shd w:val="clear" w:color="auto" w:fill="FFFFFF"/>
        <w:spacing w:before="0" w:after="0" w:line="360" w:lineRule="auto"/>
        <w:ind w:firstLine="70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С</w:t>
      </w:r>
      <w:r w:rsidR="00233342" w:rsidRPr="008946A8">
        <w:rPr>
          <w:sz w:val="25"/>
          <w:szCs w:val="25"/>
        </w:rPr>
        <w:t>оциальная эффективность муниципальной программы будет выражаться привлечением большего количества граждан с различными ограничениями здоровья для участия в совместных с другими гражданами мероприятиях (образовательных, досуговых, культурных, спортивных), способствуя, таким образом, преодолению социальной изоляции данной категории граждан.</w:t>
      </w:r>
    </w:p>
    <w:p w:rsidR="00D51091" w:rsidRPr="008946A8" w:rsidRDefault="00D51091" w:rsidP="00CA2CE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Выполнение мероприятий муниципальной программы обеспечит комплексный подход к решению вопросов, направленных на формирование доступной для инвалидов</w:t>
      </w:r>
      <w:r w:rsidR="00296CC7" w:rsidRPr="008946A8">
        <w:rPr>
          <w:sz w:val="25"/>
          <w:szCs w:val="25"/>
        </w:rPr>
        <w:t xml:space="preserve"> и других маломобильных групп населения</w:t>
      </w:r>
      <w:r w:rsidRPr="008946A8">
        <w:rPr>
          <w:sz w:val="25"/>
          <w:szCs w:val="25"/>
        </w:rPr>
        <w:t xml:space="preserve"> среды жизнедеятельности. Программно-целевой метод позволит более эффективно использовать финансовые ресурсы, сконцентрировав их на решении приоритетных задач, обеспечит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D51091" w:rsidRPr="008946A8" w:rsidRDefault="00D51091" w:rsidP="002625E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Программно-целевой метод позволяет </w:t>
      </w:r>
      <w:r w:rsidR="00D82C27" w:rsidRPr="008946A8">
        <w:rPr>
          <w:sz w:val="25"/>
          <w:szCs w:val="25"/>
        </w:rPr>
        <w:t xml:space="preserve">поэтапно </w:t>
      </w:r>
      <w:r w:rsidRPr="008946A8">
        <w:rPr>
          <w:sz w:val="25"/>
          <w:szCs w:val="25"/>
        </w:rPr>
        <w:t xml:space="preserve">проводить планомерную работу по формированию доступной среды жизнедеятельности инвалидов и других маломобильных групп населения. </w:t>
      </w:r>
    </w:p>
    <w:p w:rsidR="007D7A83" w:rsidRPr="008946A8" w:rsidRDefault="002625EF" w:rsidP="0022337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Недостаточное финансирование муниципальной программы предусматривает внесение изменений в муниципальную программу с определением первоочередных, приоритетных мероприятий.</w:t>
      </w:r>
    </w:p>
    <w:p w:rsidR="005709D7" w:rsidRPr="008946A8" w:rsidRDefault="009815B1" w:rsidP="00C35AE8">
      <w:pPr>
        <w:suppressAutoHyphens/>
        <w:spacing w:line="360" w:lineRule="auto"/>
        <w:jc w:val="both"/>
        <w:rPr>
          <w:b/>
          <w:sz w:val="25"/>
          <w:szCs w:val="25"/>
        </w:rPr>
      </w:pPr>
      <w:r w:rsidRPr="008946A8">
        <w:rPr>
          <w:b/>
          <w:sz w:val="25"/>
          <w:szCs w:val="25"/>
        </w:rPr>
        <w:t xml:space="preserve">      </w:t>
      </w:r>
    </w:p>
    <w:p w:rsidR="00C35AE8" w:rsidRPr="008946A8" w:rsidRDefault="009815B1" w:rsidP="00F56E67">
      <w:pPr>
        <w:suppressAutoHyphens/>
        <w:spacing w:line="360" w:lineRule="auto"/>
        <w:jc w:val="center"/>
        <w:rPr>
          <w:b/>
          <w:sz w:val="25"/>
          <w:szCs w:val="25"/>
        </w:rPr>
      </w:pPr>
      <w:r w:rsidRPr="008946A8">
        <w:rPr>
          <w:b/>
          <w:sz w:val="25"/>
          <w:szCs w:val="25"/>
        </w:rPr>
        <w:t>3</w:t>
      </w:r>
      <w:r w:rsidR="00C35AE8" w:rsidRPr="008946A8">
        <w:rPr>
          <w:b/>
          <w:sz w:val="25"/>
          <w:szCs w:val="25"/>
        </w:rPr>
        <w:t>. Сроки и этапы реализации муниципальной программы</w:t>
      </w:r>
    </w:p>
    <w:p w:rsidR="00C35AE8" w:rsidRPr="008946A8" w:rsidRDefault="00C35AE8" w:rsidP="00C35AE8">
      <w:pPr>
        <w:suppressAutoHyphens/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      Муниципальная программа реализуется в течение 2018-2020 годов в один этап.</w:t>
      </w:r>
    </w:p>
    <w:p w:rsidR="00F56E67" w:rsidRPr="008946A8" w:rsidRDefault="00F56E67" w:rsidP="00C35AE8">
      <w:pPr>
        <w:suppressAutoHyphens/>
        <w:spacing w:line="360" w:lineRule="auto"/>
        <w:jc w:val="both"/>
        <w:rPr>
          <w:sz w:val="25"/>
          <w:szCs w:val="25"/>
        </w:rPr>
      </w:pPr>
    </w:p>
    <w:p w:rsidR="00C35AE8" w:rsidRPr="008946A8" w:rsidRDefault="009815B1" w:rsidP="00F56E67">
      <w:pPr>
        <w:suppressAutoHyphens/>
        <w:spacing w:line="360" w:lineRule="auto"/>
        <w:jc w:val="center"/>
        <w:rPr>
          <w:b/>
          <w:sz w:val="25"/>
          <w:szCs w:val="25"/>
        </w:rPr>
      </w:pPr>
      <w:r w:rsidRPr="008946A8">
        <w:rPr>
          <w:b/>
          <w:sz w:val="25"/>
          <w:szCs w:val="25"/>
        </w:rPr>
        <w:t>4</w:t>
      </w:r>
      <w:r w:rsidR="00C35AE8" w:rsidRPr="008946A8">
        <w:rPr>
          <w:b/>
          <w:sz w:val="25"/>
          <w:szCs w:val="25"/>
        </w:rPr>
        <w:t>. Целевые</w:t>
      </w:r>
      <w:r w:rsidRPr="008946A8">
        <w:rPr>
          <w:b/>
          <w:sz w:val="25"/>
          <w:szCs w:val="25"/>
        </w:rPr>
        <w:t xml:space="preserve"> показатели (</w:t>
      </w:r>
      <w:r w:rsidR="00C35AE8" w:rsidRPr="008946A8">
        <w:rPr>
          <w:b/>
          <w:sz w:val="25"/>
          <w:szCs w:val="25"/>
        </w:rPr>
        <w:t>индикаторы</w:t>
      </w:r>
      <w:r w:rsidRPr="008946A8">
        <w:rPr>
          <w:b/>
          <w:sz w:val="25"/>
          <w:szCs w:val="25"/>
        </w:rPr>
        <w:t>)</w:t>
      </w:r>
      <w:r w:rsidR="00C35AE8" w:rsidRPr="008946A8">
        <w:rPr>
          <w:b/>
          <w:sz w:val="25"/>
          <w:szCs w:val="25"/>
        </w:rPr>
        <w:t xml:space="preserve"> муниципальной программы</w:t>
      </w:r>
    </w:p>
    <w:p w:rsidR="0073622F" w:rsidRPr="008946A8" w:rsidRDefault="00C35AE8" w:rsidP="00C35AE8">
      <w:pPr>
        <w:suppressAutoHyphens/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        </w:t>
      </w:r>
      <w:r w:rsidR="0073622F" w:rsidRPr="008946A8">
        <w:rPr>
          <w:sz w:val="25"/>
          <w:szCs w:val="25"/>
        </w:rPr>
        <w:t>Сведения о целевых показателя</w:t>
      </w:r>
      <w:r w:rsidR="00754C5E" w:rsidRPr="008946A8">
        <w:rPr>
          <w:sz w:val="25"/>
          <w:szCs w:val="25"/>
        </w:rPr>
        <w:t>х</w:t>
      </w:r>
      <w:r w:rsidR="009815B1" w:rsidRPr="008946A8">
        <w:rPr>
          <w:sz w:val="25"/>
          <w:szCs w:val="25"/>
        </w:rPr>
        <w:t xml:space="preserve"> (индикаторах)</w:t>
      </w:r>
      <w:r w:rsidR="0073622F" w:rsidRPr="008946A8">
        <w:rPr>
          <w:sz w:val="25"/>
          <w:szCs w:val="25"/>
        </w:rPr>
        <w:t xml:space="preserve"> муниципальной программы с расшифровкой плановых значений по годам и этапам ее реализации приведены в </w:t>
      </w:r>
      <w:r w:rsidR="00F56E67" w:rsidRPr="008946A8">
        <w:rPr>
          <w:sz w:val="25"/>
          <w:szCs w:val="25"/>
        </w:rPr>
        <w:t>п</w:t>
      </w:r>
      <w:r w:rsidR="0073622F" w:rsidRPr="008946A8">
        <w:rPr>
          <w:sz w:val="25"/>
          <w:szCs w:val="25"/>
        </w:rPr>
        <w:t>риложении № 1.</w:t>
      </w:r>
    </w:p>
    <w:p w:rsidR="00C35AE8" w:rsidRPr="008946A8" w:rsidRDefault="00C35AE8" w:rsidP="00C35AE8">
      <w:pPr>
        <w:suppressAutoHyphens/>
        <w:spacing w:line="276" w:lineRule="auto"/>
        <w:jc w:val="both"/>
        <w:rPr>
          <w:b/>
          <w:sz w:val="25"/>
          <w:szCs w:val="25"/>
        </w:rPr>
      </w:pPr>
    </w:p>
    <w:p w:rsidR="00C35AE8" w:rsidRPr="008946A8" w:rsidRDefault="000500A9" w:rsidP="00F56E67">
      <w:pPr>
        <w:suppressAutoHyphens/>
        <w:spacing w:line="360" w:lineRule="auto"/>
        <w:jc w:val="center"/>
        <w:rPr>
          <w:b/>
          <w:sz w:val="25"/>
          <w:szCs w:val="25"/>
        </w:rPr>
      </w:pPr>
      <w:r w:rsidRPr="008946A8">
        <w:rPr>
          <w:b/>
          <w:sz w:val="25"/>
          <w:szCs w:val="25"/>
        </w:rPr>
        <w:t>5</w:t>
      </w:r>
      <w:r w:rsidR="00C35AE8" w:rsidRPr="008946A8">
        <w:rPr>
          <w:b/>
          <w:sz w:val="25"/>
          <w:szCs w:val="25"/>
        </w:rPr>
        <w:t>. Механизм реализации муниципальной программы</w:t>
      </w:r>
    </w:p>
    <w:p w:rsidR="00C35AE8" w:rsidRPr="008946A8" w:rsidRDefault="00C35AE8" w:rsidP="00C35AE8">
      <w:pPr>
        <w:suppressAutoHyphens/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     Механизм реализации муниципальной программы основан на осуществлении мероприятий в соответствии с финансовыми средствами, предусмотренными в бюджете </w:t>
      </w:r>
      <w:r w:rsidRPr="008946A8">
        <w:rPr>
          <w:sz w:val="25"/>
          <w:szCs w:val="25"/>
        </w:rPr>
        <w:lastRenderedPageBreak/>
        <w:t>Находкинского городского округа на финансирование муниципальной программы на очередной финансовый год.</w:t>
      </w:r>
    </w:p>
    <w:p w:rsidR="00C35AE8" w:rsidRPr="008946A8" w:rsidRDefault="00C35AE8" w:rsidP="00C262B3">
      <w:pPr>
        <w:tabs>
          <w:tab w:val="left" w:pos="3402"/>
        </w:tabs>
        <w:suppressAutoHyphens/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      Ответственный исполнитель муниципальной программы </w:t>
      </w:r>
      <w:r w:rsidR="001027D2" w:rsidRPr="008946A8">
        <w:rPr>
          <w:sz w:val="25"/>
          <w:szCs w:val="25"/>
        </w:rPr>
        <w:t>–</w:t>
      </w:r>
      <w:r w:rsidRPr="008946A8">
        <w:rPr>
          <w:sz w:val="25"/>
          <w:szCs w:val="25"/>
        </w:rPr>
        <w:t xml:space="preserve"> </w:t>
      </w:r>
      <w:r w:rsidR="00C262B3">
        <w:rPr>
          <w:sz w:val="25"/>
          <w:szCs w:val="25"/>
        </w:rPr>
        <w:t>У</w:t>
      </w:r>
      <w:r w:rsidR="00DD0B04" w:rsidRPr="008946A8">
        <w:rPr>
          <w:sz w:val="25"/>
          <w:szCs w:val="25"/>
        </w:rPr>
        <w:t xml:space="preserve">правление </w:t>
      </w:r>
      <w:r w:rsidR="00C262B3">
        <w:rPr>
          <w:sz w:val="25"/>
          <w:szCs w:val="25"/>
        </w:rPr>
        <w:t>имуществом</w:t>
      </w:r>
      <w:r w:rsidR="001027D2" w:rsidRPr="008946A8">
        <w:rPr>
          <w:sz w:val="25"/>
          <w:szCs w:val="25"/>
        </w:rPr>
        <w:t xml:space="preserve"> </w:t>
      </w:r>
      <w:r w:rsidRPr="008946A8">
        <w:rPr>
          <w:sz w:val="25"/>
          <w:szCs w:val="25"/>
        </w:rPr>
        <w:t>администрации Находкинского городского округа</w:t>
      </w:r>
      <w:r w:rsidR="00C262B3">
        <w:rPr>
          <w:sz w:val="25"/>
          <w:szCs w:val="25"/>
        </w:rPr>
        <w:t xml:space="preserve">  </w:t>
      </w:r>
      <w:r w:rsidRPr="008946A8">
        <w:rPr>
          <w:sz w:val="25"/>
          <w:szCs w:val="25"/>
        </w:rPr>
        <w:t>(далее – ответственный исполнитель):</w:t>
      </w:r>
    </w:p>
    <w:p w:rsidR="00DD0B04" w:rsidRPr="008946A8" w:rsidRDefault="00DD0B04" w:rsidP="00DD0B04">
      <w:pPr>
        <w:suppressAutoHyphens/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- обеспечивает разработку муниципальной программы, ее согласование и утверждение в установленном порядке;</w:t>
      </w:r>
    </w:p>
    <w:p w:rsidR="00DD0B04" w:rsidRPr="008946A8" w:rsidRDefault="00DD0B04" w:rsidP="00DD0B04">
      <w:pPr>
        <w:suppressAutoHyphens/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- 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DD0B04" w:rsidRPr="008946A8" w:rsidRDefault="00DD0B04" w:rsidP="00DD0B04">
      <w:pPr>
        <w:suppressAutoHyphens/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- проводит оценку эффективности реализации муниципальной программы;</w:t>
      </w:r>
    </w:p>
    <w:p w:rsidR="00DD0B04" w:rsidRPr="008946A8" w:rsidRDefault="00DD0B04" w:rsidP="00DD0B04">
      <w:pPr>
        <w:suppressAutoHyphens/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- ежеквартально осуществляет мониторинг реализации муниципальной программы; </w:t>
      </w:r>
    </w:p>
    <w:p w:rsidR="00DD0B04" w:rsidRPr="008946A8" w:rsidRDefault="00DD0B04" w:rsidP="00DD0B04">
      <w:pPr>
        <w:suppressAutoHyphens/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подготавливает годовой отчет о ходе реализации и оценке эффективности реализации муниципальной программы (далее – годовой отчет) в срок до 01 марта года, следующего за отчетным, и представляет его в управление экономики, потребительского рынка и предпринимательства и финансовое управление.</w:t>
      </w:r>
    </w:p>
    <w:p w:rsidR="00C35AE8" w:rsidRPr="008946A8" w:rsidRDefault="00C35AE8" w:rsidP="00C35AE8">
      <w:pPr>
        <w:suppressAutoHyphens/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  <w:shd w:val="clear" w:color="auto" w:fill="FFFFFF" w:themeFill="background1"/>
        </w:rPr>
        <w:t xml:space="preserve">       </w:t>
      </w:r>
      <w:r w:rsidRPr="008946A8">
        <w:rPr>
          <w:sz w:val="25"/>
          <w:szCs w:val="25"/>
        </w:rPr>
        <w:t>Соисполнителями муниципальной программы являются управление образования администрации Находкинского городского округа, управление культуры администрации Находкинского городского округа, отдел по физкультуре и спорту администрации Находкинского городского округа, муниципальное казенное учреждение «Хозяйственное управление» города Находки (далее - соисполнители).</w:t>
      </w:r>
    </w:p>
    <w:p w:rsidR="00C35AE8" w:rsidRPr="008946A8" w:rsidRDefault="00C35AE8" w:rsidP="00273DD8">
      <w:pPr>
        <w:suppressAutoHyphens/>
        <w:spacing w:line="360" w:lineRule="auto"/>
        <w:ind w:firstLine="70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Текущее управление и контроль за реализацией муниципальной программы осуществляется ответственным исполнителем совместно с соисполнителями.</w:t>
      </w:r>
    </w:p>
    <w:p w:rsidR="00B25B8F" w:rsidRPr="008946A8" w:rsidRDefault="00B25B8F" w:rsidP="00B25B8F">
      <w:pPr>
        <w:spacing w:line="360" w:lineRule="auto"/>
        <w:ind w:firstLine="567"/>
        <w:contextualSpacing/>
        <w:jc w:val="both"/>
        <w:rPr>
          <w:color w:val="000000"/>
          <w:sz w:val="25"/>
          <w:szCs w:val="25"/>
        </w:rPr>
      </w:pPr>
      <w:r w:rsidRPr="008946A8">
        <w:rPr>
          <w:color w:val="000000"/>
          <w:sz w:val="25"/>
          <w:szCs w:val="25"/>
        </w:rPr>
        <w:t>Реализация</w:t>
      </w:r>
      <w:r w:rsidR="009564AC" w:rsidRPr="008946A8">
        <w:rPr>
          <w:color w:val="000000"/>
          <w:sz w:val="25"/>
          <w:szCs w:val="25"/>
        </w:rPr>
        <w:t xml:space="preserve"> </w:t>
      </w:r>
      <w:r w:rsidRPr="008946A8">
        <w:rPr>
          <w:color w:val="000000"/>
          <w:sz w:val="25"/>
          <w:szCs w:val="25"/>
        </w:rPr>
        <w:t>мероприятий муниципальной программы</w:t>
      </w:r>
      <w:r w:rsidR="00F36A1B" w:rsidRPr="008946A8">
        <w:rPr>
          <w:color w:val="000000"/>
          <w:sz w:val="25"/>
          <w:szCs w:val="25"/>
        </w:rPr>
        <w:t xml:space="preserve"> </w:t>
      </w:r>
      <w:r w:rsidRPr="008946A8">
        <w:rPr>
          <w:color w:val="000000"/>
          <w:sz w:val="25"/>
          <w:szCs w:val="25"/>
        </w:rPr>
        <w:t xml:space="preserve">осуществляется </w:t>
      </w:r>
      <w:r w:rsidR="00030498" w:rsidRPr="008946A8">
        <w:rPr>
          <w:color w:val="000000"/>
          <w:sz w:val="25"/>
          <w:szCs w:val="25"/>
        </w:rPr>
        <w:t>в соответствии с Федеральным законом от 05.04.2013 № 44-ФЗ от 22 марта 2013 г</w:t>
      </w:r>
      <w:r w:rsidR="003F3809" w:rsidRPr="008946A8">
        <w:rPr>
          <w:color w:val="000000"/>
          <w:sz w:val="25"/>
          <w:szCs w:val="25"/>
        </w:rPr>
        <w:t xml:space="preserve">. </w:t>
      </w:r>
      <w:r w:rsidR="00030498" w:rsidRPr="008946A8">
        <w:rPr>
          <w:color w:val="000000"/>
          <w:sz w:val="25"/>
          <w:szCs w:val="25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780780" w:rsidRPr="008946A8" w:rsidRDefault="00780780" w:rsidP="00780780">
      <w:pPr>
        <w:suppressAutoHyphens/>
        <w:spacing w:line="360" w:lineRule="auto"/>
        <w:ind w:firstLine="709"/>
        <w:jc w:val="both"/>
        <w:rPr>
          <w:sz w:val="25"/>
          <w:szCs w:val="25"/>
        </w:rPr>
      </w:pPr>
      <w:r w:rsidRPr="008946A8">
        <w:rPr>
          <w:color w:val="000000"/>
          <w:sz w:val="25"/>
          <w:szCs w:val="25"/>
        </w:rPr>
        <w:t>Механизм реализации каждого мероприятия</w:t>
      </w:r>
      <w:r w:rsidRPr="008946A8">
        <w:rPr>
          <w:sz w:val="25"/>
          <w:szCs w:val="25"/>
        </w:rPr>
        <w:t xml:space="preserve"> муниципальной программы:</w:t>
      </w:r>
    </w:p>
    <w:p w:rsidR="00780780" w:rsidRPr="008946A8" w:rsidRDefault="00780780" w:rsidP="00780780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Проведение работ на входах и путях движения внутри зданий, в санитарно-бытовых помещениях учреждений культуры: </w:t>
      </w:r>
    </w:p>
    <w:p w:rsidR="00780780" w:rsidRPr="008946A8" w:rsidRDefault="00780780" w:rsidP="00780780">
      <w:pPr>
        <w:pStyle w:val="a3"/>
        <w:suppressAutoHyphens/>
        <w:spacing w:line="360" w:lineRule="auto"/>
        <w:ind w:left="284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-  МБУДО «Городская детская хоровая школа» НГО (ул. Пугачева, 2а); </w:t>
      </w:r>
    </w:p>
    <w:p w:rsidR="00780780" w:rsidRPr="008946A8" w:rsidRDefault="00780780" w:rsidP="00780780">
      <w:pPr>
        <w:pStyle w:val="a3"/>
        <w:suppressAutoHyphens/>
        <w:spacing w:line="360" w:lineRule="auto"/>
        <w:ind w:left="709" w:hanging="425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- МБУДО «Детская школа искусств №1 НГО (ул. Владивостокская, 12);</w:t>
      </w:r>
    </w:p>
    <w:p w:rsidR="00780780" w:rsidRPr="008946A8" w:rsidRDefault="00780780" w:rsidP="00780780">
      <w:pPr>
        <w:pStyle w:val="a3"/>
        <w:suppressAutoHyphens/>
        <w:spacing w:line="360" w:lineRule="auto"/>
        <w:ind w:left="709" w:hanging="425"/>
        <w:jc w:val="both"/>
        <w:rPr>
          <w:sz w:val="25"/>
          <w:szCs w:val="25"/>
        </w:rPr>
      </w:pPr>
      <w:r w:rsidRPr="008946A8">
        <w:rPr>
          <w:sz w:val="25"/>
          <w:szCs w:val="25"/>
        </w:rPr>
        <w:lastRenderedPageBreak/>
        <w:t xml:space="preserve">- МБУК «Центральная библиотечная система Детская библиотека №15» </w:t>
      </w:r>
      <w:r w:rsidR="002F4ABD" w:rsidRPr="008946A8">
        <w:rPr>
          <w:sz w:val="25"/>
          <w:szCs w:val="25"/>
        </w:rPr>
        <w:t xml:space="preserve">                      </w:t>
      </w:r>
      <w:r w:rsidRPr="008946A8">
        <w:rPr>
          <w:sz w:val="25"/>
          <w:szCs w:val="25"/>
        </w:rPr>
        <w:t>(ул. Нахимовская,</w:t>
      </w:r>
      <w:r w:rsidR="002F4ABD" w:rsidRPr="008946A8">
        <w:rPr>
          <w:sz w:val="25"/>
          <w:szCs w:val="25"/>
        </w:rPr>
        <w:t xml:space="preserve"> </w:t>
      </w:r>
      <w:r w:rsidRPr="008946A8">
        <w:rPr>
          <w:sz w:val="25"/>
          <w:szCs w:val="25"/>
        </w:rPr>
        <w:t xml:space="preserve">31); </w:t>
      </w:r>
    </w:p>
    <w:p w:rsidR="00780780" w:rsidRPr="008946A8" w:rsidRDefault="00780780" w:rsidP="00780780">
      <w:pPr>
        <w:pStyle w:val="a3"/>
        <w:suppressAutoHyphens/>
        <w:spacing w:line="360" w:lineRule="auto"/>
        <w:ind w:left="709" w:hanging="425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- МБУК «Приморочка» НГО (ул. Нахимовская, д.8а);</w:t>
      </w:r>
    </w:p>
    <w:p w:rsidR="00780780" w:rsidRPr="008946A8" w:rsidRDefault="00780780" w:rsidP="00780780">
      <w:pPr>
        <w:pStyle w:val="ConsPlusCell"/>
        <w:suppressAutoHyphens/>
        <w:spacing w:line="360" w:lineRule="auto"/>
        <w:ind w:left="284" w:right="-28"/>
        <w:jc w:val="both"/>
        <w:rPr>
          <w:rFonts w:ascii="Times New Roman" w:hAnsi="Times New Roman" w:cs="Times New Roman"/>
          <w:sz w:val="25"/>
          <w:szCs w:val="25"/>
        </w:rPr>
      </w:pPr>
      <w:r w:rsidRPr="008946A8">
        <w:rPr>
          <w:rFonts w:ascii="Times New Roman" w:hAnsi="Times New Roman" w:cs="Times New Roman"/>
          <w:sz w:val="25"/>
          <w:szCs w:val="25"/>
        </w:rPr>
        <w:t>- МБУДО «Детская художественная школа № 3, НГО (ул. Беринга, 16),</w:t>
      </w:r>
    </w:p>
    <w:p w:rsidR="00780780" w:rsidRPr="008946A8" w:rsidRDefault="00780780" w:rsidP="00780780">
      <w:pPr>
        <w:pStyle w:val="ConsPlusCell"/>
        <w:suppressAutoHyphens/>
        <w:spacing w:line="360" w:lineRule="auto"/>
        <w:ind w:left="284" w:right="-28"/>
        <w:jc w:val="both"/>
        <w:rPr>
          <w:rFonts w:ascii="Times New Roman" w:hAnsi="Times New Roman" w:cs="Times New Roman"/>
          <w:sz w:val="25"/>
          <w:szCs w:val="25"/>
        </w:rPr>
      </w:pPr>
      <w:r w:rsidRPr="008946A8">
        <w:rPr>
          <w:rFonts w:ascii="Times New Roman" w:hAnsi="Times New Roman" w:cs="Times New Roman"/>
          <w:sz w:val="25"/>
          <w:szCs w:val="25"/>
        </w:rPr>
        <w:t xml:space="preserve">-  МБУДО «Детская школа искусств № 4 НГО (ул. Набережная, 4); </w:t>
      </w:r>
    </w:p>
    <w:p w:rsidR="00780780" w:rsidRPr="008946A8" w:rsidRDefault="00780780" w:rsidP="00780780">
      <w:pPr>
        <w:pStyle w:val="a3"/>
        <w:suppressAutoHyphens/>
        <w:spacing w:line="360" w:lineRule="auto"/>
        <w:ind w:left="0" w:firstLine="70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 мероприятие будет реализовываться путем проведения  работ по установке поручней в санитарно-гигиенических помещениях, на лестницах входной зоны и в фойе, по занижению порогов, расширения дверных проемов, установке доводчика на входные двери</w:t>
      </w:r>
    </w:p>
    <w:p w:rsidR="00780780" w:rsidRPr="008946A8" w:rsidRDefault="00780780" w:rsidP="00780780">
      <w:pPr>
        <w:pStyle w:val="ConsPlusCell"/>
        <w:numPr>
          <w:ilvl w:val="0"/>
          <w:numId w:val="5"/>
        </w:numPr>
        <w:suppressAutoHyphens/>
        <w:spacing w:line="360" w:lineRule="auto"/>
        <w:ind w:left="0" w:right="-2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46A8">
        <w:rPr>
          <w:rFonts w:ascii="Times New Roman" w:hAnsi="Times New Roman" w:cs="Times New Roman"/>
          <w:sz w:val="25"/>
          <w:szCs w:val="25"/>
        </w:rPr>
        <w:t>Приобретение специального оборудования и приспособлений для инвалидов в учреждения культуры:</w:t>
      </w:r>
    </w:p>
    <w:p w:rsidR="00780780" w:rsidRPr="008946A8" w:rsidRDefault="00780780" w:rsidP="00780780">
      <w:pPr>
        <w:pStyle w:val="ConsPlusCell"/>
        <w:numPr>
          <w:ilvl w:val="0"/>
          <w:numId w:val="8"/>
        </w:numPr>
        <w:suppressAutoHyphens/>
        <w:spacing w:line="360" w:lineRule="auto"/>
        <w:ind w:right="-28"/>
        <w:jc w:val="both"/>
        <w:rPr>
          <w:rFonts w:ascii="Times New Roman" w:hAnsi="Times New Roman" w:cs="Times New Roman"/>
          <w:sz w:val="25"/>
          <w:szCs w:val="25"/>
        </w:rPr>
      </w:pPr>
      <w:r w:rsidRPr="008946A8">
        <w:rPr>
          <w:rFonts w:ascii="Times New Roman" w:hAnsi="Times New Roman" w:cs="Times New Roman"/>
          <w:sz w:val="25"/>
          <w:szCs w:val="25"/>
        </w:rPr>
        <w:t>МБУДО «Городская детская хоровая школа» НГО (ул. Пугачева, 2 а);</w:t>
      </w:r>
    </w:p>
    <w:p w:rsidR="00780780" w:rsidRPr="008946A8" w:rsidRDefault="00780780" w:rsidP="00780780">
      <w:pPr>
        <w:pStyle w:val="ConsPlusCell"/>
        <w:numPr>
          <w:ilvl w:val="0"/>
          <w:numId w:val="8"/>
        </w:numPr>
        <w:suppressAutoHyphens/>
        <w:spacing w:line="360" w:lineRule="auto"/>
        <w:ind w:right="-28"/>
        <w:jc w:val="both"/>
        <w:rPr>
          <w:rFonts w:ascii="Times New Roman" w:hAnsi="Times New Roman" w:cs="Times New Roman"/>
          <w:sz w:val="25"/>
          <w:szCs w:val="25"/>
        </w:rPr>
      </w:pPr>
      <w:r w:rsidRPr="008946A8">
        <w:rPr>
          <w:rFonts w:ascii="Times New Roman" w:hAnsi="Times New Roman" w:cs="Times New Roman"/>
          <w:sz w:val="25"/>
          <w:szCs w:val="25"/>
        </w:rPr>
        <w:t>МБУДО «Детская школа искусств №1 НГО (ул. Владивостокская, 12);</w:t>
      </w:r>
    </w:p>
    <w:p w:rsidR="00780780" w:rsidRPr="008946A8" w:rsidRDefault="00780780" w:rsidP="00780780">
      <w:pPr>
        <w:pStyle w:val="ConsPlusCell"/>
        <w:numPr>
          <w:ilvl w:val="0"/>
          <w:numId w:val="8"/>
        </w:numPr>
        <w:suppressAutoHyphens/>
        <w:spacing w:line="360" w:lineRule="auto"/>
        <w:ind w:right="-28"/>
        <w:jc w:val="both"/>
        <w:rPr>
          <w:rFonts w:ascii="Times New Roman" w:hAnsi="Times New Roman" w:cs="Times New Roman"/>
          <w:sz w:val="25"/>
          <w:szCs w:val="25"/>
        </w:rPr>
      </w:pPr>
      <w:r w:rsidRPr="008946A8">
        <w:rPr>
          <w:rFonts w:ascii="Times New Roman" w:hAnsi="Times New Roman" w:cs="Times New Roman"/>
          <w:sz w:val="25"/>
          <w:szCs w:val="25"/>
        </w:rPr>
        <w:t>МБУК «Центральная библиотечная система: Детская библиотека №15»</w:t>
      </w:r>
    </w:p>
    <w:p w:rsidR="00780780" w:rsidRPr="008946A8" w:rsidRDefault="00780780" w:rsidP="00780780">
      <w:pPr>
        <w:pStyle w:val="ConsPlusCell"/>
        <w:suppressAutoHyphens/>
        <w:spacing w:line="360" w:lineRule="auto"/>
        <w:ind w:right="-28"/>
        <w:jc w:val="both"/>
        <w:rPr>
          <w:rFonts w:ascii="Times New Roman" w:hAnsi="Times New Roman" w:cs="Times New Roman"/>
          <w:sz w:val="25"/>
          <w:szCs w:val="25"/>
        </w:rPr>
      </w:pPr>
      <w:r w:rsidRPr="008946A8">
        <w:rPr>
          <w:rFonts w:ascii="Times New Roman" w:hAnsi="Times New Roman" w:cs="Times New Roman"/>
          <w:sz w:val="25"/>
          <w:szCs w:val="25"/>
        </w:rPr>
        <w:t xml:space="preserve"> ул. Нахимовская,31); </w:t>
      </w:r>
    </w:p>
    <w:p w:rsidR="00780780" w:rsidRPr="008946A8" w:rsidRDefault="00780780" w:rsidP="00780780">
      <w:pPr>
        <w:pStyle w:val="ConsPlusCell"/>
        <w:numPr>
          <w:ilvl w:val="0"/>
          <w:numId w:val="8"/>
        </w:numPr>
        <w:suppressAutoHyphens/>
        <w:spacing w:line="360" w:lineRule="auto"/>
        <w:ind w:left="284" w:right="-28" w:firstLine="76"/>
        <w:jc w:val="both"/>
        <w:rPr>
          <w:rFonts w:ascii="Times New Roman" w:hAnsi="Times New Roman" w:cs="Times New Roman"/>
          <w:sz w:val="25"/>
          <w:szCs w:val="25"/>
        </w:rPr>
      </w:pPr>
      <w:r w:rsidRPr="008946A8">
        <w:rPr>
          <w:rFonts w:ascii="Times New Roman" w:hAnsi="Times New Roman" w:cs="Times New Roman"/>
          <w:sz w:val="25"/>
          <w:szCs w:val="25"/>
        </w:rPr>
        <w:t xml:space="preserve">МБУК «Приморочка» НГО (ул. Нахимовская, 8а). </w:t>
      </w:r>
    </w:p>
    <w:p w:rsidR="00780780" w:rsidRPr="008946A8" w:rsidRDefault="00780780" w:rsidP="00780780">
      <w:pPr>
        <w:pStyle w:val="ConsPlusCell"/>
        <w:numPr>
          <w:ilvl w:val="0"/>
          <w:numId w:val="8"/>
        </w:numPr>
        <w:suppressAutoHyphens/>
        <w:spacing w:line="360" w:lineRule="auto"/>
        <w:ind w:right="-28"/>
        <w:jc w:val="both"/>
        <w:rPr>
          <w:rFonts w:ascii="Times New Roman" w:hAnsi="Times New Roman" w:cs="Times New Roman"/>
          <w:sz w:val="25"/>
          <w:szCs w:val="25"/>
        </w:rPr>
      </w:pPr>
      <w:r w:rsidRPr="008946A8">
        <w:rPr>
          <w:rFonts w:ascii="Times New Roman" w:hAnsi="Times New Roman" w:cs="Times New Roman"/>
          <w:sz w:val="25"/>
          <w:szCs w:val="25"/>
        </w:rPr>
        <w:t xml:space="preserve">МБУДО «Детская художественная школа № 3, НГО (ул. Беринга, 16); </w:t>
      </w:r>
    </w:p>
    <w:p w:rsidR="00780780" w:rsidRPr="008946A8" w:rsidRDefault="00780780" w:rsidP="00780780">
      <w:pPr>
        <w:pStyle w:val="ConsPlusCell"/>
        <w:numPr>
          <w:ilvl w:val="0"/>
          <w:numId w:val="8"/>
        </w:numPr>
        <w:suppressAutoHyphens/>
        <w:spacing w:line="360" w:lineRule="auto"/>
        <w:ind w:right="-28"/>
        <w:jc w:val="both"/>
        <w:rPr>
          <w:rFonts w:ascii="Times New Roman" w:hAnsi="Times New Roman" w:cs="Times New Roman"/>
          <w:sz w:val="25"/>
          <w:szCs w:val="25"/>
        </w:rPr>
      </w:pPr>
      <w:r w:rsidRPr="008946A8">
        <w:rPr>
          <w:rFonts w:ascii="Times New Roman" w:hAnsi="Times New Roman" w:cs="Times New Roman"/>
          <w:sz w:val="25"/>
          <w:szCs w:val="25"/>
        </w:rPr>
        <w:t xml:space="preserve">МБУДО «Детская школа искусств № 4 НГО (ул. Набережная,4); </w:t>
      </w:r>
    </w:p>
    <w:p w:rsidR="00780780" w:rsidRPr="008946A8" w:rsidRDefault="00780780" w:rsidP="00780780">
      <w:pPr>
        <w:pStyle w:val="ConsPlusCell"/>
        <w:suppressAutoHyphens/>
        <w:spacing w:line="360" w:lineRule="auto"/>
        <w:ind w:right="-28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8946A8">
        <w:rPr>
          <w:rFonts w:ascii="Times New Roman" w:hAnsi="Times New Roman" w:cs="Times New Roman"/>
          <w:sz w:val="25"/>
          <w:szCs w:val="25"/>
        </w:rPr>
        <w:t>мероприятие будет реализовываться путем приобретения оборудования и приспособлений для инвалидов (закупку луп для чтения текстов, тактильных и контрастных знаков, контрастной ленты, держателей для костылей, кнопки вызова персонала, портативной информационной индукционной системы «Исток А2», столов с микролифтами, противоскользящего покрытия, мнемосхемы, информационных вывесок, поворотного зеркала).</w:t>
      </w:r>
    </w:p>
    <w:p w:rsidR="00780780" w:rsidRPr="008946A8" w:rsidRDefault="00780780" w:rsidP="00780780">
      <w:pPr>
        <w:pStyle w:val="ConsPlusCell"/>
        <w:suppressAutoHyphens/>
        <w:spacing w:line="360" w:lineRule="auto"/>
        <w:ind w:right="-28" w:firstLine="360"/>
        <w:jc w:val="both"/>
        <w:rPr>
          <w:rFonts w:ascii="Times New Roman" w:eastAsiaTheme="minorEastAsia" w:hAnsi="Times New Roman" w:cs="Times New Roman"/>
          <w:sz w:val="25"/>
          <w:szCs w:val="25"/>
        </w:rPr>
      </w:pPr>
      <w:r w:rsidRPr="008946A8">
        <w:rPr>
          <w:rFonts w:ascii="Times New Roman" w:hAnsi="Times New Roman" w:cs="Times New Roman"/>
          <w:sz w:val="25"/>
          <w:szCs w:val="25"/>
        </w:rPr>
        <w:t xml:space="preserve">3. </w:t>
      </w:r>
      <w:r w:rsidRPr="008946A8">
        <w:rPr>
          <w:rFonts w:ascii="Times New Roman" w:eastAsiaTheme="minorEastAsia" w:hAnsi="Times New Roman" w:cs="Times New Roman"/>
          <w:sz w:val="25"/>
          <w:szCs w:val="25"/>
        </w:rPr>
        <w:t xml:space="preserve">Устройство пандуса центрального входа в общеобразовательные учреждения: </w:t>
      </w:r>
    </w:p>
    <w:p w:rsidR="00780780" w:rsidRPr="008946A8" w:rsidRDefault="00780780" w:rsidP="00780780">
      <w:pPr>
        <w:pStyle w:val="ConsPlusCell"/>
        <w:suppressAutoHyphens/>
        <w:spacing w:line="360" w:lineRule="auto"/>
        <w:ind w:right="-28" w:firstLine="360"/>
        <w:jc w:val="both"/>
        <w:rPr>
          <w:rFonts w:ascii="Times New Roman" w:eastAsiaTheme="minorEastAsia" w:hAnsi="Times New Roman" w:cs="Times New Roman"/>
          <w:sz w:val="25"/>
          <w:szCs w:val="25"/>
        </w:rPr>
      </w:pPr>
      <w:r w:rsidRPr="008946A8">
        <w:rPr>
          <w:rFonts w:ascii="Times New Roman" w:eastAsiaTheme="minorEastAsia" w:hAnsi="Times New Roman" w:cs="Times New Roman"/>
          <w:sz w:val="25"/>
          <w:szCs w:val="25"/>
        </w:rPr>
        <w:t xml:space="preserve">- МБОУ СОШ № 3 (Находкинский проспект, 108), </w:t>
      </w:r>
    </w:p>
    <w:p w:rsidR="00780780" w:rsidRPr="008946A8" w:rsidRDefault="00780780" w:rsidP="00780780">
      <w:pPr>
        <w:pStyle w:val="ConsPlusCell"/>
        <w:suppressAutoHyphens/>
        <w:spacing w:line="360" w:lineRule="auto"/>
        <w:ind w:right="-28" w:firstLine="360"/>
        <w:jc w:val="both"/>
        <w:rPr>
          <w:rFonts w:ascii="Times New Roman" w:eastAsiaTheme="minorEastAsia" w:hAnsi="Times New Roman" w:cs="Times New Roman"/>
          <w:sz w:val="25"/>
          <w:szCs w:val="25"/>
        </w:rPr>
      </w:pPr>
      <w:r w:rsidRPr="008946A8">
        <w:rPr>
          <w:rFonts w:ascii="Times New Roman" w:eastAsiaTheme="minorEastAsia" w:hAnsi="Times New Roman" w:cs="Times New Roman"/>
          <w:sz w:val="25"/>
          <w:szCs w:val="25"/>
        </w:rPr>
        <w:t>- МБОУ СОШ № 5 (ул. Малиновского, 25),</w:t>
      </w:r>
    </w:p>
    <w:p w:rsidR="00780780" w:rsidRPr="008946A8" w:rsidRDefault="00780780" w:rsidP="00780780">
      <w:pPr>
        <w:pStyle w:val="ConsPlusCell"/>
        <w:suppressAutoHyphens/>
        <w:spacing w:line="360" w:lineRule="auto"/>
        <w:ind w:right="-28" w:firstLine="360"/>
        <w:jc w:val="both"/>
        <w:rPr>
          <w:rFonts w:ascii="Times New Roman" w:eastAsiaTheme="minorEastAsia" w:hAnsi="Times New Roman" w:cs="Times New Roman"/>
          <w:sz w:val="25"/>
          <w:szCs w:val="25"/>
        </w:rPr>
      </w:pPr>
      <w:r w:rsidRPr="008946A8">
        <w:rPr>
          <w:rFonts w:ascii="Times New Roman" w:eastAsiaTheme="minorEastAsia" w:hAnsi="Times New Roman" w:cs="Times New Roman"/>
          <w:sz w:val="25"/>
          <w:szCs w:val="25"/>
        </w:rPr>
        <w:t>- МБОУ СОШ №7 (ул.</w:t>
      </w:r>
      <w:r w:rsidR="00EC0363" w:rsidRPr="008946A8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Pr="008946A8">
        <w:rPr>
          <w:rFonts w:ascii="Times New Roman" w:eastAsiaTheme="minorEastAsia" w:hAnsi="Times New Roman" w:cs="Times New Roman"/>
          <w:sz w:val="25"/>
          <w:szCs w:val="25"/>
        </w:rPr>
        <w:t xml:space="preserve">Кирова, 13), </w:t>
      </w:r>
    </w:p>
    <w:p w:rsidR="00780780" w:rsidRPr="008946A8" w:rsidRDefault="00780780" w:rsidP="00780780">
      <w:pPr>
        <w:pStyle w:val="ConsPlusCell"/>
        <w:suppressAutoHyphens/>
        <w:spacing w:line="360" w:lineRule="auto"/>
        <w:ind w:right="-28" w:firstLine="360"/>
        <w:jc w:val="both"/>
        <w:rPr>
          <w:rFonts w:ascii="Times New Roman" w:eastAsiaTheme="minorEastAsia" w:hAnsi="Times New Roman" w:cs="Times New Roman"/>
          <w:sz w:val="25"/>
          <w:szCs w:val="25"/>
        </w:rPr>
      </w:pPr>
      <w:r w:rsidRPr="008946A8">
        <w:rPr>
          <w:rFonts w:ascii="Times New Roman" w:eastAsiaTheme="minorEastAsia" w:hAnsi="Times New Roman" w:cs="Times New Roman"/>
          <w:sz w:val="25"/>
          <w:szCs w:val="25"/>
        </w:rPr>
        <w:t xml:space="preserve">- МБОУ СОШ № 20 (Восточный проспект, 7), </w:t>
      </w:r>
    </w:p>
    <w:p w:rsidR="00780780" w:rsidRPr="008946A8" w:rsidRDefault="00780780" w:rsidP="00780780">
      <w:pPr>
        <w:pStyle w:val="ConsPlusCell"/>
        <w:suppressAutoHyphens/>
        <w:spacing w:line="360" w:lineRule="auto"/>
        <w:ind w:right="-28" w:firstLine="360"/>
        <w:jc w:val="both"/>
        <w:rPr>
          <w:rFonts w:ascii="Times New Roman" w:eastAsiaTheme="minorEastAsia" w:hAnsi="Times New Roman" w:cs="Times New Roman"/>
          <w:sz w:val="25"/>
          <w:szCs w:val="25"/>
        </w:rPr>
      </w:pPr>
      <w:r w:rsidRPr="008946A8">
        <w:rPr>
          <w:rFonts w:ascii="Times New Roman" w:eastAsiaTheme="minorEastAsia" w:hAnsi="Times New Roman" w:cs="Times New Roman"/>
          <w:sz w:val="25"/>
          <w:szCs w:val="25"/>
        </w:rPr>
        <w:t xml:space="preserve">- МБОУ СОШ № 22 (Юбилейная, 12), </w:t>
      </w:r>
    </w:p>
    <w:p w:rsidR="00780780" w:rsidRPr="008946A8" w:rsidRDefault="00780780" w:rsidP="00780780">
      <w:pPr>
        <w:pStyle w:val="ConsPlusCell"/>
        <w:suppressAutoHyphens/>
        <w:spacing w:line="360" w:lineRule="auto"/>
        <w:ind w:right="-28" w:firstLine="360"/>
        <w:jc w:val="both"/>
        <w:rPr>
          <w:rFonts w:ascii="Times New Roman" w:eastAsiaTheme="minorEastAsia" w:hAnsi="Times New Roman" w:cs="Times New Roman"/>
          <w:sz w:val="25"/>
          <w:szCs w:val="25"/>
        </w:rPr>
      </w:pPr>
      <w:r w:rsidRPr="008946A8">
        <w:rPr>
          <w:rFonts w:ascii="Times New Roman" w:eastAsiaTheme="minorEastAsia" w:hAnsi="Times New Roman" w:cs="Times New Roman"/>
          <w:sz w:val="25"/>
          <w:szCs w:val="25"/>
        </w:rPr>
        <w:t>- МБОУ СОШ № 26 (ул. Заречная,17),</w:t>
      </w:r>
    </w:p>
    <w:p w:rsidR="00780780" w:rsidRPr="008946A8" w:rsidRDefault="00780780" w:rsidP="00780780">
      <w:pPr>
        <w:pStyle w:val="ConsPlusCell"/>
        <w:suppressAutoHyphens/>
        <w:spacing w:line="360" w:lineRule="auto"/>
        <w:ind w:right="-28"/>
        <w:jc w:val="both"/>
        <w:rPr>
          <w:rFonts w:ascii="Times New Roman" w:hAnsi="Times New Roman" w:cs="Times New Roman"/>
          <w:sz w:val="25"/>
          <w:szCs w:val="25"/>
        </w:rPr>
      </w:pPr>
      <w:r w:rsidRPr="008946A8">
        <w:rPr>
          <w:rFonts w:ascii="Times New Roman" w:eastAsiaTheme="minorEastAsia" w:hAnsi="Times New Roman" w:cs="Times New Roman"/>
          <w:sz w:val="25"/>
          <w:szCs w:val="25"/>
        </w:rPr>
        <w:t>мероприятие будет реализовываться путем проведения работ по устройству пандуса центрального входа.</w:t>
      </w:r>
    </w:p>
    <w:p w:rsidR="00780780" w:rsidRPr="008946A8" w:rsidRDefault="00780780" w:rsidP="00780780">
      <w:pPr>
        <w:spacing w:line="360" w:lineRule="auto"/>
        <w:ind w:firstLine="709"/>
        <w:jc w:val="both"/>
        <w:rPr>
          <w:sz w:val="25"/>
          <w:szCs w:val="25"/>
        </w:rPr>
      </w:pPr>
      <w:r w:rsidRPr="008946A8">
        <w:rPr>
          <w:sz w:val="25"/>
          <w:szCs w:val="25"/>
        </w:rPr>
        <w:lastRenderedPageBreak/>
        <w:t>4. Приобретение специального оборудования и приспособлений для инвалидов в МБУ «Физкультура и здоровье» НГО (ул. Спортивная, 3а)</w:t>
      </w:r>
      <w:r w:rsidRPr="008946A8">
        <w:rPr>
          <w:color w:val="000000"/>
          <w:sz w:val="25"/>
          <w:szCs w:val="25"/>
        </w:rPr>
        <w:t xml:space="preserve"> </w:t>
      </w:r>
      <w:r w:rsidRPr="008946A8">
        <w:rPr>
          <w:sz w:val="25"/>
          <w:szCs w:val="25"/>
        </w:rPr>
        <w:t>- мероприятие будет реализовываться путем приобретения оборудования и приспособлений для инвалидов. Планируется приобрести тактильную пиктограмму 150-150 ПВХ СП 19, контрастную ленту для маркировки дверных проемов и ступеней 50мм,33м, контрастную ленту 100мм,60м, крючки для костылей, извещатель базовый БИ-Литл, мнемосхему тактильную 600-800, настенное крепление, тактильную пиктограмму 150-150 ПВХ СП 10 на выход из здания, тактильная пиктограмма 150-150 ПВХ СП 11 на поворот направления движения</w:t>
      </w:r>
    </w:p>
    <w:p w:rsidR="00780780" w:rsidRPr="008946A8" w:rsidRDefault="00780780" w:rsidP="00780780">
      <w:pPr>
        <w:tabs>
          <w:tab w:val="left" w:pos="13892"/>
        </w:tabs>
        <w:suppressAutoHyphens/>
        <w:spacing w:line="360" w:lineRule="auto"/>
        <w:ind w:firstLine="709"/>
        <w:jc w:val="both"/>
        <w:rPr>
          <w:rFonts w:eastAsiaTheme="minorEastAsia"/>
          <w:sz w:val="25"/>
          <w:szCs w:val="25"/>
        </w:rPr>
      </w:pPr>
      <w:r w:rsidRPr="008946A8">
        <w:rPr>
          <w:color w:val="000000"/>
          <w:sz w:val="25"/>
          <w:szCs w:val="25"/>
        </w:rPr>
        <w:t xml:space="preserve">5. Установка стационарного пандуса входов в здания по адресам: ул.Школьная, 7, ул. Школьная, 18, ул. Школьная, 8, Находкинский проспект, 18, ул. Пограничная, 36, ул. Верхне-Морская, 8, ул. Бокситогорская, 28 - </w:t>
      </w:r>
      <w:r w:rsidRPr="008946A8">
        <w:rPr>
          <w:rFonts w:eastAsiaTheme="minorEastAsia"/>
          <w:sz w:val="25"/>
          <w:szCs w:val="25"/>
        </w:rPr>
        <w:t>мероприятие будет реализовываться путем проведения работ по устройству пандуса центрального входа.</w:t>
      </w:r>
    </w:p>
    <w:p w:rsidR="00780780" w:rsidRPr="008946A8" w:rsidRDefault="00780780" w:rsidP="00780780">
      <w:pPr>
        <w:tabs>
          <w:tab w:val="left" w:pos="13892"/>
        </w:tabs>
        <w:suppressAutoHyphens/>
        <w:spacing w:line="360" w:lineRule="auto"/>
        <w:ind w:firstLine="709"/>
        <w:jc w:val="both"/>
        <w:rPr>
          <w:color w:val="000000"/>
          <w:sz w:val="25"/>
          <w:szCs w:val="25"/>
        </w:rPr>
      </w:pPr>
      <w:r w:rsidRPr="008946A8">
        <w:rPr>
          <w:color w:val="000000"/>
          <w:sz w:val="25"/>
          <w:szCs w:val="25"/>
        </w:rPr>
        <w:t xml:space="preserve">6.  Приобретение переносного пандуса для входа в здания и помещения по адресам: </w:t>
      </w:r>
    </w:p>
    <w:p w:rsidR="00780780" w:rsidRPr="008946A8" w:rsidRDefault="00780780" w:rsidP="00780780">
      <w:pPr>
        <w:tabs>
          <w:tab w:val="left" w:pos="13892"/>
        </w:tabs>
        <w:suppressAutoHyphens/>
        <w:spacing w:line="360" w:lineRule="auto"/>
        <w:ind w:firstLine="709"/>
        <w:jc w:val="both"/>
        <w:rPr>
          <w:sz w:val="25"/>
          <w:szCs w:val="25"/>
        </w:rPr>
      </w:pPr>
      <w:r w:rsidRPr="008946A8">
        <w:rPr>
          <w:color w:val="000000"/>
          <w:sz w:val="25"/>
          <w:szCs w:val="25"/>
        </w:rPr>
        <w:t>Находкинский проспект,18, Находкинский проспект, 24,  Приморский проспект, 24, ул.Заречная, 1, ул.Астафьева, 15, ул. Постышева, 29, ул. Кирова, 11, ул.Озерная,1, ул. Арсеньева, 6, ул.Пограничная, 13/1)</w:t>
      </w:r>
      <w:r w:rsidRPr="008946A8">
        <w:rPr>
          <w:sz w:val="25"/>
          <w:szCs w:val="25"/>
        </w:rPr>
        <w:t xml:space="preserve"> – мероприятие будет реализовываться путем приобретения переносных пандусов для входов в здания и помещения.</w:t>
      </w:r>
    </w:p>
    <w:p w:rsidR="00780780" w:rsidRPr="008946A8" w:rsidRDefault="00780780" w:rsidP="00780780">
      <w:pPr>
        <w:suppressAutoHyphens/>
        <w:spacing w:after="240" w:line="360" w:lineRule="auto"/>
        <w:jc w:val="center"/>
        <w:rPr>
          <w:b/>
          <w:sz w:val="25"/>
          <w:szCs w:val="25"/>
        </w:rPr>
      </w:pPr>
      <w:r w:rsidRPr="008946A8">
        <w:rPr>
          <w:b/>
          <w:sz w:val="25"/>
          <w:szCs w:val="25"/>
        </w:rPr>
        <w:t>6. Прогнозная оценка расходов муниципальной программы Находкинского городского округа</w:t>
      </w:r>
    </w:p>
    <w:p w:rsidR="00780780" w:rsidRPr="008946A8" w:rsidRDefault="00780780" w:rsidP="00780780">
      <w:pPr>
        <w:suppressAutoHyphens/>
        <w:spacing w:after="240" w:line="360" w:lineRule="auto"/>
        <w:jc w:val="both"/>
        <w:rPr>
          <w:b/>
          <w:sz w:val="25"/>
          <w:szCs w:val="25"/>
        </w:rPr>
      </w:pPr>
      <w:r w:rsidRPr="008946A8">
        <w:rPr>
          <w:sz w:val="25"/>
          <w:szCs w:val="25"/>
        </w:rPr>
        <w:t xml:space="preserve">           Прогнозная оценка расходов муниципальной программы Находкинского городского округа приведена в приложении № 2 к муниципальной программе.</w:t>
      </w:r>
    </w:p>
    <w:p w:rsidR="00780780" w:rsidRPr="008946A8" w:rsidRDefault="00780780" w:rsidP="00780780">
      <w:pPr>
        <w:suppressAutoHyphens/>
        <w:spacing w:after="240" w:line="360" w:lineRule="auto"/>
        <w:jc w:val="center"/>
        <w:rPr>
          <w:b/>
          <w:sz w:val="25"/>
          <w:szCs w:val="25"/>
        </w:rPr>
      </w:pPr>
      <w:r w:rsidRPr="008946A8">
        <w:rPr>
          <w:b/>
          <w:sz w:val="25"/>
          <w:szCs w:val="25"/>
        </w:rPr>
        <w:t>7. Ресурсное обеспечение реализации муниципальной программы за счет средств бюджета Находкинского городского округа</w:t>
      </w:r>
    </w:p>
    <w:p w:rsidR="00780780" w:rsidRPr="008946A8" w:rsidRDefault="00780780" w:rsidP="00780780">
      <w:pPr>
        <w:suppressAutoHyphens/>
        <w:spacing w:line="360" w:lineRule="auto"/>
        <w:ind w:firstLine="70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</w:t>
      </w:r>
      <w:r w:rsidR="00EC0363" w:rsidRPr="008946A8">
        <w:rPr>
          <w:sz w:val="25"/>
          <w:szCs w:val="25"/>
        </w:rPr>
        <w:t xml:space="preserve">кодам бюджетной классификации </w:t>
      </w:r>
      <w:r w:rsidRPr="008946A8">
        <w:rPr>
          <w:sz w:val="25"/>
          <w:szCs w:val="25"/>
        </w:rPr>
        <w:t xml:space="preserve"> представлено в приложении № 3 к муниципальной программе.</w:t>
      </w:r>
    </w:p>
    <w:p w:rsidR="00780780" w:rsidRPr="008946A8" w:rsidRDefault="00780780" w:rsidP="00780780">
      <w:pPr>
        <w:suppressAutoHyphens/>
        <w:outlineLvl w:val="0"/>
        <w:rPr>
          <w:b/>
          <w:bCs/>
          <w:sz w:val="25"/>
          <w:szCs w:val="25"/>
        </w:rPr>
      </w:pPr>
    </w:p>
    <w:p w:rsidR="00780780" w:rsidRPr="008946A8" w:rsidRDefault="00780780" w:rsidP="00780780">
      <w:pPr>
        <w:suppressAutoHyphens/>
        <w:outlineLvl w:val="0"/>
        <w:rPr>
          <w:b/>
          <w:bCs/>
          <w:sz w:val="25"/>
          <w:szCs w:val="25"/>
        </w:rPr>
      </w:pPr>
      <w:r w:rsidRPr="008946A8">
        <w:rPr>
          <w:b/>
          <w:bCs/>
          <w:sz w:val="25"/>
          <w:szCs w:val="25"/>
        </w:rPr>
        <w:t xml:space="preserve"> </w:t>
      </w:r>
    </w:p>
    <w:p w:rsidR="00780780" w:rsidRPr="008946A8" w:rsidRDefault="00780780" w:rsidP="00780780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8946A8">
        <w:rPr>
          <w:b/>
          <w:bCs/>
          <w:sz w:val="25"/>
          <w:szCs w:val="25"/>
        </w:rPr>
        <w:t>8. Методика оценки эффективности муниципальной программы</w:t>
      </w:r>
    </w:p>
    <w:p w:rsidR="00780780" w:rsidRPr="008946A8" w:rsidRDefault="00780780" w:rsidP="00780780">
      <w:pPr>
        <w:ind w:firstLine="720"/>
        <w:jc w:val="center"/>
        <w:rPr>
          <w:sz w:val="25"/>
          <w:szCs w:val="25"/>
        </w:rPr>
      </w:pPr>
    </w:p>
    <w:p w:rsidR="00780780" w:rsidRPr="008946A8" w:rsidRDefault="00780780" w:rsidP="00780780">
      <w:pPr>
        <w:ind w:firstLine="720"/>
        <w:jc w:val="center"/>
        <w:rPr>
          <w:sz w:val="25"/>
          <w:szCs w:val="25"/>
        </w:rPr>
      </w:pPr>
    </w:p>
    <w:p w:rsidR="00780780" w:rsidRPr="008946A8" w:rsidRDefault="00780780" w:rsidP="00780780">
      <w:pPr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</w:rPr>
        <w:lastRenderedPageBreak/>
        <w:t xml:space="preserve">      Оценка эффективности реализации муниципальной программы проводится на основе оценок по трем критериям:</w:t>
      </w:r>
    </w:p>
    <w:p w:rsidR="00780780" w:rsidRPr="008946A8" w:rsidRDefault="00780780" w:rsidP="00780780">
      <w:pPr>
        <w:spacing w:line="360" w:lineRule="auto"/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степени достижения целей и решения задач муниципальной программы;</w:t>
      </w:r>
    </w:p>
    <w:p w:rsidR="00780780" w:rsidRPr="008946A8" w:rsidRDefault="00780780" w:rsidP="00780780">
      <w:pPr>
        <w:spacing w:line="360" w:lineRule="auto"/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степени соответствия запланированному уровню затрат;</w:t>
      </w:r>
    </w:p>
    <w:p w:rsidR="00780780" w:rsidRPr="008946A8" w:rsidRDefault="00780780" w:rsidP="00780780">
      <w:pPr>
        <w:spacing w:line="360" w:lineRule="auto"/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степени реализации мероприятий муниципальной программы.</w:t>
      </w:r>
    </w:p>
    <w:p w:rsidR="00780780" w:rsidRPr="008946A8" w:rsidRDefault="00780780" w:rsidP="00780780">
      <w:pPr>
        <w:spacing w:line="360" w:lineRule="auto"/>
        <w:rPr>
          <w:sz w:val="25"/>
          <w:szCs w:val="25"/>
        </w:rPr>
      </w:pPr>
      <w:r w:rsidRPr="008946A8">
        <w:rPr>
          <w:sz w:val="25"/>
          <w:szCs w:val="25"/>
        </w:rPr>
        <w:t xml:space="preserve">        Оценка степени достижения целей и решения задач муниципальной программы</w:t>
      </w:r>
    </w:p>
    <w:p w:rsidR="00780780" w:rsidRPr="008946A8" w:rsidRDefault="00780780" w:rsidP="00780780">
      <w:pPr>
        <w:spacing w:line="360" w:lineRule="auto"/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780780" w:rsidRPr="008946A8" w:rsidRDefault="00780780" w:rsidP="00780780">
      <w:pPr>
        <w:spacing w:line="360" w:lineRule="auto"/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:rsidR="00780780" w:rsidRPr="008946A8" w:rsidRDefault="00780780" w:rsidP="00780780">
      <w:pPr>
        <w:ind w:firstLine="540"/>
        <w:jc w:val="both"/>
        <w:rPr>
          <w:sz w:val="25"/>
          <w:szCs w:val="25"/>
        </w:rPr>
      </w:pPr>
    </w:p>
    <w:p w:rsidR="00780780" w:rsidRPr="008946A8" w:rsidRDefault="00780780" w:rsidP="00780780">
      <w:pPr>
        <w:ind w:firstLine="540"/>
        <w:jc w:val="both"/>
        <w:rPr>
          <w:color w:val="000000"/>
          <w:sz w:val="25"/>
          <w:szCs w:val="25"/>
        </w:rPr>
      </w:pPr>
      <w:r w:rsidRPr="008946A8">
        <w:rPr>
          <w:sz w:val="25"/>
          <w:szCs w:val="25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color w:val="000000"/>
                <w:sz w:val="25"/>
                <w:szCs w:val="25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25"/>
                <w:szCs w:val="25"/>
              </w:rPr>
              <m:t>i</m:t>
            </m:r>
          </m:sub>
        </m:sSub>
        <m:r>
          <w:rPr>
            <w:rFonts w:ascii="Cambria Math" w:hAnsi="Cambria Math"/>
            <w:color w:val="000000"/>
            <w:sz w:val="25"/>
            <w:szCs w:val="25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25"/>
                <w:szCs w:val="25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5"/>
                    <w:szCs w:val="25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5"/>
                        <w:szCs w:val="25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5"/>
                            <w:szCs w:val="2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5"/>
                            <w:szCs w:val="25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5"/>
                            <w:szCs w:val="25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25"/>
                        <w:szCs w:val="25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5"/>
                        <w:szCs w:val="25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5"/>
                            <w:szCs w:val="2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5"/>
                            <w:szCs w:val="25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5"/>
                            <w:szCs w:val="25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25"/>
                        <w:szCs w:val="25"/>
                      </w:rPr>
                      <m:t>план</m:t>
                    </m:r>
                  </m:sub>
                </m:sSub>
              </m:den>
            </m:f>
          </m:e>
        </m:box>
      </m:oMath>
      <w:r w:rsidRPr="008946A8">
        <w:rPr>
          <w:color w:val="000000"/>
          <w:sz w:val="25"/>
          <w:szCs w:val="25"/>
        </w:rPr>
        <w:t>,</w:t>
      </w:r>
    </w:p>
    <w:p w:rsidR="00780780" w:rsidRPr="008946A8" w:rsidRDefault="00780780" w:rsidP="00780780">
      <w:pPr>
        <w:ind w:firstLine="540"/>
        <w:jc w:val="both"/>
        <w:rPr>
          <w:color w:val="000000"/>
          <w:sz w:val="25"/>
          <w:szCs w:val="25"/>
        </w:rPr>
      </w:pPr>
    </w:p>
    <w:p w:rsidR="00780780" w:rsidRPr="008946A8" w:rsidRDefault="00780780" w:rsidP="00780780">
      <w:pPr>
        <w:spacing w:line="360" w:lineRule="auto"/>
        <w:ind w:firstLine="53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где:</w:t>
      </w:r>
      <m:oMath>
        <m:r>
          <w:rPr>
            <w:rFonts w:ascii="Cambria Math" w:hAnsi="Cambria Math"/>
            <w:color w:val="000000"/>
            <w:sz w:val="25"/>
            <w:szCs w:val="25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color w:val="000000"/>
                <w:sz w:val="25"/>
                <w:szCs w:val="25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25"/>
                <w:szCs w:val="25"/>
              </w:rPr>
              <m:t>i</m:t>
            </m:r>
          </m:sub>
        </m:sSub>
      </m:oMath>
      <w:r w:rsidRPr="008946A8">
        <w:rPr>
          <w:color w:val="000000"/>
          <w:sz w:val="25"/>
          <w:szCs w:val="25"/>
        </w:rPr>
        <w:t>- с</w:t>
      </w:r>
      <w:r w:rsidRPr="008946A8">
        <w:rPr>
          <w:sz w:val="25"/>
          <w:szCs w:val="25"/>
        </w:rPr>
        <w:t>тепень достижения планового значения показателя (индикатора), характеризующего цели и задачи муниципальной программы;</w:t>
      </w:r>
    </w:p>
    <w:p w:rsidR="00780780" w:rsidRPr="008946A8" w:rsidRDefault="009E2648" w:rsidP="00780780">
      <w:pPr>
        <w:spacing w:line="360" w:lineRule="auto"/>
        <w:ind w:firstLine="539"/>
        <w:jc w:val="both"/>
        <w:rPr>
          <w:sz w:val="25"/>
          <w:szCs w:val="25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5"/>
                <w:szCs w:val="25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5"/>
                    <w:szCs w:val="25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5"/>
                    <w:szCs w:val="25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5"/>
                    <w:szCs w:val="25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25"/>
                <w:szCs w:val="25"/>
              </w:rPr>
              <m:t>факт</m:t>
            </m:r>
          </m:sub>
        </m:sSub>
      </m:oMath>
      <w:r w:rsidR="00780780" w:rsidRPr="008946A8">
        <w:rPr>
          <w:sz w:val="25"/>
          <w:szCs w:val="25"/>
        </w:rPr>
        <w:t xml:space="preserve"> - фактическое значение i-го индикатора (показателя) муниципальной программы;</w:t>
      </w:r>
    </w:p>
    <w:p w:rsidR="00780780" w:rsidRPr="008946A8" w:rsidRDefault="009E2648" w:rsidP="00780780">
      <w:pPr>
        <w:spacing w:line="360" w:lineRule="auto"/>
        <w:ind w:firstLine="539"/>
        <w:jc w:val="both"/>
        <w:rPr>
          <w:sz w:val="25"/>
          <w:szCs w:val="25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5"/>
                <w:szCs w:val="25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5"/>
                    <w:szCs w:val="25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5"/>
                    <w:szCs w:val="25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5"/>
                    <w:szCs w:val="25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25"/>
                <w:szCs w:val="25"/>
              </w:rPr>
              <m:t>план</m:t>
            </m:r>
          </m:sub>
        </m:sSub>
      </m:oMath>
      <w:r w:rsidR="00780780" w:rsidRPr="008946A8">
        <w:rPr>
          <w:sz w:val="25"/>
          <w:szCs w:val="25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значений). </w:t>
      </w:r>
    </w:p>
    <w:p w:rsidR="00780780" w:rsidRPr="008946A8" w:rsidRDefault="00780780" w:rsidP="00780780">
      <w:pPr>
        <w:spacing w:line="360" w:lineRule="auto"/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Степень реализации муниципальной программы рассчитывается по формуле:</w:t>
      </w:r>
    </w:p>
    <w:p w:rsidR="00780780" w:rsidRPr="008946A8" w:rsidRDefault="00780780" w:rsidP="00780780">
      <w:pPr>
        <w:spacing w:line="360" w:lineRule="auto"/>
        <w:jc w:val="both"/>
        <w:outlineLvl w:val="0"/>
        <w:rPr>
          <w:sz w:val="25"/>
          <w:szCs w:val="25"/>
        </w:rPr>
      </w:pPr>
    </w:p>
    <w:p w:rsidR="00780780" w:rsidRPr="008946A8" w:rsidRDefault="00780780" w:rsidP="00780780">
      <w:pPr>
        <w:ind w:firstLine="540"/>
        <w:jc w:val="both"/>
        <w:rPr>
          <w:color w:val="000000"/>
          <w:sz w:val="25"/>
          <w:szCs w:val="25"/>
        </w:rPr>
      </w:pPr>
      <w:r w:rsidRPr="008946A8">
        <w:rPr>
          <w:sz w:val="25"/>
          <w:szCs w:val="25"/>
        </w:rPr>
        <w:t xml:space="preserve">           </w:t>
      </w:r>
      <w:r w:rsidRPr="008946A8">
        <w:rPr>
          <w:i/>
          <w:color w:val="000000"/>
          <w:sz w:val="25"/>
          <w:szCs w:val="25"/>
          <w:lang w:val="en-US"/>
        </w:rPr>
        <w:t>I</w:t>
      </w:r>
      <w:r w:rsidRPr="008946A8">
        <w:rPr>
          <w:color w:val="000000"/>
          <w:sz w:val="25"/>
          <w:szCs w:val="25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5"/>
                <w:szCs w:val="25"/>
              </w:rPr>
            </m:ctrlPr>
          </m:naryPr>
          <m:sub>
            <m:r>
              <w:rPr>
                <w:rFonts w:ascii="Cambria Math" w:hAnsi="Cambria Math"/>
                <w:color w:val="000000"/>
                <w:sz w:val="25"/>
                <w:szCs w:val="25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5"/>
                <w:szCs w:val="25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5"/>
                <w:szCs w:val="25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5"/>
                    <w:szCs w:val="25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5"/>
                    <w:szCs w:val="25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5"/>
                    <w:szCs w:val="25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5"/>
                <w:szCs w:val="25"/>
              </w:rPr>
              <m:t>/N</m:t>
            </m:r>
          </m:e>
        </m:nary>
      </m:oMath>
      <w:r w:rsidRPr="008946A8">
        <w:rPr>
          <w:color w:val="000000"/>
          <w:sz w:val="25"/>
          <w:szCs w:val="25"/>
        </w:rPr>
        <w:t>,</w:t>
      </w:r>
    </w:p>
    <w:p w:rsidR="00780780" w:rsidRPr="008946A8" w:rsidRDefault="00780780" w:rsidP="00780780">
      <w:pPr>
        <w:ind w:firstLine="540"/>
        <w:jc w:val="both"/>
        <w:rPr>
          <w:rFonts w:ascii="Symbol" w:hAnsi="Symbol"/>
          <w:sz w:val="25"/>
          <w:szCs w:val="25"/>
        </w:rPr>
      </w:pPr>
    </w:p>
    <w:p w:rsidR="00780780" w:rsidRPr="008946A8" w:rsidRDefault="00780780" w:rsidP="00780780">
      <w:pPr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 где: </w:t>
      </w:r>
      <w:r w:rsidRPr="008946A8">
        <w:rPr>
          <w:i/>
          <w:color w:val="000000"/>
          <w:sz w:val="25"/>
          <w:szCs w:val="25"/>
        </w:rPr>
        <w:t>I</w:t>
      </w:r>
      <w:r w:rsidRPr="008946A8">
        <w:rPr>
          <w:color w:val="000000"/>
          <w:sz w:val="25"/>
          <w:szCs w:val="25"/>
        </w:rPr>
        <w:t>ц</w:t>
      </w:r>
      <w:r w:rsidRPr="008946A8">
        <w:rPr>
          <w:sz w:val="25"/>
          <w:szCs w:val="25"/>
        </w:rPr>
        <w:t xml:space="preserve"> - степень реализации муниципальной программы;</w:t>
      </w:r>
    </w:p>
    <w:p w:rsidR="00780780" w:rsidRPr="008946A8" w:rsidRDefault="009E2648" w:rsidP="00780780">
      <w:pPr>
        <w:spacing w:line="360" w:lineRule="auto"/>
        <w:ind w:firstLine="540"/>
        <w:jc w:val="both"/>
        <w:rPr>
          <w:sz w:val="25"/>
          <w:szCs w:val="25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color w:val="000000"/>
                <w:sz w:val="25"/>
                <w:szCs w:val="25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25"/>
                <w:szCs w:val="25"/>
              </w:rPr>
              <m:t>i</m:t>
            </m:r>
          </m:sub>
        </m:sSub>
      </m:oMath>
      <w:r w:rsidR="00780780" w:rsidRPr="008946A8">
        <w:rPr>
          <w:sz w:val="25"/>
          <w:szCs w:val="25"/>
        </w:rPr>
        <w:t xml:space="preserve"> - </w:t>
      </w:r>
      <w:r w:rsidR="00780780" w:rsidRPr="008946A8">
        <w:rPr>
          <w:color w:val="000000"/>
          <w:sz w:val="25"/>
          <w:szCs w:val="25"/>
        </w:rPr>
        <w:t>с</w:t>
      </w:r>
      <w:r w:rsidR="00780780" w:rsidRPr="008946A8">
        <w:rPr>
          <w:sz w:val="25"/>
          <w:szCs w:val="25"/>
        </w:rPr>
        <w:t>тепень достижения планового значения показателя (индикатора), характеризующего цели и задачи муниципальной программы;</w:t>
      </w:r>
    </w:p>
    <w:p w:rsidR="00780780" w:rsidRPr="008946A8" w:rsidRDefault="00780780" w:rsidP="00780780">
      <w:pPr>
        <w:spacing w:line="360" w:lineRule="auto"/>
        <w:ind w:firstLine="540"/>
        <w:jc w:val="both"/>
        <w:rPr>
          <w:sz w:val="25"/>
          <w:szCs w:val="25"/>
        </w:rPr>
      </w:pPr>
      <w:r w:rsidRPr="008946A8">
        <w:rPr>
          <w:i/>
          <w:sz w:val="25"/>
          <w:szCs w:val="25"/>
          <w:lang w:val="en-US"/>
        </w:rPr>
        <w:t>N</w:t>
      </w:r>
      <w:r w:rsidRPr="008946A8">
        <w:rPr>
          <w:sz w:val="25"/>
          <w:szCs w:val="25"/>
        </w:rPr>
        <w:t xml:space="preserve"> - число показателей, характеризующих цели и задачи муниципальной программы;</w:t>
      </w:r>
    </w:p>
    <w:p w:rsidR="00780780" w:rsidRPr="008946A8" w:rsidRDefault="00780780" w:rsidP="00780780">
      <w:pPr>
        <w:ind w:firstLine="540"/>
        <w:jc w:val="center"/>
        <w:rPr>
          <w:sz w:val="25"/>
          <w:szCs w:val="25"/>
        </w:rPr>
      </w:pPr>
    </w:p>
    <w:p w:rsidR="00780780" w:rsidRPr="008946A8" w:rsidRDefault="00780780" w:rsidP="00780780">
      <w:pPr>
        <w:ind w:firstLine="540"/>
        <w:jc w:val="center"/>
        <w:rPr>
          <w:sz w:val="25"/>
          <w:szCs w:val="25"/>
        </w:rPr>
      </w:pPr>
      <w:r w:rsidRPr="008946A8">
        <w:rPr>
          <w:sz w:val="25"/>
          <w:szCs w:val="25"/>
        </w:rPr>
        <w:t>Оценка степени соответствия запланированному уровню затрат</w:t>
      </w:r>
    </w:p>
    <w:p w:rsidR="00780780" w:rsidRPr="008946A8" w:rsidRDefault="00780780" w:rsidP="00780780">
      <w:pPr>
        <w:ind w:firstLine="540"/>
        <w:jc w:val="both"/>
        <w:rPr>
          <w:sz w:val="25"/>
          <w:szCs w:val="25"/>
        </w:rPr>
      </w:pPr>
    </w:p>
    <w:p w:rsidR="00780780" w:rsidRPr="008946A8" w:rsidRDefault="00780780" w:rsidP="00780780">
      <w:pPr>
        <w:spacing w:line="360" w:lineRule="auto"/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lastRenderedPageBreak/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  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в отчетном периоде по формуле:</w:t>
      </w:r>
    </w:p>
    <w:p w:rsidR="00780780" w:rsidRPr="008946A8" w:rsidRDefault="00780780" w:rsidP="00780780">
      <w:pPr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           С</w:t>
      </w:r>
      <w:r w:rsidRPr="008946A8">
        <w:rPr>
          <w:sz w:val="25"/>
          <w:szCs w:val="25"/>
          <w:vertAlign w:val="subscript"/>
        </w:rPr>
        <w:t>фин</w:t>
      </w:r>
      <w:r w:rsidRPr="008946A8">
        <w:rPr>
          <w:sz w:val="25"/>
          <w:szCs w:val="25"/>
        </w:rPr>
        <w:t xml:space="preserve"> = </w:t>
      </w:r>
      <m:oMath>
        <m:r>
          <w:rPr>
            <w:rFonts w:ascii="Cambria Math" w:hAnsi="Cambria Math"/>
            <w:sz w:val="25"/>
            <w:szCs w:val="25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b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5"/>
                    <w:szCs w:val="25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b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5"/>
                    <w:szCs w:val="25"/>
                  </w:rPr>
                  <m:t>план</m:t>
                </m:r>
              </m:sub>
            </m:sSub>
          </m:den>
        </m:f>
      </m:oMath>
      <w:r w:rsidRPr="008946A8">
        <w:rPr>
          <w:sz w:val="25"/>
          <w:szCs w:val="25"/>
        </w:rPr>
        <w:t xml:space="preserve">    ,</w:t>
      </w:r>
    </w:p>
    <w:p w:rsidR="00780780" w:rsidRPr="008946A8" w:rsidRDefault="00780780" w:rsidP="00780780">
      <w:pPr>
        <w:jc w:val="both"/>
        <w:rPr>
          <w:sz w:val="25"/>
          <w:szCs w:val="25"/>
        </w:rPr>
      </w:pPr>
    </w:p>
    <w:p w:rsidR="00780780" w:rsidRPr="008946A8" w:rsidRDefault="00780780" w:rsidP="00780780">
      <w:pPr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где: С</w:t>
      </w:r>
      <w:r w:rsidRPr="008946A8">
        <w:rPr>
          <w:sz w:val="25"/>
          <w:szCs w:val="25"/>
          <w:vertAlign w:val="subscript"/>
        </w:rPr>
        <w:t xml:space="preserve">фин </w:t>
      </w:r>
      <w:r w:rsidRPr="008946A8">
        <w:rPr>
          <w:sz w:val="25"/>
          <w:szCs w:val="25"/>
        </w:rPr>
        <w:t>-</w:t>
      </w:r>
      <w:r w:rsidRPr="008946A8">
        <w:rPr>
          <w:rFonts w:ascii="Calibri" w:hAnsi="Calibri" w:cs="Calibri"/>
          <w:sz w:val="25"/>
          <w:szCs w:val="25"/>
        </w:rPr>
        <w:t xml:space="preserve"> </w:t>
      </w:r>
      <w:r w:rsidRPr="008946A8">
        <w:rPr>
          <w:sz w:val="25"/>
          <w:szCs w:val="25"/>
        </w:rPr>
        <w:t>степень соответствия запланированному уровню расходов;</w:t>
      </w:r>
    </w:p>
    <w:p w:rsidR="00780780" w:rsidRPr="008946A8" w:rsidRDefault="00780780" w:rsidP="00780780">
      <w:pPr>
        <w:ind w:firstLine="540"/>
        <w:jc w:val="both"/>
        <w:rPr>
          <w:sz w:val="25"/>
          <w:szCs w:val="25"/>
        </w:rPr>
      </w:pPr>
    </w:p>
    <w:p w:rsidR="00780780" w:rsidRPr="008946A8" w:rsidRDefault="009E2648" w:rsidP="00780780">
      <w:pPr>
        <w:spacing w:line="360" w:lineRule="auto"/>
        <w:ind w:firstLine="539"/>
        <w:jc w:val="both"/>
        <w:rPr>
          <w:sz w:val="25"/>
          <w:szCs w:val="25"/>
        </w:rPr>
      </w:pPr>
      <m:oMath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З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факт</m:t>
            </m:r>
          </m:sub>
        </m:sSub>
      </m:oMath>
      <w:r w:rsidR="00780780" w:rsidRPr="008946A8">
        <w:rPr>
          <w:sz w:val="25"/>
          <w:szCs w:val="25"/>
        </w:rPr>
        <w:t>-  фактические расходы на реализацию программы в отчетном году;</w:t>
      </w:r>
    </w:p>
    <w:p w:rsidR="00780780" w:rsidRPr="008946A8" w:rsidRDefault="009E2648" w:rsidP="00780780">
      <w:pPr>
        <w:spacing w:line="360" w:lineRule="auto"/>
        <w:ind w:firstLine="539"/>
        <w:jc w:val="both"/>
        <w:rPr>
          <w:sz w:val="25"/>
          <w:szCs w:val="25"/>
        </w:rPr>
      </w:pPr>
      <m:oMath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З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план</m:t>
            </m:r>
          </m:sub>
        </m:sSub>
      </m:oMath>
      <w:r w:rsidR="00780780" w:rsidRPr="008946A8">
        <w:rPr>
          <w:sz w:val="25"/>
          <w:szCs w:val="25"/>
        </w:rPr>
        <w:t xml:space="preserve"> - плановые расходы на реализацию программы в отчетном году.</w:t>
      </w:r>
    </w:p>
    <w:p w:rsidR="00780780" w:rsidRPr="008946A8" w:rsidRDefault="00780780" w:rsidP="00780780">
      <w:pPr>
        <w:spacing w:line="360" w:lineRule="auto"/>
        <w:ind w:firstLine="53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780780" w:rsidRPr="008946A8" w:rsidRDefault="00780780" w:rsidP="00780780">
      <w:pPr>
        <w:ind w:firstLine="540"/>
        <w:jc w:val="both"/>
        <w:rPr>
          <w:sz w:val="25"/>
          <w:szCs w:val="25"/>
        </w:rPr>
      </w:pPr>
    </w:p>
    <w:p w:rsidR="00780780" w:rsidRPr="008946A8" w:rsidRDefault="00780780" w:rsidP="00780780">
      <w:pPr>
        <w:ind w:firstLine="540"/>
        <w:jc w:val="center"/>
        <w:rPr>
          <w:sz w:val="25"/>
          <w:szCs w:val="25"/>
        </w:rPr>
      </w:pPr>
      <w:r w:rsidRPr="008946A8">
        <w:rPr>
          <w:sz w:val="25"/>
          <w:szCs w:val="25"/>
        </w:rPr>
        <w:t>Оценка степени реализации мероприятий</w:t>
      </w:r>
    </w:p>
    <w:p w:rsidR="00780780" w:rsidRPr="008946A8" w:rsidRDefault="00780780" w:rsidP="00780780">
      <w:pPr>
        <w:ind w:firstLine="540"/>
        <w:jc w:val="center"/>
        <w:rPr>
          <w:sz w:val="25"/>
          <w:szCs w:val="25"/>
        </w:rPr>
      </w:pPr>
    </w:p>
    <w:p w:rsidR="00780780" w:rsidRPr="008946A8" w:rsidRDefault="00780780" w:rsidP="00780780">
      <w:pPr>
        <w:spacing w:line="360" w:lineRule="auto"/>
        <w:ind w:firstLine="53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Степень реализации мероприятий оценивается для каждой программы как доля мероприятий, выполненных в полном объеме, по следующей формуле:</w:t>
      </w:r>
    </w:p>
    <w:p w:rsidR="00780780" w:rsidRPr="008946A8" w:rsidRDefault="009E2648" w:rsidP="00780780">
      <w:pPr>
        <w:ind w:firstLine="540"/>
        <w:jc w:val="center"/>
        <w:rPr>
          <w:sz w:val="25"/>
          <w:szCs w:val="25"/>
        </w:rPr>
      </w:pPr>
      <m:oMath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/>
                <w:sz w:val="25"/>
                <w:szCs w:val="25"/>
              </w:rPr>
              <m:t>М</m:t>
            </m:r>
          </m:e>
          <m:sub>
            <m:r>
              <w:rPr>
                <w:rFonts w:ascii="Cambria Math"/>
                <w:sz w:val="25"/>
                <w:szCs w:val="25"/>
              </w:rPr>
              <m:t>р</m:t>
            </m:r>
          </m:sub>
        </m:sSub>
      </m:oMath>
      <w:r w:rsidR="00780780" w:rsidRPr="008946A8">
        <w:rPr>
          <w:sz w:val="25"/>
          <w:szCs w:val="25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sSubPr>
              <m:e>
                <m:r>
                  <w:rPr>
                    <w:rFonts w:ascii="Cambria Math"/>
                    <w:sz w:val="25"/>
                    <w:szCs w:val="25"/>
                  </w:rPr>
                  <m:t>М</m:t>
                </m:r>
              </m:e>
              <m:sub>
                <m:r>
                  <w:rPr>
                    <w:rFonts w:ascii="Cambria Math"/>
                    <w:sz w:val="25"/>
                    <w:szCs w:val="25"/>
                  </w:rPr>
                  <m:t>в</m:t>
                </m:r>
              </m:sub>
            </m:sSub>
          </m:num>
          <m:den>
            <m:r>
              <w:rPr>
                <w:rFonts w:ascii="Cambria Math"/>
                <w:sz w:val="25"/>
                <w:szCs w:val="25"/>
              </w:rPr>
              <m:t>М</m:t>
            </m:r>
          </m:den>
        </m:f>
      </m:oMath>
      <w:r w:rsidR="00780780" w:rsidRPr="008946A8">
        <w:rPr>
          <w:sz w:val="25"/>
          <w:szCs w:val="25"/>
        </w:rPr>
        <w:t>,</w:t>
      </w:r>
    </w:p>
    <w:p w:rsidR="00780780" w:rsidRPr="008946A8" w:rsidRDefault="00780780" w:rsidP="00780780">
      <w:pPr>
        <w:spacing w:line="360" w:lineRule="auto"/>
        <w:ind w:firstLine="53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где:</w:t>
      </w:r>
      <w:r w:rsidRPr="008946A8">
        <w:rPr>
          <w:noProof/>
          <w:sz w:val="25"/>
          <w:szCs w:val="25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/>
                <w:sz w:val="25"/>
                <w:szCs w:val="25"/>
              </w:rPr>
              <m:t>М</m:t>
            </m:r>
          </m:e>
          <m:sub>
            <m:r>
              <w:rPr>
                <w:rFonts w:ascii="Cambria Math"/>
                <w:sz w:val="25"/>
                <w:szCs w:val="25"/>
              </w:rPr>
              <m:t>р</m:t>
            </m:r>
          </m:sub>
        </m:sSub>
      </m:oMath>
      <w:r w:rsidRPr="008946A8">
        <w:rPr>
          <w:sz w:val="25"/>
          <w:szCs w:val="25"/>
        </w:rPr>
        <w:t xml:space="preserve"> - степень реализации мероприятий муниципальной программы;</w:t>
      </w:r>
    </w:p>
    <w:p w:rsidR="00780780" w:rsidRPr="008946A8" w:rsidRDefault="00780780" w:rsidP="00780780">
      <w:pPr>
        <w:spacing w:line="360" w:lineRule="auto"/>
        <w:ind w:firstLine="539"/>
        <w:jc w:val="both"/>
        <w:rPr>
          <w:sz w:val="25"/>
          <w:szCs w:val="25"/>
        </w:rPr>
      </w:pPr>
      <w:r w:rsidRPr="008946A8">
        <w:rPr>
          <w:i/>
          <w:sz w:val="25"/>
          <w:szCs w:val="25"/>
        </w:rPr>
        <w:t>Мв</w:t>
      </w:r>
      <w:r w:rsidRPr="008946A8">
        <w:rPr>
          <w:sz w:val="25"/>
          <w:szCs w:val="25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80780" w:rsidRPr="008946A8" w:rsidRDefault="00780780" w:rsidP="00780780">
      <w:pPr>
        <w:spacing w:line="360" w:lineRule="auto"/>
        <w:ind w:firstLine="539"/>
        <w:jc w:val="both"/>
        <w:rPr>
          <w:sz w:val="25"/>
          <w:szCs w:val="25"/>
        </w:rPr>
      </w:pPr>
      <w:r w:rsidRPr="008946A8">
        <w:rPr>
          <w:i/>
          <w:sz w:val="25"/>
          <w:szCs w:val="25"/>
        </w:rPr>
        <w:t>М</w:t>
      </w:r>
      <w:r w:rsidRPr="008946A8">
        <w:rPr>
          <w:sz w:val="25"/>
          <w:szCs w:val="25"/>
        </w:rPr>
        <w:t xml:space="preserve"> - общее количество мероприятий, запланированных к реализации в отчетном году.</w:t>
      </w:r>
    </w:p>
    <w:p w:rsidR="00780780" w:rsidRPr="008946A8" w:rsidRDefault="00780780" w:rsidP="00780780">
      <w:pPr>
        <w:spacing w:line="360" w:lineRule="auto"/>
        <w:ind w:firstLine="53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от запланированного. </w:t>
      </w:r>
    </w:p>
    <w:p w:rsidR="00780780" w:rsidRPr="008946A8" w:rsidRDefault="00780780" w:rsidP="00780780">
      <w:pPr>
        <w:spacing w:line="360" w:lineRule="auto"/>
        <w:ind w:firstLine="53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По иным мероприятиям результаты реализации могут оцениваться как наступление или ненаступление события (событий) и (или) достижение качественного результата (оценка проводится экспертно).</w:t>
      </w:r>
    </w:p>
    <w:p w:rsidR="00780780" w:rsidRPr="008946A8" w:rsidRDefault="00780780" w:rsidP="00780780">
      <w:pPr>
        <w:ind w:firstLine="540"/>
        <w:jc w:val="both"/>
        <w:rPr>
          <w:sz w:val="25"/>
          <w:szCs w:val="25"/>
        </w:rPr>
      </w:pPr>
    </w:p>
    <w:p w:rsidR="00780780" w:rsidRPr="008946A8" w:rsidRDefault="00780780" w:rsidP="00780780">
      <w:pPr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9.4. Оценка эффективности реализации муниципальной программы  рассчитывается по следующей формуле:</w:t>
      </w:r>
    </w:p>
    <w:p w:rsidR="00780780" w:rsidRPr="008946A8" w:rsidRDefault="00780780" w:rsidP="00780780">
      <w:pPr>
        <w:jc w:val="both"/>
        <w:rPr>
          <w:sz w:val="25"/>
          <w:szCs w:val="25"/>
        </w:rPr>
      </w:pPr>
    </w:p>
    <w:p w:rsidR="00780780" w:rsidRPr="008946A8" w:rsidRDefault="00780780" w:rsidP="00780780">
      <w:pPr>
        <w:ind w:firstLine="540"/>
        <w:jc w:val="center"/>
        <w:rPr>
          <w:sz w:val="25"/>
          <w:szCs w:val="25"/>
        </w:rPr>
      </w:pPr>
      <w:r w:rsidRPr="008946A8">
        <w:rPr>
          <w:sz w:val="25"/>
          <w:szCs w:val="25"/>
        </w:rPr>
        <w:lastRenderedPageBreak/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5"/>
                <w:szCs w:val="25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fPr>
              <m:num>
                <m:r>
                  <w:rPr>
                    <w:rFonts w:ascii="Cambria Math"/>
                    <w:sz w:val="25"/>
                    <w:szCs w:val="25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25"/>
                    <w:szCs w:val="25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25"/>
                    <w:szCs w:val="25"/>
                  </w:rPr>
                  <m:t>ц</m:t>
                </m:r>
                <m:r>
                  <w:rPr>
                    <w:rFonts w:ascii="Cambria Math"/>
                    <w:sz w:val="25"/>
                    <w:szCs w:val="25"/>
                  </w:rPr>
                  <m:t xml:space="preserve"> + </m:t>
                </m:r>
                <m:r>
                  <w:rPr>
                    <w:rFonts w:ascii="Cambria Math" w:hAnsi="Cambria Math"/>
                    <w:sz w:val="25"/>
                    <w:szCs w:val="25"/>
                  </w:rPr>
                  <m:t>С</m:t>
                </m:r>
                <m:r>
                  <w:rPr>
                    <w:rFonts w:ascii="Cambria Math" w:hAnsi="Cambria Math"/>
                    <w:sz w:val="25"/>
                    <w:szCs w:val="25"/>
                    <w:vertAlign w:val="subscript"/>
                  </w:rPr>
                  <m:t>фин</m:t>
                </m:r>
                <m:r>
                  <w:rPr>
                    <w:rFonts w:ascii="Cambria Math"/>
                    <w:sz w:val="25"/>
                    <w:szCs w:val="25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р</m:t>
                    </m:r>
                  </m:sub>
                </m:sSub>
                <m:r>
                  <w:rPr>
                    <w:rFonts w:ascii="Cambria Math"/>
                    <w:sz w:val="25"/>
                    <w:szCs w:val="25"/>
                  </w:rPr>
                  <m:t xml:space="preserve">) </m:t>
                </m:r>
              </m:num>
              <m:den>
                <m:r>
                  <w:rPr>
                    <w:rFonts w:ascii="Cambria Math"/>
                    <w:sz w:val="25"/>
                    <w:szCs w:val="25"/>
                  </w:rPr>
                  <m:t>3</m:t>
                </m:r>
              </m:den>
            </m:f>
          </m:e>
        </m:box>
      </m:oMath>
      <w:r w:rsidRPr="008946A8">
        <w:rPr>
          <w:sz w:val="25"/>
          <w:szCs w:val="25"/>
        </w:rPr>
        <w:t>,     (1)</w:t>
      </w:r>
    </w:p>
    <w:p w:rsidR="00780780" w:rsidRPr="008946A8" w:rsidRDefault="00780780" w:rsidP="00780780">
      <w:pPr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где: Э - эффективность реализации муниципальной подпрограммы;</w:t>
      </w:r>
    </w:p>
    <w:p w:rsidR="00780780" w:rsidRPr="008946A8" w:rsidRDefault="00780780" w:rsidP="00780780">
      <w:pPr>
        <w:ind w:firstLine="540"/>
        <w:jc w:val="both"/>
        <w:rPr>
          <w:sz w:val="25"/>
          <w:szCs w:val="25"/>
        </w:rPr>
      </w:pPr>
      <w:r w:rsidRPr="008946A8">
        <w:rPr>
          <w:i/>
          <w:color w:val="000000"/>
          <w:sz w:val="25"/>
          <w:szCs w:val="25"/>
        </w:rPr>
        <w:t>I</w:t>
      </w:r>
      <w:r w:rsidRPr="008946A8">
        <w:rPr>
          <w:color w:val="000000"/>
          <w:sz w:val="25"/>
          <w:szCs w:val="25"/>
        </w:rPr>
        <w:t>ц</w:t>
      </w:r>
      <w:r w:rsidRPr="008946A8">
        <w:rPr>
          <w:sz w:val="25"/>
          <w:szCs w:val="25"/>
        </w:rPr>
        <w:t xml:space="preserve"> - степень реализации муниципальной программы ;</w:t>
      </w:r>
    </w:p>
    <w:p w:rsidR="00780780" w:rsidRPr="008946A8" w:rsidRDefault="00780780" w:rsidP="00780780">
      <w:pPr>
        <w:ind w:firstLine="540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С</w:t>
      </w:r>
      <w:r w:rsidRPr="008946A8">
        <w:rPr>
          <w:sz w:val="25"/>
          <w:szCs w:val="25"/>
          <w:vertAlign w:val="subscript"/>
        </w:rPr>
        <w:t xml:space="preserve">фин </w:t>
      </w:r>
      <w:r w:rsidRPr="008946A8">
        <w:rPr>
          <w:sz w:val="25"/>
          <w:szCs w:val="25"/>
        </w:rPr>
        <w:t>-</w:t>
      </w:r>
      <w:r w:rsidRPr="008946A8">
        <w:rPr>
          <w:rFonts w:ascii="Calibri" w:hAnsi="Calibri" w:cs="Calibri"/>
          <w:sz w:val="25"/>
          <w:szCs w:val="25"/>
        </w:rPr>
        <w:t xml:space="preserve"> </w:t>
      </w:r>
      <w:r w:rsidRPr="008946A8">
        <w:rPr>
          <w:sz w:val="25"/>
          <w:szCs w:val="25"/>
        </w:rPr>
        <w:t>степень соответствия запланированному уровню расходов;</w:t>
      </w:r>
    </w:p>
    <w:p w:rsidR="00780780" w:rsidRPr="008946A8" w:rsidRDefault="009E2648" w:rsidP="00780780">
      <w:pPr>
        <w:ind w:firstLine="540"/>
        <w:jc w:val="both"/>
        <w:rPr>
          <w:sz w:val="25"/>
          <w:szCs w:val="25"/>
        </w:rPr>
      </w:pPr>
      <m:oMath>
        <m:sSub>
          <m:sSub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bPr>
          <m:e>
            <m:r>
              <w:rPr>
                <w:rFonts w:ascii="Cambria Math"/>
                <w:sz w:val="25"/>
                <w:szCs w:val="25"/>
              </w:rPr>
              <m:t>М</m:t>
            </m:r>
          </m:e>
          <m:sub>
            <m:r>
              <w:rPr>
                <w:rFonts w:ascii="Cambria Math"/>
                <w:sz w:val="25"/>
                <w:szCs w:val="25"/>
              </w:rPr>
              <m:t>р</m:t>
            </m:r>
          </m:sub>
        </m:sSub>
      </m:oMath>
      <w:r w:rsidR="00780780" w:rsidRPr="008946A8">
        <w:rPr>
          <w:sz w:val="25"/>
          <w:szCs w:val="25"/>
        </w:rPr>
        <w:t xml:space="preserve"> - степень реализации мероприятий муниципальной программы;</w:t>
      </w:r>
    </w:p>
    <w:p w:rsidR="00780780" w:rsidRPr="008946A8" w:rsidRDefault="00780780" w:rsidP="00780780">
      <w:pPr>
        <w:ind w:firstLine="540"/>
        <w:jc w:val="both"/>
        <w:rPr>
          <w:sz w:val="25"/>
          <w:szCs w:val="25"/>
        </w:rPr>
      </w:pPr>
    </w:p>
    <w:p w:rsidR="00780780" w:rsidRPr="008946A8" w:rsidRDefault="00780780" w:rsidP="00780780">
      <w:pPr>
        <w:spacing w:line="360" w:lineRule="auto"/>
        <w:ind w:firstLine="53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9.5. Эффективность реализации муниципальной программы признается высокой, в случае если значение </w:t>
      </w:r>
      <w:r w:rsidRPr="008946A8">
        <w:rPr>
          <w:i/>
          <w:sz w:val="25"/>
          <w:szCs w:val="25"/>
        </w:rPr>
        <w:t>Э</w:t>
      </w:r>
      <w:r w:rsidRPr="008946A8">
        <w:rPr>
          <w:sz w:val="25"/>
          <w:szCs w:val="25"/>
        </w:rPr>
        <w:t xml:space="preserve"> составляет не менее 0,90.</w:t>
      </w:r>
    </w:p>
    <w:p w:rsidR="00780780" w:rsidRPr="008946A8" w:rsidRDefault="00780780" w:rsidP="00780780">
      <w:pPr>
        <w:spacing w:line="360" w:lineRule="auto"/>
        <w:ind w:firstLine="53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Эффективность реализации муниципальной программы признается средней, в случае если значение </w:t>
      </w:r>
      <w:r w:rsidRPr="008946A8">
        <w:rPr>
          <w:i/>
          <w:sz w:val="25"/>
          <w:szCs w:val="25"/>
        </w:rPr>
        <w:t>Э</w:t>
      </w:r>
      <w:r w:rsidRPr="008946A8">
        <w:rPr>
          <w:sz w:val="25"/>
          <w:szCs w:val="25"/>
        </w:rPr>
        <w:t xml:space="preserve"> составляет не менее 0,75.</w:t>
      </w:r>
    </w:p>
    <w:p w:rsidR="00780780" w:rsidRPr="008946A8" w:rsidRDefault="00780780" w:rsidP="00780780">
      <w:pPr>
        <w:spacing w:line="360" w:lineRule="auto"/>
        <w:ind w:firstLine="53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 w:rsidRPr="008946A8">
        <w:rPr>
          <w:i/>
          <w:sz w:val="25"/>
          <w:szCs w:val="25"/>
        </w:rPr>
        <w:t>Э</w:t>
      </w:r>
      <w:r w:rsidRPr="008946A8">
        <w:rPr>
          <w:sz w:val="25"/>
          <w:szCs w:val="25"/>
        </w:rPr>
        <w:t xml:space="preserve"> составляет не менее 0,65.</w:t>
      </w:r>
    </w:p>
    <w:p w:rsidR="00780780" w:rsidRPr="008946A8" w:rsidRDefault="00780780" w:rsidP="00780780">
      <w:pPr>
        <w:spacing w:line="360" w:lineRule="auto"/>
        <w:ind w:firstLine="539"/>
        <w:jc w:val="both"/>
        <w:rPr>
          <w:sz w:val="25"/>
          <w:szCs w:val="25"/>
        </w:rPr>
      </w:pPr>
      <w:r w:rsidRPr="008946A8">
        <w:rPr>
          <w:sz w:val="25"/>
          <w:szCs w:val="25"/>
        </w:rPr>
        <w:t>В остальных случаях эффективность реализации муниципальной программы признается неудовлетворительной.</w:t>
      </w:r>
    </w:p>
    <w:p w:rsidR="00780780" w:rsidRPr="008946A8" w:rsidRDefault="00780780" w:rsidP="00780780">
      <w:pPr>
        <w:spacing w:line="360" w:lineRule="auto"/>
        <w:ind w:firstLine="539"/>
        <w:jc w:val="both"/>
        <w:rPr>
          <w:sz w:val="25"/>
          <w:szCs w:val="25"/>
        </w:rPr>
      </w:pPr>
    </w:p>
    <w:p w:rsidR="00780780" w:rsidRPr="008946A8" w:rsidRDefault="00780780" w:rsidP="00780780">
      <w:pPr>
        <w:jc w:val="center"/>
        <w:rPr>
          <w:b/>
          <w:sz w:val="25"/>
          <w:szCs w:val="25"/>
        </w:rPr>
      </w:pPr>
      <w:r w:rsidRPr="008946A8">
        <w:rPr>
          <w:b/>
          <w:sz w:val="25"/>
          <w:szCs w:val="25"/>
        </w:rPr>
        <w:t>9. План реализации муниципальной программы</w:t>
      </w:r>
    </w:p>
    <w:p w:rsidR="00780780" w:rsidRPr="008946A8" w:rsidRDefault="00780780" w:rsidP="00780780">
      <w:pPr>
        <w:rPr>
          <w:sz w:val="25"/>
          <w:szCs w:val="25"/>
        </w:rPr>
      </w:pPr>
    </w:p>
    <w:p w:rsidR="00780780" w:rsidRPr="008946A8" w:rsidRDefault="00780780" w:rsidP="00780780">
      <w:pPr>
        <w:suppressAutoHyphens/>
        <w:spacing w:line="360" w:lineRule="auto"/>
        <w:jc w:val="both"/>
        <w:rPr>
          <w:sz w:val="25"/>
          <w:szCs w:val="25"/>
        </w:rPr>
      </w:pPr>
      <w:r w:rsidRPr="008946A8">
        <w:rPr>
          <w:sz w:val="25"/>
          <w:szCs w:val="25"/>
        </w:rPr>
        <w:t xml:space="preserve">     План реализации муниципальной программы представлен в приложении № 4 к муниципальной программе.</w:t>
      </w:r>
    </w:p>
    <w:p w:rsidR="00780780" w:rsidRPr="008946A8" w:rsidRDefault="00780780" w:rsidP="00780780">
      <w:pPr>
        <w:spacing w:after="200" w:line="276" w:lineRule="auto"/>
        <w:rPr>
          <w:sz w:val="25"/>
          <w:szCs w:val="25"/>
        </w:rPr>
      </w:pPr>
    </w:p>
    <w:p w:rsidR="009A4580" w:rsidRPr="00EF18BA" w:rsidRDefault="009A4580" w:rsidP="009A4580">
      <w:pPr>
        <w:spacing w:after="200" w:line="276" w:lineRule="auto"/>
        <w:rPr>
          <w:sz w:val="25"/>
          <w:szCs w:val="25"/>
        </w:rPr>
        <w:sectPr w:rsidR="009A4580" w:rsidRPr="00EF18BA" w:rsidSect="001665C0">
          <w:headerReference w:type="even" r:id="rId8"/>
          <w:headerReference w:type="default" r:id="rId9"/>
          <w:pgSz w:w="11906" w:h="16838"/>
          <w:pgMar w:top="1134" w:right="851" w:bottom="1134" w:left="1474" w:header="709" w:footer="709" w:gutter="0"/>
          <w:cols w:space="708"/>
          <w:titlePg/>
          <w:docGrid w:linePitch="360"/>
        </w:sect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387"/>
      </w:tblGrid>
      <w:tr w:rsidR="009A4580" w:rsidRPr="00EF18BA" w:rsidTr="009A4580">
        <w:trPr>
          <w:trHeight w:val="3233"/>
        </w:trPr>
        <w:tc>
          <w:tcPr>
            <w:tcW w:w="4786" w:type="dxa"/>
          </w:tcPr>
          <w:p w:rsidR="009A4580" w:rsidRPr="00EF18BA" w:rsidRDefault="009A4580" w:rsidP="009A4580">
            <w:pPr>
              <w:tabs>
                <w:tab w:val="left" w:pos="5812"/>
              </w:tabs>
              <w:suppressAutoHyphens/>
              <w:spacing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D93937" w:rsidRDefault="00D93937" w:rsidP="00D93937">
            <w:pPr>
              <w:tabs>
                <w:tab w:val="left" w:pos="5788"/>
              </w:tabs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  <w:r w:rsidRPr="00230D64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1</w:t>
            </w:r>
            <w:r w:rsidRPr="00230D64">
              <w:rPr>
                <w:sz w:val="26"/>
                <w:szCs w:val="26"/>
              </w:rPr>
              <w:t xml:space="preserve"> </w:t>
            </w:r>
          </w:p>
          <w:p w:rsidR="00D93937" w:rsidRDefault="00D93937" w:rsidP="00D93937">
            <w:pPr>
              <w:tabs>
                <w:tab w:val="left" w:pos="5788"/>
              </w:tabs>
              <w:suppressAutoHyphens/>
              <w:jc w:val="center"/>
              <w:rPr>
                <w:sz w:val="26"/>
                <w:szCs w:val="26"/>
                <w:u w:val="single"/>
              </w:rPr>
            </w:pPr>
            <w:r w:rsidRPr="00230D64">
              <w:rPr>
                <w:sz w:val="26"/>
                <w:szCs w:val="26"/>
              </w:rPr>
              <w:t xml:space="preserve">к </w:t>
            </w:r>
            <w:r w:rsidRPr="000A0447">
              <w:rPr>
                <w:sz w:val="26"/>
                <w:szCs w:val="26"/>
              </w:rPr>
              <w:t xml:space="preserve">муниципальной </w:t>
            </w:r>
            <w:r>
              <w:rPr>
                <w:sz w:val="26"/>
                <w:szCs w:val="26"/>
              </w:rPr>
              <w:t>п</w:t>
            </w:r>
            <w:r w:rsidRPr="000A0447">
              <w:rPr>
                <w:sz w:val="26"/>
                <w:szCs w:val="26"/>
              </w:rPr>
              <w:t>рограмм</w:t>
            </w:r>
            <w:r>
              <w:rPr>
                <w:sz w:val="26"/>
                <w:szCs w:val="26"/>
              </w:rPr>
              <w:t>е</w:t>
            </w:r>
            <w:r w:rsidRPr="000A0447">
              <w:rPr>
                <w:sz w:val="26"/>
                <w:szCs w:val="26"/>
              </w:rPr>
              <w:t xml:space="preserve"> </w:t>
            </w:r>
            <w:r w:rsidRPr="001D13AF">
              <w:rPr>
                <w:sz w:val="26"/>
                <w:szCs w:val="26"/>
              </w:rPr>
              <w:t>«Формирование доступ</w:t>
            </w:r>
            <w:r>
              <w:rPr>
                <w:sz w:val="26"/>
                <w:szCs w:val="26"/>
              </w:rPr>
              <w:t>ной среды жизнедеятельности для и</w:t>
            </w:r>
            <w:r w:rsidRPr="001D13AF">
              <w:rPr>
                <w:sz w:val="26"/>
                <w:szCs w:val="26"/>
              </w:rPr>
              <w:t>нвалидов и других маломобильных групп населения Находкинского городского округа»</w:t>
            </w:r>
            <w:r>
              <w:rPr>
                <w:sz w:val="26"/>
                <w:szCs w:val="26"/>
              </w:rPr>
              <w:t xml:space="preserve"> </w:t>
            </w:r>
            <w:r w:rsidRPr="001D13AF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8</w:t>
            </w:r>
            <w:r w:rsidRPr="001D13AF">
              <w:rPr>
                <w:sz w:val="26"/>
                <w:szCs w:val="26"/>
              </w:rPr>
              <w:t xml:space="preserve"> – 20</w:t>
            </w:r>
            <w:r>
              <w:rPr>
                <w:sz w:val="26"/>
                <w:szCs w:val="26"/>
              </w:rPr>
              <w:t>20</w:t>
            </w:r>
            <w:r w:rsidRPr="001D13AF">
              <w:rPr>
                <w:sz w:val="26"/>
                <w:szCs w:val="26"/>
              </w:rPr>
              <w:t xml:space="preserve"> годы</w:t>
            </w:r>
          </w:p>
          <w:p w:rsidR="009A4580" w:rsidRPr="00EF18BA" w:rsidRDefault="009A4580" w:rsidP="009A4580">
            <w:pPr>
              <w:tabs>
                <w:tab w:val="left" w:pos="5788"/>
              </w:tabs>
              <w:suppressAutoHyphens/>
              <w:jc w:val="center"/>
              <w:rPr>
                <w:sz w:val="25"/>
                <w:szCs w:val="25"/>
              </w:rPr>
            </w:pPr>
          </w:p>
          <w:p w:rsidR="009A4580" w:rsidRPr="00EF18BA" w:rsidRDefault="009A4580" w:rsidP="009A4580">
            <w:pPr>
              <w:tabs>
                <w:tab w:val="left" w:pos="5812"/>
              </w:tabs>
              <w:suppressAutoHyphens/>
              <w:ind w:left="5812"/>
              <w:jc w:val="center"/>
              <w:rPr>
                <w:sz w:val="25"/>
                <w:szCs w:val="25"/>
              </w:rPr>
            </w:pPr>
            <w:r w:rsidRPr="00EF18BA">
              <w:rPr>
                <w:sz w:val="25"/>
                <w:szCs w:val="25"/>
              </w:rPr>
              <w:t>№</w:t>
            </w:r>
          </w:p>
        </w:tc>
      </w:tr>
    </w:tbl>
    <w:p w:rsidR="009A4580" w:rsidRPr="00EF18BA" w:rsidRDefault="009A4580" w:rsidP="009A4580">
      <w:pPr>
        <w:tabs>
          <w:tab w:val="left" w:pos="5812"/>
        </w:tabs>
        <w:suppressAutoHyphens/>
        <w:spacing w:line="360" w:lineRule="auto"/>
        <w:jc w:val="center"/>
        <w:rPr>
          <w:sz w:val="25"/>
          <w:szCs w:val="25"/>
        </w:rPr>
      </w:pPr>
      <w:r w:rsidRPr="00EF18BA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</w:t>
      </w:r>
    </w:p>
    <w:p w:rsidR="009A4580" w:rsidRPr="00EF18BA" w:rsidRDefault="009A4580" w:rsidP="009A4580">
      <w:pPr>
        <w:tabs>
          <w:tab w:val="left" w:pos="4536"/>
        </w:tabs>
        <w:suppressAutoHyphens/>
        <w:jc w:val="right"/>
        <w:rPr>
          <w:sz w:val="23"/>
          <w:szCs w:val="23"/>
        </w:rPr>
      </w:pPr>
    </w:p>
    <w:p w:rsidR="009A4580" w:rsidRPr="00EF18BA" w:rsidRDefault="009A4580" w:rsidP="009A4580">
      <w:pPr>
        <w:suppressAutoHyphens/>
        <w:jc w:val="center"/>
        <w:rPr>
          <w:b/>
          <w:sz w:val="25"/>
          <w:szCs w:val="25"/>
        </w:rPr>
      </w:pPr>
      <w:r w:rsidRPr="00EF18BA">
        <w:rPr>
          <w:b/>
          <w:sz w:val="25"/>
          <w:szCs w:val="25"/>
        </w:rPr>
        <w:t xml:space="preserve">СВЕДЕНИЯ </w:t>
      </w:r>
    </w:p>
    <w:p w:rsidR="009A4580" w:rsidRPr="00EF18BA" w:rsidRDefault="009A4580" w:rsidP="009A4580">
      <w:pPr>
        <w:suppressAutoHyphens/>
        <w:jc w:val="center"/>
        <w:rPr>
          <w:b/>
          <w:sz w:val="25"/>
          <w:szCs w:val="25"/>
        </w:rPr>
      </w:pPr>
      <w:r w:rsidRPr="00EF18BA">
        <w:rPr>
          <w:b/>
          <w:sz w:val="25"/>
          <w:szCs w:val="25"/>
        </w:rPr>
        <w:t xml:space="preserve">о целевых показателях (индикаторах) </w:t>
      </w:r>
    </w:p>
    <w:p w:rsidR="009A4580" w:rsidRPr="00EF18BA" w:rsidRDefault="009A4580" w:rsidP="009A4580">
      <w:pPr>
        <w:suppressAutoHyphens/>
        <w:jc w:val="center"/>
        <w:rPr>
          <w:b/>
          <w:sz w:val="25"/>
          <w:szCs w:val="25"/>
        </w:rPr>
      </w:pPr>
      <w:r w:rsidRPr="00EF18BA">
        <w:rPr>
          <w:b/>
          <w:sz w:val="25"/>
          <w:szCs w:val="25"/>
        </w:rPr>
        <w:t>муниципальной программы «Формирование доступной среды жизнедеятельности для инвалидов и других маломобильных групп населения Находкинского городского округа» на 2018 – 2020 годы</w:t>
      </w:r>
    </w:p>
    <w:p w:rsidR="009A4580" w:rsidRPr="00EF18BA" w:rsidRDefault="009A4580" w:rsidP="009A4580">
      <w:pPr>
        <w:suppressAutoHyphens/>
        <w:jc w:val="center"/>
        <w:rPr>
          <w:b/>
          <w:sz w:val="23"/>
          <w:szCs w:val="23"/>
        </w:rPr>
      </w:pPr>
    </w:p>
    <w:tbl>
      <w:tblPr>
        <w:tblW w:w="5000" w:type="pct"/>
        <w:tblCellSpacing w:w="5" w:type="nil"/>
        <w:tblCellMar>
          <w:left w:w="28" w:type="dxa"/>
          <w:right w:w="28" w:type="dxa"/>
        </w:tblCellMar>
        <w:tblLook w:val="0000"/>
      </w:tblPr>
      <w:tblGrid>
        <w:gridCol w:w="387"/>
        <w:gridCol w:w="17"/>
        <w:gridCol w:w="2604"/>
        <w:gridCol w:w="958"/>
        <w:gridCol w:w="742"/>
        <w:gridCol w:w="742"/>
        <w:gridCol w:w="725"/>
        <w:gridCol w:w="594"/>
        <w:gridCol w:w="594"/>
        <w:gridCol w:w="2274"/>
      </w:tblGrid>
      <w:tr w:rsidR="009A4580" w:rsidRPr="00EF18BA" w:rsidTr="009A4580">
        <w:trPr>
          <w:trHeight w:val="57"/>
          <w:tblCellSpacing w:w="5" w:type="nil"/>
        </w:trPr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 xml:space="preserve">N </w:t>
            </w:r>
            <w:r w:rsidRPr="00EF18BA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Показатель (индикатор) (наименование)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Ед. изм.</w:t>
            </w:r>
          </w:p>
        </w:tc>
        <w:tc>
          <w:tcPr>
            <w:tcW w:w="2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Значения целевого показателя (индикатора)</w:t>
            </w:r>
          </w:p>
        </w:tc>
      </w:tr>
      <w:tr w:rsidR="009A4580" w:rsidRPr="00EF18BA" w:rsidTr="009A4580">
        <w:trPr>
          <w:trHeight w:val="57"/>
          <w:tblCellSpacing w:w="5" w:type="nil"/>
        </w:trPr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Ожидаемые конечные результаты</w:t>
            </w:r>
          </w:p>
        </w:tc>
      </w:tr>
      <w:tr w:rsidR="009A4580" w:rsidRPr="00EF18BA" w:rsidTr="009A4580">
        <w:trPr>
          <w:trHeight w:val="57"/>
          <w:tblCellSpacing w:w="5" w:type="nil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suppressAutoHyphens/>
              <w:rPr>
                <w:sz w:val="25"/>
                <w:szCs w:val="25"/>
              </w:rPr>
            </w:pPr>
            <w:r w:rsidRPr="00EF18BA">
              <w:rPr>
                <w:sz w:val="25"/>
                <w:szCs w:val="25"/>
              </w:rPr>
              <w:t xml:space="preserve">Количество объектов инфраструктуры, находящихся в муниципальной собственности Находкинского городского округа, на которых выполнены мероприятия по обеспечению </w:t>
            </w:r>
            <w:r w:rsidRPr="00EF18BA">
              <w:rPr>
                <w:color w:val="000000"/>
                <w:sz w:val="25"/>
                <w:szCs w:val="25"/>
              </w:rPr>
              <w:t>беспрепятственного доступа</w:t>
            </w:r>
            <w:r w:rsidRPr="00EF18BA">
              <w:rPr>
                <w:rFonts w:eastAsia="Calibri"/>
                <w:sz w:val="25"/>
                <w:szCs w:val="25"/>
              </w:rPr>
              <w:t xml:space="preserve"> </w:t>
            </w:r>
            <w:r w:rsidRPr="00EF18BA">
              <w:rPr>
                <w:sz w:val="25"/>
                <w:szCs w:val="25"/>
              </w:rPr>
              <w:t>для инвалидов и других маломобильных групп населения</w:t>
            </w:r>
            <w:r w:rsidRPr="00EF18BA">
              <w:rPr>
                <w:rFonts w:eastAsia="Calibri"/>
                <w:sz w:val="25"/>
                <w:szCs w:val="25"/>
              </w:rPr>
              <w:t xml:space="preserve">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ae"/>
              <w:suppressAutoHyphens/>
              <w:ind w:left="0"/>
              <w:rPr>
                <w:sz w:val="25"/>
                <w:szCs w:val="25"/>
              </w:rPr>
            </w:pPr>
            <w:r w:rsidRPr="00EF18BA">
              <w:rPr>
                <w:sz w:val="25"/>
                <w:szCs w:val="25"/>
              </w:rPr>
              <w:t>единиц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31</w:t>
            </w:r>
          </w:p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37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67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Количество объектов инфраструктуры, находящихся в муниципальной собственности администрации Находкинского городского округа, доступных для беспрепятственного доступа в них инвалидов и других маломобильных групп населения</w:t>
            </w:r>
          </w:p>
          <w:p w:rsidR="009A4580" w:rsidRPr="00EF18BA" w:rsidRDefault="00D80301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составит </w:t>
            </w:r>
            <w:r w:rsidR="009A4580" w:rsidRPr="00EF18B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9A4580" w:rsidRPr="00EF18BA" w:rsidRDefault="009A4580" w:rsidP="009A45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 xml:space="preserve"> к 2020 году</w:t>
            </w:r>
            <w:r w:rsidR="00D8030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80301" w:rsidRPr="00EF18BA">
              <w:rPr>
                <w:rFonts w:ascii="Times New Roman" w:hAnsi="Times New Roman" w:cs="Times New Roman"/>
                <w:sz w:val="25"/>
                <w:szCs w:val="25"/>
              </w:rPr>
              <w:t>67</w:t>
            </w:r>
          </w:p>
        </w:tc>
      </w:tr>
    </w:tbl>
    <w:p w:rsidR="009A4580" w:rsidRPr="00EF18BA" w:rsidRDefault="009A4580" w:rsidP="009A4580">
      <w:pPr>
        <w:rPr>
          <w:sz w:val="25"/>
          <w:szCs w:val="25"/>
        </w:rPr>
      </w:pPr>
    </w:p>
    <w:p w:rsidR="009A4580" w:rsidRPr="00EF18BA" w:rsidRDefault="009A4580" w:rsidP="009A4580">
      <w:pPr>
        <w:rPr>
          <w:sz w:val="25"/>
          <w:szCs w:val="25"/>
        </w:rPr>
      </w:pPr>
    </w:p>
    <w:p w:rsidR="009A4580" w:rsidRPr="00EF18BA" w:rsidRDefault="009A4580" w:rsidP="009A4580">
      <w:pPr>
        <w:rPr>
          <w:sz w:val="25"/>
          <w:szCs w:val="25"/>
        </w:rPr>
      </w:pPr>
    </w:p>
    <w:p w:rsidR="009A4580" w:rsidRPr="00EF18BA" w:rsidRDefault="009A4580" w:rsidP="009A4580">
      <w:pPr>
        <w:rPr>
          <w:sz w:val="25"/>
          <w:szCs w:val="25"/>
        </w:rPr>
      </w:pPr>
      <w:r w:rsidRPr="00EF18BA">
        <w:rPr>
          <w:sz w:val="25"/>
          <w:szCs w:val="25"/>
        </w:rPr>
        <w:t xml:space="preserve">Начальник </w:t>
      </w:r>
      <w:r w:rsidR="008946A8">
        <w:rPr>
          <w:sz w:val="25"/>
          <w:szCs w:val="25"/>
        </w:rPr>
        <w:t xml:space="preserve">управления </w:t>
      </w:r>
      <w:r w:rsidR="003F6D9B">
        <w:rPr>
          <w:sz w:val="25"/>
          <w:szCs w:val="25"/>
        </w:rPr>
        <w:t>имуществом</w:t>
      </w:r>
    </w:p>
    <w:p w:rsidR="009A4580" w:rsidRPr="00EF18BA" w:rsidRDefault="009A4580" w:rsidP="00143786">
      <w:pPr>
        <w:rPr>
          <w:sz w:val="25"/>
          <w:szCs w:val="25"/>
        </w:rPr>
        <w:sectPr w:rsidR="009A4580" w:rsidRPr="00EF18BA" w:rsidSect="001665C0">
          <w:pgSz w:w="11906" w:h="16838"/>
          <w:pgMar w:top="567" w:right="851" w:bottom="454" w:left="1474" w:header="709" w:footer="709" w:gutter="0"/>
          <w:cols w:space="708"/>
          <w:docGrid w:linePitch="360"/>
        </w:sectPr>
      </w:pPr>
      <w:r w:rsidRPr="00EF18BA">
        <w:rPr>
          <w:sz w:val="25"/>
          <w:szCs w:val="25"/>
        </w:rPr>
        <w:t>администрации Находкинского городского округа</w:t>
      </w:r>
      <w:r w:rsidR="00143786" w:rsidRPr="00EF18BA">
        <w:rPr>
          <w:sz w:val="25"/>
          <w:szCs w:val="25"/>
        </w:rPr>
        <w:tab/>
      </w:r>
      <w:r w:rsidR="00143786" w:rsidRPr="00EF18BA">
        <w:rPr>
          <w:sz w:val="25"/>
          <w:szCs w:val="25"/>
        </w:rPr>
        <w:tab/>
      </w:r>
      <w:r w:rsidR="00143786" w:rsidRPr="00EF18BA">
        <w:rPr>
          <w:sz w:val="25"/>
          <w:szCs w:val="25"/>
        </w:rPr>
        <w:tab/>
      </w:r>
      <w:r w:rsidR="008946A8">
        <w:rPr>
          <w:sz w:val="25"/>
          <w:szCs w:val="25"/>
        </w:rPr>
        <w:t xml:space="preserve">      </w:t>
      </w:r>
      <w:r w:rsidR="00143786" w:rsidRPr="00EF18BA">
        <w:rPr>
          <w:sz w:val="25"/>
          <w:szCs w:val="25"/>
        </w:rPr>
        <w:t xml:space="preserve">     </w:t>
      </w:r>
      <w:r w:rsidR="003F6D9B">
        <w:rPr>
          <w:sz w:val="25"/>
          <w:szCs w:val="25"/>
        </w:rPr>
        <w:t>Т.Н. Пивоварова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953"/>
      </w:tblGrid>
      <w:tr w:rsidR="009A4580" w:rsidRPr="00EF18BA" w:rsidTr="001665C0">
        <w:trPr>
          <w:trHeight w:val="2552"/>
        </w:trPr>
        <w:tc>
          <w:tcPr>
            <w:tcW w:w="4361" w:type="dxa"/>
          </w:tcPr>
          <w:p w:rsidR="00D93937" w:rsidRDefault="00D93937" w:rsidP="009A4580">
            <w:pPr>
              <w:suppressAutoHyphens/>
              <w:jc w:val="right"/>
              <w:rPr>
                <w:sz w:val="25"/>
                <w:szCs w:val="25"/>
              </w:rPr>
            </w:pPr>
          </w:p>
          <w:p w:rsidR="00D93937" w:rsidRPr="00D93937" w:rsidRDefault="00D93937" w:rsidP="00D93937">
            <w:pPr>
              <w:rPr>
                <w:sz w:val="25"/>
                <w:szCs w:val="25"/>
              </w:rPr>
            </w:pPr>
          </w:p>
          <w:p w:rsidR="00D93937" w:rsidRPr="00D93937" w:rsidRDefault="00D93937" w:rsidP="00D93937">
            <w:pPr>
              <w:rPr>
                <w:sz w:val="25"/>
                <w:szCs w:val="25"/>
              </w:rPr>
            </w:pPr>
          </w:p>
          <w:p w:rsidR="00D93937" w:rsidRPr="00D93937" w:rsidRDefault="00D93937" w:rsidP="00D93937">
            <w:pPr>
              <w:rPr>
                <w:sz w:val="25"/>
                <w:szCs w:val="25"/>
              </w:rPr>
            </w:pPr>
          </w:p>
          <w:p w:rsidR="00D93937" w:rsidRPr="00D93937" w:rsidRDefault="00D93937" w:rsidP="00D93937">
            <w:pPr>
              <w:rPr>
                <w:sz w:val="25"/>
                <w:szCs w:val="25"/>
              </w:rPr>
            </w:pPr>
          </w:p>
          <w:p w:rsidR="00D93937" w:rsidRPr="00D93937" w:rsidRDefault="00D93937" w:rsidP="00D93937">
            <w:pPr>
              <w:rPr>
                <w:sz w:val="25"/>
                <w:szCs w:val="25"/>
              </w:rPr>
            </w:pPr>
          </w:p>
          <w:p w:rsidR="00D93937" w:rsidRPr="00D93937" w:rsidRDefault="00D93937" w:rsidP="00D93937">
            <w:pPr>
              <w:rPr>
                <w:sz w:val="25"/>
                <w:szCs w:val="25"/>
              </w:rPr>
            </w:pPr>
          </w:p>
          <w:p w:rsidR="00D93937" w:rsidRPr="00D93937" w:rsidRDefault="00D93937" w:rsidP="00D93937">
            <w:pPr>
              <w:rPr>
                <w:sz w:val="25"/>
                <w:szCs w:val="25"/>
              </w:rPr>
            </w:pPr>
          </w:p>
          <w:p w:rsidR="00D93937" w:rsidRPr="00D93937" w:rsidRDefault="00D93937" w:rsidP="00D93937">
            <w:pPr>
              <w:rPr>
                <w:sz w:val="25"/>
                <w:szCs w:val="25"/>
              </w:rPr>
            </w:pPr>
          </w:p>
          <w:p w:rsidR="009A4580" w:rsidRPr="00D93937" w:rsidRDefault="009A4580" w:rsidP="00D93937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953" w:type="dxa"/>
          </w:tcPr>
          <w:p w:rsidR="009A4580" w:rsidRPr="00EF18BA" w:rsidRDefault="009A4580" w:rsidP="009A4580">
            <w:pPr>
              <w:suppressAutoHyphens/>
              <w:spacing w:line="360" w:lineRule="auto"/>
              <w:jc w:val="center"/>
              <w:rPr>
                <w:sz w:val="25"/>
                <w:szCs w:val="25"/>
              </w:rPr>
            </w:pPr>
            <w:r w:rsidRPr="00EF18BA">
              <w:rPr>
                <w:sz w:val="25"/>
                <w:szCs w:val="25"/>
              </w:rPr>
              <w:t>Приложение № 2</w:t>
            </w:r>
          </w:p>
          <w:p w:rsidR="00D93937" w:rsidRDefault="00D93937" w:rsidP="00D93937">
            <w:pPr>
              <w:tabs>
                <w:tab w:val="left" w:pos="5788"/>
              </w:tabs>
              <w:suppressAutoHyphens/>
              <w:jc w:val="center"/>
              <w:rPr>
                <w:sz w:val="26"/>
                <w:szCs w:val="26"/>
                <w:u w:val="single"/>
              </w:rPr>
            </w:pPr>
            <w:r w:rsidRPr="00230D64">
              <w:rPr>
                <w:sz w:val="26"/>
                <w:szCs w:val="26"/>
              </w:rPr>
              <w:t xml:space="preserve">к </w:t>
            </w:r>
            <w:r w:rsidRPr="000A0447">
              <w:rPr>
                <w:sz w:val="26"/>
                <w:szCs w:val="26"/>
              </w:rPr>
              <w:t xml:space="preserve">муниципальной </w:t>
            </w:r>
            <w:r>
              <w:rPr>
                <w:sz w:val="26"/>
                <w:szCs w:val="26"/>
              </w:rPr>
              <w:t>п</w:t>
            </w:r>
            <w:r w:rsidRPr="000A0447">
              <w:rPr>
                <w:sz w:val="26"/>
                <w:szCs w:val="26"/>
              </w:rPr>
              <w:t>рограмм</w:t>
            </w:r>
            <w:r>
              <w:rPr>
                <w:sz w:val="26"/>
                <w:szCs w:val="26"/>
              </w:rPr>
              <w:t>е</w:t>
            </w:r>
            <w:r w:rsidRPr="000A0447">
              <w:rPr>
                <w:sz w:val="26"/>
                <w:szCs w:val="26"/>
              </w:rPr>
              <w:t xml:space="preserve"> </w:t>
            </w:r>
            <w:r w:rsidRPr="001D13AF">
              <w:rPr>
                <w:sz w:val="26"/>
                <w:szCs w:val="26"/>
              </w:rPr>
              <w:t>«Формирование доступ</w:t>
            </w:r>
            <w:r>
              <w:rPr>
                <w:sz w:val="26"/>
                <w:szCs w:val="26"/>
              </w:rPr>
              <w:t>ной среды жизнедеятельности для и</w:t>
            </w:r>
            <w:r w:rsidRPr="001D13AF">
              <w:rPr>
                <w:sz w:val="26"/>
                <w:szCs w:val="26"/>
              </w:rPr>
              <w:t>нвалидов и других маломобильных групп населения Находкинского городского округа»</w:t>
            </w:r>
            <w:r>
              <w:rPr>
                <w:sz w:val="26"/>
                <w:szCs w:val="26"/>
              </w:rPr>
              <w:t xml:space="preserve"> </w:t>
            </w:r>
            <w:r w:rsidRPr="001D13AF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8</w:t>
            </w:r>
            <w:r w:rsidRPr="001D13AF">
              <w:rPr>
                <w:sz w:val="26"/>
                <w:szCs w:val="26"/>
              </w:rPr>
              <w:t xml:space="preserve"> – 20</w:t>
            </w:r>
            <w:r>
              <w:rPr>
                <w:sz w:val="26"/>
                <w:szCs w:val="26"/>
              </w:rPr>
              <w:t>20</w:t>
            </w:r>
            <w:r w:rsidRPr="001D13AF">
              <w:rPr>
                <w:sz w:val="26"/>
                <w:szCs w:val="26"/>
              </w:rPr>
              <w:t xml:space="preserve"> годы</w:t>
            </w:r>
          </w:p>
          <w:p w:rsidR="009A4580" w:rsidRPr="001665C0" w:rsidRDefault="009A4580" w:rsidP="001665C0">
            <w:pPr>
              <w:tabs>
                <w:tab w:val="left" w:pos="3960"/>
              </w:tabs>
              <w:rPr>
                <w:sz w:val="25"/>
                <w:szCs w:val="25"/>
              </w:rPr>
            </w:pPr>
          </w:p>
        </w:tc>
      </w:tr>
    </w:tbl>
    <w:p w:rsidR="009A4580" w:rsidRPr="00EF18BA" w:rsidRDefault="009A4580" w:rsidP="009A4580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EF18BA">
        <w:rPr>
          <w:b/>
          <w:bCs/>
          <w:sz w:val="25"/>
          <w:szCs w:val="25"/>
        </w:rPr>
        <w:t xml:space="preserve">ПРОГНОЗНАЯ ОЦЕНКА </w:t>
      </w:r>
    </w:p>
    <w:p w:rsidR="009A4580" w:rsidRPr="00EF18BA" w:rsidRDefault="009A4580" w:rsidP="009A4580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EF18BA">
        <w:rPr>
          <w:b/>
          <w:bCs/>
          <w:sz w:val="25"/>
          <w:szCs w:val="25"/>
        </w:rPr>
        <w:t>расходов муниципальной программы</w:t>
      </w:r>
    </w:p>
    <w:p w:rsidR="009A4580" w:rsidRPr="00EF18BA" w:rsidRDefault="009A4580" w:rsidP="009A4580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EF18BA">
        <w:rPr>
          <w:b/>
          <w:bCs/>
          <w:sz w:val="25"/>
          <w:szCs w:val="25"/>
        </w:rPr>
        <w:t xml:space="preserve">Находкинского городского округа «Формирование доступной среды жизнедеятельности </w:t>
      </w:r>
    </w:p>
    <w:p w:rsidR="009A4580" w:rsidRPr="00EF18BA" w:rsidRDefault="009A4580" w:rsidP="009A4580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EF18BA">
        <w:rPr>
          <w:b/>
          <w:bCs/>
          <w:sz w:val="25"/>
          <w:szCs w:val="25"/>
        </w:rPr>
        <w:t>для инвалидов и других маломобильных групп населения Находкинского городского округа» на 2018-2020 годы</w:t>
      </w:r>
    </w:p>
    <w:p w:rsidR="0004742D" w:rsidRPr="00EF18BA" w:rsidRDefault="0004742D" w:rsidP="009A4580">
      <w:pPr>
        <w:suppressAutoHyphens/>
        <w:jc w:val="center"/>
        <w:outlineLvl w:val="0"/>
        <w:rPr>
          <w:b/>
          <w:bCs/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419"/>
        <w:gridCol w:w="3018"/>
        <w:gridCol w:w="1784"/>
        <w:gridCol w:w="1386"/>
        <w:gridCol w:w="1491"/>
        <w:gridCol w:w="1595"/>
      </w:tblGrid>
      <w:tr w:rsidR="009A4580" w:rsidRPr="00EF18BA" w:rsidTr="001665C0">
        <w:trPr>
          <w:cantSplit/>
          <w:trHeight w:val="20"/>
          <w:tblHeader/>
          <w:tblCellSpacing w:w="5" w:type="nil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EF18BA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Источники  ресурсного  обеспечения</w:t>
            </w: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Оценка расходов (тыс. руб.), годы</w:t>
            </w:r>
          </w:p>
        </w:tc>
      </w:tr>
      <w:tr w:rsidR="009A4580" w:rsidRPr="00EF18BA" w:rsidTr="001665C0">
        <w:trPr>
          <w:cantSplit/>
          <w:trHeight w:val="20"/>
          <w:tblHeader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</w:tr>
      <w:tr w:rsidR="009A4580" w:rsidRPr="00EF18BA" w:rsidTr="001665C0">
        <w:trPr>
          <w:cantSplit/>
          <w:trHeight w:val="20"/>
          <w:tblHeader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9A4580" w:rsidRPr="00EF18BA" w:rsidTr="00FD7CF3">
        <w:trPr>
          <w:trHeight w:val="170"/>
          <w:tblCellSpacing w:w="5" w:type="nil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Муниципальная программа «Формирование доступной среды жизнедеятельности для инвалидов и других маломобильных групп населения Находкинского городского округа» на 2018-2020 годы</w:t>
            </w: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всего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326CA1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1506,47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3 304,25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2 055,00</w:t>
            </w:r>
          </w:p>
        </w:tc>
      </w:tr>
      <w:tr w:rsidR="009A4580" w:rsidRPr="00EF18BA" w:rsidTr="00FD7CF3">
        <w:trPr>
          <w:trHeight w:val="397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326CA1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386,47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1 305,29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102,10</w:t>
            </w:r>
          </w:p>
        </w:tc>
      </w:tr>
      <w:tr w:rsidR="009A4580" w:rsidRPr="00EF18BA" w:rsidTr="001665C0">
        <w:trPr>
          <w:trHeight w:val="318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 НГО</w:t>
            </w: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326CA1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1120,0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1 998,96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1 952,90</w:t>
            </w:r>
          </w:p>
        </w:tc>
      </w:tr>
      <w:tr w:rsidR="009A4580" w:rsidRPr="00EF18BA" w:rsidTr="001665C0">
        <w:trPr>
          <w:trHeight w:val="847"/>
          <w:tblCellSpacing w:w="5" w:type="nil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326CA1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964509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Обеспечение беспрепятственного доступа инвалидов и маломобильных групп населения к объектам инфраструктуры, находящихся в муниципальной собственности Находкинского городского округа, в том числе приобретение специального оборудования и приспособлений для инвалидов в данных объектах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всего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326CA1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1506,47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3 304,25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2 055,00</w:t>
            </w:r>
          </w:p>
        </w:tc>
      </w:tr>
      <w:tr w:rsidR="009A4580" w:rsidRPr="00EF18BA" w:rsidTr="00FD7CF3">
        <w:trPr>
          <w:trHeight w:val="202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326CA1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386,47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1 305,29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C0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102,10</w:t>
            </w:r>
          </w:p>
          <w:p w:rsidR="001665C0" w:rsidRPr="001665C0" w:rsidRDefault="001665C0" w:rsidP="001665C0"/>
          <w:p w:rsidR="001665C0" w:rsidRPr="001665C0" w:rsidRDefault="001665C0" w:rsidP="001665C0"/>
          <w:p w:rsidR="001665C0" w:rsidRPr="001665C0" w:rsidRDefault="001665C0" w:rsidP="001665C0"/>
          <w:p w:rsidR="001665C0" w:rsidRPr="001665C0" w:rsidRDefault="001665C0" w:rsidP="001665C0"/>
          <w:p w:rsidR="001665C0" w:rsidRDefault="001665C0" w:rsidP="001665C0"/>
          <w:p w:rsidR="009A4580" w:rsidRPr="001665C0" w:rsidRDefault="009A4580" w:rsidP="001665C0"/>
        </w:tc>
      </w:tr>
      <w:tr w:rsidR="009A4580" w:rsidRPr="00EF18BA" w:rsidTr="001665C0">
        <w:trPr>
          <w:trHeight w:val="3229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бюджет НГО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326CA1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1120,0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1 998,96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1 952,90</w:t>
            </w:r>
          </w:p>
        </w:tc>
      </w:tr>
      <w:tr w:rsidR="008B744E" w:rsidRPr="00EF18BA" w:rsidTr="008B744E">
        <w:trPr>
          <w:trHeight w:val="280"/>
          <w:tblCellSpacing w:w="5" w:type="nil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E" w:rsidRPr="00EF18BA" w:rsidRDefault="008B744E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1</w:t>
            </w: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E" w:rsidRPr="00EF18BA" w:rsidRDefault="008B744E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E" w:rsidRPr="00EF18BA" w:rsidRDefault="008B744E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E" w:rsidRPr="00EF18BA" w:rsidRDefault="008B744E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E" w:rsidRPr="00EF18BA" w:rsidRDefault="008B744E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E" w:rsidRPr="00EF18BA" w:rsidRDefault="008B744E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</w:t>
            </w:r>
          </w:p>
        </w:tc>
      </w:tr>
      <w:tr w:rsidR="009A4580" w:rsidRPr="00EF18BA" w:rsidTr="001665C0">
        <w:trPr>
          <w:trHeight w:val="70"/>
          <w:tblCellSpacing w:w="5" w:type="nil"/>
        </w:trPr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1.1</w:t>
            </w:r>
          </w:p>
        </w:tc>
        <w:tc>
          <w:tcPr>
            <w:tcW w:w="30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509" w:rsidRDefault="009A4580" w:rsidP="0096450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Проведение работ на входах и путях движения внутри зданий, в санитарно-бытовых </w:t>
            </w:r>
            <w:r w:rsidR="0096450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помещениях учреждений культуры 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МБУК «Центральная библиотечная система»:</w:t>
            </w:r>
          </w:p>
          <w:p w:rsidR="00964509" w:rsidRDefault="00964509" w:rsidP="0096450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1. </w:t>
            </w:r>
            <w:r w:rsidR="009A4580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Детская библиотека № 15 (ул. Нахимовская,31), </w:t>
            </w:r>
          </w:p>
          <w:p w:rsidR="00964509" w:rsidRDefault="00964509" w:rsidP="0096450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96450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2. </w:t>
            </w:r>
            <w:r w:rsidR="009A4580" w:rsidRPr="0096450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МБУДО «Детская художественная школа</w:t>
            </w:r>
            <w:r w:rsidR="009A4580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  <w:r w:rsidR="009A4580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, НГО (ул. Беринга, 16)</w:t>
            </w:r>
            <w:r w:rsidR="009A4580" w:rsidRPr="00964509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,</w:t>
            </w:r>
          </w:p>
          <w:p w:rsidR="00964509" w:rsidRDefault="00964509" w:rsidP="0096450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3. </w:t>
            </w:r>
            <w:r w:rsidR="009A4580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МБУДО «Городская детская хоровая школа» НГО (ул. Пугачева, 2 а), </w:t>
            </w:r>
          </w:p>
          <w:p w:rsidR="00964509" w:rsidRDefault="00964509" w:rsidP="0096450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4. </w:t>
            </w:r>
            <w:r w:rsidR="009A4580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МБУК «Приморочка» НГО (ул.Нахимовская, д.8а),</w:t>
            </w:r>
          </w:p>
          <w:p w:rsidR="009A4580" w:rsidRPr="00EF18BA" w:rsidRDefault="00964509" w:rsidP="0096450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5. </w:t>
            </w:r>
            <w:r w:rsidR="009A4580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МБУДО «Детская школа искусств № 1 НГО (ул. Владивостокская, 12), </w:t>
            </w:r>
          </w:p>
          <w:p w:rsidR="009A4580" w:rsidRPr="00EF18BA" w:rsidRDefault="00964509" w:rsidP="0096450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6. </w:t>
            </w:r>
            <w:r w:rsidR="009A4580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МБУДО «Детская школа искусств № 4 НГО (ул. Набережная, 4)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всего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326CA1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69,50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905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29,90</w:t>
            </w:r>
          </w:p>
        </w:tc>
      </w:tr>
      <w:tr w:rsidR="009A4580" w:rsidRPr="00EF18BA" w:rsidTr="00FD7CF3">
        <w:trPr>
          <w:trHeight w:val="334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326CA1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57,7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751,1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24,80</w:t>
            </w:r>
          </w:p>
        </w:tc>
      </w:tr>
      <w:tr w:rsidR="009A4580" w:rsidRPr="00EF18BA" w:rsidTr="00FD7CF3">
        <w:trPr>
          <w:trHeight w:val="1366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бюджет НГО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326CA1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11,8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154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5,10</w:t>
            </w:r>
          </w:p>
        </w:tc>
      </w:tr>
      <w:tr w:rsidR="004B7F69" w:rsidRPr="00EF18BA" w:rsidTr="00FD7CF3">
        <w:trPr>
          <w:trHeight w:val="2711"/>
          <w:tblCellSpacing w:w="5" w:type="nil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1.2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509" w:rsidRDefault="004B7F69" w:rsidP="0096450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Приобретение специального оборудования и приспособлений для инвалидов в </w:t>
            </w:r>
            <w:r w:rsidR="0096450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учреждений культуры  </w:t>
            </w:r>
            <w:r w:rsidR="00964509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МБУК «Центральная библиотечная система»:</w:t>
            </w:r>
          </w:p>
          <w:p w:rsidR="00964509" w:rsidRDefault="00964509" w:rsidP="0096450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1.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Детская библиотека № 15 (ул. Нахимовская,31), </w:t>
            </w:r>
          </w:p>
          <w:p w:rsidR="00964509" w:rsidRDefault="00964509" w:rsidP="0096450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96450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 МБУДО «Детская художественная школа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, НГО (ул. Беринга, 16)</w:t>
            </w:r>
            <w:r w:rsidRPr="00964509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,</w:t>
            </w:r>
          </w:p>
          <w:p w:rsidR="00964509" w:rsidRDefault="00964509" w:rsidP="0096450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3.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МБУДО «Городская детская хоровая школа» НГО (ул. Пугачева, 2 а), </w:t>
            </w:r>
          </w:p>
          <w:p w:rsidR="00964509" w:rsidRDefault="00964509" w:rsidP="0096450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4.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МБУК «Приморочка» НГО (ул.Нахимовская, д.8а),</w:t>
            </w:r>
          </w:p>
          <w:p w:rsidR="00964509" w:rsidRPr="00EF18BA" w:rsidRDefault="00964509" w:rsidP="00964509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5.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МБУДО «Детская школа искусств № 1 НГО (ул. Владивостокская, 12), </w:t>
            </w:r>
          </w:p>
          <w:p w:rsidR="004B7F69" w:rsidRDefault="00964509" w:rsidP="0096450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6.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МБУДО «Детская школа искусств № 4 НГО (ул. Набережная, 4)</w:t>
            </w:r>
          </w:p>
          <w:p w:rsidR="008B744E" w:rsidRPr="00EF18BA" w:rsidRDefault="008B744E" w:rsidP="00964509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всего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508,52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537,0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93,10</w:t>
            </w:r>
          </w:p>
        </w:tc>
      </w:tr>
      <w:tr w:rsidR="004B7F69" w:rsidRPr="00EF18BA" w:rsidTr="00FD7CF3">
        <w:trPr>
          <w:trHeight w:val="207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328,8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446, 0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77,30</w:t>
            </w:r>
          </w:p>
        </w:tc>
      </w:tr>
      <w:tr w:rsidR="004B7F69" w:rsidRPr="00EF18BA" w:rsidTr="00FD7CF3">
        <w:trPr>
          <w:trHeight w:val="1226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бюджет НГО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225F6D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179,72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91,0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69" w:rsidRPr="00EF18BA" w:rsidRDefault="004B7F69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15,80</w:t>
            </w:r>
          </w:p>
        </w:tc>
      </w:tr>
      <w:tr w:rsidR="008B744E" w:rsidRPr="00EF18BA" w:rsidTr="00FD7CF3">
        <w:trPr>
          <w:trHeight w:val="207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E" w:rsidRPr="00EF18BA" w:rsidRDefault="008B744E" w:rsidP="008B74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E" w:rsidRPr="00EF18BA" w:rsidRDefault="008B744E" w:rsidP="008B744E">
            <w:pPr>
              <w:pStyle w:val="ConsPlusCell"/>
              <w:suppressAutoHyphens/>
              <w:ind w:right="-2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E" w:rsidRPr="00EF18BA" w:rsidRDefault="008B744E" w:rsidP="008B744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E" w:rsidRPr="00EF18BA" w:rsidRDefault="008B744E" w:rsidP="008B74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E" w:rsidRPr="00EF18BA" w:rsidRDefault="008B744E" w:rsidP="008B74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4E" w:rsidRPr="00EF18BA" w:rsidRDefault="008B744E" w:rsidP="008B74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</w:t>
            </w:r>
          </w:p>
        </w:tc>
      </w:tr>
      <w:tr w:rsidR="009A4580" w:rsidRPr="00EF18BA" w:rsidTr="00FD7CF3">
        <w:trPr>
          <w:trHeight w:val="207"/>
          <w:tblCellSpacing w:w="5" w:type="nil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1.3</w:t>
            </w: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2D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Устройство пандуса центрального входа в общеобразовательные учреждения:</w:t>
            </w:r>
          </w:p>
          <w:p w:rsidR="0004742D" w:rsidRPr="00EF18BA" w:rsidRDefault="00964509" w:rsidP="00FD7CF3">
            <w:pPr>
              <w:pStyle w:val="ConsPlusCell"/>
              <w:suppressAutoHyphens/>
              <w:ind w:right="-29"/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1. </w:t>
            </w:r>
            <w:r w:rsidR="009A4580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МБОУ СОШ №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3 </w:t>
            </w:r>
            <w:r w:rsidR="009A4580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Находкинский пр-кт, 108</w:t>
            </w:r>
            <w:r w:rsidR="009A4580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), </w:t>
            </w:r>
            <w:r w:rsidR="0004742D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  <w:p w:rsidR="0004742D" w:rsidRPr="00EF18BA" w:rsidRDefault="00964509" w:rsidP="00FD7CF3">
            <w:pPr>
              <w:pStyle w:val="ConsPlusCell"/>
              <w:suppressAutoHyphens/>
              <w:ind w:right="-29"/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2. </w:t>
            </w:r>
            <w:r w:rsidR="0004742D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9A4580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МБОУ СОШ № 5</w:t>
            </w:r>
            <w:r w:rsidR="0004742D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                 </w:t>
            </w:r>
            <w:r w:rsidR="009A4580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(ул.</w:t>
            </w:r>
            <w:r w:rsidR="0004742D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9A4580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Малиновского, 25),</w:t>
            </w:r>
          </w:p>
          <w:p w:rsidR="0004742D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964509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3. </w:t>
            </w:r>
            <w:r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МБОУ СОШ №7</w:t>
            </w:r>
            <w:r w:rsidR="0004742D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                  </w:t>
            </w:r>
            <w:r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(ул.</w:t>
            </w:r>
            <w:r w:rsidR="0004742D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Кирова, 13), </w:t>
            </w:r>
          </w:p>
          <w:p w:rsidR="0004742D" w:rsidRPr="00EF18BA" w:rsidRDefault="00964509" w:rsidP="00FD7CF3">
            <w:pPr>
              <w:pStyle w:val="ConsPlusCell"/>
              <w:suppressAutoHyphens/>
              <w:ind w:right="-29"/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4.</w:t>
            </w:r>
            <w:r w:rsidR="0004742D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9A4580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МБОУ СОШ № 20 (Восточный проспект, 7), </w:t>
            </w:r>
            <w:r w:rsidR="0004742D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-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5. </w:t>
            </w:r>
            <w:r w:rsidR="009A4580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МБОУ СОШ № 22 (Юбилейная, 12), </w:t>
            </w:r>
          </w:p>
          <w:p w:rsidR="009A4580" w:rsidRPr="00EF18BA" w:rsidRDefault="00964509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6. </w:t>
            </w:r>
            <w:r w:rsidR="009A4580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МБОУ СОШ   № 26 (ул.Заречная, 17)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всего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326CA1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682,0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682,00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682,00</w:t>
            </w:r>
          </w:p>
        </w:tc>
      </w:tr>
      <w:tr w:rsidR="009A4580" w:rsidRPr="00EF18BA" w:rsidTr="00FD7CF3">
        <w:trPr>
          <w:trHeight w:val="390"/>
          <w:tblCellSpacing w:w="5" w:type="nil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9A4580" w:rsidRPr="00EF18BA" w:rsidTr="008B744E">
        <w:trPr>
          <w:trHeight w:val="2613"/>
          <w:tblCellSpacing w:w="5" w:type="nil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бюджет НГО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326CA1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682,0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682,00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682,00</w:t>
            </w:r>
          </w:p>
        </w:tc>
      </w:tr>
      <w:tr w:rsidR="009A4580" w:rsidRPr="00EF18BA" w:rsidTr="00FD7CF3">
        <w:trPr>
          <w:trHeight w:val="170"/>
          <w:tblCellSpacing w:w="5" w:type="nil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1.4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C262B3">
            <w:pPr>
              <w:rPr>
                <w:rFonts w:eastAsia="Calibri"/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Приобретение специального оборудования и приспособлений для инвалидов в МБУ «Физкультура и здоровье» НГО (ул.</w:t>
            </w:r>
            <w:r w:rsidR="004B7F69"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color w:val="000000" w:themeColor="text1"/>
                <w:sz w:val="25"/>
                <w:szCs w:val="25"/>
              </w:rPr>
              <w:t>Спортивная, 3а)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всего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130,00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</w:tr>
      <w:tr w:rsidR="009A4580" w:rsidRPr="00EF18BA" w:rsidTr="00FD7CF3">
        <w:trPr>
          <w:trHeight w:val="170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rFonts w:eastAsia="Calibri"/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107,90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9A4580" w:rsidRPr="00EF18BA" w:rsidTr="008B744E">
        <w:trPr>
          <w:trHeight w:val="411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бюджет НГО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22,10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</w:tr>
      <w:tr w:rsidR="009A4580" w:rsidRPr="00EF18BA" w:rsidTr="00FD7CF3">
        <w:trPr>
          <w:trHeight w:val="170"/>
          <w:tblCellSpacing w:w="5" w:type="nil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1.5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42D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Установка стационарного пандуса входов в здания по адресам:</w:t>
            </w:r>
            <w:r w:rsidR="0004742D"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04742D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ул.</w:t>
            </w:r>
            <w:r w:rsidR="0004742D"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Школьная, 7, </w:t>
            </w:r>
            <w:r w:rsidR="0004742D" w:rsidRPr="00EF18BA">
              <w:rPr>
                <w:color w:val="000000" w:themeColor="text1"/>
                <w:sz w:val="25"/>
                <w:szCs w:val="25"/>
              </w:rPr>
              <w:t xml:space="preserve">                     </w:t>
            </w:r>
            <w:r w:rsidRPr="00EF18BA">
              <w:rPr>
                <w:color w:val="000000" w:themeColor="text1"/>
                <w:sz w:val="25"/>
                <w:szCs w:val="25"/>
              </w:rPr>
              <w:t>ул.</w:t>
            </w:r>
            <w:r w:rsidR="0004742D"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Школьная, 18, </w:t>
            </w:r>
            <w:r w:rsidR="0004742D" w:rsidRPr="00EF18BA">
              <w:rPr>
                <w:color w:val="000000" w:themeColor="text1"/>
                <w:sz w:val="25"/>
                <w:szCs w:val="25"/>
              </w:rPr>
              <w:t xml:space="preserve">                             </w:t>
            </w:r>
            <w:r w:rsidRPr="00EF18BA">
              <w:rPr>
                <w:color w:val="000000" w:themeColor="text1"/>
                <w:sz w:val="25"/>
                <w:szCs w:val="25"/>
              </w:rPr>
              <w:t>ул.</w:t>
            </w:r>
            <w:r w:rsidR="0004742D"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color w:val="000000" w:themeColor="text1"/>
                <w:sz w:val="25"/>
                <w:szCs w:val="25"/>
              </w:rPr>
              <w:t>Школьная, 8, Находкинский пр</w:t>
            </w:r>
            <w:r w:rsidR="00CA6681">
              <w:rPr>
                <w:color w:val="000000" w:themeColor="text1"/>
                <w:sz w:val="25"/>
                <w:szCs w:val="25"/>
              </w:rPr>
              <w:t>-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кт, 18, </w:t>
            </w:r>
          </w:p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ул.</w:t>
            </w:r>
            <w:r w:rsidR="0004742D"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Пограничная, 36, </w:t>
            </w:r>
            <w:r w:rsidR="0004742D" w:rsidRPr="00EF18BA">
              <w:rPr>
                <w:color w:val="000000" w:themeColor="text1"/>
                <w:sz w:val="25"/>
                <w:szCs w:val="25"/>
              </w:rPr>
              <w:t xml:space="preserve">                  </w:t>
            </w:r>
            <w:r w:rsidRPr="00EF18BA">
              <w:rPr>
                <w:color w:val="000000" w:themeColor="text1"/>
                <w:sz w:val="25"/>
                <w:szCs w:val="25"/>
              </w:rPr>
              <w:t>ул.</w:t>
            </w:r>
            <w:r w:rsidR="0004742D"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Верхне-Морская, 8, </w:t>
            </w:r>
            <w:r w:rsidR="0004742D" w:rsidRPr="00EF18BA">
              <w:rPr>
                <w:color w:val="000000" w:themeColor="text1"/>
                <w:sz w:val="25"/>
                <w:szCs w:val="25"/>
              </w:rPr>
              <w:t xml:space="preserve">     </w:t>
            </w:r>
            <w:r w:rsidRPr="00EF18BA">
              <w:rPr>
                <w:color w:val="000000" w:themeColor="text1"/>
                <w:sz w:val="25"/>
                <w:szCs w:val="25"/>
              </w:rPr>
              <w:t>ул.</w:t>
            </w:r>
            <w:r w:rsidR="0004742D"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color w:val="000000" w:themeColor="text1"/>
                <w:sz w:val="25"/>
                <w:szCs w:val="25"/>
              </w:rPr>
              <w:t>Бокситогорская, 28)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всего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1 050, 0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1 250,0</w:t>
            </w:r>
          </w:p>
        </w:tc>
      </w:tr>
      <w:tr w:rsidR="009A4580" w:rsidRPr="00EF18BA" w:rsidTr="00FD7CF3">
        <w:trPr>
          <w:trHeight w:val="170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9A4580" w:rsidRPr="00EF18BA" w:rsidTr="00FD7CF3">
        <w:trPr>
          <w:trHeight w:val="936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9A4580" w:rsidRPr="00EF18BA" w:rsidTr="008B744E">
        <w:trPr>
          <w:trHeight w:val="790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бюджет НГО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1 050, 0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1 250,0</w:t>
            </w:r>
          </w:p>
        </w:tc>
      </w:tr>
      <w:tr w:rsidR="009A4580" w:rsidRPr="00EF18BA" w:rsidTr="00FD7CF3">
        <w:trPr>
          <w:trHeight w:val="170"/>
          <w:tblCellSpacing w:w="5" w:type="nil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1.6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42D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Приобретение переносного пандуса для входа в здания и помещения по адресам:</w:t>
            </w:r>
          </w:p>
          <w:p w:rsidR="008B744E" w:rsidRDefault="008B744E" w:rsidP="00FD7CF3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</w:p>
          <w:p w:rsidR="0004742D" w:rsidRPr="00EF18BA" w:rsidRDefault="0004742D" w:rsidP="008B744E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-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>Находкинский пр</w:t>
            </w:r>
            <w:r w:rsidR="00CA6681">
              <w:rPr>
                <w:color w:val="000000" w:themeColor="text1"/>
                <w:sz w:val="25"/>
                <w:szCs w:val="25"/>
              </w:rPr>
              <w:t>-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>кт,18</w:t>
            </w:r>
          </w:p>
          <w:p w:rsidR="00CA6681" w:rsidRPr="00EF18BA" w:rsidRDefault="009A4580" w:rsidP="008B744E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="00CA6681" w:rsidRPr="00EF18BA">
              <w:rPr>
                <w:color w:val="000000" w:themeColor="text1"/>
                <w:sz w:val="25"/>
                <w:szCs w:val="25"/>
              </w:rPr>
              <w:t>-Находкинский пр</w:t>
            </w:r>
            <w:r w:rsidR="00CA6681">
              <w:rPr>
                <w:color w:val="000000" w:themeColor="text1"/>
                <w:sz w:val="25"/>
                <w:szCs w:val="25"/>
              </w:rPr>
              <w:t>-</w:t>
            </w:r>
            <w:r w:rsidR="00CA6681" w:rsidRPr="00EF18BA">
              <w:rPr>
                <w:color w:val="000000" w:themeColor="text1"/>
                <w:sz w:val="25"/>
                <w:szCs w:val="25"/>
              </w:rPr>
              <w:t>кт,18</w:t>
            </w:r>
          </w:p>
          <w:p w:rsidR="0004742D" w:rsidRPr="00EF18BA" w:rsidRDefault="0004742D" w:rsidP="008B744E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-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>Находкинский пр</w:t>
            </w:r>
            <w:r w:rsidR="00CA6681">
              <w:rPr>
                <w:color w:val="000000" w:themeColor="text1"/>
                <w:sz w:val="25"/>
                <w:szCs w:val="25"/>
              </w:rPr>
              <w:t>-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 xml:space="preserve">кт,24, </w:t>
            </w:r>
          </w:p>
          <w:p w:rsidR="0004742D" w:rsidRPr="00EF18BA" w:rsidRDefault="009A4580" w:rsidP="008B744E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="0004742D" w:rsidRPr="00EF18BA">
              <w:rPr>
                <w:color w:val="000000" w:themeColor="text1"/>
                <w:sz w:val="25"/>
                <w:szCs w:val="25"/>
              </w:rPr>
              <w:t xml:space="preserve">- </w:t>
            </w:r>
            <w:r w:rsidRPr="00EF18BA">
              <w:rPr>
                <w:color w:val="000000" w:themeColor="text1"/>
                <w:sz w:val="25"/>
                <w:szCs w:val="25"/>
              </w:rPr>
              <w:t>Приморский пр</w:t>
            </w:r>
            <w:r w:rsidR="00CA6681">
              <w:rPr>
                <w:color w:val="000000" w:themeColor="text1"/>
                <w:sz w:val="25"/>
                <w:szCs w:val="25"/>
              </w:rPr>
              <w:t>-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кт,24, </w:t>
            </w:r>
          </w:p>
          <w:p w:rsidR="0004742D" w:rsidRPr="00EF18BA" w:rsidRDefault="0004742D" w:rsidP="008B744E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-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>ул.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 xml:space="preserve">Заречная, 1, </w:t>
            </w:r>
          </w:p>
          <w:p w:rsidR="0004742D" w:rsidRPr="00EF18BA" w:rsidRDefault="0004742D" w:rsidP="008B744E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-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>ул.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 xml:space="preserve">Астафьева, 15, </w:t>
            </w:r>
          </w:p>
          <w:p w:rsidR="0004742D" w:rsidRPr="00EF18BA" w:rsidRDefault="0004742D" w:rsidP="008B744E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-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>ул.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 xml:space="preserve">Постышева, 29, 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04742D" w:rsidRPr="00EF18BA" w:rsidRDefault="0004742D" w:rsidP="008B744E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-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>ул.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 xml:space="preserve">Кирова, 11, </w:t>
            </w:r>
          </w:p>
          <w:p w:rsidR="0004742D" w:rsidRPr="00EF18BA" w:rsidRDefault="0004742D" w:rsidP="008B744E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-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>ул.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 xml:space="preserve">Озерная,1, </w:t>
            </w:r>
          </w:p>
          <w:p w:rsidR="0004742D" w:rsidRPr="00EF18BA" w:rsidRDefault="0004742D" w:rsidP="008B744E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-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>ул.</w:t>
            </w:r>
            <w:r w:rsidR="00CA6681">
              <w:rPr>
                <w:color w:val="000000" w:themeColor="text1"/>
                <w:sz w:val="25"/>
                <w:szCs w:val="25"/>
              </w:rPr>
              <w:t xml:space="preserve">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 xml:space="preserve">Арсеньева, 6, </w:t>
            </w:r>
          </w:p>
          <w:p w:rsidR="009A4580" w:rsidRDefault="0004742D" w:rsidP="008B744E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lastRenderedPageBreak/>
              <w:t xml:space="preserve">-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>ул.</w:t>
            </w:r>
            <w:r w:rsidR="00CA6681">
              <w:rPr>
                <w:color w:val="000000" w:themeColor="text1"/>
                <w:sz w:val="25"/>
                <w:szCs w:val="25"/>
              </w:rPr>
              <w:t xml:space="preserve"> </w:t>
            </w:r>
            <w:r w:rsidR="009A4580" w:rsidRPr="00EF18BA">
              <w:rPr>
                <w:color w:val="000000" w:themeColor="text1"/>
                <w:sz w:val="25"/>
                <w:szCs w:val="25"/>
              </w:rPr>
              <w:t>Пограничная, 13/1)</w:t>
            </w:r>
          </w:p>
          <w:p w:rsidR="008B744E" w:rsidRDefault="008B744E" w:rsidP="00FD7CF3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</w:p>
          <w:p w:rsidR="008B744E" w:rsidRPr="00EF18BA" w:rsidRDefault="008B744E" w:rsidP="008B744E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246,48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</w:tr>
      <w:tr w:rsidR="009A4580" w:rsidRPr="00EF18BA" w:rsidTr="00FD7CF3">
        <w:trPr>
          <w:trHeight w:val="170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9A4580" w:rsidRPr="00EF18BA" w:rsidTr="00FD7CF3">
        <w:trPr>
          <w:trHeight w:val="435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 НГО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246,48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80" w:rsidRPr="00EF18BA" w:rsidRDefault="009A4580" w:rsidP="00FD7CF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</w:tr>
    </w:tbl>
    <w:p w:rsidR="001665C0" w:rsidRDefault="001665C0" w:rsidP="00143786">
      <w:pPr>
        <w:rPr>
          <w:color w:val="000000" w:themeColor="text1"/>
          <w:sz w:val="25"/>
          <w:szCs w:val="25"/>
        </w:rPr>
      </w:pPr>
    </w:p>
    <w:p w:rsidR="001665C0" w:rsidRDefault="001665C0" w:rsidP="00143786">
      <w:pPr>
        <w:rPr>
          <w:color w:val="000000" w:themeColor="text1"/>
          <w:sz w:val="25"/>
          <w:szCs w:val="25"/>
        </w:rPr>
      </w:pPr>
    </w:p>
    <w:p w:rsidR="008946A8" w:rsidRPr="00EF18BA" w:rsidRDefault="009A4580" w:rsidP="008946A8">
      <w:pPr>
        <w:rPr>
          <w:sz w:val="25"/>
          <w:szCs w:val="25"/>
        </w:rPr>
      </w:pPr>
      <w:r w:rsidRPr="00EF18BA">
        <w:rPr>
          <w:color w:val="000000" w:themeColor="text1"/>
          <w:sz w:val="25"/>
          <w:szCs w:val="25"/>
        </w:rPr>
        <w:br w:type="textWrapping" w:clear="all"/>
      </w:r>
      <w:r w:rsidR="008946A8" w:rsidRPr="00EF18BA">
        <w:rPr>
          <w:sz w:val="25"/>
          <w:szCs w:val="25"/>
        </w:rPr>
        <w:t xml:space="preserve">Начальник </w:t>
      </w:r>
      <w:r w:rsidR="008946A8">
        <w:rPr>
          <w:sz w:val="25"/>
          <w:szCs w:val="25"/>
        </w:rPr>
        <w:t xml:space="preserve">управления </w:t>
      </w:r>
      <w:r w:rsidR="00C262B3">
        <w:rPr>
          <w:sz w:val="25"/>
          <w:szCs w:val="25"/>
        </w:rPr>
        <w:t>имуществом</w:t>
      </w:r>
    </w:p>
    <w:p w:rsidR="00143786" w:rsidRPr="00EF18BA" w:rsidRDefault="008946A8" w:rsidP="00143786">
      <w:pPr>
        <w:rPr>
          <w:color w:val="000000" w:themeColor="text1"/>
          <w:sz w:val="25"/>
          <w:szCs w:val="25"/>
        </w:rPr>
        <w:sectPr w:rsidR="00143786" w:rsidRPr="00EF18BA" w:rsidSect="001665C0">
          <w:pgSz w:w="11906" w:h="16838"/>
          <w:pgMar w:top="454" w:right="851" w:bottom="454" w:left="1474" w:header="709" w:footer="709" w:gutter="0"/>
          <w:cols w:space="708"/>
          <w:docGrid w:linePitch="360"/>
        </w:sectPr>
      </w:pPr>
      <w:r w:rsidRPr="00EF18BA">
        <w:rPr>
          <w:sz w:val="25"/>
          <w:szCs w:val="25"/>
        </w:rPr>
        <w:t>администрации Находкинского городского округа</w:t>
      </w:r>
      <w:r w:rsidRPr="00EF18BA">
        <w:rPr>
          <w:sz w:val="25"/>
          <w:szCs w:val="25"/>
        </w:rPr>
        <w:tab/>
      </w:r>
      <w:r w:rsidRPr="00EF18BA">
        <w:rPr>
          <w:sz w:val="25"/>
          <w:szCs w:val="25"/>
        </w:rPr>
        <w:tab/>
      </w:r>
      <w:r w:rsidRPr="00EF18BA">
        <w:rPr>
          <w:sz w:val="25"/>
          <w:szCs w:val="25"/>
        </w:rPr>
        <w:tab/>
      </w:r>
      <w:r w:rsidR="00C262B3">
        <w:rPr>
          <w:sz w:val="25"/>
          <w:szCs w:val="25"/>
        </w:rPr>
        <w:t xml:space="preserve">           Т.Н. Пивоварова</w:t>
      </w:r>
    </w:p>
    <w:tbl>
      <w:tblPr>
        <w:tblStyle w:val="a4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953"/>
      </w:tblGrid>
      <w:tr w:rsidR="008E5934" w:rsidRPr="00EF18BA" w:rsidTr="00143786">
        <w:trPr>
          <w:trHeight w:val="2959"/>
        </w:trPr>
        <w:tc>
          <w:tcPr>
            <w:tcW w:w="9606" w:type="dxa"/>
          </w:tcPr>
          <w:p w:rsidR="008E5934" w:rsidRPr="00EF18BA" w:rsidRDefault="008E5934" w:rsidP="00143786">
            <w:pPr>
              <w:suppressAutoHyphens/>
              <w:jc w:val="right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lastRenderedPageBreak/>
              <w:t xml:space="preserve">   </w:t>
            </w:r>
          </w:p>
        </w:tc>
        <w:tc>
          <w:tcPr>
            <w:tcW w:w="5953" w:type="dxa"/>
          </w:tcPr>
          <w:p w:rsidR="008E5934" w:rsidRPr="00EF18BA" w:rsidRDefault="008E5934" w:rsidP="00143786">
            <w:pPr>
              <w:suppressAutoHyphens/>
              <w:spacing w:line="36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Приложение № 3</w:t>
            </w:r>
          </w:p>
          <w:p w:rsidR="008E5934" w:rsidRPr="00EF18BA" w:rsidRDefault="008E5934" w:rsidP="00143786">
            <w:pPr>
              <w:suppressAutoHyphens/>
              <w:ind w:left="4569" w:hanging="5554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             к муниципальной программе «Формирование</w:t>
            </w:r>
          </w:p>
          <w:p w:rsidR="008E5934" w:rsidRPr="00EF18BA" w:rsidRDefault="008E5934" w:rsidP="00D93937">
            <w:pPr>
              <w:suppressAutoHyphens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доступной среды жизнедеятельности для инвалидов и других маломобильных групп  населения Находкинского городского округа на 2018-2020 годы. </w:t>
            </w:r>
          </w:p>
        </w:tc>
      </w:tr>
    </w:tbl>
    <w:p w:rsidR="008E5934" w:rsidRPr="00EF18BA" w:rsidRDefault="008E5934" w:rsidP="008E5934">
      <w:pPr>
        <w:suppressAutoHyphens/>
        <w:jc w:val="center"/>
        <w:rPr>
          <w:b/>
          <w:bCs/>
          <w:color w:val="000000" w:themeColor="text1"/>
          <w:sz w:val="25"/>
          <w:szCs w:val="25"/>
        </w:rPr>
      </w:pPr>
      <w:r w:rsidRPr="00EF18BA">
        <w:rPr>
          <w:b/>
          <w:bCs/>
          <w:color w:val="000000" w:themeColor="text1"/>
          <w:sz w:val="25"/>
          <w:szCs w:val="25"/>
        </w:rPr>
        <w:t xml:space="preserve">РЕСУРСНОЕ ОБЕСПЕЧЕНИЕ </w:t>
      </w:r>
    </w:p>
    <w:p w:rsidR="008E5934" w:rsidRPr="00EF18BA" w:rsidRDefault="008E5934" w:rsidP="008E5934">
      <w:pPr>
        <w:suppressAutoHyphens/>
        <w:jc w:val="center"/>
        <w:rPr>
          <w:b/>
          <w:bCs/>
          <w:color w:val="000000" w:themeColor="text1"/>
          <w:sz w:val="25"/>
          <w:szCs w:val="25"/>
        </w:rPr>
      </w:pPr>
      <w:r w:rsidRPr="00EF18BA">
        <w:rPr>
          <w:b/>
          <w:bCs/>
          <w:color w:val="000000" w:themeColor="text1"/>
          <w:sz w:val="25"/>
          <w:szCs w:val="25"/>
        </w:rPr>
        <w:t xml:space="preserve">реализации муниципальной программы </w:t>
      </w:r>
    </w:p>
    <w:p w:rsidR="008E5934" w:rsidRPr="00EF18BA" w:rsidRDefault="008E5934" w:rsidP="008E5934">
      <w:pPr>
        <w:suppressAutoHyphens/>
        <w:jc w:val="center"/>
        <w:rPr>
          <w:b/>
          <w:bCs/>
          <w:color w:val="000000" w:themeColor="text1"/>
          <w:sz w:val="25"/>
          <w:szCs w:val="25"/>
        </w:rPr>
      </w:pPr>
      <w:r w:rsidRPr="00EF18BA">
        <w:rPr>
          <w:b/>
          <w:bCs/>
          <w:color w:val="000000" w:themeColor="text1"/>
          <w:sz w:val="25"/>
          <w:szCs w:val="25"/>
        </w:rPr>
        <w:t>Находкинского городского округа за счет средств бюджета</w:t>
      </w:r>
    </w:p>
    <w:p w:rsidR="008E5934" w:rsidRPr="00EF18BA" w:rsidRDefault="008E5934" w:rsidP="008E5934">
      <w:pPr>
        <w:suppressAutoHyphens/>
        <w:jc w:val="center"/>
        <w:rPr>
          <w:b/>
          <w:bCs/>
          <w:color w:val="000000" w:themeColor="text1"/>
          <w:sz w:val="25"/>
          <w:szCs w:val="25"/>
        </w:rPr>
      </w:pPr>
      <w:r w:rsidRPr="00EF18BA">
        <w:rPr>
          <w:b/>
          <w:bCs/>
          <w:color w:val="000000" w:themeColor="text1"/>
          <w:sz w:val="25"/>
          <w:szCs w:val="25"/>
        </w:rPr>
        <w:t xml:space="preserve">Находкинского городского округа, (тыс. руб.) </w:t>
      </w:r>
    </w:p>
    <w:p w:rsidR="008E5934" w:rsidRPr="00EF18BA" w:rsidRDefault="008E5934" w:rsidP="008E5934">
      <w:pPr>
        <w:suppressAutoHyphens/>
        <w:jc w:val="center"/>
        <w:rPr>
          <w:b/>
          <w:bCs/>
          <w:color w:val="000000" w:themeColor="text1"/>
          <w:sz w:val="25"/>
          <w:szCs w:val="25"/>
        </w:rPr>
      </w:pPr>
      <w:r w:rsidRPr="00EF18BA">
        <w:rPr>
          <w:b/>
          <w:bCs/>
          <w:color w:val="000000" w:themeColor="text1"/>
          <w:sz w:val="25"/>
          <w:szCs w:val="25"/>
        </w:rPr>
        <w:t xml:space="preserve">«Формирование доступной среды жизнедеятельности для инвалидов и других </w:t>
      </w:r>
    </w:p>
    <w:p w:rsidR="008E5934" w:rsidRDefault="008E5934" w:rsidP="008E5934">
      <w:pPr>
        <w:suppressAutoHyphens/>
        <w:jc w:val="center"/>
        <w:rPr>
          <w:b/>
          <w:bCs/>
          <w:color w:val="000000" w:themeColor="text1"/>
          <w:sz w:val="25"/>
          <w:szCs w:val="25"/>
        </w:rPr>
      </w:pPr>
      <w:r w:rsidRPr="00EF18BA">
        <w:rPr>
          <w:b/>
          <w:bCs/>
          <w:color w:val="000000" w:themeColor="text1"/>
          <w:sz w:val="25"/>
          <w:szCs w:val="25"/>
        </w:rPr>
        <w:t>маломобильных групп населения Находкинского городского округа» на 2018-2020 годы</w:t>
      </w:r>
    </w:p>
    <w:p w:rsidR="008B744E" w:rsidRPr="00EF18BA" w:rsidRDefault="008B744E" w:rsidP="008E5934">
      <w:pPr>
        <w:suppressAutoHyphens/>
        <w:jc w:val="center"/>
        <w:rPr>
          <w:b/>
          <w:bCs/>
          <w:color w:val="000000" w:themeColor="text1"/>
          <w:sz w:val="25"/>
          <w:szCs w:val="25"/>
        </w:rPr>
      </w:pPr>
    </w:p>
    <w:tbl>
      <w:tblPr>
        <w:tblW w:w="4877" w:type="pct"/>
        <w:tblCellSpacing w:w="5" w:type="nil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3891"/>
        <w:gridCol w:w="1727"/>
        <w:gridCol w:w="719"/>
        <w:gridCol w:w="722"/>
        <w:gridCol w:w="1582"/>
        <w:gridCol w:w="1298"/>
        <w:gridCol w:w="1440"/>
        <w:gridCol w:w="1727"/>
        <w:gridCol w:w="782"/>
      </w:tblGrid>
      <w:tr w:rsidR="008E5934" w:rsidRPr="00EF18BA" w:rsidTr="008B744E">
        <w:trPr>
          <w:cantSplit/>
          <w:tblHeader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№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 xml:space="preserve">п/п 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Наименование муниципальной  программы,  подпрограммы,отдельного  мероприятия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Ответствен-ный исполнитель, соисполнители</w:t>
            </w:r>
          </w:p>
        </w:tc>
        <w:tc>
          <w:tcPr>
            <w:tcW w:w="1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Код бюджетной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 xml:space="preserve"> классификации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Годы</w:t>
            </w:r>
          </w:p>
        </w:tc>
      </w:tr>
      <w:tr w:rsidR="008E5934" w:rsidRPr="00EF18BA" w:rsidTr="008B744E">
        <w:trPr>
          <w:cantSplit/>
          <w:tblHeader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ГРБС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РзПр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ЦСР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ВР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2018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2019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2020</w:t>
            </w:r>
          </w:p>
        </w:tc>
      </w:tr>
      <w:tr w:rsidR="008E5934" w:rsidRPr="00EF18BA" w:rsidTr="008B744E">
        <w:trPr>
          <w:cantSplit/>
          <w:tblHeader/>
          <w:tblCellSpacing w:w="5" w:type="nil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7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9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10</w:t>
            </w:r>
          </w:p>
        </w:tc>
      </w:tr>
      <w:tr w:rsidR="008E5934" w:rsidRPr="00EF18BA" w:rsidTr="00457773">
        <w:trPr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Муниципальная программа «Формирование доступной среды жизнедеятельности для инвалидов и других маломобильных групп населения Находкинского городского округа»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Соисполни-тели: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326CA1" w:rsidP="00980120">
            <w:pPr>
              <w:jc w:val="center"/>
              <w:rPr>
                <w:color w:val="000000" w:themeColor="text1"/>
                <w:sz w:val="19"/>
                <w:szCs w:val="19"/>
                <w:highlight w:val="cyan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1120,0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D54E24" w:rsidRDefault="008E5934" w:rsidP="00143786">
            <w:pPr>
              <w:jc w:val="center"/>
              <w:rPr>
                <w:color w:val="FF0000"/>
                <w:sz w:val="19"/>
                <w:szCs w:val="19"/>
              </w:rPr>
            </w:pPr>
            <w:r w:rsidRPr="00D54E24">
              <w:rPr>
                <w:color w:val="FF0000"/>
                <w:sz w:val="25"/>
                <w:szCs w:val="25"/>
              </w:rPr>
              <w:t>682,0</w:t>
            </w:r>
            <w:r w:rsidR="00225EE2" w:rsidRPr="00D54E24">
              <w:rPr>
                <w:color w:val="FF0000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682,0</w:t>
            </w:r>
            <w:r w:rsidR="00225EE2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60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управление культуры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857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spacing w:line="276" w:lineRule="auto"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04901L0270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spacing w:line="276" w:lineRule="auto"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326CA1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438,0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D54E24" w:rsidRDefault="008E5934" w:rsidP="00143786">
            <w:pPr>
              <w:jc w:val="center"/>
              <w:rPr>
                <w:color w:val="FF0000"/>
                <w:sz w:val="19"/>
                <w:szCs w:val="19"/>
              </w:rPr>
            </w:pPr>
            <w:r w:rsidRPr="00D54E24">
              <w:rPr>
                <w:color w:val="FF0000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758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управление образования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874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0490125030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326CA1" w:rsidP="00D11AA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682,0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D54E24" w:rsidRDefault="008E5934" w:rsidP="00143786">
            <w:pPr>
              <w:jc w:val="center"/>
              <w:rPr>
                <w:color w:val="FF0000"/>
                <w:sz w:val="19"/>
                <w:szCs w:val="19"/>
              </w:rPr>
            </w:pPr>
            <w:r w:rsidRPr="00D54E24">
              <w:rPr>
                <w:color w:val="FF0000"/>
                <w:sz w:val="25"/>
                <w:szCs w:val="25"/>
              </w:rPr>
              <w:t>682,0</w:t>
            </w:r>
            <w:r w:rsidR="00225EE2" w:rsidRPr="00D54E24">
              <w:rPr>
                <w:color w:val="FF0000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682,0</w:t>
            </w:r>
            <w:r w:rsidR="00225EE2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33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отдел по физической культуре и 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851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1101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0400000000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D54E24" w:rsidRDefault="008E5934" w:rsidP="00143786">
            <w:pPr>
              <w:jc w:val="center"/>
              <w:rPr>
                <w:color w:val="FF0000"/>
                <w:sz w:val="19"/>
                <w:szCs w:val="19"/>
              </w:rPr>
            </w:pPr>
            <w:r w:rsidRPr="00D54E24">
              <w:rPr>
                <w:color w:val="FF0000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337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Муниципаль-ное казенное </w:t>
            </w:r>
            <w:r w:rsidRPr="00EF18BA">
              <w:rPr>
                <w:color w:val="000000" w:themeColor="text1"/>
                <w:sz w:val="25"/>
                <w:szCs w:val="25"/>
              </w:rPr>
              <w:lastRenderedPageBreak/>
              <w:t>учреждение «Хозяйствен-ное управление» города Находки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851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0113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0400000000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D54E24" w:rsidRDefault="008E5934" w:rsidP="00143786">
            <w:pPr>
              <w:jc w:val="center"/>
              <w:rPr>
                <w:color w:val="FF0000"/>
                <w:sz w:val="19"/>
                <w:szCs w:val="19"/>
              </w:rPr>
            </w:pPr>
            <w:r w:rsidRPr="00D54E24">
              <w:rPr>
                <w:color w:val="FF0000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33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1.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Обеспечение беспрепятственного доступа инвалидов и маломобильных групп населения к объектам инфраструктуры, находящихся в муниципальной собственности Находкинского городского округа, в том числе приобретение специального оборудования и приспособлений для инвалидов в данных объектах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Соисполни-тели: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326CA1" w:rsidP="0098012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1120,0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D54E24" w:rsidRDefault="008E5934" w:rsidP="00143786">
            <w:pPr>
              <w:jc w:val="center"/>
              <w:rPr>
                <w:color w:val="FF0000"/>
                <w:sz w:val="19"/>
                <w:szCs w:val="19"/>
              </w:rPr>
            </w:pPr>
            <w:r w:rsidRPr="00D54E24">
              <w:rPr>
                <w:color w:val="FF0000"/>
                <w:sz w:val="25"/>
                <w:szCs w:val="25"/>
              </w:rPr>
              <w:t>682,0</w:t>
            </w:r>
            <w:r w:rsidR="00225EE2" w:rsidRPr="00D54E24">
              <w:rPr>
                <w:color w:val="FF0000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682,0</w:t>
            </w:r>
            <w:r w:rsidR="00225EE2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337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управление культуры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857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spacing w:line="276" w:lineRule="auto"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04901L0270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spacing w:line="276" w:lineRule="auto"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326CA1" w:rsidP="00D45E0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438,0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D54E24" w:rsidRDefault="008E5934" w:rsidP="00143786">
            <w:pPr>
              <w:jc w:val="center"/>
              <w:rPr>
                <w:color w:val="FF0000"/>
                <w:sz w:val="19"/>
                <w:szCs w:val="19"/>
              </w:rPr>
            </w:pPr>
            <w:r w:rsidRPr="00D54E24">
              <w:rPr>
                <w:color w:val="FF0000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337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управление образования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874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0490125030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326CA1" w:rsidP="00D45E0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682,0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D54E24" w:rsidRDefault="008E5934" w:rsidP="00143786">
            <w:pPr>
              <w:jc w:val="center"/>
              <w:rPr>
                <w:color w:val="FF0000"/>
                <w:sz w:val="19"/>
                <w:szCs w:val="19"/>
              </w:rPr>
            </w:pPr>
            <w:r w:rsidRPr="00D54E24">
              <w:rPr>
                <w:color w:val="FF0000"/>
                <w:sz w:val="25"/>
                <w:szCs w:val="25"/>
              </w:rPr>
              <w:t>682,0</w:t>
            </w:r>
            <w:r w:rsidR="00225EE2" w:rsidRPr="00D54E24">
              <w:rPr>
                <w:color w:val="FF0000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682,0</w:t>
            </w:r>
            <w:r w:rsidR="00225EE2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337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отдел по физической культуре и 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851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1101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0400000000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D54E24" w:rsidRDefault="008E5934" w:rsidP="00143786">
            <w:pPr>
              <w:jc w:val="center"/>
              <w:rPr>
                <w:color w:val="FF0000"/>
                <w:sz w:val="19"/>
                <w:szCs w:val="19"/>
              </w:rPr>
            </w:pPr>
            <w:r w:rsidRPr="00D54E24">
              <w:rPr>
                <w:color w:val="FF0000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2268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Муниципаль-ное казенное учреждение «Хозяйствен-ное управление» города Находки</w:t>
            </w:r>
          </w:p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851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0113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0400000000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D54E24" w:rsidRDefault="008E5934" w:rsidP="00143786">
            <w:pPr>
              <w:jc w:val="center"/>
              <w:rPr>
                <w:color w:val="FF0000"/>
                <w:sz w:val="19"/>
                <w:szCs w:val="19"/>
              </w:rPr>
            </w:pPr>
            <w:r w:rsidRPr="00D54E24">
              <w:rPr>
                <w:color w:val="FF0000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161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Проведение работ на входах и путях движения внутри зданий, в санитарно-бытовых помещениях учреждений культуры:</w:t>
            </w:r>
          </w:p>
          <w:p w:rsidR="008E5934" w:rsidRPr="00EF18BA" w:rsidRDefault="00CA6681" w:rsidP="00CA668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1.</w:t>
            </w:r>
            <w:r w:rsidR="008E5934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Детская библиотека № 15 (ул.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8E5934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Нахимовская,31),</w:t>
            </w:r>
          </w:p>
          <w:p w:rsidR="008E5934" w:rsidRPr="00EF18BA" w:rsidRDefault="00CA6681" w:rsidP="00CA668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2. </w:t>
            </w:r>
            <w:r w:rsidR="008E5934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МБУДО «Детская художественная школа № 3, НГО (ул. Беринга, 16),</w:t>
            </w:r>
          </w:p>
          <w:p w:rsidR="00CA6681" w:rsidRDefault="00CA6681" w:rsidP="00CA668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3. </w:t>
            </w:r>
            <w:r w:rsidR="008E5934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МБУДО «Городская детская хоровая школа» НГО (ул. Пугачева, 2 а), </w:t>
            </w:r>
          </w:p>
          <w:p w:rsidR="00CA6681" w:rsidRDefault="00CA6681" w:rsidP="00CA668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4. </w:t>
            </w:r>
            <w:r w:rsidR="008E5934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МБУК «Приморочка» НГО (ул.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8E5934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Нахимовская, д.8а),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  <w:p w:rsidR="00CA6681" w:rsidRDefault="00CA6681" w:rsidP="00CA668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5. </w:t>
            </w:r>
            <w:r w:rsidR="008E5934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МБУДО «Детская школа искусств № 1 НГО (ул. Владивостокская, 12)</w:t>
            </w:r>
          </w:p>
          <w:p w:rsidR="008E5934" w:rsidRPr="00EF18BA" w:rsidRDefault="00CA6681" w:rsidP="00CA668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6. </w:t>
            </w:r>
            <w:r w:rsidR="008E5934"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МБУДО «Детская школа искусств № 4 НГО (ул. Набережная, 4)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управление культуры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857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spacing w:line="276" w:lineRule="auto"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04901L0270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spacing w:line="276" w:lineRule="auto"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1716BE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69,5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D54E24" w:rsidRDefault="008E5934" w:rsidP="00143786">
            <w:pPr>
              <w:jc w:val="center"/>
              <w:rPr>
                <w:color w:val="FF0000"/>
                <w:sz w:val="19"/>
                <w:szCs w:val="19"/>
              </w:rPr>
            </w:pPr>
            <w:r w:rsidRPr="00D54E24">
              <w:rPr>
                <w:color w:val="FF0000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8B744E">
        <w:trPr>
          <w:trHeight w:val="1918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1.2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Приобретение специального оборудования и приспособлений для инвалидов в учреждения культуры (МБУК «Центральная библиотечная система»: </w:t>
            </w:r>
          </w:p>
          <w:p w:rsidR="00CA6681" w:rsidRPr="00EF18BA" w:rsidRDefault="00CA6681" w:rsidP="00CA668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Детская библиотека № 15 (ул.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Нахимовская,31),</w:t>
            </w:r>
          </w:p>
          <w:p w:rsidR="00CA6681" w:rsidRPr="00EF18BA" w:rsidRDefault="00CA6681" w:rsidP="00CA668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2.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МБУДО «Детская художественная школа № 3, НГО (ул. Беринга, 16),</w:t>
            </w:r>
          </w:p>
          <w:p w:rsidR="00CA6681" w:rsidRDefault="00CA6681" w:rsidP="00CA668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3.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МБУДО «Городская детская хоровая школа» НГО (ул. Пугачева, 2 а), </w:t>
            </w:r>
          </w:p>
          <w:p w:rsidR="00CA6681" w:rsidRDefault="00CA6681" w:rsidP="00CA668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4.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МБУК «Приморочка» НГО (ул.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Нахимовская, д.8а),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  <w:p w:rsidR="00CA6681" w:rsidRDefault="00CA6681" w:rsidP="00CA668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5.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МБУДО «Детская школа искусств № 1 НГО (ул. Владивостокская, 12)</w:t>
            </w:r>
          </w:p>
          <w:p w:rsidR="008E5934" w:rsidRPr="00EF18BA" w:rsidRDefault="00CA6681" w:rsidP="00CA668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6. </w:t>
            </w: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МБУДО «Детская школа искусств № 4 НГО (ул. Набережная, 4)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управление культуры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857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spacing w:line="276" w:lineRule="auto"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04901L0270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spacing w:line="276" w:lineRule="auto"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1716BE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368,5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693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1.3</w:t>
            </w:r>
          </w:p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681" w:rsidRDefault="008E5934" w:rsidP="00CA6681">
            <w:pPr>
              <w:pStyle w:val="ConsPlusCell"/>
              <w:suppressAutoHyphens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Устройство пандуса центрального входа в общеобразовательные учреждения: </w:t>
            </w:r>
          </w:p>
          <w:p w:rsidR="00CA6681" w:rsidRDefault="00CA6681" w:rsidP="00CA6681">
            <w:pPr>
              <w:pStyle w:val="ConsPlusCell"/>
              <w:suppressAutoHyphens/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1. </w:t>
            </w:r>
            <w:r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МБОУ СОШ №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3</w:t>
            </w:r>
            <w:r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8E5934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Находкинский  пр-кт, 108</w:t>
            </w:r>
            <w:r w:rsidR="008E5934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),</w:t>
            </w:r>
          </w:p>
          <w:p w:rsidR="00CA6681" w:rsidRDefault="00CA6681" w:rsidP="00CA6681">
            <w:pPr>
              <w:pStyle w:val="ConsPlusCell"/>
              <w:suppressAutoHyphens/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2. </w:t>
            </w:r>
            <w:r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МБОУ </w:t>
            </w:r>
            <w:r w:rsidR="008E5934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СОШ №7 (ул.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8E5934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Кирова, 13), </w:t>
            </w:r>
          </w:p>
          <w:p w:rsidR="00CA6681" w:rsidRDefault="00CA6681" w:rsidP="00CA6681">
            <w:pPr>
              <w:pStyle w:val="ConsPlusCell"/>
              <w:suppressAutoHyphens/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3.</w:t>
            </w:r>
            <w:r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МБОУ </w:t>
            </w:r>
            <w:r w:rsidR="008E5934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СОШ № 5 (ул.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C540F3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>М</w:t>
            </w:r>
            <w:r w:rsidR="008E5934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алиновского, 25), </w:t>
            </w:r>
          </w:p>
          <w:p w:rsidR="00CA6681" w:rsidRDefault="00CA6681" w:rsidP="00CA6681">
            <w:pPr>
              <w:pStyle w:val="ConsPlusCell"/>
              <w:suppressAutoHyphens/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4. </w:t>
            </w:r>
            <w:r w:rsidR="008E5934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МБОУ СОШ № 20 (Восточный проспект, 7), </w:t>
            </w:r>
          </w:p>
          <w:p w:rsidR="00CA6681" w:rsidRDefault="00CA6681" w:rsidP="00CA6681">
            <w:pPr>
              <w:pStyle w:val="ConsPlusCell"/>
              <w:suppressAutoHyphens/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5. </w:t>
            </w:r>
            <w:r w:rsidR="008E5934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МБОУ СОШ № 22 (Юбилейная, 12), </w:t>
            </w:r>
          </w:p>
          <w:p w:rsidR="008E5934" w:rsidRPr="00EF18BA" w:rsidRDefault="00CA6681" w:rsidP="00C540F3">
            <w:pPr>
              <w:pStyle w:val="ConsPlusCell"/>
              <w:suppressAutoHyphens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6. </w:t>
            </w:r>
            <w:r w:rsidR="008E5934" w:rsidRPr="00EF18BA">
              <w:rPr>
                <w:rFonts w:ascii="Times New Roman" w:eastAsiaTheme="minorEastAsia" w:hAnsi="Times New Roman" w:cs="Times New Roman"/>
                <w:color w:val="000000" w:themeColor="text1"/>
                <w:sz w:val="25"/>
                <w:szCs w:val="25"/>
              </w:rPr>
              <w:t xml:space="preserve">МБОУ СОШ  № 26 (ул.Заречная, 17) 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управление образования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874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0490125030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1716BE" w:rsidP="00497E9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682,0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191DF6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25"/>
                <w:szCs w:val="25"/>
              </w:rPr>
              <w:t>682,0</w:t>
            </w:r>
            <w:r w:rsidR="00225EE2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1685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1.4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681" w:rsidRDefault="008E5934" w:rsidP="00143786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Приобретение специального оборудования и приспособлений для инвалидов в </w:t>
            </w:r>
          </w:p>
          <w:p w:rsidR="008E5934" w:rsidRPr="00EF18BA" w:rsidRDefault="008E5934" w:rsidP="00CA6681">
            <w:pPr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МБУ «Физкультура и здоровье» НГО (ул.</w:t>
            </w:r>
            <w:r w:rsidR="009440B7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color w:val="000000" w:themeColor="text1"/>
                <w:sz w:val="25"/>
                <w:szCs w:val="25"/>
              </w:rPr>
              <w:t>Спортивная, 3а)</w:t>
            </w:r>
          </w:p>
          <w:p w:rsidR="008E5934" w:rsidRPr="00EF18BA" w:rsidRDefault="008E5934" w:rsidP="00143786">
            <w:pPr>
              <w:jc w:val="center"/>
              <w:rPr>
                <w:rFonts w:eastAsia="Calibri"/>
                <w:color w:val="000000" w:themeColor="text1"/>
                <w:sz w:val="25"/>
                <w:szCs w:val="25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отдел по физической культуре и 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851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1101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0400000000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303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lastRenderedPageBreak/>
              <w:t>1.5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681" w:rsidRDefault="008E5934" w:rsidP="00CA6681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Установка стационарного пандуса входов в здания по адресам: ул.Школьная, 7, </w:t>
            </w:r>
          </w:p>
          <w:p w:rsidR="00CA6681" w:rsidRDefault="00C540F3" w:rsidP="00CA6681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у</w:t>
            </w:r>
            <w:r w:rsidR="008E5934" w:rsidRPr="00EF18BA">
              <w:rPr>
                <w:color w:val="000000" w:themeColor="text1"/>
                <w:sz w:val="25"/>
                <w:szCs w:val="25"/>
              </w:rPr>
              <w:t>л</w:t>
            </w:r>
            <w:r w:rsidR="00CA6681">
              <w:rPr>
                <w:color w:val="000000" w:themeColor="text1"/>
                <w:sz w:val="25"/>
                <w:szCs w:val="25"/>
              </w:rPr>
              <w:t xml:space="preserve"> </w:t>
            </w:r>
            <w:r w:rsidR="008E5934" w:rsidRPr="00EF18BA">
              <w:rPr>
                <w:color w:val="000000" w:themeColor="text1"/>
                <w:sz w:val="25"/>
                <w:szCs w:val="25"/>
              </w:rPr>
              <w:t xml:space="preserve">.Школьная, 18, </w:t>
            </w:r>
          </w:p>
          <w:p w:rsidR="00CA6681" w:rsidRDefault="008E5934" w:rsidP="00CA6681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ул.</w:t>
            </w:r>
            <w:r w:rsidR="00CA6681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Школьная, 8, </w:t>
            </w:r>
          </w:p>
          <w:p w:rsidR="009440B7" w:rsidRDefault="008E5934" w:rsidP="00CA6681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 xml:space="preserve">Находкинский проспект, 18, </w:t>
            </w:r>
          </w:p>
          <w:p w:rsidR="008E5934" w:rsidRPr="00EF18BA" w:rsidRDefault="008E5934" w:rsidP="00CA6681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ул</w:t>
            </w:r>
            <w:r w:rsidR="00CA6681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.Пограничная, 36, </w:t>
            </w:r>
          </w:p>
          <w:p w:rsidR="008E5934" w:rsidRPr="00EF18BA" w:rsidRDefault="008E5934" w:rsidP="00CA6681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ул.</w:t>
            </w:r>
            <w:r w:rsidR="00CA6681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color w:val="000000" w:themeColor="text1"/>
                <w:sz w:val="25"/>
                <w:szCs w:val="25"/>
              </w:rPr>
              <w:t xml:space="preserve">Верхне-Морская, 8, </w:t>
            </w:r>
          </w:p>
          <w:p w:rsidR="008E5934" w:rsidRPr="00EF18BA" w:rsidRDefault="008E5934" w:rsidP="00CA6681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ул.</w:t>
            </w:r>
            <w:r w:rsidR="00CA6681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EF18BA">
              <w:rPr>
                <w:color w:val="000000" w:themeColor="text1"/>
                <w:sz w:val="25"/>
                <w:szCs w:val="25"/>
              </w:rPr>
              <w:t>Бокситогорская, 28)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Муниципаль-ное казенное учреждение «Хозяйствен-ное управление» города Находки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851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0113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0400000000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  <w:tr w:rsidR="008E5934" w:rsidRPr="00EF18BA" w:rsidTr="00457773">
        <w:trPr>
          <w:trHeight w:val="303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13892"/>
              </w:tabs>
              <w:suppressAutoHyphens/>
              <w:ind w:right="-29"/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1.6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644" w:rsidRPr="00857967" w:rsidRDefault="008E5934" w:rsidP="00C540F3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857967">
              <w:rPr>
                <w:color w:val="000000" w:themeColor="text1"/>
                <w:sz w:val="25"/>
                <w:szCs w:val="25"/>
              </w:rPr>
              <w:t xml:space="preserve">Приобретение переносного пандуса для входа в здания и помещения по адресам: </w:t>
            </w:r>
          </w:p>
          <w:p w:rsidR="00613644" w:rsidRPr="00857967" w:rsidRDefault="004112A4" w:rsidP="00C540F3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5"/>
                <w:szCs w:val="25"/>
              </w:rPr>
            </w:pPr>
            <w:r w:rsidRPr="00857967">
              <w:rPr>
                <w:color w:val="000000"/>
                <w:sz w:val="25"/>
                <w:szCs w:val="25"/>
              </w:rPr>
              <w:t xml:space="preserve">1. </w:t>
            </w:r>
            <w:r w:rsidR="00613644" w:rsidRPr="00857967">
              <w:rPr>
                <w:color w:val="000000"/>
                <w:sz w:val="25"/>
                <w:szCs w:val="25"/>
              </w:rPr>
              <w:t xml:space="preserve"> Находкинский пр</w:t>
            </w:r>
            <w:r w:rsidRPr="00857967">
              <w:rPr>
                <w:color w:val="000000"/>
                <w:sz w:val="25"/>
                <w:szCs w:val="25"/>
              </w:rPr>
              <w:t>-</w:t>
            </w:r>
            <w:r w:rsidR="00613644" w:rsidRPr="00857967">
              <w:rPr>
                <w:color w:val="000000"/>
                <w:sz w:val="25"/>
                <w:szCs w:val="25"/>
              </w:rPr>
              <w:t xml:space="preserve">кт, 18 (отдел по делам молодежи), </w:t>
            </w:r>
          </w:p>
          <w:p w:rsidR="004112A4" w:rsidRPr="00857967" w:rsidRDefault="004112A4" w:rsidP="00C540F3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5"/>
                <w:szCs w:val="25"/>
              </w:rPr>
            </w:pPr>
            <w:r w:rsidRPr="00857967">
              <w:rPr>
                <w:color w:val="000000"/>
                <w:sz w:val="25"/>
                <w:szCs w:val="25"/>
              </w:rPr>
              <w:t xml:space="preserve">2. </w:t>
            </w:r>
            <w:r w:rsidR="00613644" w:rsidRPr="00857967">
              <w:rPr>
                <w:color w:val="000000"/>
                <w:sz w:val="25"/>
                <w:szCs w:val="25"/>
              </w:rPr>
              <w:t xml:space="preserve"> Находкинский пр-т,18 (отдел по жилью), </w:t>
            </w:r>
          </w:p>
          <w:p w:rsidR="00613644" w:rsidRPr="00857967" w:rsidRDefault="004112A4" w:rsidP="00C540F3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5"/>
                <w:szCs w:val="25"/>
              </w:rPr>
            </w:pPr>
            <w:r w:rsidRPr="00857967">
              <w:rPr>
                <w:color w:val="000000"/>
                <w:sz w:val="25"/>
                <w:szCs w:val="25"/>
              </w:rPr>
              <w:t xml:space="preserve">3. </w:t>
            </w:r>
            <w:r w:rsidR="00613644" w:rsidRPr="00857967">
              <w:rPr>
                <w:color w:val="000000"/>
                <w:sz w:val="25"/>
                <w:szCs w:val="25"/>
              </w:rPr>
              <w:t>Находкинский пр-т 24 проспект, 24</w:t>
            </w:r>
            <w:r w:rsidRPr="00857967">
              <w:rPr>
                <w:color w:val="000000"/>
                <w:sz w:val="25"/>
                <w:szCs w:val="25"/>
              </w:rPr>
              <w:t xml:space="preserve"> </w:t>
            </w:r>
            <w:r w:rsidR="00613644" w:rsidRPr="00857967">
              <w:rPr>
                <w:color w:val="000000"/>
                <w:sz w:val="25"/>
                <w:szCs w:val="25"/>
              </w:rPr>
              <w:t>(управление благоустройства),</w:t>
            </w:r>
          </w:p>
          <w:p w:rsidR="00613644" w:rsidRPr="00857967" w:rsidRDefault="00613644" w:rsidP="00C540F3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5"/>
                <w:szCs w:val="25"/>
              </w:rPr>
            </w:pPr>
            <w:r w:rsidRPr="00857967">
              <w:rPr>
                <w:color w:val="000000"/>
                <w:sz w:val="25"/>
                <w:szCs w:val="25"/>
              </w:rPr>
              <w:t xml:space="preserve"> </w:t>
            </w:r>
            <w:r w:rsidR="004112A4" w:rsidRPr="00857967">
              <w:rPr>
                <w:color w:val="000000"/>
                <w:sz w:val="25"/>
                <w:szCs w:val="25"/>
              </w:rPr>
              <w:t xml:space="preserve">4. </w:t>
            </w:r>
            <w:r w:rsidRPr="00857967">
              <w:rPr>
                <w:color w:val="000000"/>
                <w:sz w:val="25"/>
                <w:szCs w:val="25"/>
              </w:rPr>
              <w:t>Приморский проспект, 24 (администрация п.</w:t>
            </w:r>
            <w:r w:rsidR="00C540F3" w:rsidRPr="00857967">
              <w:rPr>
                <w:color w:val="000000"/>
                <w:sz w:val="25"/>
                <w:szCs w:val="25"/>
              </w:rPr>
              <w:t xml:space="preserve"> </w:t>
            </w:r>
            <w:r w:rsidRPr="00857967">
              <w:rPr>
                <w:color w:val="000000"/>
                <w:sz w:val="25"/>
                <w:szCs w:val="25"/>
              </w:rPr>
              <w:t xml:space="preserve">Врангель), </w:t>
            </w:r>
          </w:p>
          <w:p w:rsidR="00613644" w:rsidRPr="00857967" w:rsidRDefault="004112A4" w:rsidP="00C540F3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5"/>
                <w:szCs w:val="25"/>
              </w:rPr>
            </w:pPr>
            <w:r w:rsidRPr="00857967">
              <w:rPr>
                <w:color w:val="000000"/>
                <w:sz w:val="25"/>
                <w:szCs w:val="25"/>
              </w:rPr>
              <w:t xml:space="preserve">5. </w:t>
            </w:r>
            <w:r w:rsidR="00613644" w:rsidRPr="00857967">
              <w:rPr>
                <w:color w:val="000000"/>
                <w:sz w:val="25"/>
                <w:szCs w:val="25"/>
              </w:rPr>
              <w:t xml:space="preserve"> ул.</w:t>
            </w:r>
            <w:r w:rsidRPr="00857967">
              <w:rPr>
                <w:color w:val="000000"/>
                <w:sz w:val="25"/>
                <w:szCs w:val="25"/>
              </w:rPr>
              <w:t xml:space="preserve"> </w:t>
            </w:r>
            <w:r w:rsidR="00613644" w:rsidRPr="00857967">
              <w:rPr>
                <w:color w:val="000000"/>
                <w:sz w:val="25"/>
                <w:szCs w:val="25"/>
              </w:rPr>
              <w:t>Заречная, 1 (администрация п.</w:t>
            </w:r>
            <w:r w:rsidRPr="00857967">
              <w:rPr>
                <w:color w:val="000000"/>
                <w:sz w:val="25"/>
                <w:szCs w:val="25"/>
              </w:rPr>
              <w:t xml:space="preserve"> </w:t>
            </w:r>
            <w:r w:rsidR="00613644" w:rsidRPr="00857967">
              <w:rPr>
                <w:color w:val="000000"/>
                <w:sz w:val="25"/>
                <w:szCs w:val="25"/>
              </w:rPr>
              <w:t xml:space="preserve">Ливадия), </w:t>
            </w:r>
          </w:p>
          <w:p w:rsidR="004112A4" w:rsidRPr="00857967" w:rsidRDefault="004112A4" w:rsidP="00C540F3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5"/>
                <w:szCs w:val="25"/>
              </w:rPr>
            </w:pPr>
            <w:r w:rsidRPr="00857967">
              <w:rPr>
                <w:color w:val="000000"/>
                <w:sz w:val="25"/>
                <w:szCs w:val="25"/>
              </w:rPr>
              <w:t xml:space="preserve">6.  ул. Астафьева, 15 (избирательный участок), </w:t>
            </w:r>
          </w:p>
          <w:p w:rsidR="004112A4" w:rsidRPr="00857967" w:rsidRDefault="004112A4" w:rsidP="00C540F3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5"/>
                <w:szCs w:val="25"/>
              </w:rPr>
            </w:pPr>
            <w:r w:rsidRPr="00857967">
              <w:rPr>
                <w:color w:val="000000"/>
                <w:sz w:val="25"/>
                <w:szCs w:val="25"/>
              </w:rPr>
              <w:t xml:space="preserve">7.  ул. Постышева, 29 (опорный пункт полиции), </w:t>
            </w:r>
          </w:p>
          <w:p w:rsidR="004112A4" w:rsidRPr="00857967" w:rsidRDefault="004112A4" w:rsidP="00C540F3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5"/>
                <w:szCs w:val="25"/>
              </w:rPr>
            </w:pPr>
            <w:r w:rsidRPr="00857967">
              <w:rPr>
                <w:color w:val="000000"/>
                <w:sz w:val="25"/>
                <w:szCs w:val="25"/>
              </w:rPr>
              <w:t xml:space="preserve">8.  ул. Кирова, 11 (опорный пункт полиции), </w:t>
            </w:r>
          </w:p>
          <w:p w:rsidR="004112A4" w:rsidRPr="00857967" w:rsidRDefault="004112A4" w:rsidP="00C540F3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5"/>
                <w:szCs w:val="25"/>
              </w:rPr>
            </w:pPr>
            <w:r w:rsidRPr="00857967">
              <w:rPr>
                <w:color w:val="000000"/>
                <w:sz w:val="25"/>
                <w:szCs w:val="25"/>
              </w:rPr>
              <w:t xml:space="preserve">9.  ул. Озерная,1 (опорный пункт </w:t>
            </w:r>
            <w:r w:rsidRPr="00857967">
              <w:rPr>
                <w:color w:val="000000"/>
                <w:sz w:val="25"/>
                <w:szCs w:val="25"/>
              </w:rPr>
              <w:lastRenderedPageBreak/>
              <w:t>полиции),</w:t>
            </w:r>
          </w:p>
          <w:p w:rsidR="004112A4" w:rsidRPr="00857967" w:rsidRDefault="004112A4" w:rsidP="00C540F3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5"/>
                <w:szCs w:val="25"/>
              </w:rPr>
            </w:pPr>
            <w:r w:rsidRPr="00857967">
              <w:rPr>
                <w:color w:val="000000"/>
                <w:sz w:val="25"/>
                <w:szCs w:val="25"/>
              </w:rPr>
              <w:t>10.  ул. Арсеньева, 6 (опорный пункт полиции),</w:t>
            </w:r>
          </w:p>
          <w:p w:rsidR="008E5934" w:rsidRPr="00EF18BA" w:rsidRDefault="004112A4" w:rsidP="00C540F3">
            <w:pPr>
              <w:tabs>
                <w:tab w:val="left" w:pos="13892"/>
              </w:tabs>
              <w:suppressAutoHyphens/>
              <w:ind w:right="-29"/>
              <w:rPr>
                <w:color w:val="000000" w:themeColor="text1"/>
                <w:sz w:val="25"/>
                <w:szCs w:val="25"/>
              </w:rPr>
            </w:pPr>
            <w:r w:rsidRPr="00857967">
              <w:rPr>
                <w:color w:val="000000"/>
                <w:sz w:val="25"/>
                <w:szCs w:val="25"/>
              </w:rPr>
              <w:t>11. ул.</w:t>
            </w:r>
            <w:r w:rsidR="00857967">
              <w:rPr>
                <w:color w:val="000000"/>
                <w:sz w:val="25"/>
                <w:szCs w:val="25"/>
              </w:rPr>
              <w:t xml:space="preserve"> </w:t>
            </w:r>
            <w:r w:rsidRPr="00857967">
              <w:rPr>
                <w:color w:val="000000"/>
                <w:sz w:val="25"/>
                <w:szCs w:val="25"/>
              </w:rPr>
              <w:t>Пограничная,13/1 (опорный пункт полиции)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tabs>
                <w:tab w:val="left" w:pos="3453"/>
              </w:tabs>
              <w:jc w:val="center"/>
              <w:rPr>
                <w:color w:val="000000" w:themeColor="text1"/>
                <w:sz w:val="25"/>
                <w:szCs w:val="25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lastRenderedPageBreak/>
              <w:t>Муниципаль-ное казенное учреждение «Хозяйствен-ное управление» города Находки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851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0113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0400000000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18B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934" w:rsidRPr="00EF18BA" w:rsidRDefault="008E5934" w:rsidP="001437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18BA">
              <w:rPr>
                <w:color w:val="000000" w:themeColor="text1"/>
                <w:sz w:val="25"/>
                <w:szCs w:val="25"/>
              </w:rPr>
              <w:t>0</w:t>
            </w:r>
          </w:p>
        </w:tc>
      </w:tr>
    </w:tbl>
    <w:p w:rsidR="008E5934" w:rsidRDefault="008E5934" w:rsidP="008E5934">
      <w:pPr>
        <w:jc w:val="both"/>
        <w:rPr>
          <w:rFonts w:eastAsia="Calibri"/>
          <w:color w:val="000000" w:themeColor="text1"/>
          <w:sz w:val="25"/>
          <w:szCs w:val="25"/>
        </w:rPr>
      </w:pPr>
    </w:p>
    <w:p w:rsidR="00C540F3" w:rsidRPr="00EF18BA" w:rsidRDefault="00C540F3" w:rsidP="008E5934">
      <w:pPr>
        <w:jc w:val="both"/>
        <w:rPr>
          <w:rFonts w:eastAsia="Calibri"/>
          <w:color w:val="000000" w:themeColor="text1"/>
          <w:sz w:val="25"/>
          <w:szCs w:val="25"/>
        </w:rPr>
      </w:pPr>
    </w:p>
    <w:p w:rsidR="008E5934" w:rsidRPr="00EF18BA" w:rsidRDefault="008E5934" w:rsidP="008E5934">
      <w:pPr>
        <w:jc w:val="both"/>
        <w:rPr>
          <w:rFonts w:eastAsia="Calibri"/>
          <w:color w:val="000000" w:themeColor="text1"/>
          <w:sz w:val="25"/>
          <w:szCs w:val="25"/>
        </w:rPr>
      </w:pPr>
    </w:p>
    <w:p w:rsidR="008E5934" w:rsidRPr="00EF18BA" w:rsidRDefault="008E5934" w:rsidP="008E5934">
      <w:pPr>
        <w:rPr>
          <w:color w:val="000000" w:themeColor="text1"/>
          <w:sz w:val="25"/>
          <w:szCs w:val="25"/>
        </w:rPr>
      </w:pPr>
      <w:r w:rsidRPr="00EF18BA">
        <w:rPr>
          <w:color w:val="000000" w:themeColor="text1"/>
          <w:sz w:val="25"/>
          <w:szCs w:val="25"/>
        </w:rPr>
        <w:t xml:space="preserve">Начальник </w:t>
      </w:r>
      <w:r w:rsidR="008946A8">
        <w:rPr>
          <w:color w:val="000000" w:themeColor="text1"/>
          <w:sz w:val="25"/>
          <w:szCs w:val="25"/>
        </w:rPr>
        <w:t xml:space="preserve">управления </w:t>
      </w:r>
      <w:r w:rsidR="00C262B3">
        <w:rPr>
          <w:color w:val="000000" w:themeColor="text1"/>
          <w:sz w:val="25"/>
          <w:szCs w:val="25"/>
        </w:rPr>
        <w:t>имуществом</w:t>
      </w:r>
      <w:r w:rsidR="002B1CA2" w:rsidRPr="00EF18BA">
        <w:rPr>
          <w:color w:val="000000" w:themeColor="text1"/>
          <w:sz w:val="25"/>
          <w:szCs w:val="25"/>
        </w:rPr>
        <w:t xml:space="preserve"> </w:t>
      </w:r>
    </w:p>
    <w:p w:rsidR="008E5934" w:rsidRDefault="008E5934" w:rsidP="008E5934">
      <w:pPr>
        <w:spacing w:line="360" w:lineRule="auto"/>
        <w:rPr>
          <w:color w:val="000000" w:themeColor="text1"/>
          <w:sz w:val="25"/>
          <w:szCs w:val="25"/>
        </w:rPr>
      </w:pPr>
      <w:r w:rsidRPr="00EF18BA">
        <w:rPr>
          <w:color w:val="000000" w:themeColor="text1"/>
          <w:sz w:val="25"/>
          <w:szCs w:val="25"/>
        </w:rPr>
        <w:t>администрации Находкинского городского округа</w:t>
      </w:r>
      <w:r w:rsidRPr="00EF18BA">
        <w:rPr>
          <w:color w:val="000000" w:themeColor="text1"/>
          <w:sz w:val="25"/>
          <w:szCs w:val="25"/>
        </w:rPr>
        <w:tab/>
      </w:r>
      <w:r w:rsidRPr="00EF18BA">
        <w:rPr>
          <w:color w:val="000000" w:themeColor="text1"/>
          <w:sz w:val="25"/>
          <w:szCs w:val="25"/>
        </w:rPr>
        <w:tab/>
        <w:t xml:space="preserve">                                             </w:t>
      </w:r>
      <w:r w:rsidRPr="00EF18BA">
        <w:rPr>
          <w:color w:val="000000" w:themeColor="text1"/>
          <w:sz w:val="25"/>
          <w:szCs w:val="25"/>
        </w:rPr>
        <w:tab/>
        <w:t xml:space="preserve">                                   </w:t>
      </w:r>
      <w:r w:rsidRPr="00EF18BA">
        <w:rPr>
          <w:color w:val="000000" w:themeColor="text1"/>
          <w:sz w:val="25"/>
          <w:szCs w:val="25"/>
        </w:rPr>
        <w:tab/>
      </w:r>
      <w:r w:rsidR="00C262B3">
        <w:rPr>
          <w:color w:val="000000" w:themeColor="text1"/>
          <w:sz w:val="25"/>
          <w:szCs w:val="25"/>
        </w:rPr>
        <w:t xml:space="preserve">        Т.Н. Пивоварова</w:t>
      </w:r>
    </w:p>
    <w:p w:rsidR="00D93937" w:rsidRDefault="00D93937" w:rsidP="008E5934">
      <w:pPr>
        <w:spacing w:line="360" w:lineRule="auto"/>
        <w:rPr>
          <w:color w:val="000000" w:themeColor="text1"/>
          <w:sz w:val="25"/>
          <w:szCs w:val="25"/>
        </w:rPr>
      </w:pPr>
    </w:p>
    <w:tbl>
      <w:tblPr>
        <w:tblW w:w="15276" w:type="dxa"/>
        <w:tblInd w:w="534" w:type="dxa"/>
        <w:tblLook w:val="04A0"/>
      </w:tblPr>
      <w:tblGrid>
        <w:gridCol w:w="7427"/>
        <w:gridCol w:w="7849"/>
      </w:tblGrid>
      <w:tr w:rsidR="00D93937" w:rsidRPr="00F92536" w:rsidTr="00457773">
        <w:tc>
          <w:tcPr>
            <w:tcW w:w="7427" w:type="dxa"/>
            <w:shd w:val="clear" w:color="auto" w:fill="auto"/>
          </w:tcPr>
          <w:p w:rsidR="00D93937" w:rsidRDefault="00D93937" w:rsidP="00D93937">
            <w:pPr>
              <w:suppressAutoHyphens/>
              <w:spacing w:line="360" w:lineRule="auto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D93937" w:rsidRDefault="00D93937" w:rsidP="00D93937">
            <w:pPr>
              <w:suppressAutoHyphens/>
              <w:spacing w:line="360" w:lineRule="auto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D93937" w:rsidRDefault="00D93937" w:rsidP="00D93937">
            <w:pPr>
              <w:suppressAutoHyphens/>
              <w:spacing w:line="360" w:lineRule="auto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D93937" w:rsidRDefault="00D93937" w:rsidP="00D93937">
            <w:pPr>
              <w:suppressAutoHyphens/>
              <w:spacing w:line="360" w:lineRule="auto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D93937" w:rsidRDefault="00D93937" w:rsidP="00D93937">
            <w:pPr>
              <w:suppressAutoHyphens/>
              <w:spacing w:line="360" w:lineRule="auto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D93937" w:rsidRDefault="00D93937" w:rsidP="00D93937">
            <w:pPr>
              <w:suppressAutoHyphens/>
              <w:spacing w:line="360" w:lineRule="auto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D93937" w:rsidRDefault="00D93937" w:rsidP="00D93937">
            <w:pPr>
              <w:suppressAutoHyphens/>
              <w:spacing w:line="360" w:lineRule="auto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D93937" w:rsidRPr="00F92536" w:rsidRDefault="00D93937" w:rsidP="00D93937">
            <w:pPr>
              <w:suppressAutoHyphens/>
              <w:spacing w:line="360" w:lineRule="auto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49" w:type="dxa"/>
            <w:shd w:val="clear" w:color="auto" w:fill="auto"/>
          </w:tcPr>
          <w:p w:rsidR="008B744E" w:rsidRDefault="008B744E" w:rsidP="00D93937">
            <w:pPr>
              <w:tabs>
                <w:tab w:val="left" w:pos="11057"/>
              </w:tabs>
              <w:suppressAutoHyphens/>
              <w:spacing w:line="360" w:lineRule="auto"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3845" w:rsidRDefault="00F53845" w:rsidP="00D93937">
            <w:pPr>
              <w:tabs>
                <w:tab w:val="left" w:pos="11057"/>
              </w:tabs>
              <w:suppressAutoHyphens/>
              <w:spacing w:line="360" w:lineRule="auto"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3845" w:rsidRDefault="00F53845" w:rsidP="00D93937">
            <w:pPr>
              <w:tabs>
                <w:tab w:val="left" w:pos="11057"/>
              </w:tabs>
              <w:suppressAutoHyphens/>
              <w:spacing w:line="360" w:lineRule="auto"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3845" w:rsidRDefault="00F53845" w:rsidP="00D93937">
            <w:pPr>
              <w:tabs>
                <w:tab w:val="left" w:pos="11057"/>
              </w:tabs>
              <w:suppressAutoHyphens/>
              <w:spacing w:line="360" w:lineRule="auto"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3845" w:rsidRDefault="00F53845" w:rsidP="00D93937">
            <w:pPr>
              <w:tabs>
                <w:tab w:val="left" w:pos="11057"/>
              </w:tabs>
              <w:suppressAutoHyphens/>
              <w:spacing w:line="360" w:lineRule="auto"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3845" w:rsidRDefault="00F53845" w:rsidP="00D93937">
            <w:pPr>
              <w:tabs>
                <w:tab w:val="left" w:pos="11057"/>
              </w:tabs>
              <w:suppressAutoHyphens/>
              <w:spacing w:line="360" w:lineRule="auto"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3845" w:rsidRDefault="00F53845" w:rsidP="00D93937">
            <w:pPr>
              <w:tabs>
                <w:tab w:val="left" w:pos="11057"/>
              </w:tabs>
              <w:suppressAutoHyphens/>
              <w:spacing w:line="360" w:lineRule="auto"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3845" w:rsidRDefault="00F53845" w:rsidP="00D93937">
            <w:pPr>
              <w:tabs>
                <w:tab w:val="left" w:pos="11057"/>
              </w:tabs>
              <w:suppressAutoHyphens/>
              <w:spacing w:line="360" w:lineRule="auto"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3845" w:rsidRDefault="00F53845" w:rsidP="00D93937">
            <w:pPr>
              <w:tabs>
                <w:tab w:val="left" w:pos="11057"/>
              </w:tabs>
              <w:suppressAutoHyphens/>
              <w:spacing w:line="360" w:lineRule="auto"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3845" w:rsidRDefault="00F53845" w:rsidP="00D93937">
            <w:pPr>
              <w:tabs>
                <w:tab w:val="left" w:pos="11057"/>
              </w:tabs>
              <w:suppressAutoHyphens/>
              <w:spacing w:line="360" w:lineRule="auto"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3845" w:rsidRDefault="00F53845" w:rsidP="00D93937">
            <w:pPr>
              <w:tabs>
                <w:tab w:val="left" w:pos="11057"/>
              </w:tabs>
              <w:suppressAutoHyphens/>
              <w:spacing w:line="360" w:lineRule="auto"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3845" w:rsidRDefault="00F53845" w:rsidP="00D93937">
            <w:pPr>
              <w:tabs>
                <w:tab w:val="left" w:pos="11057"/>
              </w:tabs>
              <w:suppressAutoHyphens/>
              <w:spacing w:line="360" w:lineRule="auto"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93937" w:rsidRPr="00F92536" w:rsidRDefault="00457773" w:rsidP="00457773">
            <w:pPr>
              <w:tabs>
                <w:tab w:val="left" w:pos="11057"/>
              </w:tabs>
              <w:suppressAutoHyphens/>
              <w:spacing w:line="360" w:lineRule="auto"/>
              <w:ind w:left="1111" w:right="1844" w:hanging="1027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D93937" w:rsidRPr="00F92536">
              <w:rPr>
                <w:color w:val="000000" w:themeColor="text1"/>
                <w:sz w:val="24"/>
                <w:szCs w:val="24"/>
              </w:rPr>
              <w:t>риложение № 4</w:t>
            </w:r>
          </w:p>
          <w:p w:rsidR="00D93937" w:rsidRDefault="00D93937" w:rsidP="00457773">
            <w:pPr>
              <w:tabs>
                <w:tab w:val="left" w:pos="11057"/>
              </w:tabs>
              <w:suppressAutoHyphens/>
              <w:ind w:left="1111" w:right="1986" w:hanging="1027"/>
              <w:jc w:val="right"/>
              <w:rPr>
                <w:color w:val="000000" w:themeColor="text1"/>
                <w:sz w:val="24"/>
                <w:szCs w:val="24"/>
              </w:rPr>
            </w:pPr>
            <w:r w:rsidRPr="00F92536">
              <w:rPr>
                <w:color w:val="000000" w:themeColor="text1"/>
                <w:sz w:val="24"/>
                <w:szCs w:val="24"/>
              </w:rPr>
              <w:t>к муниципальной программе Формирование доступной среды жизнедеятельности для инвалидов и других маломобильных групп  населения Находкинского горо</w:t>
            </w:r>
            <w:r>
              <w:rPr>
                <w:color w:val="000000" w:themeColor="text1"/>
                <w:sz w:val="24"/>
                <w:szCs w:val="24"/>
              </w:rPr>
              <w:t>дского округа на 2018-2020 годы</w:t>
            </w:r>
            <w:r w:rsidR="00BC4A2F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925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93937" w:rsidRDefault="00D93937" w:rsidP="00D93937">
            <w:pPr>
              <w:tabs>
                <w:tab w:val="left" w:pos="11057"/>
              </w:tabs>
              <w:suppressAutoHyphens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F2717" w:rsidRPr="00F92536" w:rsidRDefault="001F2717" w:rsidP="00D93937">
            <w:pPr>
              <w:tabs>
                <w:tab w:val="left" w:pos="11057"/>
              </w:tabs>
              <w:suppressAutoHyphens/>
              <w:ind w:left="63" w:firstLine="2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723E7" w:rsidRDefault="000723E7" w:rsidP="000723E7">
      <w:pPr>
        <w:suppressAutoHyphens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B20AC1" w:rsidRDefault="00B20AC1" w:rsidP="00B20AC1">
      <w:pPr>
        <w:tabs>
          <w:tab w:val="left" w:pos="851"/>
        </w:tabs>
        <w:suppressAutoHyphens/>
        <w:jc w:val="center"/>
        <w:outlineLvl w:val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План реализации муниципальной программы</w:t>
      </w:r>
    </w:p>
    <w:p w:rsidR="00B20AC1" w:rsidRDefault="00B20AC1" w:rsidP="00B20AC1">
      <w:pPr>
        <w:suppressAutoHyphens/>
        <w:jc w:val="center"/>
        <w:outlineLvl w:val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«Формирование доступной среды жизнедеятельности для инвалидов</w:t>
      </w:r>
    </w:p>
    <w:p w:rsidR="00B20AC1" w:rsidRDefault="00B20AC1" w:rsidP="00B20AC1">
      <w:pPr>
        <w:suppressAutoHyphens/>
        <w:jc w:val="center"/>
        <w:outlineLvl w:val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и других маломобильных групп населения Находкинского городского округа на 2018-2020 годы</w:t>
      </w:r>
    </w:p>
    <w:p w:rsidR="00B20AC1" w:rsidRDefault="00B20AC1" w:rsidP="00B20AC1">
      <w:pPr>
        <w:suppressAutoHyphens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B20AC1" w:rsidRDefault="00B20AC1" w:rsidP="00B20AC1">
      <w:pPr>
        <w:suppressAutoHyphens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tbl>
      <w:tblPr>
        <w:tblStyle w:val="a4"/>
        <w:tblW w:w="16080" w:type="dxa"/>
        <w:tblInd w:w="-885" w:type="dxa"/>
        <w:tblLayout w:type="fixed"/>
        <w:tblLook w:val="04A0"/>
      </w:tblPr>
      <w:tblGrid>
        <w:gridCol w:w="568"/>
        <w:gridCol w:w="2977"/>
        <w:gridCol w:w="2324"/>
        <w:gridCol w:w="37"/>
        <w:gridCol w:w="1021"/>
        <w:gridCol w:w="1574"/>
        <w:gridCol w:w="977"/>
        <w:gridCol w:w="1502"/>
        <w:gridCol w:w="1501"/>
        <w:gridCol w:w="1531"/>
        <w:gridCol w:w="2068"/>
      </w:tblGrid>
      <w:tr w:rsidR="00B20AC1" w:rsidTr="00312B0B">
        <w:trPr>
          <w:trHeight w:val="578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ab/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Ответственный  исполнитель, соисполнители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Сроки реализации мероприятия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Ед.</w:t>
            </w: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Показатель реализации мероприятия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целевого показателя (индикатора)</w:t>
            </w:r>
          </w:p>
        </w:tc>
      </w:tr>
      <w:tr w:rsidR="00B20AC1" w:rsidTr="00312B0B">
        <w:trPr>
          <w:trHeight w:val="92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C1" w:rsidRDefault="00B20AC1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C1" w:rsidRDefault="00B20AC1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C1" w:rsidRDefault="00B20AC1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C1" w:rsidRDefault="00B20AC1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C1" w:rsidRDefault="00B20AC1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C1" w:rsidRDefault="00B20AC1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2018 год реализации</w:t>
            </w: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2019 год реализации</w:t>
            </w: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2020 год реализации</w:t>
            </w: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C1" w:rsidRDefault="00B20AC1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20AC1" w:rsidTr="00312B0B">
        <w:trPr>
          <w:trHeight w:val="36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B20AC1" w:rsidTr="00312B0B">
        <w:trPr>
          <w:trHeight w:val="1163"/>
        </w:trPr>
        <w:tc>
          <w:tcPr>
            <w:tcW w:w="16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Задача муниципальной программы: Оснащение объектов социальной инфраструктуры, находящихся в муниципальной собственности Находкинского городского округа, для обеспечения беспрепятственного доступа для инвалидов и других маломобильных групп населения</w:t>
            </w:r>
          </w:p>
        </w:tc>
      </w:tr>
      <w:tr w:rsidR="00B20AC1" w:rsidTr="00312B0B">
        <w:trPr>
          <w:trHeight w:val="3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Основное мероприятие: Обеспечение беспрепятственного доступа инвалидов и маломобильных групп населения к объектам инфраструктуры, находящихся в муниципальной собственности Находкинского городского округа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Управление </w:t>
            </w:r>
            <w:r w:rsidR="00C262B3">
              <w:rPr>
                <w:color w:val="000000" w:themeColor="text1"/>
                <w:sz w:val="24"/>
                <w:szCs w:val="24"/>
                <w:lang w:eastAsia="en-US"/>
              </w:rPr>
              <w:t>имуществом</w:t>
            </w:r>
            <w:r w:rsidR="00D9227E"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B20AC1" w:rsidRPr="00312B0B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Соисполнители</w:t>
            </w:r>
            <w:r w:rsidR="00D9227E" w:rsidRPr="00312B0B">
              <w:rPr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- управление культуры, </w:t>
            </w:r>
          </w:p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- управление образования, - отдел по физической культуре и спорту,  </w:t>
            </w:r>
          </w:p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-муниципальное казенное учреждение «Хозяйственное управление» города Находки </w:t>
            </w:r>
          </w:p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количество объектов инфраструктуры, находящихся в муниципальной собственности Находкинского городского округа, на которых выполнены мероприятия по обеспечению беспрепятственного доступа для инвалидов и других маломобильных групп населения </w:t>
            </w:r>
          </w:p>
        </w:tc>
      </w:tr>
      <w:tr w:rsidR="00B20AC1" w:rsidTr="00312B0B">
        <w:trPr>
          <w:trHeight w:val="7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 w:rsidP="00B20AC1">
            <w:pPr>
              <w:pStyle w:val="a3"/>
              <w:numPr>
                <w:ilvl w:val="1"/>
                <w:numId w:val="10"/>
              </w:numPr>
              <w:tabs>
                <w:tab w:val="left" w:pos="7200"/>
              </w:tabs>
              <w:suppressAutoHyphens/>
              <w:outlineLvl w:val="0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работ на входах и путях движения внутри зданий, в санитарно-бытовых помещениях учреждений культуры, в том числе: </w:t>
            </w:r>
          </w:p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lang w:eastAsia="en-US"/>
              </w:rPr>
            </w:pPr>
          </w:p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lang w:eastAsia="en-US"/>
              </w:rPr>
            </w:pPr>
          </w:p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МБУДО «Городская детская хоровая школа» НГО (ул. Пугачева,д.  2 а)</w:t>
            </w:r>
          </w:p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МБУДО «Детская школа искусств №1» НГО (ул. Владивостокская, д. 12)</w:t>
            </w:r>
          </w:p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lang w:eastAsia="en-US"/>
              </w:rPr>
            </w:pPr>
          </w:p>
          <w:p w:rsidR="00B20AC1" w:rsidRPr="00C262B3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262B3">
              <w:rPr>
                <w:rFonts w:ascii="Times New Roman" w:hAnsi="Times New Roman" w:cs="Times New Roman"/>
                <w:lang w:eastAsia="en-US"/>
              </w:rPr>
              <w:t>-МБУК ЦБС «Детская библиотека № 15» (ул. Нахимовская,д. 31)</w:t>
            </w:r>
          </w:p>
          <w:p w:rsidR="00B20AC1" w:rsidRPr="00C262B3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C262B3">
              <w:rPr>
                <w:rFonts w:ascii="Times New Roman" w:hAnsi="Times New Roman" w:cs="Times New Roman"/>
                <w:lang w:eastAsia="en-US"/>
              </w:rPr>
              <w:t>-МБУК «Приморочка» НГО (ул. Нахимовская, д. 8а)</w:t>
            </w:r>
          </w:p>
          <w:p w:rsidR="00B20AC1" w:rsidRPr="00C262B3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262B3">
              <w:rPr>
                <w:rFonts w:ascii="Times New Roman" w:hAnsi="Times New Roman" w:cs="Times New Roman"/>
                <w:lang w:eastAsia="en-US"/>
              </w:rPr>
              <w:t>- МБУДО «Детская художественная школа № 3» НГО (ул. Беринга, д. 16)</w:t>
            </w:r>
          </w:p>
          <w:p w:rsidR="00B20AC1" w:rsidRPr="00C262B3" w:rsidRDefault="00B20AC1">
            <w:pPr>
              <w:tabs>
                <w:tab w:val="left" w:pos="7200"/>
              </w:tabs>
              <w:suppressAutoHyphens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Cs/>
                <w:color w:val="000000" w:themeColor="text1"/>
                <w:lang w:eastAsia="en-US"/>
              </w:rPr>
            </w:pPr>
            <w:r w:rsidRPr="00C262B3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262B3">
              <w:rPr>
                <w:sz w:val="22"/>
                <w:szCs w:val="22"/>
                <w:lang w:eastAsia="en-US"/>
              </w:rPr>
              <w:t xml:space="preserve"> МБУДО «Детская школа искусств №4» НГО (ул. Набережная, д. 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Pr="00C262B3" w:rsidRDefault="00B20AC1">
            <w:pPr>
              <w:rPr>
                <w:sz w:val="22"/>
                <w:szCs w:val="22"/>
                <w:lang w:eastAsia="en-US"/>
              </w:rPr>
            </w:pPr>
            <w:r w:rsidRPr="00C262B3">
              <w:rPr>
                <w:sz w:val="22"/>
                <w:szCs w:val="22"/>
                <w:lang w:eastAsia="en-US"/>
              </w:rPr>
              <w:t>управление культуры</w:t>
            </w:r>
          </w:p>
          <w:p w:rsidR="00B20AC1" w:rsidRPr="00C262B3" w:rsidRDefault="00B20AC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Pr="00C262B3" w:rsidRDefault="00B20AC1">
            <w:pPr>
              <w:rPr>
                <w:sz w:val="22"/>
                <w:szCs w:val="22"/>
                <w:lang w:eastAsia="en-US"/>
              </w:rPr>
            </w:pPr>
            <w:r w:rsidRPr="00C262B3"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Pr="00C262B3" w:rsidRDefault="00B20AC1">
            <w:pPr>
              <w:rPr>
                <w:sz w:val="22"/>
                <w:szCs w:val="22"/>
                <w:lang w:eastAsia="en-US"/>
              </w:rPr>
            </w:pPr>
            <w:r w:rsidRPr="00C262B3">
              <w:rPr>
                <w:sz w:val="22"/>
                <w:szCs w:val="22"/>
                <w:lang w:eastAsia="en-US"/>
              </w:rPr>
              <w:t>Количество объектов, в которых произведены работы по обеспечению доступности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262B3">
              <w:rPr>
                <w:color w:val="000000" w:themeColor="text1"/>
                <w:sz w:val="22"/>
                <w:szCs w:val="22"/>
                <w:lang w:eastAsia="en-US"/>
              </w:rPr>
              <w:t>единиц</w:t>
            </w: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262B3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20AC1" w:rsidRPr="00C262B3" w:rsidRDefault="00B20A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553"/>
                <w:tab w:val="center" w:pos="643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ab/>
            </w:r>
          </w:p>
          <w:p w:rsidR="00B20AC1" w:rsidRDefault="00B20AC1">
            <w:pPr>
              <w:tabs>
                <w:tab w:val="left" w:pos="553"/>
                <w:tab w:val="center" w:pos="643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ab/>
            </w:r>
          </w:p>
          <w:p w:rsidR="00B20AC1" w:rsidRDefault="00B20AC1">
            <w:pPr>
              <w:tabs>
                <w:tab w:val="left" w:pos="553"/>
                <w:tab w:val="center" w:pos="643"/>
              </w:tabs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Cs/>
                <w:color w:val="000000" w:themeColor="text1"/>
                <w:lang w:eastAsia="en-US"/>
              </w:rPr>
            </w:pP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0</w:t>
            </w:r>
          </w:p>
          <w:p w:rsidR="00B20AC1" w:rsidRDefault="00B20AC1">
            <w:pPr>
              <w:tabs>
                <w:tab w:val="left" w:pos="7200"/>
              </w:tabs>
              <w:suppressAutoHyphens/>
              <w:jc w:val="center"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B20AC1" w:rsidTr="00312B0B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 w:rsidP="00B20AC1">
            <w:pPr>
              <w:pStyle w:val="a3"/>
              <w:numPr>
                <w:ilvl w:val="1"/>
                <w:numId w:val="10"/>
              </w:numPr>
              <w:tabs>
                <w:tab w:val="left" w:pos="7200"/>
              </w:tabs>
              <w:suppressAutoHyphens/>
              <w:outlineLvl w:val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Приобретение специального оборудования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приспособлений для инвалидов в учреждения культуры, в том числе: </w:t>
            </w:r>
          </w:p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-МБУК ЦБС «Детская библиотека № 15» (ул. Нахимовская, д. 31)</w:t>
            </w:r>
          </w:p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МБУДО «Детская художественная школа № 3» НГО (ул. Беринга, д. 16)</w:t>
            </w:r>
          </w:p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МБУДО «Городская детская хоровая школа» НГО (ул. Пугачева,д.  2 а)</w:t>
            </w:r>
          </w:p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-МБУК «Приморочка» НГО (ул. Нахимовская, д. 8а)</w:t>
            </w:r>
          </w:p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МБУДО «Детская школа искусств №1» НГО (ул. Владивостокская, д. 12)</w:t>
            </w:r>
          </w:p>
          <w:p w:rsidR="00B20AC1" w:rsidRDefault="00B20AC1">
            <w:pPr>
              <w:pStyle w:val="ConsPlusCell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pStyle w:val="ConsPlusCell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МБУДО «Детская школа искусств №4» НГО (ул. Набережная, д. 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управление культуры</w:t>
            </w:r>
          </w:p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оборудованных  объектов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20AC1" w:rsidTr="00312B0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Cs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bCs/>
                <w:color w:val="000000" w:themeColor="text1"/>
                <w:sz w:val="23"/>
                <w:szCs w:val="23"/>
                <w:lang w:eastAsia="en-US"/>
              </w:rPr>
              <w:lastRenderedPageBreak/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Устройство пандуса центрального входа в общеобразовательные учреждения: </w:t>
            </w:r>
          </w:p>
          <w:p w:rsidR="00B20AC1" w:rsidRDefault="00B20AC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:rsidR="00B20AC1" w:rsidRDefault="00B20AC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- МБОУ СОШ № 5, </w:t>
            </w:r>
          </w:p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- МБОУ СОШ №7,</w:t>
            </w:r>
          </w:p>
          <w:p w:rsidR="00B20AC1" w:rsidRDefault="00B20AC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:rsidR="00B20AC1" w:rsidRDefault="00B20AC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- МБОУ СОШ № 3,</w:t>
            </w:r>
          </w:p>
          <w:p w:rsidR="00B20AC1" w:rsidRDefault="00B20AC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- МБОУ СОШ № 26</w:t>
            </w:r>
          </w:p>
          <w:p w:rsidR="00B20AC1" w:rsidRDefault="00B20AC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FF0000"/>
                <w:sz w:val="23"/>
                <w:szCs w:val="23"/>
                <w:lang w:eastAsia="en-US"/>
              </w:rPr>
            </w:pPr>
          </w:p>
          <w:p w:rsidR="00B20AC1" w:rsidRDefault="00B20AC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>- МБОУ СОШ № 20</w:t>
            </w:r>
          </w:p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FF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- МБОУ СОШ № 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2018 -2020 годы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объектов, оборудованных пандусами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jc w:val="center"/>
              <w:rPr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20AC1" w:rsidRPr="00D54E24" w:rsidRDefault="00B20AC1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D54E24">
              <w:rPr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20AC1" w:rsidTr="00312B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Cs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bCs/>
                <w:color w:val="000000" w:themeColor="text1"/>
                <w:sz w:val="23"/>
                <w:szCs w:val="23"/>
                <w:lang w:eastAsia="en-US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Приобретение специального оборудования и приспособлений для инвалидов в МБУ «Физкультура и здоровье» НГО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по физической культуре и спорту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оборудованных объектов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  <w:p w:rsidR="00B20AC1" w:rsidRDefault="00B20AC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20AC1" w:rsidTr="00312B0B">
        <w:trPr>
          <w:trHeight w:val="1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Cs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bCs/>
                <w:color w:val="000000" w:themeColor="text1"/>
                <w:sz w:val="23"/>
                <w:szCs w:val="23"/>
                <w:lang w:eastAsia="en-US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Установка стационарного пандуса входов в здания: </w:t>
            </w:r>
          </w:p>
          <w:p w:rsidR="00B20AC1" w:rsidRDefault="00B20AC1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- административное здание, </w:t>
            </w:r>
          </w:p>
          <w:p w:rsidR="00B20AC1" w:rsidRDefault="00B20AC1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ул. Школьная, 7,</w:t>
            </w:r>
          </w:p>
          <w:p w:rsidR="00B20AC1" w:rsidRDefault="00B20AC1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- административное здание, ул. Школьная, 18,</w:t>
            </w:r>
          </w:p>
          <w:p w:rsidR="00B20AC1" w:rsidRDefault="00B20AC1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- административное здание, ул. Школьная, 8,</w:t>
            </w:r>
          </w:p>
          <w:p w:rsidR="00B20AC1" w:rsidRDefault="00B20AC1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- нежилое помещение </w:t>
            </w:r>
          </w:p>
          <w:p w:rsidR="00B20AC1" w:rsidRDefault="00B20AC1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ул. Верхне-Морская, 8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lastRenderedPageBreak/>
              <w:t>(опорный пункт полиции)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</w:p>
          <w:p w:rsidR="00B20AC1" w:rsidRDefault="00B20AC1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- нежилое помещение Находкинский проспект, 18 (отдел по жилью),</w:t>
            </w:r>
          </w:p>
          <w:p w:rsidR="00B20AC1" w:rsidRDefault="00B20AC1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- нежилое помещение </w:t>
            </w:r>
          </w:p>
          <w:p w:rsidR="00B20AC1" w:rsidRDefault="00B20AC1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ул. Пограничная, 36 (избирательный участок),</w:t>
            </w:r>
          </w:p>
          <w:p w:rsidR="00B20AC1" w:rsidRDefault="00B20AC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- нежилое помещение</w:t>
            </w:r>
          </w:p>
          <w:p w:rsidR="00B20AC1" w:rsidRDefault="00B20AC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 ул. Бокситогорская, 28 (опорный пункт полиции)</w:t>
            </w:r>
          </w:p>
          <w:p w:rsidR="00B20AC1" w:rsidRDefault="00B20AC1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муниципальное казенное учреждение «Хозяйственное управление» города Находки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2019-2020 годы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оборудованных объектов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Pr="00D54E24" w:rsidRDefault="00B20AC1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D54E24">
              <w:rPr>
                <w:rFonts w:eastAsia="Calibri"/>
                <w:color w:val="FF0000"/>
                <w:sz w:val="24"/>
                <w:szCs w:val="24"/>
                <w:lang w:eastAsia="en-US"/>
              </w:rPr>
              <w:t>7</w:t>
            </w:r>
          </w:p>
          <w:p w:rsidR="00B20AC1" w:rsidRPr="00D54E24" w:rsidRDefault="00B20AC1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:rsidR="00B20AC1" w:rsidRDefault="00B20AC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rPr>
                <w:sz w:val="24"/>
                <w:szCs w:val="24"/>
                <w:lang w:eastAsia="en-US"/>
              </w:rPr>
            </w:pPr>
          </w:p>
        </w:tc>
      </w:tr>
      <w:tr w:rsidR="00B20AC1" w:rsidTr="00312B0B">
        <w:trPr>
          <w:trHeight w:val="1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Cs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bCs/>
                <w:color w:val="000000" w:themeColor="text1"/>
                <w:sz w:val="23"/>
                <w:szCs w:val="23"/>
                <w:lang w:eastAsia="en-US"/>
              </w:rPr>
              <w:lastRenderedPageBreak/>
              <w:t>1.6</w:t>
            </w:r>
          </w:p>
          <w:p w:rsidR="00B20AC1" w:rsidRDefault="00B20AC1">
            <w:pPr>
              <w:tabs>
                <w:tab w:val="left" w:pos="7200"/>
              </w:tabs>
              <w:suppressAutoHyphens/>
              <w:outlineLvl w:val="0"/>
              <w:rPr>
                <w:bCs/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tabs>
                <w:tab w:val="left" w:pos="13892"/>
              </w:tabs>
              <w:suppressAutoHyphens/>
              <w:ind w:right="-28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Приобретение переносного пандуса для входа в здания и помещения:</w:t>
            </w:r>
          </w:p>
          <w:p w:rsidR="00B20AC1" w:rsidRDefault="00B20AC1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нежилое помещение Находкинский пр-кт, 18 (отдел по делам молодежи), </w:t>
            </w:r>
          </w:p>
          <w:p w:rsidR="00B20AC1" w:rsidRDefault="00B20AC1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нежилое помещение  Находкинский пр-т,18 (отдел по жилью), </w:t>
            </w:r>
          </w:p>
          <w:p w:rsidR="00B20AC1" w:rsidRDefault="00B20AC1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нежилое помещение  Находкинский пр-т, 24 (управление благоустройства),</w:t>
            </w:r>
          </w:p>
          <w:p w:rsidR="00B20AC1" w:rsidRDefault="00B20AC1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-  нежилое помещение Приморский проспект, 24 (администрация п. Врангель), </w:t>
            </w:r>
          </w:p>
          <w:p w:rsidR="00B20AC1" w:rsidRDefault="00B20AC1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нежилое помещение                  ул. Заречная, 1 </w:t>
            </w:r>
            <w:r>
              <w:rPr>
                <w:color w:val="000000"/>
                <w:sz w:val="23"/>
                <w:szCs w:val="23"/>
                <w:lang w:eastAsia="en-US"/>
              </w:rPr>
              <w:lastRenderedPageBreak/>
              <w:t xml:space="preserve">(администрация п.Ливадия), </w:t>
            </w:r>
          </w:p>
          <w:p w:rsidR="00B20AC1" w:rsidRDefault="00B20AC1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нежилое помещение  ул.Астафьева, 15 (избирательный участок), </w:t>
            </w:r>
          </w:p>
          <w:p w:rsidR="00B20AC1" w:rsidRDefault="00B20AC1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нежилое помещение   ул.Постышева, 29 (опорный пункт полиции), </w:t>
            </w:r>
          </w:p>
          <w:p w:rsidR="00B20AC1" w:rsidRDefault="00B20AC1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нежилое помещение    ул.Кирова, 11 (опорный пункт полиции), </w:t>
            </w:r>
          </w:p>
          <w:p w:rsidR="00B20AC1" w:rsidRDefault="00B20AC1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нежилое помещение    ул.Озерная,1 (опорный пункт полиции),</w:t>
            </w:r>
          </w:p>
          <w:p w:rsidR="00B20AC1" w:rsidRDefault="00B20AC1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нежилое помещение    ул.Арсеньева, 6 (опорный пункт полиции),</w:t>
            </w:r>
          </w:p>
          <w:p w:rsidR="00B20AC1" w:rsidRDefault="00B20AC1">
            <w:pPr>
              <w:tabs>
                <w:tab w:val="left" w:pos="13892"/>
              </w:tabs>
              <w:suppressAutoHyphens/>
              <w:ind w:right="-29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нежилое помещение  ул.Пограничная,13/1 (опорный пункт полиции)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муниципальное казенное учреждение «Хозяйственное управление» города Находки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оборудованных объектов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Pr="00D54E24" w:rsidRDefault="00B20AC1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D54E24">
              <w:rPr>
                <w:color w:val="FF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1" w:rsidRDefault="00B20A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1" w:rsidRDefault="00B20AC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20AC1" w:rsidRDefault="00B20AC1" w:rsidP="00B20AC1">
      <w:pPr>
        <w:tabs>
          <w:tab w:val="left" w:pos="7200"/>
        </w:tabs>
        <w:suppressAutoHyphens/>
        <w:outlineLvl w:val="0"/>
        <w:rPr>
          <w:b/>
          <w:bCs/>
          <w:color w:val="000000" w:themeColor="text1"/>
          <w:sz w:val="24"/>
          <w:szCs w:val="24"/>
        </w:rPr>
      </w:pPr>
    </w:p>
    <w:p w:rsidR="00B20AC1" w:rsidRDefault="00B20AC1" w:rsidP="00B20AC1">
      <w:pPr>
        <w:suppressAutoHyphens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B20AC1" w:rsidRDefault="00B20AC1" w:rsidP="00B20AC1">
      <w:pPr>
        <w:suppressAutoHyphens/>
        <w:jc w:val="both"/>
        <w:outlineLvl w:val="0"/>
        <w:rPr>
          <w:sz w:val="25"/>
          <w:szCs w:val="25"/>
        </w:rPr>
      </w:pPr>
      <w:r>
        <w:rPr>
          <w:bCs/>
          <w:color w:val="000000" w:themeColor="text1"/>
          <w:sz w:val="26"/>
          <w:szCs w:val="26"/>
        </w:rPr>
        <w:t xml:space="preserve">Начальник </w:t>
      </w:r>
      <w:r>
        <w:rPr>
          <w:sz w:val="26"/>
          <w:szCs w:val="26"/>
        </w:rPr>
        <w:t xml:space="preserve">управления </w:t>
      </w:r>
      <w:r w:rsidR="00C262B3">
        <w:rPr>
          <w:sz w:val="26"/>
          <w:szCs w:val="26"/>
        </w:rPr>
        <w:t>имуществом</w:t>
      </w:r>
      <w:r>
        <w:rPr>
          <w:sz w:val="25"/>
          <w:szCs w:val="25"/>
        </w:rPr>
        <w:t xml:space="preserve"> </w:t>
      </w:r>
    </w:p>
    <w:p w:rsidR="00B20AC1" w:rsidRDefault="00B20AC1" w:rsidP="00B20AC1">
      <w:pPr>
        <w:suppressAutoHyphens/>
        <w:jc w:val="both"/>
        <w:outlineLvl w:val="0"/>
        <w:rPr>
          <w:color w:val="000000" w:themeColor="text1"/>
          <w:sz w:val="25"/>
          <w:szCs w:val="25"/>
        </w:rPr>
      </w:pPr>
      <w:r>
        <w:rPr>
          <w:bCs/>
          <w:color w:val="000000" w:themeColor="text1"/>
          <w:sz w:val="26"/>
          <w:szCs w:val="26"/>
        </w:rPr>
        <w:t>администрации Находкинского городского округа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      </w:t>
      </w:r>
      <w:r>
        <w:rPr>
          <w:bCs/>
          <w:color w:val="000000" w:themeColor="text1"/>
          <w:sz w:val="26"/>
          <w:szCs w:val="26"/>
        </w:rPr>
        <w:tab/>
      </w:r>
      <w:r w:rsidR="00C262B3">
        <w:rPr>
          <w:bCs/>
          <w:color w:val="000000" w:themeColor="text1"/>
          <w:sz w:val="26"/>
          <w:szCs w:val="26"/>
        </w:rPr>
        <w:t>Т.Н. Пивоварова</w:t>
      </w:r>
    </w:p>
    <w:p w:rsidR="00B20AC1" w:rsidRDefault="00B20AC1" w:rsidP="00B20AC1"/>
    <w:p w:rsidR="00D93937" w:rsidRPr="00EF18BA" w:rsidRDefault="00D93937" w:rsidP="000723E7">
      <w:pPr>
        <w:tabs>
          <w:tab w:val="left" w:pos="851"/>
        </w:tabs>
        <w:suppressAutoHyphens/>
        <w:jc w:val="center"/>
        <w:outlineLvl w:val="0"/>
        <w:rPr>
          <w:color w:val="000000" w:themeColor="text1"/>
          <w:sz w:val="25"/>
          <w:szCs w:val="25"/>
        </w:rPr>
      </w:pPr>
    </w:p>
    <w:sectPr w:rsidR="00D93937" w:rsidRPr="00EF18BA" w:rsidSect="001F2717">
      <w:pgSz w:w="16838" w:h="11906" w:orient="landscape"/>
      <w:pgMar w:top="851" w:right="567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1F" w:rsidRPr="00EF18BA" w:rsidRDefault="00EB761F" w:rsidP="00C35A33">
      <w:pPr>
        <w:rPr>
          <w:sz w:val="19"/>
          <w:szCs w:val="19"/>
        </w:rPr>
      </w:pPr>
      <w:r w:rsidRPr="00EF18BA">
        <w:rPr>
          <w:sz w:val="19"/>
          <w:szCs w:val="19"/>
        </w:rPr>
        <w:separator/>
      </w:r>
    </w:p>
  </w:endnote>
  <w:endnote w:type="continuationSeparator" w:id="1">
    <w:p w:rsidR="00EB761F" w:rsidRPr="00EF18BA" w:rsidRDefault="00EB761F" w:rsidP="00C35A33">
      <w:pPr>
        <w:rPr>
          <w:sz w:val="19"/>
          <w:szCs w:val="19"/>
        </w:rPr>
      </w:pPr>
      <w:r w:rsidRPr="00EF18BA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1F" w:rsidRPr="00EF18BA" w:rsidRDefault="00EB761F" w:rsidP="00C35A33">
      <w:pPr>
        <w:rPr>
          <w:sz w:val="19"/>
          <w:szCs w:val="19"/>
        </w:rPr>
      </w:pPr>
      <w:r w:rsidRPr="00EF18BA">
        <w:rPr>
          <w:sz w:val="19"/>
          <w:szCs w:val="19"/>
        </w:rPr>
        <w:separator/>
      </w:r>
    </w:p>
  </w:footnote>
  <w:footnote w:type="continuationSeparator" w:id="1">
    <w:p w:rsidR="00EB761F" w:rsidRPr="00EF18BA" w:rsidRDefault="00EB761F" w:rsidP="00C35A33">
      <w:pPr>
        <w:rPr>
          <w:sz w:val="19"/>
          <w:szCs w:val="19"/>
        </w:rPr>
      </w:pPr>
      <w:r w:rsidRPr="00EF18BA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9"/>
        <w:szCs w:val="19"/>
      </w:rPr>
      <w:id w:val="23847048"/>
      <w:docPartObj>
        <w:docPartGallery w:val="Page Numbers (Top of Page)"/>
        <w:docPartUnique/>
      </w:docPartObj>
    </w:sdtPr>
    <w:sdtContent>
      <w:p w:rsidR="00D54E24" w:rsidRPr="00EF18BA" w:rsidRDefault="00D54E24">
        <w:pPr>
          <w:pStyle w:val="a7"/>
          <w:jc w:val="center"/>
          <w:rPr>
            <w:sz w:val="19"/>
            <w:szCs w:val="19"/>
          </w:rPr>
        </w:pPr>
        <w:r w:rsidRPr="00EF18BA">
          <w:rPr>
            <w:sz w:val="19"/>
            <w:szCs w:val="19"/>
          </w:rPr>
          <w:fldChar w:fldCharType="begin"/>
        </w:r>
        <w:r w:rsidRPr="00EF18BA">
          <w:rPr>
            <w:sz w:val="19"/>
            <w:szCs w:val="19"/>
          </w:rPr>
          <w:instrText xml:space="preserve"> PAGE   \* MERGEFORMAT </w:instrText>
        </w:r>
        <w:r w:rsidRPr="00EF18BA">
          <w:rPr>
            <w:sz w:val="19"/>
            <w:szCs w:val="19"/>
          </w:rPr>
          <w:fldChar w:fldCharType="separate"/>
        </w:r>
        <w:r w:rsidR="00E274DE">
          <w:rPr>
            <w:noProof/>
            <w:sz w:val="19"/>
            <w:szCs w:val="19"/>
          </w:rPr>
          <w:t>28</w:t>
        </w:r>
        <w:r w:rsidRPr="00EF18BA">
          <w:rPr>
            <w:sz w:val="19"/>
            <w:szCs w:val="19"/>
          </w:rPr>
          <w:fldChar w:fldCharType="end"/>
        </w:r>
      </w:p>
    </w:sdtContent>
  </w:sdt>
  <w:p w:rsidR="00D54E24" w:rsidRPr="00EF18BA" w:rsidRDefault="00D54E24">
    <w:pPr>
      <w:pStyle w:val="a7"/>
      <w:rPr>
        <w:sz w:val="19"/>
        <w:szCs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9"/>
        <w:szCs w:val="19"/>
      </w:rPr>
      <w:id w:val="23847049"/>
      <w:docPartObj>
        <w:docPartGallery w:val="Page Numbers (Top of Page)"/>
        <w:docPartUnique/>
      </w:docPartObj>
    </w:sdtPr>
    <w:sdtContent>
      <w:p w:rsidR="00D54E24" w:rsidRPr="00EF18BA" w:rsidRDefault="00D54E24">
        <w:pPr>
          <w:pStyle w:val="a7"/>
          <w:jc w:val="center"/>
          <w:rPr>
            <w:sz w:val="19"/>
            <w:szCs w:val="19"/>
          </w:rPr>
        </w:pPr>
        <w:r w:rsidRPr="00EF18BA">
          <w:rPr>
            <w:sz w:val="19"/>
            <w:szCs w:val="19"/>
          </w:rPr>
          <w:fldChar w:fldCharType="begin"/>
        </w:r>
        <w:r w:rsidRPr="00EF18BA">
          <w:rPr>
            <w:sz w:val="19"/>
            <w:szCs w:val="19"/>
          </w:rPr>
          <w:instrText>PAGE   \* MERGEFORMAT</w:instrText>
        </w:r>
        <w:r w:rsidRPr="00EF18BA">
          <w:rPr>
            <w:sz w:val="19"/>
            <w:szCs w:val="19"/>
          </w:rPr>
          <w:fldChar w:fldCharType="separate"/>
        </w:r>
        <w:r w:rsidR="00E274DE">
          <w:rPr>
            <w:noProof/>
            <w:sz w:val="19"/>
            <w:szCs w:val="19"/>
          </w:rPr>
          <w:t>29</w:t>
        </w:r>
        <w:r w:rsidRPr="00EF18BA">
          <w:rPr>
            <w:sz w:val="19"/>
            <w:szCs w:val="19"/>
          </w:rPr>
          <w:fldChar w:fldCharType="end"/>
        </w:r>
      </w:p>
    </w:sdtContent>
  </w:sdt>
  <w:p w:rsidR="00D54E24" w:rsidRPr="00EF18BA" w:rsidRDefault="00D54E24">
    <w:pPr>
      <w:pStyle w:val="a7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2F8"/>
    <w:multiLevelType w:val="hybridMultilevel"/>
    <w:tmpl w:val="38FC8D72"/>
    <w:lvl w:ilvl="0" w:tplc="715AE8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2ED8"/>
    <w:multiLevelType w:val="hybridMultilevel"/>
    <w:tmpl w:val="6FBE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57FE0"/>
    <w:multiLevelType w:val="hybridMultilevel"/>
    <w:tmpl w:val="D826EBBC"/>
    <w:lvl w:ilvl="0" w:tplc="7898E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11272"/>
    <w:multiLevelType w:val="hybridMultilevel"/>
    <w:tmpl w:val="D826EBBC"/>
    <w:lvl w:ilvl="0" w:tplc="7898E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AA5DB7"/>
    <w:multiLevelType w:val="hybridMultilevel"/>
    <w:tmpl w:val="9B90695C"/>
    <w:lvl w:ilvl="0" w:tplc="540470CC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35DA2"/>
    <w:multiLevelType w:val="hybridMultilevel"/>
    <w:tmpl w:val="3C723F64"/>
    <w:lvl w:ilvl="0" w:tplc="55CABE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B0C3FC0"/>
    <w:multiLevelType w:val="multilevel"/>
    <w:tmpl w:val="D0782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9202FD7"/>
    <w:multiLevelType w:val="hybridMultilevel"/>
    <w:tmpl w:val="0AB8A728"/>
    <w:lvl w:ilvl="0" w:tplc="5706F776">
      <w:start w:val="1"/>
      <w:numFmt w:val="decimal"/>
      <w:lvlText w:val="%1)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FD34894"/>
    <w:multiLevelType w:val="hybridMultilevel"/>
    <w:tmpl w:val="B1D2764C"/>
    <w:lvl w:ilvl="0" w:tplc="C6A4F92E">
      <w:start w:val="1"/>
      <w:numFmt w:val="decimal"/>
      <w:lvlText w:val="%1."/>
      <w:lvlJc w:val="left"/>
      <w:pPr>
        <w:ind w:left="870" w:hanging="51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E2D"/>
    <w:rsid w:val="00000925"/>
    <w:rsid w:val="0000601E"/>
    <w:rsid w:val="00015833"/>
    <w:rsid w:val="000179B6"/>
    <w:rsid w:val="0002608B"/>
    <w:rsid w:val="000279C5"/>
    <w:rsid w:val="00030498"/>
    <w:rsid w:val="00032AF6"/>
    <w:rsid w:val="00037CC5"/>
    <w:rsid w:val="00044660"/>
    <w:rsid w:val="00046969"/>
    <w:rsid w:val="0004742D"/>
    <w:rsid w:val="000500A9"/>
    <w:rsid w:val="000563D4"/>
    <w:rsid w:val="0006476B"/>
    <w:rsid w:val="00065C08"/>
    <w:rsid w:val="000723E7"/>
    <w:rsid w:val="00081BC2"/>
    <w:rsid w:val="00085439"/>
    <w:rsid w:val="00090180"/>
    <w:rsid w:val="00092336"/>
    <w:rsid w:val="000956C9"/>
    <w:rsid w:val="00096743"/>
    <w:rsid w:val="000A3D1A"/>
    <w:rsid w:val="000A646F"/>
    <w:rsid w:val="000C60DC"/>
    <w:rsid w:val="000D1FE1"/>
    <w:rsid w:val="000D6657"/>
    <w:rsid w:val="000E03B9"/>
    <w:rsid w:val="000F55A0"/>
    <w:rsid w:val="00101D35"/>
    <w:rsid w:val="001027D2"/>
    <w:rsid w:val="001028C3"/>
    <w:rsid w:val="00114C08"/>
    <w:rsid w:val="0011519E"/>
    <w:rsid w:val="00115AE9"/>
    <w:rsid w:val="00116BA5"/>
    <w:rsid w:val="00121DA0"/>
    <w:rsid w:val="00125DE1"/>
    <w:rsid w:val="00126F77"/>
    <w:rsid w:val="00131EEF"/>
    <w:rsid w:val="00133246"/>
    <w:rsid w:val="001356CF"/>
    <w:rsid w:val="00140CF4"/>
    <w:rsid w:val="00143786"/>
    <w:rsid w:val="00145D8C"/>
    <w:rsid w:val="001464B6"/>
    <w:rsid w:val="00147654"/>
    <w:rsid w:val="0016029A"/>
    <w:rsid w:val="001623E2"/>
    <w:rsid w:val="001634E6"/>
    <w:rsid w:val="001665C0"/>
    <w:rsid w:val="001716BE"/>
    <w:rsid w:val="00181269"/>
    <w:rsid w:val="0019044E"/>
    <w:rsid w:val="00191DF6"/>
    <w:rsid w:val="00194934"/>
    <w:rsid w:val="00197212"/>
    <w:rsid w:val="00197A20"/>
    <w:rsid w:val="001A3503"/>
    <w:rsid w:val="001B2F99"/>
    <w:rsid w:val="001B679F"/>
    <w:rsid w:val="001C3981"/>
    <w:rsid w:val="001C4C0D"/>
    <w:rsid w:val="001C51DF"/>
    <w:rsid w:val="001C72CF"/>
    <w:rsid w:val="001D012D"/>
    <w:rsid w:val="001D13DD"/>
    <w:rsid w:val="001D68B8"/>
    <w:rsid w:val="001D737E"/>
    <w:rsid w:val="001D79A0"/>
    <w:rsid w:val="001E123E"/>
    <w:rsid w:val="001F2717"/>
    <w:rsid w:val="001F2A92"/>
    <w:rsid w:val="0021680D"/>
    <w:rsid w:val="00216A14"/>
    <w:rsid w:val="002219D9"/>
    <w:rsid w:val="0022337E"/>
    <w:rsid w:val="002241D4"/>
    <w:rsid w:val="00224967"/>
    <w:rsid w:val="002259F4"/>
    <w:rsid w:val="00225EE2"/>
    <w:rsid w:val="00225F6D"/>
    <w:rsid w:val="00226B73"/>
    <w:rsid w:val="002302E7"/>
    <w:rsid w:val="00233342"/>
    <w:rsid w:val="002410EA"/>
    <w:rsid w:val="002625EF"/>
    <w:rsid w:val="00273DD8"/>
    <w:rsid w:val="00276404"/>
    <w:rsid w:val="00286241"/>
    <w:rsid w:val="00286ACD"/>
    <w:rsid w:val="00290707"/>
    <w:rsid w:val="00294FDF"/>
    <w:rsid w:val="00296CC7"/>
    <w:rsid w:val="002A348F"/>
    <w:rsid w:val="002A4359"/>
    <w:rsid w:val="002A6025"/>
    <w:rsid w:val="002A60E7"/>
    <w:rsid w:val="002B1CA2"/>
    <w:rsid w:val="002B3824"/>
    <w:rsid w:val="002C1082"/>
    <w:rsid w:val="002C25D2"/>
    <w:rsid w:val="002D0DF1"/>
    <w:rsid w:val="002D312C"/>
    <w:rsid w:val="002D64B7"/>
    <w:rsid w:val="002E5B9F"/>
    <w:rsid w:val="002E6031"/>
    <w:rsid w:val="002F4ABD"/>
    <w:rsid w:val="002F4BE9"/>
    <w:rsid w:val="0030328C"/>
    <w:rsid w:val="003059C7"/>
    <w:rsid w:val="003068C5"/>
    <w:rsid w:val="00312B0B"/>
    <w:rsid w:val="00326CA1"/>
    <w:rsid w:val="00334A07"/>
    <w:rsid w:val="0034049B"/>
    <w:rsid w:val="00341B50"/>
    <w:rsid w:val="00350929"/>
    <w:rsid w:val="003705CC"/>
    <w:rsid w:val="00375879"/>
    <w:rsid w:val="0037705D"/>
    <w:rsid w:val="003831A5"/>
    <w:rsid w:val="00384F2A"/>
    <w:rsid w:val="003A17CB"/>
    <w:rsid w:val="003A5652"/>
    <w:rsid w:val="003A5C52"/>
    <w:rsid w:val="003B1084"/>
    <w:rsid w:val="003B7DD0"/>
    <w:rsid w:val="003C3A0D"/>
    <w:rsid w:val="003C6B30"/>
    <w:rsid w:val="003D167C"/>
    <w:rsid w:val="003E2421"/>
    <w:rsid w:val="003F2E67"/>
    <w:rsid w:val="003F3809"/>
    <w:rsid w:val="003F45F0"/>
    <w:rsid w:val="003F5E4D"/>
    <w:rsid w:val="003F6B94"/>
    <w:rsid w:val="003F6D9B"/>
    <w:rsid w:val="003F79A9"/>
    <w:rsid w:val="004029BD"/>
    <w:rsid w:val="00410369"/>
    <w:rsid w:val="00410EE9"/>
    <w:rsid w:val="004112A4"/>
    <w:rsid w:val="004132C4"/>
    <w:rsid w:val="0041447D"/>
    <w:rsid w:val="00422679"/>
    <w:rsid w:val="00437F1A"/>
    <w:rsid w:val="00451847"/>
    <w:rsid w:val="00455448"/>
    <w:rsid w:val="00456515"/>
    <w:rsid w:val="004569DC"/>
    <w:rsid w:val="00456E48"/>
    <w:rsid w:val="00456E87"/>
    <w:rsid w:val="00457773"/>
    <w:rsid w:val="00457D54"/>
    <w:rsid w:val="00462284"/>
    <w:rsid w:val="00463A79"/>
    <w:rsid w:val="0047209F"/>
    <w:rsid w:val="0047770B"/>
    <w:rsid w:val="00477DB5"/>
    <w:rsid w:val="0048073E"/>
    <w:rsid w:val="00481CCA"/>
    <w:rsid w:val="00483ADA"/>
    <w:rsid w:val="0049281D"/>
    <w:rsid w:val="00496E5B"/>
    <w:rsid w:val="00497E99"/>
    <w:rsid w:val="004A48EC"/>
    <w:rsid w:val="004B29BF"/>
    <w:rsid w:val="004B368C"/>
    <w:rsid w:val="004B4866"/>
    <w:rsid w:val="004B6186"/>
    <w:rsid w:val="004B7F69"/>
    <w:rsid w:val="004C2B4D"/>
    <w:rsid w:val="004C5F0D"/>
    <w:rsid w:val="004C660F"/>
    <w:rsid w:val="004C7622"/>
    <w:rsid w:val="004E214E"/>
    <w:rsid w:val="004E6917"/>
    <w:rsid w:val="004E7CC0"/>
    <w:rsid w:val="004F4453"/>
    <w:rsid w:val="004F49D7"/>
    <w:rsid w:val="00510F4A"/>
    <w:rsid w:val="00511379"/>
    <w:rsid w:val="00516D4F"/>
    <w:rsid w:val="00522F78"/>
    <w:rsid w:val="00524671"/>
    <w:rsid w:val="00526AA7"/>
    <w:rsid w:val="00542A22"/>
    <w:rsid w:val="00564AD9"/>
    <w:rsid w:val="005708FA"/>
    <w:rsid w:val="005709D7"/>
    <w:rsid w:val="005917F0"/>
    <w:rsid w:val="00594083"/>
    <w:rsid w:val="005975BC"/>
    <w:rsid w:val="005A16C9"/>
    <w:rsid w:val="005A5678"/>
    <w:rsid w:val="005B43D7"/>
    <w:rsid w:val="005C1338"/>
    <w:rsid w:val="005C3133"/>
    <w:rsid w:val="005C490D"/>
    <w:rsid w:val="005C723A"/>
    <w:rsid w:val="005D5F44"/>
    <w:rsid w:val="005E20D6"/>
    <w:rsid w:val="005E2839"/>
    <w:rsid w:val="005E55B5"/>
    <w:rsid w:val="005F02B9"/>
    <w:rsid w:val="005F095E"/>
    <w:rsid w:val="005F3BAD"/>
    <w:rsid w:val="005F4554"/>
    <w:rsid w:val="005F5913"/>
    <w:rsid w:val="00605888"/>
    <w:rsid w:val="00613644"/>
    <w:rsid w:val="006174F7"/>
    <w:rsid w:val="00624AE1"/>
    <w:rsid w:val="0063026C"/>
    <w:rsid w:val="00630349"/>
    <w:rsid w:val="006329B5"/>
    <w:rsid w:val="00632F9A"/>
    <w:rsid w:val="00643ED1"/>
    <w:rsid w:val="00646AC3"/>
    <w:rsid w:val="00647F03"/>
    <w:rsid w:val="00651187"/>
    <w:rsid w:val="00651824"/>
    <w:rsid w:val="006550F0"/>
    <w:rsid w:val="006569CF"/>
    <w:rsid w:val="00656A5A"/>
    <w:rsid w:val="006721CD"/>
    <w:rsid w:val="00675AC3"/>
    <w:rsid w:val="00685F16"/>
    <w:rsid w:val="0068606C"/>
    <w:rsid w:val="00690606"/>
    <w:rsid w:val="006944D4"/>
    <w:rsid w:val="00697156"/>
    <w:rsid w:val="006A6E8E"/>
    <w:rsid w:val="006A6FBA"/>
    <w:rsid w:val="006A711D"/>
    <w:rsid w:val="006B2C5F"/>
    <w:rsid w:val="006E31BE"/>
    <w:rsid w:val="006F193E"/>
    <w:rsid w:val="006F561F"/>
    <w:rsid w:val="00701831"/>
    <w:rsid w:val="0070183B"/>
    <w:rsid w:val="00704995"/>
    <w:rsid w:val="00707E79"/>
    <w:rsid w:val="00711332"/>
    <w:rsid w:val="00712A49"/>
    <w:rsid w:val="00714DE0"/>
    <w:rsid w:val="00720C91"/>
    <w:rsid w:val="00725AA9"/>
    <w:rsid w:val="007261E5"/>
    <w:rsid w:val="00734030"/>
    <w:rsid w:val="00734A1A"/>
    <w:rsid w:val="0073622F"/>
    <w:rsid w:val="00752A53"/>
    <w:rsid w:val="0075455C"/>
    <w:rsid w:val="0075458B"/>
    <w:rsid w:val="00754C5E"/>
    <w:rsid w:val="00756148"/>
    <w:rsid w:val="00764190"/>
    <w:rsid w:val="0076784B"/>
    <w:rsid w:val="0077059E"/>
    <w:rsid w:val="00775F97"/>
    <w:rsid w:val="00780780"/>
    <w:rsid w:val="007813CF"/>
    <w:rsid w:val="00784616"/>
    <w:rsid w:val="00786208"/>
    <w:rsid w:val="0079274F"/>
    <w:rsid w:val="007A0680"/>
    <w:rsid w:val="007A3204"/>
    <w:rsid w:val="007B2FF6"/>
    <w:rsid w:val="007D39D2"/>
    <w:rsid w:val="007D74F6"/>
    <w:rsid w:val="007D7A83"/>
    <w:rsid w:val="007E100A"/>
    <w:rsid w:val="007E1A3E"/>
    <w:rsid w:val="007F1918"/>
    <w:rsid w:val="007F4022"/>
    <w:rsid w:val="0080587D"/>
    <w:rsid w:val="0081202D"/>
    <w:rsid w:val="00812113"/>
    <w:rsid w:val="008167BB"/>
    <w:rsid w:val="00817B8B"/>
    <w:rsid w:val="008201E2"/>
    <w:rsid w:val="008235B0"/>
    <w:rsid w:val="00825070"/>
    <w:rsid w:val="0082681C"/>
    <w:rsid w:val="00835062"/>
    <w:rsid w:val="0084017E"/>
    <w:rsid w:val="00857967"/>
    <w:rsid w:val="0086052A"/>
    <w:rsid w:val="00864639"/>
    <w:rsid w:val="00873884"/>
    <w:rsid w:val="0088419B"/>
    <w:rsid w:val="0089075C"/>
    <w:rsid w:val="00890908"/>
    <w:rsid w:val="008946A8"/>
    <w:rsid w:val="008A1C8B"/>
    <w:rsid w:val="008B2F0C"/>
    <w:rsid w:val="008B744E"/>
    <w:rsid w:val="008C3F03"/>
    <w:rsid w:val="008C5CEE"/>
    <w:rsid w:val="008D6570"/>
    <w:rsid w:val="008E0096"/>
    <w:rsid w:val="008E15E3"/>
    <w:rsid w:val="008E268E"/>
    <w:rsid w:val="008E4113"/>
    <w:rsid w:val="008E5934"/>
    <w:rsid w:val="008E6A21"/>
    <w:rsid w:val="008E6B7E"/>
    <w:rsid w:val="008F0A95"/>
    <w:rsid w:val="008F0F76"/>
    <w:rsid w:val="008F2385"/>
    <w:rsid w:val="008F529D"/>
    <w:rsid w:val="008F568B"/>
    <w:rsid w:val="008F5954"/>
    <w:rsid w:val="00901985"/>
    <w:rsid w:val="00912F25"/>
    <w:rsid w:val="00914B98"/>
    <w:rsid w:val="00926405"/>
    <w:rsid w:val="00927EE5"/>
    <w:rsid w:val="009440B7"/>
    <w:rsid w:val="00946DCC"/>
    <w:rsid w:val="009521AC"/>
    <w:rsid w:val="009564AC"/>
    <w:rsid w:val="00957934"/>
    <w:rsid w:val="009626CA"/>
    <w:rsid w:val="00964509"/>
    <w:rsid w:val="009710CF"/>
    <w:rsid w:val="00973D34"/>
    <w:rsid w:val="00980120"/>
    <w:rsid w:val="009815B1"/>
    <w:rsid w:val="00985752"/>
    <w:rsid w:val="00991EDB"/>
    <w:rsid w:val="009A1093"/>
    <w:rsid w:val="009A4580"/>
    <w:rsid w:val="009C347D"/>
    <w:rsid w:val="009D1460"/>
    <w:rsid w:val="009D6C28"/>
    <w:rsid w:val="009E19E8"/>
    <w:rsid w:val="009E2648"/>
    <w:rsid w:val="009E5468"/>
    <w:rsid w:val="009E7DB0"/>
    <w:rsid w:val="009F1E80"/>
    <w:rsid w:val="009F50D5"/>
    <w:rsid w:val="00A00A78"/>
    <w:rsid w:val="00A063F3"/>
    <w:rsid w:val="00A23064"/>
    <w:rsid w:val="00A3006D"/>
    <w:rsid w:val="00A42BA9"/>
    <w:rsid w:val="00A46122"/>
    <w:rsid w:val="00A5108C"/>
    <w:rsid w:val="00A5306F"/>
    <w:rsid w:val="00A5450F"/>
    <w:rsid w:val="00A56579"/>
    <w:rsid w:val="00A65D41"/>
    <w:rsid w:val="00A7769F"/>
    <w:rsid w:val="00A83A90"/>
    <w:rsid w:val="00A8534E"/>
    <w:rsid w:val="00A86C85"/>
    <w:rsid w:val="00A873ED"/>
    <w:rsid w:val="00A941BB"/>
    <w:rsid w:val="00A94A43"/>
    <w:rsid w:val="00AA30B5"/>
    <w:rsid w:val="00AB7104"/>
    <w:rsid w:val="00AC0973"/>
    <w:rsid w:val="00AC397E"/>
    <w:rsid w:val="00AD0F9E"/>
    <w:rsid w:val="00AD449E"/>
    <w:rsid w:val="00AE040D"/>
    <w:rsid w:val="00AE28EF"/>
    <w:rsid w:val="00B10AD0"/>
    <w:rsid w:val="00B1292F"/>
    <w:rsid w:val="00B1742E"/>
    <w:rsid w:val="00B20AC1"/>
    <w:rsid w:val="00B2106F"/>
    <w:rsid w:val="00B25B8F"/>
    <w:rsid w:val="00B33984"/>
    <w:rsid w:val="00B46640"/>
    <w:rsid w:val="00B47940"/>
    <w:rsid w:val="00B50078"/>
    <w:rsid w:val="00B500E9"/>
    <w:rsid w:val="00B512F5"/>
    <w:rsid w:val="00B54C5A"/>
    <w:rsid w:val="00B715F8"/>
    <w:rsid w:val="00B842C2"/>
    <w:rsid w:val="00B849DE"/>
    <w:rsid w:val="00BA46DB"/>
    <w:rsid w:val="00BA5845"/>
    <w:rsid w:val="00BB1DFD"/>
    <w:rsid w:val="00BB21FE"/>
    <w:rsid w:val="00BB2F96"/>
    <w:rsid w:val="00BB33DE"/>
    <w:rsid w:val="00BB611B"/>
    <w:rsid w:val="00BC4A2F"/>
    <w:rsid w:val="00BD15AF"/>
    <w:rsid w:val="00BE4703"/>
    <w:rsid w:val="00BE52E2"/>
    <w:rsid w:val="00BF13E1"/>
    <w:rsid w:val="00C2426B"/>
    <w:rsid w:val="00C262B3"/>
    <w:rsid w:val="00C32887"/>
    <w:rsid w:val="00C35A33"/>
    <w:rsid w:val="00C35AE8"/>
    <w:rsid w:val="00C428E8"/>
    <w:rsid w:val="00C4696F"/>
    <w:rsid w:val="00C46E46"/>
    <w:rsid w:val="00C46FF1"/>
    <w:rsid w:val="00C502B1"/>
    <w:rsid w:val="00C505B8"/>
    <w:rsid w:val="00C52C24"/>
    <w:rsid w:val="00C5305F"/>
    <w:rsid w:val="00C540F3"/>
    <w:rsid w:val="00C54759"/>
    <w:rsid w:val="00C556BD"/>
    <w:rsid w:val="00C6624D"/>
    <w:rsid w:val="00C66BF3"/>
    <w:rsid w:val="00C76581"/>
    <w:rsid w:val="00C77A2D"/>
    <w:rsid w:val="00C80F3D"/>
    <w:rsid w:val="00C81ABA"/>
    <w:rsid w:val="00C82B64"/>
    <w:rsid w:val="00C82F4B"/>
    <w:rsid w:val="00C90A40"/>
    <w:rsid w:val="00C911D5"/>
    <w:rsid w:val="00C9413F"/>
    <w:rsid w:val="00CA2CE7"/>
    <w:rsid w:val="00CA3ACE"/>
    <w:rsid w:val="00CA4920"/>
    <w:rsid w:val="00CA5EB7"/>
    <w:rsid w:val="00CA6681"/>
    <w:rsid w:val="00CB77DB"/>
    <w:rsid w:val="00CC0673"/>
    <w:rsid w:val="00CC3689"/>
    <w:rsid w:val="00CC368D"/>
    <w:rsid w:val="00CC4014"/>
    <w:rsid w:val="00CE2109"/>
    <w:rsid w:val="00CE5DAC"/>
    <w:rsid w:val="00CF5BD5"/>
    <w:rsid w:val="00D00F06"/>
    <w:rsid w:val="00D046EE"/>
    <w:rsid w:val="00D05063"/>
    <w:rsid w:val="00D11AA1"/>
    <w:rsid w:val="00D12F2E"/>
    <w:rsid w:val="00D14088"/>
    <w:rsid w:val="00D33F54"/>
    <w:rsid w:val="00D41544"/>
    <w:rsid w:val="00D45E05"/>
    <w:rsid w:val="00D46E86"/>
    <w:rsid w:val="00D51091"/>
    <w:rsid w:val="00D5329E"/>
    <w:rsid w:val="00D54E24"/>
    <w:rsid w:val="00D577C7"/>
    <w:rsid w:val="00D6490F"/>
    <w:rsid w:val="00D663C8"/>
    <w:rsid w:val="00D711D9"/>
    <w:rsid w:val="00D7328F"/>
    <w:rsid w:val="00D759B2"/>
    <w:rsid w:val="00D80301"/>
    <w:rsid w:val="00D81BF1"/>
    <w:rsid w:val="00D82C27"/>
    <w:rsid w:val="00D838A4"/>
    <w:rsid w:val="00D8798B"/>
    <w:rsid w:val="00D9227E"/>
    <w:rsid w:val="00D93937"/>
    <w:rsid w:val="00DA2BCE"/>
    <w:rsid w:val="00DB780A"/>
    <w:rsid w:val="00DC300F"/>
    <w:rsid w:val="00DD0B04"/>
    <w:rsid w:val="00DD36BF"/>
    <w:rsid w:val="00DF4074"/>
    <w:rsid w:val="00E01960"/>
    <w:rsid w:val="00E03A83"/>
    <w:rsid w:val="00E05616"/>
    <w:rsid w:val="00E0680A"/>
    <w:rsid w:val="00E15699"/>
    <w:rsid w:val="00E1736C"/>
    <w:rsid w:val="00E22011"/>
    <w:rsid w:val="00E274DE"/>
    <w:rsid w:val="00E32091"/>
    <w:rsid w:val="00E432AF"/>
    <w:rsid w:val="00E47631"/>
    <w:rsid w:val="00E47CC3"/>
    <w:rsid w:val="00E51324"/>
    <w:rsid w:val="00E7167A"/>
    <w:rsid w:val="00E815C4"/>
    <w:rsid w:val="00E84C55"/>
    <w:rsid w:val="00E91735"/>
    <w:rsid w:val="00E92D83"/>
    <w:rsid w:val="00EA1C58"/>
    <w:rsid w:val="00EB1A44"/>
    <w:rsid w:val="00EB2D27"/>
    <w:rsid w:val="00EB761F"/>
    <w:rsid w:val="00EC0363"/>
    <w:rsid w:val="00EC1EEF"/>
    <w:rsid w:val="00ED5274"/>
    <w:rsid w:val="00ED7FB1"/>
    <w:rsid w:val="00EE3E89"/>
    <w:rsid w:val="00EF18BA"/>
    <w:rsid w:val="00F004FA"/>
    <w:rsid w:val="00F03B28"/>
    <w:rsid w:val="00F10EF6"/>
    <w:rsid w:val="00F10F93"/>
    <w:rsid w:val="00F13FB3"/>
    <w:rsid w:val="00F16CF6"/>
    <w:rsid w:val="00F204A2"/>
    <w:rsid w:val="00F204E5"/>
    <w:rsid w:val="00F351C7"/>
    <w:rsid w:val="00F36A1B"/>
    <w:rsid w:val="00F46091"/>
    <w:rsid w:val="00F47AA4"/>
    <w:rsid w:val="00F52549"/>
    <w:rsid w:val="00F53845"/>
    <w:rsid w:val="00F55C4A"/>
    <w:rsid w:val="00F56E67"/>
    <w:rsid w:val="00F61A61"/>
    <w:rsid w:val="00F719BD"/>
    <w:rsid w:val="00F731EE"/>
    <w:rsid w:val="00F762BA"/>
    <w:rsid w:val="00F86885"/>
    <w:rsid w:val="00F910C0"/>
    <w:rsid w:val="00F9431A"/>
    <w:rsid w:val="00F94B99"/>
    <w:rsid w:val="00F97768"/>
    <w:rsid w:val="00FA406A"/>
    <w:rsid w:val="00FA5349"/>
    <w:rsid w:val="00FB2D92"/>
    <w:rsid w:val="00FB2E5D"/>
    <w:rsid w:val="00FB301A"/>
    <w:rsid w:val="00FB3106"/>
    <w:rsid w:val="00FB7EBB"/>
    <w:rsid w:val="00FC5E71"/>
    <w:rsid w:val="00FC6693"/>
    <w:rsid w:val="00FD1E2D"/>
    <w:rsid w:val="00FD543A"/>
    <w:rsid w:val="00FD54DD"/>
    <w:rsid w:val="00FD7CF3"/>
    <w:rsid w:val="00FD7FC7"/>
    <w:rsid w:val="00FE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57"/>
    <w:pPr>
      <w:ind w:left="720"/>
      <w:contextualSpacing/>
    </w:pPr>
  </w:style>
  <w:style w:type="table" w:styleId="a4">
    <w:name w:val="Table Grid"/>
    <w:basedOn w:val="a1"/>
    <w:uiPriority w:val="59"/>
    <w:rsid w:val="000D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D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D66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35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35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5A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5A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47AA4"/>
    <w:pPr>
      <w:spacing w:before="150" w:after="225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3B1084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2"/>
    <w:rsid w:val="00690606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1">
    <w:name w:val="Основной текст1"/>
    <w:basedOn w:val="ad"/>
    <w:rsid w:val="00690606"/>
    <w:rPr>
      <w:rFonts w:ascii="Times New Roman" w:eastAsia="Times New Roman" w:hAnsi="Times New Roman" w:cs="Times New Roman"/>
      <w:color w:val="000000"/>
      <w:spacing w:val="4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690606"/>
    <w:pPr>
      <w:widowControl w:val="0"/>
      <w:shd w:val="clear" w:color="auto" w:fill="FFFFFF"/>
      <w:spacing w:line="288" w:lineRule="exact"/>
      <w:jc w:val="center"/>
    </w:pPr>
    <w:rPr>
      <w:spacing w:val="4"/>
      <w:sz w:val="22"/>
      <w:szCs w:val="22"/>
      <w:lang w:eastAsia="en-US"/>
    </w:rPr>
  </w:style>
  <w:style w:type="paragraph" w:customStyle="1" w:styleId="ConsPlusCell">
    <w:name w:val="ConsPlusCell"/>
    <w:rsid w:val="006A6F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A458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A45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57"/>
    <w:pPr>
      <w:ind w:left="720"/>
      <w:contextualSpacing/>
    </w:pPr>
  </w:style>
  <w:style w:type="table" w:styleId="a4">
    <w:name w:val="Table Grid"/>
    <w:basedOn w:val="a1"/>
    <w:uiPriority w:val="59"/>
    <w:rsid w:val="000D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D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D66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35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35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5A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5A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47AA4"/>
    <w:pPr>
      <w:spacing w:before="150" w:after="225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3B1084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2"/>
    <w:rsid w:val="00690606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1">
    <w:name w:val="Основной текст1"/>
    <w:basedOn w:val="ad"/>
    <w:rsid w:val="00690606"/>
    <w:rPr>
      <w:rFonts w:ascii="Times New Roman" w:eastAsia="Times New Roman" w:hAnsi="Times New Roman" w:cs="Times New Roman"/>
      <w:color w:val="000000"/>
      <w:spacing w:val="4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690606"/>
    <w:pPr>
      <w:widowControl w:val="0"/>
      <w:shd w:val="clear" w:color="auto" w:fill="FFFFFF"/>
      <w:spacing w:line="288" w:lineRule="exact"/>
      <w:jc w:val="center"/>
    </w:pPr>
    <w:rPr>
      <w:spacing w:val="4"/>
      <w:sz w:val="22"/>
      <w:szCs w:val="22"/>
      <w:lang w:eastAsia="en-US"/>
    </w:rPr>
  </w:style>
  <w:style w:type="paragraph" w:customStyle="1" w:styleId="ConsPlusCell">
    <w:name w:val="ConsPlusCell"/>
    <w:rsid w:val="006A6F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A458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A45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1B22-3447-429F-A649-C7E0986E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5832</Words>
  <Characters>33244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связям с общественностью (Приемная)</dc:creator>
  <cp:lastModifiedBy>ETkachenko</cp:lastModifiedBy>
  <cp:revision>2</cp:revision>
  <cp:lastPrinted>2019-04-14T23:52:00Z</cp:lastPrinted>
  <dcterms:created xsi:type="dcterms:W3CDTF">2019-11-20T05:22:00Z</dcterms:created>
  <dcterms:modified xsi:type="dcterms:W3CDTF">2019-11-20T05:22:00Z</dcterms:modified>
</cp:coreProperties>
</file>