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04E" w:rsidRPr="00C36392" w:rsidRDefault="0075604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 администрации Находкинского городского округа от 12.04.2019 года № 619 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 w:rsidR="00041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округа, платы за размещение</w:t>
      </w:r>
      <w:r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</w:p>
    <w:p w:rsidR="0075604E" w:rsidRDefault="0075604E" w:rsidP="007560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45ED" w:rsidRPr="00CC571D" w:rsidRDefault="00C445ED" w:rsidP="00C445E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Руководствуясь Федеральным </w:t>
      </w:r>
      <w:hyperlink r:id="rId9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28.12.2009 N 381-ФЗ «Об основах государственного регулирования торговой деятельности в Российской Федерации»,  </w:t>
      </w:r>
      <w:hyperlink r:id="rId11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постановлением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Приморского края от 17.04.2018 N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</w:t>
      </w:r>
      <w:hyperlink r:id="rId12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приказом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</w:t>
      </w:r>
      <w:proofErr w:type="gramEnd"/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лицензирования и торговли Приморского края от 15.12.2015г.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hyperlink r:id="rId13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Уставом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ходкинского городского округа, </w:t>
      </w:r>
      <w:r w:rsidR="00CC57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администрация Находкинского городского округа</w:t>
      </w:r>
    </w:p>
    <w:p w:rsidR="00C445ED" w:rsidRPr="00C36392" w:rsidRDefault="00C445ED" w:rsidP="00C44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45ED" w:rsidRPr="00C36392" w:rsidRDefault="00C445ED" w:rsidP="00C445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ПОСТАНОВЛЯЕТ:</w:t>
      </w:r>
    </w:p>
    <w:p w:rsidR="00C445ED" w:rsidRPr="00C36392" w:rsidRDefault="00C445ED" w:rsidP="00C44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5ED" w:rsidRPr="00267761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Находкинского городского округа от 12.04.2019 года № 619 «Об утверждении порядка, условий и срока внесения платы</w:t>
      </w:r>
      <w:r w:rsidRPr="00267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</w:t>
      </w:r>
      <w:r w:rsidRPr="00267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</w:t>
      </w:r>
      <w:r w:rsidRPr="00267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включения </w:t>
      </w:r>
      <w:r w:rsidRPr="00267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хозяйствующего</w:t>
      </w:r>
      <w:r w:rsidRPr="00267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субъекта в схему </w:t>
      </w:r>
      <w:r w:rsidRPr="002677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размещения</w:t>
      </w:r>
    </w:p>
    <w:p w:rsidR="00C445ED" w:rsidRPr="004E224A" w:rsidRDefault="00C445ED" w:rsidP="00C445ED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нестационарных  торговых объектов на территории Находкинского городского округа, платы за размещения нестационарных  торговых объектов на территории Находкинского городского округа»</w:t>
      </w: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(далее-постановление) </w:t>
      </w: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C445ED" w:rsidRDefault="00C445ED" w:rsidP="00C445ED">
      <w:pPr>
        <w:tabs>
          <w:tab w:val="lef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</w:p>
    <w:p w:rsidR="00A201FF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0E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п. 1 постановления подпунктом 1.4, изложив его в следующей редакции: </w:t>
      </w:r>
    </w:p>
    <w:p w:rsidR="00C445ED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86A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.4. Форму соглашения на размещение 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нестационарн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территории Находкинского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Соглашение на размещение нестационарного 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территории Находкинского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</w:p>
    <w:p w:rsidR="00C445ED" w:rsidRPr="00B75CD4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Изложить Соглашение на размещение нестационарного 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территории Находкинского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редакции Приложения № 2 к настоящему постановлению</w:t>
      </w:r>
      <w:r w:rsidRPr="004B5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445ED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приложение</w:t>
      </w: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Порядок, условия и сроки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и платы за размещение нестационарн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 торговых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Находкинского  городского округа»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редакции Приложения № 1 к настоящему постановлению.</w:t>
      </w:r>
    </w:p>
    <w:p w:rsidR="00C445ED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В приложение «Методика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округа»,</w:t>
      </w:r>
      <w:r w:rsidRPr="001519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утвержденное постановлением,  внести следующие изменения:</w:t>
      </w:r>
    </w:p>
    <w:p w:rsidR="00A201FF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Пункт 2.4 раздела 2 изложить в следующей редакции</w:t>
      </w:r>
      <w:r w:rsidR="00A20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C445ED" w:rsidRPr="00B75CD4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2.4.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Ставка земельного налога устанавливается решением Думы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Находкинского городского округа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».</w:t>
      </w:r>
      <w:proofErr w:type="gramEnd"/>
    </w:p>
    <w:p w:rsidR="00C445ED" w:rsidRPr="004B5741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приложение к М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етодике расчета платы за право включения хозяйствующего субъекта в схему размещения нестационарных торговых объектов на территории</w:t>
      </w:r>
      <w:proofErr w:type="gramEnd"/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Находкинского городского округа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утвержденное постановлением, внести следующие изменения:</w:t>
      </w:r>
    </w:p>
    <w:p w:rsidR="00C445ED" w:rsidRDefault="00C445ED" w:rsidP="00A201FF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3.2.1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 В таблице значений коэффициентов, учитывающих пл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ощадь нестационарного торгового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слова «</w:t>
      </w:r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Значение коэффициента, учитывающего площадь нестационарного торгового объекта (</w:t>
      </w:r>
      <w:proofErr w:type="spellStart"/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Ks</w:t>
      </w:r>
      <w:proofErr w:type="spellEnd"/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 заменить словами «</w:t>
      </w:r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Значение коэффициента, учитывающего площадь нестационарного торгового объекта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Кфи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)»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A201FF" w:rsidRDefault="00A201FF" w:rsidP="00A201FF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C445ED" w:rsidRDefault="00C445ED" w:rsidP="00C445ED">
      <w:pPr>
        <w:tabs>
          <w:tab w:val="lef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3</w:t>
      </w:r>
    </w:p>
    <w:p w:rsidR="00C445ED" w:rsidRPr="00C2134F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4. В приложение «Методика расчета платы за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размещение нестационарного торгового объекта на территории Находкинского городского округа»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утвержденное постановлением,  внести следующие изменения:</w:t>
      </w:r>
    </w:p>
    <w:p w:rsidR="00A201FF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4.1. П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ункт 2.4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раздела 2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следующей редакции</w:t>
      </w:r>
      <w:r w:rsidR="00A201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C445ED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2.4.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Ставка земельного налога устанавливается решением Думы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Находкинского городского округа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».</w:t>
      </w:r>
      <w:proofErr w:type="gramEnd"/>
    </w:p>
    <w:p w:rsidR="00C445ED" w:rsidRPr="004B5741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4.2. В приложение к М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етодике расче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та платы за размещение нестационарного </w:t>
      </w:r>
      <w:r w:rsidRPr="00D47E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торгового объекта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4A7B4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территории Находкинского городского округа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утвержденное постановлением, внести следующие изменения:</w:t>
      </w:r>
    </w:p>
    <w:p w:rsidR="00C445ED" w:rsidRPr="004B5741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4.2.1.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таблице значений коэффициентов, учитывающих пл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ощадь нестационарного торгового 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слова «</w:t>
      </w:r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Значение коэффициента, учитывающего площадь нестационарного торгового объекта (</w:t>
      </w:r>
      <w:proofErr w:type="spellStart"/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Ks</w:t>
      </w:r>
      <w:proofErr w:type="spellEnd"/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 заменить словами «</w:t>
      </w:r>
      <w:r w:rsidRPr="001519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Значение коэффициента, учитывающего площадь нестационарного торгового объекта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Кфи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)»</w:t>
      </w:r>
      <w:r w:rsidRPr="004B57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C445ED" w:rsidRPr="00C36392" w:rsidRDefault="00C445ED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внешних коммуникаций администрации Находкинского городского округа (</w:t>
      </w:r>
      <w:proofErr w:type="spell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Шевкин</w:t>
      </w:r>
      <w:proofErr w:type="spellEnd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опубликовать настоящее постановление в средствах массовой информации Находкинского городского округа.</w:t>
      </w:r>
    </w:p>
    <w:p w:rsidR="00C445ED" w:rsidRPr="00C36392" w:rsidRDefault="00C445ED" w:rsidP="00C44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Отделу делопроизводства администрации Находкинского городского округа (</w:t>
      </w:r>
      <w:proofErr w:type="spell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Атрашок</w:t>
      </w:r>
      <w:proofErr w:type="spellEnd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Находкинского городского округа в сети Интернет.</w:t>
      </w:r>
    </w:p>
    <w:p w:rsidR="00C445ED" w:rsidRDefault="00C445ED" w:rsidP="00C44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«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 Находкинского городского округа от 12.04.2019 года № 619 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округа, платы за размещение</w:t>
      </w:r>
      <w:r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первого заместителя главы администрации Находкинского</w:t>
      </w:r>
      <w:proofErr w:type="gramEnd"/>
      <w:r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604E" w:rsidRPr="00C36392" w:rsidRDefault="0075604E" w:rsidP="0075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E" w:rsidRPr="00C36392" w:rsidRDefault="0075604E" w:rsidP="0075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E" w:rsidRDefault="0075604E" w:rsidP="00C4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 Находкинского городского округа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67761" w:rsidRPr="002677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Б.И. </w:t>
      </w:r>
      <w:proofErr w:type="gramStart"/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Гладких</w:t>
      </w:r>
      <w:proofErr w:type="gramEnd"/>
    </w:p>
    <w:p w:rsidR="00C445ED" w:rsidRDefault="00C445ED" w:rsidP="00C4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ED" w:rsidRPr="00C445ED" w:rsidRDefault="00C445ED" w:rsidP="00C4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E3" w:rsidRDefault="00267761" w:rsidP="00D47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7828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D0041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47EE3">
        <w:rPr>
          <w:rFonts w:ascii="Times New Roman" w:hAnsi="Times New Roman" w:cs="Times New Roman"/>
          <w:sz w:val="26"/>
          <w:szCs w:val="26"/>
        </w:rPr>
        <w:t>Приложение</w:t>
      </w:r>
      <w:r w:rsidR="006B2AA2">
        <w:rPr>
          <w:rFonts w:ascii="Times New Roman" w:hAnsi="Times New Roman" w:cs="Times New Roman"/>
          <w:sz w:val="26"/>
          <w:szCs w:val="26"/>
        </w:rPr>
        <w:t xml:space="preserve">  № 1</w:t>
      </w:r>
      <w:r w:rsidR="00D0041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47EE3" w:rsidRDefault="00D47EE3" w:rsidP="00756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604E" w:rsidRDefault="00D00415" w:rsidP="00756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47EE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5604E">
        <w:rPr>
          <w:rFonts w:ascii="Times New Roman" w:hAnsi="Times New Roman" w:cs="Times New Roman"/>
          <w:sz w:val="26"/>
          <w:szCs w:val="26"/>
        </w:rPr>
        <w:t xml:space="preserve">   </w:t>
      </w:r>
      <w:r w:rsidR="00267761">
        <w:rPr>
          <w:rFonts w:ascii="Times New Roman" w:hAnsi="Times New Roman" w:cs="Times New Roman"/>
          <w:sz w:val="26"/>
          <w:szCs w:val="26"/>
        </w:rPr>
        <w:t>Утвержден</w:t>
      </w:r>
      <w:r w:rsidR="007560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D47EE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6C6D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Находкинского городского округа</w:t>
      </w: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от____________2020 №_________</w:t>
      </w: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8E5D04">
        <w:rPr>
          <w:rFonts w:ascii="Times New Roman" w:hAnsi="Times New Roman" w:cs="Times New Roman"/>
          <w:b/>
          <w:bCs/>
          <w:sz w:val="26"/>
          <w:szCs w:val="26"/>
        </w:rPr>
        <w:t>орядок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E5D04">
        <w:rPr>
          <w:rFonts w:ascii="Times New Roman" w:hAnsi="Times New Roman" w:cs="Times New Roman"/>
          <w:b/>
          <w:bCs/>
          <w:sz w:val="26"/>
          <w:szCs w:val="26"/>
        </w:rPr>
        <w:t xml:space="preserve"> условия и сроки</w:t>
      </w:r>
    </w:p>
    <w:p w:rsidR="008E5D04" w:rsidRDefault="008E5D04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внесения платы за право включения хозяйствующего субъекта</w:t>
      </w:r>
    </w:p>
    <w:p w:rsidR="008E5D04" w:rsidRDefault="008E5D04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схему размещения нестационарных торговых объектов</w:t>
      </w:r>
    </w:p>
    <w:p w:rsidR="0075604E" w:rsidRDefault="008E5D04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Находкинского городского округа</w:t>
      </w:r>
      <w:r w:rsidR="0075604E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8E5D04" w:rsidRDefault="00D47EE3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платы за размещение нестационарного </w:t>
      </w:r>
      <w:r w:rsidR="008E5D04">
        <w:rPr>
          <w:rFonts w:ascii="Times New Roman" w:hAnsi="Times New Roman" w:cs="Times New Roman"/>
          <w:b/>
          <w:bCs/>
          <w:sz w:val="26"/>
          <w:szCs w:val="26"/>
        </w:rPr>
        <w:t>торгового объекта</w:t>
      </w:r>
      <w:r w:rsidR="007560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604E" w:rsidRDefault="008E5D04" w:rsidP="0075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Находкинского городского округа</w:t>
      </w:r>
    </w:p>
    <w:p w:rsidR="0075604E" w:rsidRDefault="0075604E" w:rsidP="0075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04E" w:rsidRDefault="0075604E" w:rsidP="0075604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Порядок, условия и сроки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округа, платы за размещение нестационарного торгового объекта на территории Находкинского городского округа (далее - Порядок) разработан в соответствии с </w:t>
      </w:r>
      <w:r w:rsidR="00D47EE3" w:rsidRPr="00D47EE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 Приморского края от 17.04.2018 N 171-па "Об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края" (далее - Порядок отбора претендентов) и регулирует порядок и условия внесения хозяйствующими субъектами платы за право включения в схему размещения нестационарных торговых объектов на территории Находкинского городского округа (далее - Схема), платы за размещение нестационарного торгового объекта (далее - НТО) на территории Находкинского городского округа.</w:t>
      </w:r>
    </w:p>
    <w:p w:rsidR="00817D24" w:rsidRDefault="0075604E" w:rsidP="00817D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40781A" w:rsidRPr="00257261">
        <w:rPr>
          <w:rFonts w:ascii="Times New Roman" w:hAnsi="Times New Roman" w:cs="Times New Roman"/>
          <w:sz w:val="26"/>
          <w:szCs w:val="26"/>
        </w:rPr>
        <w:t>Органом администрации Находкинского городского округа, уполномоченным на подготовку проекта решения о включении  хозяйствующего</w:t>
      </w:r>
      <w:r w:rsidR="0040781A">
        <w:rPr>
          <w:rFonts w:ascii="Times New Roman" w:hAnsi="Times New Roman" w:cs="Times New Roman"/>
          <w:sz w:val="26"/>
          <w:szCs w:val="26"/>
        </w:rPr>
        <w:t xml:space="preserve"> субъекта в Схему</w:t>
      </w:r>
      <w:r w:rsidR="004078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D24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817D24">
        <w:rPr>
          <w:rFonts w:ascii="Times New Roman" w:hAnsi="Times New Roman" w:cs="Times New Roman"/>
          <w:sz w:val="26"/>
          <w:szCs w:val="26"/>
        </w:rPr>
        <w:t>на заключение с хозяйствующим субъектом С</w:t>
      </w:r>
      <w:r w:rsidR="00817D24" w:rsidRPr="00257261">
        <w:rPr>
          <w:rFonts w:ascii="Times New Roman" w:hAnsi="Times New Roman" w:cs="Times New Roman"/>
          <w:sz w:val="26"/>
          <w:szCs w:val="26"/>
        </w:rPr>
        <w:t xml:space="preserve">оглашения о размещении НТО на территории Находкинского городского округа </w:t>
      </w:r>
      <w:r w:rsidR="00817D24" w:rsidRPr="00D75C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17D24" w:rsidRPr="00257261">
        <w:rPr>
          <w:rFonts w:ascii="Times New Roman" w:hAnsi="Times New Roman" w:cs="Times New Roman"/>
          <w:sz w:val="26"/>
          <w:szCs w:val="26"/>
        </w:rPr>
        <w:t>(далее - Соглашение о размещении НТО), является управление экономики, потребительского рынка и предпринимательства администрации Находкинского городского округа (далее – управление потребительского рынка).</w:t>
      </w:r>
      <w:proofErr w:type="gramEnd"/>
    </w:p>
    <w:p w:rsidR="00817D24" w:rsidRDefault="00817D24" w:rsidP="00E87BE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17D24" w:rsidRDefault="00817D24" w:rsidP="00E87BE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17D24" w:rsidRDefault="00817D24" w:rsidP="00817D24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75604E" w:rsidRPr="004D3834" w:rsidRDefault="00140E05" w:rsidP="00E87BE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5604E" w:rsidRPr="0040781A">
        <w:rPr>
          <w:rFonts w:ascii="Times New Roman" w:hAnsi="Times New Roman" w:cs="Times New Roman"/>
          <w:sz w:val="26"/>
          <w:szCs w:val="26"/>
        </w:rPr>
        <w:t>. Основанием внесения платы за право включения хозяйствующего субъекта</w:t>
      </w:r>
      <w:r w:rsidR="0075604E">
        <w:rPr>
          <w:rFonts w:ascii="Times New Roman" w:hAnsi="Times New Roman" w:cs="Times New Roman"/>
          <w:sz w:val="26"/>
          <w:szCs w:val="26"/>
        </w:rPr>
        <w:t xml:space="preserve"> в Схему (далее - плата за право включения) является </w:t>
      </w:r>
      <w:r w:rsidR="00E87BE0">
        <w:rPr>
          <w:rFonts w:ascii="Times New Roman" w:hAnsi="Times New Roman" w:cs="Times New Roman"/>
          <w:sz w:val="26"/>
          <w:szCs w:val="26"/>
        </w:rPr>
        <w:t xml:space="preserve">принятие администрацией Находкинского городского округа постановления о внесении изменений в Схему.  </w:t>
      </w:r>
    </w:p>
    <w:p w:rsidR="00072958" w:rsidRDefault="00140E05" w:rsidP="0007295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2958">
        <w:rPr>
          <w:rFonts w:ascii="Times New Roman" w:hAnsi="Times New Roman" w:cs="Times New Roman"/>
          <w:sz w:val="26"/>
          <w:szCs w:val="26"/>
        </w:rPr>
        <w:t>. Решение о включении хозяйствующего субъекта в Схему принимается:</w:t>
      </w:r>
    </w:p>
    <w:p w:rsidR="00072958" w:rsidRPr="00072958" w:rsidRDefault="00072958" w:rsidP="0007295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без проведения аукциона на право включения в Схему в случае, </w:t>
      </w:r>
      <w:r w:rsidRPr="00072958">
        <w:rPr>
          <w:rFonts w:ascii="Times New Roman" w:hAnsi="Times New Roman" w:cs="Times New Roman"/>
          <w:sz w:val="26"/>
          <w:szCs w:val="26"/>
        </w:rPr>
        <w:t xml:space="preserve">установленном пунктом 2.6 Порядка отбора претендентов. </w:t>
      </w:r>
    </w:p>
    <w:p w:rsidR="00072958" w:rsidRPr="00BD6668" w:rsidRDefault="00072958" w:rsidP="0007295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72958">
        <w:rPr>
          <w:rFonts w:ascii="Times New Roman" w:hAnsi="Times New Roman" w:cs="Times New Roman"/>
          <w:sz w:val="26"/>
          <w:szCs w:val="26"/>
        </w:rPr>
        <w:t xml:space="preserve">2) по результатам </w:t>
      </w:r>
      <w:r w:rsidRPr="00515AB1">
        <w:rPr>
          <w:rFonts w:ascii="Times New Roman" w:hAnsi="Times New Roman" w:cs="Times New Roman"/>
          <w:sz w:val="26"/>
          <w:szCs w:val="26"/>
        </w:rPr>
        <w:t>проведенного аукциона в случае, установленном пунктом 2.7 Порядка отбора претендентов</w:t>
      </w:r>
      <w:bookmarkStart w:id="0" w:name="Par26"/>
      <w:bookmarkEnd w:id="0"/>
      <w:r w:rsidR="00402C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604E" w:rsidRDefault="00140E05" w:rsidP="0075604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604E" w:rsidRPr="0040781A">
        <w:rPr>
          <w:rFonts w:ascii="Times New Roman" w:hAnsi="Times New Roman" w:cs="Times New Roman"/>
          <w:sz w:val="26"/>
          <w:szCs w:val="26"/>
        </w:rPr>
        <w:t>. Основанием внесения платы за размещение НТО на территории</w:t>
      </w:r>
      <w:r w:rsidR="0075604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(далее - плата за размещение) является заключенное с хозяйствующим субъектом Соглашение  о размещении НТО.</w:t>
      </w:r>
      <w:r w:rsidR="00515A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5ED" w:rsidRPr="00C445ED" w:rsidRDefault="00140E05" w:rsidP="00C445E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45ED" w:rsidRPr="00C445ED">
        <w:rPr>
          <w:rFonts w:ascii="Times New Roman" w:hAnsi="Times New Roman" w:cs="Times New Roman"/>
          <w:sz w:val="26"/>
          <w:szCs w:val="26"/>
        </w:rPr>
        <w:t>. Соглашение о размещении НТО заключается:</w:t>
      </w:r>
    </w:p>
    <w:p w:rsidR="00C445ED" w:rsidRPr="00C445ED" w:rsidRDefault="00C445ED" w:rsidP="00C445E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445ED">
        <w:rPr>
          <w:rFonts w:ascii="Times New Roman" w:hAnsi="Times New Roman" w:cs="Times New Roman"/>
          <w:sz w:val="26"/>
          <w:szCs w:val="26"/>
        </w:rPr>
        <w:t>1) в случаях, установленных пунктами 2.6, 2.7 Порядка отбора претендентов. Управление потребительского рынка в течение 20-ти рабочих дней со дня принятия администрацией Находкинского городского округа постановления о внесении изменений в Схему, заключает с хозяйствующим субъектом Соглашение о размещении НТО;</w:t>
      </w:r>
    </w:p>
    <w:p w:rsidR="00C445ED" w:rsidRDefault="00C445ED" w:rsidP="00C445E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445ED">
        <w:rPr>
          <w:rFonts w:ascii="Times New Roman" w:hAnsi="Times New Roman" w:cs="Times New Roman"/>
          <w:sz w:val="26"/>
          <w:szCs w:val="26"/>
        </w:rPr>
        <w:t xml:space="preserve">2) в случае, установленном пунктом 2.10 Порядка отбора претендентов. </w:t>
      </w:r>
    </w:p>
    <w:p w:rsidR="0075604E" w:rsidRDefault="00140E05" w:rsidP="00C445E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5604E">
        <w:rPr>
          <w:rFonts w:ascii="Times New Roman" w:hAnsi="Times New Roman" w:cs="Times New Roman"/>
          <w:sz w:val="26"/>
          <w:szCs w:val="26"/>
        </w:rPr>
        <w:t>. Соглашение о размещении НТО заключаетс</w:t>
      </w:r>
      <w:r w:rsidR="009C5F60">
        <w:rPr>
          <w:rFonts w:ascii="Times New Roman" w:hAnsi="Times New Roman" w:cs="Times New Roman"/>
          <w:sz w:val="26"/>
          <w:szCs w:val="26"/>
        </w:rPr>
        <w:t xml:space="preserve">я </w:t>
      </w:r>
      <w:r w:rsidR="0075604E">
        <w:rPr>
          <w:rFonts w:ascii="Times New Roman" w:hAnsi="Times New Roman" w:cs="Times New Roman"/>
          <w:sz w:val="26"/>
          <w:szCs w:val="26"/>
        </w:rPr>
        <w:t xml:space="preserve">бессрочно, за исключением </w:t>
      </w:r>
      <w:r w:rsidR="009C5F60">
        <w:rPr>
          <w:rFonts w:ascii="Times New Roman" w:hAnsi="Times New Roman" w:cs="Times New Roman"/>
          <w:sz w:val="26"/>
          <w:szCs w:val="26"/>
        </w:rPr>
        <w:t>случая, когда</w:t>
      </w:r>
      <w:r w:rsidR="0075604E">
        <w:rPr>
          <w:rFonts w:ascii="Times New Roman" w:hAnsi="Times New Roman" w:cs="Times New Roman"/>
          <w:sz w:val="26"/>
          <w:szCs w:val="26"/>
        </w:rPr>
        <w:t xml:space="preserve"> НТО </w:t>
      </w:r>
      <w:r w:rsidR="009C5F60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 w:rsidR="0075604E">
        <w:rPr>
          <w:rFonts w:ascii="Times New Roman" w:hAnsi="Times New Roman" w:cs="Times New Roman"/>
          <w:sz w:val="26"/>
          <w:szCs w:val="26"/>
        </w:rPr>
        <w:t>на сезонн</w:t>
      </w:r>
      <w:r w:rsidR="0040781A">
        <w:rPr>
          <w:rFonts w:ascii="Times New Roman" w:hAnsi="Times New Roman" w:cs="Times New Roman"/>
          <w:sz w:val="26"/>
          <w:szCs w:val="26"/>
        </w:rPr>
        <w:t>ый (временный</w:t>
      </w:r>
      <w:r w:rsidR="0075604E">
        <w:rPr>
          <w:rFonts w:ascii="Times New Roman" w:hAnsi="Times New Roman" w:cs="Times New Roman"/>
          <w:sz w:val="26"/>
          <w:szCs w:val="26"/>
        </w:rPr>
        <w:t xml:space="preserve">) </w:t>
      </w:r>
      <w:r w:rsidR="00A201FF">
        <w:rPr>
          <w:rFonts w:ascii="Times New Roman" w:hAnsi="Times New Roman" w:cs="Times New Roman"/>
          <w:sz w:val="26"/>
          <w:szCs w:val="26"/>
        </w:rPr>
        <w:t xml:space="preserve">период. </w:t>
      </w:r>
    </w:p>
    <w:p w:rsidR="0075604E" w:rsidRDefault="00140E05" w:rsidP="0075604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5604E" w:rsidRPr="0040781A">
        <w:rPr>
          <w:rFonts w:ascii="Times New Roman" w:hAnsi="Times New Roman" w:cs="Times New Roman"/>
          <w:sz w:val="26"/>
          <w:szCs w:val="26"/>
        </w:rPr>
        <w:t>. Размер платы за право включения в Схему НТО определяется:</w:t>
      </w:r>
    </w:p>
    <w:p w:rsidR="0075604E" w:rsidRDefault="00140E05" w:rsidP="0075604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21649">
        <w:rPr>
          <w:rFonts w:ascii="Times New Roman" w:hAnsi="Times New Roman" w:cs="Times New Roman"/>
          <w:sz w:val="26"/>
          <w:szCs w:val="26"/>
        </w:rPr>
        <w:t>.1. п</w:t>
      </w:r>
      <w:r w:rsidR="0075604E">
        <w:rPr>
          <w:rFonts w:ascii="Times New Roman" w:hAnsi="Times New Roman" w:cs="Times New Roman"/>
          <w:sz w:val="26"/>
          <w:szCs w:val="26"/>
        </w:rPr>
        <w:t>о итогам аукциона;</w:t>
      </w:r>
    </w:p>
    <w:p w:rsidR="00221649" w:rsidRDefault="00140E05" w:rsidP="0022164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21649">
        <w:rPr>
          <w:rFonts w:ascii="Times New Roman" w:hAnsi="Times New Roman" w:cs="Times New Roman"/>
          <w:sz w:val="26"/>
          <w:szCs w:val="26"/>
        </w:rPr>
        <w:t>.2. на основании Методики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округа, утвержденной постановлением администрации Находкинского городского округа от 12.04.2019 №</w:t>
      </w:r>
      <w:r w:rsidR="00221649" w:rsidRPr="0040781A">
        <w:rPr>
          <w:rFonts w:ascii="Times New Roman" w:hAnsi="Times New Roman" w:cs="Times New Roman"/>
          <w:sz w:val="26"/>
          <w:szCs w:val="26"/>
        </w:rPr>
        <w:t xml:space="preserve"> 619</w:t>
      </w:r>
      <w:r w:rsidR="00221649">
        <w:rPr>
          <w:rFonts w:ascii="Times New Roman" w:hAnsi="Times New Roman" w:cs="Times New Roman"/>
          <w:sz w:val="26"/>
          <w:szCs w:val="26"/>
        </w:rPr>
        <w:t xml:space="preserve">, в случае, когда в соответствии с п. 2.6. Порядка отбора претендентов аукцион не проводится. </w:t>
      </w:r>
    </w:p>
    <w:p w:rsidR="0075604E" w:rsidRDefault="00140E05" w:rsidP="0022164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5604E">
        <w:rPr>
          <w:rFonts w:ascii="Times New Roman" w:hAnsi="Times New Roman" w:cs="Times New Roman"/>
          <w:sz w:val="26"/>
          <w:szCs w:val="26"/>
        </w:rPr>
        <w:t xml:space="preserve">.  Плата за право включения в Схему вносится разовым платежом в течение 10 дней со дня </w:t>
      </w:r>
      <w:r w:rsidR="00EC400E">
        <w:rPr>
          <w:rFonts w:ascii="Times New Roman" w:hAnsi="Times New Roman" w:cs="Times New Roman"/>
          <w:sz w:val="26"/>
          <w:szCs w:val="26"/>
        </w:rPr>
        <w:t>принятия постановления администрации Н</w:t>
      </w:r>
      <w:r w:rsidR="00BD6668">
        <w:rPr>
          <w:rFonts w:ascii="Times New Roman" w:hAnsi="Times New Roman" w:cs="Times New Roman"/>
          <w:sz w:val="26"/>
          <w:szCs w:val="26"/>
        </w:rPr>
        <w:t xml:space="preserve">аходкинского городского округа </w:t>
      </w:r>
      <w:r w:rsidR="00EC400E">
        <w:rPr>
          <w:rFonts w:ascii="Times New Roman" w:hAnsi="Times New Roman" w:cs="Times New Roman"/>
          <w:sz w:val="26"/>
          <w:szCs w:val="26"/>
        </w:rPr>
        <w:t xml:space="preserve">о </w:t>
      </w:r>
      <w:r w:rsidR="00BD6668">
        <w:rPr>
          <w:rFonts w:ascii="Times New Roman" w:hAnsi="Times New Roman" w:cs="Times New Roman"/>
          <w:sz w:val="26"/>
          <w:szCs w:val="26"/>
        </w:rPr>
        <w:t>внесении изменений в Схему</w:t>
      </w:r>
      <w:r w:rsidR="00EC400E">
        <w:rPr>
          <w:rFonts w:ascii="Times New Roman" w:hAnsi="Times New Roman" w:cs="Times New Roman"/>
          <w:sz w:val="26"/>
          <w:szCs w:val="26"/>
        </w:rPr>
        <w:t>.</w:t>
      </w:r>
    </w:p>
    <w:p w:rsidR="0040781A" w:rsidRDefault="006B2AA2" w:rsidP="00756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40781A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40E05">
        <w:rPr>
          <w:rFonts w:ascii="Times New Roman" w:hAnsi="Times New Roman" w:cs="Times New Roman"/>
          <w:sz w:val="26"/>
          <w:szCs w:val="26"/>
        </w:rPr>
        <w:t>0</w:t>
      </w:r>
      <w:r w:rsidR="0075604E" w:rsidRPr="0040781A">
        <w:rPr>
          <w:rFonts w:ascii="Times New Roman" w:hAnsi="Times New Roman" w:cs="Times New Roman"/>
          <w:sz w:val="26"/>
          <w:szCs w:val="26"/>
        </w:rPr>
        <w:t xml:space="preserve">. </w:t>
      </w:r>
      <w:r w:rsidR="0040781A" w:rsidRPr="0040781A">
        <w:rPr>
          <w:rFonts w:ascii="Times New Roman" w:hAnsi="Times New Roman" w:cs="Times New Roman"/>
          <w:sz w:val="26"/>
          <w:szCs w:val="26"/>
        </w:rPr>
        <w:t>Размер платы за размещение НТО рассчитывается в соответствии с Методикой расчета платы за размещение нестационарного торгового объекта на территории Находкинского городского округа</w:t>
      </w:r>
      <w:r w:rsidR="0040781A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Находкинского городского округа от 12.04.2019 №</w:t>
      </w:r>
      <w:r w:rsidR="0040781A" w:rsidRPr="0040781A">
        <w:rPr>
          <w:rFonts w:ascii="Times New Roman" w:hAnsi="Times New Roman" w:cs="Times New Roman"/>
          <w:sz w:val="26"/>
          <w:szCs w:val="26"/>
        </w:rPr>
        <w:t xml:space="preserve"> 619</w:t>
      </w:r>
      <w:r w:rsidR="004078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604E" w:rsidRDefault="0040781A" w:rsidP="00756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81A">
        <w:rPr>
          <w:rFonts w:ascii="Times New Roman" w:hAnsi="Times New Roman" w:cs="Times New Roman"/>
          <w:sz w:val="26"/>
          <w:szCs w:val="26"/>
        </w:rPr>
        <w:t>1</w:t>
      </w:r>
      <w:r w:rsidR="00140E05">
        <w:rPr>
          <w:rFonts w:ascii="Times New Roman" w:hAnsi="Times New Roman" w:cs="Times New Roman"/>
          <w:sz w:val="26"/>
          <w:szCs w:val="26"/>
        </w:rPr>
        <w:t>1</w:t>
      </w:r>
      <w:r w:rsidRPr="0040781A">
        <w:rPr>
          <w:rFonts w:ascii="Times New Roman" w:hAnsi="Times New Roman" w:cs="Times New Roman"/>
          <w:sz w:val="26"/>
          <w:szCs w:val="26"/>
        </w:rPr>
        <w:t xml:space="preserve">. </w:t>
      </w:r>
      <w:r w:rsidR="0075604E" w:rsidRPr="0040781A">
        <w:rPr>
          <w:rFonts w:ascii="Times New Roman" w:hAnsi="Times New Roman" w:cs="Times New Roman"/>
          <w:sz w:val="26"/>
          <w:szCs w:val="26"/>
        </w:rPr>
        <w:t>Плата за размещение НТО, в случае размещения НТО сроком:</w:t>
      </w:r>
    </w:p>
    <w:p w:rsidR="0075604E" w:rsidRDefault="0075604E" w:rsidP="00756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0DC">
        <w:rPr>
          <w:rFonts w:ascii="Times New Roman" w:hAnsi="Times New Roman" w:cs="Times New Roman"/>
          <w:sz w:val="26"/>
          <w:szCs w:val="26"/>
        </w:rPr>
        <w:t>- до 1 года - вносится разовым платежом в течение 10 дней со дня заключения Соглашения;</w:t>
      </w:r>
    </w:p>
    <w:p w:rsidR="0075604E" w:rsidRDefault="0075604E" w:rsidP="00756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более 1 года - вносится ежемесячно, не позднее 5-го числа месяца, следующего за истекшим месяцем, равными долями.</w:t>
      </w:r>
    </w:p>
    <w:p w:rsidR="0075604E" w:rsidRDefault="00554A39" w:rsidP="00756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40E05">
        <w:rPr>
          <w:rFonts w:ascii="Times New Roman" w:hAnsi="Times New Roman" w:cs="Times New Roman"/>
          <w:sz w:val="26"/>
          <w:szCs w:val="26"/>
        </w:rPr>
        <w:t>2</w:t>
      </w:r>
      <w:r w:rsidR="0075604E">
        <w:rPr>
          <w:rFonts w:ascii="Times New Roman" w:hAnsi="Times New Roman" w:cs="Times New Roman"/>
          <w:sz w:val="26"/>
          <w:szCs w:val="26"/>
        </w:rPr>
        <w:t xml:space="preserve">. Плата за право включения </w:t>
      </w:r>
      <w:r w:rsidR="00221649">
        <w:rPr>
          <w:rFonts w:ascii="Times New Roman" w:hAnsi="Times New Roman" w:cs="Times New Roman"/>
          <w:sz w:val="26"/>
          <w:szCs w:val="26"/>
        </w:rPr>
        <w:t xml:space="preserve">в схему НТО </w:t>
      </w:r>
      <w:r w:rsidR="0075604E">
        <w:rPr>
          <w:rFonts w:ascii="Times New Roman" w:hAnsi="Times New Roman" w:cs="Times New Roman"/>
          <w:sz w:val="26"/>
          <w:szCs w:val="26"/>
        </w:rPr>
        <w:t xml:space="preserve">и плата за размещение </w:t>
      </w:r>
      <w:r w:rsidR="00221649">
        <w:rPr>
          <w:rFonts w:ascii="Times New Roman" w:hAnsi="Times New Roman" w:cs="Times New Roman"/>
          <w:sz w:val="26"/>
          <w:szCs w:val="26"/>
        </w:rPr>
        <w:t xml:space="preserve">НТО </w:t>
      </w:r>
      <w:r w:rsidR="0075604E">
        <w:rPr>
          <w:rFonts w:ascii="Times New Roman" w:hAnsi="Times New Roman" w:cs="Times New Roman"/>
          <w:sz w:val="26"/>
          <w:szCs w:val="26"/>
        </w:rPr>
        <w:t>производится в бюджет Находкинского городского округа.</w:t>
      </w:r>
      <w:r w:rsidR="000D24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04E" w:rsidRDefault="005733CC" w:rsidP="0075604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597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EC40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</w:t>
      </w:r>
    </w:p>
    <w:p w:rsidR="00597B6B" w:rsidRDefault="00597B6B" w:rsidP="0075604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5F60" w:rsidRDefault="009C5F60" w:rsidP="006B2AA2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5ED" w:rsidRDefault="00C445ED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5ED" w:rsidRDefault="00C445ED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6668" w:rsidRDefault="00BD6668" w:rsidP="00AA2BC3">
      <w:pPr>
        <w:tabs>
          <w:tab w:val="left" w:pos="93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C2248" w:rsidRDefault="004C224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2248" w:rsidRDefault="004C224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2248" w:rsidRDefault="004C2248" w:rsidP="006B2AA2">
      <w:pPr>
        <w:tabs>
          <w:tab w:val="left" w:pos="9355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2AA2" w:rsidRDefault="004C2248" w:rsidP="004C2248">
      <w:pPr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</w:t>
      </w:r>
      <w:bookmarkStart w:id="1" w:name="_GoBack"/>
      <w:bookmarkEnd w:id="1"/>
      <w:r w:rsidR="006B2AA2">
        <w:rPr>
          <w:rFonts w:ascii="Times New Roman" w:hAnsi="Times New Roman" w:cs="Times New Roman"/>
          <w:sz w:val="26"/>
          <w:szCs w:val="26"/>
        </w:rPr>
        <w:t xml:space="preserve">Приложение  № 2      </w:t>
      </w:r>
    </w:p>
    <w:p w:rsidR="00597B6B" w:rsidRPr="00041DEF" w:rsidRDefault="00597B6B" w:rsidP="00597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0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="006B2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4C2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7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  <w:r w:rsidR="000D2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</w:p>
    <w:p w:rsidR="00597B6B" w:rsidRPr="00D00415" w:rsidRDefault="00597B6B" w:rsidP="00597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0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6B2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D00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597B6B" w:rsidRPr="00D00415" w:rsidRDefault="00597B6B" w:rsidP="00597B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0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Находкинского городского округа</w:t>
      </w:r>
    </w:p>
    <w:p w:rsidR="00597B6B" w:rsidRPr="00D00415" w:rsidRDefault="00597B6B" w:rsidP="00597B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0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от__________________№_______</w:t>
      </w:r>
    </w:p>
    <w:p w:rsidR="00597B6B" w:rsidRPr="00D00415" w:rsidRDefault="00597B6B" w:rsidP="00597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0415" w:rsidRPr="0040781A" w:rsidRDefault="00DD60DC" w:rsidP="00C213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7B6B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оглашение на размещение  нестационарн</w:t>
      </w:r>
      <w:r w:rsidR="00D00415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97B6B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</w:t>
      </w:r>
      <w:r w:rsidR="00D00415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97B6B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 w:rsidR="00D00415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2134F" w:rsidRPr="0040781A" w:rsidRDefault="00597B6B" w:rsidP="00C213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Находкинского городского округа</w:t>
      </w:r>
      <w:r w:rsidR="00C2134F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</w:p>
    <w:p w:rsidR="00597B6B" w:rsidRPr="0040781A" w:rsidRDefault="00597B6B" w:rsidP="00597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B6B" w:rsidRPr="0040781A" w:rsidRDefault="00597B6B" w:rsidP="00597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B6B" w:rsidRPr="0040781A" w:rsidRDefault="00597B6B" w:rsidP="00D0041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«___»__________20__ г.</w:t>
      </w:r>
      <w:r w:rsidR="00D00415" w:rsidRPr="004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г. Находка                                                                                          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48C" w:rsidRDefault="00597B6B" w:rsidP="00597B6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Находкинского городского округа в лице 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D248C" w:rsidRDefault="000D248C" w:rsidP="000D248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97B6B" w:rsidRPr="00407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D248C" w:rsidRPr="000D248C" w:rsidRDefault="000D248C" w:rsidP="000D248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0D248C" w:rsidRDefault="00597B6B" w:rsidP="000D248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на основании </w:t>
      </w:r>
      <w:r w:rsidR="000D2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в дальнейшем  «Администрация»,  с одной  стороны, и ___________________</w:t>
      </w:r>
      <w:proofErr w:type="gramEnd"/>
    </w:p>
    <w:p w:rsidR="00597B6B" w:rsidRPr="0040781A" w:rsidRDefault="00597B6B" w:rsidP="000D248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(наименование организации, Ф.И.О. индивидуального предпринимателя)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</w:t>
      </w:r>
      <w:proofErr w:type="gramStart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«Субъект», с другой стороны, а совместно  именуемые «Стороны», заключили настоящее Соглашение о нижеследующем.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15" w:rsidRPr="0040781A" w:rsidRDefault="00597B6B" w:rsidP="00436133">
      <w:pPr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442"/>
      <w:bookmarkEnd w:id="2"/>
      <w:r w:rsidRPr="0040781A">
        <w:rPr>
          <w:rFonts w:ascii="Times New Roman" w:eastAsia="Calibri" w:hAnsi="Times New Roman" w:cs="Times New Roman"/>
          <w:sz w:val="24"/>
          <w:szCs w:val="24"/>
        </w:rPr>
        <w:t>Предмет Соглашения</w:t>
      </w:r>
    </w:p>
    <w:p w:rsidR="00436133" w:rsidRPr="0040781A" w:rsidRDefault="00436133" w:rsidP="00436133">
      <w:pPr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97B6B" w:rsidRPr="0040781A" w:rsidRDefault="00597B6B" w:rsidP="00597B6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4"/>
      <w:bookmarkEnd w:id="3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</w:t>
      </w:r>
      <w:r w:rsidR="00436133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нистрация предоставляет Субъекту право на размещение нестационарного торгового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436133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Объект) в схеме размещения нестационарных торговых объектов на территории Находкинского городского округа (далее – Схема):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 нестационарного торгов</w:t>
      </w:r>
      <w:r w:rsidR="00436133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объекта (адресный ориентир)                         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Место</w:t>
      </w:r>
      <w:r w:rsidR="00436133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</w:t>
      </w:r>
    </w:p>
    <w:p w:rsidR="00436133" w:rsidRPr="0040781A" w:rsidRDefault="00436133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нестационарного торгового объекта __________________________________________,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нестационарного торгового объекта  ________________________________, 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 нестационарного торгового объекта (кв. м)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 земельного участка для размещения нестационарного торгового объекта (кв. м) _____________________________________________________________________________,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координаты характерных точек границ земельного участка, занятого нестационарным торговым объектом в местной системе координат МСК-25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97B6B" w:rsidRPr="0040781A" w:rsidRDefault="00597B6B" w:rsidP="00597B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на период размещения нестационарного торгового объекта с _________ 20__ года по ___________ 20__ года (</w:t>
      </w:r>
      <w:r w:rsidR="00436133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заполняется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для Объекта сезонного размещения), а  Субъект обязуется разместить и обеспечить эксплуатацию  Объекта  на  условиях  и  в 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предусмотренных настоящим Соглашением.</w:t>
      </w:r>
    </w:p>
    <w:p w:rsidR="00DD60DC" w:rsidRPr="0040781A" w:rsidRDefault="00DD60DC" w:rsidP="00597B6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6B" w:rsidRPr="0040781A" w:rsidRDefault="00597B6B" w:rsidP="00597B6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  <w:bookmarkStart w:id="4" w:name="Par464"/>
      <w:bookmarkEnd w:id="4"/>
    </w:p>
    <w:p w:rsidR="0040781A" w:rsidRDefault="0040781A" w:rsidP="0040781A">
      <w:pPr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Администрация обязана:</w:t>
      </w:r>
    </w:p>
    <w:p w:rsidR="00597B6B" w:rsidRPr="0040781A" w:rsidRDefault="0040781A" w:rsidP="0040781A">
      <w:pPr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  Субъекту   право  беспрепятственно  разместить  и эксплуатировать   Объект  на  Месте,  указанном  в  пункте  1.1  настоящего Соглашения</w:t>
      </w:r>
      <w:r w:rsidR="00DD60DC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B6B" w:rsidRPr="0040781A" w:rsidRDefault="00597B6B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2.2. Администрация имеет право:</w:t>
      </w:r>
    </w:p>
    <w:p w:rsidR="00597B6B" w:rsidRPr="0040781A" w:rsidRDefault="00597B6B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 в  период  действия  Со</w:t>
      </w:r>
      <w:r w:rsidR="00DD60DC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глашения  проверять  соблюдение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Субъектом требований  настоящего </w:t>
      </w:r>
      <w:r w:rsidR="00DD60DC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402C83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7B6B" w:rsidRPr="0040781A" w:rsidRDefault="00597B6B" w:rsidP="00DD60DC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отказаться  от  исполнения  Согла</w:t>
      </w:r>
      <w:r w:rsidR="00DD60DC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в одностороннем порядке вследствие исключения субъекта или места размещения из Схемы в случаях, установленных приказом </w:t>
      </w:r>
      <w:r w:rsidR="0040781A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лицензирования и торговли </w:t>
      </w:r>
      <w:r w:rsid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 от 15.12.2015 №</w:t>
      </w:r>
      <w:r w:rsidR="0040781A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</w:t>
      </w:r>
      <w:r w:rsid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60DC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иным основаниям, установленным действующим законодательством Российской Федерации. </w:t>
      </w:r>
      <w:proofErr w:type="gramEnd"/>
    </w:p>
    <w:p w:rsidR="00597B6B" w:rsidRPr="0040781A" w:rsidRDefault="00597B6B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2.3. Субъект обязан:</w:t>
      </w:r>
    </w:p>
    <w:p w:rsidR="00597B6B" w:rsidRPr="00AA2BC3" w:rsidRDefault="00597B6B" w:rsidP="00AA2BC3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обеспечи</w:t>
      </w:r>
      <w:r w:rsid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0781A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эксплуатацию  Объекта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соответствии  со  Схемой  и настоящим Соглашением;</w:t>
      </w:r>
      <w:r w:rsidR="00554A39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B6B" w:rsidRPr="0040781A" w:rsidRDefault="00AA2BC3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40781A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своевременно вно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781A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размещение Объекта в размере и на условиях, установленных разделом 3 настоящего Соглашения.</w:t>
      </w:r>
    </w:p>
    <w:p w:rsidR="00597B6B" w:rsidRPr="0040781A" w:rsidRDefault="00AA2BC3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5C0F" w:rsidRPr="00D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законодательство Российской Федерации в сфере розничной продажи алкогольной продукции;</w:t>
      </w:r>
    </w:p>
    <w:p w:rsidR="00597B6B" w:rsidRPr="0040781A" w:rsidRDefault="00AA2BC3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5C0F" w:rsidRPr="00D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обеспечивать доступ к Объекту представителей органов государственного и  муниципального 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(надзора) 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ими должностных обязанностей; </w:t>
      </w:r>
    </w:p>
    <w:p w:rsidR="00597B6B" w:rsidRPr="0040781A" w:rsidRDefault="00AA2BC3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C0F" w:rsidRPr="00D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5C0F" w:rsidRPr="00D75C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0291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произвести демонтаж Объекта за свой счет </w:t>
      </w:r>
      <w:r w:rsidR="00597B6B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восстановлением благоустройства  Ме</w:t>
      </w:r>
      <w:r w:rsidR="00620291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при расторжении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597B6B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рабочих дней со дня получения уведомления о расторжении Соглашения</w:t>
      </w:r>
      <w:r w:rsidR="00620291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 дня направления такого уведомления в адрес Администрации</w:t>
      </w:r>
      <w:r w:rsidR="00597B6B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указанного срока, Объект считается самовольно установленным.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B6B" w:rsidRPr="0040781A" w:rsidRDefault="00597B6B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2.4. Субъект имеет право:</w:t>
      </w:r>
    </w:p>
    <w:p w:rsidR="00597B6B" w:rsidRPr="0040781A" w:rsidRDefault="00597B6B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разместить и  эксплуатировать  Объект  в  соответствии  с  настоящим Соглашением;</w:t>
      </w:r>
    </w:p>
    <w:p w:rsidR="00DD60DC" w:rsidRPr="00CC571D" w:rsidRDefault="00597B6B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</w:t>
      </w:r>
      <w:r w:rsidRPr="0040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действующим законодательством и муниципальными правовыми актами</w:t>
      </w:r>
      <w:r w:rsidR="00DD60DC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C0F" w:rsidRPr="00CC571D" w:rsidRDefault="00D75C0F" w:rsidP="00597B6B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6B" w:rsidRPr="0040781A" w:rsidRDefault="00597B6B" w:rsidP="00597B6B">
      <w:pPr>
        <w:autoSpaceDN w:val="0"/>
        <w:adjustRightInd w:val="0"/>
        <w:spacing w:after="0" w:line="36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Размер и порядок внесения платы </w:t>
      </w:r>
    </w:p>
    <w:p w:rsidR="00597B6B" w:rsidRPr="0040781A" w:rsidRDefault="00597B6B" w:rsidP="006202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Размер </w:t>
      </w:r>
      <w:r w:rsidR="00554A39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размещени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 в Схеме рассчитывается в соответствии с постановлением администрации Находкинского городского округа от 12.04.2019 г. № 619</w:t>
      </w:r>
      <w:r w:rsidRPr="00407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_______________  рублей _________ копеек. </w:t>
      </w:r>
    </w:p>
    <w:p w:rsidR="00597B6B" w:rsidRPr="0040781A" w:rsidRDefault="00597B6B" w:rsidP="006202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Плата за </w:t>
      </w:r>
      <w:r w:rsidR="000D24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размещение</w:t>
      </w:r>
      <w:r w:rsidRPr="00407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подлежит внесению в бюджет Находкинского городского округа на счет, указанный в настоящем Соглашении.</w:t>
      </w:r>
    </w:p>
    <w:p w:rsidR="00620291" w:rsidRPr="0040781A" w:rsidRDefault="00620291" w:rsidP="006202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7B6B" w:rsidRPr="0040781A" w:rsidRDefault="00597B6B" w:rsidP="00597B6B">
      <w:pPr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501"/>
      <w:bookmarkEnd w:id="5"/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C2134F" w:rsidRPr="0040781A" w:rsidRDefault="00597B6B" w:rsidP="00554A39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554A39" w:rsidRPr="0040781A" w:rsidRDefault="00554A39" w:rsidP="00554A39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6B" w:rsidRPr="00AA2BC3" w:rsidRDefault="00597B6B" w:rsidP="00597B6B">
      <w:pPr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Расторжение и изменение условий Соглашения. </w:t>
      </w:r>
    </w:p>
    <w:p w:rsidR="00597B6B" w:rsidRPr="00AA2BC3" w:rsidRDefault="00597B6B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Изменения и (или) дополнения к Соглашению оформляются Сторонами в письменной форме в виде дополнительных соглашений, которые являются неотъемлемой частью</w:t>
      </w:r>
      <w:r w:rsid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Соглашения.</w:t>
      </w:r>
    </w:p>
    <w:p w:rsidR="00AA2BC3" w:rsidRPr="0040781A" w:rsidRDefault="00597B6B" w:rsidP="00C445ED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AA2BC3" w:rsidRP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действует до момента принятия администрацией Находкинского городского округа </w:t>
      </w:r>
      <w:r w:rsidR="00C4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AA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постановления об исключении субъекта или места из Схемы. </w:t>
      </w:r>
    </w:p>
    <w:p w:rsidR="00597B6B" w:rsidRPr="0040781A" w:rsidRDefault="00597B6B" w:rsidP="00597B6B">
      <w:pPr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условия</w:t>
      </w:r>
      <w:r w:rsid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B6B" w:rsidRPr="0040781A" w:rsidRDefault="00620291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Споры по настоящему Соглашению разрешаются </w:t>
      </w:r>
      <w:r w:rsidR="000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Арбитражном суде Приморского края.</w:t>
      </w:r>
    </w:p>
    <w:p w:rsidR="00597B6B" w:rsidRDefault="00620291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597B6B"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составлено в двух экземплярах, каждый из которых имеет одинаковую юридическую силу, по одному экземпляру для каждой из Сторон.</w:t>
      </w:r>
    </w:p>
    <w:p w:rsidR="00C445ED" w:rsidRPr="0040781A" w:rsidRDefault="00C445ED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6B" w:rsidRPr="0040781A" w:rsidRDefault="00597B6B" w:rsidP="00597B6B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7.  Реквизиты  и подписи сторон</w:t>
      </w:r>
    </w:p>
    <w:p w:rsidR="00597B6B" w:rsidRPr="0040781A" w:rsidRDefault="007F046B" w:rsidP="00597B6B">
      <w:pPr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97B6B" w:rsidRPr="0040781A" w:rsidRDefault="00597B6B" w:rsidP="00597B6B">
      <w:pPr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6B" w:rsidRPr="00D00415" w:rsidRDefault="00597B6B" w:rsidP="0075604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B6B" w:rsidRPr="00D00415" w:rsidRDefault="00597B6B" w:rsidP="0075604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B6B" w:rsidRPr="00D00415" w:rsidRDefault="00597B6B" w:rsidP="0075604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4D7" w:rsidRDefault="00EB54D7"/>
    <w:sectPr w:rsidR="00EB54D7" w:rsidSect="00C445ED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17" w:rsidRDefault="00280217" w:rsidP="00E26AFC">
      <w:pPr>
        <w:spacing w:after="0" w:line="240" w:lineRule="auto"/>
      </w:pPr>
      <w:r>
        <w:separator/>
      </w:r>
    </w:p>
  </w:endnote>
  <w:endnote w:type="continuationSeparator" w:id="0">
    <w:p w:rsidR="00280217" w:rsidRDefault="00280217" w:rsidP="00E2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17" w:rsidRDefault="00280217" w:rsidP="00E26AFC">
      <w:pPr>
        <w:spacing w:after="0" w:line="240" w:lineRule="auto"/>
      </w:pPr>
      <w:r>
        <w:separator/>
      </w:r>
    </w:p>
  </w:footnote>
  <w:footnote w:type="continuationSeparator" w:id="0">
    <w:p w:rsidR="00280217" w:rsidRDefault="00280217" w:rsidP="00E2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FC" w:rsidRDefault="00E26AFC">
    <w:pPr>
      <w:pStyle w:val="a3"/>
      <w:jc w:val="center"/>
    </w:pPr>
  </w:p>
  <w:p w:rsidR="00E26AFC" w:rsidRDefault="00E26A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80691"/>
      <w:docPartObj>
        <w:docPartGallery w:val="Page Numbers (Top of Page)"/>
        <w:docPartUnique/>
      </w:docPartObj>
    </w:sdtPr>
    <w:sdtEndPr/>
    <w:sdtContent>
      <w:p w:rsidR="00C445ED" w:rsidRDefault="00C445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45ED" w:rsidRDefault="00C445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9BC"/>
    <w:multiLevelType w:val="hybridMultilevel"/>
    <w:tmpl w:val="7E20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D"/>
    <w:rsid w:val="00037828"/>
    <w:rsid w:val="00041DEF"/>
    <w:rsid w:val="00072958"/>
    <w:rsid w:val="000C311F"/>
    <w:rsid w:val="000D248C"/>
    <w:rsid w:val="00102100"/>
    <w:rsid w:val="00140E05"/>
    <w:rsid w:val="001420D1"/>
    <w:rsid w:val="001519D8"/>
    <w:rsid w:val="00196490"/>
    <w:rsid w:val="001B2C5E"/>
    <w:rsid w:val="001C675D"/>
    <w:rsid w:val="001F3816"/>
    <w:rsid w:val="00211EFF"/>
    <w:rsid w:val="00221649"/>
    <w:rsid w:val="00234646"/>
    <w:rsid w:val="00240D71"/>
    <w:rsid w:val="00257261"/>
    <w:rsid w:val="00267761"/>
    <w:rsid w:val="00280217"/>
    <w:rsid w:val="002A1F4F"/>
    <w:rsid w:val="00313000"/>
    <w:rsid w:val="0032048F"/>
    <w:rsid w:val="00361063"/>
    <w:rsid w:val="00401E4A"/>
    <w:rsid w:val="00402C83"/>
    <w:rsid w:val="0040397D"/>
    <w:rsid w:val="004076C1"/>
    <w:rsid w:val="0040781A"/>
    <w:rsid w:val="00436133"/>
    <w:rsid w:val="00494643"/>
    <w:rsid w:val="004C2248"/>
    <w:rsid w:val="004D3834"/>
    <w:rsid w:val="00515AB1"/>
    <w:rsid w:val="00515FC7"/>
    <w:rsid w:val="005205A9"/>
    <w:rsid w:val="00521B93"/>
    <w:rsid w:val="00554A39"/>
    <w:rsid w:val="005733CC"/>
    <w:rsid w:val="005757CD"/>
    <w:rsid w:val="00597B6B"/>
    <w:rsid w:val="00620291"/>
    <w:rsid w:val="00647916"/>
    <w:rsid w:val="006B2AA2"/>
    <w:rsid w:val="006D7298"/>
    <w:rsid w:val="006E28F5"/>
    <w:rsid w:val="0075604E"/>
    <w:rsid w:val="007A2387"/>
    <w:rsid w:val="007E5033"/>
    <w:rsid w:val="007F046B"/>
    <w:rsid w:val="00814F63"/>
    <w:rsid w:val="00817D24"/>
    <w:rsid w:val="008625A7"/>
    <w:rsid w:val="008D4CA0"/>
    <w:rsid w:val="008E5D04"/>
    <w:rsid w:val="00931C7C"/>
    <w:rsid w:val="009C5F60"/>
    <w:rsid w:val="00A201FF"/>
    <w:rsid w:val="00A82B3B"/>
    <w:rsid w:val="00AA2BC3"/>
    <w:rsid w:val="00AA392F"/>
    <w:rsid w:val="00B75CD4"/>
    <w:rsid w:val="00BA4876"/>
    <w:rsid w:val="00BD6668"/>
    <w:rsid w:val="00C2134F"/>
    <w:rsid w:val="00C34A49"/>
    <w:rsid w:val="00C445ED"/>
    <w:rsid w:val="00C45C84"/>
    <w:rsid w:val="00CC3D6B"/>
    <w:rsid w:val="00CC571D"/>
    <w:rsid w:val="00D00415"/>
    <w:rsid w:val="00D22CD5"/>
    <w:rsid w:val="00D47EE3"/>
    <w:rsid w:val="00D75C0F"/>
    <w:rsid w:val="00D9501B"/>
    <w:rsid w:val="00DB1F33"/>
    <w:rsid w:val="00DD60DC"/>
    <w:rsid w:val="00E26AFC"/>
    <w:rsid w:val="00E37EF2"/>
    <w:rsid w:val="00E45602"/>
    <w:rsid w:val="00E73727"/>
    <w:rsid w:val="00E7532F"/>
    <w:rsid w:val="00E87BE0"/>
    <w:rsid w:val="00EB54D7"/>
    <w:rsid w:val="00EC1514"/>
    <w:rsid w:val="00EC3E2A"/>
    <w:rsid w:val="00EC400E"/>
    <w:rsid w:val="00EC7733"/>
    <w:rsid w:val="00F122C3"/>
    <w:rsid w:val="00F17594"/>
    <w:rsid w:val="00F57519"/>
    <w:rsid w:val="00F74AA4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FC"/>
  </w:style>
  <w:style w:type="paragraph" w:styleId="a5">
    <w:name w:val="footer"/>
    <w:basedOn w:val="a"/>
    <w:link w:val="a6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FC"/>
  </w:style>
  <w:style w:type="paragraph" w:styleId="a7">
    <w:name w:val="Balloon Text"/>
    <w:basedOn w:val="a"/>
    <w:link w:val="a8"/>
    <w:uiPriority w:val="99"/>
    <w:semiHidden/>
    <w:unhideWhenUsed/>
    <w:rsid w:val="009C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FC"/>
  </w:style>
  <w:style w:type="paragraph" w:styleId="a5">
    <w:name w:val="footer"/>
    <w:basedOn w:val="a"/>
    <w:link w:val="a6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FC"/>
  </w:style>
  <w:style w:type="paragraph" w:styleId="a7">
    <w:name w:val="Balloon Text"/>
    <w:basedOn w:val="a"/>
    <w:link w:val="a8"/>
    <w:uiPriority w:val="99"/>
    <w:semiHidden/>
    <w:unhideWhenUsed/>
    <w:rsid w:val="009C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AFB2F8C4C87B4A416CEB28CA1839EBBA974D671ECC16CFF4B6541E057AACF847B5B9C52729FC7D780321820E1FA145E4J3fD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AFB2F8C4C87B4A416CEB28CA1839EBBA974D671ECF11CFF3B4541E057AACF847B5B9C52729FC7D780321820E1FA145E4J3f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AFB2F8C4C87B4A416CEB28CA1839EBBA974D671ECF11CCF2B7541E057AACF847B5B9C53529A47179063F870E0AF714A16026101AC0AB70CBC4050DJ4f2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1AFB2F8C4C87B4A416CF525DC7467E4B99C106C19C71D9EA9E352495A2AAAAD15F5E79C7768B77179183D830FJ0f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AFB2F8C4C87B4A416CF525DC7467E4B895126818C71D9EA9E352495A2AAAAD15F5E79C7768B77179183D830FJ0f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10C8-78D2-4BE0-8FCE-8BC2272B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Зубкова</dc:creator>
  <cp:lastModifiedBy>Татьяна Николаевна Зубкова</cp:lastModifiedBy>
  <cp:revision>5</cp:revision>
  <cp:lastPrinted>2020-02-18T03:42:00Z</cp:lastPrinted>
  <dcterms:created xsi:type="dcterms:W3CDTF">2020-02-18T04:18:00Z</dcterms:created>
  <dcterms:modified xsi:type="dcterms:W3CDTF">2020-03-09T23:55:00Z</dcterms:modified>
</cp:coreProperties>
</file>