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1BEB" w:rsidRPr="00AA2157" w:rsidRDefault="00AA2157" w:rsidP="004A1B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157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 w:rsidR="004A1BEB" w:rsidRPr="00AA2157">
        <w:rPr>
          <w:rFonts w:ascii="Times New Roman" w:hAnsi="Times New Roman" w:cs="Times New Roman"/>
          <w:b/>
          <w:bCs/>
          <w:sz w:val="28"/>
          <w:szCs w:val="28"/>
        </w:rPr>
        <w:t>Региональные торгово-промышленные палаты будут бесплатно выдавать свидетельства о форс-мажоре</w:t>
      </w:r>
    </w:p>
    <w:p w:rsidR="004A1BEB" w:rsidRPr="004A1BEB" w:rsidRDefault="004A1BEB" w:rsidP="004A1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BEB" w:rsidRPr="004A1BEB" w:rsidRDefault="004A1BEB" w:rsidP="00AA21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1BEB">
        <w:rPr>
          <w:rFonts w:ascii="Times New Roman" w:hAnsi="Times New Roman" w:cs="Times New Roman"/>
          <w:sz w:val="28"/>
          <w:szCs w:val="28"/>
        </w:rPr>
        <w:t xml:space="preserve">26 марта 2020 года ТПП начали бесплатно выдавать сертификаты, подтверждающие обстоятельства непреодолимой силы (форс-мажор). Эта мера касается не только внешнеторговых контрактов, она распространяется и на договоры, заключённые между российскими компаниями. Письмо с соответствующим поручением направил руководителям палат глава ТПП РФ Сергей </w:t>
      </w:r>
      <w:proofErr w:type="spellStart"/>
      <w:r w:rsidRPr="004A1BEB">
        <w:rPr>
          <w:rFonts w:ascii="Times New Roman" w:hAnsi="Times New Roman" w:cs="Times New Roman"/>
          <w:sz w:val="28"/>
          <w:szCs w:val="28"/>
        </w:rPr>
        <w:t>Катырин</w:t>
      </w:r>
      <w:proofErr w:type="spellEnd"/>
      <w:r w:rsidRPr="004A1BEB">
        <w:rPr>
          <w:rFonts w:ascii="Times New Roman" w:hAnsi="Times New Roman" w:cs="Times New Roman"/>
          <w:sz w:val="28"/>
          <w:szCs w:val="28"/>
        </w:rPr>
        <w:t>.</w:t>
      </w:r>
    </w:p>
    <w:p w:rsidR="004A1BEB" w:rsidRDefault="004A1BEB" w:rsidP="00AA21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1BEB">
        <w:rPr>
          <w:rFonts w:ascii="Times New Roman" w:hAnsi="Times New Roman" w:cs="Times New Roman"/>
          <w:sz w:val="28"/>
          <w:szCs w:val="28"/>
        </w:rPr>
        <w:t>Региональные торгово-промышленные палаты будут бесплатно выдавать свидетельства о форс-мажоре</w:t>
      </w:r>
    </w:p>
    <w:p w:rsidR="004A1BEB" w:rsidRPr="00AA2157" w:rsidRDefault="004A1BEB" w:rsidP="00AA215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BEB">
        <w:rPr>
          <w:rFonts w:ascii="Times New Roman" w:hAnsi="Times New Roman" w:cs="Times New Roman"/>
          <w:b/>
          <w:sz w:val="28"/>
          <w:szCs w:val="28"/>
        </w:rPr>
        <w:t>Что даёт сертификат?</w:t>
      </w:r>
    </w:p>
    <w:p w:rsidR="004A1BEB" w:rsidRPr="004A1BEB" w:rsidRDefault="004A1BEB" w:rsidP="00AA21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1BEB">
        <w:rPr>
          <w:rFonts w:ascii="Times New Roman" w:hAnsi="Times New Roman" w:cs="Times New Roman"/>
          <w:sz w:val="28"/>
          <w:szCs w:val="28"/>
        </w:rPr>
        <w:t>Выданные сертификаты помогут избежать штрафных санкций, которые пришлось бы платить при неисполнении контракта, а значит, снизить убытки.</w:t>
      </w:r>
    </w:p>
    <w:p w:rsidR="004A1BEB" w:rsidRPr="004A1BEB" w:rsidRDefault="004A1BEB" w:rsidP="00AA21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A1BEB" w:rsidRPr="00AA2157" w:rsidRDefault="004A1BEB" w:rsidP="00AA215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BEB">
        <w:rPr>
          <w:rFonts w:ascii="Times New Roman" w:hAnsi="Times New Roman" w:cs="Times New Roman"/>
          <w:b/>
          <w:sz w:val="28"/>
          <w:szCs w:val="28"/>
        </w:rPr>
        <w:t>Какие документы необходимо предоставить для оформления сертификата?</w:t>
      </w:r>
    </w:p>
    <w:p w:rsidR="004A1BEB" w:rsidRPr="004A1BEB" w:rsidRDefault="004A1BEB" w:rsidP="00AA21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1BEB">
        <w:rPr>
          <w:rFonts w:ascii="Times New Roman" w:hAnsi="Times New Roman" w:cs="Times New Roman"/>
          <w:sz w:val="28"/>
          <w:szCs w:val="28"/>
        </w:rPr>
        <w:t>1.  Письменное заявление;</w:t>
      </w:r>
    </w:p>
    <w:p w:rsidR="004A1BEB" w:rsidRPr="004A1BEB" w:rsidRDefault="004A1BEB" w:rsidP="00AA21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1BEB">
        <w:rPr>
          <w:rFonts w:ascii="Times New Roman" w:hAnsi="Times New Roman" w:cs="Times New Roman"/>
          <w:sz w:val="28"/>
          <w:szCs w:val="28"/>
        </w:rPr>
        <w:t>2.  Заверенные копии правоустанавливающих и регистрационных документов;</w:t>
      </w:r>
    </w:p>
    <w:p w:rsidR="004A1BEB" w:rsidRPr="004A1BEB" w:rsidRDefault="004A1BEB" w:rsidP="00AA21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1BEB">
        <w:rPr>
          <w:rFonts w:ascii="Times New Roman" w:hAnsi="Times New Roman" w:cs="Times New Roman"/>
          <w:sz w:val="28"/>
          <w:szCs w:val="28"/>
        </w:rPr>
        <w:t>3.  Договор, по которому имеет место ненадлежащее исполнение обязательств;</w:t>
      </w:r>
    </w:p>
    <w:p w:rsidR="004A1BEB" w:rsidRPr="004A1BEB" w:rsidRDefault="004A1BEB" w:rsidP="00AA21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1BEB">
        <w:rPr>
          <w:rFonts w:ascii="Times New Roman" w:hAnsi="Times New Roman" w:cs="Times New Roman"/>
          <w:sz w:val="28"/>
          <w:szCs w:val="28"/>
        </w:rPr>
        <w:t>4.  Документы, подтверждающие наличие обстоятельств, препятствующих исполнению договора (договоры с поставщиками (включая спецификации на те же товары, что и в основном договоре), договоры с перевозчиками, переписка с поставщиками/перевозчиками и т. д.)).</w:t>
      </w:r>
    </w:p>
    <w:p w:rsidR="004A1BEB" w:rsidRPr="004A1BEB" w:rsidRDefault="004A1BEB" w:rsidP="00AA21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A1BEB" w:rsidRPr="004A1BEB" w:rsidRDefault="004A1BEB" w:rsidP="00AA21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1BEB">
        <w:rPr>
          <w:rFonts w:ascii="Times New Roman" w:hAnsi="Times New Roman" w:cs="Times New Roman"/>
          <w:sz w:val="28"/>
          <w:szCs w:val="28"/>
        </w:rPr>
        <w:t>ТПП может запросить дополнительные документы, если в этом будет необходимость.</w:t>
      </w:r>
    </w:p>
    <w:p w:rsidR="004A1BEB" w:rsidRPr="004A1BEB" w:rsidRDefault="004A1BEB" w:rsidP="00AA21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A1BEB" w:rsidRPr="00AA2157" w:rsidRDefault="004A1BEB" w:rsidP="00AA215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BEB">
        <w:rPr>
          <w:rFonts w:ascii="Times New Roman" w:hAnsi="Times New Roman" w:cs="Times New Roman"/>
          <w:b/>
          <w:sz w:val="28"/>
          <w:szCs w:val="28"/>
        </w:rPr>
        <w:t>В какие сроки выдадут сертификат?</w:t>
      </w:r>
    </w:p>
    <w:p w:rsidR="004A1BEB" w:rsidRPr="004A1BEB" w:rsidRDefault="004A1BEB" w:rsidP="00AA21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1BEB">
        <w:rPr>
          <w:rFonts w:ascii="Times New Roman" w:hAnsi="Times New Roman" w:cs="Times New Roman"/>
          <w:sz w:val="28"/>
          <w:szCs w:val="28"/>
        </w:rPr>
        <w:t>Решение о выдаче сертификата принимается ТПП в течение 10 рабочих дней с даты регистрации заявления и представления всех необходимых документов. Подробную информацию можно узнать в отделении ТПП в вашем регионе.</w:t>
      </w:r>
    </w:p>
    <w:p w:rsidR="004A1BEB" w:rsidRPr="004A1BEB" w:rsidRDefault="004A1BEB" w:rsidP="00AA21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4158" w:rsidRPr="004A1BEB" w:rsidRDefault="00AA2157" w:rsidP="004A1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4158" w:rsidRPr="004A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BEB"/>
    <w:rsid w:val="00002B7C"/>
    <w:rsid w:val="004A1BEB"/>
    <w:rsid w:val="00544CDB"/>
    <w:rsid w:val="00AA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BC6F"/>
  <w15:chartTrackingRefBased/>
  <w15:docId w15:val="{77D530CA-C838-4794-9508-5369D6CE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Юлия Владимировна</dc:creator>
  <cp:keywords/>
  <dc:description/>
  <cp:lastModifiedBy>n89067414073@gmail.com</cp:lastModifiedBy>
  <cp:revision>2</cp:revision>
  <dcterms:created xsi:type="dcterms:W3CDTF">2020-04-10T17:02:00Z</dcterms:created>
  <dcterms:modified xsi:type="dcterms:W3CDTF">2020-04-10T19:40:00Z</dcterms:modified>
</cp:coreProperties>
</file>