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72" w:rsidRDefault="00CD2A72" w:rsidP="00CD2A72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72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</w:t>
      </w:r>
      <w:r w:rsidR="00FD79B0">
        <w:rPr>
          <w:rFonts w:ascii="Times New Roman" w:hAnsi="Times New Roman" w:cs="Times New Roman"/>
          <w:b/>
          <w:sz w:val="28"/>
          <w:szCs w:val="28"/>
        </w:rPr>
        <w:t>ошибки при выдаче</w:t>
      </w:r>
      <w:r w:rsidRPr="00CD2A72">
        <w:rPr>
          <w:rFonts w:ascii="Times New Roman" w:hAnsi="Times New Roman" w:cs="Times New Roman"/>
          <w:b/>
          <w:sz w:val="28"/>
          <w:szCs w:val="28"/>
        </w:rPr>
        <w:t xml:space="preserve"> разрешений на строительство</w:t>
      </w:r>
    </w:p>
    <w:p w:rsidR="00E04A42" w:rsidRDefault="00E04A42" w:rsidP="00E04A42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5D52F9" w:rsidTr="005D52F9">
        <w:tc>
          <w:tcPr>
            <w:tcW w:w="1242" w:type="dxa"/>
          </w:tcPr>
          <w:p w:rsidR="005D52F9" w:rsidRDefault="005D52F9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D52F9" w:rsidRDefault="00233C5B" w:rsidP="00DE2FD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52F9">
              <w:rPr>
                <w:rFonts w:ascii="Times New Roman" w:hAnsi="Times New Roman" w:cs="Times New Roman"/>
                <w:sz w:val="28"/>
                <w:szCs w:val="28"/>
              </w:rPr>
              <w:t>роектная документация не соответствует требованиям градостроительного плана земельного участка:</w:t>
            </w:r>
          </w:p>
          <w:p w:rsidR="005D52F9" w:rsidRDefault="005D52F9" w:rsidP="00DE2FD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соблюден минимальный процент озеленения (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>крышное и вертикальное озеленение не носят компенсационный характер и не включаются в показатель территории зеленых насаждений при подсчете баланса территории участка проектируемого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2F9" w:rsidRDefault="005D52F9" w:rsidP="00DE2FD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соблюдено требование по обеспеченности парковочными местами (либо парковка размещена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 на смежном участке);</w:t>
            </w:r>
          </w:p>
          <w:p w:rsidR="005D52F9" w:rsidRDefault="005D52F9" w:rsidP="00DE2FD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соблюден минимальный процент застройки</w:t>
            </w:r>
          </w:p>
          <w:p w:rsidR="005D52F9" w:rsidRDefault="005D52F9" w:rsidP="00E04A4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2F9" w:rsidTr="005D52F9">
        <w:tc>
          <w:tcPr>
            <w:tcW w:w="1242" w:type="dxa"/>
          </w:tcPr>
          <w:p w:rsidR="005D52F9" w:rsidRDefault="005D52F9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D52F9" w:rsidRDefault="00233C5B" w:rsidP="00DE2FD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52F9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редоставлены не все разделы проекта (обращаем внимание, что 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проектной документации </w:t>
            </w:r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>"Конструктивные и объемно-планировочные решения"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обязательные для предоставления)</w:t>
            </w:r>
          </w:p>
        </w:tc>
      </w:tr>
      <w:tr w:rsidR="00DE2FDA" w:rsidTr="005D52F9">
        <w:tc>
          <w:tcPr>
            <w:tcW w:w="1242" w:type="dxa"/>
          </w:tcPr>
          <w:p w:rsidR="00DE2FDA" w:rsidRDefault="00DE2FDA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DE2FDA" w:rsidRPr="00DE2FDA" w:rsidRDefault="00233C5B" w:rsidP="00DE2FDA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различные 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технико-экономические показатели, </w:t>
            </w:r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 xml:space="preserve"> либо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 данные показатели в проектной документации не </w:t>
            </w:r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</w:t>
            </w:r>
            <w:proofErr w:type="gramStart"/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proofErr w:type="gramEnd"/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 xml:space="preserve"> в экспертизе</w:t>
            </w:r>
          </w:p>
          <w:p w:rsidR="00DE2FDA" w:rsidRDefault="00DE2FDA" w:rsidP="00DE2FD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DA" w:rsidTr="005D52F9">
        <w:tc>
          <w:tcPr>
            <w:tcW w:w="1242" w:type="dxa"/>
          </w:tcPr>
          <w:p w:rsidR="00DE2FDA" w:rsidRDefault="00DE2FDA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DE2FDA" w:rsidRDefault="00233C5B" w:rsidP="00DE2FDA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>троительная площадка, либо часть благоустройства (подпорные стенки, парковки, озеленение и пр.) за границами земельного участка</w:t>
            </w:r>
          </w:p>
          <w:p w:rsidR="00121F64" w:rsidRPr="00DE2FDA" w:rsidRDefault="00121F64" w:rsidP="00DE2FDA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DA" w:rsidTr="005D52F9">
        <w:tc>
          <w:tcPr>
            <w:tcW w:w="1242" w:type="dxa"/>
          </w:tcPr>
          <w:p w:rsidR="00DE2FDA" w:rsidRDefault="00DE2FDA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DE2FDA" w:rsidRDefault="00233C5B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>е предусмотрены места для инвалидов либо их количество не соответствует требованиям законодательства</w:t>
            </w:r>
          </w:p>
          <w:p w:rsidR="00100692" w:rsidRDefault="00233C5B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2FDA" w:rsidRPr="00DE2FDA">
              <w:rPr>
                <w:rFonts w:ascii="Times New Roman" w:hAnsi="Times New Roman" w:cs="Times New Roman"/>
                <w:sz w:val="28"/>
                <w:szCs w:val="28"/>
              </w:rPr>
              <w:t>огласно статье 15 Федерального закона от 24.11.1995 N 181-ФЗ "О социальной защите инвалидов в Российской Федерации" 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группы.</w:t>
            </w:r>
          </w:p>
          <w:p w:rsidR="00DE2FDA" w:rsidRDefault="00233C5B" w:rsidP="00100692">
            <w:pPr>
              <w:pStyle w:val="ConsPlusNormal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0692" w:rsidRPr="00100692">
              <w:rPr>
                <w:rFonts w:ascii="Times New Roman" w:hAnsi="Times New Roman" w:cs="Times New Roman"/>
                <w:sz w:val="28"/>
                <w:szCs w:val="28"/>
              </w:rPr>
              <w:t>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("СП 59.13330.2012.</w:t>
            </w:r>
            <w:proofErr w:type="gramEnd"/>
            <w:r w:rsidR="00100692" w:rsidRPr="00100692">
              <w:rPr>
                <w:rFonts w:ascii="Times New Roman" w:hAnsi="Times New Roman" w:cs="Times New Roman"/>
                <w:sz w:val="28"/>
                <w:szCs w:val="28"/>
              </w:rPr>
              <w:t xml:space="preserve"> Свод правил. Доступность зданий и сооружений для маломобильных групп населения. </w:t>
            </w:r>
            <w:proofErr w:type="gramStart"/>
            <w:r w:rsidR="00100692" w:rsidRPr="00100692">
              <w:rPr>
                <w:rFonts w:ascii="Times New Roman" w:hAnsi="Times New Roman" w:cs="Times New Roman"/>
                <w:sz w:val="28"/>
                <w:szCs w:val="28"/>
              </w:rPr>
              <w:t>Актуализированная редакция СНиП 35-01-2001")</w:t>
            </w:r>
            <w:r w:rsidR="00DE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21F64" w:rsidRPr="00100692" w:rsidRDefault="00121F64" w:rsidP="00100692">
            <w:pPr>
              <w:pStyle w:val="ConsPlusNormal"/>
              <w:ind w:left="176"/>
              <w:jc w:val="both"/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истек срок действия договора аренды, либо срок строительства превышает срок действия договора аренды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42">
              <w:rPr>
                <w:rFonts w:ascii="Times New Roman" w:hAnsi="Times New Roman" w:cs="Times New Roman"/>
                <w:sz w:val="28"/>
                <w:szCs w:val="28"/>
              </w:rPr>
              <w:t>не получены разрешительные документы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с особыми условиями территории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истекли сроки действия ТУ, либо они предоставлены без договоров о технологическом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</w:t>
            </w:r>
            <w:r w:rsidR="00121F64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="00121F64">
              <w:rPr>
                <w:rFonts w:ascii="Times New Roman" w:hAnsi="Times New Roman" w:cs="Times New Roman"/>
                <w:sz w:val="28"/>
                <w:szCs w:val="28"/>
              </w:rPr>
              <w:t xml:space="preserve"> без которых не действительны</w:t>
            </w:r>
          </w:p>
          <w:p w:rsidR="00121F64" w:rsidRPr="00E04A42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строительство комплекса объектов, либо от объекта устанавливается санитарно-защитная зона, выходящая за границы участка, либо предусмотрено массовое пребывание людей на объекте, при этом экспертиза проектной документации не предоставлена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в санитарно-защитной зоне предприятия, где запрещено строительство определенных видов объектов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ГПЗУ (3 года), или до 31.12.2021 (если ГПЗУ до 01.01.2017)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100692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предоставлен для дальнейшей эксплуатации, а планируется полный демонтаж здания и строительство нового, либо строительство еще одного объекта</w:t>
            </w:r>
          </w:p>
          <w:p w:rsidR="00121F64" w:rsidRDefault="00121F64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5D52F9">
        <w:tc>
          <w:tcPr>
            <w:tcW w:w="1242" w:type="dxa"/>
          </w:tcPr>
          <w:p w:rsidR="00100692" w:rsidRDefault="00100692" w:rsidP="005D52F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233C5B" w:rsidP="00100692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692">
              <w:rPr>
                <w:rFonts w:ascii="Times New Roman" w:hAnsi="Times New Roman" w:cs="Times New Roman"/>
                <w:sz w:val="28"/>
                <w:szCs w:val="28"/>
              </w:rPr>
              <w:t>роектная документация предоставлена в электронном виде без электронной цифровой подписи</w:t>
            </w:r>
          </w:p>
        </w:tc>
      </w:tr>
    </w:tbl>
    <w:p w:rsidR="00FD79B0" w:rsidRDefault="00FD79B0" w:rsidP="00E04A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1E5" w:rsidRDefault="00FB31E5" w:rsidP="00FD79B0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B0" w:rsidRDefault="00FD79B0" w:rsidP="00FD79B0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72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</w:t>
      </w:r>
      <w:r>
        <w:rPr>
          <w:rFonts w:ascii="Times New Roman" w:hAnsi="Times New Roman" w:cs="Times New Roman"/>
          <w:b/>
          <w:sz w:val="28"/>
          <w:szCs w:val="28"/>
        </w:rPr>
        <w:t>ошибки при выдаче</w:t>
      </w:r>
      <w:r w:rsidRPr="00CD2A72">
        <w:rPr>
          <w:rFonts w:ascii="Times New Roman" w:hAnsi="Times New Roman" w:cs="Times New Roman"/>
          <w:b/>
          <w:sz w:val="28"/>
          <w:szCs w:val="28"/>
        </w:rPr>
        <w:t xml:space="preserve"> разрешений на </w:t>
      </w:r>
      <w:r>
        <w:rPr>
          <w:rFonts w:ascii="Times New Roman" w:hAnsi="Times New Roman" w:cs="Times New Roman"/>
          <w:b/>
          <w:sz w:val="28"/>
          <w:szCs w:val="28"/>
        </w:rPr>
        <w:t>ввод объектов в эксплуатацию</w:t>
      </w:r>
      <w:r w:rsidR="00100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5" w:rsidRDefault="00FB31E5" w:rsidP="00FD79B0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100692" w:rsidTr="00100692">
        <w:tc>
          <w:tcPr>
            <w:tcW w:w="1242" w:type="dxa"/>
          </w:tcPr>
          <w:p w:rsidR="00100692" w:rsidRPr="00456D57" w:rsidRDefault="00100692" w:rsidP="0010069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D97A6B" w:rsidP="00FD79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692">
              <w:rPr>
                <w:rFonts w:ascii="Times New Roman" w:hAnsi="Times New Roman" w:cs="Times New Roman"/>
                <w:sz w:val="28"/>
                <w:szCs w:val="28"/>
              </w:rPr>
              <w:t>шибки в заполнении документов:</w:t>
            </w:r>
          </w:p>
          <w:p w:rsidR="00100692" w:rsidRDefault="00100692" w:rsidP="00FD79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неверно указана дата утверждения проектной документации (после выдачи экспертизы проектной документации)</w:t>
            </w:r>
          </w:p>
          <w:p w:rsidR="00100692" w:rsidRDefault="00100692" w:rsidP="00FD79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неверно указаны проектные/фактические технико-экономические показатели</w:t>
            </w:r>
          </w:p>
          <w:p w:rsidR="00100692" w:rsidRDefault="00100692" w:rsidP="00100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завершения строительства в акте приемки, заключении органа государственного строительного надзора, техническом плане различна</w:t>
            </w:r>
          </w:p>
          <w:p w:rsidR="00121F64" w:rsidRDefault="00121F64" w:rsidP="00100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100692">
        <w:tc>
          <w:tcPr>
            <w:tcW w:w="1242" w:type="dxa"/>
          </w:tcPr>
          <w:p w:rsidR="00100692" w:rsidRPr="00456D57" w:rsidRDefault="00100692" w:rsidP="0010069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D97A6B" w:rsidP="00D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00692" w:rsidRPr="00100692">
              <w:rPr>
                <w:rFonts w:ascii="Times New Roman" w:hAnsi="Times New Roman" w:cs="Times New Roman"/>
                <w:sz w:val="28"/>
                <w:szCs w:val="28"/>
              </w:rPr>
              <w:t>лагоустройство выполнено не в полном объеме</w:t>
            </w:r>
          </w:p>
          <w:p w:rsidR="00121F64" w:rsidRDefault="00121F64" w:rsidP="00D97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92" w:rsidTr="00100692">
        <w:tc>
          <w:tcPr>
            <w:tcW w:w="1242" w:type="dxa"/>
          </w:tcPr>
          <w:p w:rsidR="00100692" w:rsidRPr="00456D57" w:rsidRDefault="00100692" w:rsidP="0010069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100692" w:rsidRDefault="00D97A6B" w:rsidP="00100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692">
              <w:rPr>
                <w:rFonts w:ascii="Times New Roman" w:hAnsi="Times New Roman" w:cs="Times New Roman"/>
                <w:sz w:val="28"/>
                <w:szCs w:val="28"/>
              </w:rPr>
              <w:t>остроенный объект не соответствует проекту</w:t>
            </w:r>
          </w:p>
          <w:p w:rsidR="00121F64" w:rsidRPr="00100692" w:rsidRDefault="00121F64" w:rsidP="00100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61D" w:rsidRDefault="0036661D" w:rsidP="00FD79B0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1E5" w:rsidRDefault="0036661D" w:rsidP="0036661D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Типовые ошибки проектных организаций при разработке</w:t>
      </w:r>
    </w:p>
    <w:p w:rsidR="0036661D" w:rsidRDefault="0036661D" w:rsidP="0036661D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проектно-сметной документации</w:t>
      </w:r>
    </w:p>
    <w:p w:rsidR="00FB31E5" w:rsidRDefault="00FB31E5" w:rsidP="0036661D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36661D" w:rsidTr="0036661D">
        <w:tc>
          <w:tcPr>
            <w:tcW w:w="1242" w:type="dxa"/>
          </w:tcPr>
          <w:p w:rsidR="0036661D" w:rsidRDefault="0036661D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11" w:type="dxa"/>
          </w:tcPr>
          <w:p w:rsidR="0036661D" w:rsidRPr="0036661D" w:rsidRDefault="0036661D" w:rsidP="003666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1D">
              <w:rPr>
                <w:rFonts w:ascii="Times New Roman" w:hAnsi="Times New Roman" w:cs="Times New Roman"/>
                <w:sz w:val="28"/>
                <w:szCs w:val="28"/>
              </w:rPr>
              <w:t>Не использование результатов инженерных изысканий при проектировании (отсутствие связи между результатами инженерных изысканий и проектной документации)</w:t>
            </w:r>
          </w:p>
        </w:tc>
      </w:tr>
      <w:tr w:rsidR="0036661D" w:rsidTr="0036661D">
        <w:tc>
          <w:tcPr>
            <w:tcW w:w="1242" w:type="dxa"/>
          </w:tcPr>
          <w:p w:rsidR="0036661D" w:rsidRDefault="0036661D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1" w:type="dxa"/>
          </w:tcPr>
          <w:p w:rsidR="0036661D" w:rsidRPr="0036661D" w:rsidRDefault="0036661D" w:rsidP="003666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проекте организации земельного участка учитывают баланс земляных масс, но не учитывают гидрометеорологические условия, рельеф, водоотведение поверхностных стоков, примыкание к существующей дорожной сети</w:t>
            </w:r>
          </w:p>
        </w:tc>
      </w:tr>
      <w:tr w:rsidR="0036661D" w:rsidTr="0036661D">
        <w:tc>
          <w:tcPr>
            <w:tcW w:w="1242" w:type="dxa"/>
          </w:tcPr>
          <w:p w:rsidR="0036661D" w:rsidRDefault="00056A4D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:rsidR="0036661D" w:rsidRPr="00056A4D" w:rsidRDefault="00056A4D" w:rsidP="00056A4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проектной документации линейных объектов отсутствуют специальные технические условия на пересечение, примыкание и переустройство с автомобильными дорогами федерального, регионального, местного значения</w:t>
            </w:r>
          </w:p>
        </w:tc>
      </w:tr>
      <w:tr w:rsidR="0036661D" w:rsidTr="0036661D">
        <w:tc>
          <w:tcPr>
            <w:tcW w:w="1242" w:type="dxa"/>
          </w:tcPr>
          <w:p w:rsidR="0036661D" w:rsidRDefault="00056A4D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1" w:type="dxa"/>
          </w:tcPr>
          <w:p w:rsidR="0036661D" w:rsidRPr="00056A4D" w:rsidRDefault="00056A4D" w:rsidP="00056A4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составе исходной документации отсутствуют технические условия для технологического присоединения объекта капитального строительства к сетям инженерно-технического обеспечения</w:t>
            </w:r>
          </w:p>
        </w:tc>
      </w:tr>
      <w:tr w:rsidR="0036661D" w:rsidTr="0036661D">
        <w:tc>
          <w:tcPr>
            <w:tcW w:w="1242" w:type="dxa"/>
          </w:tcPr>
          <w:p w:rsidR="0036661D" w:rsidRDefault="00056A4D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11" w:type="dxa"/>
          </w:tcPr>
          <w:p w:rsidR="0036661D" w:rsidRPr="00056A4D" w:rsidRDefault="00056A4D" w:rsidP="00056A4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ПСД отсутствует раздел</w:t>
            </w:r>
            <w:r w:rsidR="00C03C5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обеспечению доступности зданий </w:t>
            </w:r>
            <w:proofErr w:type="gramStart"/>
            <w:r w:rsidR="00C03C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03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3C58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  <w:proofErr w:type="gramEnd"/>
            <w:r w:rsidR="00C03C58">
              <w:rPr>
                <w:rFonts w:ascii="Times New Roman" w:hAnsi="Times New Roman" w:cs="Times New Roman"/>
                <w:sz w:val="28"/>
                <w:szCs w:val="28"/>
              </w:rPr>
              <w:t xml:space="preserve"> для маломобильных категорий населения</w:t>
            </w:r>
          </w:p>
        </w:tc>
      </w:tr>
      <w:tr w:rsidR="00C03C58" w:rsidTr="0036661D">
        <w:tc>
          <w:tcPr>
            <w:tcW w:w="1242" w:type="dxa"/>
          </w:tcPr>
          <w:p w:rsidR="00C03C58" w:rsidRDefault="00C03C58" w:rsidP="0036661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1" w:type="dxa"/>
          </w:tcPr>
          <w:p w:rsidR="00C03C58" w:rsidRDefault="00C03C58" w:rsidP="00056A4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Проектировщиками не используются все действующие нормативные документы в строительстве обязательного и рекомендательного применения.</w:t>
            </w:r>
          </w:p>
        </w:tc>
      </w:tr>
    </w:tbl>
    <w:p w:rsidR="0036661D" w:rsidRDefault="0036661D" w:rsidP="0036661D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1D" w:rsidRDefault="0036661D" w:rsidP="0036661D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B0" w:rsidRDefault="006C09E1" w:rsidP="00FD79B0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 обращаем внимание, что при направлении заявлений в управление Росреестра портал дает возможность загрузки </w:t>
      </w:r>
      <w:r w:rsidRPr="006C09E1">
        <w:rPr>
          <w:rFonts w:ascii="Times New Roman" w:hAnsi="Times New Roman"/>
          <w:b/>
          <w:sz w:val="27"/>
          <w:szCs w:val="27"/>
        </w:rPr>
        <w:t xml:space="preserve">технического </w:t>
      </w:r>
      <w:proofErr w:type="gramStart"/>
      <w:r w:rsidRPr="006C09E1">
        <w:rPr>
          <w:rFonts w:ascii="Times New Roman" w:hAnsi="Times New Roman"/>
          <w:b/>
          <w:sz w:val="27"/>
          <w:szCs w:val="27"/>
        </w:rPr>
        <w:t>плана</w:t>
      </w:r>
      <w:proofErr w:type="gramEnd"/>
      <w:r w:rsidRPr="006C09E1">
        <w:rPr>
          <w:rFonts w:ascii="Times New Roman" w:hAnsi="Times New Roman"/>
          <w:b/>
          <w:sz w:val="27"/>
          <w:szCs w:val="27"/>
        </w:rPr>
        <w:t xml:space="preserve"> размер которого не превышает 100 Мб</w:t>
      </w:r>
    </w:p>
    <w:sectPr w:rsidR="00FD79B0" w:rsidSect="00D005DC">
      <w:type w:val="continuous"/>
      <w:pgSz w:w="11906" w:h="16838" w:code="9"/>
      <w:pgMar w:top="1134" w:right="851" w:bottom="127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3F0"/>
    <w:multiLevelType w:val="hybridMultilevel"/>
    <w:tmpl w:val="43C6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0182"/>
    <w:multiLevelType w:val="hybridMultilevel"/>
    <w:tmpl w:val="EBDA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4B9D"/>
    <w:multiLevelType w:val="multilevel"/>
    <w:tmpl w:val="3C1E93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26D33A3"/>
    <w:multiLevelType w:val="hybridMultilevel"/>
    <w:tmpl w:val="3F6C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D00BA"/>
    <w:multiLevelType w:val="hybridMultilevel"/>
    <w:tmpl w:val="43C6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20785"/>
    <w:multiLevelType w:val="hybridMultilevel"/>
    <w:tmpl w:val="990ABB22"/>
    <w:lvl w:ilvl="0" w:tplc="558A29B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E53940"/>
    <w:multiLevelType w:val="hybridMultilevel"/>
    <w:tmpl w:val="77DE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5B"/>
    <w:rsid w:val="00021A6A"/>
    <w:rsid w:val="000309E5"/>
    <w:rsid w:val="00056A4D"/>
    <w:rsid w:val="000B23D2"/>
    <w:rsid w:val="00100692"/>
    <w:rsid w:val="00121F64"/>
    <w:rsid w:val="00232A9F"/>
    <w:rsid w:val="00233C5B"/>
    <w:rsid w:val="00245B38"/>
    <w:rsid w:val="00276309"/>
    <w:rsid w:val="002D2DFF"/>
    <w:rsid w:val="00300EE8"/>
    <w:rsid w:val="0034573D"/>
    <w:rsid w:val="0036661D"/>
    <w:rsid w:val="003C483E"/>
    <w:rsid w:val="00421BC6"/>
    <w:rsid w:val="00453A46"/>
    <w:rsid w:val="00456D57"/>
    <w:rsid w:val="00483989"/>
    <w:rsid w:val="00510B5B"/>
    <w:rsid w:val="005B1ABB"/>
    <w:rsid w:val="005D52F9"/>
    <w:rsid w:val="005E399A"/>
    <w:rsid w:val="005F2B65"/>
    <w:rsid w:val="006824FF"/>
    <w:rsid w:val="006C09E1"/>
    <w:rsid w:val="00741CBF"/>
    <w:rsid w:val="0075031E"/>
    <w:rsid w:val="00796908"/>
    <w:rsid w:val="00796D5D"/>
    <w:rsid w:val="007B05AB"/>
    <w:rsid w:val="007E16D6"/>
    <w:rsid w:val="00845B0D"/>
    <w:rsid w:val="00873FD0"/>
    <w:rsid w:val="0088659A"/>
    <w:rsid w:val="009A1C01"/>
    <w:rsid w:val="009B72FB"/>
    <w:rsid w:val="00A97974"/>
    <w:rsid w:val="00AA33F2"/>
    <w:rsid w:val="00B00267"/>
    <w:rsid w:val="00B36BE1"/>
    <w:rsid w:val="00C03C58"/>
    <w:rsid w:val="00C236F6"/>
    <w:rsid w:val="00C844C4"/>
    <w:rsid w:val="00CD2A72"/>
    <w:rsid w:val="00CE7BF0"/>
    <w:rsid w:val="00D005DC"/>
    <w:rsid w:val="00D36381"/>
    <w:rsid w:val="00D82141"/>
    <w:rsid w:val="00D97A6B"/>
    <w:rsid w:val="00DC3072"/>
    <w:rsid w:val="00DE2FDA"/>
    <w:rsid w:val="00E04A42"/>
    <w:rsid w:val="00E277ED"/>
    <w:rsid w:val="00E455B0"/>
    <w:rsid w:val="00EB17C2"/>
    <w:rsid w:val="00EC75E9"/>
    <w:rsid w:val="00F059AF"/>
    <w:rsid w:val="00F502FE"/>
    <w:rsid w:val="00FA034B"/>
    <w:rsid w:val="00FB31E5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73D"/>
    <w:rPr>
      <w:b/>
      <w:bCs/>
    </w:rPr>
  </w:style>
  <w:style w:type="paragraph" w:customStyle="1" w:styleId="ConsPlusNormal">
    <w:name w:val="ConsPlusNormal"/>
    <w:rsid w:val="00796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CE7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1C01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9A1C0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C01"/>
    <w:pPr>
      <w:widowControl w:val="0"/>
      <w:shd w:val="clear" w:color="auto" w:fill="FFFFFF"/>
      <w:spacing w:after="0" w:line="269" w:lineRule="exact"/>
      <w:ind w:hanging="32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4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D79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7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5D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73D"/>
    <w:rPr>
      <w:b/>
      <w:bCs/>
    </w:rPr>
  </w:style>
  <w:style w:type="paragraph" w:customStyle="1" w:styleId="ConsPlusNormal">
    <w:name w:val="ConsPlusNormal"/>
    <w:rsid w:val="00796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CE7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1C01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9A1C0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C01"/>
    <w:pPr>
      <w:widowControl w:val="0"/>
      <w:shd w:val="clear" w:color="auto" w:fill="FFFFFF"/>
      <w:spacing w:after="0" w:line="269" w:lineRule="exact"/>
      <w:ind w:hanging="32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4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D79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7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5D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Bryzgalin</dc:creator>
  <cp:lastModifiedBy>Солдаткина Ирина</cp:lastModifiedBy>
  <cp:revision>5</cp:revision>
  <cp:lastPrinted>2019-04-03T01:18:00Z</cp:lastPrinted>
  <dcterms:created xsi:type="dcterms:W3CDTF">2020-04-10T00:50:00Z</dcterms:created>
  <dcterms:modified xsi:type="dcterms:W3CDTF">2020-06-08T23:02:00Z</dcterms:modified>
</cp:coreProperties>
</file>