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ED" w:rsidRPr="001910ED" w:rsidRDefault="001910ED" w:rsidP="001910ED">
      <w:pPr>
        <w:tabs>
          <w:tab w:val="left" w:pos="540"/>
        </w:tabs>
        <w:suppressAutoHyphens/>
        <w:spacing w:line="360" w:lineRule="auto"/>
        <w:rPr>
          <w:rFonts w:ascii="Times New Roman" w:hAnsi="Times New Roman" w:cs="Times New Roman"/>
          <w:sz w:val="26"/>
          <w:szCs w:val="26"/>
        </w:rPr>
      </w:pPr>
      <w:bookmarkStart w:id="0" w:name="_Toc257214971"/>
      <w:bookmarkStart w:id="1" w:name="_Toc258789788"/>
      <w:bookmarkStart w:id="2" w:name="_Toc271544520"/>
    </w:p>
    <w:bookmarkEnd w:id="0"/>
    <w:bookmarkEnd w:id="1"/>
    <w:bookmarkEnd w:id="2"/>
    <w:p w:rsidR="001910ED" w:rsidRPr="001910ED" w:rsidRDefault="001910ED" w:rsidP="001910ED">
      <w:pPr>
        <w:tabs>
          <w:tab w:val="left" w:pos="540"/>
        </w:tabs>
        <w:suppressAutoHyphens/>
        <w:spacing w:line="240" w:lineRule="auto"/>
        <w:jc w:val="center"/>
        <w:outlineLvl w:val="0"/>
        <w:rPr>
          <w:rFonts w:ascii="Times New Roman" w:hAnsi="Times New Roman" w:cs="Times New Roman"/>
          <w:b/>
          <w:sz w:val="26"/>
          <w:szCs w:val="26"/>
        </w:rPr>
      </w:pPr>
      <w:r w:rsidRPr="001910ED">
        <w:rPr>
          <w:rFonts w:ascii="Times New Roman" w:hAnsi="Times New Roman" w:cs="Times New Roman"/>
          <w:b/>
          <w:sz w:val="26"/>
          <w:szCs w:val="26"/>
        </w:rPr>
        <w:t>ДОКУМЕНТАЦИЯ</w:t>
      </w:r>
    </w:p>
    <w:p w:rsidR="001910ED" w:rsidRPr="001910ED" w:rsidRDefault="00601495" w:rsidP="001910ED">
      <w:pPr>
        <w:tabs>
          <w:tab w:val="left" w:pos="540"/>
        </w:tabs>
        <w:suppressAutoHyphens/>
        <w:spacing w:line="240" w:lineRule="auto"/>
        <w:jc w:val="center"/>
        <w:outlineLvl w:val="0"/>
        <w:rPr>
          <w:rFonts w:ascii="Times New Roman" w:hAnsi="Times New Roman" w:cs="Times New Roman"/>
          <w:b/>
          <w:sz w:val="26"/>
          <w:szCs w:val="26"/>
        </w:rPr>
      </w:pPr>
      <w:r>
        <w:rPr>
          <w:rFonts w:ascii="Times New Roman" w:hAnsi="Times New Roman" w:cs="Times New Roman"/>
          <w:b/>
          <w:sz w:val="26"/>
          <w:szCs w:val="26"/>
        </w:rPr>
        <w:t>по внесению</w:t>
      </w:r>
      <w:r w:rsidR="001910ED" w:rsidRPr="001910ED">
        <w:rPr>
          <w:rFonts w:ascii="Times New Roman" w:hAnsi="Times New Roman" w:cs="Times New Roman"/>
          <w:b/>
          <w:sz w:val="26"/>
          <w:szCs w:val="26"/>
        </w:rPr>
        <w:t xml:space="preserve"> изменений в документацию по планировке территории, ограниченной улицей Внутрипортовой и береговой линией бухты Врангеля в городе Находке, в поселке Врангель.</w:t>
      </w:r>
    </w:p>
    <w:p w:rsidR="00601495" w:rsidRDefault="00601495" w:rsidP="001910ED">
      <w:pPr>
        <w:tabs>
          <w:tab w:val="left" w:pos="540"/>
        </w:tabs>
        <w:suppressAutoHyphens/>
        <w:spacing w:before="120" w:line="240" w:lineRule="auto"/>
        <w:ind w:left="360"/>
        <w:jc w:val="center"/>
        <w:outlineLvl w:val="0"/>
        <w:rPr>
          <w:rFonts w:ascii="Times New Roman" w:hAnsi="Times New Roman" w:cs="Times New Roman"/>
          <w:b/>
          <w:sz w:val="26"/>
          <w:szCs w:val="26"/>
        </w:rPr>
      </w:pPr>
    </w:p>
    <w:p w:rsidR="001910ED" w:rsidRPr="001910ED" w:rsidRDefault="001910ED" w:rsidP="001910ED">
      <w:pPr>
        <w:tabs>
          <w:tab w:val="left" w:pos="540"/>
        </w:tabs>
        <w:suppressAutoHyphens/>
        <w:spacing w:before="120" w:line="240" w:lineRule="auto"/>
        <w:ind w:left="360"/>
        <w:jc w:val="center"/>
        <w:outlineLvl w:val="0"/>
        <w:rPr>
          <w:rFonts w:ascii="Times New Roman" w:hAnsi="Times New Roman" w:cs="Times New Roman"/>
          <w:b/>
          <w:sz w:val="26"/>
          <w:szCs w:val="26"/>
        </w:rPr>
      </w:pPr>
      <w:r w:rsidRPr="001910ED">
        <w:rPr>
          <w:rFonts w:ascii="Times New Roman" w:hAnsi="Times New Roman" w:cs="Times New Roman"/>
          <w:b/>
          <w:sz w:val="26"/>
          <w:szCs w:val="26"/>
        </w:rPr>
        <w:t>ПОЛОЖЕНИЯ</w:t>
      </w:r>
    </w:p>
    <w:p w:rsidR="001910ED" w:rsidRPr="001910ED" w:rsidRDefault="001910ED" w:rsidP="00601495">
      <w:pPr>
        <w:tabs>
          <w:tab w:val="left" w:pos="540"/>
        </w:tabs>
        <w:suppressAutoHyphens/>
        <w:spacing w:line="240" w:lineRule="auto"/>
        <w:ind w:left="360"/>
        <w:jc w:val="center"/>
        <w:outlineLvl w:val="0"/>
        <w:rPr>
          <w:rFonts w:ascii="Times New Roman" w:hAnsi="Times New Roman" w:cs="Times New Roman"/>
          <w:b/>
          <w:bCs/>
          <w:sz w:val="26"/>
          <w:szCs w:val="26"/>
        </w:rPr>
      </w:pPr>
      <w:r w:rsidRPr="001910ED">
        <w:rPr>
          <w:rFonts w:ascii="Times New Roman" w:hAnsi="Times New Roman" w:cs="Times New Roman"/>
          <w:b/>
          <w:sz w:val="26"/>
          <w:szCs w:val="26"/>
        </w:rPr>
        <w:t>о характеристиках планируемого развития территории,</w:t>
      </w:r>
      <w:r w:rsidR="00601495">
        <w:rPr>
          <w:rFonts w:ascii="Times New Roman" w:hAnsi="Times New Roman" w:cs="Times New Roman"/>
          <w:b/>
          <w:sz w:val="26"/>
          <w:szCs w:val="26"/>
        </w:rPr>
        <w:t xml:space="preserve"> </w:t>
      </w:r>
      <w:r w:rsidRPr="001910ED">
        <w:rPr>
          <w:rFonts w:ascii="Times New Roman" w:hAnsi="Times New Roman" w:cs="Times New Roman"/>
          <w:b/>
          <w:bCs/>
          <w:sz w:val="26"/>
          <w:szCs w:val="26"/>
        </w:rPr>
        <w:t>об очередности планируемого развития территории</w:t>
      </w:r>
    </w:p>
    <w:p w:rsidR="001910ED" w:rsidRPr="001910ED" w:rsidRDefault="001910ED" w:rsidP="001910ED">
      <w:pPr>
        <w:tabs>
          <w:tab w:val="left" w:pos="540"/>
        </w:tabs>
        <w:suppressAutoHyphens/>
        <w:ind w:firstLine="709"/>
        <w:jc w:val="center"/>
        <w:rPr>
          <w:rFonts w:ascii="Times New Roman" w:hAnsi="Times New Roman" w:cs="Times New Roman"/>
          <w:sz w:val="26"/>
          <w:szCs w:val="26"/>
        </w:rPr>
      </w:pPr>
    </w:p>
    <w:p w:rsidR="001910ED" w:rsidRPr="001910ED" w:rsidRDefault="001910ED" w:rsidP="001910ED">
      <w:pPr>
        <w:numPr>
          <w:ilvl w:val="0"/>
          <w:numId w:val="3"/>
        </w:numPr>
        <w:tabs>
          <w:tab w:val="left" w:pos="567"/>
        </w:tabs>
        <w:suppressAutoHyphens/>
        <w:spacing w:after="100" w:afterAutospacing="1" w:line="360" w:lineRule="auto"/>
        <w:ind w:left="0" w:firstLine="0"/>
        <w:jc w:val="center"/>
        <w:rPr>
          <w:rFonts w:ascii="Times New Roman" w:hAnsi="Times New Roman" w:cs="Times New Roman"/>
          <w:b/>
          <w:sz w:val="26"/>
          <w:szCs w:val="26"/>
        </w:rPr>
      </w:pPr>
      <w:r w:rsidRPr="001910ED">
        <w:rPr>
          <w:rFonts w:ascii="Times New Roman" w:hAnsi="Times New Roman" w:cs="Times New Roman"/>
          <w:b/>
          <w:sz w:val="26"/>
          <w:szCs w:val="26"/>
        </w:rPr>
        <w:t>Общие сведения о документации по планировке территории</w:t>
      </w:r>
    </w:p>
    <w:p w:rsidR="001910ED" w:rsidRPr="00601495" w:rsidRDefault="001910ED" w:rsidP="001910ED">
      <w:pPr>
        <w:tabs>
          <w:tab w:val="left" w:pos="540"/>
        </w:tabs>
        <w:suppressAutoHyphens/>
        <w:spacing w:line="360" w:lineRule="auto"/>
        <w:jc w:val="both"/>
        <w:outlineLvl w:val="0"/>
        <w:rPr>
          <w:rFonts w:ascii="Times New Roman" w:hAnsi="Times New Roman" w:cs="Times New Roman"/>
          <w:color w:val="000000" w:themeColor="text1"/>
          <w:sz w:val="26"/>
          <w:szCs w:val="26"/>
        </w:rPr>
      </w:pPr>
      <w:r w:rsidRPr="001910ED">
        <w:rPr>
          <w:rFonts w:ascii="Times New Roman" w:hAnsi="Times New Roman" w:cs="Times New Roman"/>
          <w:sz w:val="26"/>
          <w:szCs w:val="26"/>
        </w:rPr>
        <w:tab/>
        <w:t xml:space="preserve">1.1. </w:t>
      </w:r>
      <w:proofErr w:type="gramStart"/>
      <w:r w:rsidRPr="001910ED">
        <w:rPr>
          <w:rFonts w:ascii="Times New Roman" w:hAnsi="Times New Roman" w:cs="Times New Roman"/>
          <w:sz w:val="26"/>
          <w:szCs w:val="26"/>
        </w:rPr>
        <w:t>Документация по внесению изменений в документацию по планировке территории, в составе проекта планировки и проекта межевания территории,</w:t>
      </w:r>
      <w:r w:rsidRPr="001910ED">
        <w:rPr>
          <w:rFonts w:ascii="Times New Roman" w:hAnsi="Times New Roman" w:cs="Times New Roman"/>
          <w:b/>
          <w:sz w:val="26"/>
          <w:szCs w:val="26"/>
        </w:rPr>
        <w:t xml:space="preserve"> </w:t>
      </w:r>
      <w:r w:rsidRPr="001910ED">
        <w:rPr>
          <w:rFonts w:ascii="Times New Roman" w:hAnsi="Times New Roman" w:cs="Times New Roman"/>
          <w:sz w:val="26"/>
          <w:szCs w:val="26"/>
        </w:rPr>
        <w:t>ограниченной улицей Внутрипортовой и береговой линией бухты Врангеля в городе Находке, в поселке Врангель</w:t>
      </w:r>
      <w:r w:rsidRPr="001910ED">
        <w:rPr>
          <w:rFonts w:ascii="Times New Roman" w:hAnsi="Times New Roman" w:cs="Times New Roman"/>
          <w:b/>
          <w:sz w:val="26"/>
          <w:szCs w:val="26"/>
        </w:rPr>
        <w:t xml:space="preserve"> </w:t>
      </w:r>
      <w:r w:rsidRPr="001910ED">
        <w:rPr>
          <w:rFonts w:ascii="Times New Roman" w:hAnsi="Times New Roman" w:cs="Times New Roman"/>
          <w:sz w:val="26"/>
          <w:szCs w:val="26"/>
        </w:rPr>
        <w:t xml:space="preserve">подготовлена на основании постановления Администрации Находкинского городского округа </w:t>
      </w:r>
      <w:r w:rsidR="00601495">
        <w:rPr>
          <w:rFonts w:ascii="Times New Roman" w:hAnsi="Times New Roman" w:cs="Times New Roman"/>
          <w:color w:val="000000" w:themeColor="text1"/>
          <w:sz w:val="26"/>
          <w:szCs w:val="26"/>
        </w:rPr>
        <w:t>от 11.11.2019</w:t>
      </w:r>
      <w:r w:rsidRPr="001910ED">
        <w:rPr>
          <w:rFonts w:ascii="Times New Roman" w:hAnsi="Times New Roman" w:cs="Times New Roman"/>
          <w:color w:val="000000" w:themeColor="text1"/>
          <w:sz w:val="26"/>
          <w:szCs w:val="26"/>
        </w:rPr>
        <w:t xml:space="preserve"> № 1802 </w:t>
      </w:r>
      <w:r w:rsidR="006F2619">
        <w:rPr>
          <w:rFonts w:ascii="Times New Roman" w:hAnsi="Times New Roman" w:cs="Times New Roman"/>
          <w:color w:val="000000" w:themeColor="text1"/>
          <w:sz w:val="26"/>
          <w:szCs w:val="26"/>
        </w:rPr>
        <w:t xml:space="preserve">                       </w:t>
      </w:r>
      <w:r w:rsidRPr="001910ED">
        <w:rPr>
          <w:rFonts w:ascii="Times New Roman" w:hAnsi="Times New Roman" w:cs="Times New Roman"/>
          <w:color w:val="000000" w:themeColor="text1"/>
          <w:sz w:val="26"/>
          <w:szCs w:val="26"/>
        </w:rPr>
        <w:t>«О подготовке изменений для внесения в документацию по планировке территории, утвержденную постановлением администрации Находкинского городского округа от 01.04.2019</w:t>
      </w:r>
      <w:proofErr w:type="gramEnd"/>
      <w:r w:rsidRPr="001910ED">
        <w:rPr>
          <w:rFonts w:ascii="Times New Roman" w:hAnsi="Times New Roman" w:cs="Times New Roman"/>
          <w:color w:val="000000" w:themeColor="text1"/>
          <w:sz w:val="26"/>
          <w:szCs w:val="26"/>
        </w:rPr>
        <w:t xml:space="preserve"> № 550 «Об утверждении документации по планировке территории». </w:t>
      </w:r>
      <w:r w:rsidRPr="00601495">
        <w:rPr>
          <w:rFonts w:ascii="Times New Roman" w:hAnsi="Times New Roman" w:cs="Times New Roman"/>
          <w:color w:val="000000" w:themeColor="text1"/>
          <w:sz w:val="26"/>
          <w:szCs w:val="26"/>
        </w:rPr>
        <w:t>Внесены изменения на основании постановления администрации Находкинского го</w:t>
      </w:r>
      <w:r w:rsidR="00601495">
        <w:rPr>
          <w:rFonts w:ascii="Times New Roman" w:hAnsi="Times New Roman" w:cs="Times New Roman"/>
          <w:color w:val="000000" w:themeColor="text1"/>
          <w:sz w:val="26"/>
          <w:szCs w:val="26"/>
        </w:rPr>
        <w:t>родского округа от 11.11.2019</w:t>
      </w:r>
      <w:r w:rsidRPr="00601495">
        <w:rPr>
          <w:rFonts w:ascii="Times New Roman" w:hAnsi="Times New Roman" w:cs="Times New Roman"/>
          <w:color w:val="000000" w:themeColor="text1"/>
          <w:sz w:val="26"/>
          <w:szCs w:val="26"/>
        </w:rPr>
        <w:t xml:space="preserve"> № 1802. Изменен вид разрешенного использования земельного участка № 42 по проекту «ст.49 п.3 пп.9 территория общего пользования для размещения объектов улично-дорожной сети» на вид разрешенного использования «ст.49 п.1 пп.1 железнодорожный транспорт» на листе «Чертеж планировки и межевания территории ».</w:t>
      </w:r>
    </w:p>
    <w:p w:rsidR="001910ED" w:rsidRPr="001910ED" w:rsidRDefault="001910ED" w:rsidP="001910ED">
      <w:pPr>
        <w:tabs>
          <w:tab w:val="left" w:pos="567"/>
        </w:tabs>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Документация подготовлена в соответствии со следующими законодательными, нормативными правовыми актами и иными документами, действовавшими в период подготовки Документации:</w:t>
      </w:r>
    </w:p>
    <w:p w:rsidR="001910ED" w:rsidRPr="001910ED" w:rsidRDefault="001910ED" w:rsidP="001910ED">
      <w:pPr>
        <w:tabs>
          <w:tab w:val="left" w:pos="567"/>
        </w:tabs>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 генеральный план Находкинского городского округа, утверждённый решением Думы Находкинского городского округа от 27.12.2019г. №536-НПА «О внесении изменений в решение Думы Находкинского г</w:t>
      </w:r>
      <w:r w:rsidR="00601495">
        <w:rPr>
          <w:rFonts w:ascii="Times New Roman" w:hAnsi="Times New Roman" w:cs="Times New Roman"/>
          <w:sz w:val="26"/>
          <w:szCs w:val="26"/>
        </w:rPr>
        <w:t>ородского округа от 29.09.2010</w:t>
      </w:r>
      <w:r w:rsidRPr="001910ED">
        <w:rPr>
          <w:rFonts w:ascii="Times New Roman" w:hAnsi="Times New Roman" w:cs="Times New Roman"/>
          <w:sz w:val="26"/>
          <w:szCs w:val="26"/>
        </w:rPr>
        <w:t xml:space="preserve"> №578- НПА «О Генеральном плане Находкинского городского округа»</w:t>
      </w:r>
    </w:p>
    <w:p w:rsidR="001910ED" w:rsidRPr="001910ED" w:rsidRDefault="001910ED" w:rsidP="001910ED">
      <w:pPr>
        <w:tabs>
          <w:tab w:val="left" w:pos="567"/>
        </w:tabs>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lastRenderedPageBreak/>
        <w:t>- правила землепользования и застройки Находкинского городского округа, утвержденные решением Думы Находкинского го</w:t>
      </w:r>
      <w:r w:rsidR="00DC4621">
        <w:rPr>
          <w:rFonts w:ascii="Times New Roman" w:hAnsi="Times New Roman" w:cs="Times New Roman"/>
          <w:sz w:val="26"/>
          <w:szCs w:val="26"/>
        </w:rPr>
        <w:t xml:space="preserve">родского округа от 26.12.2018        </w:t>
      </w:r>
      <w:r w:rsidRPr="001910ED">
        <w:rPr>
          <w:rFonts w:ascii="Times New Roman" w:hAnsi="Times New Roman" w:cs="Times New Roman"/>
          <w:sz w:val="26"/>
          <w:szCs w:val="26"/>
        </w:rPr>
        <w:t>№ 324-НПА.</w:t>
      </w:r>
    </w:p>
    <w:p w:rsidR="001910ED" w:rsidRPr="001910ED" w:rsidRDefault="001910ED" w:rsidP="001910ED">
      <w:pPr>
        <w:pStyle w:val="ConsPlusNormal"/>
        <w:suppressAutoHyphens/>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 xml:space="preserve">1.2. В соответствии со статьей 42 Градостроительного кодекса Российской </w:t>
      </w:r>
    </w:p>
    <w:p w:rsidR="001910ED" w:rsidRPr="001910ED" w:rsidRDefault="001910ED" w:rsidP="001910ED">
      <w:pPr>
        <w:spacing w:line="360" w:lineRule="auto"/>
        <w:rPr>
          <w:rFonts w:ascii="Times New Roman" w:hAnsi="Times New Roman" w:cs="Times New Roman"/>
          <w:sz w:val="26"/>
          <w:szCs w:val="26"/>
        </w:rPr>
      </w:pPr>
      <w:r w:rsidRPr="001910ED">
        <w:rPr>
          <w:rFonts w:ascii="Times New Roman" w:hAnsi="Times New Roman" w:cs="Times New Roman"/>
          <w:sz w:val="26"/>
          <w:szCs w:val="26"/>
        </w:rPr>
        <w:t>Федерации проект планировки территории состоит из основной части, которая подлежит утверждению, и материалов по ее обоснованию.</w:t>
      </w:r>
    </w:p>
    <w:p w:rsidR="001910ED" w:rsidRPr="001910ED" w:rsidRDefault="001910ED" w:rsidP="001910ED">
      <w:pPr>
        <w:suppressAutoHyphens/>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 xml:space="preserve">1.3. </w:t>
      </w:r>
      <w:r w:rsidRPr="001910ED">
        <w:rPr>
          <w:rFonts w:ascii="Times New Roman" w:hAnsi="Times New Roman" w:cs="Times New Roman"/>
          <w:sz w:val="26"/>
          <w:szCs w:val="26"/>
          <w:u w:val="single"/>
        </w:rPr>
        <w:t>Основная часть проекта планировки территории включает в себя:</w:t>
      </w:r>
    </w:p>
    <w:p w:rsidR="001910ED" w:rsidRPr="001910ED" w:rsidRDefault="001910ED" w:rsidP="001910ED">
      <w:pPr>
        <w:suppressAutoHyphens/>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1) чертеж или чертежи планировки территории, на которых отображаются:</w:t>
      </w:r>
    </w:p>
    <w:p w:rsidR="001910ED" w:rsidRPr="001910ED" w:rsidRDefault="001910ED" w:rsidP="001910ED">
      <w:pPr>
        <w:suppressAutoHyphens/>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а) красные линии;</w:t>
      </w:r>
    </w:p>
    <w:p w:rsidR="001910ED" w:rsidRPr="001910ED" w:rsidRDefault="001910ED" w:rsidP="001910ED">
      <w:pPr>
        <w:suppressAutoHyphens/>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б) границы существующих и планируемых элементов планировочной структуры;</w:t>
      </w:r>
    </w:p>
    <w:p w:rsidR="001910ED" w:rsidRPr="001910ED" w:rsidRDefault="001910ED" w:rsidP="001910ED">
      <w:pPr>
        <w:suppressAutoHyphens/>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в) границы зон планируемого размещения объектов капитального строительства.</w:t>
      </w:r>
    </w:p>
    <w:p w:rsidR="001910ED" w:rsidRPr="001910ED" w:rsidRDefault="001910ED" w:rsidP="001910ED">
      <w:pPr>
        <w:suppressAutoHyphens/>
        <w:autoSpaceDE w:val="0"/>
        <w:autoSpaceDN w:val="0"/>
        <w:adjustRightInd w:val="0"/>
        <w:spacing w:line="360" w:lineRule="auto"/>
        <w:ind w:firstLine="567"/>
        <w:jc w:val="both"/>
        <w:rPr>
          <w:rFonts w:ascii="Times New Roman" w:hAnsi="Times New Roman" w:cs="Times New Roman"/>
          <w:sz w:val="26"/>
          <w:szCs w:val="26"/>
        </w:rPr>
      </w:pPr>
      <w:proofErr w:type="gramStart"/>
      <w:r w:rsidRPr="001910ED">
        <w:rPr>
          <w:rFonts w:ascii="Times New Roman" w:hAnsi="Times New Roman" w:cs="Times New Roman"/>
          <w:sz w:val="26"/>
          <w:szCs w:val="26"/>
        </w:rPr>
        <w:t>2) положение о характеристиках планируемого развития территории, в том числе о плотности и параметрах застройки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w:t>
      </w:r>
      <w:proofErr w:type="gramEnd"/>
      <w:r w:rsidRPr="001910ED">
        <w:rPr>
          <w:rFonts w:ascii="Times New Roman" w:hAnsi="Times New Roman" w:cs="Times New Roman"/>
          <w:sz w:val="26"/>
          <w:szCs w:val="26"/>
        </w:rPr>
        <w:t xml:space="preserve"> </w:t>
      </w:r>
      <w:proofErr w:type="gramStart"/>
      <w:r w:rsidRPr="001910ED">
        <w:rPr>
          <w:rFonts w:ascii="Times New Roman" w:hAnsi="Times New Roman" w:cs="Times New Roman"/>
          <w:sz w:val="26"/>
          <w:szCs w:val="26"/>
        </w:rPr>
        <w:t>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1910ED">
        <w:rPr>
          <w:rFonts w:ascii="Times New Roman" w:hAnsi="Times New Roman" w:cs="Times New Roman"/>
          <w:sz w:val="26"/>
          <w:szCs w:val="26"/>
        </w:rPr>
        <w:t xml:space="preserve"> </w:t>
      </w:r>
      <w:proofErr w:type="gramStart"/>
      <w:r w:rsidRPr="001910ED">
        <w:rPr>
          <w:rFonts w:ascii="Times New Roman" w:hAnsi="Times New Roman" w:cs="Times New Roman"/>
          <w:sz w:val="26"/>
          <w:szCs w:val="26"/>
          <w:lang w:val="en-US"/>
        </w:rPr>
        <w:t>C</w:t>
      </w:r>
      <w:r w:rsidRPr="001910ED">
        <w:rPr>
          <w:rFonts w:ascii="Times New Roman" w:hAnsi="Times New Roman" w:cs="Times New Roman"/>
          <w:sz w:val="26"/>
          <w:szCs w:val="26"/>
        </w:rPr>
        <w:t>ведения о плотности и параметрах застройки территории, необходимые для размещения указанных объектов.</w:t>
      </w:r>
      <w:proofErr w:type="gramEnd"/>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proofErr w:type="gramStart"/>
      <w:r w:rsidRPr="001910ED">
        <w:rPr>
          <w:rFonts w:ascii="Times New Roman" w:hAnsi="Times New Roman" w:cs="Times New Roman"/>
          <w:sz w:val="26"/>
          <w:szCs w:val="26"/>
        </w:rPr>
        <w:t>3)</w:t>
      </w:r>
      <w:r w:rsidRPr="001910ED">
        <w:rPr>
          <w:rFonts w:ascii="Times New Roman" w:hAnsi="Times New Roman" w:cs="Times New Roman"/>
        </w:rPr>
        <w:t xml:space="preserve"> </w:t>
      </w:r>
      <w:r w:rsidRPr="001910ED">
        <w:rPr>
          <w:rFonts w:ascii="Times New Roman" w:hAnsi="Times New Roman" w:cs="Times New Roman"/>
          <w:sz w:val="26"/>
          <w:szCs w:val="26"/>
        </w:rPr>
        <w:t xml:space="preserve">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w:t>
      </w:r>
      <w:r w:rsidRPr="001910ED">
        <w:rPr>
          <w:rFonts w:ascii="Times New Roman" w:hAnsi="Times New Roman" w:cs="Times New Roman"/>
          <w:sz w:val="26"/>
          <w:szCs w:val="26"/>
        </w:rPr>
        <w:lastRenderedPageBreak/>
        <w:t>программы комплексного развития транспортной инфраструктуры, программы комплексного развития социальной</w:t>
      </w:r>
      <w:proofErr w:type="gramEnd"/>
      <w:r w:rsidRPr="001910ED">
        <w:rPr>
          <w:rFonts w:ascii="Times New Roman" w:hAnsi="Times New Roman" w:cs="Times New Roman"/>
          <w:sz w:val="26"/>
          <w:szCs w:val="26"/>
        </w:rPr>
        <w:t xml:space="preserve"> инфраструктуры.</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u w:val="single"/>
        </w:rPr>
      </w:pPr>
      <w:r w:rsidRPr="001910ED">
        <w:rPr>
          <w:rFonts w:ascii="Times New Roman" w:hAnsi="Times New Roman" w:cs="Times New Roman"/>
          <w:sz w:val="26"/>
          <w:szCs w:val="26"/>
        </w:rPr>
        <w:t xml:space="preserve">1.4. </w:t>
      </w:r>
      <w:r w:rsidRPr="001910ED">
        <w:rPr>
          <w:rFonts w:ascii="Times New Roman" w:hAnsi="Times New Roman" w:cs="Times New Roman"/>
          <w:sz w:val="26"/>
          <w:szCs w:val="26"/>
          <w:u w:val="single"/>
        </w:rPr>
        <w:t>Материалы по обоснованию проекта планировки территории содержат:</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1) карту планировочной структуры территорий городского округа с отображением границ элементов планировочной структуры;</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 xml:space="preserve">2) обоснование </w:t>
      </w:r>
      <w:proofErr w:type="gramStart"/>
      <w:r w:rsidRPr="001910ED">
        <w:rPr>
          <w:rFonts w:ascii="Times New Roman" w:hAnsi="Times New Roman" w:cs="Times New Roman"/>
          <w:sz w:val="26"/>
          <w:szCs w:val="26"/>
        </w:rPr>
        <w:t>определения границ зон планируемого размещения объектов капитального строительства</w:t>
      </w:r>
      <w:proofErr w:type="gramEnd"/>
      <w:r w:rsidRPr="001910ED">
        <w:rPr>
          <w:rFonts w:ascii="Times New Roman" w:hAnsi="Times New Roman" w:cs="Times New Roman"/>
          <w:sz w:val="26"/>
          <w:szCs w:val="26"/>
        </w:rPr>
        <w:t>;</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3)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4)   схему границ зон с особыми условиями использования территории;</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5)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6) схему, отображающую местоположение существующих объектов капитального строительства;</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7)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8)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9)   перечень мероприятий по охране окружающей среды;</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10) обоснование очередности планируемого развития территории;</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lastRenderedPageBreak/>
        <w:t>11) схему вертикальной планировки территории, инженерной подготовки и инженерной защиты территории;</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 xml:space="preserve">1.5. </w:t>
      </w:r>
      <w:r w:rsidRPr="001910ED">
        <w:rPr>
          <w:rFonts w:ascii="Times New Roman" w:hAnsi="Times New Roman" w:cs="Times New Roman"/>
          <w:sz w:val="26"/>
          <w:szCs w:val="26"/>
          <w:u w:val="single"/>
        </w:rPr>
        <w:t>Проект межевания территории состоит из основной части, которая подлежит утверждению, и материалов по обоснованию этого проекта.</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1.6. Основная часть проекта межевания территории включает в себя текстовую часть и чертежи межевания территории.</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1.7. Текстовая часть проекта межевания территории включает в себя:</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1)  перечень и сведения о площади образуемых земельных участков;</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3)  вид разрешенного использования образуемых земельных участков.</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1.8. На чертежах межевания территории отображаются:</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1) границы планируемых и существующих элементов планировочной структуры;</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2) красные линии;</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3) линии отступа от красных линий в целях определения мест допустимого размещения зданий, строений, сооружений;</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4) границы образуемых и (или) изменяемых земельных участков;</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5) границы зон действия публичных сервитутов.</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1.9. Материалы по обоснованию проекта межевания территории включают в себя чертежи, на которых отображаются:</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1) границы существующих земельных участков;</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2) границы зон с особыми условиями использования территорий;</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3) местоположение существующих объектов капитального строительства;</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4) границы особо охраняемых природных территорий;</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5) границы территорий объектов культурного наследия.</w:t>
      </w:r>
    </w:p>
    <w:p w:rsidR="001910ED" w:rsidRPr="001910ED" w:rsidRDefault="001910ED" w:rsidP="001910ED">
      <w:pPr>
        <w:autoSpaceDE w:val="0"/>
        <w:autoSpaceDN w:val="0"/>
        <w:adjustRightInd w:val="0"/>
        <w:spacing w:line="360" w:lineRule="auto"/>
        <w:ind w:firstLine="567"/>
        <w:jc w:val="both"/>
        <w:rPr>
          <w:rFonts w:ascii="Times New Roman" w:hAnsi="Times New Roman" w:cs="Times New Roman"/>
          <w:sz w:val="26"/>
          <w:szCs w:val="26"/>
        </w:rPr>
      </w:pPr>
    </w:p>
    <w:p w:rsidR="001910ED" w:rsidRPr="001910ED" w:rsidRDefault="001910ED" w:rsidP="001910ED">
      <w:pPr>
        <w:pStyle w:val="aff6"/>
        <w:numPr>
          <w:ilvl w:val="0"/>
          <w:numId w:val="13"/>
        </w:numPr>
        <w:autoSpaceDE w:val="0"/>
        <w:autoSpaceDN w:val="0"/>
        <w:adjustRightInd w:val="0"/>
        <w:spacing w:after="100" w:afterAutospacing="1" w:line="360" w:lineRule="auto"/>
        <w:ind w:left="0" w:firstLine="567"/>
        <w:jc w:val="center"/>
        <w:rPr>
          <w:b/>
          <w:color w:val="auto"/>
          <w:sz w:val="26"/>
          <w:szCs w:val="26"/>
        </w:rPr>
      </w:pPr>
      <w:r w:rsidRPr="001910ED">
        <w:rPr>
          <w:b/>
          <w:color w:val="auto"/>
          <w:sz w:val="26"/>
          <w:szCs w:val="26"/>
        </w:rPr>
        <w:lastRenderedPageBreak/>
        <w:t>Общие положения планировки территории</w:t>
      </w:r>
    </w:p>
    <w:p w:rsidR="001910ED" w:rsidRPr="001910ED" w:rsidRDefault="001910ED" w:rsidP="001910ED">
      <w:pPr>
        <w:suppressAutoHyphens/>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1910ED" w:rsidRPr="001910ED" w:rsidRDefault="001910ED" w:rsidP="001910ED">
      <w:pPr>
        <w:suppressAutoHyphens/>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Подготовка проекта межевания территории осуществляется для определения местоположения границ, образуемых и изменяемых земельных участков; установления, изменения, отмены красных линий для застроенных территорий,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w:t>
      </w:r>
    </w:p>
    <w:p w:rsidR="001910ED" w:rsidRPr="001910ED" w:rsidRDefault="001910ED" w:rsidP="001910ED">
      <w:pPr>
        <w:suppressAutoHyphens/>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 xml:space="preserve">Подготовка графической части проекта планировки территории осуществляется в соответствии с системой координат, используемой для ведения Единого государственного реестра недвижимости. </w:t>
      </w:r>
    </w:p>
    <w:p w:rsidR="001910ED" w:rsidRPr="001910ED" w:rsidRDefault="001910ED" w:rsidP="001910ED">
      <w:pPr>
        <w:suppressAutoHyphens/>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Планируемый баланс территории в границах разработки проекта планировки</w:t>
      </w:r>
    </w:p>
    <w:p w:rsidR="001910ED" w:rsidRPr="001910ED" w:rsidRDefault="001910ED" w:rsidP="001910ED">
      <w:pPr>
        <w:suppressAutoHyphens/>
        <w:autoSpaceDE w:val="0"/>
        <w:autoSpaceDN w:val="0"/>
        <w:adjustRightInd w:val="0"/>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 xml:space="preserve"> см. таблицу </w:t>
      </w:r>
      <w:r w:rsidRPr="00DC4621">
        <w:rPr>
          <w:rFonts w:ascii="Times New Roman" w:hAnsi="Times New Roman" w:cs="Times New Roman"/>
          <w:sz w:val="26"/>
          <w:szCs w:val="26"/>
        </w:rPr>
        <w:t>3</w:t>
      </w:r>
      <w:r w:rsidRPr="001910ED">
        <w:rPr>
          <w:rFonts w:ascii="Times New Roman" w:hAnsi="Times New Roman" w:cs="Times New Roman"/>
          <w:b/>
          <w:sz w:val="26"/>
          <w:szCs w:val="26"/>
        </w:rPr>
        <w:t>.</w:t>
      </w:r>
    </w:p>
    <w:p w:rsidR="001910ED" w:rsidRPr="001910ED" w:rsidRDefault="001910ED" w:rsidP="001910ED">
      <w:pPr>
        <w:pStyle w:val="aa"/>
        <w:numPr>
          <w:ilvl w:val="0"/>
          <w:numId w:val="13"/>
        </w:numPr>
        <w:spacing w:after="0" w:line="360" w:lineRule="auto"/>
        <w:ind w:right="397"/>
        <w:jc w:val="center"/>
        <w:rPr>
          <w:b/>
          <w:sz w:val="26"/>
          <w:szCs w:val="26"/>
        </w:rPr>
      </w:pPr>
      <w:r w:rsidRPr="001910ED">
        <w:rPr>
          <w:b/>
          <w:sz w:val="26"/>
          <w:szCs w:val="26"/>
        </w:rPr>
        <w:t>П</w:t>
      </w:r>
      <w:r w:rsidRPr="001910ED">
        <w:rPr>
          <w:b/>
          <w:bCs/>
          <w:sz w:val="26"/>
          <w:szCs w:val="26"/>
        </w:rPr>
        <w:t>оложения о размещении объектов капитального строительства федерального, регионального, местного значения и иных объектов капитального строительства</w:t>
      </w:r>
    </w:p>
    <w:p w:rsidR="001910ED" w:rsidRPr="001910ED" w:rsidRDefault="001910ED" w:rsidP="001910ED">
      <w:pPr>
        <w:tabs>
          <w:tab w:val="left" w:pos="284"/>
        </w:tabs>
        <w:suppressAutoHyphens/>
        <w:autoSpaceDE w:val="0"/>
        <w:autoSpaceDN w:val="0"/>
        <w:adjustRightInd w:val="0"/>
        <w:ind w:left="284" w:firstLine="425"/>
        <w:contextualSpacing/>
        <w:jc w:val="both"/>
        <w:rPr>
          <w:rFonts w:ascii="Times New Roman" w:hAnsi="Times New Roman" w:cs="Times New Roman"/>
          <w:b/>
          <w:bCs/>
          <w:sz w:val="26"/>
          <w:szCs w:val="26"/>
        </w:rPr>
      </w:pPr>
    </w:p>
    <w:p w:rsidR="001910ED" w:rsidRPr="001910ED" w:rsidRDefault="001910ED" w:rsidP="001910ED">
      <w:pPr>
        <w:suppressAutoHyphens/>
        <w:autoSpaceDE w:val="0"/>
        <w:autoSpaceDN w:val="0"/>
        <w:adjustRightInd w:val="0"/>
        <w:spacing w:line="360" w:lineRule="auto"/>
        <w:ind w:firstLine="567"/>
        <w:contextualSpacing/>
        <w:jc w:val="both"/>
        <w:rPr>
          <w:rFonts w:ascii="Times New Roman" w:hAnsi="Times New Roman" w:cs="Times New Roman"/>
          <w:bCs/>
          <w:sz w:val="26"/>
          <w:szCs w:val="26"/>
        </w:rPr>
      </w:pPr>
      <w:r w:rsidRPr="001910ED">
        <w:rPr>
          <w:rFonts w:ascii="Times New Roman" w:hAnsi="Times New Roman" w:cs="Times New Roman"/>
          <w:bCs/>
          <w:sz w:val="26"/>
          <w:szCs w:val="26"/>
        </w:rPr>
        <w:t xml:space="preserve">Объекты </w:t>
      </w:r>
      <w:r w:rsidRPr="001910ED">
        <w:rPr>
          <w:rFonts w:ascii="Times New Roman" w:hAnsi="Times New Roman" w:cs="Times New Roman"/>
          <w:bCs/>
          <w:color w:val="000000" w:themeColor="text1"/>
          <w:sz w:val="26"/>
          <w:szCs w:val="26"/>
        </w:rPr>
        <w:t>федерального</w:t>
      </w:r>
      <w:r w:rsidRPr="001910ED">
        <w:rPr>
          <w:rFonts w:ascii="Times New Roman" w:hAnsi="Times New Roman" w:cs="Times New Roman"/>
          <w:bCs/>
          <w:sz w:val="26"/>
          <w:szCs w:val="26"/>
        </w:rPr>
        <w:t xml:space="preserve"> значения</w:t>
      </w:r>
      <w:proofErr w:type="gramStart"/>
      <w:r w:rsidRPr="001910ED">
        <w:rPr>
          <w:rFonts w:ascii="Times New Roman" w:hAnsi="Times New Roman" w:cs="Times New Roman"/>
          <w:bCs/>
          <w:sz w:val="26"/>
          <w:szCs w:val="26"/>
        </w:rPr>
        <w:t xml:space="preserve"> :</w:t>
      </w:r>
      <w:proofErr w:type="gramEnd"/>
      <w:r w:rsidRPr="001910ED">
        <w:rPr>
          <w:rFonts w:ascii="Times New Roman" w:hAnsi="Times New Roman" w:cs="Times New Roman"/>
          <w:bCs/>
          <w:sz w:val="26"/>
          <w:szCs w:val="26"/>
        </w:rPr>
        <w:t xml:space="preserve"> гидротехнические сооружения и ж/д пути расположены в границах  территории проекта планировки</w:t>
      </w:r>
    </w:p>
    <w:p w:rsidR="001910ED" w:rsidRPr="001910ED" w:rsidRDefault="001910ED" w:rsidP="001910ED">
      <w:pPr>
        <w:suppressAutoHyphens/>
        <w:autoSpaceDE w:val="0"/>
        <w:autoSpaceDN w:val="0"/>
        <w:adjustRightInd w:val="0"/>
        <w:spacing w:line="360" w:lineRule="auto"/>
        <w:ind w:firstLine="567"/>
        <w:contextualSpacing/>
        <w:jc w:val="both"/>
        <w:rPr>
          <w:rFonts w:ascii="Times New Roman" w:hAnsi="Times New Roman" w:cs="Times New Roman"/>
          <w:bCs/>
          <w:sz w:val="26"/>
          <w:szCs w:val="26"/>
        </w:rPr>
      </w:pPr>
      <w:r w:rsidRPr="001910ED">
        <w:rPr>
          <w:rFonts w:ascii="Times New Roman" w:hAnsi="Times New Roman" w:cs="Times New Roman"/>
          <w:bCs/>
          <w:sz w:val="26"/>
          <w:szCs w:val="26"/>
        </w:rPr>
        <w:t>участок № 17-кадастровый номер 25:31:070002:313</w:t>
      </w:r>
    </w:p>
    <w:p w:rsidR="001910ED" w:rsidRPr="001910ED" w:rsidRDefault="001910ED" w:rsidP="001910ED">
      <w:pPr>
        <w:suppressAutoHyphens/>
        <w:autoSpaceDE w:val="0"/>
        <w:autoSpaceDN w:val="0"/>
        <w:adjustRightInd w:val="0"/>
        <w:spacing w:line="360" w:lineRule="auto"/>
        <w:ind w:firstLine="567"/>
        <w:contextualSpacing/>
        <w:jc w:val="both"/>
        <w:rPr>
          <w:rFonts w:ascii="Times New Roman" w:hAnsi="Times New Roman" w:cs="Times New Roman"/>
          <w:bCs/>
          <w:sz w:val="26"/>
          <w:szCs w:val="26"/>
        </w:rPr>
      </w:pPr>
      <w:r w:rsidRPr="001910ED">
        <w:rPr>
          <w:rFonts w:ascii="Times New Roman" w:hAnsi="Times New Roman" w:cs="Times New Roman"/>
          <w:bCs/>
          <w:sz w:val="26"/>
          <w:szCs w:val="26"/>
        </w:rPr>
        <w:t>участок № 20-кадастровый номер 25:31:070002:269</w:t>
      </w:r>
    </w:p>
    <w:p w:rsidR="001910ED" w:rsidRPr="001910ED" w:rsidRDefault="001910ED" w:rsidP="001910ED">
      <w:pPr>
        <w:suppressAutoHyphens/>
        <w:autoSpaceDE w:val="0"/>
        <w:autoSpaceDN w:val="0"/>
        <w:adjustRightInd w:val="0"/>
        <w:spacing w:line="360" w:lineRule="auto"/>
        <w:ind w:firstLine="567"/>
        <w:contextualSpacing/>
        <w:jc w:val="both"/>
        <w:rPr>
          <w:rFonts w:ascii="Times New Roman" w:hAnsi="Times New Roman" w:cs="Times New Roman"/>
          <w:bCs/>
          <w:sz w:val="26"/>
          <w:szCs w:val="26"/>
        </w:rPr>
      </w:pPr>
      <w:r w:rsidRPr="001910ED">
        <w:rPr>
          <w:rFonts w:ascii="Times New Roman" w:hAnsi="Times New Roman" w:cs="Times New Roman"/>
          <w:bCs/>
          <w:sz w:val="26"/>
          <w:szCs w:val="26"/>
        </w:rPr>
        <w:t>участок № 21-кадастровый номер 25:31:070002:268</w:t>
      </w:r>
    </w:p>
    <w:p w:rsidR="001910ED" w:rsidRPr="001910ED" w:rsidRDefault="001910ED" w:rsidP="001910ED">
      <w:pPr>
        <w:suppressAutoHyphens/>
        <w:autoSpaceDE w:val="0"/>
        <w:autoSpaceDN w:val="0"/>
        <w:adjustRightInd w:val="0"/>
        <w:spacing w:line="360" w:lineRule="auto"/>
        <w:ind w:firstLine="567"/>
        <w:contextualSpacing/>
        <w:jc w:val="both"/>
        <w:rPr>
          <w:rFonts w:ascii="Times New Roman" w:hAnsi="Times New Roman" w:cs="Times New Roman"/>
          <w:bCs/>
          <w:sz w:val="26"/>
          <w:szCs w:val="26"/>
        </w:rPr>
      </w:pPr>
      <w:r w:rsidRPr="001910ED">
        <w:rPr>
          <w:rFonts w:ascii="Times New Roman" w:hAnsi="Times New Roman" w:cs="Times New Roman"/>
          <w:bCs/>
          <w:sz w:val="26"/>
          <w:szCs w:val="26"/>
        </w:rPr>
        <w:t>участок № 22-кадастровый номер 25:31:070002:267</w:t>
      </w:r>
    </w:p>
    <w:p w:rsidR="001910ED" w:rsidRPr="001910ED" w:rsidRDefault="001910ED" w:rsidP="001910ED">
      <w:pPr>
        <w:suppressAutoHyphens/>
        <w:autoSpaceDE w:val="0"/>
        <w:autoSpaceDN w:val="0"/>
        <w:adjustRightInd w:val="0"/>
        <w:spacing w:line="360" w:lineRule="auto"/>
        <w:ind w:firstLine="567"/>
        <w:contextualSpacing/>
        <w:jc w:val="both"/>
        <w:rPr>
          <w:rFonts w:ascii="Times New Roman" w:hAnsi="Times New Roman" w:cs="Times New Roman"/>
          <w:bCs/>
          <w:sz w:val="26"/>
          <w:szCs w:val="26"/>
        </w:rPr>
      </w:pPr>
      <w:r w:rsidRPr="001910ED">
        <w:rPr>
          <w:rFonts w:ascii="Times New Roman" w:hAnsi="Times New Roman" w:cs="Times New Roman"/>
          <w:bCs/>
          <w:sz w:val="26"/>
          <w:szCs w:val="26"/>
        </w:rPr>
        <w:t>участок № 23-кадастровый номер 25:31:070002:266</w:t>
      </w:r>
    </w:p>
    <w:p w:rsidR="001910ED" w:rsidRPr="001910ED" w:rsidRDefault="001910ED" w:rsidP="001910ED">
      <w:pPr>
        <w:suppressAutoHyphens/>
        <w:autoSpaceDE w:val="0"/>
        <w:autoSpaceDN w:val="0"/>
        <w:adjustRightInd w:val="0"/>
        <w:spacing w:line="360" w:lineRule="auto"/>
        <w:ind w:firstLine="567"/>
        <w:contextualSpacing/>
        <w:jc w:val="both"/>
        <w:rPr>
          <w:rFonts w:ascii="Times New Roman" w:hAnsi="Times New Roman" w:cs="Times New Roman"/>
          <w:bCs/>
          <w:sz w:val="26"/>
          <w:szCs w:val="26"/>
        </w:rPr>
      </w:pPr>
      <w:r w:rsidRPr="001910ED">
        <w:rPr>
          <w:rFonts w:ascii="Times New Roman" w:hAnsi="Times New Roman" w:cs="Times New Roman"/>
          <w:bCs/>
          <w:sz w:val="26"/>
          <w:szCs w:val="26"/>
        </w:rPr>
        <w:t>участок № 24-кадастровый номер 25:31:070002:265</w:t>
      </w:r>
    </w:p>
    <w:p w:rsidR="001910ED" w:rsidRPr="001910ED" w:rsidRDefault="001910ED" w:rsidP="001910ED">
      <w:pPr>
        <w:suppressAutoHyphens/>
        <w:autoSpaceDE w:val="0"/>
        <w:autoSpaceDN w:val="0"/>
        <w:adjustRightInd w:val="0"/>
        <w:spacing w:line="360" w:lineRule="auto"/>
        <w:ind w:firstLine="567"/>
        <w:contextualSpacing/>
        <w:jc w:val="both"/>
        <w:rPr>
          <w:rFonts w:ascii="Times New Roman" w:hAnsi="Times New Roman" w:cs="Times New Roman"/>
          <w:bCs/>
          <w:sz w:val="26"/>
          <w:szCs w:val="26"/>
        </w:rPr>
      </w:pPr>
      <w:r w:rsidRPr="001910ED">
        <w:rPr>
          <w:rFonts w:ascii="Times New Roman" w:hAnsi="Times New Roman" w:cs="Times New Roman"/>
          <w:bCs/>
          <w:sz w:val="26"/>
          <w:szCs w:val="26"/>
        </w:rPr>
        <w:t>участок № 26-кадастровый номер 25:31:070002:3569(2)</w:t>
      </w:r>
    </w:p>
    <w:p w:rsidR="001910ED" w:rsidRPr="001910ED" w:rsidRDefault="001910ED" w:rsidP="001910ED">
      <w:pPr>
        <w:suppressAutoHyphens/>
        <w:autoSpaceDE w:val="0"/>
        <w:autoSpaceDN w:val="0"/>
        <w:adjustRightInd w:val="0"/>
        <w:spacing w:line="360" w:lineRule="auto"/>
        <w:ind w:firstLine="567"/>
        <w:contextualSpacing/>
        <w:jc w:val="both"/>
        <w:rPr>
          <w:rFonts w:ascii="Times New Roman" w:hAnsi="Times New Roman" w:cs="Times New Roman"/>
          <w:bCs/>
          <w:sz w:val="26"/>
          <w:szCs w:val="26"/>
        </w:rPr>
      </w:pPr>
      <w:r w:rsidRPr="001910ED">
        <w:rPr>
          <w:rFonts w:ascii="Times New Roman" w:hAnsi="Times New Roman" w:cs="Times New Roman"/>
          <w:bCs/>
          <w:sz w:val="26"/>
          <w:szCs w:val="26"/>
        </w:rPr>
        <w:t>участок № 27-кадастровый номер 25:31:070002:3390(2)</w:t>
      </w:r>
    </w:p>
    <w:p w:rsidR="001910ED" w:rsidRPr="001910ED" w:rsidRDefault="001910ED" w:rsidP="001910ED">
      <w:pPr>
        <w:suppressAutoHyphens/>
        <w:autoSpaceDE w:val="0"/>
        <w:autoSpaceDN w:val="0"/>
        <w:adjustRightInd w:val="0"/>
        <w:spacing w:line="360" w:lineRule="auto"/>
        <w:ind w:firstLine="567"/>
        <w:contextualSpacing/>
        <w:jc w:val="both"/>
        <w:rPr>
          <w:rFonts w:ascii="Times New Roman" w:hAnsi="Times New Roman" w:cs="Times New Roman"/>
          <w:bCs/>
          <w:sz w:val="26"/>
          <w:szCs w:val="26"/>
        </w:rPr>
      </w:pPr>
      <w:r w:rsidRPr="001910ED">
        <w:rPr>
          <w:rFonts w:ascii="Times New Roman" w:hAnsi="Times New Roman" w:cs="Times New Roman"/>
          <w:bCs/>
          <w:sz w:val="26"/>
          <w:szCs w:val="26"/>
        </w:rPr>
        <w:t>участок № 32-кадастровый номер 25:31:070002:3390(1)</w:t>
      </w:r>
    </w:p>
    <w:p w:rsidR="001910ED" w:rsidRPr="001910ED" w:rsidRDefault="001910ED" w:rsidP="001910ED">
      <w:pPr>
        <w:suppressAutoHyphens/>
        <w:autoSpaceDE w:val="0"/>
        <w:autoSpaceDN w:val="0"/>
        <w:adjustRightInd w:val="0"/>
        <w:spacing w:line="360" w:lineRule="auto"/>
        <w:ind w:firstLine="567"/>
        <w:contextualSpacing/>
        <w:jc w:val="both"/>
        <w:rPr>
          <w:rFonts w:ascii="Times New Roman" w:hAnsi="Times New Roman" w:cs="Times New Roman"/>
          <w:bCs/>
          <w:sz w:val="26"/>
          <w:szCs w:val="26"/>
        </w:rPr>
      </w:pPr>
      <w:r w:rsidRPr="001910ED">
        <w:rPr>
          <w:rFonts w:ascii="Times New Roman" w:hAnsi="Times New Roman" w:cs="Times New Roman"/>
          <w:bCs/>
          <w:sz w:val="26"/>
          <w:szCs w:val="26"/>
        </w:rPr>
        <w:lastRenderedPageBreak/>
        <w:t>участок № 35-кадастровый номер 25:31:070002:3466</w:t>
      </w:r>
    </w:p>
    <w:p w:rsidR="001910ED" w:rsidRPr="001910ED" w:rsidRDefault="001910ED" w:rsidP="001910ED">
      <w:pPr>
        <w:suppressAutoHyphens/>
        <w:autoSpaceDE w:val="0"/>
        <w:autoSpaceDN w:val="0"/>
        <w:adjustRightInd w:val="0"/>
        <w:spacing w:line="360" w:lineRule="auto"/>
        <w:ind w:firstLine="567"/>
        <w:contextualSpacing/>
        <w:jc w:val="both"/>
        <w:rPr>
          <w:rFonts w:ascii="Times New Roman" w:hAnsi="Times New Roman" w:cs="Times New Roman"/>
          <w:bCs/>
          <w:color w:val="FF0000"/>
          <w:sz w:val="26"/>
          <w:szCs w:val="26"/>
        </w:rPr>
      </w:pPr>
      <w:r w:rsidRPr="001910ED">
        <w:rPr>
          <w:rFonts w:ascii="Times New Roman" w:hAnsi="Times New Roman" w:cs="Times New Roman"/>
          <w:bCs/>
          <w:sz w:val="26"/>
          <w:szCs w:val="26"/>
        </w:rPr>
        <w:t xml:space="preserve"> По юго-восточной границе территории проектирования проходит  автодорога Артем-Находка-</w:t>
      </w:r>
      <w:proofErr w:type="spellStart"/>
      <w:r w:rsidRPr="001910ED">
        <w:rPr>
          <w:rFonts w:ascii="Times New Roman" w:hAnsi="Times New Roman" w:cs="Times New Roman"/>
          <w:bCs/>
          <w:sz w:val="26"/>
          <w:szCs w:val="26"/>
        </w:rPr>
        <w:t>п</w:t>
      </w:r>
      <w:proofErr w:type="gramStart"/>
      <w:r w:rsidRPr="001910ED">
        <w:rPr>
          <w:rFonts w:ascii="Times New Roman" w:hAnsi="Times New Roman" w:cs="Times New Roman"/>
          <w:bCs/>
          <w:sz w:val="26"/>
          <w:szCs w:val="26"/>
        </w:rPr>
        <w:t>.В</w:t>
      </w:r>
      <w:proofErr w:type="gramEnd"/>
      <w:r w:rsidRPr="001910ED">
        <w:rPr>
          <w:rFonts w:ascii="Times New Roman" w:hAnsi="Times New Roman" w:cs="Times New Roman"/>
          <w:bCs/>
          <w:sz w:val="26"/>
          <w:szCs w:val="26"/>
        </w:rPr>
        <w:t>осточный</w:t>
      </w:r>
      <w:proofErr w:type="spellEnd"/>
      <w:r w:rsidRPr="001910ED">
        <w:rPr>
          <w:rFonts w:ascii="Times New Roman" w:hAnsi="Times New Roman" w:cs="Times New Roman"/>
          <w:bCs/>
          <w:sz w:val="26"/>
          <w:szCs w:val="26"/>
        </w:rPr>
        <w:t xml:space="preserve">, которая является объектом </w:t>
      </w:r>
      <w:r w:rsidRPr="001910ED">
        <w:rPr>
          <w:rFonts w:ascii="Times New Roman" w:hAnsi="Times New Roman" w:cs="Times New Roman"/>
          <w:bCs/>
          <w:color w:val="000000" w:themeColor="text1"/>
          <w:sz w:val="26"/>
          <w:szCs w:val="26"/>
        </w:rPr>
        <w:t>регионального значения</w:t>
      </w:r>
      <w:r w:rsidRPr="001910ED">
        <w:rPr>
          <w:rFonts w:ascii="Times New Roman" w:hAnsi="Times New Roman" w:cs="Times New Roman"/>
          <w:bCs/>
          <w:color w:val="FF0000"/>
          <w:sz w:val="26"/>
          <w:szCs w:val="26"/>
        </w:rPr>
        <w:t xml:space="preserve">     </w:t>
      </w:r>
    </w:p>
    <w:p w:rsidR="001910ED" w:rsidRPr="001910ED" w:rsidRDefault="001910ED" w:rsidP="001910ED">
      <w:pPr>
        <w:suppressAutoHyphens/>
        <w:autoSpaceDE w:val="0"/>
        <w:autoSpaceDN w:val="0"/>
        <w:adjustRightInd w:val="0"/>
        <w:spacing w:line="360" w:lineRule="auto"/>
        <w:ind w:firstLine="567"/>
        <w:contextualSpacing/>
        <w:jc w:val="both"/>
        <w:rPr>
          <w:rFonts w:ascii="Times New Roman" w:hAnsi="Times New Roman" w:cs="Times New Roman"/>
          <w:bCs/>
          <w:sz w:val="26"/>
          <w:szCs w:val="26"/>
        </w:rPr>
      </w:pPr>
      <w:r w:rsidRPr="001910ED">
        <w:rPr>
          <w:rFonts w:ascii="Times New Roman" w:hAnsi="Times New Roman" w:cs="Times New Roman"/>
          <w:bCs/>
          <w:sz w:val="26"/>
          <w:szCs w:val="26"/>
        </w:rPr>
        <w:t>участок № 31-кадастровый номер 25:31:070002:7</w:t>
      </w:r>
    </w:p>
    <w:p w:rsidR="001910ED" w:rsidRPr="001910ED" w:rsidRDefault="001910ED" w:rsidP="001910ED">
      <w:pPr>
        <w:suppressAutoHyphens/>
        <w:autoSpaceDE w:val="0"/>
        <w:autoSpaceDN w:val="0"/>
        <w:adjustRightInd w:val="0"/>
        <w:spacing w:line="360" w:lineRule="auto"/>
        <w:ind w:firstLine="567"/>
        <w:contextualSpacing/>
        <w:jc w:val="both"/>
        <w:rPr>
          <w:rFonts w:ascii="Times New Roman" w:hAnsi="Times New Roman" w:cs="Times New Roman"/>
          <w:bCs/>
          <w:sz w:val="26"/>
          <w:szCs w:val="26"/>
        </w:rPr>
      </w:pPr>
      <w:r w:rsidRPr="001910ED">
        <w:rPr>
          <w:rFonts w:ascii="Times New Roman" w:hAnsi="Times New Roman" w:cs="Times New Roman"/>
          <w:bCs/>
          <w:sz w:val="26"/>
          <w:szCs w:val="26"/>
        </w:rPr>
        <w:t xml:space="preserve">На территории проектирования существуют объекты капитального строительства </w:t>
      </w:r>
      <w:r w:rsidRPr="001910ED">
        <w:rPr>
          <w:rFonts w:ascii="Times New Roman" w:hAnsi="Times New Roman" w:cs="Times New Roman"/>
          <w:bCs/>
          <w:color w:val="000000" w:themeColor="text1"/>
          <w:sz w:val="26"/>
          <w:szCs w:val="26"/>
        </w:rPr>
        <w:t>местного</w:t>
      </w:r>
      <w:r w:rsidRPr="001910ED">
        <w:rPr>
          <w:rFonts w:ascii="Times New Roman" w:hAnsi="Times New Roman" w:cs="Times New Roman"/>
          <w:bCs/>
          <w:sz w:val="26"/>
          <w:szCs w:val="26"/>
        </w:rPr>
        <w:t xml:space="preserve"> значения. </w:t>
      </w:r>
    </w:p>
    <w:p w:rsidR="001910ED" w:rsidRPr="001910ED" w:rsidRDefault="001910ED" w:rsidP="001910ED">
      <w:pPr>
        <w:suppressAutoHyphens/>
        <w:autoSpaceDE w:val="0"/>
        <w:autoSpaceDN w:val="0"/>
        <w:adjustRightInd w:val="0"/>
        <w:spacing w:line="360" w:lineRule="auto"/>
        <w:ind w:firstLine="567"/>
        <w:contextualSpacing/>
        <w:jc w:val="both"/>
        <w:rPr>
          <w:rFonts w:ascii="Times New Roman" w:hAnsi="Times New Roman" w:cs="Times New Roman"/>
          <w:bCs/>
          <w:sz w:val="26"/>
          <w:szCs w:val="26"/>
        </w:rPr>
      </w:pPr>
      <w:r w:rsidRPr="001910ED">
        <w:rPr>
          <w:rFonts w:ascii="Times New Roman" w:hAnsi="Times New Roman" w:cs="Times New Roman"/>
          <w:bCs/>
          <w:sz w:val="26"/>
          <w:szCs w:val="26"/>
        </w:rPr>
        <w:t>Перечень существующих объектов капитального строительства местного значения в границах подготовки проекта планировки территории см. таблицу 2.</w:t>
      </w:r>
    </w:p>
    <w:p w:rsidR="001910ED" w:rsidRPr="001910ED" w:rsidRDefault="001910ED" w:rsidP="001910ED">
      <w:pPr>
        <w:spacing w:line="276" w:lineRule="auto"/>
        <w:rPr>
          <w:rFonts w:ascii="Times New Roman" w:hAnsi="Times New Roman" w:cs="Times New Roman"/>
          <w:sz w:val="26"/>
          <w:szCs w:val="26"/>
        </w:rPr>
      </w:pPr>
    </w:p>
    <w:p w:rsidR="001910ED" w:rsidRPr="001910ED" w:rsidRDefault="001910ED" w:rsidP="001910ED">
      <w:pPr>
        <w:suppressAutoHyphens/>
        <w:autoSpaceDE w:val="0"/>
        <w:autoSpaceDN w:val="0"/>
        <w:adjustRightInd w:val="0"/>
        <w:jc w:val="center"/>
        <w:rPr>
          <w:rFonts w:ascii="Times New Roman" w:hAnsi="Times New Roman" w:cs="Times New Roman"/>
          <w:b/>
          <w:sz w:val="26"/>
          <w:szCs w:val="26"/>
        </w:rPr>
      </w:pPr>
      <w:r w:rsidRPr="001910ED">
        <w:rPr>
          <w:rFonts w:ascii="Times New Roman" w:hAnsi="Times New Roman" w:cs="Times New Roman"/>
          <w:b/>
          <w:sz w:val="26"/>
          <w:szCs w:val="26"/>
        </w:rPr>
        <w:t>4. Положения</w:t>
      </w:r>
      <w:bookmarkStart w:id="3" w:name="_Toc258789789"/>
      <w:bookmarkStart w:id="4" w:name="_Toc271544521"/>
      <w:r w:rsidRPr="001910ED">
        <w:rPr>
          <w:rFonts w:ascii="Times New Roman" w:hAnsi="Times New Roman" w:cs="Times New Roman"/>
          <w:b/>
          <w:sz w:val="26"/>
          <w:szCs w:val="26"/>
        </w:rPr>
        <w:t xml:space="preserve"> о характеристиках планируемого развития</w:t>
      </w:r>
      <w:bookmarkEnd w:id="3"/>
      <w:bookmarkEnd w:id="4"/>
      <w:r w:rsidRPr="001910ED">
        <w:rPr>
          <w:rFonts w:ascii="Times New Roman" w:hAnsi="Times New Roman" w:cs="Times New Roman"/>
          <w:b/>
          <w:sz w:val="26"/>
          <w:szCs w:val="26"/>
        </w:rPr>
        <w:t xml:space="preserve"> территории</w:t>
      </w:r>
    </w:p>
    <w:p w:rsidR="001910ED" w:rsidRPr="001910ED" w:rsidRDefault="001910ED" w:rsidP="001910ED">
      <w:pPr>
        <w:suppressAutoHyphens/>
        <w:autoSpaceDE w:val="0"/>
        <w:autoSpaceDN w:val="0"/>
        <w:adjustRightInd w:val="0"/>
        <w:jc w:val="center"/>
        <w:rPr>
          <w:rFonts w:ascii="Times New Roman" w:hAnsi="Times New Roman" w:cs="Times New Roman"/>
          <w:b/>
          <w:sz w:val="26"/>
          <w:szCs w:val="26"/>
        </w:rPr>
      </w:pPr>
    </w:p>
    <w:p w:rsidR="001910ED" w:rsidRPr="001910ED" w:rsidRDefault="001910ED" w:rsidP="001910ED">
      <w:pPr>
        <w:widowControl w:val="0"/>
        <w:autoSpaceDE w:val="0"/>
        <w:autoSpaceDN w:val="0"/>
        <w:adjustRightInd w:val="0"/>
        <w:spacing w:line="360" w:lineRule="auto"/>
        <w:ind w:firstLine="567"/>
        <w:jc w:val="both"/>
        <w:rPr>
          <w:rFonts w:ascii="Times New Roman" w:hAnsi="Times New Roman" w:cs="Times New Roman"/>
          <w:b/>
          <w:sz w:val="26"/>
          <w:szCs w:val="26"/>
        </w:rPr>
      </w:pPr>
      <w:r w:rsidRPr="001910ED">
        <w:rPr>
          <w:rFonts w:ascii="Times New Roman" w:hAnsi="Times New Roman" w:cs="Times New Roman"/>
          <w:sz w:val="26"/>
          <w:szCs w:val="26"/>
        </w:rPr>
        <w:t>На Территории в границах проекта планировки и межевания расположены зарегистрированные земельные участки под освоение  в зонах производственного и транспортного назначения  ТП, П-1, Т-1, Т-4 и в зоне делового, общественного и коммерческого назначения О-1;</w:t>
      </w:r>
    </w:p>
    <w:p w:rsidR="001910ED" w:rsidRPr="001910ED" w:rsidRDefault="001910ED" w:rsidP="001910ED">
      <w:pPr>
        <w:suppressAutoHyphens/>
        <w:autoSpaceDE w:val="0"/>
        <w:autoSpaceDN w:val="0"/>
        <w:adjustRightInd w:val="0"/>
        <w:spacing w:line="360" w:lineRule="auto"/>
        <w:ind w:left="1" w:firstLine="566"/>
        <w:jc w:val="both"/>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 xml:space="preserve">Проектом предусматривается выделение участков для проездов и размещение ж/д путей и их элементов, а также формирование транспортной инфраструктуры (проездов к участкам) и развитие инженерной инфраструктуры для обслуживания территории.  </w:t>
      </w:r>
    </w:p>
    <w:p w:rsidR="001910ED" w:rsidRPr="001910ED" w:rsidRDefault="001910ED" w:rsidP="001910ED">
      <w:pPr>
        <w:suppressAutoHyphens/>
        <w:autoSpaceDE w:val="0"/>
        <w:autoSpaceDN w:val="0"/>
        <w:adjustRightInd w:val="0"/>
        <w:spacing w:line="360" w:lineRule="auto"/>
        <w:ind w:left="1" w:firstLine="566"/>
        <w:jc w:val="both"/>
        <w:rPr>
          <w:rFonts w:ascii="Times New Roman" w:hAnsi="Times New Roman" w:cs="Times New Roman"/>
          <w:color w:val="000000" w:themeColor="text1"/>
          <w:sz w:val="26"/>
          <w:szCs w:val="26"/>
        </w:rPr>
      </w:pPr>
      <w:r w:rsidRPr="008F2294">
        <w:rPr>
          <w:rFonts w:ascii="Times New Roman" w:hAnsi="Times New Roman" w:cs="Times New Roman"/>
          <w:color w:val="000000" w:themeColor="text1"/>
          <w:sz w:val="26"/>
          <w:szCs w:val="26"/>
        </w:rPr>
        <w:t xml:space="preserve">  На основании проекта реконструкции ж/д пути №5 в тылу причалов 7,8 ООО «ВСК» 31/2020-ТКР-Г2,</w:t>
      </w:r>
      <w:r w:rsidRPr="008F2294">
        <w:rPr>
          <w:rFonts w:ascii="Times New Roman" w:hAnsi="Times New Roman" w:cs="Times New Roman"/>
          <w:b/>
          <w:color w:val="000000" w:themeColor="text1"/>
          <w:sz w:val="26"/>
          <w:szCs w:val="26"/>
        </w:rPr>
        <w:t xml:space="preserve"> </w:t>
      </w:r>
      <w:r w:rsidRPr="008F2294">
        <w:rPr>
          <w:rFonts w:ascii="Times New Roman" w:hAnsi="Times New Roman" w:cs="Times New Roman"/>
          <w:color w:val="000000" w:themeColor="text1"/>
          <w:sz w:val="26"/>
          <w:szCs w:val="26"/>
        </w:rPr>
        <w:t>выполненный ООО</w:t>
      </w:r>
      <w:r w:rsidRPr="008F2294">
        <w:rPr>
          <w:rFonts w:ascii="Times New Roman" w:hAnsi="Times New Roman" w:cs="Times New Roman"/>
          <w:b/>
          <w:color w:val="000000" w:themeColor="text1"/>
          <w:sz w:val="26"/>
          <w:szCs w:val="26"/>
        </w:rPr>
        <w:t xml:space="preserve"> </w:t>
      </w:r>
      <w:r w:rsidRPr="008F2294">
        <w:rPr>
          <w:rFonts w:ascii="Times New Roman" w:hAnsi="Times New Roman" w:cs="Times New Roman"/>
          <w:color w:val="000000" w:themeColor="text1"/>
          <w:sz w:val="26"/>
          <w:szCs w:val="26"/>
        </w:rPr>
        <w:t>«</w:t>
      </w:r>
      <w:proofErr w:type="spellStart"/>
      <w:r w:rsidRPr="008F2294">
        <w:rPr>
          <w:rFonts w:ascii="Times New Roman" w:hAnsi="Times New Roman" w:cs="Times New Roman"/>
          <w:color w:val="000000" w:themeColor="text1"/>
          <w:sz w:val="26"/>
          <w:szCs w:val="26"/>
        </w:rPr>
        <w:t>ДальЛучЖД</w:t>
      </w:r>
      <w:proofErr w:type="spellEnd"/>
      <w:r w:rsidRPr="008F2294">
        <w:rPr>
          <w:rFonts w:ascii="Times New Roman" w:hAnsi="Times New Roman" w:cs="Times New Roman"/>
          <w:color w:val="000000" w:themeColor="text1"/>
          <w:sz w:val="26"/>
          <w:szCs w:val="26"/>
        </w:rPr>
        <w:t>»</w:t>
      </w:r>
      <w:r w:rsidRPr="008F2294">
        <w:rPr>
          <w:rFonts w:ascii="Times New Roman" w:hAnsi="Times New Roman" w:cs="Times New Roman"/>
          <w:sz w:val="26"/>
          <w:szCs w:val="26"/>
        </w:rPr>
        <w:t xml:space="preserve"> к существующим</w:t>
      </w:r>
      <w:r w:rsidRPr="001910ED">
        <w:rPr>
          <w:rFonts w:ascii="Times New Roman" w:hAnsi="Times New Roman" w:cs="Times New Roman"/>
          <w:sz w:val="26"/>
          <w:szCs w:val="26"/>
        </w:rPr>
        <w:t xml:space="preserve"> железнодорожным сетям  примыкает проектируемый железнодорожный путь.  </w:t>
      </w:r>
    </w:p>
    <w:p w:rsidR="001910ED" w:rsidRPr="001910ED" w:rsidRDefault="001910ED" w:rsidP="001910ED">
      <w:pPr>
        <w:suppressAutoHyphens/>
        <w:autoSpaceDE w:val="0"/>
        <w:autoSpaceDN w:val="0"/>
        <w:adjustRightInd w:val="0"/>
        <w:spacing w:line="360" w:lineRule="auto"/>
        <w:ind w:left="1" w:firstLine="566"/>
        <w:jc w:val="both"/>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 xml:space="preserve">Основные расчетные показатели территории см. таблицу </w:t>
      </w:r>
      <w:r w:rsidRPr="008F2294">
        <w:rPr>
          <w:rFonts w:ascii="Times New Roman" w:hAnsi="Times New Roman" w:cs="Times New Roman"/>
          <w:color w:val="000000" w:themeColor="text1"/>
          <w:sz w:val="26"/>
          <w:szCs w:val="26"/>
        </w:rPr>
        <w:t>5</w:t>
      </w:r>
      <w:r w:rsidRPr="001910ED">
        <w:rPr>
          <w:rFonts w:ascii="Times New Roman" w:hAnsi="Times New Roman" w:cs="Times New Roman"/>
          <w:b/>
          <w:color w:val="000000" w:themeColor="text1"/>
          <w:sz w:val="26"/>
          <w:szCs w:val="26"/>
        </w:rPr>
        <w:t>.</w:t>
      </w:r>
    </w:p>
    <w:p w:rsidR="001910ED" w:rsidRPr="001910ED" w:rsidRDefault="001910ED" w:rsidP="001910ED">
      <w:pPr>
        <w:suppressAutoHyphens/>
        <w:autoSpaceDE w:val="0"/>
        <w:autoSpaceDN w:val="0"/>
        <w:adjustRightInd w:val="0"/>
        <w:spacing w:line="360" w:lineRule="auto"/>
        <w:jc w:val="center"/>
        <w:rPr>
          <w:rFonts w:ascii="Times New Roman" w:hAnsi="Times New Roman" w:cs="Times New Roman"/>
          <w:b/>
          <w:sz w:val="26"/>
          <w:szCs w:val="26"/>
        </w:rPr>
      </w:pPr>
    </w:p>
    <w:p w:rsidR="001910ED" w:rsidRPr="001910ED" w:rsidRDefault="001910ED" w:rsidP="001910ED">
      <w:pPr>
        <w:pStyle w:val="aff6"/>
        <w:numPr>
          <w:ilvl w:val="0"/>
          <w:numId w:val="18"/>
        </w:numPr>
        <w:autoSpaceDE w:val="0"/>
        <w:autoSpaceDN w:val="0"/>
        <w:adjustRightInd w:val="0"/>
        <w:spacing w:line="360" w:lineRule="auto"/>
        <w:ind w:left="426" w:hanging="425"/>
        <w:jc w:val="center"/>
        <w:rPr>
          <w:sz w:val="26"/>
          <w:szCs w:val="26"/>
        </w:rPr>
      </w:pPr>
      <w:r w:rsidRPr="001910ED">
        <w:rPr>
          <w:b/>
          <w:color w:val="auto"/>
          <w:sz w:val="26"/>
          <w:szCs w:val="26"/>
        </w:rPr>
        <w:t xml:space="preserve">Положения </w:t>
      </w:r>
      <w:r w:rsidRPr="001910ED">
        <w:rPr>
          <w:b/>
          <w:sz w:val="26"/>
          <w:szCs w:val="26"/>
        </w:rPr>
        <w:t>о характеристиках планируемого развития систем социального обслуживания, необходимых для развития территории</w:t>
      </w:r>
    </w:p>
    <w:p w:rsidR="001910ED" w:rsidRPr="001910ED" w:rsidRDefault="001910ED" w:rsidP="001910ED">
      <w:pPr>
        <w:autoSpaceDE w:val="0"/>
        <w:autoSpaceDN w:val="0"/>
        <w:adjustRightInd w:val="0"/>
        <w:spacing w:line="360" w:lineRule="auto"/>
        <w:rPr>
          <w:rFonts w:ascii="Times New Roman" w:hAnsi="Times New Roman" w:cs="Times New Roman"/>
          <w:sz w:val="26"/>
          <w:szCs w:val="26"/>
        </w:rPr>
      </w:pPr>
    </w:p>
    <w:p w:rsidR="001910ED" w:rsidRPr="001910ED" w:rsidRDefault="001910ED" w:rsidP="001910ED">
      <w:pPr>
        <w:suppressAutoHyphens/>
        <w:autoSpaceDE w:val="0"/>
        <w:autoSpaceDN w:val="0"/>
        <w:adjustRightInd w:val="0"/>
        <w:spacing w:line="360" w:lineRule="auto"/>
        <w:ind w:left="284" w:firstLine="567"/>
        <w:jc w:val="both"/>
        <w:rPr>
          <w:rFonts w:ascii="Times New Roman" w:hAnsi="Times New Roman" w:cs="Times New Roman"/>
          <w:sz w:val="26"/>
          <w:szCs w:val="26"/>
        </w:rPr>
      </w:pPr>
      <w:r w:rsidRPr="001910ED">
        <w:rPr>
          <w:rFonts w:ascii="Times New Roman" w:hAnsi="Times New Roman" w:cs="Times New Roman"/>
          <w:sz w:val="26"/>
          <w:szCs w:val="26"/>
        </w:rPr>
        <w:t xml:space="preserve">На участке проектирования имеются существующие </w:t>
      </w:r>
      <w:r w:rsidRPr="001910ED">
        <w:rPr>
          <w:rFonts w:ascii="Times New Roman" w:hAnsi="Times New Roman" w:cs="Times New Roman"/>
          <w:color w:val="000000" w:themeColor="text1"/>
          <w:sz w:val="26"/>
          <w:szCs w:val="26"/>
        </w:rPr>
        <w:t>объекты</w:t>
      </w:r>
      <w:r w:rsidRPr="001910ED">
        <w:rPr>
          <w:rFonts w:ascii="Times New Roman" w:hAnsi="Times New Roman" w:cs="Times New Roman"/>
          <w:sz w:val="26"/>
          <w:szCs w:val="26"/>
        </w:rPr>
        <w:t xml:space="preserve"> общественного назначения,</w:t>
      </w:r>
      <w:r w:rsidRPr="001910ED">
        <w:rPr>
          <w:rFonts w:ascii="Times New Roman" w:hAnsi="Times New Roman" w:cs="Times New Roman"/>
          <w:color w:val="FF0000"/>
          <w:sz w:val="26"/>
          <w:szCs w:val="26"/>
        </w:rPr>
        <w:t xml:space="preserve"> </w:t>
      </w:r>
      <w:r w:rsidRPr="001910ED">
        <w:rPr>
          <w:rFonts w:ascii="Times New Roman" w:hAnsi="Times New Roman" w:cs="Times New Roman"/>
          <w:color w:val="000000" w:themeColor="text1"/>
          <w:sz w:val="26"/>
          <w:szCs w:val="26"/>
        </w:rPr>
        <w:t>магазин, административные здания</w:t>
      </w:r>
      <w:r w:rsidRPr="001910ED">
        <w:rPr>
          <w:rFonts w:ascii="Times New Roman" w:hAnsi="Times New Roman" w:cs="Times New Roman"/>
          <w:sz w:val="26"/>
          <w:szCs w:val="26"/>
        </w:rPr>
        <w:t xml:space="preserve">. Размещение новых объектов социального, культурного и бытового назначения на данной территории не планируется. </w:t>
      </w:r>
    </w:p>
    <w:p w:rsidR="001910ED" w:rsidRPr="001910ED" w:rsidRDefault="001910ED" w:rsidP="001910ED">
      <w:pPr>
        <w:autoSpaceDE w:val="0"/>
        <w:autoSpaceDN w:val="0"/>
        <w:adjustRightInd w:val="0"/>
        <w:spacing w:line="276" w:lineRule="auto"/>
        <w:ind w:firstLine="284"/>
        <w:jc w:val="both"/>
        <w:rPr>
          <w:rFonts w:ascii="Times New Roman" w:hAnsi="Times New Roman" w:cs="Times New Roman"/>
          <w:sz w:val="26"/>
          <w:szCs w:val="26"/>
        </w:rPr>
      </w:pPr>
    </w:p>
    <w:p w:rsidR="001910ED" w:rsidRPr="001910ED" w:rsidRDefault="001910ED" w:rsidP="001910ED">
      <w:pPr>
        <w:pStyle w:val="aff6"/>
        <w:numPr>
          <w:ilvl w:val="0"/>
          <w:numId w:val="18"/>
        </w:numPr>
        <w:tabs>
          <w:tab w:val="left" w:pos="0"/>
        </w:tabs>
        <w:suppressAutoHyphens/>
        <w:spacing w:line="360" w:lineRule="auto"/>
        <w:ind w:left="426" w:hanging="365"/>
        <w:jc w:val="center"/>
        <w:rPr>
          <w:b/>
          <w:sz w:val="26"/>
          <w:szCs w:val="26"/>
        </w:rPr>
      </w:pPr>
      <w:r w:rsidRPr="001910ED">
        <w:rPr>
          <w:b/>
          <w:sz w:val="26"/>
          <w:szCs w:val="26"/>
        </w:rPr>
        <w:t xml:space="preserve"> Положения о развитии систем </w:t>
      </w:r>
      <w:r w:rsidRPr="001910ED">
        <w:rPr>
          <w:b/>
          <w:bCs/>
          <w:color w:val="auto"/>
          <w:sz w:val="26"/>
          <w:szCs w:val="26"/>
        </w:rPr>
        <w:t>транспортного</w:t>
      </w:r>
      <w:r w:rsidRPr="001910ED">
        <w:rPr>
          <w:b/>
          <w:sz w:val="26"/>
          <w:szCs w:val="26"/>
        </w:rPr>
        <w:t xml:space="preserve"> обслуживания, необходимых для развития территории</w:t>
      </w:r>
    </w:p>
    <w:p w:rsidR="001910ED" w:rsidRPr="001910ED" w:rsidRDefault="001910ED" w:rsidP="001910ED">
      <w:pPr>
        <w:tabs>
          <w:tab w:val="left" w:pos="0"/>
        </w:tabs>
        <w:suppressAutoHyphens/>
        <w:spacing w:line="276" w:lineRule="auto"/>
        <w:rPr>
          <w:rFonts w:ascii="Times New Roman" w:hAnsi="Times New Roman" w:cs="Times New Roman"/>
          <w:b/>
          <w:sz w:val="26"/>
          <w:szCs w:val="26"/>
        </w:rPr>
      </w:pPr>
    </w:p>
    <w:p w:rsidR="001910ED" w:rsidRPr="001910ED" w:rsidRDefault="001910ED" w:rsidP="001910ED">
      <w:pPr>
        <w:tabs>
          <w:tab w:val="left" w:pos="0"/>
        </w:tabs>
        <w:suppressAutoHyphens/>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ab/>
        <w:t xml:space="preserve">Проектируемые линейные объекты транспортной инфраструктуры – </w:t>
      </w:r>
      <w:r w:rsidRPr="001910ED">
        <w:rPr>
          <w:rFonts w:ascii="Times New Roman" w:hAnsi="Times New Roman" w:cs="Times New Roman"/>
          <w:color w:val="000000" w:themeColor="text1"/>
          <w:sz w:val="26"/>
          <w:szCs w:val="26"/>
        </w:rPr>
        <w:t>автомобильные дороги</w:t>
      </w:r>
      <w:r w:rsidRPr="001910ED">
        <w:rPr>
          <w:rFonts w:ascii="Times New Roman" w:hAnsi="Times New Roman" w:cs="Times New Roman"/>
          <w:sz w:val="26"/>
          <w:szCs w:val="26"/>
        </w:rPr>
        <w:t xml:space="preserve"> федерального и регионального значения на территории </w:t>
      </w:r>
      <w:r w:rsidRPr="001910ED">
        <w:rPr>
          <w:rFonts w:ascii="Times New Roman" w:hAnsi="Times New Roman" w:cs="Times New Roman"/>
          <w:color w:val="000000" w:themeColor="text1"/>
          <w:sz w:val="26"/>
          <w:szCs w:val="26"/>
        </w:rPr>
        <w:t>не</w:t>
      </w:r>
      <w:r w:rsidRPr="001910ED">
        <w:rPr>
          <w:rFonts w:ascii="Times New Roman" w:hAnsi="Times New Roman" w:cs="Times New Roman"/>
          <w:color w:val="FF0000"/>
          <w:sz w:val="26"/>
          <w:szCs w:val="26"/>
        </w:rPr>
        <w:t xml:space="preserve"> </w:t>
      </w:r>
      <w:r w:rsidRPr="001910ED">
        <w:rPr>
          <w:rFonts w:ascii="Times New Roman" w:hAnsi="Times New Roman" w:cs="Times New Roman"/>
          <w:color w:val="000000" w:themeColor="text1"/>
          <w:sz w:val="26"/>
          <w:szCs w:val="26"/>
        </w:rPr>
        <w:t>располагаются.</w:t>
      </w:r>
      <w:r w:rsidRPr="001910ED">
        <w:rPr>
          <w:rFonts w:ascii="Times New Roman" w:hAnsi="Times New Roman" w:cs="Times New Roman"/>
          <w:sz w:val="26"/>
          <w:szCs w:val="26"/>
        </w:rPr>
        <w:t xml:space="preserve"> По юго-восточной границе к  территории примыкает существующая  автодорога Артем-Находка-</w:t>
      </w:r>
      <w:proofErr w:type="spellStart"/>
      <w:r w:rsidRPr="001910ED">
        <w:rPr>
          <w:rFonts w:ascii="Times New Roman" w:hAnsi="Times New Roman" w:cs="Times New Roman"/>
          <w:sz w:val="26"/>
          <w:szCs w:val="26"/>
        </w:rPr>
        <w:t>п</w:t>
      </w:r>
      <w:proofErr w:type="gramStart"/>
      <w:r w:rsidRPr="001910ED">
        <w:rPr>
          <w:rFonts w:ascii="Times New Roman" w:hAnsi="Times New Roman" w:cs="Times New Roman"/>
          <w:sz w:val="26"/>
          <w:szCs w:val="26"/>
        </w:rPr>
        <w:t>.В</w:t>
      </w:r>
      <w:proofErr w:type="gramEnd"/>
      <w:r w:rsidRPr="001910ED">
        <w:rPr>
          <w:rFonts w:ascii="Times New Roman" w:hAnsi="Times New Roman" w:cs="Times New Roman"/>
          <w:sz w:val="26"/>
          <w:szCs w:val="26"/>
        </w:rPr>
        <w:t>осточный</w:t>
      </w:r>
      <w:proofErr w:type="spellEnd"/>
      <w:r w:rsidRPr="001910ED">
        <w:rPr>
          <w:rFonts w:ascii="Times New Roman" w:hAnsi="Times New Roman" w:cs="Times New Roman"/>
          <w:sz w:val="26"/>
          <w:szCs w:val="26"/>
        </w:rPr>
        <w:t>.</w:t>
      </w:r>
    </w:p>
    <w:p w:rsidR="001910ED" w:rsidRPr="001910ED" w:rsidRDefault="001910ED" w:rsidP="001910ED">
      <w:pPr>
        <w:tabs>
          <w:tab w:val="left" w:pos="0"/>
        </w:tabs>
        <w:suppressAutoHyphens/>
        <w:spacing w:line="360" w:lineRule="auto"/>
        <w:ind w:right="-30" w:firstLine="567"/>
        <w:jc w:val="both"/>
        <w:rPr>
          <w:rFonts w:ascii="Times New Roman" w:hAnsi="Times New Roman" w:cs="Times New Roman"/>
          <w:sz w:val="26"/>
          <w:szCs w:val="26"/>
        </w:rPr>
      </w:pPr>
      <w:r w:rsidRPr="001910ED">
        <w:rPr>
          <w:rFonts w:ascii="Times New Roman" w:hAnsi="Times New Roman" w:cs="Times New Roman"/>
          <w:sz w:val="26"/>
          <w:szCs w:val="26"/>
        </w:rPr>
        <w:t xml:space="preserve">На территории проектирования  организована улично-дорожная сеть, примыкания к автодороге  – существующие.  Улицы и проезды в границах проекта являются территорией общего пользования. </w:t>
      </w:r>
    </w:p>
    <w:p w:rsidR="001910ED" w:rsidRPr="001910ED" w:rsidRDefault="001910ED" w:rsidP="001910ED">
      <w:pPr>
        <w:tabs>
          <w:tab w:val="left" w:pos="0"/>
        </w:tabs>
        <w:suppressAutoHyphens/>
        <w:spacing w:line="360" w:lineRule="auto"/>
        <w:ind w:right="-30"/>
        <w:jc w:val="both"/>
        <w:rPr>
          <w:rFonts w:ascii="Times New Roman" w:hAnsi="Times New Roman" w:cs="Times New Roman"/>
          <w:sz w:val="26"/>
          <w:szCs w:val="26"/>
        </w:rPr>
      </w:pPr>
      <w:r w:rsidRPr="001910ED">
        <w:rPr>
          <w:rFonts w:ascii="Times New Roman" w:hAnsi="Times New Roman" w:cs="Times New Roman"/>
          <w:sz w:val="26"/>
          <w:szCs w:val="26"/>
        </w:rPr>
        <w:t xml:space="preserve">     Так как Территория проектирования попадает в водоохранную зону моря 500м, все проезды в пределах водоохранной зоны моря из твердого покрытия (асфальтобетон).</w:t>
      </w:r>
    </w:p>
    <w:p w:rsidR="001910ED" w:rsidRPr="001910ED" w:rsidRDefault="001910ED" w:rsidP="001910ED">
      <w:pPr>
        <w:suppressAutoHyphens/>
        <w:spacing w:line="360" w:lineRule="auto"/>
        <w:jc w:val="center"/>
        <w:rPr>
          <w:rFonts w:ascii="Times New Roman" w:hAnsi="Times New Roman" w:cs="Times New Roman"/>
          <w:b/>
          <w:sz w:val="26"/>
          <w:szCs w:val="26"/>
        </w:rPr>
      </w:pPr>
      <w:bookmarkStart w:id="5" w:name="_Toc271544526"/>
      <w:r w:rsidRPr="001910ED">
        <w:rPr>
          <w:rFonts w:ascii="Times New Roman" w:hAnsi="Times New Roman" w:cs="Times New Roman"/>
          <w:b/>
          <w:sz w:val="26"/>
          <w:szCs w:val="26"/>
        </w:rPr>
        <w:t>Потребность в парковочных местах для автомобильного транспорта</w:t>
      </w:r>
    </w:p>
    <w:p w:rsidR="001910ED" w:rsidRPr="001910ED" w:rsidRDefault="001910ED" w:rsidP="001910ED">
      <w:pPr>
        <w:suppressAutoHyphens/>
        <w:spacing w:line="360" w:lineRule="auto"/>
        <w:ind w:right="-30" w:firstLine="567"/>
        <w:jc w:val="both"/>
        <w:rPr>
          <w:rFonts w:ascii="Times New Roman" w:hAnsi="Times New Roman" w:cs="Times New Roman"/>
          <w:sz w:val="26"/>
          <w:szCs w:val="26"/>
        </w:rPr>
      </w:pPr>
      <w:r w:rsidRPr="001910ED">
        <w:rPr>
          <w:rFonts w:ascii="Times New Roman" w:hAnsi="Times New Roman" w:cs="Times New Roman"/>
          <w:sz w:val="26"/>
          <w:szCs w:val="26"/>
        </w:rPr>
        <w:t>Проектом не предусматривается образование земельного участка для временного хранения автотранспорта. Парковочные места определены индивидуально на каждом участке.</w:t>
      </w:r>
    </w:p>
    <w:p w:rsidR="001910ED" w:rsidRPr="001910ED" w:rsidRDefault="001910ED" w:rsidP="001910ED">
      <w:pPr>
        <w:suppressAutoHyphens/>
        <w:spacing w:line="360" w:lineRule="auto"/>
        <w:ind w:right="-30" w:firstLine="567"/>
        <w:jc w:val="both"/>
        <w:rPr>
          <w:rFonts w:ascii="Times New Roman" w:hAnsi="Times New Roman" w:cs="Times New Roman"/>
          <w:sz w:val="26"/>
          <w:szCs w:val="26"/>
        </w:rPr>
      </w:pPr>
      <w:r w:rsidRPr="001910ED">
        <w:rPr>
          <w:rFonts w:ascii="Times New Roman" w:hAnsi="Times New Roman" w:cs="Times New Roman"/>
          <w:sz w:val="26"/>
          <w:szCs w:val="26"/>
        </w:rPr>
        <w:t xml:space="preserve">Перечень объектов существующей транспортной инфраструктуры см. таблицу </w:t>
      </w:r>
      <w:r w:rsidRPr="001910ED">
        <w:rPr>
          <w:rFonts w:ascii="Times New Roman" w:hAnsi="Times New Roman" w:cs="Times New Roman"/>
          <w:b/>
          <w:sz w:val="26"/>
          <w:szCs w:val="26"/>
        </w:rPr>
        <w:t>6</w:t>
      </w:r>
    </w:p>
    <w:p w:rsidR="001910ED" w:rsidRPr="001910ED" w:rsidRDefault="001910ED" w:rsidP="001910ED">
      <w:pPr>
        <w:suppressAutoHyphens/>
        <w:spacing w:line="360" w:lineRule="auto"/>
        <w:ind w:right="-30" w:firstLine="567"/>
        <w:jc w:val="both"/>
        <w:rPr>
          <w:rFonts w:ascii="Times New Roman" w:hAnsi="Times New Roman" w:cs="Times New Roman"/>
          <w:sz w:val="26"/>
          <w:szCs w:val="26"/>
        </w:rPr>
      </w:pPr>
    </w:p>
    <w:p w:rsidR="001910ED" w:rsidRPr="001910ED" w:rsidRDefault="001910ED" w:rsidP="001910ED">
      <w:pPr>
        <w:tabs>
          <w:tab w:val="left" w:pos="0"/>
        </w:tabs>
        <w:suppressAutoHyphens/>
        <w:jc w:val="both"/>
        <w:rPr>
          <w:rFonts w:ascii="Times New Roman" w:hAnsi="Times New Roman" w:cs="Times New Roman"/>
          <w:vanish/>
          <w:color w:val="000000" w:themeColor="text1"/>
          <w:sz w:val="26"/>
          <w:szCs w:val="26"/>
        </w:rPr>
      </w:pPr>
    </w:p>
    <w:p w:rsidR="001910ED" w:rsidRPr="001910ED" w:rsidRDefault="001910ED" w:rsidP="001910ED">
      <w:pPr>
        <w:pStyle w:val="aff6"/>
        <w:numPr>
          <w:ilvl w:val="0"/>
          <w:numId w:val="10"/>
        </w:numPr>
        <w:tabs>
          <w:tab w:val="left" w:pos="0"/>
        </w:tabs>
        <w:suppressAutoHyphens/>
        <w:spacing w:line="276" w:lineRule="auto"/>
        <w:rPr>
          <w:b/>
          <w:bCs/>
          <w:color w:val="000000" w:themeColor="text1"/>
          <w:sz w:val="26"/>
          <w:szCs w:val="26"/>
        </w:rPr>
      </w:pPr>
      <w:r w:rsidRPr="001910ED">
        <w:rPr>
          <w:b/>
          <w:bCs/>
          <w:color w:val="000000" w:themeColor="text1"/>
          <w:sz w:val="26"/>
          <w:szCs w:val="26"/>
        </w:rPr>
        <w:t>Характеристики развития системы инженерно-технического обеспечения</w:t>
      </w:r>
      <w:bookmarkEnd w:id="5"/>
    </w:p>
    <w:p w:rsidR="001910ED" w:rsidRPr="001910ED" w:rsidRDefault="001910ED" w:rsidP="001910ED">
      <w:pPr>
        <w:pStyle w:val="aff6"/>
        <w:tabs>
          <w:tab w:val="left" w:pos="0"/>
        </w:tabs>
        <w:suppressAutoHyphens/>
        <w:spacing w:line="276" w:lineRule="auto"/>
        <w:rPr>
          <w:b/>
          <w:bCs/>
          <w:sz w:val="26"/>
          <w:szCs w:val="26"/>
        </w:rPr>
      </w:pPr>
    </w:p>
    <w:p w:rsidR="001910ED" w:rsidRPr="001910ED" w:rsidRDefault="001910ED" w:rsidP="001910ED">
      <w:pPr>
        <w:pStyle w:val="aa"/>
        <w:spacing w:after="0" w:line="360" w:lineRule="auto"/>
        <w:ind w:left="0" w:right="-30" w:firstLine="567"/>
        <w:rPr>
          <w:sz w:val="26"/>
          <w:szCs w:val="26"/>
        </w:rPr>
      </w:pPr>
      <w:r w:rsidRPr="001910ED">
        <w:rPr>
          <w:bCs/>
          <w:sz w:val="26"/>
          <w:szCs w:val="26"/>
        </w:rPr>
        <w:t xml:space="preserve">7.1. </w:t>
      </w:r>
      <w:r w:rsidRPr="001910ED">
        <w:rPr>
          <w:sz w:val="26"/>
          <w:szCs w:val="26"/>
        </w:rPr>
        <w:t xml:space="preserve"> Водоснабжение и водоотведение на территории проекта планиро</w:t>
      </w:r>
      <w:r w:rsidR="008F2294">
        <w:rPr>
          <w:sz w:val="26"/>
          <w:szCs w:val="26"/>
        </w:rPr>
        <w:t>вки и межевания существующее (</w:t>
      </w:r>
      <w:r w:rsidRPr="001910ED">
        <w:rPr>
          <w:sz w:val="26"/>
          <w:szCs w:val="26"/>
        </w:rPr>
        <w:t>водоводы диаметром от 40 мм</w:t>
      </w:r>
      <w:proofErr w:type="gramStart"/>
      <w:r w:rsidRPr="001910ED">
        <w:rPr>
          <w:sz w:val="26"/>
          <w:szCs w:val="26"/>
        </w:rPr>
        <w:t>.</w:t>
      </w:r>
      <w:proofErr w:type="gramEnd"/>
      <w:r w:rsidRPr="001910ED">
        <w:rPr>
          <w:sz w:val="26"/>
          <w:szCs w:val="26"/>
        </w:rPr>
        <w:t xml:space="preserve"> </w:t>
      </w:r>
      <w:proofErr w:type="gramStart"/>
      <w:r w:rsidRPr="001910ED">
        <w:rPr>
          <w:sz w:val="26"/>
          <w:szCs w:val="26"/>
        </w:rPr>
        <w:t>д</w:t>
      </w:r>
      <w:proofErr w:type="gramEnd"/>
      <w:r w:rsidRPr="001910ED">
        <w:rPr>
          <w:sz w:val="26"/>
          <w:szCs w:val="26"/>
        </w:rPr>
        <w:t>о 200 мм,</w:t>
      </w:r>
      <w:r w:rsidR="008F2294">
        <w:rPr>
          <w:sz w:val="26"/>
          <w:szCs w:val="26"/>
        </w:rPr>
        <w:t xml:space="preserve"> канализация диаметром от 150мм до 200 мм</w:t>
      </w:r>
      <w:r w:rsidRPr="001910ED">
        <w:rPr>
          <w:sz w:val="26"/>
          <w:szCs w:val="26"/>
        </w:rPr>
        <w:t>)</w:t>
      </w:r>
      <w:r w:rsidR="008F2294">
        <w:rPr>
          <w:sz w:val="26"/>
          <w:szCs w:val="26"/>
        </w:rPr>
        <w:t>.</w:t>
      </w:r>
    </w:p>
    <w:p w:rsidR="001910ED" w:rsidRPr="001910ED" w:rsidRDefault="001910ED" w:rsidP="001910ED">
      <w:pPr>
        <w:pStyle w:val="aa"/>
        <w:spacing w:after="0" w:line="360" w:lineRule="auto"/>
        <w:ind w:left="0" w:right="-2" w:firstLine="567"/>
        <w:jc w:val="both"/>
        <w:rPr>
          <w:sz w:val="26"/>
          <w:szCs w:val="26"/>
        </w:rPr>
      </w:pPr>
      <w:r w:rsidRPr="001910ED">
        <w:rPr>
          <w:bCs/>
          <w:sz w:val="26"/>
          <w:szCs w:val="26"/>
        </w:rPr>
        <w:t>7.</w:t>
      </w:r>
      <w:r w:rsidRPr="001910ED">
        <w:rPr>
          <w:sz w:val="26"/>
          <w:szCs w:val="26"/>
        </w:rPr>
        <w:t>2. Отопление зданий на территории проекта планировки и межевания существующее – электрическое.</w:t>
      </w:r>
    </w:p>
    <w:p w:rsidR="001910ED" w:rsidRPr="001910ED" w:rsidRDefault="001910ED" w:rsidP="001910ED">
      <w:pPr>
        <w:pStyle w:val="aa"/>
        <w:spacing w:after="0" w:line="360" w:lineRule="auto"/>
        <w:ind w:left="0" w:right="-30" w:firstLine="567"/>
        <w:jc w:val="both"/>
        <w:rPr>
          <w:sz w:val="26"/>
          <w:szCs w:val="26"/>
        </w:rPr>
      </w:pPr>
      <w:r w:rsidRPr="001910ED">
        <w:rPr>
          <w:sz w:val="26"/>
          <w:szCs w:val="26"/>
        </w:rPr>
        <w:t xml:space="preserve">7.3. Сети электроснабжения существующие, от </w:t>
      </w:r>
      <w:proofErr w:type="gramStart"/>
      <w:r w:rsidRPr="001910ED">
        <w:rPr>
          <w:sz w:val="26"/>
          <w:szCs w:val="26"/>
        </w:rPr>
        <w:t>П</w:t>
      </w:r>
      <w:proofErr w:type="gramEnd"/>
      <w:r w:rsidRPr="001910ED">
        <w:rPr>
          <w:sz w:val="26"/>
          <w:szCs w:val="26"/>
        </w:rPr>
        <w:t>/С «Морская»</w:t>
      </w:r>
      <w:r w:rsidR="008F2294">
        <w:rPr>
          <w:sz w:val="26"/>
          <w:szCs w:val="26"/>
        </w:rPr>
        <w:t>.</w:t>
      </w:r>
    </w:p>
    <w:p w:rsidR="001910ED" w:rsidRPr="001910ED" w:rsidRDefault="001910ED" w:rsidP="001910ED">
      <w:pPr>
        <w:pStyle w:val="aa"/>
        <w:spacing w:after="0" w:line="360" w:lineRule="auto"/>
        <w:ind w:left="0" w:right="-30" w:firstLine="567"/>
        <w:jc w:val="both"/>
      </w:pPr>
    </w:p>
    <w:p w:rsidR="001910ED" w:rsidRPr="001910ED" w:rsidRDefault="001910ED" w:rsidP="001910ED">
      <w:pPr>
        <w:pStyle w:val="afb"/>
        <w:spacing w:line="360" w:lineRule="auto"/>
        <w:ind w:right="0" w:firstLine="567"/>
        <w:rPr>
          <w:b/>
          <w:sz w:val="26"/>
          <w:szCs w:val="26"/>
        </w:rPr>
      </w:pPr>
      <w:r w:rsidRPr="001910ED">
        <w:rPr>
          <w:b/>
          <w:sz w:val="26"/>
          <w:szCs w:val="26"/>
        </w:rPr>
        <w:t>7.4.  Инженерная подготовка территории.</w:t>
      </w:r>
    </w:p>
    <w:p w:rsidR="001910ED" w:rsidRPr="001910ED" w:rsidRDefault="001910ED" w:rsidP="001910ED">
      <w:pPr>
        <w:pStyle w:val="afb"/>
        <w:spacing w:line="360" w:lineRule="auto"/>
        <w:ind w:right="0" w:firstLine="567"/>
        <w:rPr>
          <w:sz w:val="26"/>
          <w:szCs w:val="26"/>
        </w:rPr>
      </w:pPr>
      <w:proofErr w:type="spellStart"/>
      <w:r w:rsidRPr="001910ED">
        <w:rPr>
          <w:sz w:val="26"/>
          <w:szCs w:val="26"/>
        </w:rPr>
        <w:t>Водотведение</w:t>
      </w:r>
      <w:proofErr w:type="spellEnd"/>
      <w:r w:rsidRPr="001910ED">
        <w:rPr>
          <w:sz w:val="26"/>
          <w:szCs w:val="26"/>
        </w:rPr>
        <w:t xml:space="preserve"> поверхностного дождевого стока с проектируемой территории предусмотрено в существующую систему водоотвода данной территории. </w:t>
      </w:r>
      <w:r w:rsidRPr="001910ED">
        <w:rPr>
          <w:sz w:val="26"/>
          <w:szCs w:val="26"/>
        </w:rPr>
        <w:lastRenderedPageBreak/>
        <w:t xml:space="preserve">Дополнительно проектом  предусмотрена ливневая канализация вдоль причала, очистка загрязненных стоков на локальных очистных сооружениях с </w:t>
      </w:r>
      <w:proofErr w:type="gramStart"/>
      <w:r w:rsidRPr="001910ED">
        <w:rPr>
          <w:sz w:val="26"/>
          <w:szCs w:val="26"/>
        </w:rPr>
        <w:t>фильтр-патроном</w:t>
      </w:r>
      <w:proofErr w:type="gramEnd"/>
      <w:r w:rsidRPr="001910ED">
        <w:rPr>
          <w:sz w:val="26"/>
          <w:szCs w:val="26"/>
        </w:rPr>
        <w:t xml:space="preserve"> ФОПС и локальных очистных комплексных сооружениях до их сброса.</w:t>
      </w:r>
    </w:p>
    <w:p w:rsidR="001910ED" w:rsidRPr="001910ED" w:rsidRDefault="001910ED" w:rsidP="001910ED">
      <w:pPr>
        <w:pStyle w:val="afb"/>
        <w:spacing w:line="360" w:lineRule="auto"/>
        <w:ind w:right="0" w:firstLine="567"/>
        <w:rPr>
          <w:sz w:val="26"/>
          <w:szCs w:val="26"/>
        </w:rPr>
      </w:pPr>
      <w:r w:rsidRPr="001910ED">
        <w:rPr>
          <w:sz w:val="26"/>
          <w:szCs w:val="26"/>
        </w:rPr>
        <w:t>Вертикальная планировка территории не требуется (существующая).</w:t>
      </w:r>
    </w:p>
    <w:p w:rsidR="001910ED" w:rsidRPr="001910ED" w:rsidRDefault="001910ED" w:rsidP="001910ED">
      <w:pPr>
        <w:pStyle w:val="afb"/>
        <w:spacing w:line="360" w:lineRule="auto"/>
        <w:ind w:firstLine="567"/>
        <w:rPr>
          <w:sz w:val="26"/>
          <w:szCs w:val="26"/>
        </w:rPr>
      </w:pPr>
      <w:r w:rsidRPr="001910ED">
        <w:rPr>
          <w:sz w:val="26"/>
          <w:szCs w:val="26"/>
        </w:rPr>
        <w:t xml:space="preserve">Показатели планируемого развития инженерных сетей и сооружений инженерно-технического обеспечения см. таблицу </w:t>
      </w:r>
      <w:r w:rsidRPr="001910ED">
        <w:rPr>
          <w:b/>
          <w:sz w:val="26"/>
          <w:szCs w:val="26"/>
        </w:rPr>
        <w:t>7.</w:t>
      </w:r>
    </w:p>
    <w:p w:rsidR="001910ED" w:rsidRPr="001910ED" w:rsidRDefault="001910ED" w:rsidP="001910ED">
      <w:pPr>
        <w:pStyle w:val="afb"/>
        <w:spacing w:line="360" w:lineRule="auto"/>
        <w:ind w:firstLine="284"/>
        <w:rPr>
          <w:sz w:val="26"/>
          <w:szCs w:val="26"/>
        </w:rPr>
      </w:pPr>
    </w:p>
    <w:p w:rsidR="001910ED" w:rsidRPr="001910ED" w:rsidRDefault="001910ED" w:rsidP="001910ED">
      <w:pPr>
        <w:pStyle w:val="aff6"/>
        <w:numPr>
          <w:ilvl w:val="0"/>
          <w:numId w:val="10"/>
        </w:numPr>
        <w:spacing w:line="276" w:lineRule="auto"/>
        <w:jc w:val="center"/>
        <w:rPr>
          <w:b/>
          <w:sz w:val="26"/>
          <w:szCs w:val="26"/>
        </w:rPr>
      </w:pPr>
      <w:r w:rsidRPr="001910ED">
        <w:rPr>
          <w:b/>
          <w:sz w:val="26"/>
          <w:szCs w:val="26"/>
        </w:rPr>
        <w:t>Мероприятия по предупреждению чрезвычайных ситуаций</w:t>
      </w:r>
    </w:p>
    <w:p w:rsidR="001910ED" w:rsidRPr="001910ED" w:rsidRDefault="001910ED" w:rsidP="001910ED">
      <w:pPr>
        <w:pStyle w:val="aff6"/>
        <w:rPr>
          <w:b/>
          <w:color w:val="auto"/>
          <w:sz w:val="26"/>
          <w:szCs w:val="26"/>
        </w:rPr>
      </w:pPr>
    </w:p>
    <w:p w:rsidR="001910ED" w:rsidRPr="001910ED" w:rsidRDefault="001910ED" w:rsidP="001910ED">
      <w:pPr>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8.1</w:t>
      </w:r>
      <w:proofErr w:type="gramStart"/>
      <w:r w:rsidRPr="001910ED">
        <w:rPr>
          <w:rFonts w:ascii="Times New Roman" w:hAnsi="Times New Roman" w:cs="Times New Roman"/>
          <w:sz w:val="26"/>
          <w:szCs w:val="26"/>
        </w:rPr>
        <w:t xml:space="preserve"> Д</w:t>
      </w:r>
      <w:proofErr w:type="gramEnd"/>
      <w:r w:rsidRPr="001910ED">
        <w:rPr>
          <w:rFonts w:ascii="Times New Roman" w:hAnsi="Times New Roman" w:cs="Times New Roman"/>
          <w:sz w:val="26"/>
          <w:szCs w:val="26"/>
        </w:rPr>
        <w:t xml:space="preserve">ля тушения пожаров предусматривается использование существующей водопроводной сети с пожарными гидрантами. </w:t>
      </w:r>
    </w:p>
    <w:p w:rsidR="001910ED" w:rsidRPr="001910ED" w:rsidRDefault="001910ED" w:rsidP="001910ED">
      <w:pPr>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8.2   Оползневые и обвальные процессы на территории не прогнозируются.</w:t>
      </w:r>
    </w:p>
    <w:p w:rsidR="001910ED" w:rsidRPr="001910ED" w:rsidRDefault="001910ED" w:rsidP="001910ED">
      <w:pPr>
        <w:suppressAutoHyphens/>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8.3   Территория проектирования не подвержена подтоплению.</w:t>
      </w:r>
    </w:p>
    <w:p w:rsidR="001910ED" w:rsidRPr="001910ED" w:rsidRDefault="001910ED" w:rsidP="001910ED">
      <w:pPr>
        <w:suppressAutoHyphens/>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 xml:space="preserve">8.4   Интенсивность сейсмических воздействий в баллах для района строительства принимается на основе комплекта карт общего сейсмического районирования территории РФ (ОСР-97), утвержденных Российской академией наук. Сейсмичность территории ППМ до 8 баллов, что допустимо при соответствующем обосновании проектных решений.  Объект проектирования граничит с береговой линией бухты Врангель. </w:t>
      </w:r>
      <w:proofErr w:type="spellStart"/>
      <w:r w:rsidRPr="001910ED">
        <w:rPr>
          <w:rFonts w:ascii="Times New Roman" w:hAnsi="Times New Roman" w:cs="Times New Roman"/>
          <w:sz w:val="26"/>
          <w:szCs w:val="26"/>
        </w:rPr>
        <w:t>Заплеск</w:t>
      </w:r>
      <w:proofErr w:type="spellEnd"/>
      <w:r w:rsidRPr="001910ED">
        <w:rPr>
          <w:rFonts w:ascii="Times New Roman" w:hAnsi="Times New Roman" w:cs="Times New Roman"/>
          <w:sz w:val="26"/>
          <w:szCs w:val="26"/>
        </w:rPr>
        <w:t xml:space="preserve"> волн цунами над уровнем моря составляет по многолетним наблюдениям 0,9 м. Так как минимальные отметки причалов над уровнем моря составляют 1,7м., то опасность цунами для данной территории отсутствует.</w:t>
      </w:r>
    </w:p>
    <w:p w:rsidR="001910ED" w:rsidRPr="001910ED" w:rsidRDefault="001910ED" w:rsidP="001910ED">
      <w:pPr>
        <w:suppressAutoHyphens/>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 xml:space="preserve">Приморский центр «Цунами» контролирует северную часть Японского моря и северо-западную часть Тихого океана. В рамках предотвращения катастроф, центр «Цунами» оперативно взаимодействует с сейсмологическим информационно-обрабатывающим центром Геофизической службы Российской академии наук. В задачи центра входит ряд действий по оперативному реагированию на сигналы о возможности возникновения цунами. </w:t>
      </w:r>
      <w:proofErr w:type="gramStart"/>
      <w:r w:rsidRPr="001910ED">
        <w:rPr>
          <w:rFonts w:ascii="Times New Roman" w:hAnsi="Times New Roman" w:cs="Times New Roman"/>
          <w:sz w:val="26"/>
          <w:szCs w:val="26"/>
        </w:rPr>
        <w:t>Среди них можно выделить следующие:</w:t>
      </w:r>
      <w:proofErr w:type="gramEnd"/>
    </w:p>
    <w:p w:rsidR="001910ED" w:rsidRPr="001910ED" w:rsidRDefault="001910ED" w:rsidP="001910ED">
      <w:pPr>
        <w:suppressAutoHyphens/>
        <w:spacing w:line="360" w:lineRule="auto"/>
        <w:jc w:val="both"/>
        <w:rPr>
          <w:rFonts w:ascii="Times New Roman" w:hAnsi="Times New Roman" w:cs="Times New Roman"/>
          <w:sz w:val="26"/>
          <w:szCs w:val="26"/>
        </w:rPr>
      </w:pPr>
      <w:r w:rsidRPr="001910ED">
        <w:rPr>
          <w:rFonts w:ascii="Times New Roman" w:hAnsi="Times New Roman" w:cs="Times New Roman"/>
          <w:sz w:val="26"/>
          <w:szCs w:val="26"/>
        </w:rPr>
        <w:t xml:space="preserve">         -своевременное предупреждение органов исполнительной власти и органов местного самоуправления, а так же организаций и населения Дальневосточного Федерального округа об угрозе цунами;</w:t>
      </w:r>
    </w:p>
    <w:p w:rsidR="001910ED" w:rsidRPr="001910ED" w:rsidRDefault="001910ED" w:rsidP="001910ED">
      <w:pPr>
        <w:suppressAutoHyphens/>
        <w:spacing w:line="360" w:lineRule="auto"/>
        <w:jc w:val="both"/>
        <w:rPr>
          <w:rFonts w:ascii="Times New Roman" w:hAnsi="Times New Roman" w:cs="Times New Roman"/>
          <w:sz w:val="26"/>
          <w:szCs w:val="26"/>
        </w:rPr>
      </w:pPr>
      <w:r w:rsidRPr="001910ED">
        <w:rPr>
          <w:rFonts w:ascii="Times New Roman" w:hAnsi="Times New Roman" w:cs="Times New Roman"/>
          <w:sz w:val="26"/>
          <w:szCs w:val="26"/>
        </w:rPr>
        <w:lastRenderedPageBreak/>
        <w:t xml:space="preserve">         -расчет распространения волн цунами и их характеристик, определение окончания угрожаемого периода и отмену предупреждений о цунами;</w:t>
      </w:r>
    </w:p>
    <w:p w:rsidR="001910ED" w:rsidRPr="001910ED" w:rsidRDefault="001910ED" w:rsidP="001910ED">
      <w:pPr>
        <w:suppressAutoHyphens/>
        <w:spacing w:line="360" w:lineRule="auto"/>
        <w:jc w:val="both"/>
        <w:rPr>
          <w:rFonts w:ascii="Times New Roman" w:hAnsi="Times New Roman" w:cs="Times New Roman"/>
          <w:sz w:val="26"/>
          <w:szCs w:val="26"/>
        </w:rPr>
      </w:pPr>
      <w:r w:rsidRPr="001910ED">
        <w:rPr>
          <w:rFonts w:ascii="Times New Roman" w:hAnsi="Times New Roman" w:cs="Times New Roman"/>
          <w:sz w:val="26"/>
          <w:szCs w:val="26"/>
        </w:rPr>
        <w:t xml:space="preserve">         -организация непрерывных наблюдений за уровнем моря на гидрометеостанциях и постах для обнаружения волн цунами;</w:t>
      </w:r>
    </w:p>
    <w:p w:rsidR="001910ED" w:rsidRPr="001910ED" w:rsidRDefault="001910ED" w:rsidP="001910ED">
      <w:pPr>
        <w:suppressAutoHyphens/>
        <w:spacing w:line="360" w:lineRule="auto"/>
        <w:jc w:val="both"/>
        <w:rPr>
          <w:rFonts w:ascii="Times New Roman" w:hAnsi="Times New Roman" w:cs="Times New Roman"/>
          <w:sz w:val="26"/>
          <w:szCs w:val="26"/>
        </w:rPr>
      </w:pPr>
      <w:r w:rsidRPr="001910ED">
        <w:rPr>
          <w:rFonts w:ascii="Times New Roman" w:hAnsi="Times New Roman" w:cs="Times New Roman"/>
          <w:sz w:val="26"/>
          <w:szCs w:val="26"/>
        </w:rPr>
        <w:t xml:space="preserve">         -накопление, анализ и обобщение информации о цунами.</w:t>
      </w:r>
    </w:p>
    <w:p w:rsidR="001910ED" w:rsidRPr="001910ED" w:rsidRDefault="001910ED" w:rsidP="001910ED">
      <w:pPr>
        <w:suppressAutoHyphens/>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 xml:space="preserve">8.5 Территория ООО «Восточная стивидорная компания» является источником техногенной опасности, </w:t>
      </w:r>
      <w:proofErr w:type="spellStart"/>
      <w:r w:rsidRPr="001910ED">
        <w:rPr>
          <w:rFonts w:ascii="Times New Roman" w:hAnsi="Times New Roman" w:cs="Times New Roman"/>
          <w:sz w:val="26"/>
          <w:szCs w:val="26"/>
        </w:rPr>
        <w:t>вследствии</w:t>
      </w:r>
      <w:proofErr w:type="spellEnd"/>
      <w:r w:rsidRPr="001910ED">
        <w:rPr>
          <w:rFonts w:ascii="Times New Roman" w:hAnsi="Times New Roman" w:cs="Times New Roman"/>
          <w:sz w:val="26"/>
          <w:szCs w:val="26"/>
        </w:rPr>
        <w:t xml:space="preserve"> чего территория ППМТ подвержена риску возникновения чрезвычайных ситуаций техногенного характера (катастрофы). Для защиты жизни и здоровья населения в ЧС следует применять следующие основные мероприятия гражданской обороны, являющиеся составной частью мероприятий РСЧС:</w:t>
      </w:r>
    </w:p>
    <w:p w:rsidR="001910ED" w:rsidRPr="001910ED" w:rsidRDefault="001910ED" w:rsidP="001910ED">
      <w:pPr>
        <w:suppressAutoHyphens/>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 xml:space="preserve">- укрытие людей в приспособленных под нужды защиты населения помещениях производственных, общественных зданий, а также в специальных защитных сооружениях. </w:t>
      </w:r>
    </w:p>
    <w:p w:rsidR="001910ED" w:rsidRPr="001910ED" w:rsidRDefault="001910ED" w:rsidP="001910ED">
      <w:pPr>
        <w:suppressAutoHyphens/>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 эвакуацию населения из зон ЧС;</w:t>
      </w:r>
    </w:p>
    <w:p w:rsidR="001910ED" w:rsidRPr="001910ED" w:rsidRDefault="001910ED" w:rsidP="001910ED">
      <w:pPr>
        <w:suppressAutoHyphens/>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 использование средств индивидуальной защиты органов дыхания и кожных покровов;</w:t>
      </w:r>
    </w:p>
    <w:p w:rsidR="001910ED" w:rsidRPr="001910ED" w:rsidRDefault="001910ED" w:rsidP="001910ED">
      <w:pPr>
        <w:suppressAutoHyphens/>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 проведение мероприятий медицинской защиты;</w:t>
      </w:r>
    </w:p>
    <w:p w:rsidR="001910ED" w:rsidRPr="001910ED" w:rsidRDefault="001910ED" w:rsidP="001910ED">
      <w:pPr>
        <w:suppressAutoHyphens/>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 проведение аварийно-спасательных и других неотложных работ в зонах ЧС.</w:t>
      </w:r>
    </w:p>
    <w:p w:rsidR="001910ED" w:rsidRPr="001910ED" w:rsidRDefault="001910ED" w:rsidP="001910ED">
      <w:pPr>
        <w:suppressAutoHyphens/>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 xml:space="preserve"> 8.6</w:t>
      </w:r>
      <w:proofErr w:type="gramStart"/>
      <w:r w:rsidRPr="001910ED">
        <w:rPr>
          <w:rFonts w:ascii="Times New Roman" w:hAnsi="Times New Roman" w:cs="Times New Roman"/>
          <w:sz w:val="26"/>
          <w:szCs w:val="26"/>
        </w:rPr>
        <w:t xml:space="preserve"> С</w:t>
      </w:r>
      <w:proofErr w:type="gramEnd"/>
      <w:r w:rsidRPr="001910ED">
        <w:rPr>
          <w:rFonts w:ascii="Times New Roman" w:hAnsi="Times New Roman" w:cs="Times New Roman"/>
          <w:sz w:val="26"/>
          <w:szCs w:val="26"/>
        </w:rPr>
        <w:t xml:space="preserve">ледует обеспечить антитеррористическую защищенность зданий и сооружений: предусмотреть ограждение участков, систем охранного оповещения.  </w:t>
      </w:r>
    </w:p>
    <w:p w:rsidR="001910ED" w:rsidRPr="001910ED" w:rsidRDefault="001910ED" w:rsidP="001910ED">
      <w:pPr>
        <w:suppressAutoHyphens/>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 xml:space="preserve">                                                                                                          </w:t>
      </w:r>
    </w:p>
    <w:p w:rsidR="001910ED" w:rsidRPr="001910ED" w:rsidRDefault="001910ED" w:rsidP="001910ED">
      <w:pPr>
        <w:numPr>
          <w:ilvl w:val="0"/>
          <w:numId w:val="10"/>
        </w:numPr>
        <w:spacing w:after="0" w:line="360" w:lineRule="auto"/>
        <w:jc w:val="center"/>
        <w:rPr>
          <w:rFonts w:ascii="Times New Roman" w:hAnsi="Times New Roman" w:cs="Times New Roman"/>
          <w:b/>
          <w:sz w:val="26"/>
          <w:szCs w:val="26"/>
        </w:rPr>
      </w:pPr>
      <w:r w:rsidRPr="001910ED">
        <w:rPr>
          <w:rFonts w:ascii="Times New Roman" w:hAnsi="Times New Roman" w:cs="Times New Roman"/>
          <w:b/>
          <w:sz w:val="26"/>
          <w:szCs w:val="26"/>
        </w:rPr>
        <w:t>Зоны с особыми условиями использования территории</w:t>
      </w:r>
    </w:p>
    <w:p w:rsidR="001910ED" w:rsidRPr="001910ED" w:rsidRDefault="001910ED" w:rsidP="001910ED">
      <w:pPr>
        <w:spacing w:line="360" w:lineRule="auto"/>
        <w:ind w:left="720"/>
        <w:rPr>
          <w:rFonts w:ascii="Times New Roman" w:hAnsi="Times New Roman" w:cs="Times New Roman"/>
          <w:b/>
          <w:sz w:val="26"/>
          <w:szCs w:val="26"/>
        </w:rPr>
      </w:pPr>
    </w:p>
    <w:p w:rsidR="001910ED" w:rsidRPr="001910ED" w:rsidRDefault="001910ED" w:rsidP="001910ED">
      <w:pPr>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Мероприятия по охране поверхностных водных объектов включают в себя:</w:t>
      </w:r>
    </w:p>
    <w:p w:rsidR="001910ED" w:rsidRPr="001910ED" w:rsidRDefault="001910ED" w:rsidP="001910ED">
      <w:pPr>
        <w:spacing w:line="360" w:lineRule="auto"/>
        <w:ind w:firstLine="567"/>
        <w:jc w:val="both"/>
        <w:rPr>
          <w:rFonts w:ascii="Times New Roman" w:hAnsi="Times New Roman" w:cs="Times New Roman"/>
          <w:sz w:val="26"/>
          <w:szCs w:val="26"/>
        </w:rPr>
      </w:pPr>
      <w:proofErr w:type="gramStart"/>
      <w:r w:rsidRPr="001910ED">
        <w:rPr>
          <w:rFonts w:ascii="Times New Roman" w:hAnsi="Times New Roman" w:cs="Times New Roman"/>
          <w:sz w:val="26"/>
          <w:szCs w:val="26"/>
        </w:rPr>
        <w:t xml:space="preserve">а) установление на местности границ водоохранных зон и границ прибрежных защитных полос поверхностных водных объектов, закрепление их на местности специальными информационными знаками в соответствии с Правилами установления на местности границ водоохранных зон и границ прибрежных защитных полос </w:t>
      </w:r>
      <w:r w:rsidRPr="001910ED">
        <w:rPr>
          <w:rFonts w:ascii="Times New Roman" w:hAnsi="Times New Roman" w:cs="Times New Roman"/>
          <w:sz w:val="26"/>
          <w:szCs w:val="26"/>
        </w:rPr>
        <w:lastRenderedPageBreak/>
        <w:t>водных объектов, утвержденными постановлением Правительства Российской Федерации от 10 января 2009 г. N 17 «Об утверждении Правил установления на местности границ водоохранных зон</w:t>
      </w:r>
      <w:proofErr w:type="gramEnd"/>
      <w:r w:rsidRPr="001910ED">
        <w:rPr>
          <w:rFonts w:ascii="Times New Roman" w:hAnsi="Times New Roman" w:cs="Times New Roman"/>
          <w:sz w:val="26"/>
          <w:szCs w:val="26"/>
        </w:rPr>
        <w:t xml:space="preserve"> и границ прибрежных защитных полос водных объектов»;</w:t>
      </w:r>
    </w:p>
    <w:p w:rsidR="001910ED" w:rsidRPr="001910ED" w:rsidRDefault="001910ED" w:rsidP="001910ED">
      <w:pPr>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б) предотвращение истощения водных объектов, ликвидацию загрязнения и засорения, извлечение объектов механического засорения;</w:t>
      </w:r>
    </w:p>
    <w:p w:rsidR="001910ED" w:rsidRPr="001910ED" w:rsidRDefault="001910ED" w:rsidP="001910ED">
      <w:pPr>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в) расчистку водных объектов от донных отложений;</w:t>
      </w:r>
    </w:p>
    <w:p w:rsidR="001910ED" w:rsidRPr="001910ED" w:rsidRDefault="001910ED" w:rsidP="001910ED">
      <w:pPr>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г) аэрацию водных объектов;</w:t>
      </w:r>
    </w:p>
    <w:p w:rsidR="001910ED" w:rsidRPr="001910ED" w:rsidRDefault="001910ED" w:rsidP="001910ED">
      <w:pPr>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д) биологическую рекультивацию водных объектов;</w:t>
      </w:r>
    </w:p>
    <w:p w:rsidR="001910ED" w:rsidRPr="001910ED" w:rsidRDefault="001910ED" w:rsidP="001910ED">
      <w:pPr>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е) залужение и закрепление кустарниковой растительностью берегов;</w:t>
      </w:r>
    </w:p>
    <w:p w:rsidR="001910ED" w:rsidRPr="001910ED" w:rsidRDefault="001910ED" w:rsidP="001910ED">
      <w:pPr>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ж) оборудование хозяйственных объектов сооружениями, обеспечивающими охрану водных объектов от загрязнения, засорения, заиления и истощения вод в соответствии со статьей 65 Водного кодекса Российской Федерации;</w:t>
      </w:r>
    </w:p>
    <w:p w:rsidR="001910ED" w:rsidRPr="001910ED" w:rsidRDefault="001910ED" w:rsidP="001910ED">
      <w:pPr>
        <w:spacing w:line="360" w:lineRule="auto"/>
        <w:ind w:firstLine="567"/>
        <w:jc w:val="both"/>
        <w:rPr>
          <w:rFonts w:ascii="Times New Roman" w:hAnsi="Times New Roman" w:cs="Times New Roman"/>
          <w:sz w:val="26"/>
          <w:szCs w:val="26"/>
        </w:rPr>
      </w:pPr>
      <w:r w:rsidRPr="001910ED">
        <w:rPr>
          <w:rFonts w:ascii="Times New Roman" w:hAnsi="Times New Roman" w:cs="Times New Roman"/>
          <w:sz w:val="26"/>
          <w:szCs w:val="26"/>
        </w:rPr>
        <w:t>з) иные мероприятия по охране поверхностных водных объектов.</w:t>
      </w:r>
    </w:p>
    <w:p w:rsidR="001910ED" w:rsidRPr="001910ED" w:rsidRDefault="001910ED" w:rsidP="001910ED">
      <w:pPr>
        <w:spacing w:line="360" w:lineRule="auto"/>
        <w:ind w:firstLine="284"/>
        <w:jc w:val="both"/>
        <w:rPr>
          <w:rFonts w:ascii="Times New Roman" w:hAnsi="Times New Roman" w:cs="Times New Roman"/>
          <w:sz w:val="26"/>
          <w:szCs w:val="26"/>
        </w:rPr>
      </w:pPr>
      <w:r w:rsidRPr="001910ED">
        <w:rPr>
          <w:rFonts w:ascii="Times New Roman" w:hAnsi="Times New Roman" w:cs="Times New Roman"/>
          <w:sz w:val="26"/>
          <w:szCs w:val="26"/>
        </w:rPr>
        <w:t>Территория проектирования полностью попадает в водоохранную зону моря 500м.</w:t>
      </w:r>
    </w:p>
    <w:p w:rsidR="001910ED" w:rsidRPr="001910ED" w:rsidRDefault="00A9496D" w:rsidP="001910ED">
      <w:pPr>
        <w:spacing w:line="360" w:lineRule="auto"/>
        <w:rPr>
          <w:rFonts w:ascii="Times New Roman" w:hAnsi="Times New Roman" w:cs="Times New Roman"/>
          <w:sz w:val="26"/>
          <w:szCs w:val="26"/>
        </w:rPr>
      </w:pPr>
      <w:hyperlink r:id="rId8" w:history="1">
        <w:r w:rsidR="001910ED" w:rsidRPr="001910ED">
          <w:rPr>
            <w:rStyle w:val="af1"/>
            <w:rFonts w:ascii="Times New Roman" w:hAnsi="Times New Roman" w:cs="Times New Roman"/>
            <w:bCs/>
            <w:color w:val="auto"/>
            <w:sz w:val="26"/>
            <w:szCs w:val="26"/>
            <w:shd w:val="clear" w:color="auto" w:fill="FFFFFF"/>
          </w:rPr>
          <w:t>«Водный кодекс Российской Федерации» от 03.06.2006 N 74-ФЗ (ред. от 29.07.2017)</w:t>
        </w:r>
      </w:hyperlink>
    </w:p>
    <w:p w:rsidR="001910ED" w:rsidRPr="001910ED" w:rsidRDefault="001910ED" w:rsidP="001910ED">
      <w:pPr>
        <w:pStyle w:val="1"/>
        <w:shd w:val="clear" w:color="auto" w:fill="FFFFFF"/>
        <w:spacing w:before="0" w:after="0" w:line="360" w:lineRule="auto"/>
        <w:ind w:firstLine="547"/>
        <w:jc w:val="both"/>
        <w:rPr>
          <w:rFonts w:ascii="Times New Roman" w:hAnsi="Times New Roman" w:cs="Times New Roman"/>
          <w:b w:val="0"/>
          <w:color w:val="auto"/>
          <w:sz w:val="26"/>
          <w:szCs w:val="26"/>
        </w:rPr>
      </w:pPr>
      <w:bookmarkStart w:id="6" w:name="dst100571"/>
      <w:bookmarkEnd w:id="6"/>
      <w:r w:rsidRPr="001910ED">
        <w:rPr>
          <w:rStyle w:val="hl"/>
          <w:rFonts w:ascii="Times New Roman" w:hAnsi="Times New Roman" w:cs="Times New Roman"/>
          <w:b w:val="0"/>
          <w:color w:val="auto"/>
          <w:sz w:val="26"/>
          <w:szCs w:val="26"/>
        </w:rPr>
        <w:t>ВК РФ Статья 65. Водоохранные зоны и прибрежные защитные полосы</w:t>
      </w:r>
    </w:p>
    <w:p w:rsidR="001910ED" w:rsidRPr="001910ED" w:rsidRDefault="001910ED" w:rsidP="001910ED">
      <w:pPr>
        <w:shd w:val="clear" w:color="auto" w:fill="FFFFFF"/>
        <w:spacing w:line="360" w:lineRule="auto"/>
        <w:ind w:firstLine="547"/>
        <w:jc w:val="both"/>
        <w:rPr>
          <w:rFonts w:ascii="Times New Roman" w:hAnsi="Times New Roman" w:cs="Times New Roman"/>
          <w:sz w:val="26"/>
          <w:szCs w:val="26"/>
        </w:rPr>
      </w:pPr>
      <w:r w:rsidRPr="001910ED">
        <w:rPr>
          <w:rStyle w:val="blk"/>
          <w:rFonts w:ascii="Times New Roman" w:hAnsi="Times New Roman" w:cs="Times New Roman"/>
          <w:sz w:val="26"/>
          <w:szCs w:val="26"/>
        </w:rPr>
        <w:t>15. В границах водоохранных зон запрещаются:</w:t>
      </w:r>
    </w:p>
    <w:p w:rsidR="001910ED" w:rsidRPr="001910ED" w:rsidRDefault="001910ED" w:rsidP="001910ED">
      <w:pPr>
        <w:shd w:val="clear" w:color="auto" w:fill="FFFFFF"/>
        <w:spacing w:line="360" w:lineRule="auto"/>
        <w:ind w:firstLine="547"/>
        <w:jc w:val="both"/>
        <w:rPr>
          <w:rFonts w:ascii="Times New Roman" w:hAnsi="Times New Roman" w:cs="Times New Roman"/>
          <w:sz w:val="26"/>
          <w:szCs w:val="26"/>
        </w:rPr>
      </w:pPr>
      <w:bookmarkStart w:id="7" w:name="dst92"/>
      <w:bookmarkEnd w:id="7"/>
      <w:r w:rsidRPr="001910ED">
        <w:rPr>
          <w:rStyle w:val="blk"/>
          <w:rFonts w:ascii="Times New Roman" w:hAnsi="Times New Roman" w:cs="Times New Roman"/>
          <w:sz w:val="26"/>
          <w:szCs w:val="26"/>
        </w:rPr>
        <w:t>1) использование сточных вод в целях регулирования плодородия почв;</w:t>
      </w:r>
    </w:p>
    <w:p w:rsidR="001910ED" w:rsidRPr="001910ED" w:rsidRDefault="001910ED" w:rsidP="001910ED">
      <w:pPr>
        <w:shd w:val="clear" w:color="auto" w:fill="FFFFFF"/>
        <w:spacing w:line="360" w:lineRule="auto"/>
        <w:ind w:firstLine="547"/>
        <w:jc w:val="both"/>
        <w:rPr>
          <w:rFonts w:ascii="Times New Roman" w:hAnsi="Times New Roman" w:cs="Times New Roman"/>
          <w:sz w:val="26"/>
          <w:szCs w:val="26"/>
        </w:rPr>
      </w:pPr>
      <w:bookmarkStart w:id="8" w:name="dst125"/>
      <w:bookmarkEnd w:id="8"/>
      <w:r w:rsidRPr="001910ED">
        <w:rPr>
          <w:rStyle w:val="blk"/>
          <w:rFonts w:ascii="Times New Roman" w:hAnsi="Times New Roman" w:cs="Times New Roman"/>
          <w:sz w:val="26"/>
          <w:szCs w:val="26"/>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910ED" w:rsidRPr="001910ED" w:rsidRDefault="001910ED" w:rsidP="001910ED">
      <w:pPr>
        <w:shd w:val="clear" w:color="auto" w:fill="FFFFFF"/>
        <w:spacing w:line="360" w:lineRule="auto"/>
        <w:ind w:firstLine="547"/>
        <w:jc w:val="both"/>
        <w:rPr>
          <w:rFonts w:ascii="Times New Roman" w:hAnsi="Times New Roman" w:cs="Times New Roman"/>
          <w:sz w:val="26"/>
          <w:szCs w:val="26"/>
        </w:rPr>
      </w:pPr>
      <w:bookmarkStart w:id="9" w:name="dst93"/>
      <w:bookmarkEnd w:id="9"/>
      <w:r w:rsidRPr="001910ED">
        <w:rPr>
          <w:rStyle w:val="blk"/>
          <w:rFonts w:ascii="Times New Roman" w:hAnsi="Times New Roman" w:cs="Times New Roman"/>
          <w:sz w:val="26"/>
          <w:szCs w:val="26"/>
        </w:rPr>
        <w:t>3) осуществление авиационных мер по борьбе с вредными организмами;</w:t>
      </w:r>
    </w:p>
    <w:p w:rsidR="001910ED" w:rsidRPr="001910ED" w:rsidRDefault="001910ED" w:rsidP="001910ED">
      <w:pPr>
        <w:shd w:val="clear" w:color="auto" w:fill="FFFFFF"/>
        <w:spacing w:line="360" w:lineRule="auto"/>
        <w:ind w:firstLine="547"/>
        <w:jc w:val="both"/>
        <w:rPr>
          <w:rFonts w:ascii="Times New Roman" w:hAnsi="Times New Roman" w:cs="Times New Roman"/>
          <w:sz w:val="26"/>
          <w:szCs w:val="26"/>
        </w:rPr>
      </w:pPr>
      <w:bookmarkStart w:id="10" w:name="dst100593"/>
      <w:bookmarkEnd w:id="10"/>
      <w:r w:rsidRPr="001910ED">
        <w:rPr>
          <w:rStyle w:val="blk"/>
          <w:rFonts w:ascii="Times New Roman" w:hAnsi="Times New Roman" w:cs="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910ED" w:rsidRPr="001910ED" w:rsidRDefault="001910ED" w:rsidP="001910ED">
      <w:pPr>
        <w:shd w:val="clear" w:color="auto" w:fill="FFFFFF"/>
        <w:spacing w:line="360" w:lineRule="auto"/>
        <w:ind w:firstLine="547"/>
        <w:jc w:val="both"/>
        <w:rPr>
          <w:rFonts w:ascii="Times New Roman" w:hAnsi="Times New Roman" w:cs="Times New Roman"/>
          <w:sz w:val="26"/>
          <w:szCs w:val="26"/>
        </w:rPr>
      </w:pPr>
      <w:bookmarkStart w:id="11" w:name="dst94"/>
      <w:bookmarkEnd w:id="11"/>
      <w:proofErr w:type="gramStart"/>
      <w:r w:rsidRPr="001910ED">
        <w:rPr>
          <w:rStyle w:val="blk"/>
          <w:rFonts w:ascii="Times New Roman" w:hAnsi="Times New Roman" w:cs="Times New Roman"/>
          <w:sz w:val="26"/>
          <w:szCs w:val="26"/>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w:t>
      </w:r>
      <w:r w:rsidRPr="001910ED">
        <w:rPr>
          <w:rStyle w:val="blk"/>
          <w:rFonts w:ascii="Times New Roman" w:hAnsi="Times New Roman" w:cs="Times New Roman"/>
          <w:sz w:val="26"/>
          <w:szCs w:val="26"/>
        </w:rPr>
        <w:lastRenderedPageBreak/>
        <w:t>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1910ED" w:rsidRPr="001910ED" w:rsidRDefault="001910ED" w:rsidP="001910ED">
      <w:pPr>
        <w:shd w:val="clear" w:color="auto" w:fill="FFFFFF"/>
        <w:spacing w:line="360" w:lineRule="auto"/>
        <w:ind w:firstLine="547"/>
        <w:jc w:val="both"/>
        <w:rPr>
          <w:rFonts w:ascii="Times New Roman" w:hAnsi="Times New Roman" w:cs="Times New Roman"/>
          <w:sz w:val="26"/>
          <w:szCs w:val="26"/>
        </w:rPr>
      </w:pPr>
      <w:bookmarkStart w:id="12" w:name="dst95"/>
      <w:bookmarkEnd w:id="12"/>
      <w:r w:rsidRPr="001910ED">
        <w:rPr>
          <w:rStyle w:val="blk"/>
          <w:rFonts w:ascii="Times New Roman" w:hAnsi="Times New Roman" w:cs="Times New Roman"/>
          <w:sz w:val="26"/>
          <w:szCs w:val="26"/>
        </w:rPr>
        <w:t>6) размещение специализированных хранилищ пестицидов и агрохимикатов, применение пестицидов и агрохимикатов;</w:t>
      </w:r>
    </w:p>
    <w:p w:rsidR="001910ED" w:rsidRPr="001910ED" w:rsidRDefault="001910ED" w:rsidP="001910ED">
      <w:pPr>
        <w:shd w:val="clear" w:color="auto" w:fill="FFFFFF"/>
        <w:spacing w:line="360" w:lineRule="auto"/>
        <w:ind w:firstLine="547"/>
        <w:jc w:val="both"/>
        <w:rPr>
          <w:rFonts w:ascii="Times New Roman" w:hAnsi="Times New Roman" w:cs="Times New Roman"/>
          <w:sz w:val="26"/>
          <w:szCs w:val="26"/>
        </w:rPr>
      </w:pPr>
      <w:bookmarkStart w:id="13" w:name="dst96"/>
      <w:bookmarkEnd w:id="13"/>
      <w:r w:rsidRPr="001910ED">
        <w:rPr>
          <w:rStyle w:val="blk"/>
          <w:rFonts w:ascii="Times New Roman" w:hAnsi="Times New Roman" w:cs="Times New Roman"/>
          <w:sz w:val="26"/>
          <w:szCs w:val="26"/>
        </w:rPr>
        <w:t>7) сброс сточных, в том числе дренажных, вод;</w:t>
      </w:r>
    </w:p>
    <w:p w:rsidR="001910ED" w:rsidRPr="001910ED" w:rsidRDefault="001910ED" w:rsidP="001910ED">
      <w:pPr>
        <w:shd w:val="clear" w:color="auto" w:fill="FFFFFF"/>
        <w:spacing w:line="360" w:lineRule="auto"/>
        <w:ind w:firstLine="547"/>
        <w:jc w:val="both"/>
        <w:rPr>
          <w:rFonts w:ascii="Times New Roman" w:hAnsi="Times New Roman" w:cs="Times New Roman"/>
          <w:sz w:val="26"/>
          <w:szCs w:val="26"/>
        </w:rPr>
      </w:pPr>
      <w:bookmarkStart w:id="14" w:name="dst97"/>
      <w:bookmarkEnd w:id="14"/>
      <w:proofErr w:type="gramStart"/>
      <w:r w:rsidRPr="001910ED">
        <w:rPr>
          <w:rStyle w:val="blk"/>
          <w:rFonts w:ascii="Times New Roman" w:hAnsi="Times New Roman" w:cs="Times New Roman"/>
          <w:sz w:val="26"/>
          <w:szCs w:val="2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w:t>
      </w:r>
      <w:r w:rsidRPr="00DE41E1">
        <w:rPr>
          <w:rStyle w:val="blk"/>
          <w:rFonts w:ascii="Times New Roman" w:hAnsi="Times New Roman" w:cs="Times New Roman"/>
          <w:sz w:val="26"/>
          <w:szCs w:val="26"/>
        </w:rPr>
        <w:t>со </w:t>
      </w:r>
      <w:hyperlink r:id="rId9" w:anchor="dst35" w:history="1">
        <w:r w:rsidRPr="00DE41E1">
          <w:rPr>
            <w:rStyle w:val="af1"/>
            <w:rFonts w:ascii="Times New Roman" w:hAnsi="Times New Roman" w:cs="Times New Roman"/>
            <w:color w:val="auto"/>
            <w:sz w:val="26"/>
            <w:szCs w:val="26"/>
            <w:u w:val="none"/>
          </w:rPr>
          <w:t>статьей 19.1</w:t>
        </w:r>
      </w:hyperlink>
      <w:r w:rsidRPr="001910ED">
        <w:rPr>
          <w:rStyle w:val="blk"/>
          <w:rFonts w:ascii="Times New Roman" w:hAnsi="Times New Roman" w:cs="Times New Roman"/>
          <w:sz w:val="26"/>
          <w:szCs w:val="26"/>
        </w:rPr>
        <w:t> Закона Российской Федерации от</w:t>
      </w:r>
      <w:proofErr w:type="gramEnd"/>
      <w:r w:rsidRPr="001910ED">
        <w:rPr>
          <w:rStyle w:val="blk"/>
          <w:rFonts w:ascii="Times New Roman" w:hAnsi="Times New Roman" w:cs="Times New Roman"/>
          <w:sz w:val="26"/>
          <w:szCs w:val="26"/>
        </w:rPr>
        <w:t xml:space="preserve"> </w:t>
      </w:r>
      <w:proofErr w:type="gramStart"/>
      <w:r w:rsidRPr="001910ED">
        <w:rPr>
          <w:rStyle w:val="blk"/>
          <w:rFonts w:ascii="Times New Roman" w:hAnsi="Times New Roman" w:cs="Times New Roman"/>
          <w:sz w:val="26"/>
          <w:szCs w:val="26"/>
        </w:rPr>
        <w:t>21 февраля 1992 года N 2395-1 "О недрах").</w:t>
      </w:r>
      <w:proofErr w:type="gramEnd"/>
    </w:p>
    <w:p w:rsidR="001910ED" w:rsidRPr="001910ED" w:rsidRDefault="001910ED" w:rsidP="001910ED">
      <w:pPr>
        <w:shd w:val="clear" w:color="auto" w:fill="FFFFFF"/>
        <w:spacing w:line="360" w:lineRule="auto"/>
        <w:ind w:firstLine="547"/>
        <w:jc w:val="both"/>
        <w:rPr>
          <w:rFonts w:ascii="Times New Roman" w:hAnsi="Times New Roman" w:cs="Times New Roman"/>
          <w:sz w:val="26"/>
          <w:szCs w:val="26"/>
        </w:rPr>
      </w:pPr>
      <w:bookmarkStart w:id="15" w:name="dst98"/>
      <w:bookmarkEnd w:id="15"/>
      <w:r w:rsidRPr="001910ED">
        <w:rPr>
          <w:rStyle w:val="blk"/>
          <w:rFonts w:ascii="Times New Roman" w:hAnsi="Times New Roman" w:cs="Times New Roman"/>
          <w:sz w:val="26"/>
          <w:szCs w:val="26"/>
        </w:rP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910ED" w:rsidRPr="001910ED" w:rsidRDefault="001910ED" w:rsidP="001910ED">
      <w:pPr>
        <w:shd w:val="clear" w:color="auto" w:fill="FFFFFF"/>
        <w:spacing w:line="360" w:lineRule="auto"/>
        <w:ind w:firstLine="547"/>
        <w:jc w:val="both"/>
        <w:rPr>
          <w:rFonts w:ascii="Times New Roman" w:hAnsi="Times New Roman" w:cs="Times New Roman"/>
          <w:sz w:val="26"/>
          <w:szCs w:val="26"/>
        </w:rPr>
      </w:pPr>
      <w:bookmarkStart w:id="16" w:name="dst99"/>
      <w:bookmarkEnd w:id="16"/>
      <w:r w:rsidRPr="001910ED">
        <w:rPr>
          <w:rStyle w:val="blk"/>
          <w:rFonts w:ascii="Times New Roman" w:hAnsi="Times New Roman" w:cs="Times New Roman"/>
          <w:sz w:val="26"/>
          <w:szCs w:val="26"/>
        </w:rPr>
        <w:t>1) централизованные системы водоотведения (канализации), централизованные ливневые системы водоотведения;</w:t>
      </w:r>
    </w:p>
    <w:p w:rsidR="001910ED" w:rsidRPr="001910ED" w:rsidRDefault="001910ED" w:rsidP="001910ED">
      <w:pPr>
        <w:shd w:val="clear" w:color="auto" w:fill="FFFFFF"/>
        <w:spacing w:line="360" w:lineRule="auto"/>
        <w:ind w:firstLine="547"/>
        <w:jc w:val="both"/>
        <w:rPr>
          <w:rFonts w:ascii="Times New Roman" w:hAnsi="Times New Roman" w:cs="Times New Roman"/>
          <w:sz w:val="26"/>
          <w:szCs w:val="26"/>
        </w:rPr>
      </w:pPr>
      <w:bookmarkStart w:id="17" w:name="dst100"/>
      <w:bookmarkEnd w:id="17"/>
      <w:r w:rsidRPr="001910ED">
        <w:rPr>
          <w:rStyle w:val="blk"/>
          <w:rFonts w:ascii="Times New Roman" w:hAnsi="Times New Roman" w:cs="Times New Roman"/>
          <w:sz w:val="26"/>
          <w:szCs w:val="26"/>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910ED" w:rsidRPr="001910ED" w:rsidRDefault="001910ED" w:rsidP="001910ED">
      <w:pPr>
        <w:shd w:val="clear" w:color="auto" w:fill="FFFFFF"/>
        <w:spacing w:line="360" w:lineRule="auto"/>
        <w:ind w:firstLine="547"/>
        <w:jc w:val="both"/>
        <w:rPr>
          <w:rFonts w:ascii="Times New Roman" w:hAnsi="Times New Roman" w:cs="Times New Roman"/>
          <w:sz w:val="26"/>
          <w:szCs w:val="26"/>
        </w:rPr>
      </w:pPr>
      <w:bookmarkStart w:id="18" w:name="dst101"/>
      <w:bookmarkEnd w:id="18"/>
      <w:r w:rsidRPr="001910ED">
        <w:rPr>
          <w:rStyle w:val="blk"/>
          <w:rFonts w:ascii="Times New Roman" w:hAnsi="Times New Roman" w:cs="Times New Roman"/>
          <w:sz w:val="26"/>
          <w:szCs w:val="2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1910ED" w:rsidRPr="001910ED" w:rsidRDefault="001910ED" w:rsidP="001910ED">
      <w:pPr>
        <w:shd w:val="clear" w:color="auto" w:fill="FFFFFF"/>
        <w:spacing w:line="360" w:lineRule="auto"/>
        <w:ind w:firstLine="547"/>
        <w:jc w:val="both"/>
        <w:rPr>
          <w:rFonts w:ascii="Times New Roman" w:hAnsi="Times New Roman" w:cs="Times New Roman"/>
          <w:sz w:val="26"/>
          <w:szCs w:val="26"/>
        </w:rPr>
      </w:pPr>
      <w:bookmarkStart w:id="19" w:name="dst102"/>
      <w:bookmarkEnd w:id="19"/>
      <w:r w:rsidRPr="001910ED">
        <w:rPr>
          <w:rStyle w:val="blk"/>
          <w:rFonts w:ascii="Times New Roman" w:hAnsi="Times New Roman" w:cs="Times New Roman"/>
          <w:sz w:val="26"/>
          <w:szCs w:val="26"/>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910ED" w:rsidRPr="001910ED" w:rsidRDefault="001910ED" w:rsidP="001910ED">
      <w:pPr>
        <w:tabs>
          <w:tab w:val="left" w:pos="284"/>
        </w:tabs>
        <w:suppressAutoHyphens/>
        <w:autoSpaceDE w:val="0"/>
        <w:autoSpaceDN w:val="0"/>
        <w:adjustRightInd w:val="0"/>
        <w:spacing w:line="360" w:lineRule="auto"/>
        <w:rPr>
          <w:rFonts w:ascii="Times New Roman" w:hAnsi="Times New Roman" w:cs="Times New Roman"/>
          <w:sz w:val="26"/>
          <w:szCs w:val="26"/>
        </w:rPr>
      </w:pPr>
      <w:r w:rsidRPr="001910ED">
        <w:rPr>
          <w:rFonts w:ascii="Times New Roman" w:hAnsi="Times New Roman" w:cs="Times New Roman"/>
          <w:sz w:val="26"/>
          <w:szCs w:val="26"/>
        </w:rPr>
        <w:t>Все вышеперечисленное соблюдается на территории проектирования.</w:t>
      </w:r>
    </w:p>
    <w:p w:rsidR="001910ED" w:rsidRPr="001910ED" w:rsidRDefault="001910ED" w:rsidP="001910ED">
      <w:pPr>
        <w:tabs>
          <w:tab w:val="left" w:pos="284"/>
        </w:tabs>
        <w:suppressAutoHyphens/>
        <w:autoSpaceDE w:val="0"/>
        <w:autoSpaceDN w:val="0"/>
        <w:adjustRightInd w:val="0"/>
        <w:spacing w:line="360" w:lineRule="auto"/>
        <w:rPr>
          <w:rFonts w:ascii="Times New Roman" w:hAnsi="Times New Roman" w:cs="Times New Roman"/>
          <w:b/>
          <w:bCs/>
          <w:sz w:val="26"/>
          <w:szCs w:val="26"/>
        </w:rPr>
      </w:pPr>
    </w:p>
    <w:p w:rsidR="001910ED" w:rsidRPr="001910ED" w:rsidRDefault="001910ED" w:rsidP="001910ED">
      <w:pPr>
        <w:pStyle w:val="aff6"/>
        <w:numPr>
          <w:ilvl w:val="0"/>
          <w:numId w:val="10"/>
        </w:numPr>
        <w:tabs>
          <w:tab w:val="left" w:pos="284"/>
        </w:tabs>
        <w:suppressAutoHyphens/>
        <w:autoSpaceDE w:val="0"/>
        <w:autoSpaceDN w:val="0"/>
        <w:adjustRightInd w:val="0"/>
        <w:spacing w:line="360" w:lineRule="auto"/>
        <w:ind w:left="0" w:firstLine="567"/>
        <w:rPr>
          <w:b/>
          <w:bCs/>
          <w:sz w:val="26"/>
          <w:szCs w:val="26"/>
        </w:rPr>
      </w:pPr>
      <w:r w:rsidRPr="001910ED">
        <w:rPr>
          <w:b/>
          <w:bCs/>
          <w:sz w:val="26"/>
          <w:szCs w:val="26"/>
        </w:rPr>
        <w:t>Положения об очередности планируемого развития территории</w:t>
      </w:r>
    </w:p>
    <w:p w:rsidR="001910ED" w:rsidRPr="001910ED" w:rsidRDefault="001910ED" w:rsidP="001910ED">
      <w:pPr>
        <w:pStyle w:val="aff6"/>
        <w:tabs>
          <w:tab w:val="left" w:pos="284"/>
        </w:tabs>
        <w:suppressAutoHyphens/>
        <w:autoSpaceDE w:val="0"/>
        <w:autoSpaceDN w:val="0"/>
        <w:adjustRightInd w:val="0"/>
        <w:spacing w:line="360" w:lineRule="auto"/>
        <w:ind w:left="567"/>
        <w:rPr>
          <w:b/>
          <w:bCs/>
          <w:sz w:val="26"/>
          <w:szCs w:val="26"/>
        </w:rPr>
      </w:pPr>
    </w:p>
    <w:p w:rsidR="001910ED" w:rsidRPr="001910ED" w:rsidRDefault="001910ED" w:rsidP="001910ED">
      <w:pPr>
        <w:suppressAutoHyphens/>
        <w:autoSpaceDE w:val="0"/>
        <w:autoSpaceDN w:val="0"/>
        <w:adjustRightInd w:val="0"/>
        <w:spacing w:line="360" w:lineRule="auto"/>
        <w:ind w:firstLine="567"/>
        <w:jc w:val="both"/>
        <w:rPr>
          <w:rFonts w:ascii="Times New Roman" w:hAnsi="Times New Roman" w:cs="Times New Roman"/>
          <w:bCs/>
          <w:sz w:val="26"/>
          <w:szCs w:val="26"/>
        </w:rPr>
      </w:pPr>
      <w:r w:rsidRPr="001910ED">
        <w:rPr>
          <w:rFonts w:ascii="Times New Roman" w:hAnsi="Times New Roman" w:cs="Times New Roman"/>
          <w:bCs/>
          <w:sz w:val="26"/>
          <w:szCs w:val="26"/>
        </w:rPr>
        <w:t>10.1 Этапы проектирования, строительства, реконструкции ОКС жилого, производственного, общественно-делового и иного назначения.</w:t>
      </w:r>
    </w:p>
    <w:p w:rsidR="001910ED" w:rsidRPr="001910ED" w:rsidRDefault="001910ED" w:rsidP="001910ED">
      <w:pPr>
        <w:suppressAutoHyphens/>
        <w:autoSpaceDE w:val="0"/>
        <w:autoSpaceDN w:val="0"/>
        <w:adjustRightInd w:val="0"/>
        <w:spacing w:line="360" w:lineRule="auto"/>
        <w:ind w:firstLine="567"/>
        <w:jc w:val="both"/>
        <w:rPr>
          <w:rFonts w:ascii="Times New Roman" w:hAnsi="Times New Roman" w:cs="Times New Roman"/>
          <w:bCs/>
          <w:sz w:val="26"/>
          <w:szCs w:val="26"/>
        </w:rPr>
      </w:pPr>
      <w:r w:rsidRPr="001910ED">
        <w:rPr>
          <w:rFonts w:ascii="Times New Roman" w:hAnsi="Times New Roman" w:cs="Times New Roman"/>
          <w:bCs/>
          <w:sz w:val="26"/>
          <w:szCs w:val="26"/>
        </w:rPr>
        <w:t>На проектируемой</w:t>
      </w:r>
      <w:r w:rsidRPr="001910ED">
        <w:rPr>
          <w:rFonts w:ascii="Times New Roman" w:hAnsi="Times New Roman" w:cs="Times New Roman"/>
          <w:bCs/>
          <w:color w:val="000000" w:themeColor="text1"/>
          <w:sz w:val="26"/>
          <w:szCs w:val="26"/>
        </w:rPr>
        <w:t xml:space="preserve"> территории имеются ОКС  производственного, общественно-делового назначения.  </w:t>
      </w:r>
    </w:p>
    <w:p w:rsidR="001910ED" w:rsidRPr="001910ED" w:rsidRDefault="001910ED" w:rsidP="001910ED">
      <w:pPr>
        <w:suppressAutoHyphens/>
        <w:autoSpaceDE w:val="0"/>
        <w:autoSpaceDN w:val="0"/>
        <w:adjustRightInd w:val="0"/>
        <w:spacing w:line="360" w:lineRule="auto"/>
        <w:ind w:firstLine="567"/>
        <w:jc w:val="both"/>
        <w:rPr>
          <w:rFonts w:ascii="Times New Roman" w:hAnsi="Times New Roman" w:cs="Times New Roman"/>
          <w:bCs/>
          <w:sz w:val="26"/>
          <w:szCs w:val="26"/>
        </w:rPr>
      </w:pPr>
      <w:proofErr w:type="gramStart"/>
      <w:r w:rsidRPr="001910ED">
        <w:rPr>
          <w:rFonts w:ascii="Times New Roman" w:hAnsi="Times New Roman" w:cs="Times New Roman"/>
          <w:bCs/>
          <w:sz w:val="26"/>
          <w:szCs w:val="26"/>
        </w:rPr>
        <w:t>10.2 Этапы строительства, реконструкции необходимых для функционирования ОКС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транспортной и социальной инфраструктур.</w:t>
      </w:r>
      <w:proofErr w:type="gramEnd"/>
    </w:p>
    <w:p w:rsidR="0030472D" w:rsidRPr="0030472D" w:rsidRDefault="001910ED" w:rsidP="0030472D">
      <w:pPr>
        <w:suppressAutoHyphens/>
        <w:spacing w:line="360" w:lineRule="auto"/>
        <w:ind w:firstLine="567"/>
        <w:jc w:val="both"/>
        <w:rPr>
          <w:rFonts w:ascii="Times New Roman" w:hAnsi="Times New Roman" w:cs="Times New Roman"/>
          <w:sz w:val="26"/>
          <w:szCs w:val="26"/>
        </w:rPr>
        <w:sectPr w:rsidR="0030472D" w:rsidRPr="0030472D" w:rsidSect="00804B2F">
          <w:headerReference w:type="default" r:id="rId10"/>
          <w:footerReference w:type="first" r:id="rId11"/>
          <w:pgSz w:w="11906" w:h="16838" w:code="9"/>
          <w:pgMar w:top="851" w:right="851" w:bottom="851" w:left="1418" w:header="357" w:footer="0" w:gutter="0"/>
          <w:pgNumType w:start="1"/>
          <w:cols w:space="708"/>
          <w:titlePg/>
          <w:docGrid w:linePitch="381"/>
        </w:sectPr>
      </w:pPr>
      <w:r w:rsidRPr="001910ED">
        <w:rPr>
          <w:rFonts w:ascii="Times New Roman" w:hAnsi="Times New Roman" w:cs="Times New Roman"/>
          <w:sz w:val="26"/>
          <w:szCs w:val="26"/>
        </w:rPr>
        <w:t>Этапы проектирования, строительства, реконструкции планируемого развития территории следует определять на последующих</w:t>
      </w:r>
      <w:r w:rsidR="0030472D">
        <w:rPr>
          <w:rFonts w:ascii="Times New Roman" w:hAnsi="Times New Roman" w:cs="Times New Roman"/>
          <w:sz w:val="26"/>
          <w:szCs w:val="26"/>
        </w:rPr>
        <w:t xml:space="preserve"> стадиях проектирования.</w:t>
      </w:r>
    </w:p>
    <w:p w:rsidR="001910ED" w:rsidRDefault="001910ED" w:rsidP="00D87AF6">
      <w:pPr>
        <w:pStyle w:val="aff6"/>
        <w:numPr>
          <w:ilvl w:val="0"/>
          <w:numId w:val="10"/>
        </w:numPr>
        <w:jc w:val="center"/>
        <w:rPr>
          <w:b/>
          <w:color w:val="000000" w:themeColor="text1"/>
          <w:sz w:val="26"/>
          <w:szCs w:val="26"/>
        </w:rPr>
      </w:pPr>
      <w:r w:rsidRPr="001910ED">
        <w:rPr>
          <w:b/>
          <w:color w:val="000000" w:themeColor="text1"/>
          <w:sz w:val="26"/>
          <w:szCs w:val="26"/>
        </w:rPr>
        <w:lastRenderedPageBreak/>
        <w:t>Основные технико-экономические показатели проекта планировки</w:t>
      </w:r>
    </w:p>
    <w:p w:rsidR="007911D9" w:rsidRPr="001910ED" w:rsidRDefault="007911D9" w:rsidP="007911D9">
      <w:pPr>
        <w:pStyle w:val="aff6"/>
        <w:ind w:left="360"/>
        <w:rPr>
          <w:b/>
          <w:color w:val="000000" w:themeColor="text1"/>
          <w:sz w:val="26"/>
          <w:szCs w:val="26"/>
        </w:rPr>
      </w:pPr>
    </w:p>
    <w:p w:rsidR="001910ED" w:rsidRPr="007911D9" w:rsidRDefault="007911D9" w:rsidP="007911D9">
      <w:pPr>
        <w:pStyle w:val="aff6"/>
        <w:jc w:val="right"/>
        <w:rPr>
          <w:b/>
          <w:color w:val="auto"/>
          <w:sz w:val="26"/>
          <w:szCs w:val="26"/>
        </w:rPr>
      </w:pPr>
      <w:r w:rsidRPr="007911D9">
        <w:rPr>
          <w:b/>
          <w:color w:val="auto"/>
          <w:sz w:val="26"/>
          <w:szCs w:val="26"/>
        </w:rPr>
        <w:t xml:space="preserve">Таблица </w:t>
      </w:r>
      <w:r w:rsidR="001910ED" w:rsidRPr="007911D9">
        <w:rPr>
          <w:b/>
          <w:color w:val="auto"/>
          <w:sz w:val="26"/>
          <w:szCs w:val="26"/>
        </w:rPr>
        <w:t>1</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
        <w:gridCol w:w="4118"/>
        <w:gridCol w:w="1926"/>
        <w:gridCol w:w="1532"/>
        <w:gridCol w:w="1245"/>
      </w:tblGrid>
      <w:tr w:rsidR="001910ED" w:rsidRPr="001910ED" w:rsidTr="00D87AF6">
        <w:trPr>
          <w:cantSplit/>
          <w:trHeight w:val="996"/>
          <w:jc w:val="center"/>
        </w:trPr>
        <w:tc>
          <w:tcPr>
            <w:tcW w:w="215"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 xml:space="preserve">№ </w:t>
            </w:r>
            <w:proofErr w:type="gramStart"/>
            <w:r w:rsidRPr="001910ED">
              <w:rPr>
                <w:rFonts w:ascii="Times New Roman" w:hAnsi="Times New Roman" w:cs="Times New Roman"/>
                <w:sz w:val="26"/>
                <w:szCs w:val="26"/>
                <w:bdr w:val="none" w:sz="0" w:space="0" w:color="auto" w:frame="1"/>
              </w:rPr>
              <w:t>п</w:t>
            </w:r>
            <w:proofErr w:type="gramEnd"/>
            <w:r w:rsidRPr="001910ED">
              <w:rPr>
                <w:rFonts w:ascii="Times New Roman" w:hAnsi="Times New Roman" w:cs="Times New Roman"/>
                <w:sz w:val="26"/>
                <w:szCs w:val="26"/>
                <w:bdr w:val="none" w:sz="0" w:space="0" w:color="auto" w:frame="1"/>
              </w:rPr>
              <w:t>/п</w:t>
            </w:r>
          </w:p>
        </w:tc>
        <w:tc>
          <w:tcPr>
            <w:tcW w:w="2231"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Показатели</w:t>
            </w:r>
          </w:p>
        </w:tc>
        <w:tc>
          <w:tcPr>
            <w:tcW w:w="10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Единица измерения</w:t>
            </w:r>
          </w:p>
        </w:tc>
        <w:tc>
          <w:tcPr>
            <w:tcW w:w="810"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Современное состояние на 2018 г.</w:t>
            </w:r>
          </w:p>
        </w:tc>
        <w:tc>
          <w:tcPr>
            <w:tcW w:w="6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Расчетный срок</w:t>
            </w:r>
          </w:p>
        </w:tc>
      </w:tr>
      <w:tr w:rsidR="001910ED" w:rsidRPr="001910ED" w:rsidTr="00143038">
        <w:trPr>
          <w:cantSplit/>
          <w:jc w:val="center"/>
        </w:trPr>
        <w:tc>
          <w:tcPr>
            <w:tcW w:w="215"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b/>
                <w:bCs/>
                <w:sz w:val="26"/>
                <w:szCs w:val="26"/>
                <w:bdr w:val="none" w:sz="0" w:space="0" w:color="auto" w:frame="1"/>
              </w:rPr>
              <w:t>1</w:t>
            </w:r>
          </w:p>
        </w:tc>
        <w:tc>
          <w:tcPr>
            <w:tcW w:w="2231"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b/>
                <w:bCs/>
                <w:sz w:val="26"/>
                <w:szCs w:val="26"/>
                <w:bdr w:val="none" w:sz="0" w:space="0" w:color="auto" w:frame="1"/>
              </w:rPr>
              <w:t>Территория</w:t>
            </w:r>
          </w:p>
        </w:tc>
        <w:tc>
          <w:tcPr>
            <w:tcW w:w="10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 </w:t>
            </w:r>
          </w:p>
        </w:tc>
        <w:tc>
          <w:tcPr>
            <w:tcW w:w="810"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 </w:t>
            </w:r>
          </w:p>
        </w:tc>
        <w:tc>
          <w:tcPr>
            <w:tcW w:w="6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 </w:t>
            </w:r>
          </w:p>
        </w:tc>
      </w:tr>
      <w:tr w:rsidR="001910ED" w:rsidRPr="001910ED" w:rsidTr="00D87AF6">
        <w:trPr>
          <w:cantSplit/>
          <w:trHeight w:val="494"/>
          <w:jc w:val="center"/>
        </w:trPr>
        <w:tc>
          <w:tcPr>
            <w:tcW w:w="215" w:type="pct"/>
            <w:vMerge w:val="restar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1.1</w:t>
            </w:r>
          </w:p>
        </w:tc>
        <w:tc>
          <w:tcPr>
            <w:tcW w:w="2231" w:type="pct"/>
            <w:tcMar>
              <w:top w:w="0" w:type="dxa"/>
              <w:left w:w="28" w:type="dxa"/>
              <w:bottom w:w="0" w:type="dxa"/>
              <w:right w:w="28" w:type="dxa"/>
            </w:tcMar>
            <w:vAlign w:val="center"/>
            <w:hideMark/>
          </w:tcPr>
          <w:p w:rsidR="001910ED" w:rsidRPr="001910ED" w:rsidRDefault="001910ED" w:rsidP="00D87AF6">
            <w:pPr>
              <w:spacing w:line="240" w:lineRule="auto"/>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Площадь проектируемой территории - всего</w:t>
            </w:r>
          </w:p>
        </w:tc>
        <w:tc>
          <w:tcPr>
            <w:tcW w:w="10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га</w:t>
            </w:r>
          </w:p>
        </w:tc>
        <w:tc>
          <w:tcPr>
            <w:tcW w:w="810" w:type="pct"/>
            <w:tcMar>
              <w:top w:w="0" w:type="dxa"/>
              <w:left w:w="28" w:type="dxa"/>
              <w:bottom w:w="0" w:type="dxa"/>
              <w:right w:w="28" w:type="dxa"/>
            </w:tcMar>
            <w:vAlign w:val="center"/>
            <w:hideMark/>
          </w:tcPr>
          <w:p w:rsidR="001910ED" w:rsidRPr="001910ED" w:rsidRDefault="001910ED" w:rsidP="00D87AF6">
            <w:pPr>
              <w:tabs>
                <w:tab w:val="left" w:pos="1276"/>
              </w:tabs>
              <w:spacing w:line="240" w:lineRule="auto"/>
              <w:jc w:val="center"/>
              <w:rPr>
                <w:rFonts w:ascii="Times New Roman" w:hAnsi="Times New Roman" w:cs="Times New Roman"/>
                <w:sz w:val="26"/>
                <w:szCs w:val="26"/>
              </w:rPr>
            </w:pPr>
            <w:r w:rsidRPr="001910ED">
              <w:rPr>
                <w:rFonts w:ascii="Times New Roman" w:hAnsi="Times New Roman" w:cs="Times New Roman"/>
                <w:b/>
                <w:sz w:val="26"/>
                <w:szCs w:val="26"/>
              </w:rPr>
              <w:t>91,470772</w:t>
            </w:r>
          </w:p>
        </w:tc>
        <w:tc>
          <w:tcPr>
            <w:tcW w:w="672" w:type="pct"/>
            <w:tcMar>
              <w:top w:w="0" w:type="dxa"/>
              <w:left w:w="28" w:type="dxa"/>
              <w:bottom w:w="0" w:type="dxa"/>
              <w:right w:w="28" w:type="dxa"/>
            </w:tcMar>
            <w:vAlign w:val="center"/>
            <w:hideMark/>
          </w:tcPr>
          <w:p w:rsidR="001910ED" w:rsidRPr="001910ED" w:rsidRDefault="001910ED" w:rsidP="00D87AF6">
            <w:pPr>
              <w:tabs>
                <w:tab w:val="left" w:pos="1276"/>
              </w:tabs>
              <w:spacing w:line="240" w:lineRule="auto"/>
              <w:jc w:val="center"/>
              <w:rPr>
                <w:rFonts w:ascii="Times New Roman" w:hAnsi="Times New Roman" w:cs="Times New Roman"/>
                <w:sz w:val="26"/>
                <w:szCs w:val="26"/>
              </w:rPr>
            </w:pPr>
            <w:r w:rsidRPr="001910ED">
              <w:rPr>
                <w:rFonts w:ascii="Times New Roman" w:hAnsi="Times New Roman" w:cs="Times New Roman"/>
                <w:b/>
                <w:sz w:val="26"/>
                <w:szCs w:val="26"/>
              </w:rPr>
              <w:t>91,470772</w:t>
            </w:r>
          </w:p>
        </w:tc>
      </w:tr>
      <w:tr w:rsidR="001910ED" w:rsidRPr="001910ED" w:rsidTr="00143038">
        <w:trPr>
          <w:cantSplit/>
          <w:jc w:val="center"/>
        </w:trPr>
        <w:tc>
          <w:tcPr>
            <w:tcW w:w="0" w:type="auto"/>
            <w:vMerge/>
            <w:vAlign w:val="bottom"/>
            <w:hideMark/>
          </w:tcPr>
          <w:p w:rsidR="001910ED" w:rsidRPr="001910ED" w:rsidRDefault="001910ED" w:rsidP="00D87AF6">
            <w:pPr>
              <w:spacing w:line="240" w:lineRule="auto"/>
              <w:rPr>
                <w:rFonts w:ascii="Times New Roman" w:hAnsi="Times New Roman" w:cs="Times New Roman"/>
                <w:sz w:val="26"/>
                <w:szCs w:val="26"/>
              </w:rPr>
            </w:pPr>
          </w:p>
        </w:tc>
        <w:tc>
          <w:tcPr>
            <w:tcW w:w="2231" w:type="pct"/>
            <w:tcMar>
              <w:top w:w="0" w:type="dxa"/>
              <w:left w:w="28" w:type="dxa"/>
              <w:bottom w:w="0" w:type="dxa"/>
              <w:right w:w="28" w:type="dxa"/>
            </w:tcMar>
            <w:vAlign w:val="center"/>
            <w:hideMark/>
          </w:tcPr>
          <w:p w:rsidR="001910ED" w:rsidRPr="001910ED" w:rsidRDefault="001910ED" w:rsidP="00D87AF6">
            <w:pPr>
              <w:spacing w:line="240" w:lineRule="auto"/>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В том числе территории:</w:t>
            </w:r>
          </w:p>
        </w:tc>
        <w:tc>
          <w:tcPr>
            <w:tcW w:w="10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 </w:t>
            </w:r>
          </w:p>
        </w:tc>
        <w:tc>
          <w:tcPr>
            <w:tcW w:w="810"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 </w:t>
            </w:r>
          </w:p>
        </w:tc>
        <w:tc>
          <w:tcPr>
            <w:tcW w:w="6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 </w:t>
            </w:r>
          </w:p>
        </w:tc>
      </w:tr>
      <w:tr w:rsidR="001910ED" w:rsidRPr="001910ED" w:rsidTr="00143038">
        <w:trPr>
          <w:cantSplit/>
          <w:jc w:val="center"/>
        </w:trPr>
        <w:tc>
          <w:tcPr>
            <w:tcW w:w="0" w:type="auto"/>
            <w:vMerge/>
            <w:vAlign w:val="bottom"/>
            <w:hideMark/>
          </w:tcPr>
          <w:p w:rsidR="001910ED" w:rsidRPr="001910ED" w:rsidRDefault="001910ED" w:rsidP="00D87AF6">
            <w:pPr>
              <w:spacing w:line="240" w:lineRule="auto"/>
              <w:rPr>
                <w:rFonts w:ascii="Times New Roman" w:hAnsi="Times New Roman" w:cs="Times New Roman"/>
                <w:sz w:val="26"/>
                <w:szCs w:val="26"/>
              </w:rPr>
            </w:pPr>
          </w:p>
        </w:tc>
        <w:tc>
          <w:tcPr>
            <w:tcW w:w="2231" w:type="pct"/>
            <w:tcMar>
              <w:top w:w="0" w:type="dxa"/>
              <w:left w:w="28" w:type="dxa"/>
              <w:bottom w:w="0" w:type="dxa"/>
              <w:right w:w="28" w:type="dxa"/>
            </w:tcMar>
            <w:vAlign w:val="center"/>
            <w:hideMark/>
          </w:tcPr>
          <w:p w:rsidR="001910ED" w:rsidRPr="001910ED" w:rsidRDefault="001910ED" w:rsidP="00D87AF6">
            <w:pPr>
              <w:spacing w:line="240" w:lineRule="auto"/>
              <w:ind w:left="254"/>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жилых зон (кварталы, микрорайоны и др.)</w:t>
            </w:r>
          </w:p>
        </w:tc>
        <w:tc>
          <w:tcPr>
            <w:tcW w:w="10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га/м</w:t>
            </w:r>
            <w:proofErr w:type="gramStart"/>
            <w:r w:rsidRPr="001910ED">
              <w:rPr>
                <w:rFonts w:ascii="Times New Roman" w:hAnsi="Times New Roman" w:cs="Times New Roman"/>
                <w:sz w:val="26"/>
                <w:szCs w:val="26"/>
                <w:bdr w:val="none" w:sz="0" w:space="0" w:color="auto" w:frame="1"/>
                <w:vertAlign w:val="superscript"/>
              </w:rPr>
              <w:t>2</w:t>
            </w:r>
            <w:proofErr w:type="gramEnd"/>
            <w:r w:rsidRPr="001910ED">
              <w:rPr>
                <w:rFonts w:ascii="Times New Roman" w:hAnsi="Times New Roman" w:cs="Times New Roman"/>
                <w:sz w:val="26"/>
                <w:szCs w:val="26"/>
                <w:bdr w:val="none" w:sz="0" w:space="0" w:color="auto" w:frame="1"/>
              </w:rPr>
              <w:t>/чел.</w:t>
            </w:r>
          </w:p>
        </w:tc>
        <w:tc>
          <w:tcPr>
            <w:tcW w:w="810" w:type="pct"/>
            <w:tcMar>
              <w:top w:w="0" w:type="dxa"/>
              <w:left w:w="28" w:type="dxa"/>
              <w:bottom w:w="0" w:type="dxa"/>
              <w:right w:w="28" w:type="dxa"/>
            </w:tcMar>
            <w:vAlign w:val="center"/>
            <w:hideMark/>
          </w:tcPr>
          <w:p w:rsidR="001910ED" w:rsidRPr="001910ED" w:rsidRDefault="001910ED" w:rsidP="00D87AF6">
            <w:pPr>
              <w:spacing w:line="240" w:lineRule="auto"/>
              <w:jc w:val="center"/>
              <w:rPr>
                <w:rFonts w:ascii="Times New Roman" w:hAnsi="Times New Roman" w:cs="Times New Roman"/>
                <w:sz w:val="26"/>
                <w:szCs w:val="26"/>
              </w:rPr>
            </w:pPr>
            <w:r w:rsidRPr="001910ED">
              <w:rPr>
                <w:rFonts w:ascii="Times New Roman" w:hAnsi="Times New Roman" w:cs="Times New Roman"/>
                <w:sz w:val="26"/>
                <w:szCs w:val="26"/>
              </w:rPr>
              <w:t>-</w:t>
            </w:r>
          </w:p>
        </w:tc>
        <w:tc>
          <w:tcPr>
            <w:tcW w:w="6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w:t>
            </w:r>
          </w:p>
        </w:tc>
      </w:tr>
      <w:tr w:rsidR="001910ED" w:rsidRPr="001910ED" w:rsidTr="00143038">
        <w:trPr>
          <w:cantSplit/>
          <w:jc w:val="center"/>
        </w:trPr>
        <w:tc>
          <w:tcPr>
            <w:tcW w:w="0" w:type="auto"/>
            <w:vMerge/>
            <w:vAlign w:val="bottom"/>
          </w:tcPr>
          <w:p w:rsidR="001910ED" w:rsidRPr="001910ED" w:rsidRDefault="001910ED" w:rsidP="00D87AF6">
            <w:pPr>
              <w:spacing w:line="240" w:lineRule="auto"/>
              <w:rPr>
                <w:rFonts w:ascii="Times New Roman" w:hAnsi="Times New Roman" w:cs="Times New Roman"/>
                <w:sz w:val="26"/>
                <w:szCs w:val="26"/>
              </w:rPr>
            </w:pPr>
          </w:p>
        </w:tc>
        <w:tc>
          <w:tcPr>
            <w:tcW w:w="2231" w:type="pct"/>
            <w:tcMar>
              <w:top w:w="0" w:type="dxa"/>
              <w:left w:w="28" w:type="dxa"/>
              <w:bottom w:w="0" w:type="dxa"/>
              <w:right w:w="28" w:type="dxa"/>
            </w:tcMar>
            <w:vAlign w:val="center"/>
          </w:tcPr>
          <w:p w:rsidR="001910ED" w:rsidRPr="001910ED" w:rsidRDefault="001910ED" w:rsidP="00D87AF6">
            <w:pPr>
              <w:spacing w:line="240" w:lineRule="auto"/>
              <w:ind w:left="432"/>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в том числе:</w:t>
            </w:r>
          </w:p>
        </w:tc>
        <w:tc>
          <w:tcPr>
            <w:tcW w:w="1072" w:type="pct"/>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sz w:val="26"/>
                <w:szCs w:val="26"/>
                <w:bdr w:val="none" w:sz="0" w:space="0" w:color="auto" w:frame="1"/>
              </w:rPr>
            </w:pPr>
          </w:p>
        </w:tc>
        <w:tc>
          <w:tcPr>
            <w:tcW w:w="810" w:type="pct"/>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sz w:val="26"/>
                <w:szCs w:val="26"/>
              </w:rPr>
            </w:pPr>
          </w:p>
        </w:tc>
        <w:tc>
          <w:tcPr>
            <w:tcW w:w="672" w:type="pct"/>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sz w:val="26"/>
                <w:szCs w:val="26"/>
              </w:rPr>
            </w:pPr>
          </w:p>
        </w:tc>
      </w:tr>
      <w:tr w:rsidR="001910ED" w:rsidRPr="001910ED" w:rsidTr="00143038">
        <w:trPr>
          <w:cantSplit/>
          <w:jc w:val="center"/>
        </w:trPr>
        <w:tc>
          <w:tcPr>
            <w:tcW w:w="0" w:type="auto"/>
            <w:vMerge/>
            <w:vAlign w:val="bottom"/>
            <w:hideMark/>
          </w:tcPr>
          <w:p w:rsidR="001910ED" w:rsidRPr="001910ED" w:rsidRDefault="001910ED" w:rsidP="00D87AF6">
            <w:pPr>
              <w:spacing w:line="240" w:lineRule="auto"/>
              <w:rPr>
                <w:rFonts w:ascii="Times New Roman" w:hAnsi="Times New Roman" w:cs="Times New Roman"/>
                <w:sz w:val="26"/>
                <w:szCs w:val="26"/>
              </w:rPr>
            </w:pPr>
          </w:p>
        </w:tc>
        <w:tc>
          <w:tcPr>
            <w:tcW w:w="2231" w:type="pct"/>
            <w:tcMar>
              <w:top w:w="0" w:type="dxa"/>
              <w:left w:w="28" w:type="dxa"/>
              <w:bottom w:w="0" w:type="dxa"/>
              <w:right w:w="28" w:type="dxa"/>
            </w:tcMar>
            <w:vAlign w:val="center"/>
            <w:hideMark/>
          </w:tcPr>
          <w:p w:rsidR="001910ED" w:rsidRPr="001910ED" w:rsidRDefault="001910ED" w:rsidP="00D87AF6">
            <w:pPr>
              <w:spacing w:line="240" w:lineRule="auto"/>
              <w:ind w:left="432"/>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рекреационных зон</w:t>
            </w:r>
          </w:p>
        </w:tc>
        <w:tc>
          <w:tcPr>
            <w:tcW w:w="1072" w:type="pct"/>
            <w:tcMar>
              <w:top w:w="0" w:type="dxa"/>
              <w:left w:w="28" w:type="dxa"/>
              <w:bottom w:w="0" w:type="dxa"/>
              <w:right w:w="28" w:type="dxa"/>
            </w:tcMar>
            <w:vAlign w:val="center"/>
            <w:hideMark/>
          </w:tcPr>
          <w:p w:rsidR="001910ED" w:rsidRPr="001910ED" w:rsidRDefault="001910ED" w:rsidP="00D87AF6">
            <w:pPr>
              <w:spacing w:line="240" w:lineRule="auto"/>
              <w:jc w:val="center"/>
              <w:rPr>
                <w:rFonts w:ascii="Times New Roman" w:hAnsi="Times New Roman" w:cs="Times New Roman"/>
              </w:rPr>
            </w:pPr>
            <w:r w:rsidRPr="001910ED">
              <w:rPr>
                <w:rFonts w:ascii="Times New Roman" w:hAnsi="Times New Roman" w:cs="Times New Roman"/>
                <w:sz w:val="24"/>
                <w:szCs w:val="26"/>
                <w:bdr w:val="none" w:sz="0" w:space="0" w:color="auto" w:frame="1"/>
              </w:rPr>
              <w:t>-</w:t>
            </w:r>
            <w:r w:rsidRPr="001910ED">
              <w:rPr>
                <w:rFonts w:ascii="Times New Roman" w:hAnsi="Times New Roman" w:cs="Times New Roman"/>
                <w:sz w:val="32"/>
                <w:szCs w:val="26"/>
                <w:bdr w:val="none" w:sz="0" w:space="0" w:color="auto" w:frame="1"/>
                <w:vertAlign w:val="subscript"/>
              </w:rPr>
              <w:t>//</w:t>
            </w:r>
            <w:r w:rsidRPr="001910ED">
              <w:rPr>
                <w:rFonts w:ascii="Times New Roman" w:hAnsi="Times New Roman" w:cs="Times New Roman"/>
                <w:sz w:val="24"/>
                <w:szCs w:val="26"/>
                <w:bdr w:val="none" w:sz="0" w:space="0" w:color="auto" w:frame="1"/>
              </w:rPr>
              <w:t>-</w:t>
            </w:r>
          </w:p>
        </w:tc>
        <w:tc>
          <w:tcPr>
            <w:tcW w:w="810" w:type="pct"/>
            <w:tcMar>
              <w:top w:w="0" w:type="dxa"/>
              <w:left w:w="28" w:type="dxa"/>
              <w:bottom w:w="0" w:type="dxa"/>
              <w:right w:w="28" w:type="dxa"/>
            </w:tcMar>
            <w:vAlign w:val="center"/>
            <w:hideMark/>
          </w:tcPr>
          <w:p w:rsidR="001910ED" w:rsidRPr="001910ED" w:rsidRDefault="001910ED" w:rsidP="00D87AF6">
            <w:pPr>
              <w:spacing w:line="240" w:lineRule="auto"/>
              <w:jc w:val="center"/>
              <w:rPr>
                <w:rFonts w:ascii="Times New Roman" w:hAnsi="Times New Roman" w:cs="Times New Roman"/>
              </w:rPr>
            </w:pPr>
            <w:r w:rsidRPr="001910ED">
              <w:rPr>
                <w:rFonts w:ascii="Times New Roman" w:hAnsi="Times New Roman" w:cs="Times New Roman"/>
                <w:sz w:val="26"/>
                <w:szCs w:val="26"/>
              </w:rPr>
              <w:t>–</w:t>
            </w:r>
          </w:p>
        </w:tc>
        <w:tc>
          <w:tcPr>
            <w:tcW w:w="672" w:type="pct"/>
            <w:tcMar>
              <w:top w:w="0" w:type="dxa"/>
              <w:left w:w="28" w:type="dxa"/>
              <w:bottom w:w="0" w:type="dxa"/>
              <w:right w:w="28" w:type="dxa"/>
            </w:tcMar>
            <w:vAlign w:val="center"/>
            <w:hideMark/>
          </w:tcPr>
          <w:p w:rsidR="001910ED" w:rsidRPr="001910ED" w:rsidRDefault="001910ED" w:rsidP="00D87AF6">
            <w:pPr>
              <w:spacing w:line="240" w:lineRule="auto"/>
              <w:ind w:left="-108" w:right="-108"/>
              <w:jc w:val="center"/>
              <w:rPr>
                <w:rFonts w:ascii="Times New Roman" w:hAnsi="Times New Roman" w:cs="Times New Roman"/>
                <w:sz w:val="26"/>
                <w:szCs w:val="26"/>
              </w:rPr>
            </w:pPr>
            <w:r w:rsidRPr="001910ED">
              <w:rPr>
                <w:rFonts w:ascii="Times New Roman" w:hAnsi="Times New Roman" w:cs="Times New Roman"/>
                <w:sz w:val="26"/>
                <w:szCs w:val="26"/>
              </w:rPr>
              <w:t>-</w:t>
            </w:r>
          </w:p>
        </w:tc>
      </w:tr>
      <w:tr w:rsidR="001910ED" w:rsidRPr="001910ED" w:rsidTr="00143038">
        <w:trPr>
          <w:cantSplit/>
          <w:jc w:val="center"/>
        </w:trPr>
        <w:tc>
          <w:tcPr>
            <w:tcW w:w="0" w:type="auto"/>
            <w:vMerge/>
            <w:vAlign w:val="bottom"/>
            <w:hideMark/>
          </w:tcPr>
          <w:p w:rsidR="001910ED" w:rsidRPr="001910ED" w:rsidRDefault="001910ED" w:rsidP="00D87AF6">
            <w:pPr>
              <w:spacing w:line="240" w:lineRule="auto"/>
              <w:rPr>
                <w:rFonts w:ascii="Times New Roman" w:hAnsi="Times New Roman" w:cs="Times New Roman"/>
                <w:sz w:val="26"/>
                <w:szCs w:val="26"/>
              </w:rPr>
            </w:pPr>
          </w:p>
        </w:tc>
        <w:tc>
          <w:tcPr>
            <w:tcW w:w="2231" w:type="pct"/>
            <w:tcMar>
              <w:top w:w="0" w:type="dxa"/>
              <w:left w:w="28" w:type="dxa"/>
              <w:bottom w:w="0" w:type="dxa"/>
              <w:right w:w="28" w:type="dxa"/>
            </w:tcMar>
            <w:vAlign w:val="center"/>
            <w:hideMark/>
          </w:tcPr>
          <w:p w:rsidR="001910ED" w:rsidRPr="001910ED" w:rsidRDefault="001910ED" w:rsidP="00D87AF6">
            <w:pPr>
              <w:spacing w:line="240" w:lineRule="auto"/>
              <w:ind w:left="434"/>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 xml:space="preserve">зон </w:t>
            </w:r>
            <w:proofErr w:type="spellStart"/>
            <w:r w:rsidRPr="001910ED">
              <w:rPr>
                <w:rFonts w:ascii="Times New Roman" w:hAnsi="Times New Roman" w:cs="Times New Roman"/>
                <w:sz w:val="26"/>
                <w:szCs w:val="26"/>
                <w:bdr w:val="none" w:sz="0" w:space="0" w:color="auto" w:frame="1"/>
              </w:rPr>
              <w:t>инженерной</w:t>
            </w:r>
            <w:proofErr w:type="gramStart"/>
            <w:r w:rsidRPr="001910ED">
              <w:rPr>
                <w:rFonts w:ascii="Times New Roman" w:hAnsi="Times New Roman" w:cs="Times New Roman"/>
                <w:sz w:val="26"/>
                <w:szCs w:val="26"/>
                <w:bdr w:val="none" w:sz="0" w:space="0" w:color="auto" w:frame="1"/>
              </w:rPr>
              <w:t>,к</w:t>
            </w:r>
            <w:proofErr w:type="gramEnd"/>
            <w:r w:rsidRPr="001910ED">
              <w:rPr>
                <w:rFonts w:ascii="Times New Roman" w:hAnsi="Times New Roman" w:cs="Times New Roman"/>
                <w:sz w:val="26"/>
                <w:szCs w:val="26"/>
                <w:bdr w:val="none" w:sz="0" w:space="0" w:color="auto" w:frame="1"/>
              </w:rPr>
              <w:t>оммунальной</w:t>
            </w:r>
            <w:proofErr w:type="spellEnd"/>
            <w:r w:rsidRPr="001910ED">
              <w:rPr>
                <w:rFonts w:ascii="Times New Roman" w:hAnsi="Times New Roman" w:cs="Times New Roman"/>
                <w:sz w:val="26"/>
                <w:szCs w:val="26"/>
                <w:bdr w:val="none" w:sz="0" w:space="0" w:color="auto" w:frame="1"/>
              </w:rPr>
              <w:t xml:space="preserve"> и транспортной инфраструктур</w:t>
            </w:r>
          </w:p>
        </w:tc>
        <w:tc>
          <w:tcPr>
            <w:tcW w:w="1072" w:type="pct"/>
            <w:tcMar>
              <w:top w:w="0" w:type="dxa"/>
              <w:left w:w="28" w:type="dxa"/>
              <w:bottom w:w="0" w:type="dxa"/>
              <w:right w:w="28" w:type="dxa"/>
            </w:tcMar>
            <w:vAlign w:val="center"/>
            <w:hideMark/>
          </w:tcPr>
          <w:p w:rsidR="001910ED" w:rsidRPr="001910ED" w:rsidRDefault="001910ED" w:rsidP="00D87AF6">
            <w:pPr>
              <w:spacing w:line="240" w:lineRule="auto"/>
              <w:jc w:val="center"/>
              <w:rPr>
                <w:rFonts w:ascii="Times New Roman" w:hAnsi="Times New Roman" w:cs="Times New Roman"/>
              </w:rPr>
            </w:pPr>
            <w:r w:rsidRPr="001910ED">
              <w:rPr>
                <w:rFonts w:ascii="Times New Roman" w:hAnsi="Times New Roman" w:cs="Times New Roman"/>
                <w:sz w:val="24"/>
                <w:szCs w:val="26"/>
                <w:bdr w:val="none" w:sz="0" w:space="0" w:color="auto" w:frame="1"/>
              </w:rPr>
              <w:t>-</w:t>
            </w:r>
            <w:r w:rsidRPr="001910ED">
              <w:rPr>
                <w:rFonts w:ascii="Times New Roman" w:hAnsi="Times New Roman" w:cs="Times New Roman"/>
                <w:sz w:val="32"/>
                <w:szCs w:val="26"/>
                <w:bdr w:val="none" w:sz="0" w:space="0" w:color="auto" w:frame="1"/>
                <w:vertAlign w:val="subscript"/>
              </w:rPr>
              <w:t>//</w:t>
            </w:r>
            <w:r w:rsidRPr="001910ED">
              <w:rPr>
                <w:rFonts w:ascii="Times New Roman" w:hAnsi="Times New Roman" w:cs="Times New Roman"/>
                <w:sz w:val="24"/>
                <w:szCs w:val="26"/>
                <w:bdr w:val="none" w:sz="0" w:space="0" w:color="auto" w:frame="1"/>
              </w:rPr>
              <w:t>-</w:t>
            </w:r>
          </w:p>
        </w:tc>
        <w:tc>
          <w:tcPr>
            <w:tcW w:w="810" w:type="pct"/>
            <w:tcMar>
              <w:top w:w="0" w:type="dxa"/>
              <w:left w:w="28" w:type="dxa"/>
              <w:bottom w:w="0" w:type="dxa"/>
              <w:right w:w="28" w:type="dxa"/>
            </w:tcMar>
            <w:vAlign w:val="center"/>
            <w:hideMark/>
          </w:tcPr>
          <w:p w:rsidR="001910ED" w:rsidRPr="001910ED" w:rsidRDefault="001910ED" w:rsidP="00D87AF6">
            <w:pPr>
              <w:spacing w:line="240" w:lineRule="auto"/>
              <w:jc w:val="center"/>
              <w:rPr>
                <w:rFonts w:ascii="Times New Roman" w:hAnsi="Times New Roman" w:cs="Times New Roman"/>
              </w:rPr>
            </w:pPr>
            <w:r w:rsidRPr="001910ED">
              <w:rPr>
                <w:rFonts w:ascii="Times New Roman" w:hAnsi="Times New Roman" w:cs="Times New Roman"/>
                <w:sz w:val="26"/>
                <w:szCs w:val="26"/>
              </w:rPr>
              <w:t>2,46572</w:t>
            </w:r>
          </w:p>
        </w:tc>
        <w:tc>
          <w:tcPr>
            <w:tcW w:w="6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2,46572</w:t>
            </w:r>
          </w:p>
        </w:tc>
      </w:tr>
      <w:tr w:rsidR="001910ED" w:rsidRPr="001910ED" w:rsidTr="00143038">
        <w:trPr>
          <w:cantSplit/>
          <w:jc w:val="center"/>
        </w:trPr>
        <w:tc>
          <w:tcPr>
            <w:tcW w:w="215" w:type="pct"/>
            <w:vMerge w:val="restar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161.2</w:t>
            </w:r>
          </w:p>
        </w:tc>
        <w:tc>
          <w:tcPr>
            <w:tcW w:w="2231" w:type="pct"/>
            <w:tcMar>
              <w:top w:w="0" w:type="dxa"/>
              <w:left w:w="28" w:type="dxa"/>
              <w:bottom w:w="0" w:type="dxa"/>
              <w:right w:w="28" w:type="dxa"/>
            </w:tcMar>
            <w:vAlign w:val="center"/>
            <w:hideMark/>
          </w:tcPr>
          <w:p w:rsidR="001910ED" w:rsidRPr="001910ED" w:rsidRDefault="001910ED" w:rsidP="00D87AF6">
            <w:pPr>
              <w:spacing w:line="240" w:lineRule="auto"/>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Из общей площади проектируемого района территории общего пользования – всего</w:t>
            </w:r>
          </w:p>
        </w:tc>
        <w:tc>
          <w:tcPr>
            <w:tcW w:w="1072" w:type="pct"/>
            <w:tcMar>
              <w:top w:w="0" w:type="dxa"/>
              <w:left w:w="28" w:type="dxa"/>
              <w:bottom w:w="0" w:type="dxa"/>
              <w:right w:w="28" w:type="dxa"/>
            </w:tcMar>
            <w:vAlign w:val="center"/>
            <w:hideMark/>
          </w:tcPr>
          <w:p w:rsidR="001910ED" w:rsidRPr="001910ED" w:rsidRDefault="001910ED" w:rsidP="00D87AF6">
            <w:pPr>
              <w:spacing w:line="240" w:lineRule="auto"/>
              <w:jc w:val="center"/>
              <w:rPr>
                <w:rFonts w:ascii="Times New Roman" w:hAnsi="Times New Roman" w:cs="Times New Roman"/>
              </w:rPr>
            </w:pPr>
            <w:r w:rsidRPr="001910ED">
              <w:rPr>
                <w:rFonts w:ascii="Times New Roman" w:hAnsi="Times New Roman" w:cs="Times New Roman"/>
                <w:sz w:val="24"/>
                <w:szCs w:val="26"/>
                <w:bdr w:val="none" w:sz="0" w:space="0" w:color="auto" w:frame="1"/>
              </w:rPr>
              <w:t>-</w:t>
            </w:r>
            <w:r w:rsidRPr="001910ED">
              <w:rPr>
                <w:rFonts w:ascii="Times New Roman" w:hAnsi="Times New Roman" w:cs="Times New Roman"/>
                <w:sz w:val="32"/>
                <w:szCs w:val="26"/>
                <w:bdr w:val="none" w:sz="0" w:space="0" w:color="auto" w:frame="1"/>
                <w:vertAlign w:val="subscript"/>
              </w:rPr>
              <w:t>//</w:t>
            </w:r>
            <w:r w:rsidRPr="001910ED">
              <w:rPr>
                <w:rFonts w:ascii="Times New Roman" w:hAnsi="Times New Roman" w:cs="Times New Roman"/>
                <w:sz w:val="24"/>
                <w:szCs w:val="26"/>
                <w:bdr w:val="none" w:sz="0" w:space="0" w:color="auto" w:frame="1"/>
              </w:rPr>
              <w:t>-</w:t>
            </w:r>
          </w:p>
        </w:tc>
        <w:tc>
          <w:tcPr>
            <w:tcW w:w="810" w:type="pct"/>
            <w:tcMar>
              <w:top w:w="0" w:type="dxa"/>
              <w:left w:w="28" w:type="dxa"/>
              <w:bottom w:w="0" w:type="dxa"/>
              <w:right w:w="28" w:type="dxa"/>
            </w:tcMar>
            <w:vAlign w:val="center"/>
            <w:hideMark/>
          </w:tcPr>
          <w:p w:rsidR="001910ED" w:rsidRPr="001910ED" w:rsidRDefault="001910ED" w:rsidP="00D87AF6">
            <w:pPr>
              <w:spacing w:line="240" w:lineRule="auto"/>
              <w:jc w:val="center"/>
              <w:rPr>
                <w:rFonts w:ascii="Times New Roman" w:hAnsi="Times New Roman" w:cs="Times New Roman"/>
                <w:color w:val="000000" w:themeColor="text1"/>
              </w:rPr>
            </w:pPr>
            <w:r w:rsidRPr="001910ED">
              <w:rPr>
                <w:rFonts w:ascii="Times New Roman" w:hAnsi="Times New Roman" w:cs="Times New Roman"/>
                <w:color w:val="000000" w:themeColor="text1"/>
                <w:sz w:val="26"/>
                <w:szCs w:val="26"/>
              </w:rPr>
              <w:t>1,9954</w:t>
            </w:r>
          </w:p>
        </w:tc>
        <w:tc>
          <w:tcPr>
            <w:tcW w:w="6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FF0000"/>
                <w:sz w:val="26"/>
                <w:szCs w:val="26"/>
              </w:rPr>
            </w:pPr>
            <w:r w:rsidRPr="001910ED">
              <w:rPr>
                <w:rFonts w:ascii="Times New Roman" w:hAnsi="Times New Roman" w:cs="Times New Roman"/>
                <w:color w:val="000000" w:themeColor="text1"/>
                <w:sz w:val="26"/>
                <w:szCs w:val="26"/>
              </w:rPr>
              <w:t>1,9954</w:t>
            </w:r>
          </w:p>
        </w:tc>
      </w:tr>
      <w:tr w:rsidR="001910ED" w:rsidRPr="001910ED" w:rsidTr="00143038">
        <w:trPr>
          <w:cantSplit/>
          <w:jc w:val="center"/>
        </w:trPr>
        <w:tc>
          <w:tcPr>
            <w:tcW w:w="0" w:type="auto"/>
            <w:vMerge/>
            <w:vAlign w:val="bottom"/>
            <w:hideMark/>
          </w:tcPr>
          <w:p w:rsidR="001910ED" w:rsidRPr="001910ED" w:rsidRDefault="001910ED" w:rsidP="00D87AF6">
            <w:pPr>
              <w:spacing w:line="240" w:lineRule="auto"/>
              <w:rPr>
                <w:rFonts w:ascii="Times New Roman" w:hAnsi="Times New Roman" w:cs="Times New Roman"/>
                <w:sz w:val="26"/>
                <w:szCs w:val="26"/>
              </w:rPr>
            </w:pPr>
          </w:p>
        </w:tc>
        <w:tc>
          <w:tcPr>
            <w:tcW w:w="2231" w:type="pct"/>
            <w:tcMar>
              <w:top w:w="0" w:type="dxa"/>
              <w:left w:w="28" w:type="dxa"/>
              <w:bottom w:w="0" w:type="dxa"/>
              <w:right w:w="28" w:type="dxa"/>
            </w:tcMar>
            <w:vAlign w:val="center"/>
            <w:hideMark/>
          </w:tcPr>
          <w:p w:rsidR="001910ED" w:rsidRPr="001910ED" w:rsidRDefault="001910ED" w:rsidP="00D87AF6">
            <w:pPr>
              <w:spacing w:line="240" w:lineRule="auto"/>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Из них:</w:t>
            </w:r>
          </w:p>
        </w:tc>
        <w:tc>
          <w:tcPr>
            <w:tcW w:w="10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 </w:t>
            </w:r>
          </w:p>
        </w:tc>
        <w:tc>
          <w:tcPr>
            <w:tcW w:w="810"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 </w:t>
            </w:r>
          </w:p>
        </w:tc>
        <w:tc>
          <w:tcPr>
            <w:tcW w:w="6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 </w:t>
            </w:r>
          </w:p>
        </w:tc>
      </w:tr>
      <w:tr w:rsidR="001910ED" w:rsidRPr="001910ED" w:rsidTr="00143038">
        <w:trPr>
          <w:cantSplit/>
          <w:jc w:val="center"/>
        </w:trPr>
        <w:tc>
          <w:tcPr>
            <w:tcW w:w="0" w:type="auto"/>
            <w:vMerge/>
            <w:vAlign w:val="bottom"/>
            <w:hideMark/>
          </w:tcPr>
          <w:p w:rsidR="001910ED" w:rsidRPr="001910ED" w:rsidRDefault="001910ED" w:rsidP="00D87AF6">
            <w:pPr>
              <w:spacing w:line="240" w:lineRule="auto"/>
              <w:rPr>
                <w:rFonts w:ascii="Times New Roman" w:hAnsi="Times New Roman" w:cs="Times New Roman"/>
                <w:sz w:val="26"/>
                <w:szCs w:val="26"/>
              </w:rPr>
            </w:pPr>
          </w:p>
        </w:tc>
        <w:tc>
          <w:tcPr>
            <w:tcW w:w="2231" w:type="pct"/>
            <w:tcMar>
              <w:top w:w="0" w:type="dxa"/>
              <w:left w:w="28" w:type="dxa"/>
              <w:bottom w:w="0" w:type="dxa"/>
              <w:right w:w="28" w:type="dxa"/>
            </w:tcMar>
            <w:vAlign w:val="center"/>
            <w:hideMark/>
          </w:tcPr>
          <w:p w:rsidR="001910ED" w:rsidRPr="001910ED" w:rsidRDefault="001910ED" w:rsidP="00D87AF6">
            <w:pPr>
              <w:spacing w:line="240" w:lineRule="auto"/>
              <w:ind w:left="252"/>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зеленые насаждения общего пользования</w:t>
            </w:r>
          </w:p>
        </w:tc>
        <w:tc>
          <w:tcPr>
            <w:tcW w:w="1072" w:type="pct"/>
            <w:tcMar>
              <w:top w:w="0" w:type="dxa"/>
              <w:left w:w="28" w:type="dxa"/>
              <w:bottom w:w="0" w:type="dxa"/>
              <w:right w:w="28" w:type="dxa"/>
            </w:tcMar>
            <w:vAlign w:val="center"/>
            <w:hideMark/>
          </w:tcPr>
          <w:p w:rsidR="001910ED" w:rsidRPr="001910ED" w:rsidRDefault="001910ED" w:rsidP="00D87AF6">
            <w:pPr>
              <w:spacing w:line="240" w:lineRule="auto"/>
              <w:jc w:val="center"/>
              <w:rPr>
                <w:rFonts w:ascii="Times New Roman" w:hAnsi="Times New Roman" w:cs="Times New Roman"/>
              </w:rPr>
            </w:pPr>
            <w:r w:rsidRPr="001910ED">
              <w:rPr>
                <w:rFonts w:ascii="Times New Roman" w:hAnsi="Times New Roman" w:cs="Times New Roman"/>
                <w:sz w:val="24"/>
                <w:szCs w:val="26"/>
                <w:bdr w:val="none" w:sz="0" w:space="0" w:color="auto" w:frame="1"/>
              </w:rPr>
              <w:t>-</w:t>
            </w:r>
            <w:r w:rsidRPr="001910ED">
              <w:rPr>
                <w:rFonts w:ascii="Times New Roman" w:hAnsi="Times New Roman" w:cs="Times New Roman"/>
                <w:sz w:val="32"/>
                <w:szCs w:val="26"/>
                <w:bdr w:val="none" w:sz="0" w:space="0" w:color="auto" w:frame="1"/>
                <w:vertAlign w:val="subscript"/>
              </w:rPr>
              <w:t>//</w:t>
            </w:r>
            <w:r w:rsidRPr="001910ED">
              <w:rPr>
                <w:rFonts w:ascii="Times New Roman" w:hAnsi="Times New Roman" w:cs="Times New Roman"/>
                <w:sz w:val="24"/>
                <w:szCs w:val="26"/>
                <w:bdr w:val="none" w:sz="0" w:space="0" w:color="auto" w:frame="1"/>
              </w:rPr>
              <w:t>-</w:t>
            </w:r>
          </w:p>
        </w:tc>
        <w:tc>
          <w:tcPr>
            <w:tcW w:w="810" w:type="pct"/>
            <w:tcMar>
              <w:top w:w="0" w:type="dxa"/>
              <w:left w:w="28" w:type="dxa"/>
              <w:bottom w:w="0" w:type="dxa"/>
              <w:right w:w="28" w:type="dxa"/>
            </w:tcMar>
            <w:vAlign w:val="center"/>
            <w:hideMark/>
          </w:tcPr>
          <w:p w:rsidR="001910ED" w:rsidRPr="001910ED" w:rsidRDefault="001910ED" w:rsidP="00D87AF6">
            <w:pPr>
              <w:spacing w:line="240" w:lineRule="auto"/>
              <w:jc w:val="center"/>
              <w:rPr>
                <w:rFonts w:ascii="Times New Roman" w:hAnsi="Times New Roman" w:cs="Times New Roman"/>
              </w:rPr>
            </w:pPr>
            <w:r w:rsidRPr="001910ED">
              <w:rPr>
                <w:rFonts w:ascii="Times New Roman" w:hAnsi="Times New Roman" w:cs="Times New Roman"/>
                <w:sz w:val="26"/>
                <w:szCs w:val="26"/>
              </w:rPr>
              <w:t>–</w:t>
            </w:r>
          </w:p>
        </w:tc>
        <w:tc>
          <w:tcPr>
            <w:tcW w:w="672" w:type="pct"/>
            <w:tcMar>
              <w:top w:w="0" w:type="dxa"/>
              <w:left w:w="28" w:type="dxa"/>
              <w:bottom w:w="0" w:type="dxa"/>
              <w:right w:w="28" w:type="dxa"/>
            </w:tcMar>
            <w:vAlign w:val="center"/>
            <w:hideMark/>
          </w:tcPr>
          <w:p w:rsidR="001910ED" w:rsidRPr="001910ED" w:rsidRDefault="001910ED" w:rsidP="00D87AF6">
            <w:pPr>
              <w:spacing w:line="240" w:lineRule="auto"/>
              <w:ind w:left="-108" w:right="-108"/>
              <w:jc w:val="center"/>
              <w:rPr>
                <w:rFonts w:ascii="Times New Roman" w:hAnsi="Times New Roman" w:cs="Times New Roman"/>
                <w:sz w:val="26"/>
                <w:szCs w:val="26"/>
              </w:rPr>
            </w:pPr>
            <w:r w:rsidRPr="001910ED">
              <w:rPr>
                <w:rFonts w:ascii="Times New Roman" w:hAnsi="Times New Roman" w:cs="Times New Roman"/>
                <w:sz w:val="26"/>
                <w:szCs w:val="26"/>
              </w:rPr>
              <w:t>-</w:t>
            </w:r>
          </w:p>
        </w:tc>
      </w:tr>
      <w:tr w:rsidR="001910ED" w:rsidRPr="001910ED" w:rsidTr="00143038">
        <w:trPr>
          <w:cantSplit/>
          <w:jc w:val="center"/>
        </w:trPr>
        <w:tc>
          <w:tcPr>
            <w:tcW w:w="0" w:type="auto"/>
            <w:vMerge/>
            <w:vAlign w:val="bottom"/>
            <w:hideMark/>
          </w:tcPr>
          <w:p w:rsidR="001910ED" w:rsidRPr="001910ED" w:rsidRDefault="001910ED" w:rsidP="00D87AF6">
            <w:pPr>
              <w:spacing w:line="240" w:lineRule="auto"/>
              <w:rPr>
                <w:rFonts w:ascii="Times New Roman" w:hAnsi="Times New Roman" w:cs="Times New Roman"/>
                <w:sz w:val="26"/>
                <w:szCs w:val="26"/>
              </w:rPr>
            </w:pPr>
          </w:p>
        </w:tc>
        <w:tc>
          <w:tcPr>
            <w:tcW w:w="2231" w:type="pct"/>
            <w:tcMar>
              <w:top w:w="0" w:type="dxa"/>
              <w:left w:w="28" w:type="dxa"/>
              <w:bottom w:w="0" w:type="dxa"/>
              <w:right w:w="28" w:type="dxa"/>
            </w:tcMar>
            <w:vAlign w:val="center"/>
            <w:hideMark/>
          </w:tcPr>
          <w:p w:rsidR="001910ED" w:rsidRPr="001910ED" w:rsidRDefault="001910ED" w:rsidP="00D87AF6">
            <w:pPr>
              <w:spacing w:line="240" w:lineRule="auto"/>
              <w:ind w:left="252"/>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улицы, дороги, проезды, площади</w:t>
            </w:r>
          </w:p>
        </w:tc>
        <w:tc>
          <w:tcPr>
            <w:tcW w:w="1072" w:type="pct"/>
            <w:tcMar>
              <w:top w:w="0" w:type="dxa"/>
              <w:left w:w="28" w:type="dxa"/>
              <w:bottom w:w="0" w:type="dxa"/>
              <w:right w:w="28" w:type="dxa"/>
            </w:tcMar>
            <w:vAlign w:val="center"/>
            <w:hideMark/>
          </w:tcPr>
          <w:p w:rsidR="001910ED" w:rsidRPr="001910ED" w:rsidRDefault="001910ED" w:rsidP="00D87AF6">
            <w:pPr>
              <w:spacing w:line="240" w:lineRule="auto"/>
              <w:jc w:val="center"/>
              <w:rPr>
                <w:rFonts w:ascii="Times New Roman" w:hAnsi="Times New Roman" w:cs="Times New Roman"/>
              </w:rPr>
            </w:pPr>
            <w:r w:rsidRPr="001910ED">
              <w:rPr>
                <w:rFonts w:ascii="Times New Roman" w:hAnsi="Times New Roman" w:cs="Times New Roman"/>
                <w:sz w:val="24"/>
                <w:szCs w:val="26"/>
                <w:bdr w:val="none" w:sz="0" w:space="0" w:color="auto" w:frame="1"/>
              </w:rPr>
              <w:t>-</w:t>
            </w:r>
            <w:r w:rsidRPr="001910ED">
              <w:rPr>
                <w:rFonts w:ascii="Times New Roman" w:hAnsi="Times New Roman" w:cs="Times New Roman"/>
                <w:sz w:val="32"/>
                <w:szCs w:val="26"/>
                <w:bdr w:val="none" w:sz="0" w:space="0" w:color="auto" w:frame="1"/>
                <w:vertAlign w:val="subscript"/>
              </w:rPr>
              <w:t>//</w:t>
            </w:r>
            <w:r w:rsidRPr="001910ED">
              <w:rPr>
                <w:rFonts w:ascii="Times New Roman" w:hAnsi="Times New Roman" w:cs="Times New Roman"/>
                <w:sz w:val="24"/>
                <w:szCs w:val="26"/>
                <w:bdr w:val="none" w:sz="0" w:space="0" w:color="auto" w:frame="1"/>
              </w:rPr>
              <w:t>-</w:t>
            </w:r>
          </w:p>
        </w:tc>
        <w:tc>
          <w:tcPr>
            <w:tcW w:w="810" w:type="pct"/>
            <w:tcMar>
              <w:top w:w="0" w:type="dxa"/>
              <w:left w:w="28" w:type="dxa"/>
              <w:bottom w:w="0" w:type="dxa"/>
              <w:right w:w="28" w:type="dxa"/>
            </w:tcMar>
            <w:vAlign w:val="center"/>
            <w:hideMark/>
          </w:tcPr>
          <w:p w:rsidR="001910ED" w:rsidRPr="001910ED" w:rsidRDefault="001910ED" w:rsidP="00D87AF6">
            <w:pPr>
              <w:spacing w:line="240" w:lineRule="auto"/>
              <w:jc w:val="center"/>
              <w:rPr>
                <w:rFonts w:ascii="Times New Roman" w:hAnsi="Times New Roman" w:cs="Times New Roman"/>
              </w:rPr>
            </w:pPr>
            <w:r w:rsidRPr="001910ED">
              <w:rPr>
                <w:rFonts w:ascii="Times New Roman" w:hAnsi="Times New Roman" w:cs="Times New Roman"/>
                <w:color w:val="000000" w:themeColor="text1"/>
                <w:sz w:val="26"/>
                <w:szCs w:val="26"/>
              </w:rPr>
              <w:t>1,9954</w:t>
            </w:r>
          </w:p>
        </w:tc>
        <w:tc>
          <w:tcPr>
            <w:tcW w:w="6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FF0000"/>
                <w:sz w:val="26"/>
                <w:szCs w:val="26"/>
              </w:rPr>
            </w:pPr>
            <w:r w:rsidRPr="001910ED">
              <w:rPr>
                <w:rFonts w:ascii="Times New Roman" w:hAnsi="Times New Roman" w:cs="Times New Roman"/>
                <w:color w:val="000000" w:themeColor="text1"/>
                <w:sz w:val="26"/>
                <w:szCs w:val="26"/>
              </w:rPr>
              <w:t>1,9954</w:t>
            </w:r>
          </w:p>
        </w:tc>
      </w:tr>
      <w:tr w:rsidR="001910ED" w:rsidRPr="001910ED" w:rsidTr="00143038">
        <w:trPr>
          <w:cantSplit/>
          <w:jc w:val="center"/>
        </w:trPr>
        <w:tc>
          <w:tcPr>
            <w:tcW w:w="215"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1.3</w:t>
            </w:r>
          </w:p>
        </w:tc>
        <w:tc>
          <w:tcPr>
            <w:tcW w:w="2231" w:type="pct"/>
            <w:tcMar>
              <w:top w:w="0" w:type="dxa"/>
              <w:left w:w="28" w:type="dxa"/>
              <w:bottom w:w="0" w:type="dxa"/>
              <w:right w:w="28" w:type="dxa"/>
            </w:tcMar>
            <w:vAlign w:val="center"/>
            <w:hideMark/>
          </w:tcPr>
          <w:p w:rsidR="001910ED" w:rsidRPr="001910ED" w:rsidRDefault="001910ED" w:rsidP="00D87AF6">
            <w:pPr>
              <w:spacing w:line="240" w:lineRule="auto"/>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Коэффициент застройки</w:t>
            </w:r>
          </w:p>
        </w:tc>
        <w:tc>
          <w:tcPr>
            <w:tcW w:w="10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w:t>
            </w:r>
          </w:p>
        </w:tc>
        <w:tc>
          <w:tcPr>
            <w:tcW w:w="810"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0,02</w:t>
            </w:r>
          </w:p>
        </w:tc>
        <w:tc>
          <w:tcPr>
            <w:tcW w:w="6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0,02 </w:t>
            </w:r>
          </w:p>
        </w:tc>
      </w:tr>
      <w:tr w:rsidR="001910ED" w:rsidRPr="001910ED" w:rsidTr="00143038">
        <w:trPr>
          <w:cantSplit/>
          <w:jc w:val="center"/>
        </w:trPr>
        <w:tc>
          <w:tcPr>
            <w:tcW w:w="215"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1.4</w:t>
            </w:r>
          </w:p>
        </w:tc>
        <w:tc>
          <w:tcPr>
            <w:tcW w:w="2231" w:type="pct"/>
            <w:tcMar>
              <w:top w:w="0" w:type="dxa"/>
              <w:left w:w="28" w:type="dxa"/>
              <w:bottom w:w="0" w:type="dxa"/>
              <w:right w:w="28" w:type="dxa"/>
            </w:tcMar>
            <w:vAlign w:val="center"/>
            <w:hideMark/>
          </w:tcPr>
          <w:p w:rsidR="001910ED" w:rsidRPr="001910ED" w:rsidRDefault="001910ED" w:rsidP="00D87AF6">
            <w:pPr>
              <w:spacing w:line="240" w:lineRule="auto"/>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Коэффициент плотности застройки</w:t>
            </w:r>
          </w:p>
        </w:tc>
        <w:tc>
          <w:tcPr>
            <w:tcW w:w="1072" w:type="pct"/>
            <w:tcMar>
              <w:top w:w="0" w:type="dxa"/>
              <w:left w:w="28" w:type="dxa"/>
              <w:bottom w:w="0" w:type="dxa"/>
              <w:right w:w="28" w:type="dxa"/>
            </w:tcMar>
            <w:vAlign w:val="center"/>
            <w:hideMark/>
          </w:tcPr>
          <w:p w:rsidR="001910ED" w:rsidRPr="001910ED" w:rsidRDefault="001910ED" w:rsidP="00D87AF6">
            <w:pPr>
              <w:spacing w:line="240" w:lineRule="auto"/>
              <w:jc w:val="center"/>
              <w:rPr>
                <w:rFonts w:ascii="Times New Roman" w:hAnsi="Times New Roman" w:cs="Times New Roman"/>
              </w:rPr>
            </w:pPr>
            <w:r w:rsidRPr="001910ED">
              <w:rPr>
                <w:rFonts w:ascii="Times New Roman" w:hAnsi="Times New Roman" w:cs="Times New Roman"/>
                <w:sz w:val="24"/>
                <w:szCs w:val="26"/>
                <w:bdr w:val="none" w:sz="0" w:space="0" w:color="auto" w:frame="1"/>
              </w:rPr>
              <w:t>-</w:t>
            </w:r>
            <w:r w:rsidRPr="001910ED">
              <w:rPr>
                <w:rFonts w:ascii="Times New Roman" w:hAnsi="Times New Roman" w:cs="Times New Roman"/>
                <w:sz w:val="32"/>
                <w:szCs w:val="26"/>
                <w:bdr w:val="none" w:sz="0" w:space="0" w:color="auto" w:frame="1"/>
                <w:vertAlign w:val="subscript"/>
              </w:rPr>
              <w:t>//</w:t>
            </w:r>
            <w:r w:rsidRPr="001910ED">
              <w:rPr>
                <w:rFonts w:ascii="Times New Roman" w:hAnsi="Times New Roman" w:cs="Times New Roman"/>
                <w:sz w:val="24"/>
                <w:szCs w:val="26"/>
                <w:bdr w:val="none" w:sz="0" w:space="0" w:color="auto" w:frame="1"/>
              </w:rPr>
              <w:t>-</w:t>
            </w:r>
          </w:p>
        </w:tc>
        <w:tc>
          <w:tcPr>
            <w:tcW w:w="810"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0,03</w:t>
            </w:r>
          </w:p>
        </w:tc>
        <w:tc>
          <w:tcPr>
            <w:tcW w:w="6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0,03 </w:t>
            </w:r>
          </w:p>
        </w:tc>
      </w:tr>
      <w:tr w:rsidR="001910ED" w:rsidRPr="001910ED" w:rsidTr="00143038">
        <w:trPr>
          <w:cantSplit/>
          <w:jc w:val="center"/>
        </w:trPr>
        <w:tc>
          <w:tcPr>
            <w:tcW w:w="215" w:type="pct"/>
            <w:vMerge w:val="restar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1.5</w:t>
            </w:r>
          </w:p>
        </w:tc>
        <w:tc>
          <w:tcPr>
            <w:tcW w:w="2231" w:type="pct"/>
            <w:tcMar>
              <w:top w:w="0" w:type="dxa"/>
              <w:left w:w="28" w:type="dxa"/>
              <w:bottom w:w="0" w:type="dxa"/>
              <w:right w:w="28" w:type="dxa"/>
            </w:tcMar>
            <w:vAlign w:val="center"/>
            <w:hideMark/>
          </w:tcPr>
          <w:p w:rsidR="001910ED" w:rsidRPr="001910ED" w:rsidRDefault="001910ED" w:rsidP="00D87AF6">
            <w:pPr>
              <w:spacing w:line="240" w:lineRule="auto"/>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Из общей территории:</w:t>
            </w:r>
          </w:p>
        </w:tc>
        <w:tc>
          <w:tcPr>
            <w:tcW w:w="10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 </w:t>
            </w:r>
          </w:p>
        </w:tc>
        <w:tc>
          <w:tcPr>
            <w:tcW w:w="810"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 </w:t>
            </w:r>
          </w:p>
        </w:tc>
        <w:tc>
          <w:tcPr>
            <w:tcW w:w="6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 </w:t>
            </w:r>
          </w:p>
        </w:tc>
      </w:tr>
      <w:tr w:rsidR="001910ED" w:rsidRPr="001910ED" w:rsidTr="00143038">
        <w:trPr>
          <w:cantSplit/>
          <w:jc w:val="center"/>
        </w:trPr>
        <w:tc>
          <w:tcPr>
            <w:tcW w:w="215" w:type="pct"/>
            <w:vMerge/>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sz w:val="26"/>
                <w:szCs w:val="26"/>
                <w:bdr w:val="none" w:sz="0" w:space="0" w:color="auto" w:frame="1"/>
              </w:rPr>
            </w:pPr>
          </w:p>
        </w:tc>
        <w:tc>
          <w:tcPr>
            <w:tcW w:w="2231" w:type="pct"/>
            <w:tcMar>
              <w:top w:w="0" w:type="dxa"/>
              <w:left w:w="28" w:type="dxa"/>
              <w:bottom w:w="0" w:type="dxa"/>
              <w:right w:w="28" w:type="dxa"/>
            </w:tcMar>
            <w:vAlign w:val="center"/>
          </w:tcPr>
          <w:p w:rsidR="001910ED" w:rsidRPr="001910ED" w:rsidRDefault="001910ED" w:rsidP="00D87AF6">
            <w:pPr>
              <w:spacing w:line="240" w:lineRule="auto"/>
              <w:ind w:left="187"/>
              <w:textAlignment w:val="baseline"/>
              <w:rPr>
                <w:rFonts w:ascii="Times New Roman" w:hAnsi="Times New Roman" w:cs="Times New Roman"/>
                <w:sz w:val="26"/>
                <w:szCs w:val="26"/>
                <w:bdr w:val="none" w:sz="0" w:space="0" w:color="auto" w:frame="1"/>
              </w:rPr>
            </w:pPr>
            <w:r w:rsidRPr="001910ED">
              <w:rPr>
                <w:rFonts w:ascii="Times New Roman" w:hAnsi="Times New Roman" w:cs="Times New Roman"/>
                <w:sz w:val="26"/>
                <w:szCs w:val="26"/>
                <w:bdr w:val="none" w:sz="0" w:space="0" w:color="auto" w:frame="1"/>
              </w:rPr>
              <w:t>земли федеральной собственности</w:t>
            </w:r>
          </w:p>
        </w:tc>
        <w:tc>
          <w:tcPr>
            <w:tcW w:w="1072" w:type="pct"/>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га</w:t>
            </w:r>
          </w:p>
        </w:tc>
        <w:tc>
          <w:tcPr>
            <w:tcW w:w="810" w:type="pct"/>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18,74727</w:t>
            </w:r>
          </w:p>
        </w:tc>
        <w:tc>
          <w:tcPr>
            <w:tcW w:w="672" w:type="pct"/>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color w:val="FF0000"/>
                <w:sz w:val="26"/>
                <w:szCs w:val="26"/>
              </w:rPr>
            </w:pPr>
            <w:r w:rsidRPr="001910ED">
              <w:rPr>
                <w:rFonts w:ascii="Times New Roman" w:hAnsi="Times New Roman" w:cs="Times New Roman"/>
                <w:color w:val="000000" w:themeColor="text1"/>
                <w:sz w:val="26"/>
                <w:szCs w:val="26"/>
              </w:rPr>
              <w:t>18,74727</w:t>
            </w:r>
          </w:p>
        </w:tc>
      </w:tr>
      <w:tr w:rsidR="001910ED" w:rsidRPr="001910ED" w:rsidTr="00143038">
        <w:trPr>
          <w:cantSplit/>
          <w:jc w:val="center"/>
        </w:trPr>
        <w:tc>
          <w:tcPr>
            <w:tcW w:w="215" w:type="pct"/>
            <w:vMerge/>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sz w:val="26"/>
                <w:szCs w:val="26"/>
                <w:bdr w:val="none" w:sz="0" w:space="0" w:color="auto" w:frame="1"/>
              </w:rPr>
            </w:pPr>
          </w:p>
        </w:tc>
        <w:tc>
          <w:tcPr>
            <w:tcW w:w="2231" w:type="pct"/>
            <w:tcMar>
              <w:top w:w="0" w:type="dxa"/>
              <w:left w:w="28" w:type="dxa"/>
              <w:bottom w:w="0" w:type="dxa"/>
              <w:right w:w="28" w:type="dxa"/>
            </w:tcMar>
            <w:vAlign w:val="center"/>
          </w:tcPr>
          <w:p w:rsidR="001910ED" w:rsidRPr="001910ED" w:rsidRDefault="001910ED" w:rsidP="00D87AF6">
            <w:pPr>
              <w:spacing w:line="240" w:lineRule="auto"/>
              <w:ind w:left="187"/>
              <w:textAlignment w:val="baseline"/>
              <w:rPr>
                <w:rFonts w:ascii="Times New Roman" w:hAnsi="Times New Roman" w:cs="Times New Roman"/>
                <w:sz w:val="26"/>
                <w:szCs w:val="26"/>
                <w:bdr w:val="none" w:sz="0" w:space="0" w:color="auto" w:frame="1"/>
              </w:rPr>
            </w:pPr>
            <w:r w:rsidRPr="001910ED">
              <w:rPr>
                <w:rFonts w:ascii="Times New Roman" w:hAnsi="Times New Roman" w:cs="Times New Roman"/>
                <w:sz w:val="26"/>
                <w:szCs w:val="26"/>
                <w:bdr w:val="none" w:sz="0" w:space="0" w:color="auto" w:frame="1"/>
              </w:rPr>
              <w:t>собственность субъектов РФ</w:t>
            </w:r>
          </w:p>
        </w:tc>
        <w:tc>
          <w:tcPr>
            <w:tcW w:w="1072" w:type="pct"/>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4"/>
                <w:szCs w:val="26"/>
                <w:bdr w:val="none" w:sz="0" w:space="0" w:color="auto" w:frame="1"/>
              </w:rPr>
              <w:t>-</w:t>
            </w:r>
            <w:r w:rsidRPr="001910ED">
              <w:rPr>
                <w:rFonts w:ascii="Times New Roman" w:hAnsi="Times New Roman" w:cs="Times New Roman"/>
                <w:sz w:val="32"/>
                <w:szCs w:val="26"/>
                <w:bdr w:val="none" w:sz="0" w:space="0" w:color="auto" w:frame="1"/>
                <w:vertAlign w:val="subscript"/>
              </w:rPr>
              <w:t>//</w:t>
            </w:r>
            <w:r w:rsidRPr="001910ED">
              <w:rPr>
                <w:rFonts w:ascii="Times New Roman" w:hAnsi="Times New Roman" w:cs="Times New Roman"/>
                <w:sz w:val="24"/>
                <w:szCs w:val="26"/>
                <w:bdr w:val="none" w:sz="0" w:space="0" w:color="auto" w:frame="1"/>
              </w:rPr>
              <w:t>-</w:t>
            </w:r>
          </w:p>
        </w:tc>
        <w:tc>
          <w:tcPr>
            <w:tcW w:w="810" w:type="pct"/>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color w:val="FF0000"/>
                <w:sz w:val="26"/>
                <w:szCs w:val="26"/>
              </w:rPr>
            </w:pPr>
            <w:r w:rsidRPr="001910ED">
              <w:rPr>
                <w:rFonts w:ascii="Times New Roman" w:hAnsi="Times New Roman" w:cs="Times New Roman"/>
                <w:color w:val="000000" w:themeColor="text1"/>
                <w:sz w:val="26"/>
                <w:szCs w:val="26"/>
              </w:rPr>
              <w:t>1,9569</w:t>
            </w:r>
          </w:p>
        </w:tc>
        <w:tc>
          <w:tcPr>
            <w:tcW w:w="672" w:type="pct"/>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color w:val="FF0000"/>
                <w:sz w:val="26"/>
                <w:szCs w:val="26"/>
              </w:rPr>
            </w:pPr>
            <w:r w:rsidRPr="001910ED">
              <w:rPr>
                <w:rFonts w:ascii="Times New Roman" w:hAnsi="Times New Roman" w:cs="Times New Roman"/>
                <w:color w:val="000000" w:themeColor="text1"/>
                <w:sz w:val="26"/>
                <w:szCs w:val="26"/>
              </w:rPr>
              <w:t>1,9569</w:t>
            </w:r>
          </w:p>
        </w:tc>
      </w:tr>
      <w:tr w:rsidR="001910ED" w:rsidRPr="001910ED" w:rsidTr="00143038">
        <w:trPr>
          <w:cantSplit/>
          <w:jc w:val="center"/>
        </w:trPr>
        <w:tc>
          <w:tcPr>
            <w:tcW w:w="0" w:type="auto"/>
            <w:vMerge/>
            <w:vAlign w:val="bottom"/>
            <w:hideMark/>
          </w:tcPr>
          <w:p w:rsidR="001910ED" w:rsidRPr="001910ED" w:rsidRDefault="001910ED" w:rsidP="00D87AF6">
            <w:pPr>
              <w:spacing w:line="240" w:lineRule="auto"/>
              <w:rPr>
                <w:rFonts w:ascii="Times New Roman" w:hAnsi="Times New Roman" w:cs="Times New Roman"/>
                <w:sz w:val="26"/>
                <w:szCs w:val="26"/>
              </w:rPr>
            </w:pPr>
          </w:p>
        </w:tc>
        <w:tc>
          <w:tcPr>
            <w:tcW w:w="2231" w:type="pct"/>
            <w:tcMar>
              <w:top w:w="0" w:type="dxa"/>
              <w:left w:w="28" w:type="dxa"/>
              <w:bottom w:w="0" w:type="dxa"/>
              <w:right w:w="28" w:type="dxa"/>
            </w:tcMar>
            <w:vAlign w:val="center"/>
            <w:hideMark/>
          </w:tcPr>
          <w:p w:rsidR="001910ED" w:rsidRPr="001910ED" w:rsidRDefault="001910ED" w:rsidP="00D87AF6">
            <w:pPr>
              <w:spacing w:line="240" w:lineRule="auto"/>
              <w:ind w:left="187"/>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земли муниципальной собственности</w:t>
            </w:r>
          </w:p>
        </w:tc>
        <w:tc>
          <w:tcPr>
            <w:tcW w:w="1072" w:type="pct"/>
            <w:tcMar>
              <w:top w:w="0" w:type="dxa"/>
              <w:left w:w="28" w:type="dxa"/>
              <w:bottom w:w="0" w:type="dxa"/>
              <w:right w:w="28" w:type="dxa"/>
            </w:tcMar>
            <w:vAlign w:val="center"/>
            <w:hideMark/>
          </w:tcPr>
          <w:p w:rsidR="001910ED" w:rsidRPr="001910ED" w:rsidRDefault="001910ED" w:rsidP="00D87AF6">
            <w:pPr>
              <w:spacing w:line="240" w:lineRule="auto"/>
              <w:jc w:val="center"/>
              <w:rPr>
                <w:rFonts w:ascii="Times New Roman" w:hAnsi="Times New Roman" w:cs="Times New Roman"/>
                <w:sz w:val="26"/>
                <w:szCs w:val="26"/>
              </w:rPr>
            </w:pPr>
            <w:r w:rsidRPr="001910ED">
              <w:rPr>
                <w:rFonts w:ascii="Times New Roman" w:hAnsi="Times New Roman" w:cs="Times New Roman"/>
                <w:sz w:val="24"/>
                <w:szCs w:val="26"/>
                <w:bdr w:val="none" w:sz="0" w:space="0" w:color="auto" w:frame="1"/>
              </w:rPr>
              <w:t>-</w:t>
            </w:r>
            <w:r w:rsidRPr="001910ED">
              <w:rPr>
                <w:rFonts w:ascii="Times New Roman" w:hAnsi="Times New Roman" w:cs="Times New Roman"/>
                <w:sz w:val="32"/>
                <w:szCs w:val="26"/>
                <w:bdr w:val="none" w:sz="0" w:space="0" w:color="auto" w:frame="1"/>
                <w:vertAlign w:val="subscript"/>
              </w:rPr>
              <w:t>//</w:t>
            </w:r>
            <w:r w:rsidRPr="001910ED">
              <w:rPr>
                <w:rFonts w:ascii="Times New Roman" w:hAnsi="Times New Roman" w:cs="Times New Roman"/>
                <w:sz w:val="24"/>
                <w:szCs w:val="26"/>
                <w:bdr w:val="none" w:sz="0" w:space="0" w:color="auto" w:frame="1"/>
              </w:rPr>
              <w:t>-</w:t>
            </w:r>
          </w:p>
        </w:tc>
        <w:tc>
          <w:tcPr>
            <w:tcW w:w="810"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w:t>
            </w:r>
          </w:p>
        </w:tc>
        <w:tc>
          <w:tcPr>
            <w:tcW w:w="6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w:t>
            </w:r>
          </w:p>
        </w:tc>
      </w:tr>
      <w:tr w:rsidR="001910ED" w:rsidRPr="001910ED" w:rsidTr="00143038">
        <w:trPr>
          <w:cantSplit/>
          <w:jc w:val="center"/>
        </w:trPr>
        <w:tc>
          <w:tcPr>
            <w:tcW w:w="0" w:type="auto"/>
            <w:vMerge/>
            <w:vAlign w:val="bottom"/>
            <w:hideMark/>
          </w:tcPr>
          <w:p w:rsidR="001910ED" w:rsidRPr="001910ED" w:rsidRDefault="001910ED" w:rsidP="00D87AF6">
            <w:pPr>
              <w:spacing w:line="240" w:lineRule="auto"/>
              <w:rPr>
                <w:rFonts w:ascii="Times New Roman" w:hAnsi="Times New Roman" w:cs="Times New Roman"/>
                <w:sz w:val="26"/>
                <w:szCs w:val="26"/>
              </w:rPr>
            </w:pPr>
          </w:p>
        </w:tc>
        <w:tc>
          <w:tcPr>
            <w:tcW w:w="2231" w:type="pct"/>
            <w:tcMar>
              <w:top w:w="0" w:type="dxa"/>
              <w:left w:w="28" w:type="dxa"/>
              <w:bottom w:w="0" w:type="dxa"/>
              <w:right w:w="28" w:type="dxa"/>
            </w:tcMar>
            <w:vAlign w:val="center"/>
            <w:hideMark/>
          </w:tcPr>
          <w:p w:rsidR="001910ED" w:rsidRPr="001910ED" w:rsidRDefault="001910ED" w:rsidP="00D87AF6">
            <w:pPr>
              <w:spacing w:line="240" w:lineRule="auto"/>
              <w:ind w:left="187"/>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земли частной собственности</w:t>
            </w:r>
          </w:p>
        </w:tc>
        <w:tc>
          <w:tcPr>
            <w:tcW w:w="1072" w:type="pct"/>
            <w:tcMar>
              <w:top w:w="0" w:type="dxa"/>
              <w:left w:w="28" w:type="dxa"/>
              <w:bottom w:w="0" w:type="dxa"/>
              <w:right w:w="28" w:type="dxa"/>
            </w:tcMar>
            <w:vAlign w:val="center"/>
            <w:hideMark/>
          </w:tcPr>
          <w:p w:rsidR="001910ED" w:rsidRPr="001910ED" w:rsidRDefault="001910ED" w:rsidP="00D87AF6">
            <w:pPr>
              <w:spacing w:line="240" w:lineRule="auto"/>
              <w:jc w:val="center"/>
              <w:rPr>
                <w:rFonts w:ascii="Times New Roman" w:hAnsi="Times New Roman" w:cs="Times New Roman"/>
              </w:rPr>
            </w:pPr>
            <w:r w:rsidRPr="001910ED">
              <w:rPr>
                <w:rFonts w:ascii="Times New Roman" w:hAnsi="Times New Roman" w:cs="Times New Roman"/>
                <w:sz w:val="24"/>
                <w:szCs w:val="26"/>
                <w:bdr w:val="none" w:sz="0" w:space="0" w:color="auto" w:frame="1"/>
              </w:rPr>
              <w:t>-</w:t>
            </w:r>
            <w:r w:rsidRPr="001910ED">
              <w:rPr>
                <w:rFonts w:ascii="Times New Roman" w:hAnsi="Times New Roman" w:cs="Times New Roman"/>
                <w:sz w:val="32"/>
                <w:szCs w:val="26"/>
                <w:bdr w:val="none" w:sz="0" w:space="0" w:color="auto" w:frame="1"/>
                <w:vertAlign w:val="subscript"/>
              </w:rPr>
              <w:t>//</w:t>
            </w:r>
            <w:r w:rsidRPr="001910ED">
              <w:rPr>
                <w:rFonts w:ascii="Times New Roman" w:hAnsi="Times New Roman" w:cs="Times New Roman"/>
                <w:sz w:val="24"/>
                <w:szCs w:val="26"/>
                <w:bdr w:val="none" w:sz="0" w:space="0" w:color="auto" w:frame="1"/>
              </w:rPr>
              <w:t>-</w:t>
            </w:r>
          </w:p>
        </w:tc>
        <w:tc>
          <w:tcPr>
            <w:tcW w:w="810" w:type="pct"/>
            <w:tcMar>
              <w:top w:w="0" w:type="dxa"/>
              <w:left w:w="28" w:type="dxa"/>
              <w:bottom w:w="0" w:type="dxa"/>
              <w:right w:w="28" w:type="dxa"/>
            </w:tcMar>
            <w:vAlign w:val="center"/>
            <w:hideMark/>
          </w:tcPr>
          <w:p w:rsidR="001910ED" w:rsidRPr="001910ED" w:rsidRDefault="001910ED" w:rsidP="00D87AF6">
            <w:pPr>
              <w:spacing w:line="240" w:lineRule="auto"/>
              <w:jc w:val="center"/>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70,7666</w:t>
            </w:r>
          </w:p>
        </w:tc>
        <w:tc>
          <w:tcPr>
            <w:tcW w:w="672" w:type="pct"/>
            <w:tcMar>
              <w:top w:w="0" w:type="dxa"/>
              <w:left w:w="28" w:type="dxa"/>
              <w:bottom w:w="0" w:type="dxa"/>
              <w:right w:w="28" w:type="dxa"/>
            </w:tcMar>
            <w:vAlign w:val="center"/>
            <w:hideMark/>
          </w:tcPr>
          <w:p w:rsidR="001910ED" w:rsidRPr="001910ED" w:rsidRDefault="001910ED" w:rsidP="00D87AF6">
            <w:pPr>
              <w:spacing w:line="240" w:lineRule="auto"/>
              <w:jc w:val="center"/>
              <w:rPr>
                <w:rFonts w:ascii="Times New Roman" w:hAnsi="Times New Roman" w:cs="Times New Roman"/>
                <w:color w:val="FF0000"/>
                <w:sz w:val="26"/>
                <w:szCs w:val="26"/>
              </w:rPr>
            </w:pPr>
            <w:r w:rsidRPr="001910ED">
              <w:rPr>
                <w:rFonts w:ascii="Times New Roman" w:hAnsi="Times New Roman" w:cs="Times New Roman"/>
                <w:color w:val="000000" w:themeColor="text1"/>
                <w:sz w:val="26"/>
                <w:szCs w:val="26"/>
              </w:rPr>
              <w:t>70,7666</w:t>
            </w:r>
          </w:p>
        </w:tc>
      </w:tr>
      <w:tr w:rsidR="001910ED" w:rsidRPr="001910ED" w:rsidTr="00143038">
        <w:trPr>
          <w:cantSplit/>
          <w:jc w:val="center"/>
        </w:trPr>
        <w:tc>
          <w:tcPr>
            <w:tcW w:w="215" w:type="pct"/>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b/>
                <w:sz w:val="26"/>
                <w:szCs w:val="26"/>
                <w:bdr w:val="none" w:sz="0" w:space="0" w:color="auto" w:frame="1"/>
              </w:rPr>
            </w:pPr>
            <w:r w:rsidRPr="001910ED">
              <w:rPr>
                <w:rFonts w:ascii="Times New Roman" w:hAnsi="Times New Roman" w:cs="Times New Roman"/>
                <w:b/>
                <w:sz w:val="26"/>
                <w:szCs w:val="26"/>
                <w:bdr w:val="none" w:sz="0" w:space="0" w:color="auto" w:frame="1"/>
              </w:rPr>
              <w:t>5</w:t>
            </w:r>
          </w:p>
        </w:tc>
        <w:tc>
          <w:tcPr>
            <w:tcW w:w="2231" w:type="pct"/>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b/>
                <w:sz w:val="26"/>
                <w:szCs w:val="26"/>
                <w:bdr w:val="none" w:sz="0" w:space="0" w:color="auto" w:frame="1"/>
              </w:rPr>
            </w:pPr>
            <w:r w:rsidRPr="001910ED">
              <w:rPr>
                <w:rFonts w:ascii="Times New Roman" w:hAnsi="Times New Roman" w:cs="Times New Roman"/>
                <w:b/>
                <w:sz w:val="26"/>
                <w:szCs w:val="26"/>
                <w:bdr w:val="none" w:sz="0" w:space="0" w:color="auto" w:frame="1"/>
              </w:rPr>
              <w:t>Рекреационная зона</w:t>
            </w:r>
          </w:p>
        </w:tc>
        <w:tc>
          <w:tcPr>
            <w:tcW w:w="1072" w:type="pct"/>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b/>
                <w:sz w:val="26"/>
                <w:szCs w:val="26"/>
                <w:bdr w:val="none" w:sz="0" w:space="0" w:color="auto" w:frame="1"/>
              </w:rPr>
            </w:pPr>
          </w:p>
        </w:tc>
        <w:tc>
          <w:tcPr>
            <w:tcW w:w="810" w:type="pct"/>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b/>
                <w:sz w:val="26"/>
                <w:szCs w:val="26"/>
              </w:rPr>
            </w:pPr>
          </w:p>
        </w:tc>
        <w:tc>
          <w:tcPr>
            <w:tcW w:w="672" w:type="pct"/>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b/>
                <w:sz w:val="26"/>
                <w:szCs w:val="26"/>
              </w:rPr>
            </w:pPr>
          </w:p>
        </w:tc>
      </w:tr>
      <w:tr w:rsidR="001910ED" w:rsidRPr="001910ED" w:rsidTr="00143038">
        <w:trPr>
          <w:cantSplit/>
          <w:jc w:val="center"/>
        </w:trPr>
        <w:tc>
          <w:tcPr>
            <w:tcW w:w="215" w:type="pct"/>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sz w:val="26"/>
                <w:szCs w:val="26"/>
                <w:bdr w:val="none" w:sz="0" w:space="0" w:color="auto" w:frame="1"/>
              </w:rPr>
            </w:pPr>
            <w:r w:rsidRPr="001910ED">
              <w:rPr>
                <w:rFonts w:ascii="Times New Roman" w:hAnsi="Times New Roman" w:cs="Times New Roman"/>
                <w:sz w:val="26"/>
                <w:szCs w:val="26"/>
                <w:bdr w:val="none" w:sz="0" w:space="0" w:color="auto" w:frame="1"/>
              </w:rPr>
              <w:t>5.1</w:t>
            </w:r>
          </w:p>
        </w:tc>
        <w:tc>
          <w:tcPr>
            <w:tcW w:w="2231" w:type="pct"/>
            <w:tcMar>
              <w:top w:w="0" w:type="dxa"/>
              <w:left w:w="28" w:type="dxa"/>
              <w:bottom w:w="0" w:type="dxa"/>
              <w:right w:w="28" w:type="dxa"/>
            </w:tcMar>
            <w:vAlign w:val="center"/>
          </w:tcPr>
          <w:p w:rsidR="001910ED" w:rsidRPr="001910ED" w:rsidRDefault="001910ED" w:rsidP="00D87AF6">
            <w:pPr>
              <w:spacing w:line="240" w:lineRule="auto"/>
              <w:textAlignment w:val="baseline"/>
              <w:rPr>
                <w:rFonts w:ascii="Times New Roman" w:hAnsi="Times New Roman" w:cs="Times New Roman"/>
                <w:sz w:val="26"/>
                <w:szCs w:val="26"/>
                <w:bdr w:val="none" w:sz="0" w:space="0" w:color="auto" w:frame="1"/>
              </w:rPr>
            </w:pPr>
            <w:r w:rsidRPr="001910ED">
              <w:rPr>
                <w:rFonts w:ascii="Times New Roman" w:hAnsi="Times New Roman" w:cs="Times New Roman"/>
                <w:sz w:val="26"/>
                <w:szCs w:val="26"/>
                <w:bdr w:val="none" w:sz="0" w:space="0" w:color="auto" w:frame="1"/>
              </w:rPr>
              <w:t>Места массового отдыха</w:t>
            </w:r>
          </w:p>
        </w:tc>
        <w:tc>
          <w:tcPr>
            <w:tcW w:w="1072" w:type="pct"/>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sz w:val="26"/>
                <w:szCs w:val="26"/>
                <w:bdr w:val="none" w:sz="0" w:space="0" w:color="auto" w:frame="1"/>
              </w:rPr>
            </w:pPr>
            <w:r w:rsidRPr="001910ED">
              <w:rPr>
                <w:rFonts w:ascii="Times New Roman" w:hAnsi="Times New Roman" w:cs="Times New Roman"/>
                <w:sz w:val="26"/>
                <w:szCs w:val="26"/>
                <w:bdr w:val="none" w:sz="0" w:space="0" w:color="auto" w:frame="1"/>
              </w:rPr>
              <w:t>м</w:t>
            </w:r>
            <w:proofErr w:type="gramStart"/>
            <w:r w:rsidRPr="001910ED">
              <w:rPr>
                <w:rFonts w:ascii="Times New Roman" w:hAnsi="Times New Roman" w:cs="Times New Roman"/>
                <w:sz w:val="26"/>
                <w:szCs w:val="26"/>
                <w:bdr w:val="none" w:sz="0" w:space="0" w:color="auto" w:frame="1"/>
                <w:vertAlign w:val="superscript"/>
              </w:rPr>
              <w:t>2</w:t>
            </w:r>
            <w:proofErr w:type="gramEnd"/>
          </w:p>
        </w:tc>
        <w:tc>
          <w:tcPr>
            <w:tcW w:w="810" w:type="pct"/>
            <w:tcMar>
              <w:top w:w="0" w:type="dxa"/>
              <w:left w:w="28" w:type="dxa"/>
              <w:bottom w:w="0" w:type="dxa"/>
              <w:right w:w="28" w:type="dxa"/>
            </w:tcMar>
            <w:vAlign w:val="center"/>
          </w:tcPr>
          <w:p w:rsidR="001910ED" w:rsidRPr="001910ED" w:rsidRDefault="001910ED" w:rsidP="00D87AF6">
            <w:pPr>
              <w:spacing w:line="240" w:lineRule="auto"/>
              <w:jc w:val="center"/>
              <w:rPr>
                <w:rFonts w:ascii="Times New Roman" w:hAnsi="Times New Roman" w:cs="Times New Roman"/>
              </w:rPr>
            </w:pPr>
            <w:r w:rsidRPr="001910ED">
              <w:rPr>
                <w:rFonts w:ascii="Times New Roman" w:hAnsi="Times New Roman" w:cs="Times New Roman"/>
                <w:sz w:val="26"/>
                <w:szCs w:val="26"/>
              </w:rPr>
              <w:t>–</w:t>
            </w:r>
          </w:p>
        </w:tc>
        <w:tc>
          <w:tcPr>
            <w:tcW w:w="672" w:type="pct"/>
            <w:tcMar>
              <w:top w:w="0" w:type="dxa"/>
              <w:left w:w="28" w:type="dxa"/>
              <w:bottom w:w="0" w:type="dxa"/>
              <w:right w:w="28" w:type="dxa"/>
            </w:tcMar>
            <w:vAlign w:val="center"/>
          </w:tcPr>
          <w:p w:rsidR="001910ED" w:rsidRPr="001910ED" w:rsidRDefault="001910ED" w:rsidP="00D87AF6">
            <w:pPr>
              <w:spacing w:line="240" w:lineRule="auto"/>
              <w:jc w:val="center"/>
              <w:rPr>
                <w:rFonts w:ascii="Times New Roman" w:hAnsi="Times New Roman" w:cs="Times New Roman"/>
              </w:rPr>
            </w:pPr>
            <w:r w:rsidRPr="001910ED">
              <w:rPr>
                <w:rFonts w:ascii="Times New Roman" w:hAnsi="Times New Roman" w:cs="Times New Roman"/>
                <w:sz w:val="26"/>
                <w:szCs w:val="26"/>
              </w:rPr>
              <w:t>-</w:t>
            </w:r>
          </w:p>
        </w:tc>
      </w:tr>
      <w:tr w:rsidR="001910ED" w:rsidRPr="001910ED" w:rsidTr="00143038">
        <w:trPr>
          <w:cantSplit/>
          <w:jc w:val="center"/>
        </w:trPr>
        <w:tc>
          <w:tcPr>
            <w:tcW w:w="215"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b/>
                <w:bCs/>
                <w:sz w:val="26"/>
                <w:szCs w:val="26"/>
                <w:bdr w:val="none" w:sz="0" w:space="0" w:color="auto" w:frame="1"/>
              </w:rPr>
              <w:t>6</w:t>
            </w:r>
          </w:p>
        </w:tc>
        <w:tc>
          <w:tcPr>
            <w:tcW w:w="2231"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b/>
                <w:bCs/>
                <w:sz w:val="26"/>
                <w:szCs w:val="26"/>
                <w:bdr w:val="none" w:sz="0" w:space="0" w:color="auto" w:frame="1"/>
              </w:rPr>
              <w:t>Транспортная инфраструктура</w:t>
            </w:r>
          </w:p>
        </w:tc>
        <w:tc>
          <w:tcPr>
            <w:tcW w:w="10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 </w:t>
            </w:r>
          </w:p>
        </w:tc>
        <w:tc>
          <w:tcPr>
            <w:tcW w:w="810"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 </w:t>
            </w:r>
          </w:p>
        </w:tc>
        <w:tc>
          <w:tcPr>
            <w:tcW w:w="6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 </w:t>
            </w:r>
          </w:p>
        </w:tc>
      </w:tr>
      <w:tr w:rsidR="001910ED" w:rsidRPr="001910ED" w:rsidTr="00143038">
        <w:trPr>
          <w:cantSplit/>
          <w:jc w:val="center"/>
        </w:trPr>
        <w:tc>
          <w:tcPr>
            <w:tcW w:w="215" w:type="pct"/>
            <w:vMerge w:val="restar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lastRenderedPageBreak/>
              <w:t>6.1</w:t>
            </w:r>
          </w:p>
        </w:tc>
        <w:tc>
          <w:tcPr>
            <w:tcW w:w="2231" w:type="pct"/>
            <w:tcMar>
              <w:top w:w="0" w:type="dxa"/>
              <w:left w:w="28" w:type="dxa"/>
              <w:bottom w:w="0" w:type="dxa"/>
              <w:right w:w="28" w:type="dxa"/>
            </w:tcMar>
            <w:vAlign w:val="center"/>
            <w:hideMark/>
          </w:tcPr>
          <w:p w:rsidR="001910ED" w:rsidRPr="001910ED" w:rsidRDefault="001910ED" w:rsidP="00D87AF6">
            <w:pPr>
              <w:spacing w:line="240" w:lineRule="auto"/>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Протяженность улично-дорожной сети – всего</w:t>
            </w:r>
          </w:p>
        </w:tc>
        <w:tc>
          <w:tcPr>
            <w:tcW w:w="10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км</w:t>
            </w:r>
          </w:p>
        </w:tc>
        <w:tc>
          <w:tcPr>
            <w:tcW w:w="810"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1,624</w:t>
            </w:r>
          </w:p>
        </w:tc>
        <w:tc>
          <w:tcPr>
            <w:tcW w:w="6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1,624</w:t>
            </w:r>
          </w:p>
        </w:tc>
      </w:tr>
      <w:tr w:rsidR="001910ED" w:rsidRPr="001910ED" w:rsidTr="00143038">
        <w:trPr>
          <w:cantSplit/>
          <w:jc w:val="center"/>
        </w:trPr>
        <w:tc>
          <w:tcPr>
            <w:tcW w:w="0" w:type="auto"/>
            <w:vMerge/>
            <w:vAlign w:val="bottom"/>
            <w:hideMark/>
          </w:tcPr>
          <w:p w:rsidR="001910ED" w:rsidRPr="001910ED" w:rsidRDefault="001910ED" w:rsidP="00D87AF6">
            <w:pPr>
              <w:spacing w:line="240" w:lineRule="auto"/>
              <w:rPr>
                <w:rFonts w:ascii="Times New Roman" w:hAnsi="Times New Roman" w:cs="Times New Roman"/>
                <w:sz w:val="26"/>
                <w:szCs w:val="26"/>
              </w:rPr>
            </w:pPr>
          </w:p>
        </w:tc>
        <w:tc>
          <w:tcPr>
            <w:tcW w:w="2231" w:type="pct"/>
            <w:tcMar>
              <w:top w:w="0" w:type="dxa"/>
              <w:left w:w="28" w:type="dxa"/>
              <w:bottom w:w="0" w:type="dxa"/>
              <w:right w:w="28" w:type="dxa"/>
            </w:tcMar>
            <w:vAlign w:val="center"/>
            <w:hideMark/>
          </w:tcPr>
          <w:p w:rsidR="001910ED" w:rsidRPr="001910ED" w:rsidRDefault="001910ED" w:rsidP="00D87AF6">
            <w:pPr>
              <w:spacing w:line="240" w:lineRule="auto"/>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В том числе:</w:t>
            </w:r>
          </w:p>
        </w:tc>
        <w:tc>
          <w:tcPr>
            <w:tcW w:w="10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 </w:t>
            </w:r>
          </w:p>
        </w:tc>
        <w:tc>
          <w:tcPr>
            <w:tcW w:w="810"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 </w:t>
            </w:r>
          </w:p>
        </w:tc>
        <w:tc>
          <w:tcPr>
            <w:tcW w:w="6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 </w:t>
            </w:r>
          </w:p>
        </w:tc>
      </w:tr>
      <w:tr w:rsidR="001910ED" w:rsidRPr="001910ED" w:rsidTr="00143038">
        <w:trPr>
          <w:cantSplit/>
          <w:jc w:val="center"/>
        </w:trPr>
        <w:tc>
          <w:tcPr>
            <w:tcW w:w="0" w:type="auto"/>
            <w:vMerge/>
            <w:vAlign w:val="bottom"/>
          </w:tcPr>
          <w:p w:rsidR="001910ED" w:rsidRPr="001910ED" w:rsidRDefault="001910ED" w:rsidP="00D87AF6">
            <w:pPr>
              <w:spacing w:line="240" w:lineRule="auto"/>
              <w:rPr>
                <w:rFonts w:ascii="Times New Roman" w:hAnsi="Times New Roman" w:cs="Times New Roman"/>
                <w:sz w:val="26"/>
                <w:szCs w:val="26"/>
              </w:rPr>
            </w:pPr>
          </w:p>
        </w:tc>
        <w:tc>
          <w:tcPr>
            <w:tcW w:w="2231" w:type="pct"/>
            <w:tcMar>
              <w:top w:w="0" w:type="dxa"/>
              <w:left w:w="28" w:type="dxa"/>
              <w:bottom w:w="0" w:type="dxa"/>
              <w:right w:w="28" w:type="dxa"/>
            </w:tcMar>
            <w:vAlign w:val="center"/>
          </w:tcPr>
          <w:p w:rsidR="001910ED" w:rsidRPr="001910ED" w:rsidRDefault="001910ED" w:rsidP="00D87AF6">
            <w:pPr>
              <w:spacing w:line="240" w:lineRule="auto"/>
              <w:ind w:left="187"/>
              <w:textAlignment w:val="baseline"/>
              <w:rPr>
                <w:rFonts w:ascii="Times New Roman" w:hAnsi="Times New Roman" w:cs="Times New Roman"/>
                <w:sz w:val="26"/>
                <w:szCs w:val="26"/>
                <w:bdr w:val="none" w:sz="0" w:space="0" w:color="auto" w:frame="1"/>
              </w:rPr>
            </w:pPr>
            <w:r w:rsidRPr="001910ED">
              <w:rPr>
                <w:rFonts w:ascii="Times New Roman" w:hAnsi="Times New Roman" w:cs="Times New Roman"/>
                <w:sz w:val="26"/>
                <w:szCs w:val="26"/>
                <w:bdr w:val="none" w:sz="0" w:space="0" w:color="auto" w:frame="1"/>
              </w:rPr>
              <w:t>улицы и проезды регионального значения</w:t>
            </w:r>
          </w:p>
        </w:tc>
        <w:tc>
          <w:tcPr>
            <w:tcW w:w="1072" w:type="pct"/>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4"/>
                <w:szCs w:val="26"/>
                <w:bdr w:val="none" w:sz="0" w:space="0" w:color="auto" w:frame="1"/>
              </w:rPr>
              <w:t>-</w:t>
            </w:r>
            <w:r w:rsidRPr="001910ED">
              <w:rPr>
                <w:rFonts w:ascii="Times New Roman" w:hAnsi="Times New Roman" w:cs="Times New Roman"/>
                <w:sz w:val="32"/>
                <w:szCs w:val="26"/>
                <w:bdr w:val="none" w:sz="0" w:space="0" w:color="auto" w:frame="1"/>
                <w:vertAlign w:val="subscript"/>
              </w:rPr>
              <w:t>//</w:t>
            </w:r>
            <w:r w:rsidRPr="001910ED">
              <w:rPr>
                <w:rFonts w:ascii="Times New Roman" w:hAnsi="Times New Roman" w:cs="Times New Roman"/>
                <w:sz w:val="24"/>
                <w:szCs w:val="26"/>
                <w:bdr w:val="none" w:sz="0" w:space="0" w:color="auto" w:frame="1"/>
              </w:rPr>
              <w:t>-</w:t>
            </w:r>
          </w:p>
        </w:tc>
        <w:tc>
          <w:tcPr>
            <w:tcW w:w="810" w:type="pct"/>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1,513</w:t>
            </w:r>
          </w:p>
        </w:tc>
        <w:tc>
          <w:tcPr>
            <w:tcW w:w="672" w:type="pct"/>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1,513</w:t>
            </w:r>
          </w:p>
        </w:tc>
      </w:tr>
      <w:tr w:rsidR="001910ED" w:rsidRPr="001910ED" w:rsidTr="00143038">
        <w:trPr>
          <w:cantSplit/>
          <w:jc w:val="center"/>
        </w:trPr>
        <w:tc>
          <w:tcPr>
            <w:tcW w:w="0" w:type="auto"/>
            <w:vMerge/>
            <w:vAlign w:val="bottom"/>
            <w:hideMark/>
          </w:tcPr>
          <w:p w:rsidR="001910ED" w:rsidRPr="001910ED" w:rsidRDefault="001910ED" w:rsidP="00D87AF6">
            <w:pPr>
              <w:spacing w:line="240" w:lineRule="auto"/>
              <w:rPr>
                <w:rFonts w:ascii="Times New Roman" w:hAnsi="Times New Roman" w:cs="Times New Roman"/>
                <w:sz w:val="26"/>
                <w:szCs w:val="26"/>
              </w:rPr>
            </w:pPr>
          </w:p>
        </w:tc>
        <w:tc>
          <w:tcPr>
            <w:tcW w:w="2231" w:type="pct"/>
            <w:tcMar>
              <w:top w:w="0" w:type="dxa"/>
              <w:left w:w="28" w:type="dxa"/>
              <w:bottom w:w="0" w:type="dxa"/>
              <w:right w:w="28" w:type="dxa"/>
            </w:tcMar>
            <w:vAlign w:val="center"/>
            <w:hideMark/>
          </w:tcPr>
          <w:p w:rsidR="001910ED" w:rsidRPr="001910ED" w:rsidRDefault="001910ED" w:rsidP="00D87AF6">
            <w:pPr>
              <w:spacing w:line="240" w:lineRule="auto"/>
              <w:ind w:left="187"/>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улицы и проезды местного значения</w:t>
            </w:r>
          </w:p>
        </w:tc>
        <w:tc>
          <w:tcPr>
            <w:tcW w:w="1072" w:type="pct"/>
            <w:tcMar>
              <w:top w:w="0" w:type="dxa"/>
              <w:left w:w="28" w:type="dxa"/>
              <w:bottom w:w="0" w:type="dxa"/>
              <w:right w:w="28" w:type="dxa"/>
            </w:tcMar>
            <w:vAlign w:val="center"/>
            <w:hideMark/>
          </w:tcPr>
          <w:p w:rsidR="001910ED" w:rsidRPr="001910ED" w:rsidRDefault="001910ED" w:rsidP="00D87AF6">
            <w:pPr>
              <w:spacing w:line="240" w:lineRule="auto"/>
              <w:jc w:val="center"/>
              <w:rPr>
                <w:rFonts w:ascii="Times New Roman" w:hAnsi="Times New Roman" w:cs="Times New Roman"/>
              </w:rPr>
            </w:pPr>
            <w:r w:rsidRPr="001910ED">
              <w:rPr>
                <w:rFonts w:ascii="Times New Roman" w:hAnsi="Times New Roman" w:cs="Times New Roman"/>
                <w:sz w:val="24"/>
                <w:szCs w:val="26"/>
                <w:bdr w:val="none" w:sz="0" w:space="0" w:color="auto" w:frame="1"/>
              </w:rPr>
              <w:t>-</w:t>
            </w:r>
            <w:r w:rsidRPr="001910ED">
              <w:rPr>
                <w:rFonts w:ascii="Times New Roman" w:hAnsi="Times New Roman" w:cs="Times New Roman"/>
                <w:sz w:val="32"/>
                <w:szCs w:val="26"/>
                <w:bdr w:val="none" w:sz="0" w:space="0" w:color="auto" w:frame="1"/>
                <w:vertAlign w:val="subscript"/>
              </w:rPr>
              <w:t>//</w:t>
            </w:r>
            <w:r w:rsidRPr="001910ED">
              <w:rPr>
                <w:rFonts w:ascii="Times New Roman" w:hAnsi="Times New Roman" w:cs="Times New Roman"/>
                <w:sz w:val="24"/>
                <w:szCs w:val="26"/>
                <w:bdr w:val="none" w:sz="0" w:space="0" w:color="auto" w:frame="1"/>
              </w:rPr>
              <w:t>-</w:t>
            </w:r>
          </w:p>
        </w:tc>
        <w:tc>
          <w:tcPr>
            <w:tcW w:w="810"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0,111</w:t>
            </w:r>
          </w:p>
        </w:tc>
        <w:tc>
          <w:tcPr>
            <w:tcW w:w="6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0,111</w:t>
            </w:r>
          </w:p>
        </w:tc>
      </w:tr>
      <w:tr w:rsidR="001910ED" w:rsidRPr="001910ED" w:rsidTr="00143038">
        <w:trPr>
          <w:cantSplit/>
          <w:jc w:val="center"/>
        </w:trPr>
        <w:tc>
          <w:tcPr>
            <w:tcW w:w="215"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b/>
                <w:bCs/>
                <w:sz w:val="26"/>
                <w:szCs w:val="26"/>
                <w:bdr w:val="none" w:sz="0" w:space="0" w:color="auto" w:frame="1"/>
              </w:rPr>
              <w:t>7</w:t>
            </w:r>
          </w:p>
        </w:tc>
        <w:tc>
          <w:tcPr>
            <w:tcW w:w="2231"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b/>
                <w:bCs/>
                <w:sz w:val="26"/>
                <w:szCs w:val="26"/>
                <w:bdr w:val="none" w:sz="0" w:space="0" w:color="auto" w:frame="1"/>
              </w:rPr>
              <w:t>Инженерное оборудование и благоустройство территории</w:t>
            </w:r>
          </w:p>
        </w:tc>
        <w:tc>
          <w:tcPr>
            <w:tcW w:w="10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 </w:t>
            </w:r>
          </w:p>
        </w:tc>
        <w:tc>
          <w:tcPr>
            <w:tcW w:w="810"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 </w:t>
            </w:r>
          </w:p>
        </w:tc>
        <w:tc>
          <w:tcPr>
            <w:tcW w:w="6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 </w:t>
            </w:r>
          </w:p>
        </w:tc>
      </w:tr>
      <w:tr w:rsidR="001910ED" w:rsidRPr="001910ED" w:rsidTr="00143038">
        <w:trPr>
          <w:cantSplit/>
          <w:jc w:val="center"/>
        </w:trPr>
        <w:tc>
          <w:tcPr>
            <w:tcW w:w="215"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bdr w:val="none" w:sz="0" w:space="0" w:color="auto" w:frame="1"/>
              </w:rPr>
              <w:t>7.1</w:t>
            </w:r>
          </w:p>
        </w:tc>
        <w:tc>
          <w:tcPr>
            <w:tcW w:w="2231" w:type="pct"/>
            <w:tcMar>
              <w:top w:w="0" w:type="dxa"/>
              <w:left w:w="28" w:type="dxa"/>
              <w:bottom w:w="0" w:type="dxa"/>
              <w:right w:w="28" w:type="dxa"/>
            </w:tcMar>
            <w:vAlign w:val="center"/>
            <w:hideMark/>
          </w:tcPr>
          <w:p w:rsidR="001910ED" w:rsidRPr="001910ED" w:rsidRDefault="001910ED" w:rsidP="00D87AF6">
            <w:pPr>
              <w:spacing w:line="240" w:lineRule="auto"/>
              <w:jc w:val="both"/>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bdr w:val="none" w:sz="0" w:space="0" w:color="auto" w:frame="1"/>
              </w:rPr>
              <w:t>Водопотребление – всего</w:t>
            </w:r>
          </w:p>
        </w:tc>
        <w:tc>
          <w:tcPr>
            <w:tcW w:w="10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bdr w:val="none" w:sz="0" w:space="0" w:color="auto" w:frame="1"/>
              </w:rPr>
              <w:t>м</w:t>
            </w:r>
            <w:r w:rsidRPr="001910ED">
              <w:rPr>
                <w:rFonts w:ascii="Times New Roman" w:hAnsi="Times New Roman" w:cs="Times New Roman"/>
                <w:color w:val="000000" w:themeColor="text1"/>
                <w:sz w:val="26"/>
                <w:szCs w:val="26"/>
                <w:bdr w:val="none" w:sz="0" w:space="0" w:color="auto" w:frame="1"/>
                <w:vertAlign w:val="superscript"/>
              </w:rPr>
              <w:t>3</w:t>
            </w:r>
            <w:r w:rsidRPr="001910ED">
              <w:rPr>
                <w:rFonts w:ascii="Times New Roman" w:hAnsi="Times New Roman" w:cs="Times New Roman"/>
                <w:color w:val="000000" w:themeColor="text1"/>
                <w:sz w:val="26"/>
                <w:szCs w:val="26"/>
                <w:bdr w:val="none" w:sz="0" w:space="0" w:color="auto" w:frame="1"/>
              </w:rPr>
              <w:t>/</w:t>
            </w:r>
            <w:proofErr w:type="spellStart"/>
            <w:r w:rsidRPr="001910ED">
              <w:rPr>
                <w:rFonts w:ascii="Times New Roman" w:hAnsi="Times New Roman" w:cs="Times New Roman"/>
                <w:color w:val="000000" w:themeColor="text1"/>
                <w:sz w:val="26"/>
                <w:szCs w:val="26"/>
                <w:bdr w:val="none" w:sz="0" w:space="0" w:color="auto" w:frame="1"/>
              </w:rPr>
              <w:t>сут</w:t>
            </w:r>
            <w:proofErr w:type="spellEnd"/>
          </w:p>
        </w:tc>
        <w:tc>
          <w:tcPr>
            <w:tcW w:w="810"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50</w:t>
            </w:r>
          </w:p>
        </w:tc>
        <w:tc>
          <w:tcPr>
            <w:tcW w:w="6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50</w:t>
            </w:r>
          </w:p>
        </w:tc>
      </w:tr>
      <w:tr w:rsidR="001910ED" w:rsidRPr="001910ED" w:rsidTr="00143038">
        <w:trPr>
          <w:cantSplit/>
          <w:jc w:val="center"/>
        </w:trPr>
        <w:tc>
          <w:tcPr>
            <w:tcW w:w="215"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bdr w:val="none" w:sz="0" w:space="0" w:color="auto" w:frame="1"/>
              </w:rPr>
              <w:t>7.2</w:t>
            </w:r>
          </w:p>
        </w:tc>
        <w:tc>
          <w:tcPr>
            <w:tcW w:w="2231" w:type="pct"/>
            <w:tcMar>
              <w:top w:w="0" w:type="dxa"/>
              <w:left w:w="28" w:type="dxa"/>
              <w:bottom w:w="0" w:type="dxa"/>
              <w:right w:w="28" w:type="dxa"/>
            </w:tcMar>
            <w:vAlign w:val="center"/>
            <w:hideMark/>
          </w:tcPr>
          <w:p w:rsidR="001910ED" w:rsidRPr="001910ED" w:rsidRDefault="001910ED" w:rsidP="00D87AF6">
            <w:pPr>
              <w:spacing w:line="240" w:lineRule="auto"/>
              <w:jc w:val="both"/>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bdr w:val="none" w:sz="0" w:space="0" w:color="auto" w:frame="1"/>
              </w:rPr>
              <w:t>Водоотведение</w:t>
            </w:r>
          </w:p>
        </w:tc>
        <w:tc>
          <w:tcPr>
            <w:tcW w:w="1072" w:type="pct"/>
            <w:tcMar>
              <w:top w:w="0" w:type="dxa"/>
              <w:left w:w="28" w:type="dxa"/>
              <w:bottom w:w="0" w:type="dxa"/>
              <w:right w:w="28" w:type="dxa"/>
            </w:tcMar>
            <w:vAlign w:val="center"/>
            <w:hideMark/>
          </w:tcPr>
          <w:p w:rsidR="001910ED" w:rsidRPr="001910ED" w:rsidRDefault="001910ED" w:rsidP="00D87AF6">
            <w:pPr>
              <w:spacing w:line="240" w:lineRule="auto"/>
              <w:jc w:val="center"/>
              <w:rPr>
                <w:rFonts w:ascii="Times New Roman" w:hAnsi="Times New Roman" w:cs="Times New Roman"/>
                <w:color w:val="000000" w:themeColor="text1"/>
              </w:rPr>
            </w:pPr>
            <w:r w:rsidRPr="001910ED">
              <w:rPr>
                <w:rFonts w:ascii="Times New Roman" w:hAnsi="Times New Roman" w:cs="Times New Roman"/>
                <w:color w:val="000000" w:themeColor="text1"/>
                <w:sz w:val="24"/>
                <w:szCs w:val="26"/>
                <w:bdr w:val="none" w:sz="0" w:space="0" w:color="auto" w:frame="1"/>
              </w:rPr>
              <w:t>-</w:t>
            </w:r>
            <w:r w:rsidRPr="001910ED">
              <w:rPr>
                <w:rFonts w:ascii="Times New Roman" w:hAnsi="Times New Roman" w:cs="Times New Roman"/>
                <w:color w:val="000000" w:themeColor="text1"/>
                <w:sz w:val="32"/>
                <w:szCs w:val="26"/>
                <w:bdr w:val="none" w:sz="0" w:space="0" w:color="auto" w:frame="1"/>
                <w:vertAlign w:val="subscript"/>
              </w:rPr>
              <w:t>//</w:t>
            </w:r>
            <w:r w:rsidRPr="001910ED">
              <w:rPr>
                <w:rFonts w:ascii="Times New Roman" w:hAnsi="Times New Roman" w:cs="Times New Roman"/>
                <w:color w:val="000000" w:themeColor="text1"/>
                <w:sz w:val="24"/>
                <w:szCs w:val="26"/>
                <w:bdr w:val="none" w:sz="0" w:space="0" w:color="auto" w:frame="1"/>
              </w:rPr>
              <w:t>-</w:t>
            </w:r>
          </w:p>
        </w:tc>
        <w:tc>
          <w:tcPr>
            <w:tcW w:w="810"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50</w:t>
            </w:r>
          </w:p>
        </w:tc>
        <w:tc>
          <w:tcPr>
            <w:tcW w:w="6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50</w:t>
            </w:r>
          </w:p>
        </w:tc>
      </w:tr>
      <w:tr w:rsidR="001910ED" w:rsidRPr="001910ED" w:rsidTr="00143038">
        <w:trPr>
          <w:cantSplit/>
          <w:jc w:val="center"/>
        </w:trPr>
        <w:tc>
          <w:tcPr>
            <w:tcW w:w="215"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bdr w:val="none" w:sz="0" w:space="0" w:color="auto" w:frame="1"/>
              </w:rPr>
              <w:t>7.3</w:t>
            </w:r>
          </w:p>
        </w:tc>
        <w:tc>
          <w:tcPr>
            <w:tcW w:w="2231" w:type="pct"/>
            <w:tcMar>
              <w:top w:w="0" w:type="dxa"/>
              <w:left w:w="28" w:type="dxa"/>
              <w:bottom w:w="0" w:type="dxa"/>
              <w:right w:w="28" w:type="dxa"/>
            </w:tcMar>
            <w:vAlign w:val="center"/>
            <w:hideMark/>
          </w:tcPr>
          <w:p w:rsidR="001910ED" w:rsidRPr="001910ED" w:rsidRDefault="001910ED" w:rsidP="00D87AF6">
            <w:pPr>
              <w:spacing w:line="240" w:lineRule="auto"/>
              <w:jc w:val="both"/>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bdr w:val="none" w:sz="0" w:space="0" w:color="auto" w:frame="1"/>
              </w:rPr>
              <w:t>Электропотребление</w:t>
            </w:r>
          </w:p>
        </w:tc>
        <w:tc>
          <w:tcPr>
            <w:tcW w:w="10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proofErr w:type="spellStart"/>
            <w:r w:rsidRPr="001910ED">
              <w:rPr>
                <w:rFonts w:ascii="Times New Roman" w:hAnsi="Times New Roman" w:cs="Times New Roman"/>
                <w:color w:val="000000" w:themeColor="text1"/>
                <w:sz w:val="26"/>
                <w:szCs w:val="26"/>
                <w:bdr w:val="none" w:sz="0" w:space="0" w:color="auto" w:frame="1"/>
              </w:rPr>
              <w:t>кВт·</w:t>
            </w:r>
            <w:proofErr w:type="gramStart"/>
            <w:r w:rsidRPr="001910ED">
              <w:rPr>
                <w:rFonts w:ascii="Times New Roman" w:hAnsi="Times New Roman" w:cs="Times New Roman"/>
                <w:color w:val="000000" w:themeColor="text1"/>
                <w:sz w:val="26"/>
                <w:szCs w:val="26"/>
                <w:bdr w:val="none" w:sz="0" w:space="0" w:color="auto" w:frame="1"/>
              </w:rPr>
              <w:t>ч</w:t>
            </w:r>
            <w:proofErr w:type="spellEnd"/>
            <w:proofErr w:type="gramEnd"/>
            <w:r w:rsidRPr="001910ED">
              <w:rPr>
                <w:rFonts w:ascii="Times New Roman" w:hAnsi="Times New Roman" w:cs="Times New Roman"/>
                <w:color w:val="000000" w:themeColor="text1"/>
                <w:sz w:val="26"/>
                <w:szCs w:val="26"/>
                <w:bdr w:val="none" w:sz="0" w:space="0" w:color="auto" w:frame="1"/>
              </w:rPr>
              <w:t>/год</w:t>
            </w:r>
          </w:p>
        </w:tc>
        <w:tc>
          <w:tcPr>
            <w:tcW w:w="810"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3200</w:t>
            </w:r>
          </w:p>
        </w:tc>
        <w:tc>
          <w:tcPr>
            <w:tcW w:w="672" w:type="pct"/>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3200</w:t>
            </w:r>
          </w:p>
        </w:tc>
      </w:tr>
    </w:tbl>
    <w:p w:rsidR="001910ED" w:rsidRPr="001910ED" w:rsidRDefault="001910ED" w:rsidP="00D87AF6">
      <w:pPr>
        <w:spacing w:line="240" w:lineRule="auto"/>
        <w:jc w:val="center"/>
        <w:rPr>
          <w:rFonts w:ascii="Times New Roman" w:hAnsi="Times New Roman" w:cs="Times New Roman"/>
          <w:b/>
          <w:color w:val="FF0000"/>
          <w:sz w:val="26"/>
          <w:szCs w:val="26"/>
        </w:rPr>
      </w:pPr>
    </w:p>
    <w:p w:rsidR="001910ED" w:rsidRPr="001910ED" w:rsidRDefault="001910ED" w:rsidP="00D87AF6">
      <w:pPr>
        <w:pStyle w:val="aff6"/>
        <w:numPr>
          <w:ilvl w:val="0"/>
          <w:numId w:val="10"/>
        </w:numPr>
        <w:tabs>
          <w:tab w:val="left" w:pos="284"/>
          <w:tab w:val="left" w:pos="540"/>
          <w:tab w:val="left" w:pos="1418"/>
        </w:tabs>
        <w:suppressAutoHyphens/>
        <w:outlineLvl w:val="0"/>
        <w:rPr>
          <w:b/>
          <w:color w:val="auto"/>
          <w:sz w:val="26"/>
          <w:szCs w:val="26"/>
        </w:rPr>
      </w:pPr>
      <w:r w:rsidRPr="001910ED">
        <w:rPr>
          <w:b/>
          <w:color w:val="auto"/>
          <w:sz w:val="26"/>
          <w:szCs w:val="26"/>
        </w:rPr>
        <w:t>Основные технико-экономические показатели проекта межевания</w:t>
      </w:r>
    </w:p>
    <w:p w:rsidR="001910ED" w:rsidRPr="001910ED" w:rsidRDefault="007911D9" w:rsidP="007911D9">
      <w:pPr>
        <w:tabs>
          <w:tab w:val="left" w:pos="284"/>
          <w:tab w:val="left" w:pos="540"/>
          <w:tab w:val="left" w:pos="1418"/>
        </w:tabs>
        <w:suppressAutoHyphens/>
        <w:spacing w:line="240" w:lineRule="auto"/>
        <w:jc w:val="right"/>
        <w:outlineLvl w:val="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Таблица </w:t>
      </w:r>
      <w:r w:rsidR="001910ED" w:rsidRPr="001910ED">
        <w:rPr>
          <w:rFonts w:ascii="Times New Roman" w:hAnsi="Times New Roman" w:cs="Times New Roman"/>
          <w:b/>
          <w:color w:val="000000" w:themeColor="text1"/>
          <w:sz w:val="26"/>
          <w:szCs w:val="26"/>
        </w:rPr>
        <w:t>2</w:t>
      </w:r>
    </w:p>
    <w:tbl>
      <w:tblPr>
        <w:tblW w:w="4940" w:type="pct"/>
        <w:jc w:val="center"/>
        <w:tblCellMar>
          <w:left w:w="0" w:type="dxa"/>
          <w:right w:w="0" w:type="dxa"/>
        </w:tblCellMar>
        <w:tblLook w:val="04A0" w:firstRow="1" w:lastRow="0" w:firstColumn="1" w:lastColumn="0" w:noHBand="0" w:noVBand="1"/>
      </w:tblPr>
      <w:tblGrid>
        <w:gridCol w:w="466"/>
        <w:gridCol w:w="5066"/>
        <w:gridCol w:w="1222"/>
        <w:gridCol w:w="1532"/>
        <w:gridCol w:w="1291"/>
      </w:tblGrid>
      <w:tr w:rsidR="001910ED" w:rsidRPr="001910ED" w:rsidTr="00143038">
        <w:trPr>
          <w:tblHeader/>
          <w:jc w:val="center"/>
        </w:trPr>
        <w:tc>
          <w:tcPr>
            <w:tcW w:w="2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 xml:space="preserve">№ </w:t>
            </w:r>
            <w:proofErr w:type="spellStart"/>
            <w:r w:rsidRPr="001910ED">
              <w:rPr>
                <w:rFonts w:ascii="Times New Roman" w:hAnsi="Times New Roman" w:cs="Times New Roman"/>
                <w:sz w:val="26"/>
                <w:szCs w:val="26"/>
                <w:bdr w:val="none" w:sz="0" w:space="0" w:color="auto" w:frame="1"/>
              </w:rPr>
              <w:t>п.п</w:t>
            </w:r>
            <w:proofErr w:type="spellEnd"/>
            <w:r w:rsidRPr="001910ED">
              <w:rPr>
                <w:rFonts w:ascii="Times New Roman" w:hAnsi="Times New Roman" w:cs="Times New Roman"/>
                <w:sz w:val="26"/>
                <w:szCs w:val="26"/>
                <w:bdr w:val="none" w:sz="0" w:space="0" w:color="auto" w:frame="1"/>
              </w:rPr>
              <w:t>.</w:t>
            </w:r>
          </w:p>
        </w:tc>
        <w:tc>
          <w:tcPr>
            <w:tcW w:w="264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Наименование показателей</w:t>
            </w:r>
          </w:p>
        </w:tc>
        <w:tc>
          <w:tcPr>
            <w:tcW w:w="63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Единица измерения</w:t>
            </w:r>
          </w:p>
        </w:tc>
        <w:tc>
          <w:tcPr>
            <w:tcW w:w="8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Современное состояние на 2018 год</w:t>
            </w:r>
          </w:p>
        </w:tc>
        <w:tc>
          <w:tcPr>
            <w:tcW w:w="674"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Расчетный срок</w:t>
            </w:r>
          </w:p>
        </w:tc>
      </w:tr>
      <w:tr w:rsidR="001910ED" w:rsidRPr="001910ED" w:rsidTr="00143038">
        <w:trPr>
          <w:jc w:val="center"/>
        </w:trPr>
        <w:tc>
          <w:tcPr>
            <w:tcW w:w="2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1</w:t>
            </w:r>
          </w:p>
        </w:tc>
        <w:tc>
          <w:tcPr>
            <w:tcW w:w="264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both"/>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Площадь проектируемой территории – всего</w:t>
            </w:r>
          </w:p>
        </w:tc>
        <w:tc>
          <w:tcPr>
            <w:tcW w:w="63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га</w:t>
            </w:r>
          </w:p>
        </w:tc>
        <w:tc>
          <w:tcPr>
            <w:tcW w:w="8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FF0000"/>
                <w:sz w:val="26"/>
                <w:szCs w:val="26"/>
              </w:rPr>
            </w:pPr>
            <w:r w:rsidRPr="001910ED">
              <w:rPr>
                <w:rFonts w:ascii="Times New Roman" w:hAnsi="Times New Roman" w:cs="Times New Roman"/>
                <w:b/>
                <w:sz w:val="26"/>
                <w:szCs w:val="26"/>
              </w:rPr>
              <w:t>91,470772</w:t>
            </w:r>
          </w:p>
        </w:tc>
        <w:tc>
          <w:tcPr>
            <w:tcW w:w="674"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rPr>
                <w:rFonts w:ascii="Times New Roman" w:hAnsi="Times New Roman" w:cs="Times New Roman"/>
              </w:rPr>
            </w:pPr>
            <w:r w:rsidRPr="001910ED">
              <w:rPr>
                <w:rFonts w:ascii="Times New Roman" w:hAnsi="Times New Roman" w:cs="Times New Roman"/>
                <w:b/>
                <w:sz w:val="26"/>
                <w:szCs w:val="26"/>
              </w:rPr>
              <w:t>91,470772</w:t>
            </w:r>
          </w:p>
        </w:tc>
      </w:tr>
      <w:tr w:rsidR="001910ED" w:rsidRPr="001910ED" w:rsidTr="00143038">
        <w:trPr>
          <w:jc w:val="center"/>
        </w:trPr>
        <w:tc>
          <w:tcPr>
            <w:tcW w:w="24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2</w:t>
            </w:r>
          </w:p>
          <w:p w:rsidR="001910ED" w:rsidRPr="001910ED" w:rsidRDefault="001910ED" w:rsidP="00D87AF6">
            <w:pPr>
              <w:spacing w:line="240" w:lineRule="auto"/>
              <w:rPr>
                <w:rFonts w:ascii="Times New Roman" w:hAnsi="Times New Roman" w:cs="Times New Roman"/>
                <w:sz w:val="26"/>
                <w:szCs w:val="26"/>
              </w:rPr>
            </w:pPr>
          </w:p>
          <w:p w:rsidR="001910ED" w:rsidRPr="001910ED" w:rsidRDefault="001910ED" w:rsidP="00D87AF6">
            <w:pPr>
              <w:spacing w:line="240" w:lineRule="auto"/>
              <w:rPr>
                <w:rFonts w:ascii="Times New Roman" w:hAnsi="Times New Roman" w:cs="Times New Roman"/>
                <w:sz w:val="26"/>
                <w:szCs w:val="26"/>
              </w:rPr>
            </w:pPr>
          </w:p>
          <w:p w:rsidR="001910ED" w:rsidRPr="001910ED" w:rsidRDefault="001910ED" w:rsidP="00D87AF6">
            <w:pPr>
              <w:spacing w:line="240" w:lineRule="auto"/>
              <w:rPr>
                <w:rFonts w:ascii="Times New Roman" w:hAnsi="Times New Roman" w:cs="Times New Roman"/>
                <w:sz w:val="26"/>
                <w:szCs w:val="26"/>
              </w:rPr>
            </w:pPr>
          </w:p>
          <w:p w:rsidR="001910ED" w:rsidRPr="001910ED" w:rsidRDefault="001910ED" w:rsidP="00D87AF6">
            <w:pPr>
              <w:spacing w:line="240" w:lineRule="auto"/>
              <w:rPr>
                <w:rFonts w:ascii="Times New Roman" w:hAnsi="Times New Roman" w:cs="Times New Roman"/>
                <w:sz w:val="26"/>
                <w:szCs w:val="26"/>
              </w:rPr>
            </w:pPr>
          </w:p>
          <w:p w:rsidR="001910ED" w:rsidRPr="001910ED" w:rsidRDefault="001910ED" w:rsidP="00D87AF6">
            <w:pPr>
              <w:spacing w:line="240" w:lineRule="auto"/>
              <w:rPr>
                <w:rFonts w:ascii="Times New Roman" w:hAnsi="Times New Roman" w:cs="Times New Roman"/>
                <w:sz w:val="26"/>
                <w:szCs w:val="26"/>
              </w:rPr>
            </w:pPr>
          </w:p>
          <w:p w:rsidR="001910ED" w:rsidRPr="001910ED" w:rsidRDefault="001910ED" w:rsidP="00D87AF6">
            <w:pPr>
              <w:spacing w:line="240" w:lineRule="auto"/>
              <w:rPr>
                <w:rFonts w:ascii="Times New Roman" w:hAnsi="Times New Roman" w:cs="Times New Roman"/>
                <w:sz w:val="26"/>
                <w:szCs w:val="26"/>
              </w:rPr>
            </w:pPr>
          </w:p>
          <w:p w:rsidR="001910ED" w:rsidRPr="001910ED" w:rsidRDefault="001910ED" w:rsidP="00D87AF6">
            <w:pPr>
              <w:spacing w:line="240" w:lineRule="auto"/>
              <w:rPr>
                <w:rFonts w:ascii="Times New Roman" w:hAnsi="Times New Roman" w:cs="Times New Roman"/>
                <w:sz w:val="26"/>
                <w:szCs w:val="26"/>
              </w:rPr>
            </w:pPr>
          </w:p>
          <w:p w:rsidR="001910ED" w:rsidRPr="001910ED" w:rsidRDefault="001910ED" w:rsidP="00D87AF6">
            <w:pPr>
              <w:spacing w:line="240" w:lineRule="auto"/>
              <w:rPr>
                <w:rFonts w:ascii="Times New Roman" w:hAnsi="Times New Roman" w:cs="Times New Roman"/>
                <w:sz w:val="26"/>
                <w:szCs w:val="26"/>
              </w:rPr>
            </w:pPr>
          </w:p>
        </w:tc>
        <w:tc>
          <w:tcPr>
            <w:tcW w:w="264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both"/>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Территории, подлежащие межеванию</w:t>
            </w:r>
          </w:p>
        </w:tc>
        <w:tc>
          <w:tcPr>
            <w:tcW w:w="63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w:t>
            </w:r>
          </w:p>
        </w:tc>
        <w:tc>
          <w:tcPr>
            <w:tcW w:w="8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0,8182</w:t>
            </w:r>
          </w:p>
        </w:tc>
        <w:tc>
          <w:tcPr>
            <w:tcW w:w="674"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rPr>
                <w:rFonts w:ascii="Times New Roman" w:hAnsi="Times New Roman" w:cs="Times New Roman"/>
              </w:rPr>
            </w:pPr>
            <w:r w:rsidRPr="001910ED">
              <w:rPr>
                <w:rFonts w:ascii="Times New Roman" w:hAnsi="Times New Roman" w:cs="Times New Roman"/>
                <w:sz w:val="26"/>
                <w:szCs w:val="26"/>
              </w:rPr>
              <w:t>0,8182</w:t>
            </w:r>
          </w:p>
        </w:tc>
      </w:tr>
      <w:tr w:rsidR="001910ED" w:rsidRPr="001910ED" w:rsidTr="00143038">
        <w:trPr>
          <w:jc w:val="center"/>
        </w:trPr>
        <w:tc>
          <w:tcPr>
            <w:tcW w:w="0" w:type="auto"/>
            <w:vMerge/>
            <w:tcBorders>
              <w:top w:val="single" w:sz="4" w:space="0" w:color="auto"/>
              <w:left w:val="single" w:sz="4" w:space="0" w:color="auto"/>
              <w:bottom w:val="single" w:sz="4" w:space="0" w:color="auto"/>
              <w:right w:val="single" w:sz="4" w:space="0" w:color="auto"/>
            </w:tcBorders>
            <w:vAlign w:val="bottom"/>
            <w:hideMark/>
          </w:tcPr>
          <w:p w:rsidR="001910ED" w:rsidRPr="001910ED" w:rsidRDefault="001910ED" w:rsidP="00D87AF6">
            <w:pPr>
              <w:spacing w:line="240" w:lineRule="auto"/>
              <w:rPr>
                <w:rFonts w:ascii="Times New Roman" w:hAnsi="Times New Roman" w:cs="Times New Roman"/>
                <w:sz w:val="26"/>
                <w:szCs w:val="26"/>
              </w:rPr>
            </w:pPr>
          </w:p>
        </w:tc>
        <w:tc>
          <w:tcPr>
            <w:tcW w:w="264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both"/>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В том числе:</w:t>
            </w:r>
          </w:p>
        </w:tc>
        <w:tc>
          <w:tcPr>
            <w:tcW w:w="63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 </w:t>
            </w:r>
          </w:p>
        </w:tc>
        <w:tc>
          <w:tcPr>
            <w:tcW w:w="8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FF0000"/>
                <w:sz w:val="26"/>
                <w:szCs w:val="26"/>
              </w:rPr>
            </w:pPr>
          </w:p>
        </w:tc>
        <w:tc>
          <w:tcPr>
            <w:tcW w:w="674"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FF0000"/>
                <w:sz w:val="26"/>
                <w:szCs w:val="26"/>
              </w:rPr>
            </w:pPr>
          </w:p>
        </w:tc>
      </w:tr>
      <w:tr w:rsidR="001910ED" w:rsidRPr="001910ED" w:rsidTr="00143038">
        <w:trPr>
          <w:jc w:val="center"/>
        </w:trPr>
        <w:tc>
          <w:tcPr>
            <w:tcW w:w="0" w:type="auto"/>
            <w:vMerge/>
            <w:tcBorders>
              <w:top w:val="single" w:sz="4" w:space="0" w:color="auto"/>
              <w:left w:val="single" w:sz="4" w:space="0" w:color="auto"/>
              <w:bottom w:val="single" w:sz="4" w:space="0" w:color="auto"/>
              <w:right w:val="single" w:sz="4" w:space="0" w:color="auto"/>
            </w:tcBorders>
            <w:vAlign w:val="bottom"/>
            <w:hideMark/>
          </w:tcPr>
          <w:p w:rsidR="001910ED" w:rsidRPr="001910ED" w:rsidRDefault="001910ED" w:rsidP="00D87AF6">
            <w:pPr>
              <w:spacing w:line="240" w:lineRule="auto"/>
              <w:rPr>
                <w:rFonts w:ascii="Times New Roman" w:hAnsi="Times New Roman" w:cs="Times New Roman"/>
                <w:sz w:val="26"/>
                <w:szCs w:val="26"/>
              </w:rPr>
            </w:pPr>
          </w:p>
        </w:tc>
        <w:tc>
          <w:tcPr>
            <w:tcW w:w="264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ind w:left="611"/>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bdr w:val="none" w:sz="0" w:space="0" w:color="auto" w:frame="1"/>
              </w:rPr>
              <w:t>территории под портовые производственные объекты</w:t>
            </w:r>
          </w:p>
        </w:tc>
        <w:tc>
          <w:tcPr>
            <w:tcW w:w="63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bdr w:val="none" w:sz="0" w:space="0" w:color="auto" w:frame="1"/>
              </w:rPr>
              <w:t>-"-</w:t>
            </w:r>
          </w:p>
        </w:tc>
        <w:tc>
          <w:tcPr>
            <w:tcW w:w="8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0,4601</w:t>
            </w:r>
          </w:p>
        </w:tc>
        <w:tc>
          <w:tcPr>
            <w:tcW w:w="674"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0,4601</w:t>
            </w:r>
          </w:p>
        </w:tc>
      </w:tr>
      <w:tr w:rsidR="001910ED" w:rsidRPr="001910ED" w:rsidTr="00143038">
        <w:trPr>
          <w:jc w:val="center"/>
        </w:trPr>
        <w:tc>
          <w:tcPr>
            <w:tcW w:w="0" w:type="auto"/>
            <w:vMerge/>
            <w:tcBorders>
              <w:top w:val="single" w:sz="4" w:space="0" w:color="auto"/>
              <w:left w:val="single" w:sz="4" w:space="0" w:color="auto"/>
              <w:bottom w:val="single" w:sz="4" w:space="0" w:color="auto"/>
              <w:right w:val="single" w:sz="4" w:space="0" w:color="auto"/>
            </w:tcBorders>
            <w:vAlign w:val="bottom"/>
          </w:tcPr>
          <w:p w:rsidR="001910ED" w:rsidRPr="001910ED" w:rsidRDefault="001910ED" w:rsidP="00D87AF6">
            <w:pPr>
              <w:spacing w:line="240" w:lineRule="auto"/>
              <w:rPr>
                <w:rFonts w:ascii="Times New Roman" w:hAnsi="Times New Roman" w:cs="Times New Roman"/>
                <w:sz w:val="26"/>
                <w:szCs w:val="26"/>
              </w:rPr>
            </w:pPr>
          </w:p>
        </w:tc>
        <w:tc>
          <w:tcPr>
            <w:tcW w:w="264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1910ED" w:rsidRPr="001910ED" w:rsidRDefault="001910ED" w:rsidP="00D87AF6">
            <w:pPr>
              <w:spacing w:line="240" w:lineRule="auto"/>
              <w:ind w:left="611"/>
              <w:textAlignment w:val="baseline"/>
              <w:rPr>
                <w:rFonts w:ascii="Times New Roman" w:hAnsi="Times New Roman" w:cs="Times New Roman"/>
                <w:color w:val="000000" w:themeColor="text1"/>
                <w:sz w:val="26"/>
                <w:szCs w:val="26"/>
                <w:bdr w:val="none" w:sz="0" w:space="0" w:color="auto" w:frame="1"/>
              </w:rPr>
            </w:pPr>
          </w:p>
        </w:tc>
        <w:tc>
          <w:tcPr>
            <w:tcW w:w="63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bdr w:val="none" w:sz="0" w:space="0" w:color="auto" w:frame="1"/>
              </w:rPr>
            </w:pPr>
          </w:p>
        </w:tc>
        <w:tc>
          <w:tcPr>
            <w:tcW w:w="8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p>
        </w:tc>
        <w:tc>
          <w:tcPr>
            <w:tcW w:w="674"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p>
        </w:tc>
      </w:tr>
      <w:tr w:rsidR="001910ED" w:rsidRPr="001910ED" w:rsidTr="00143038">
        <w:trPr>
          <w:jc w:val="center"/>
        </w:trPr>
        <w:tc>
          <w:tcPr>
            <w:tcW w:w="0" w:type="auto"/>
            <w:vMerge/>
            <w:tcBorders>
              <w:top w:val="single" w:sz="4" w:space="0" w:color="auto"/>
              <w:left w:val="single" w:sz="4" w:space="0" w:color="auto"/>
              <w:bottom w:val="single" w:sz="4" w:space="0" w:color="auto"/>
              <w:right w:val="single" w:sz="4" w:space="0" w:color="auto"/>
            </w:tcBorders>
            <w:vAlign w:val="bottom"/>
          </w:tcPr>
          <w:p w:rsidR="001910ED" w:rsidRPr="001910ED" w:rsidRDefault="001910ED" w:rsidP="00D87AF6">
            <w:pPr>
              <w:spacing w:line="240" w:lineRule="auto"/>
              <w:rPr>
                <w:rFonts w:ascii="Times New Roman" w:hAnsi="Times New Roman" w:cs="Times New Roman"/>
                <w:sz w:val="26"/>
                <w:szCs w:val="26"/>
              </w:rPr>
            </w:pPr>
          </w:p>
        </w:tc>
        <w:tc>
          <w:tcPr>
            <w:tcW w:w="264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1910ED" w:rsidRPr="001910ED" w:rsidRDefault="001910ED" w:rsidP="00D87AF6">
            <w:pPr>
              <w:spacing w:line="240" w:lineRule="auto"/>
              <w:ind w:left="611"/>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bdr w:val="none" w:sz="0" w:space="0" w:color="auto" w:frame="1"/>
              </w:rPr>
              <w:t xml:space="preserve">территория </w:t>
            </w:r>
            <w:proofErr w:type="gramStart"/>
            <w:r w:rsidRPr="001910ED">
              <w:rPr>
                <w:rFonts w:ascii="Times New Roman" w:hAnsi="Times New Roman" w:cs="Times New Roman"/>
                <w:color w:val="000000" w:themeColor="text1"/>
                <w:sz w:val="26"/>
                <w:szCs w:val="26"/>
                <w:bdr w:val="none" w:sz="0" w:space="0" w:color="auto" w:frame="1"/>
              </w:rPr>
              <w:t>под ж</w:t>
            </w:r>
            <w:proofErr w:type="gramEnd"/>
            <w:r w:rsidRPr="001910ED">
              <w:rPr>
                <w:rFonts w:ascii="Times New Roman" w:hAnsi="Times New Roman" w:cs="Times New Roman"/>
                <w:color w:val="000000" w:themeColor="text1"/>
                <w:sz w:val="26"/>
                <w:szCs w:val="26"/>
                <w:bdr w:val="none" w:sz="0" w:space="0" w:color="auto" w:frame="1"/>
              </w:rPr>
              <w:t>/д пути</w:t>
            </w:r>
          </w:p>
        </w:tc>
        <w:tc>
          <w:tcPr>
            <w:tcW w:w="63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bdr w:val="none" w:sz="0" w:space="0" w:color="auto" w:frame="1"/>
              </w:rPr>
            </w:pPr>
            <w:r w:rsidRPr="001910ED">
              <w:rPr>
                <w:rFonts w:ascii="Times New Roman" w:hAnsi="Times New Roman" w:cs="Times New Roman"/>
                <w:color w:val="000000" w:themeColor="text1"/>
                <w:sz w:val="26"/>
                <w:szCs w:val="26"/>
                <w:bdr w:val="none" w:sz="0" w:space="0" w:color="auto" w:frame="1"/>
              </w:rPr>
              <w:t>-"-</w:t>
            </w:r>
          </w:p>
        </w:tc>
        <w:tc>
          <w:tcPr>
            <w:tcW w:w="8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0,3581</w:t>
            </w:r>
          </w:p>
        </w:tc>
        <w:tc>
          <w:tcPr>
            <w:tcW w:w="674"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0,3581</w:t>
            </w:r>
          </w:p>
        </w:tc>
      </w:tr>
      <w:tr w:rsidR="001910ED" w:rsidRPr="001910ED" w:rsidTr="00143038">
        <w:trPr>
          <w:jc w:val="center"/>
        </w:trPr>
        <w:tc>
          <w:tcPr>
            <w:tcW w:w="0" w:type="auto"/>
            <w:vMerge/>
            <w:tcBorders>
              <w:top w:val="single" w:sz="4" w:space="0" w:color="auto"/>
              <w:left w:val="single" w:sz="4" w:space="0" w:color="auto"/>
              <w:bottom w:val="single" w:sz="4" w:space="0" w:color="auto"/>
              <w:right w:val="single" w:sz="4" w:space="0" w:color="auto"/>
            </w:tcBorders>
            <w:vAlign w:val="bottom"/>
          </w:tcPr>
          <w:p w:rsidR="001910ED" w:rsidRPr="001910ED" w:rsidRDefault="001910ED" w:rsidP="00D87AF6">
            <w:pPr>
              <w:spacing w:line="240" w:lineRule="auto"/>
              <w:rPr>
                <w:rFonts w:ascii="Times New Roman" w:hAnsi="Times New Roman" w:cs="Times New Roman"/>
                <w:sz w:val="26"/>
                <w:szCs w:val="26"/>
              </w:rPr>
            </w:pPr>
          </w:p>
        </w:tc>
        <w:tc>
          <w:tcPr>
            <w:tcW w:w="264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1910ED" w:rsidRPr="001910ED" w:rsidRDefault="001910ED" w:rsidP="00D87AF6">
            <w:pPr>
              <w:spacing w:line="240" w:lineRule="auto"/>
              <w:ind w:left="432"/>
              <w:jc w:val="both"/>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bdr w:val="none" w:sz="0" w:space="0" w:color="auto" w:frame="1"/>
              </w:rPr>
              <w:t>территории под административные здания и склады</w:t>
            </w:r>
          </w:p>
        </w:tc>
        <w:tc>
          <w:tcPr>
            <w:tcW w:w="63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bdr w:val="none" w:sz="0" w:space="0" w:color="auto" w:frame="1"/>
              </w:rPr>
            </w:pPr>
          </w:p>
        </w:tc>
        <w:tc>
          <w:tcPr>
            <w:tcW w:w="8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p>
        </w:tc>
        <w:tc>
          <w:tcPr>
            <w:tcW w:w="674"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p>
        </w:tc>
      </w:tr>
      <w:tr w:rsidR="001910ED" w:rsidRPr="001910ED" w:rsidTr="0030472D">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bottom"/>
            <w:hideMark/>
          </w:tcPr>
          <w:p w:rsidR="001910ED" w:rsidRPr="001910ED" w:rsidRDefault="001910ED" w:rsidP="00D87AF6">
            <w:pPr>
              <w:spacing w:line="240" w:lineRule="auto"/>
              <w:rPr>
                <w:rFonts w:ascii="Times New Roman" w:hAnsi="Times New Roman" w:cs="Times New Roman"/>
                <w:sz w:val="26"/>
                <w:szCs w:val="26"/>
              </w:rPr>
            </w:pPr>
          </w:p>
        </w:tc>
        <w:tc>
          <w:tcPr>
            <w:tcW w:w="264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textAlignment w:val="baseline"/>
              <w:rPr>
                <w:rFonts w:ascii="Times New Roman" w:hAnsi="Times New Roman" w:cs="Times New Roman"/>
                <w:color w:val="000000" w:themeColor="text1"/>
                <w:sz w:val="26"/>
                <w:szCs w:val="26"/>
              </w:rPr>
            </w:pPr>
          </w:p>
        </w:tc>
        <w:tc>
          <w:tcPr>
            <w:tcW w:w="63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bdr w:val="none" w:sz="0" w:space="0" w:color="auto" w:frame="1"/>
              </w:rPr>
              <w:t>-"-</w:t>
            </w:r>
          </w:p>
        </w:tc>
        <w:tc>
          <w:tcPr>
            <w:tcW w:w="8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w:t>
            </w:r>
          </w:p>
        </w:tc>
        <w:tc>
          <w:tcPr>
            <w:tcW w:w="674"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w:t>
            </w:r>
          </w:p>
        </w:tc>
      </w:tr>
      <w:tr w:rsidR="001910ED" w:rsidRPr="001910ED" w:rsidTr="00143038">
        <w:trPr>
          <w:jc w:val="center"/>
        </w:trPr>
        <w:tc>
          <w:tcPr>
            <w:tcW w:w="24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3</w:t>
            </w:r>
          </w:p>
        </w:tc>
        <w:tc>
          <w:tcPr>
            <w:tcW w:w="264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both"/>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Территории, не подлежащие межеванию</w:t>
            </w:r>
          </w:p>
        </w:tc>
        <w:tc>
          <w:tcPr>
            <w:tcW w:w="63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w:t>
            </w:r>
          </w:p>
        </w:tc>
        <w:tc>
          <w:tcPr>
            <w:tcW w:w="8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0,8038</w:t>
            </w:r>
          </w:p>
        </w:tc>
        <w:tc>
          <w:tcPr>
            <w:tcW w:w="674"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0,8038</w:t>
            </w:r>
          </w:p>
        </w:tc>
      </w:tr>
      <w:tr w:rsidR="001910ED" w:rsidRPr="001910ED" w:rsidTr="00143038">
        <w:trPr>
          <w:jc w:val="center"/>
        </w:trPr>
        <w:tc>
          <w:tcPr>
            <w:tcW w:w="0" w:type="auto"/>
            <w:vMerge/>
            <w:tcBorders>
              <w:top w:val="single" w:sz="4" w:space="0" w:color="auto"/>
              <w:left w:val="single" w:sz="4" w:space="0" w:color="auto"/>
              <w:bottom w:val="single" w:sz="4" w:space="0" w:color="auto"/>
              <w:right w:val="single" w:sz="4" w:space="0" w:color="auto"/>
            </w:tcBorders>
            <w:vAlign w:val="bottom"/>
            <w:hideMark/>
          </w:tcPr>
          <w:p w:rsidR="001910ED" w:rsidRPr="001910ED" w:rsidRDefault="001910ED" w:rsidP="00D87AF6">
            <w:pPr>
              <w:spacing w:line="240" w:lineRule="auto"/>
              <w:rPr>
                <w:rFonts w:ascii="Times New Roman" w:hAnsi="Times New Roman" w:cs="Times New Roman"/>
                <w:sz w:val="26"/>
                <w:szCs w:val="26"/>
              </w:rPr>
            </w:pPr>
          </w:p>
        </w:tc>
        <w:tc>
          <w:tcPr>
            <w:tcW w:w="264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both"/>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В том числе:</w:t>
            </w:r>
          </w:p>
        </w:tc>
        <w:tc>
          <w:tcPr>
            <w:tcW w:w="63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 </w:t>
            </w:r>
          </w:p>
        </w:tc>
        <w:tc>
          <w:tcPr>
            <w:tcW w:w="8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FF0000"/>
                <w:sz w:val="26"/>
                <w:szCs w:val="26"/>
              </w:rPr>
            </w:pPr>
            <w:r w:rsidRPr="001910ED">
              <w:rPr>
                <w:rFonts w:ascii="Times New Roman" w:hAnsi="Times New Roman" w:cs="Times New Roman"/>
                <w:color w:val="FF0000"/>
                <w:sz w:val="26"/>
                <w:szCs w:val="26"/>
              </w:rPr>
              <w:t> </w:t>
            </w:r>
          </w:p>
        </w:tc>
        <w:tc>
          <w:tcPr>
            <w:tcW w:w="674"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FF0000"/>
                <w:sz w:val="26"/>
                <w:szCs w:val="26"/>
              </w:rPr>
            </w:pPr>
          </w:p>
        </w:tc>
      </w:tr>
      <w:tr w:rsidR="001910ED" w:rsidRPr="001910ED" w:rsidTr="00143038">
        <w:trPr>
          <w:jc w:val="center"/>
        </w:trPr>
        <w:tc>
          <w:tcPr>
            <w:tcW w:w="0" w:type="auto"/>
            <w:vMerge/>
            <w:tcBorders>
              <w:top w:val="single" w:sz="4" w:space="0" w:color="auto"/>
              <w:left w:val="single" w:sz="4" w:space="0" w:color="auto"/>
              <w:bottom w:val="single" w:sz="4" w:space="0" w:color="auto"/>
              <w:right w:val="single" w:sz="4" w:space="0" w:color="auto"/>
            </w:tcBorders>
            <w:vAlign w:val="bottom"/>
            <w:hideMark/>
          </w:tcPr>
          <w:p w:rsidR="001910ED" w:rsidRPr="001910ED" w:rsidRDefault="001910ED" w:rsidP="00D87AF6">
            <w:pPr>
              <w:spacing w:line="240" w:lineRule="auto"/>
              <w:rPr>
                <w:rFonts w:ascii="Times New Roman" w:hAnsi="Times New Roman" w:cs="Times New Roman"/>
                <w:sz w:val="26"/>
                <w:szCs w:val="26"/>
              </w:rPr>
            </w:pPr>
          </w:p>
        </w:tc>
        <w:tc>
          <w:tcPr>
            <w:tcW w:w="264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ind w:left="265"/>
              <w:jc w:val="both"/>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зеленые насаждения общего пользования</w:t>
            </w:r>
          </w:p>
        </w:tc>
        <w:tc>
          <w:tcPr>
            <w:tcW w:w="63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w:t>
            </w:r>
          </w:p>
        </w:tc>
        <w:tc>
          <w:tcPr>
            <w:tcW w:w="8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color w:val="FF0000"/>
                <w:sz w:val="26"/>
                <w:szCs w:val="26"/>
              </w:rPr>
            </w:pPr>
            <w:r w:rsidRPr="001910ED">
              <w:rPr>
                <w:rFonts w:ascii="Times New Roman" w:hAnsi="Times New Roman" w:cs="Times New Roman"/>
                <w:sz w:val="26"/>
                <w:szCs w:val="26"/>
              </w:rPr>
              <w:t>-</w:t>
            </w:r>
          </w:p>
        </w:tc>
        <w:tc>
          <w:tcPr>
            <w:tcW w:w="674"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w:t>
            </w:r>
          </w:p>
        </w:tc>
      </w:tr>
      <w:tr w:rsidR="001910ED" w:rsidRPr="001910ED" w:rsidTr="00143038">
        <w:trPr>
          <w:jc w:val="center"/>
        </w:trPr>
        <w:tc>
          <w:tcPr>
            <w:tcW w:w="0" w:type="auto"/>
            <w:vMerge/>
            <w:tcBorders>
              <w:top w:val="single" w:sz="4" w:space="0" w:color="auto"/>
              <w:left w:val="single" w:sz="4" w:space="0" w:color="auto"/>
              <w:bottom w:val="single" w:sz="4" w:space="0" w:color="auto"/>
              <w:right w:val="single" w:sz="4" w:space="0" w:color="auto"/>
            </w:tcBorders>
            <w:vAlign w:val="bottom"/>
            <w:hideMark/>
          </w:tcPr>
          <w:p w:rsidR="001910ED" w:rsidRPr="001910ED" w:rsidRDefault="001910ED" w:rsidP="00D87AF6">
            <w:pPr>
              <w:spacing w:line="240" w:lineRule="auto"/>
              <w:rPr>
                <w:rFonts w:ascii="Times New Roman" w:hAnsi="Times New Roman" w:cs="Times New Roman"/>
                <w:sz w:val="26"/>
                <w:szCs w:val="26"/>
              </w:rPr>
            </w:pPr>
          </w:p>
        </w:tc>
        <w:tc>
          <w:tcPr>
            <w:tcW w:w="264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ind w:left="265"/>
              <w:jc w:val="both"/>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улицы, дороги, проезды</w:t>
            </w:r>
          </w:p>
        </w:tc>
        <w:tc>
          <w:tcPr>
            <w:tcW w:w="63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w:t>
            </w:r>
          </w:p>
        </w:tc>
        <w:tc>
          <w:tcPr>
            <w:tcW w:w="8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rPr>
                <w:rFonts w:ascii="Times New Roman" w:hAnsi="Times New Roman" w:cs="Times New Roman"/>
                <w:sz w:val="26"/>
                <w:szCs w:val="26"/>
              </w:rPr>
            </w:pPr>
            <w:r w:rsidRPr="001910ED">
              <w:rPr>
                <w:rFonts w:ascii="Times New Roman" w:hAnsi="Times New Roman" w:cs="Times New Roman"/>
                <w:color w:val="000000" w:themeColor="text1"/>
                <w:sz w:val="26"/>
                <w:szCs w:val="26"/>
              </w:rPr>
              <w:t>0,2852</w:t>
            </w:r>
          </w:p>
        </w:tc>
        <w:tc>
          <w:tcPr>
            <w:tcW w:w="674"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color w:val="000000" w:themeColor="text1"/>
                <w:sz w:val="26"/>
                <w:szCs w:val="26"/>
              </w:rPr>
              <w:t>0,2852</w:t>
            </w:r>
          </w:p>
        </w:tc>
      </w:tr>
      <w:tr w:rsidR="001910ED" w:rsidRPr="001910ED" w:rsidTr="00143038">
        <w:trPr>
          <w:jc w:val="center"/>
        </w:trPr>
        <w:tc>
          <w:tcPr>
            <w:tcW w:w="0" w:type="auto"/>
            <w:vMerge/>
            <w:tcBorders>
              <w:top w:val="single" w:sz="4" w:space="0" w:color="auto"/>
              <w:left w:val="single" w:sz="4" w:space="0" w:color="auto"/>
              <w:bottom w:val="single" w:sz="4" w:space="0" w:color="auto"/>
              <w:right w:val="single" w:sz="4" w:space="0" w:color="auto"/>
            </w:tcBorders>
            <w:vAlign w:val="bottom"/>
            <w:hideMark/>
          </w:tcPr>
          <w:p w:rsidR="001910ED" w:rsidRPr="001910ED" w:rsidRDefault="001910ED" w:rsidP="00D87AF6">
            <w:pPr>
              <w:spacing w:line="240" w:lineRule="auto"/>
              <w:rPr>
                <w:rFonts w:ascii="Times New Roman" w:hAnsi="Times New Roman" w:cs="Times New Roman"/>
                <w:sz w:val="26"/>
                <w:szCs w:val="26"/>
              </w:rPr>
            </w:pPr>
          </w:p>
        </w:tc>
        <w:tc>
          <w:tcPr>
            <w:tcW w:w="264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ind w:left="265"/>
              <w:jc w:val="both"/>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Зона инженерной инфраструктуры</w:t>
            </w:r>
          </w:p>
        </w:tc>
        <w:tc>
          <w:tcPr>
            <w:tcW w:w="63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bdr w:val="none" w:sz="0" w:space="0" w:color="auto" w:frame="1"/>
              </w:rPr>
              <w:t>-"-</w:t>
            </w:r>
          </w:p>
        </w:tc>
        <w:tc>
          <w:tcPr>
            <w:tcW w:w="8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rPr>
                <w:rFonts w:ascii="Times New Roman" w:hAnsi="Times New Roman" w:cs="Times New Roman"/>
                <w:sz w:val="26"/>
                <w:szCs w:val="26"/>
              </w:rPr>
            </w:pPr>
            <w:r w:rsidRPr="001910ED">
              <w:rPr>
                <w:rFonts w:ascii="Times New Roman" w:hAnsi="Times New Roman" w:cs="Times New Roman"/>
                <w:sz w:val="26"/>
                <w:szCs w:val="26"/>
              </w:rPr>
              <w:t>0,5186</w:t>
            </w:r>
          </w:p>
        </w:tc>
        <w:tc>
          <w:tcPr>
            <w:tcW w:w="674"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10ED" w:rsidRPr="001910ED" w:rsidRDefault="001910ED" w:rsidP="00D87AF6">
            <w:pPr>
              <w:spacing w:line="240" w:lineRule="auto"/>
              <w:jc w:val="center"/>
              <w:textAlignment w:val="baseline"/>
              <w:rPr>
                <w:rFonts w:ascii="Times New Roman" w:hAnsi="Times New Roman" w:cs="Times New Roman"/>
                <w:sz w:val="26"/>
                <w:szCs w:val="26"/>
              </w:rPr>
            </w:pPr>
            <w:r w:rsidRPr="001910ED">
              <w:rPr>
                <w:rFonts w:ascii="Times New Roman" w:hAnsi="Times New Roman" w:cs="Times New Roman"/>
                <w:sz w:val="26"/>
                <w:szCs w:val="26"/>
              </w:rPr>
              <w:t>0,5186</w:t>
            </w:r>
          </w:p>
        </w:tc>
      </w:tr>
    </w:tbl>
    <w:p w:rsidR="001910ED" w:rsidRPr="001910ED" w:rsidRDefault="001910ED" w:rsidP="001910ED">
      <w:pPr>
        <w:tabs>
          <w:tab w:val="left" w:pos="284"/>
        </w:tabs>
        <w:suppressAutoHyphens/>
        <w:autoSpaceDE w:val="0"/>
        <w:autoSpaceDN w:val="0"/>
        <w:adjustRightInd w:val="0"/>
        <w:spacing w:line="360" w:lineRule="auto"/>
        <w:rPr>
          <w:rFonts w:ascii="Times New Roman" w:hAnsi="Times New Roman" w:cs="Times New Roman"/>
          <w:sz w:val="26"/>
          <w:szCs w:val="26"/>
        </w:rPr>
      </w:pPr>
    </w:p>
    <w:tbl>
      <w:tblPr>
        <w:tblStyle w:val="aff"/>
        <w:tblpPr w:leftFromText="180" w:rightFromText="180" w:horzAnchor="margin" w:tblpY="-14115"/>
        <w:tblW w:w="9781" w:type="dxa"/>
        <w:tblLook w:val="04A0" w:firstRow="1" w:lastRow="0" w:firstColumn="1" w:lastColumn="0" w:noHBand="0" w:noVBand="1"/>
      </w:tblPr>
      <w:tblGrid>
        <w:gridCol w:w="606"/>
        <w:gridCol w:w="2426"/>
        <w:gridCol w:w="3991"/>
        <w:gridCol w:w="1435"/>
        <w:gridCol w:w="1323"/>
      </w:tblGrid>
      <w:tr w:rsidR="00D87AF6" w:rsidRPr="001910ED" w:rsidTr="00143038">
        <w:trPr>
          <w:trHeight w:val="597"/>
        </w:trPr>
        <w:tc>
          <w:tcPr>
            <w:tcW w:w="9781" w:type="dxa"/>
            <w:gridSpan w:val="5"/>
            <w:tcBorders>
              <w:top w:val="nil"/>
              <w:left w:val="nil"/>
              <w:bottom w:val="single" w:sz="4" w:space="0" w:color="auto"/>
              <w:right w:val="nil"/>
            </w:tcBorders>
            <w:vAlign w:val="center"/>
          </w:tcPr>
          <w:p w:rsidR="00D87AF6" w:rsidRPr="001910ED" w:rsidRDefault="00D87AF6" w:rsidP="00143038">
            <w:pPr>
              <w:rPr>
                <w:b/>
                <w:color w:val="000000" w:themeColor="text1"/>
                <w:sz w:val="26"/>
                <w:szCs w:val="26"/>
              </w:rPr>
            </w:pPr>
          </w:p>
          <w:p w:rsidR="00D87AF6" w:rsidRPr="001910ED" w:rsidRDefault="00D87AF6" w:rsidP="00143038">
            <w:pPr>
              <w:autoSpaceDE w:val="0"/>
              <w:autoSpaceDN w:val="0"/>
              <w:adjustRightInd w:val="0"/>
              <w:spacing w:after="240"/>
              <w:ind w:left="1215"/>
              <w:jc w:val="right"/>
              <w:rPr>
                <w:bCs/>
                <w:iCs/>
                <w:sz w:val="26"/>
                <w:szCs w:val="26"/>
              </w:rPr>
            </w:pPr>
          </w:p>
          <w:p w:rsidR="00D87AF6" w:rsidRPr="001910ED" w:rsidRDefault="00D87AF6" w:rsidP="00143038">
            <w:pPr>
              <w:spacing w:line="276" w:lineRule="auto"/>
              <w:jc w:val="center"/>
              <w:rPr>
                <w:b/>
                <w:color w:val="000000" w:themeColor="text1"/>
                <w:sz w:val="26"/>
                <w:szCs w:val="26"/>
              </w:rPr>
            </w:pPr>
            <w:r w:rsidRPr="001910ED">
              <w:rPr>
                <w:b/>
                <w:color w:val="000000" w:themeColor="text1"/>
                <w:sz w:val="26"/>
                <w:szCs w:val="26"/>
              </w:rPr>
              <w:t>Планируемый баланс территории в границах разработки проекта планировки</w:t>
            </w:r>
          </w:p>
          <w:p w:rsidR="00D87AF6" w:rsidRPr="001910ED" w:rsidRDefault="007911D9" w:rsidP="007911D9">
            <w:pPr>
              <w:spacing w:line="276" w:lineRule="auto"/>
              <w:jc w:val="right"/>
              <w:rPr>
                <w:b/>
                <w:color w:val="000000" w:themeColor="text1"/>
                <w:sz w:val="26"/>
                <w:szCs w:val="26"/>
              </w:rPr>
            </w:pPr>
            <w:r>
              <w:rPr>
                <w:b/>
                <w:color w:val="000000" w:themeColor="text1"/>
                <w:sz w:val="26"/>
                <w:szCs w:val="26"/>
              </w:rPr>
              <w:t xml:space="preserve">Таблица </w:t>
            </w:r>
            <w:r w:rsidR="00D87AF6" w:rsidRPr="001910ED">
              <w:rPr>
                <w:b/>
                <w:color w:val="000000" w:themeColor="text1"/>
                <w:sz w:val="26"/>
                <w:szCs w:val="26"/>
              </w:rPr>
              <w:t>3</w:t>
            </w:r>
          </w:p>
        </w:tc>
      </w:tr>
      <w:tr w:rsidR="00D87AF6" w:rsidRPr="001910ED" w:rsidTr="00143038">
        <w:trPr>
          <w:trHeight w:val="597"/>
        </w:trPr>
        <w:tc>
          <w:tcPr>
            <w:tcW w:w="606" w:type="dxa"/>
            <w:vMerge w:val="restart"/>
            <w:tcBorders>
              <w:top w:val="single" w:sz="4" w:space="0" w:color="auto"/>
            </w:tcBorders>
            <w:vAlign w:val="center"/>
          </w:tcPr>
          <w:p w:rsidR="00D87AF6" w:rsidRPr="001910ED" w:rsidRDefault="00D87AF6" w:rsidP="00143038">
            <w:pPr>
              <w:jc w:val="center"/>
              <w:rPr>
                <w:b/>
                <w:sz w:val="26"/>
                <w:szCs w:val="26"/>
              </w:rPr>
            </w:pPr>
            <w:r w:rsidRPr="001910ED">
              <w:rPr>
                <w:b/>
                <w:sz w:val="26"/>
                <w:szCs w:val="26"/>
              </w:rPr>
              <w:t>№</w:t>
            </w:r>
          </w:p>
          <w:p w:rsidR="00D87AF6" w:rsidRPr="001910ED" w:rsidRDefault="00D87AF6" w:rsidP="00143038">
            <w:pPr>
              <w:jc w:val="center"/>
              <w:rPr>
                <w:b/>
                <w:sz w:val="26"/>
                <w:szCs w:val="26"/>
              </w:rPr>
            </w:pPr>
            <w:proofErr w:type="gramStart"/>
            <w:r w:rsidRPr="001910ED">
              <w:rPr>
                <w:b/>
                <w:sz w:val="26"/>
                <w:szCs w:val="26"/>
              </w:rPr>
              <w:t>п</w:t>
            </w:r>
            <w:proofErr w:type="gramEnd"/>
            <w:r w:rsidRPr="001910ED">
              <w:rPr>
                <w:b/>
                <w:sz w:val="26"/>
                <w:szCs w:val="26"/>
              </w:rPr>
              <w:t>/п</w:t>
            </w:r>
          </w:p>
        </w:tc>
        <w:tc>
          <w:tcPr>
            <w:tcW w:w="2426" w:type="dxa"/>
            <w:vMerge w:val="restart"/>
            <w:tcBorders>
              <w:top w:val="single" w:sz="4" w:space="0" w:color="auto"/>
            </w:tcBorders>
            <w:vAlign w:val="center"/>
          </w:tcPr>
          <w:p w:rsidR="00D87AF6" w:rsidRPr="001910ED" w:rsidRDefault="00D87AF6" w:rsidP="00143038">
            <w:pPr>
              <w:jc w:val="center"/>
              <w:rPr>
                <w:b/>
                <w:sz w:val="26"/>
                <w:szCs w:val="26"/>
              </w:rPr>
            </w:pPr>
            <w:r w:rsidRPr="001910ED">
              <w:rPr>
                <w:b/>
                <w:sz w:val="26"/>
                <w:szCs w:val="26"/>
              </w:rPr>
              <w:t>№№ участков на плане</w:t>
            </w:r>
          </w:p>
        </w:tc>
        <w:tc>
          <w:tcPr>
            <w:tcW w:w="3991" w:type="dxa"/>
            <w:vMerge w:val="restart"/>
            <w:tcBorders>
              <w:top w:val="single" w:sz="4" w:space="0" w:color="auto"/>
            </w:tcBorders>
            <w:vAlign w:val="center"/>
          </w:tcPr>
          <w:p w:rsidR="00D87AF6" w:rsidRPr="001910ED" w:rsidRDefault="00D87AF6" w:rsidP="00143038">
            <w:pPr>
              <w:jc w:val="center"/>
              <w:rPr>
                <w:b/>
                <w:sz w:val="26"/>
                <w:szCs w:val="26"/>
              </w:rPr>
            </w:pPr>
            <w:r w:rsidRPr="001910ED">
              <w:rPr>
                <w:b/>
                <w:sz w:val="26"/>
                <w:szCs w:val="26"/>
              </w:rPr>
              <w:t>Типы участков территории</w:t>
            </w:r>
          </w:p>
        </w:tc>
        <w:tc>
          <w:tcPr>
            <w:tcW w:w="2758" w:type="dxa"/>
            <w:gridSpan w:val="2"/>
            <w:tcBorders>
              <w:top w:val="single" w:sz="4" w:space="0" w:color="auto"/>
            </w:tcBorders>
            <w:vAlign w:val="center"/>
          </w:tcPr>
          <w:p w:rsidR="00D87AF6" w:rsidRPr="001910ED" w:rsidRDefault="00D87AF6" w:rsidP="00143038">
            <w:pPr>
              <w:jc w:val="center"/>
              <w:rPr>
                <w:b/>
                <w:sz w:val="26"/>
                <w:szCs w:val="26"/>
              </w:rPr>
            </w:pPr>
            <w:r w:rsidRPr="001910ED">
              <w:rPr>
                <w:b/>
                <w:sz w:val="26"/>
                <w:szCs w:val="26"/>
              </w:rPr>
              <w:t>Площадь участков территории</w:t>
            </w:r>
          </w:p>
        </w:tc>
      </w:tr>
      <w:tr w:rsidR="00D87AF6" w:rsidRPr="001910ED" w:rsidTr="00143038">
        <w:trPr>
          <w:trHeight w:val="408"/>
        </w:trPr>
        <w:tc>
          <w:tcPr>
            <w:tcW w:w="606" w:type="dxa"/>
            <w:vMerge/>
            <w:vAlign w:val="center"/>
          </w:tcPr>
          <w:p w:rsidR="00D87AF6" w:rsidRPr="001910ED" w:rsidRDefault="00D87AF6" w:rsidP="00143038">
            <w:pPr>
              <w:jc w:val="center"/>
              <w:rPr>
                <w:b/>
                <w:sz w:val="26"/>
                <w:szCs w:val="26"/>
              </w:rPr>
            </w:pPr>
          </w:p>
        </w:tc>
        <w:tc>
          <w:tcPr>
            <w:tcW w:w="2426" w:type="dxa"/>
            <w:vMerge/>
            <w:vAlign w:val="center"/>
          </w:tcPr>
          <w:p w:rsidR="00D87AF6" w:rsidRPr="001910ED" w:rsidRDefault="00D87AF6" w:rsidP="00143038">
            <w:pPr>
              <w:jc w:val="center"/>
              <w:rPr>
                <w:b/>
                <w:sz w:val="26"/>
                <w:szCs w:val="26"/>
              </w:rPr>
            </w:pPr>
          </w:p>
        </w:tc>
        <w:tc>
          <w:tcPr>
            <w:tcW w:w="3991" w:type="dxa"/>
            <w:vMerge/>
            <w:vAlign w:val="center"/>
          </w:tcPr>
          <w:p w:rsidR="00D87AF6" w:rsidRPr="001910ED" w:rsidRDefault="00D87AF6" w:rsidP="00143038">
            <w:pPr>
              <w:jc w:val="center"/>
              <w:rPr>
                <w:b/>
                <w:sz w:val="26"/>
                <w:szCs w:val="26"/>
              </w:rPr>
            </w:pPr>
          </w:p>
        </w:tc>
        <w:tc>
          <w:tcPr>
            <w:tcW w:w="1435" w:type="dxa"/>
            <w:vAlign w:val="center"/>
          </w:tcPr>
          <w:p w:rsidR="00D87AF6" w:rsidRPr="001910ED" w:rsidRDefault="00D87AF6" w:rsidP="00143038">
            <w:pPr>
              <w:jc w:val="center"/>
              <w:rPr>
                <w:b/>
                <w:sz w:val="26"/>
                <w:szCs w:val="26"/>
              </w:rPr>
            </w:pPr>
            <w:r w:rsidRPr="001910ED">
              <w:rPr>
                <w:b/>
                <w:sz w:val="26"/>
                <w:szCs w:val="26"/>
              </w:rPr>
              <w:t>м</w:t>
            </w:r>
            <w:proofErr w:type="gramStart"/>
            <w:r w:rsidRPr="001910ED">
              <w:rPr>
                <w:b/>
                <w:sz w:val="26"/>
                <w:szCs w:val="26"/>
                <w:vertAlign w:val="superscript"/>
              </w:rPr>
              <w:t>2</w:t>
            </w:r>
            <w:proofErr w:type="gramEnd"/>
          </w:p>
        </w:tc>
        <w:tc>
          <w:tcPr>
            <w:tcW w:w="1323" w:type="dxa"/>
            <w:vAlign w:val="center"/>
          </w:tcPr>
          <w:p w:rsidR="00D87AF6" w:rsidRPr="001910ED" w:rsidRDefault="00D87AF6" w:rsidP="00143038">
            <w:pPr>
              <w:jc w:val="center"/>
              <w:rPr>
                <w:b/>
                <w:sz w:val="26"/>
                <w:szCs w:val="26"/>
              </w:rPr>
            </w:pPr>
            <w:r w:rsidRPr="001910ED">
              <w:rPr>
                <w:b/>
                <w:sz w:val="26"/>
                <w:szCs w:val="26"/>
              </w:rPr>
              <w:t>%</w:t>
            </w:r>
          </w:p>
        </w:tc>
      </w:tr>
      <w:tr w:rsidR="00D87AF6" w:rsidRPr="001910ED" w:rsidTr="00143038">
        <w:tc>
          <w:tcPr>
            <w:tcW w:w="606" w:type="dxa"/>
          </w:tcPr>
          <w:p w:rsidR="00D87AF6" w:rsidRPr="001910ED" w:rsidRDefault="00D87AF6" w:rsidP="00143038">
            <w:pPr>
              <w:jc w:val="center"/>
              <w:rPr>
                <w:sz w:val="26"/>
                <w:szCs w:val="26"/>
              </w:rPr>
            </w:pPr>
            <w:r w:rsidRPr="001910ED">
              <w:rPr>
                <w:sz w:val="26"/>
                <w:szCs w:val="26"/>
              </w:rPr>
              <w:t>1</w:t>
            </w:r>
          </w:p>
        </w:tc>
        <w:tc>
          <w:tcPr>
            <w:tcW w:w="2426" w:type="dxa"/>
          </w:tcPr>
          <w:p w:rsidR="00D87AF6" w:rsidRPr="001910ED" w:rsidRDefault="00D87AF6" w:rsidP="00143038">
            <w:pPr>
              <w:jc w:val="center"/>
              <w:rPr>
                <w:sz w:val="26"/>
                <w:szCs w:val="26"/>
              </w:rPr>
            </w:pPr>
            <w:r w:rsidRPr="001910ED">
              <w:rPr>
                <w:sz w:val="26"/>
                <w:szCs w:val="26"/>
              </w:rPr>
              <w:t>2</w:t>
            </w:r>
          </w:p>
        </w:tc>
        <w:tc>
          <w:tcPr>
            <w:tcW w:w="3991" w:type="dxa"/>
          </w:tcPr>
          <w:p w:rsidR="00D87AF6" w:rsidRPr="001910ED" w:rsidRDefault="00D87AF6" w:rsidP="00143038">
            <w:pPr>
              <w:jc w:val="center"/>
              <w:rPr>
                <w:sz w:val="26"/>
                <w:szCs w:val="26"/>
              </w:rPr>
            </w:pPr>
            <w:r w:rsidRPr="001910ED">
              <w:rPr>
                <w:sz w:val="26"/>
                <w:szCs w:val="26"/>
              </w:rPr>
              <w:t>3</w:t>
            </w:r>
          </w:p>
        </w:tc>
        <w:tc>
          <w:tcPr>
            <w:tcW w:w="1435" w:type="dxa"/>
          </w:tcPr>
          <w:p w:rsidR="00D87AF6" w:rsidRPr="001910ED" w:rsidRDefault="00D87AF6" w:rsidP="00143038">
            <w:pPr>
              <w:jc w:val="center"/>
              <w:rPr>
                <w:sz w:val="26"/>
                <w:szCs w:val="26"/>
              </w:rPr>
            </w:pPr>
            <w:r w:rsidRPr="001910ED">
              <w:rPr>
                <w:sz w:val="26"/>
                <w:szCs w:val="26"/>
              </w:rPr>
              <w:t>4</w:t>
            </w:r>
          </w:p>
        </w:tc>
        <w:tc>
          <w:tcPr>
            <w:tcW w:w="1323" w:type="dxa"/>
          </w:tcPr>
          <w:p w:rsidR="00D87AF6" w:rsidRPr="001910ED" w:rsidRDefault="00D87AF6" w:rsidP="00143038">
            <w:pPr>
              <w:jc w:val="center"/>
              <w:rPr>
                <w:sz w:val="26"/>
                <w:szCs w:val="26"/>
              </w:rPr>
            </w:pPr>
            <w:r w:rsidRPr="001910ED">
              <w:rPr>
                <w:sz w:val="26"/>
                <w:szCs w:val="26"/>
              </w:rPr>
              <w:t>5</w:t>
            </w:r>
          </w:p>
        </w:tc>
      </w:tr>
      <w:tr w:rsidR="00D87AF6" w:rsidRPr="001910ED" w:rsidTr="00143038">
        <w:tc>
          <w:tcPr>
            <w:tcW w:w="606" w:type="dxa"/>
            <w:vAlign w:val="center"/>
          </w:tcPr>
          <w:p w:rsidR="00D87AF6" w:rsidRPr="001910ED" w:rsidRDefault="00D87AF6" w:rsidP="00143038">
            <w:pPr>
              <w:jc w:val="center"/>
              <w:rPr>
                <w:b/>
                <w:sz w:val="26"/>
                <w:szCs w:val="26"/>
              </w:rPr>
            </w:pPr>
            <w:r w:rsidRPr="001910ED">
              <w:rPr>
                <w:b/>
                <w:sz w:val="26"/>
                <w:szCs w:val="26"/>
              </w:rPr>
              <w:t>1.</w:t>
            </w:r>
          </w:p>
        </w:tc>
        <w:tc>
          <w:tcPr>
            <w:tcW w:w="6417" w:type="dxa"/>
            <w:gridSpan w:val="2"/>
          </w:tcPr>
          <w:p w:rsidR="00D87AF6" w:rsidRPr="001910ED" w:rsidRDefault="00D87AF6" w:rsidP="00143038">
            <w:pPr>
              <w:spacing w:line="276" w:lineRule="auto"/>
              <w:jc w:val="center"/>
              <w:rPr>
                <w:b/>
                <w:sz w:val="26"/>
                <w:szCs w:val="26"/>
              </w:rPr>
            </w:pPr>
            <w:r w:rsidRPr="001910ED">
              <w:rPr>
                <w:b/>
                <w:sz w:val="26"/>
                <w:szCs w:val="26"/>
              </w:rPr>
              <w:t>Территория в границах подготовки проекта планировки, всего:</w:t>
            </w:r>
          </w:p>
        </w:tc>
        <w:tc>
          <w:tcPr>
            <w:tcW w:w="1435" w:type="dxa"/>
            <w:vAlign w:val="center"/>
          </w:tcPr>
          <w:p w:rsidR="00D87AF6" w:rsidRPr="001910ED" w:rsidRDefault="00D87AF6" w:rsidP="00143038">
            <w:pPr>
              <w:jc w:val="center"/>
              <w:rPr>
                <w:b/>
                <w:sz w:val="26"/>
                <w:szCs w:val="26"/>
              </w:rPr>
            </w:pPr>
            <w:r w:rsidRPr="001910ED">
              <w:rPr>
                <w:b/>
                <w:sz w:val="26"/>
                <w:szCs w:val="26"/>
              </w:rPr>
              <w:t>914 707,72</w:t>
            </w:r>
          </w:p>
        </w:tc>
        <w:tc>
          <w:tcPr>
            <w:tcW w:w="1323" w:type="dxa"/>
            <w:vAlign w:val="center"/>
          </w:tcPr>
          <w:p w:rsidR="00D87AF6" w:rsidRPr="001910ED" w:rsidRDefault="00D87AF6" w:rsidP="00143038">
            <w:pPr>
              <w:jc w:val="center"/>
              <w:rPr>
                <w:b/>
                <w:sz w:val="26"/>
                <w:szCs w:val="26"/>
              </w:rPr>
            </w:pPr>
            <w:r w:rsidRPr="001910ED">
              <w:rPr>
                <w:b/>
                <w:sz w:val="26"/>
                <w:szCs w:val="26"/>
              </w:rPr>
              <w:t>100</w:t>
            </w:r>
          </w:p>
        </w:tc>
      </w:tr>
      <w:tr w:rsidR="00D87AF6" w:rsidRPr="001910ED" w:rsidTr="00143038">
        <w:trPr>
          <w:trHeight w:val="459"/>
        </w:trPr>
        <w:tc>
          <w:tcPr>
            <w:tcW w:w="606" w:type="dxa"/>
            <w:vAlign w:val="center"/>
          </w:tcPr>
          <w:p w:rsidR="00D87AF6" w:rsidRPr="001910ED" w:rsidRDefault="00D87AF6" w:rsidP="00143038">
            <w:pPr>
              <w:jc w:val="center"/>
              <w:rPr>
                <w:b/>
                <w:sz w:val="26"/>
                <w:szCs w:val="26"/>
              </w:rPr>
            </w:pPr>
            <w:r w:rsidRPr="001910ED">
              <w:rPr>
                <w:b/>
                <w:sz w:val="26"/>
                <w:szCs w:val="26"/>
              </w:rPr>
              <w:t>2.</w:t>
            </w:r>
          </w:p>
        </w:tc>
        <w:tc>
          <w:tcPr>
            <w:tcW w:w="6417" w:type="dxa"/>
            <w:gridSpan w:val="2"/>
            <w:vAlign w:val="center"/>
          </w:tcPr>
          <w:p w:rsidR="00D87AF6" w:rsidRPr="001910ED" w:rsidRDefault="00D87AF6" w:rsidP="00143038">
            <w:pPr>
              <w:spacing w:line="276" w:lineRule="auto"/>
              <w:rPr>
                <w:b/>
                <w:sz w:val="26"/>
                <w:szCs w:val="26"/>
              </w:rPr>
            </w:pPr>
            <w:r w:rsidRPr="001910ED">
              <w:rPr>
                <w:b/>
                <w:sz w:val="26"/>
                <w:szCs w:val="26"/>
              </w:rPr>
              <w:t xml:space="preserve"> Зона объектов общественной застройки </w:t>
            </w:r>
          </w:p>
        </w:tc>
        <w:tc>
          <w:tcPr>
            <w:tcW w:w="1435" w:type="dxa"/>
            <w:vAlign w:val="center"/>
          </w:tcPr>
          <w:p w:rsidR="00D87AF6" w:rsidRPr="001910ED" w:rsidRDefault="00D87AF6" w:rsidP="00143038">
            <w:pPr>
              <w:jc w:val="center"/>
              <w:rPr>
                <w:b/>
                <w:sz w:val="26"/>
                <w:szCs w:val="26"/>
              </w:rPr>
            </w:pPr>
            <w:r w:rsidRPr="001910ED">
              <w:rPr>
                <w:b/>
                <w:sz w:val="26"/>
                <w:szCs w:val="26"/>
              </w:rPr>
              <w:t>11 893,0</w:t>
            </w:r>
          </w:p>
        </w:tc>
        <w:tc>
          <w:tcPr>
            <w:tcW w:w="1323" w:type="dxa"/>
            <w:vAlign w:val="center"/>
          </w:tcPr>
          <w:p w:rsidR="00D87AF6" w:rsidRPr="001910ED" w:rsidRDefault="00D87AF6" w:rsidP="00143038">
            <w:pPr>
              <w:jc w:val="center"/>
              <w:rPr>
                <w:b/>
                <w:color w:val="000000" w:themeColor="text1"/>
                <w:sz w:val="26"/>
                <w:szCs w:val="26"/>
              </w:rPr>
            </w:pPr>
            <w:r w:rsidRPr="001910ED">
              <w:rPr>
                <w:b/>
                <w:color w:val="000000" w:themeColor="text1"/>
                <w:sz w:val="26"/>
                <w:szCs w:val="26"/>
              </w:rPr>
              <w:t>1,31</w:t>
            </w:r>
          </w:p>
        </w:tc>
      </w:tr>
      <w:tr w:rsidR="00D87AF6" w:rsidRPr="001910ED" w:rsidTr="00143038">
        <w:tc>
          <w:tcPr>
            <w:tcW w:w="606" w:type="dxa"/>
            <w:vAlign w:val="center"/>
          </w:tcPr>
          <w:p w:rsidR="00D87AF6" w:rsidRPr="001910ED" w:rsidRDefault="00D87AF6" w:rsidP="00143038">
            <w:pPr>
              <w:jc w:val="center"/>
              <w:rPr>
                <w:sz w:val="26"/>
                <w:szCs w:val="26"/>
              </w:rPr>
            </w:pPr>
            <w:r w:rsidRPr="001910ED">
              <w:rPr>
                <w:sz w:val="26"/>
                <w:szCs w:val="26"/>
              </w:rPr>
              <w:t>2.1</w:t>
            </w:r>
          </w:p>
        </w:tc>
        <w:tc>
          <w:tcPr>
            <w:tcW w:w="2426" w:type="dxa"/>
            <w:vAlign w:val="center"/>
          </w:tcPr>
          <w:p w:rsidR="00D87AF6" w:rsidRPr="001910ED" w:rsidRDefault="00D87AF6" w:rsidP="00143038">
            <w:pPr>
              <w:rPr>
                <w:sz w:val="26"/>
                <w:szCs w:val="26"/>
              </w:rPr>
            </w:pPr>
            <w:r w:rsidRPr="001910ED">
              <w:rPr>
                <w:sz w:val="26"/>
                <w:szCs w:val="26"/>
              </w:rPr>
              <w:t>1,6,7,8,9,10</w:t>
            </w:r>
          </w:p>
        </w:tc>
        <w:tc>
          <w:tcPr>
            <w:tcW w:w="3991" w:type="dxa"/>
            <w:vAlign w:val="center"/>
          </w:tcPr>
          <w:p w:rsidR="00D87AF6" w:rsidRPr="001910ED" w:rsidRDefault="00D87AF6" w:rsidP="00143038">
            <w:pPr>
              <w:spacing w:line="276" w:lineRule="auto"/>
              <w:rPr>
                <w:sz w:val="26"/>
                <w:szCs w:val="26"/>
              </w:rPr>
            </w:pPr>
            <w:r w:rsidRPr="001910ED">
              <w:rPr>
                <w:sz w:val="26"/>
                <w:szCs w:val="26"/>
              </w:rPr>
              <w:t>з/</w:t>
            </w:r>
            <w:proofErr w:type="gramStart"/>
            <w:r w:rsidRPr="001910ED">
              <w:rPr>
                <w:sz w:val="26"/>
                <w:szCs w:val="26"/>
              </w:rPr>
              <w:t>у</w:t>
            </w:r>
            <w:proofErr w:type="gramEnd"/>
            <w:r w:rsidRPr="001910ED">
              <w:rPr>
                <w:sz w:val="26"/>
                <w:szCs w:val="26"/>
              </w:rPr>
              <w:t xml:space="preserve"> для административных зданий</w:t>
            </w:r>
          </w:p>
        </w:tc>
        <w:tc>
          <w:tcPr>
            <w:tcW w:w="1435" w:type="dxa"/>
            <w:vAlign w:val="center"/>
          </w:tcPr>
          <w:p w:rsidR="00D87AF6" w:rsidRPr="001910ED" w:rsidRDefault="00D87AF6" w:rsidP="00143038">
            <w:pPr>
              <w:jc w:val="center"/>
              <w:rPr>
                <w:color w:val="000000" w:themeColor="text1"/>
                <w:sz w:val="26"/>
                <w:szCs w:val="26"/>
              </w:rPr>
            </w:pPr>
            <w:r w:rsidRPr="001910ED">
              <w:rPr>
                <w:color w:val="000000" w:themeColor="text1"/>
                <w:sz w:val="26"/>
                <w:szCs w:val="26"/>
              </w:rPr>
              <w:t>9 033,0</w:t>
            </w:r>
          </w:p>
        </w:tc>
        <w:tc>
          <w:tcPr>
            <w:tcW w:w="1323" w:type="dxa"/>
            <w:vAlign w:val="center"/>
          </w:tcPr>
          <w:p w:rsidR="00D87AF6" w:rsidRPr="001910ED" w:rsidRDefault="00D87AF6" w:rsidP="00143038">
            <w:pPr>
              <w:jc w:val="center"/>
              <w:rPr>
                <w:color w:val="FF0000"/>
                <w:sz w:val="26"/>
                <w:szCs w:val="26"/>
              </w:rPr>
            </w:pPr>
          </w:p>
        </w:tc>
      </w:tr>
      <w:tr w:rsidR="00D87AF6" w:rsidRPr="001910ED" w:rsidTr="00143038">
        <w:tc>
          <w:tcPr>
            <w:tcW w:w="606" w:type="dxa"/>
            <w:vAlign w:val="center"/>
          </w:tcPr>
          <w:p w:rsidR="00D87AF6" w:rsidRPr="001910ED" w:rsidRDefault="00D87AF6" w:rsidP="00143038">
            <w:pPr>
              <w:jc w:val="center"/>
              <w:rPr>
                <w:sz w:val="26"/>
                <w:szCs w:val="26"/>
              </w:rPr>
            </w:pPr>
            <w:r w:rsidRPr="001910ED">
              <w:rPr>
                <w:sz w:val="26"/>
                <w:szCs w:val="26"/>
              </w:rPr>
              <w:t>2.2</w:t>
            </w:r>
          </w:p>
        </w:tc>
        <w:tc>
          <w:tcPr>
            <w:tcW w:w="2426" w:type="dxa"/>
            <w:vAlign w:val="center"/>
          </w:tcPr>
          <w:p w:rsidR="00D87AF6" w:rsidRPr="001910ED" w:rsidRDefault="00D87AF6" w:rsidP="00143038">
            <w:pPr>
              <w:rPr>
                <w:sz w:val="26"/>
                <w:szCs w:val="26"/>
              </w:rPr>
            </w:pPr>
            <w:r w:rsidRPr="001910ED">
              <w:rPr>
                <w:sz w:val="26"/>
                <w:szCs w:val="26"/>
              </w:rPr>
              <w:t>11</w:t>
            </w:r>
          </w:p>
        </w:tc>
        <w:tc>
          <w:tcPr>
            <w:tcW w:w="3991" w:type="dxa"/>
            <w:vAlign w:val="center"/>
          </w:tcPr>
          <w:p w:rsidR="00D87AF6" w:rsidRPr="001910ED" w:rsidRDefault="00D87AF6" w:rsidP="00143038">
            <w:pPr>
              <w:spacing w:line="276" w:lineRule="auto"/>
              <w:rPr>
                <w:sz w:val="26"/>
                <w:szCs w:val="26"/>
              </w:rPr>
            </w:pPr>
            <w:r w:rsidRPr="001910ED">
              <w:rPr>
                <w:sz w:val="26"/>
                <w:szCs w:val="26"/>
              </w:rPr>
              <w:t>з/</w:t>
            </w:r>
            <w:proofErr w:type="gramStart"/>
            <w:r w:rsidRPr="001910ED">
              <w:rPr>
                <w:sz w:val="26"/>
                <w:szCs w:val="26"/>
              </w:rPr>
              <w:t>у</w:t>
            </w:r>
            <w:proofErr w:type="gramEnd"/>
            <w:r w:rsidRPr="001910ED">
              <w:rPr>
                <w:sz w:val="26"/>
                <w:szCs w:val="26"/>
              </w:rPr>
              <w:t xml:space="preserve"> </w:t>
            </w:r>
            <w:proofErr w:type="gramStart"/>
            <w:r w:rsidRPr="001910ED">
              <w:rPr>
                <w:sz w:val="26"/>
                <w:szCs w:val="26"/>
              </w:rPr>
              <w:t>под</w:t>
            </w:r>
            <w:proofErr w:type="gramEnd"/>
            <w:r w:rsidRPr="001910ED">
              <w:rPr>
                <w:sz w:val="26"/>
                <w:szCs w:val="26"/>
              </w:rPr>
              <w:t xml:space="preserve"> здание магазина</w:t>
            </w:r>
          </w:p>
        </w:tc>
        <w:tc>
          <w:tcPr>
            <w:tcW w:w="1435" w:type="dxa"/>
            <w:vAlign w:val="center"/>
          </w:tcPr>
          <w:p w:rsidR="00D87AF6" w:rsidRPr="001910ED" w:rsidRDefault="00D87AF6" w:rsidP="00143038">
            <w:pPr>
              <w:jc w:val="center"/>
              <w:rPr>
                <w:color w:val="000000" w:themeColor="text1"/>
                <w:sz w:val="26"/>
                <w:szCs w:val="26"/>
              </w:rPr>
            </w:pPr>
            <w:r w:rsidRPr="001910ED">
              <w:rPr>
                <w:color w:val="000000" w:themeColor="text1"/>
                <w:sz w:val="26"/>
                <w:szCs w:val="26"/>
              </w:rPr>
              <w:t>2 860,0</w:t>
            </w:r>
          </w:p>
        </w:tc>
        <w:tc>
          <w:tcPr>
            <w:tcW w:w="1323" w:type="dxa"/>
            <w:vAlign w:val="center"/>
          </w:tcPr>
          <w:p w:rsidR="00D87AF6" w:rsidRPr="001910ED" w:rsidRDefault="00D87AF6" w:rsidP="00143038">
            <w:pPr>
              <w:rPr>
                <w:color w:val="FF0000"/>
                <w:sz w:val="26"/>
                <w:szCs w:val="26"/>
              </w:rPr>
            </w:pPr>
          </w:p>
        </w:tc>
      </w:tr>
      <w:tr w:rsidR="00D87AF6" w:rsidRPr="001910ED" w:rsidTr="00143038">
        <w:tc>
          <w:tcPr>
            <w:tcW w:w="606" w:type="dxa"/>
            <w:vAlign w:val="center"/>
          </w:tcPr>
          <w:p w:rsidR="00D87AF6" w:rsidRPr="001910ED" w:rsidRDefault="00D87AF6" w:rsidP="00143038">
            <w:pPr>
              <w:jc w:val="center"/>
              <w:rPr>
                <w:sz w:val="26"/>
                <w:szCs w:val="26"/>
              </w:rPr>
            </w:pPr>
          </w:p>
        </w:tc>
        <w:tc>
          <w:tcPr>
            <w:tcW w:w="2426" w:type="dxa"/>
            <w:vAlign w:val="center"/>
          </w:tcPr>
          <w:p w:rsidR="00D87AF6" w:rsidRPr="001910ED" w:rsidRDefault="00D87AF6" w:rsidP="00143038">
            <w:pPr>
              <w:rPr>
                <w:sz w:val="26"/>
                <w:szCs w:val="26"/>
              </w:rPr>
            </w:pPr>
          </w:p>
        </w:tc>
        <w:tc>
          <w:tcPr>
            <w:tcW w:w="3991" w:type="dxa"/>
            <w:vAlign w:val="center"/>
          </w:tcPr>
          <w:p w:rsidR="00D87AF6" w:rsidRPr="001910ED" w:rsidRDefault="00D87AF6" w:rsidP="00143038">
            <w:pPr>
              <w:rPr>
                <w:sz w:val="26"/>
                <w:szCs w:val="26"/>
              </w:rPr>
            </w:pPr>
          </w:p>
        </w:tc>
        <w:tc>
          <w:tcPr>
            <w:tcW w:w="1435" w:type="dxa"/>
            <w:vAlign w:val="center"/>
          </w:tcPr>
          <w:p w:rsidR="00D87AF6" w:rsidRPr="001910ED" w:rsidRDefault="00D87AF6" w:rsidP="00143038">
            <w:pPr>
              <w:jc w:val="center"/>
              <w:rPr>
                <w:color w:val="000000" w:themeColor="text1"/>
                <w:sz w:val="26"/>
                <w:szCs w:val="26"/>
              </w:rPr>
            </w:pPr>
          </w:p>
        </w:tc>
        <w:tc>
          <w:tcPr>
            <w:tcW w:w="1323" w:type="dxa"/>
            <w:vAlign w:val="center"/>
          </w:tcPr>
          <w:p w:rsidR="00D87AF6" w:rsidRPr="001910ED" w:rsidRDefault="00D87AF6" w:rsidP="00143038">
            <w:pPr>
              <w:rPr>
                <w:color w:val="FF0000"/>
                <w:sz w:val="26"/>
                <w:szCs w:val="26"/>
              </w:rPr>
            </w:pPr>
          </w:p>
        </w:tc>
      </w:tr>
      <w:tr w:rsidR="00D87AF6" w:rsidRPr="001910ED" w:rsidTr="00143038">
        <w:trPr>
          <w:trHeight w:val="507"/>
        </w:trPr>
        <w:tc>
          <w:tcPr>
            <w:tcW w:w="606" w:type="dxa"/>
            <w:vAlign w:val="center"/>
          </w:tcPr>
          <w:p w:rsidR="00D87AF6" w:rsidRPr="001910ED" w:rsidRDefault="00D87AF6" w:rsidP="00143038">
            <w:pPr>
              <w:jc w:val="center"/>
              <w:rPr>
                <w:b/>
                <w:sz w:val="26"/>
                <w:szCs w:val="26"/>
              </w:rPr>
            </w:pPr>
            <w:r w:rsidRPr="001910ED">
              <w:rPr>
                <w:b/>
                <w:sz w:val="26"/>
                <w:szCs w:val="26"/>
              </w:rPr>
              <w:t>3</w:t>
            </w:r>
          </w:p>
        </w:tc>
        <w:tc>
          <w:tcPr>
            <w:tcW w:w="9175" w:type="dxa"/>
            <w:gridSpan w:val="4"/>
            <w:vAlign w:val="center"/>
          </w:tcPr>
          <w:p w:rsidR="00D87AF6" w:rsidRPr="001910ED" w:rsidRDefault="00D87AF6" w:rsidP="00143038">
            <w:pPr>
              <w:widowControl w:val="0"/>
              <w:autoSpaceDE w:val="0"/>
              <w:autoSpaceDN w:val="0"/>
              <w:adjustRightInd w:val="0"/>
              <w:rPr>
                <w:b/>
                <w:sz w:val="26"/>
                <w:szCs w:val="26"/>
              </w:rPr>
            </w:pPr>
            <w:r w:rsidRPr="001910ED">
              <w:rPr>
                <w:b/>
                <w:sz w:val="26"/>
                <w:szCs w:val="26"/>
              </w:rPr>
              <w:t xml:space="preserve"> Зона объектов портов                                                          717 048,70      78,39</w:t>
            </w:r>
          </w:p>
        </w:tc>
      </w:tr>
      <w:tr w:rsidR="00D87AF6" w:rsidRPr="001910ED" w:rsidTr="00143038">
        <w:trPr>
          <w:trHeight w:val="423"/>
        </w:trPr>
        <w:tc>
          <w:tcPr>
            <w:tcW w:w="606" w:type="dxa"/>
            <w:vAlign w:val="center"/>
          </w:tcPr>
          <w:p w:rsidR="00D87AF6" w:rsidRPr="001910ED" w:rsidRDefault="00D87AF6" w:rsidP="00143038">
            <w:pPr>
              <w:jc w:val="center"/>
              <w:rPr>
                <w:sz w:val="26"/>
                <w:szCs w:val="26"/>
              </w:rPr>
            </w:pPr>
            <w:r w:rsidRPr="001910ED">
              <w:rPr>
                <w:sz w:val="26"/>
                <w:szCs w:val="26"/>
              </w:rPr>
              <w:t>3.1</w:t>
            </w:r>
          </w:p>
        </w:tc>
        <w:tc>
          <w:tcPr>
            <w:tcW w:w="2426" w:type="dxa"/>
            <w:vAlign w:val="center"/>
          </w:tcPr>
          <w:p w:rsidR="00D87AF6" w:rsidRPr="001910ED" w:rsidRDefault="00D87AF6" w:rsidP="00143038">
            <w:pPr>
              <w:rPr>
                <w:sz w:val="26"/>
                <w:szCs w:val="26"/>
              </w:rPr>
            </w:pPr>
            <w:r w:rsidRPr="001910ED">
              <w:rPr>
                <w:sz w:val="26"/>
                <w:szCs w:val="26"/>
              </w:rPr>
              <w:t>20,21,22,23,24</w:t>
            </w:r>
          </w:p>
        </w:tc>
        <w:tc>
          <w:tcPr>
            <w:tcW w:w="3991" w:type="dxa"/>
            <w:vAlign w:val="center"/>
          </w:tcPr>
          <w:p w:rsidR="00D87AF6" w:rsidRPr="001910ED" w:rsidRDefault="00D87AF6" w:rsidP="00143038">
            <w:pPr>
              <w:tabs>
                <w:tab w:val="left" w:pos="1200"/>
              </w:tabs>
              <w:autoSpaceDE w:val="0"/>
              <w:autoSpaceDN w:val="0"/>
              <w:adjustRightInd w:val="0"/>
              <w:ind w:firstLine="24"/>
              <w:rPr>
                <w:bCs/>
                <w:sz w:val="26"/>
                <w:szCs w:val="26"/>
              </w:rPr>
            </w:pPr>
            <w:r w:rsidRPr="001910ED">
              <w:rPr>
                <w:bCs/>
                <w:sz w:val="26"/>
                <w:szCs w:val="26"/>
              </w:rPr>
              <w:t>з/</w:t>
            </w:r>
            <w:proofErr w:type="gramStart"/>
            <w:r w:rsidRPr="001910ED">
              <w:rPr>
                <w:bCs/>
                <w:sz w:val="26"/>
                <w:szCs w:val="26"/>
              </w:rPr>
              <w:t>у</w:t>
            </w:r>
            <w:proofErr w:type="gramEnd"/>
            <w:r w:rsidRPr="001910ED">
              <w:rPr>
                <w:bCs/>
                <w:sz w:val="26"/>
                <w:szCs w:val="26"/>
              </w:rPr>
              <w:t xml:space="preserve"> под ГТС, причалы</w:t>
            </w:r>
          </w:p>
        </w:tc>
        <w:tc>
          <w:tcPr>
            <w:tcW w:w="1435" w:type="dxa"/>
            <w:vAlign w:val="center"/>
          </w:tcPr>
          <w:p w:rsidR="00D87AF6" w:rsidRPr="001910ED" w:rsidRDefault="00D87AF6" w:rsidP="00143038">
            <w:pPr>
              <w:jc w:val="center"/>
              <w:rPr>
                <w:sz w:val="26"/>
                <w:szCs w:val="26"/>
              </w:rPr>
            </w:pPr>
            <w:r w:rsidRPr="001910ED">
              <w:rPr>
                <w:sz w:val="26"/>
                <w:szCs w:val="26"/>
              </w:rPr>
              <w:t>37 987,0</w:t>
            </w:r>
          </w:p>
        </w:tc>
        <w:tc>
          <w:tcPr>
            <w:tcW w:w="1323" w:type="dxa"/>
            <w:vAlign w:val="center"/>
          </w:tcPr>
          <w:p w:rsidR="00D87AF6" w:rsidRPr="001910ED" w:rsidRDefault="00D87AF6" w:rsidP="00143038">
            <w:pPr>
              <w:jc w:val="center"/>
              <w:rPr>
                <w:sz w:val="26"/>
                <w:szCs w:val="26"/>
              </w:rPr>
            </w:pPr>
          </w:p>
        </w:tc>
      </w:tr>
      <w:tr w:rsidR="00D87AF6" w:rsidRPr="001910ED" w:rsidTr="00143038">
        <w:tc>
          <w:tcPr>
            <w:tcW w:w="606" w:type="dxa"/>
            <w:vAlign w:val="center"/>
          </w:tcPr>
          <w:p w:rsidR="00D87AF6" w:rsidRPr="001910ED" w:rsidRDefault="00D87AF6" w:rsidP="00143038">
            <w:pPr>
              <w:jc w:val="center"/>
              <w:rPr>
                <w:sz w:val="26"/>
                <w:szCs w:val="26"/>
              </w:rPr>
            </w:pPr>
            <w:r w:rsidRPr="001910ED">
              <w:rPr>
                <w:sz w:val="26"/>
                <w:szCs w:val="26"/>
              </w:rPr>
              <w:t>3.2</w:t>
            </w:r>
          </w:p>
        </w:tc>
        <w:tc>
          <w:tcPr>
            <w:tcW w:w="2426" w:type="dxa"/>
            <w:vAlign w:val="center"/>
          </w:tcPr>
          <w:p w:rsidR="00D87AF6" w:rsidRPr="001910ED" w:rsidRDefault="00D87AF6" w:rsidP="00143038">
            <w:pPr>
              <w:rPr>
                <w:sz w:val="26"/>
                <w:szCs w:val="26"/>
              </w:rPr>
            </w:pPr>
            <w:r w:rsidRPr="001910ED">
              <w:rPr>
                <w:sz w:val="26"/>
                <w:szCs w:val="26"/>
              </w:rPr>
              <w:t>34</w:t>
            </w:r>
          </w:p>
        </w:tc>
        <w:tc>
          <w:tcPr>
            <w:tcW w:w="3991" w:type="dxa"/>
            <w:vAlign w:val="center"/>
          </w:tcPr>
          <w:p w:rsidR="00D87AF6" w:rsidRPr="001910ED" w:rsidRDefault="00D87AF6" w:rsidP="00143038">
            <w:pPr>
              <w:tabs>
                <w:tab w:val="left" w:pos="1200"/>
              </w:tabs>
              <w:autoSpaceDE w:val="0"/>
              <w:autoSpaceDN w:val="0"/>
              <w:adjustRightInd w:val="0"/>
              <w:spacing w:line="276" w:lineRule="auto"/>
              <w:ind w:firstLine="24"/>
              <w:rPr>
                <w:bCs/>
                <w:sz w:val="26"/>
                <w:szCs w:val="26"/>
              </w:rPr>
            </w:pPr>
            <w:r w:rsidRPr="001910ED">
              <w:rPr>
                <w:bCs/>
                <w:sz w:val="26"/>
                <w:szCs w:val="26"/>
              </w:rPr>
              <w:t>з/</w:t>
            </w:r>
            <w:proofErr w:type="gramStart"/>
            <w:r w:rsidRPr="001910ED">
              <w:rPr>
                <w:bCs/>
                <w:sz w:val="26"/>
                <w:szCs w:val="26"/>
              </w:rPr>
              <w:t>у</w:t>
            </w:r>
            <w:proofErr w:type="gramEnd"/>
            <w:r w:rsidRPr="001910ED">
              <w:rPr>
                <w:bCs/>
                <w:sz w:val="26"/>
                <w:szCs w:val="26"/>
              </w:rPr>
              <w:t xml:space="preserve"> под лесной перегрузочный комплекс и контейнерный терминал</w:t>
            </w:r>
          </w:p>
        </w:tc>
        <w:tc>
          <w:tcPr>
            <w:tcW w:w="1435" w:type="dxa"/>
            <w:vAlign w:val="center"/>
          </w:tcPr>
          <w:p w:rsidR="00D87AF6" w:rsidRPr="001910ED" w:rsidRDefault="00D87AF6" w:rsidP="00143038">
            <w:pPr>
              <w:jc w:val="center"/>
              <w:rPr>
                <w:sz w:val="26"/>
                <w:szCs w:val="26"/>
              </w:rPr>
            </w:pPr>
            <w:r w:rsidRPr="001910ED">
              <w:rPr>
                <w:sz w:val="26"/>
                <w:szCs w:val="26"/>
              </w:rPr>
              <w:t>671 772,0</w:t>
            </w:r>
          </w:p>
        </w:tc>
        <w:tc>
          <w:tcPr>
            <w:tcW w:w="1323" w:type="dxa"/>
            <w:vAlign w:val="center"/>
          </w:tcPr>
          <w:p w:rsidR="00D87AF6" w:rsidRPr="001910ED" w:rsidRDefault="00D87AF6" w:rsidP="00143038">
            <w:pPr>
              <w:jc w:val="center"/>
              <w:rPr>
                <w:sz w:val="26"/>
                <w:szCs w:val="26"/>
              </w:rPr>
            </w:pPr>
          </w:p>
        </w:tc>
      </w:tr>
      <w:tr w:rsidR="00D87AF6" w:rsidRPr="001910ED" w:rsidTr="00143038">
        <w:tc>
          <w:tcPr>
            <w:tcW w:w="606" w:type="dxa"/>
            <w:vAlign w:val="center"/>
          </w:tcPr>
          <w:p w:rsidR="00D87AF6" w:rsidRPr="001910ED" w:rsidRDefault="00D87AF6" w:rsidP="00143038">
            <w:pPr>
              <w:jc w:val="center"/>
              <w:rPr>
                <w:sz w:val="26"/>
                <w:szCs w:val="26"/>
              </w:rPr>
            </w:pPr>
            <w:r w:rsidRPr="001910ED">
              <w:rPr>
                <w:sz w:val="26"/>
                <w:szCs w:val="26"/>
              </w:rPr>
              <w:t>3.3.</w:t>
            </w:r>
          </w:p>
        </w:tc>
        <w:tc>
          <w:tcPr>
            <w:tcW w:w="2426" w:type="dxa"/>
            <w:vAlign w:val="center"/>
          </w:tcPr>
          <w:p w:rsidR="00D87AF6" w:rsidRPr="001910ED" w:rsidRDefault="00D87AF6" w:rsidP="00143038">
            <w:pPr>
              <w:rPr>
                <w:sz w:val="26"/>
                <w:szCs w:val="26"/>
              </w:rPr>
            </w:pPr>
            <w:r w:rsidRPr="001910ED">
              <w:rPr>
                <w:sz w:val="26"/>
                <w:szCs w:val="26"/>
              </w:rPr>
              <w:t>35,19,34/1</w:t>
            </w:r>
          </w:p>
        </w:tc>
        <w:tc>
          <w:tcPr>
            <w:tcW w:w="3991" w:type="dxa"/>
            <w:vAlign w:val="center"/>
          </w:tcPr>
          <w:p w:rsidR="00D87AF6" w:rsidRPr="001910ED" w:rsidRDefault="00D87AF6" w:rsidP="00143038">
            <w:pPr>
              <w:tabs>
                <w:tab w:val="left" w:pos="1200"/>
              </w:tabs>
              <w:autoSpaceDE w:val="0"/>
              <w:autoSpaceDN w:val="0"/>
              <w:adjustRightInd w:val="0"/>
              <w:spacing w:line="276" w:lineRule="auto"/>
              <w:ind w:firstLine="24"/>
              <w:rPr>
                <w:bCs/>
                <w:sz w:val="26"/>
                <w:szCs w:val="26"/>
              </w:rPr>
            </w:pPr>
            <w:r w:rsidRPr="001910ED">
              <w:rPr>
                <w:bCs/>
                <w:sz w:val="26"/>
                <w:szCs w:val="26"/>
              </w:rPr>
              <w:t>з/</w:t>
            </w:r>
            <w:proofErr w:type="gramStart"/>
            <w:r w:rsidRPr="001910ED">
              <w:rPr>
                <w:bCs/>
                <w:sz w:val="26"/>
                <w:szCs w:val="26"/>
              </w:rPr>
              <w:t>у</w:t>
            </w:r>
            <w:proofErr w:type="gramEnd"/>
            <w:r w:rsidRPr="001910ED">
              <w:rPr>
                <w:bCs/>
                <w:sz w:val="26"/>
                <w:szCs w:val="26"/>
              </w:rPr>
              <w:t xml:space="preserve"> </w:t>
            </w:r>
            <w:proofErr w:type="gramStart"/>
            <w:r w:rsidRPr="001910ED">
              <w:rPr>
                <w:bCs/>
                <w:sz w:val="26"/>
                <w:szCs w:val="26"/>
              </w:rPr>
              <w:t>под</w:t>
            </w:r>
            <w:proofErr w:type="gramEnd"/>
            <w:r w:rsidRPr="001910ED">
              <w:rPr>
                <w:bCs/>
                <w:sz w:val="26"/>
                <w:szCs w:val="26"/>
              </w:rPr>
              <w:t xml:space="preserve"> покрытие причала, </w:t>
            </w:r>
            <w:proofErr w:type="spellStart"/>
            <w:r w:rsidRPr="001910ED">
              <w:rPr>
                <w:bCs/>
                <w:sz w:val="26"/>
                <w:szCs w:val="26"/>
              </w:rPr>
              <w:t>морпорт</w:t>
            </w:r>
            <w:proofErr w:type="spellEnd"/>
          </w:p>
        </w:tc>
        <w:tc>
          <w:tcPr>
            <w:tcW w:w="1435" w:type="dxa"/>
            <w:vAlign w:val="center"/>
          </w:tcPr>
          <w:p w:rsidR="00D87AF6" w:rsidRPr="001910ED" w:rsidRDefault="00D87AF6" w:rsidP="00143038">
            <w:pPr>
              <w:jc w:val="center"/>
              <w:rPr>
                <w:sz w:val="26"/>
                <w:szCs w:val="26"/>
              </w:rPr>
            </w:pPr>
            <w:r w:rsidRPr="001910ED">
              <w:rPr>
                <w:sz w:val="26"/>
                <w:szCs w:val="26"/>
              </w:rPr>
              <w:t>7 289,70</w:t>
            </w:r>
          </w:p>
        </w:tc>
        <w:tc>
          <w:tcPr>
            <w:tcW w:w="1323" w:type="dxa"/>
            <w:vAlign w:val="center"/>
          </w:tcPr>
          <w:p w:rsidR="00D87AF6" w:rsidRPr="001910ED" w:rsidRDefault="00D87AF6" w:rsidP="00143038">
            <w:pPr>
              <w:jc w:val="center"/>
              <w:rPr>
                <w:sz w:val="26"/>
                <w:szCs w:val="26"/>
              </w:rPr>
            </w:pPr>
          </w:p>
        </w:tc>
      </w:tr>
      <w:tr w:rsidR="00D87AF6" w:rsidRPr="001910ED" w:rsidTr="00143038">
        <w:tc>
          <w:tcPr>
            <w:tcW w:w="606" w:type="dxa"/>
            <w:vAlign w:val="center"/>
          </w:tcPr>
          <w:p w:rsidR="00D87AF6" w:rsidRPr="001910ED" w:rsidRDefault="00D87AF6" w:rsidP="00143038">
            <w:pPr>
              <w:jc w:val="center"/>
              <w:rPr>
                <w:sz w:val="26"/>
                <w:szCs w:val="26"/>
              </w:rPr>
            </w:pPr>
          </w:p>
        </w:tc>
        <w:tc>
          <w:tcPr>
            <w:tcW w:w="2426" w:type="dxa"/>
            <w:vAlign w:val="center"/>
          </w:tcPr>
          <w:p w:rsidR="00D87AF6" w:rsidRPr="001910ED" w:rsidRDefault="00D87AF6" w:rsidP="00143038">
            <w:pPr>
              <w:rPr>
                <w:sz w:val="26"/>
                <w:szCs w:val="26"/>
              </w:rPr>
            </w:pPr>
          </w:p>
        </w:tc>
        <w:tc>
          <w:tcPr>
            <w:tcW w:w="3991" w:type="dxa"/>
            <w:vAlign w:val="center"/>
          </w:tcPr>
          <w:p w:rsidR="00D87AF6" w:rsidRPr="001910ED" w:rsidRDefault="00D87AF6" w:rsidP="00143038">
            <w:pPr>
              <w:tabs>
                <w:tab w:val="left" w:pos="1200"/>
              </w:tabs>
              <w:autoSpaceDE w:val="0"/>
              <w:autoSpaceDN w:val="0"/>
              <w:adjustRightInd w:val="0"/>
              <w:spacing w:line="276" w:lineRule="auto"/>
              <w:ind w:firstLine="24"/>
              <w:rPr>
                <w:bCs/>
                <w:sz w:val="26"/>
                <w:szCs w:val="26"/>
              </w:rPr>
            </w:pPr>
          </w:p>
        </w:tc>
        <w:tc>
          <w:tcPr>
            <w:tcW w:w="1435" w:type="dxa"/>
            <w:vAlign w:val="center"/>
          </w:tcPr>
          <w:p w:rsidR="00D87AF6" w:rsidRPr="001910ED" w:rsidRDefault="00D87AF6" w:rsidP="00143038">
            <w:pPr>
              <w:jc w:val="center"/>
              <w:rPr>
                <w:sz w:val="26"/>
                <w:szCs w:val="26"/>
              </w:rPr>
            </w:pPr>
          </w:p>
        </w:tc>
        <w:tc>
          <w:tcPr>
            <w:tcW w:w="1323" w:type="dxa"/>
            <w:vAlign w:val="center"/>
          </w:tcPr>
          <w:p w:rsidR="00D87AF6" w:rsidRPr="001910ED" w:rsidRDefault="00D87AF6" w:rsidP="00143038">
            <w:pPr>
              <w:jc w:val="center"/>
              <w:rPr>
                <w:sz w:val="26"/>
                <w:szCs w:val="26"/>
              </w:rPr>
            </w:pPr>
          </w:p>
        </w:tc>
      </w:tr>
      <w:tr w:rsidR="00D87AF6" w:rsidRPr="001910ED" w:rsidTr="00143038">
        <w:trPr>
          <w:trHeight w:val="776"/>
        </w:trPr>
        <w:tc>
          <w:tcPr>
            <w:tcW w:w="606" w:type="dxa"/>
            <w:vAlign w:val="center"/>
          </w:tcPr>
          <w:p w:rsidR="00D87AF6" w:rsidRPr="001910ED" w:rsidRDefault="00D87AF6" w:rsidP="00143038">
            <w:pPr>
              <w:jc w:val="center"/>
              <w:rPr>
                <w:b/>
                <w:sz w:val="26"/>
                <w:szCs w:val="26"/>
              </w:rPr>
            </w:pPr>
            <w:r w:rsidRPr="001910ED">
              <w:rPr>
                <w:b/>
                <w:sz w:val="26"/>
                <w:szCs w:val="26"/>
              </w:rPr>
              <w:t>4</w:t>
            </w:r>
          </w:p>
        </w:tc>
        <w:tc>
          <w:tcPr>
            <w:tcW w:w="9175" w:type="dxa"/>
            <w:gridSpan w:val="4"/>
            <w:vAlign w:val="center"/>
          </w:tcPr>
          <w:p w:rsidR="00D87AF6" w:rsidRPr="001910ED" w:rsidRDefault="00D87AF6" w:rsidP="00143038">
            <w:pPr>
              <w:rPr>
                <w:b/>
                <w:sz w:val="26"/>
                <w:szCs w:val="26"/>
              </w:rPr>
            </w:pPr>
            <w:r w:rsidRPr="001910ED">
              <w:rPr>
                <w:b/>
                <w:sz w:val="26"/>
                <w:szCs w:val="26"/>
              </w:rPr>
              <w:t xml:space="preserve">Зона объектов </w:t>
            </w:r>
            <w:proofErr w:type="gramStart"/>
            <w:r w:rsidRPr="001910ED">
              <w:rPr>
                <w:b/>
                <w:sz w:val="26"/>
                <w:szCs w:val="26"/>
              </w:rPr>
              <w:t>производственного</w:t>
            </w:r>
            <w:proofErr w:type="gramEnd"/>
            <w:r w:rsidRPr="001910ED">
              <w:rPr>
                <w:b/>
                <w:sz w:val="26"/>
                <w:szCs w:val="26"/>
              </w:rPr>
              <w:t xml:space="preserve"> и</w:t>
            </w:r>
          </w:p>
          <w:p w:rsidR="00D87AF6" w:rsidRPr="001910ED" w:rsidRDefault="00D87AF6" w:rsidP="00143038">
            <w:pPr>
              <w:spacing w:line="276" w:lineRule="auto"/>
              <w:rPr>
                <w:b/>
                <w:sz w:val="26"/>
                <w:szCs w:val="26"/>
              </w:rPr>
            </w:pPr>
            <w:r w:rsidRPr="001910ED">
              <w:rPr>
                <w:b/>
                <w:sz w:val="26"/>
                <w:szCs w:val="26"/>
              </w:rPr>
              <w:t xml:space="preserve"> коммунально-складского назначения                                8 530,50         0,93</w:t>
            </w:r>
          </w:p>
        </w:tc>
      </w:tr>
      <w:tr w:rsidR="00D87AF6" w:rsidRPr="001910ED" w:rsidTr="00143038">
        <w:tc>
          <w:tcPr>
            <w:tcW w:w="606" w:type="dxa"/>
            <w:vAlign w:val="center"/>
          </w:tcPr>
          <w:p w:rsidR="00D87AF6" w:rsidRPr="001910ED" w:rsidRDefault="00D87AF6" w:rsidP="00143038">
            <w:pPr>
              <w:jc w:val="center"/>
              <w:rPr>
                <w:color w:val="000000" w:themeColor="text1"/>
                <w:sz w:val="26"/>
                <w:szCs w:val="26"/>
              </w:rPr>
            </w:pPr>
            <w:r w:rsidRPr="001910ED">
              <w:rPr>
                <w:color w:val="000000" w:themeColor="text1"/>
                <w:sz w:val="26"/>
                <w:szCs w:val="26"/>
              </w:rPr>
              <w:t>4.1</w:t>
            </w:r>
          </w:p>
        </w:tc>
        <w:tc>
          <w:tcPr>
            <w:tcW w:w="2426" w:type="dxa"/>
            <w:vAlign w:val="center"/>
          </w:tcPr>
          <w:p w:rsidR="00D87AF6" w:rsidRPr="001910ED" w:rsidRDefault="00D87AF6" w:rsidP="00143038">
            <w:pPr>
              <w:rPr>
                <w:color w:val="000000" w:themeColor="text1"/>
                <w:sz w:val="26"/>
                <w:szCs w:val="26"/>
              </w:rPr>
            </w:pPr>
            <w:r w:rsidRPr="001910ED">
              <w:rPr>
                <w:color w:val="000000" w:themeColor="text1"/>
                <w:sz w:val="26"/>
                <w:szCs w:val="26"/>
              </w:rPr>
              <w:t>14,29,30,3,37,41,49</w:t>
            </w:r>
          </w:p>
        </w:tc>
        <w:tc>
          <w:tcPr>
            <w:tcW w:w="3991" w:type="dxa"/>
            <w:vAlign w:val="center"/>
          </w:tcPr>
          <w:p w:rsidR="00D87AF6" w:rsidRPr="001910ED" w:rsidRDefault="00D87AF6" w:rsidP="00143038">
            <w:pPr>
              <w:spacing w:line="276" w:lineRule="auto"/>
              <w:rPr>
                <w:color w:val="000000" w:themeColor="text1"/>
                <w:sz w:val="26"/>
                <w:szCs w:val="26"/>
              </w:rPr>
            </w:pPr>
            <w:proofErr w:type="gramStart"/>
            <w:r w:rsidRPr="001910ED">
              <w:rPr>
                <w:color w:val="000000" w:themeColor="text1"/>
                <w:sz w:val="26"/>
                <w:szCs w:val="26"/>
              </w:rPr>
              <w:t>З</w:t>
            </w:r>
            <w:proofErr w:type="gramEnd"/>
            <w:r w:rsidRPr="001910ED">
              <w:rPr>
                <w:color w:val="000000" w:themeColor="text1"/>
                <w:sz w:val="26"/>
                <w:szCs w:val="26"/>
              </w:rPr>
              <w:t>/у для коммунального обслуживания</w:t>
            </w:r>
          </w:p>
        </w:tc>
        <w:tc>
          <w:tcPr>
            <w:tcW w:w="1435" w:type="dxa"/>
            <w:vAlign w:val="center"/>
          </w:tcPr>
          <w:p w:rsidR="00D87AF6" w:rsidRPr="001910ED" w:rsidRDefault="00D87AF6" w:rsidP="00143038">
            <w:pPr>
              <w:jc w:val="center"/>
              <w:rPr>
                <w:color w:val="000000" w:themeColor="text1"/>
                <w:sz w:val="26"/>
                <w:szCs w:val="26"/>
              </w:rPr>
            </w:pPr>
            <w:r w:rsidRPr="001910ED">
              <w:rPr>
                <w:color w:val="000000" w:themeColor="text1"/>
                <w:sz w:val="26"/>
                <w:szCs w:val="26"/>
              </w:rPr>
              <w:t>6 142,50</w:t>
            </w:r>
          </w:p>
        </w:tc>
        <w:tc>
          <w:tcPr>
            <w:tcW w:w="1323" w:type="dxa"/>
            <w:vAlign w:val="center"/>
          </w:tcPr>
          <w:p w:rsidR="00D87AF6" w:rsidRPr="001910ED" w:rsidRDefault="00D87AF6" w:rsidP="00143038">
            <w:pPr>
              <w:jc w:val="center"/>
              <w:rPr>
                <w:color w:val="000000" w:themeColor="text1"/>
                <w:sz w:val="26"/>
                <w:szCs w:val="26"/>
              </w:rPr>
            </w:pPr>
          </w:p>
        </w:tc>
      </w:tr>
      <w:tr w:rsidR="00D87AF6" w:rsidRPr="001910ED" w:rsidTr="00143038">
        <w:trPr>
          <w:trHeight w:val="408"/>
        </w:trPr>
        <w:tc>
          <w:tcPr>
            <w:tcW w:w="606" w:type="dxa"/>
            <w:vAlign w:val="center"/>
          </w:tcPr>
          <w:p w:rsidR="00D87AF6" w:rsidRPr="001910ED" w:rsidRDefault="00D87AF6" w:rsidP="00143038">
            <w:pPr>
              <w:jc w:val="center"/>
              <w:rPr>
                <w:sz w:val="26"/>
                <w:szCs w:val="26"/>
              </w:rPr>
            </w:pPr>
            <w:r w:rsidRPr="001910ED">
              <w:rPr>
                <w:sz w:val="26"/>
                <w:szCs w:val="26"/>
              </w:rPr>
              <w:t>4.2.</w:t>
            </w:r>
          </w:p>
        </w:tc>
        <w:tc>
          <w:tcPr>
            <w:tcW w:w="2426" w:type="dxa"/>
            <w:vAlign w:val="center"/>
          </w:tcPr>
          <w:p w:rsidR="00D87AF6" w:rsidRPr="001910ED" w:rsidRDefault="00D87AF6" w:rsidP="00143038">
            <w:pPr>
              <w:rPr>
                <w:sz w:val="26"/>
                <w:szCs w:val="26"/>
              </w:rPr>
            </w:pPr>
            <w:r w:rsidRPr="001910ED">
              <w:rPr>
                <w:sz w:val="26"/>
                <w:szCs w:val="26"/>
              </w:rPr>
              <w:t>4,5</w:t>
            </w:r>
          </w:p>
        </w:tc>
        <w:tc>
          <w:tcPr>
            <w:tcW w:w="3991" w:type="dxa"/>
            <w:vAlign w:val="center"/>
          </w:tcPr>
          <w:p w:rsidR="00D87AF6" w:rsidRPr="001910ED" w:rsidRDefault="00D87AF6" w:rsidP="00143038">
            <w:pPr>
              <w:rPr>
                <w:sz w:val="26"/>
                <w:szCs w:val="26"/>
              </w:rPr>
            </w:pPr>
            <w:r w:rsidRPr="001910ED">
              <w:rPr>
                <w:sz w:val="26"/>
                <w:szCs w:val="26"/>
              </w:rPr>
              <w:t>з/</w:t>
            </w:r>
            <w:proofErr w:type="gramStart"/>
            <w:r w:rsidRPr="001910ED">
              <w:rPr>
                <w:sz w:val="26"/>
                <w:szCs w:val="26"/>
              </w:rPr>
              <w:t>у</w:t>
            </w:r>
            <w:proofErr w:type="gramEnd"/>
            <w:r w:rsidRPr="001910ED">
              <w:rPr>
                <w:sz w:val="26"/>
                <w:szCs w:val="26"/>
              </w:rPr>
              <w:t xml:space="preserve"> </w:t>
            </w:r>
            <w:proofErr w:type="gramStart"/>
            <w:r w:rsidRPr="001910ED">
              <w:rPr>
                <w:sz w:val="26"/>
                <w:szCs w:val="26"/>
              </w:rPr>
              <w:t>под</w:t>
            </w:r>
            <w:proofErr w:type="gramEnd"/>
            <w:r w:rsidRPr="001910ED">
              <w:rPr>
                <w:sz w:val="26"/>
                <w:szCs w:val="26"/>
              </w:rPr>
              <w:t xml:space="preserve"> здание склада</w:t>
            </w:r>
          </w:p>
        </w:tc>
        <w:tc>
          <w:tcPr>
            <w:tcW w:w="1435" w:type="dxa"/>
            <w:vAlign w:val="center"/>
          </w:tcPr>
          <w:p w:rsidR="00D87AF6" w:rsidRPr="001910ED" w:rsidRDefault="00D87AF6" w:rsidP="00143038">
            <w:pPr>
              <w:jc w:val="center"/>
              <w:rPr>
                <w:sz w:val="26"/>
                <w:szCs w:val="26"/>
              </w:rPr>
            </w:pPr>
            <w:r w:rsidRPr="001910ED">
              <w:rPr>
                <w:color w:val="000000" w:themeColor="text1"/>
                <w:sz w:val="26"/>
                <w:szCs w:val="26"/>
              </w:rPr>
              <w:t>2 388,0</w:t>
            </w:r>
          </w:p>
        </w:tc>
        <w:tc>
          <w:tcPr>
            <w:tcW w:w="1323" w:type="dxa"/>
            <w:vAlign w:val="center"/>
          </w:tcPr>
          <w:p w:rsidR="00D87AF6" w:rsidRPr="001910ED" w:rsidRDefault="00D87AF6" w:rsidP="00143038">
            <w:pPr>
              <w:jc w:val="center"/>
              <w:rPr>
                <w:color w:val="FF0000"/>
                <w:sz w:val="26"/>
                <w:szCs w:val="26"/>
              </w:rPr>
            </w:pPr>
          </w:p>
        </w:tc>
      </w:tr>
      <w:tr w:rsidR="00D87AF6" w:rsidRPr="001910ED" w:rsidTr="00143038">
        <w:tc>
          <w:tcPr>
            <w:tcW w:w="606" w:type="dxa"/>
            <w:vAlign w:val="center"/>
          </w:tcPr>
          <w:p w:rsidR="00D87AF6" w:rsidRPr="001910ED" w:rsidRDefault="00D87AF6" w:rsidP="00143038">
            <w:pPr>
              <w:jc w:val="center"/>
              <w:rPr>
                <w:sz w:val="26"/>
                <w:szCs w:val="26"/>
              </w:rPr>
            </w:pPr>
          </w:p>
        </w:tc>
        <w:tc>
          <w:tcPr>
            <w:tcW w:w="2426" w:type="dxa"/>
            <w:vAlign w:val="center"/>
          </w:tcPr>
          <w:p w:rsidR="00D87AF6" w:rsidRPr="001910ED" w:rsidRDefault="00D87AF6" w:rsidP="00143038">
            <w:pPr>
              <w:rPr>
                <w:sz w:val="26"/>
                <w:szCs w:val="26"/>
              </w:rPr>
            </w:pPr>
          </w:p>
        </w:tc>
        <w:tc>
          <w:tcPr>
            <w:tcW w:w="3991" w:type="dxa"/>
            <w:vAlign w:val="center"/>
          </w:tcPr>
          <w:p w:rsidR="00D87AF6" w:rsidRPr="001910ED" w:rsidRDefault="00D87AF6" w:rsidP="00143038">
            <w:pPr>
              <w:rPr>
                <w:sz w:val="26"/>
                <w:szCs w:val="26"/>
              </w:rPr>
            </w:pPr>
          </w:p>
        </w:tc>
        <w:tc>
          <w:tcPr>
            <w:tcW w:w="1435" w:type="dxa"/>
            <w:vAlign w:val="center"/>
          </w:tcPr>
          <w:p w:rsidR="00D87AF6" w:rsidRPr="001910ED" w:rsidRDefault="00D87AF6" w:rsidP="00143038">
            <w:pPr>
              <w:jc w:val="center"/>
              <w:rPr>
                <w:sz w:val="26"/>
                <w:szCs w:val="26"/>
              </w:rPr>
            </w:pPr>
          </w:p>
        </w:tc>
        <w:tc>
          <w:tcPr>
            <w:tcW w:w="1323" w:type="dxa"/>
            <w:vAlign w:val="center"/>
          </w:tcPr>
          <w:p w:rsidR="00D87AF6" w:rsidRPr="001910ED" w:rsidRDefault="00D87AF6" w:rsidP="00143038">
            <w:pPr>
              <w:jc w:val="center"/>
              <w:rPr>
                <w:color w:val="FF0000"/>
                <w:sz w:val="26"/>
                <w:szCs w:val="26"/>
              </w:rPr>
            </w:pPr>
          </w:p>
        </w:tc>
      </w:tr>
      <w:tr w:rsidR="00D87AF6" w:rsidRPr="001910ED" w:rsidTr="00143038">
        <w:trPr>
          <w:trHeight w:val="519"/>
        </w:trPr>
        <w:tc>
          <w:tcPr>
            <w:tcW w:w="606" w:type="dxa"/>
            <w:vAlign w:val="center"/>
          </w:tcPr>
          <w:p w:rsidR="00D87AF6" w:rsidRPr="001910ED" w:rsidRDefault="00D87AF6" w:rsidP="00143038">
            <w:pPr>
              <w:ind w:left="-57" w:right="-57"/>
              <w:jc w:val="center"/>
              <w:rPr>
                <w:b/>
                <w:sz w:val="26"/>
                <w:szCs w:val="26"/>
              </w:rPr>
            </w:pPr>
            <w:r w:rsidRPr="001910ED">
              <w:rPr>
                <w:b/>
                <w:sz w:val="26"/>
                <w:szCs w:val="26"/>
              </w:rPr>
              <w:t>5</w:t>
            </w:r>
          </w:p>
        </w:tc>
        <w:tc>
          <w:tcPr>
            <w:tcW w:w="9175" w:type="dxa"/>
            <w:gridSpan w:val="4"/>
            <w:vAlign w:val="center"/>
          </w:tcPr>
          <w:p w:rsidR="00D87AF6" w:rsidRPr="001910ED" w:rsidRDefault="00D87AF6" w:rsidP="00143038">
            <w:pPr>
              <w:spacing w:line="276" w:lineRule="auto"/>
              <w:ind w:left="-57" w:right="-57"/>
              <w:rPr>
                <w:b/>
                <w:sz w:val="26"/>
                <w:szCs w:val="26"/>
              </w:rPr>
            </w:pPr>
            <w:r w:rsidRPr="001910ED">
              <w:rPr>
                <w:b/>
                <w:sz w:val="26"/>
                <w:szCs w:val="26"/>
              </w:rPr>
              <w:t>Зона инженерной и транспортной инфраструктуры       27 565,72         3,01</w:t>
            </w:r>
          </w:p>
        </w:tc>
      </w:tr>
      <w:tr w:rsidR="00D87AF6" w:rsidRPr="001910ED" w:rsidTr="00143038">
        <w:tc>
          <w:tcPr>
            <w:tcW w:w="606" w:type="dxa"/>
            <w:vAlign w:val="center"/>
          </w:tcPr>
          <w:p w:rsidR="00D87AF6" w:rsidRPr="001910ED" w:rsidRDefault="00D87AF6" w:rsidP="00143038">
            <w:pPr>
              <w:jc w:val="center"/>
              <w:rPr>
                <w:sz w:val="26"/>
                <w:szCs w:val="26"/>
              </w:rPr>
            </w:pPr>
            <w:r w:rsidRPr="001910ED">
              <w:rPr>
                <w:sz w:val="26"/>
                <w:szCs w:val="26"/>
              </w:rPr>
              <w:t>5.1</w:t>
            </w:r>
          </w:p>
        </w:tc>
        <w:tc>
          <w:tcPr>
            <w:tcW w:w="2426" w:type="dxa"/>
            <w:vAlign w:val="center"/>
          </w:tcPr>
          <w:p w:rsidR="00D87AF6" w:rsidRPr="001910ED" w:rsidRDefault="00D87AF6" w:rsidP="00143038">
            <w:pPr>
              <w:rPr>
                <w:sz w:val="26"/>
                <w:szCs w:val="26"/>
              </w:rPr>
            </w:pPr>
            <w:r w:rsidRPr="001910ED">
              <w:rPr>
                <w:sz w:val="26"/>
                <w:szCs w:val="26"/>
              </w:rPr>
              <w:t>31</w:t>
            </w:r>
          </w:p>
        </w:tc>
        <w:tc>
          <w:tcPr>
            <w:tcW w:w="3991" w:type="dxa"/>
            <w:vAlign w:val="center"/>
          </w:tcPr>
          <w:p w:rsidR="00D87AF6" w:rsidRPr="001910ED" w:rsidRDefault="00D87AF6" w:rsidP="00143038">
            <w:pPr>
              <w:spacing w:line="276" w:lineRule="auto"/>
              <w:rPr>
                <w:sz w:val="26"/>
                <w:szCs w:val="26"/>
              </w:rPr>
            </w:pPr>
            <w:r w:rsidRPr="001910ED">
              <w:rPr>
                <w:sz w:val="26"/>
                <w:szCs w:val="26"/>
              </w:rPr>
              <w:t xml:space="preserve">з/у под Автодорогу Артем-Находка- </w:t>
            </w:r>
            <w:proofErr w:type="spellStart"/>
            <w:r w:rsidRPr="001910ED">
              <w:rPr>
                <w:sz w:val="26"/>
                <w:szCs w:val="26"/>
              </w:rPr>
              <w:t>п</w:t>
            </w:r>
            <w:proofErr w:type="gramStart"/>
            <w:r w:rsidRPr="001910ED">
              <w:rPr>
                <w:sz w:val="26"/>
                <w:szCs w:val="26"/>
              </w:rPr>
              <w:t>.В</w:t>
            </w:r>
            <w:proofErr w:type="gramEnd"/>
            <w:r w:rsidRPr="001910ED">
              <w:rPr>
                <w:sz w:val="26"/>
                <w:szCs w:val="26"/>
              </w:rPr>
              <w:t>осточный</w:t>
            </w:r>
            <w:proofErr w:type="spellEnd"/>
            <w:r w:rsidRPr="001910ED">
              <w:rPr>
                <w:sz w:val="26"/>
                <w:szCs w:val="26"/>
              </w:rPr>
              <w:t xml:space="preserve"> (территория общего пользования)</w:t>
            </w:r>
          </w:p>
        </w:tc>
        <w:tc>
          <w:tcPr>
            <w:tcW w:w="1435" w:type="dxa"/>
            <w:vAlign w:val="center"/>
          </w:tcPr>
          <w:p w:rsidR="00D87AF6" w:rsidRPr="001910ED" w:rsidRDefault="00D87AF6" w:rsidP="00143038">
            <w:pPr>
              <w:jc w:val="center"/>
              <w:rPr>
                <w:color w:val="FF0000"/>
                <w:sz w:val="26"/>
                <w:szCs w:val="26"/>
              </w:rPr>
            </w:pPr>
            <w:r w:rsidRPr="001910ED">
              <w:rPr>
                <w:sz w:val="26"/>
                <w:szCs w:val="26"/>
              </w:rPr>
              <w:t>19 569,00</w:t>
            </w:r>
          </w:p>
        </w:tc>
        <w:tc>
          <w:tcPr>
            <w:tcW w:w="1323" w:type="dxa"/>
            <w:vAlign w:val="center"/>
          </w:tcPr>
          <w:p w:rsidR="00D87AF6" w:rsidRPr="001910ED" w:rsidRDefault="00D87AF6" w:rsidP="00143038">
            <w:pPr>
              <w:jc w:val="center"/>
              <w:rPr>
                <w:color w:val="FF0000"/>
                <w:sz w:val="26"/>
                <w:szCs w:val="26"/>
              </w:rPr>
            </w:pPr>
          </w:p>
        </w:tc>
      </w:tr>
      <w:tr w:rsidR="00D87AF6" w:rsidRPr="001910ED" w:rsidTr="00143038">
        <w:tc>
          <w:tcPr>
            <w:tcW w:w="606" w:type="dxa"/>
            <w:vAlign w:val="center"/>
          </w:tcPr>
          <w:p w:rsidR="00D87AF6" w:rsidRPr="001910ED" w:rsidRDefault="00D87AF6" w:rsidP="00143038">
            <w:pPr>
              <w:jc w:val="center"/>
              <w:rPr>
                <w:sz w:val="26"/>
                <w:szCs w:val="26"/>
              </w:rPr>
            </w:pPr>
            <w:r w:rsidRPr="001910ED">
              <w:rPr>
                <w:sz w:val="26"/>
                <w:szCs w:val="26"/>
              </w:rPr>
              <w:t>5.2.</w:t>
            </w:r>
          </w:p>
        </w:tc>
        <w:tc>
          <w:tcPr>
            <w:tcW w:w="2426" w:type="dxa"/>
            <w:vAlign w:val="center"/>
          </w:tcPr>
          <w:p w:rsidR="00D87AF6" w:rsidRPr="001910ED" w:rsidRDefault="00D87AF6" w:rsidP="00143038">
            <w:pPr>
              <w:rPr>
                <w:sz w:val="26"/>
                <w:szCs w:val="26"/>
              </w:rPr>
            </w:pPr>
            <w:r w:rsidRPr="001910ED">
              <w:rPr>
                <w:sz w:val="26"/>
                <w:szCs w:val="26"/>
              </w:rPr>
              <w:t>38,39,40,43,44,47,48</w:t>
            </w:r>
          </w:p>
        </w:tc>
        <w:tc>
          <w:tcPr>
            <w:tcW w:w="3991" w:type="dxa"/>
            <w:vAlign w:val="center"/>
          </w:tcPr>
          <w:p w:rsidR="00D87AF6" w:rsidRPr="001910ED" w:rsidRDefault="00D87AF6" w:rsidP="00143038">
            <w:pPr>
              <w:spacing w:line="276" w:lineRule="auto"/>
              <w:rPr>
                <w:sz w:val="26"/>
                <w:szCs w:val="26"/>
              </w:rPr>
            </w:pPr>
            <w:r w:rsidRPr="001910ED">
              <w:rPr>
                <w:sz w:val="26"/>
                <w:szCs w:val="26"/>
              </w:rPr>
              <w:t>з/</w:t>
            </w:r>
            <w:proofErr w:type="gramStart"/>
            <w:r w:rsidRPr="001910ED">
              <w:rPr>
                <w:sz w:val="26"/>
                <w:szCs w:val="26"/>
              </w:rPr>
              <w:t>у</w:t>
            </w:r>
            <w:proofErr w:type="gramEnd"/>
            <w:r w:rsidRPr="001910ED">
              <w:rPr>
                <w:sz w:val="26"/>
                <w:szCs w:val="26"/>
              </w:rPr>
              <w:t xml:space="preserve"> под автодорогу, проезды</w:t>
            </w:r>
          </w:p>
        </w:tc>
        <w:tc>
          <w:tcPr>
            <w:tcW w:w="1435" w:type="dxa"/>
            <w:vAlign w:val="center"/>
          </w:tcPr>
          <w:p w:rsidR="00D87AF6" w:rsidRPr="001910ED" w:rsidRDefault="00D87AF6" w:rsidP="00143038">
            <w:pPr>
              <w:jc w:val="center"/>
              <w:rPr>
                <w:sz w:val="26"/>
                <w:szCs w:val="26"/>
              </w:rPr>
            </w:pPr>
            <w:r w:rsidRPr="001910ED">
              <w:rPr>
                <w:sz w:val="26"/>
                <w:szCs w:val="26"/>
              </w:rPr>
              <w:t>5 856,72</w:t>
            </w:r>
          </w:p>
        </w:tc>
        <w:tc>
          <w:tcPr>
            <w:tcW w:w="1323" w:type="dxa"/>
            <w:vAlign w:val="center"/>
          </w:tcPr>
          <w:p w:rsidR="00D87AF6" w:rsidRPr="001910ED" w:rsidRDefault="00D87AF6" w:rsidP="00143038">
            <w:pPr>
              <w:jc w:val="center"/>
              <w:rPr>
                <w:color w:val="FF0000"/>
                <w:sz w:val="26"/>
                <w:szCs w:val="26"/>
              </w:rPr>
            </w:pPr>
          </w:p>
        </w:tc>
      </w:tr>
      <w:tr w:rsidR="00D87AF6" w:rsidRPr="001910ED" w:rsidTr="00143038">
        <w:tc>
          <w:tcPr>
            <w:tcW w:w="606" w:type="dxa"/>
            <w:vAlign w:val="center"/>
          </w:tcPr>
          <w:p w:rsidR="00D87AF6" w:rsidRPr="001910ED" w:rsidRDefault="00D87AF6" w:rsidP="00143038">
            <w:pPr>
              <w:jc w:val="center"/>
              <w:rPr>
                <w:sz w:val="26"/>
                <w:szCs w:val="26"/>
              </w:rPr>
            </w:pPr>
            <w:r w:rsidRPr="001910ED">
              <w:rPr>
                <w:sz w:val="26"/>
                <w:szCs w:val="26"/>
              </w:rPr>
              <w:t>5.3.</w:t>
            </w:r>
          </w:p>
        </w:tc>
        <w:tc>
          <w:tcPr>
            <w:tcW w:w="2426" w:type="dxa"/>
            <w:vAlign w:val="center"/>
          </w:tcPr>
          <w:p w:rsidR="00D87AF6" w:rsidRPr="001910ED" w:rsidRDefault="00D87AF6" w:rsidP="00143038">
            <w:pPr>
              <w:rPr>
                <w:sz w:val="26"/>
                <w:szCs w:val="26"/>
              </w:rPr>
            </w:pPr>
            <w:r w:rsidRPr="001910ED">
              <w:rPr>
                <w:sz w:val="26"/>
                <w:szCs w:val="26"/>
              </w:rPr>
              <w:t>12</w:t>
            </w:r>
          </w:p>
        </w:tc>
        <w:tc>
          <w:tcPr>
            <w:tcW w:w="3991" w:type="dxa"/>
            <w:vAlign w:val="center"/>
          </w:tcPr>
          <w:p w:rsidR="00D87AF6" w:rsidRPr="001910ED" w:rsidRDefault="00D87AF6" w:rsidP="00143038">
            <w:pPr>
              <w:spacing w:line="276" w:lineRule="auto"/>
              <w:rPr>
                <w:sz w:val="26"/>
                <w:szCs w:val="26"/>
              </w:rPr>
            </w:pPr>
            <w:r w:rsidRPr="001910ED">
              <w:rPr>
                <w:sz w:val="26"/>
                <w:szCs w:val="26"/>
              </w:rPr>
              <w:t>з/у под АЗС</w:t>
            </w:r>
          </w:p>
        </w:tc>
        <w:tc>
          <w:tcPr>
            <w:tcW w:w="1435" w:type="dxa"/>
            <w:vAlign w:val="center"/>
          </w:tcPr>
          <w:p w:rsidR="00D87AF6" w:rsidRPr="001910ED" w:rsidRDefault="00D87AF6" w:rsidP="00143038">
            <w:pPr>
              <w:jc w:val="center"/>
              <w:rPr>
                <w:sz w:val="26"/>
                <w:szCs w:val="26"/>
              </w:rPr>
            </w:pPr>
            <w:r w:rsidRPr="001910ED">
              <w:rPr>
                <w:sz w:val="26"/>
                <w:szCs w:val="26"/>
              </w:rPr>
              <w:t>2 140,0</w:t>
            </w:r>
          </w:p>
        </w:tc>
        <w:tc>
          <w:tcPr>
            <w:tcW w:w="1323" w:type="dxa"/>
            <w:vAlign w:val="center"/>
          </w:tcPr>
          <w:p w:rsidR="00D87AF6" w:rsidRPr="001910ED" w:rsidRDefault="00D87AF6" w:rsidP="00143038">
            <w:pPr>
              <w:jc w:val="center"/>
              <w:rPr>
                <w:color w:val="FF0000"/>
                <w:sz w:val="26"/>
                <w:szCs w:val="26"/>
              </w:rPr>
            </w:pPr>
          </w:p>
        </w:tc>
      </w:tr>
      <w:tr w:rsidR="00D87AF6" w:rsidRPr="001910ED" w:rsidTr="00143038">
        <w:trPr>
          <w:trHeight w:val="507"/>
        </w:trPr>
        <w:tc>
          <w:tcPr>
            <w:tcW w:w="606" w:type="dxa"/>
            <w:vAlign w:val="center"/>
          </w:tcPr>
          <w:p w:rsidR="00D87AF6" w:rsidRPr="001910ED" w:rsidRDefault="00D87AF6" w:rsidP="00143038">
            <w:pPr>
              <w:rPr>
                <w:b/>
                <w:sz w:val="26"/>
                <w:szCs w:val="26"/>
              </w:rPr>
            </w:pPr>
            <w:r w:rsidRPr="001910ED">
              <w:rPr>
                <w:b/>
                <w:sz w:val="26"/>
                <w:szCs w:val="26"/>
              </w:rPr>
              <w:t xml:space="preserve"> 6</w:t>
            </w:r>
          </w:p>
        </w:tc>
        <w:tc>
          <w:tcPr>
            <w:tcW w:w="9175" w:type="dxa"/>
            <w:gridSpan w:val="4"/>
            <w:vAlign w:val="center"/>
          </w:tcPr>
          <w:p w:rsidR="00D87AF6" w:rsidRPr="001910ED" w:rsidRDefault="00D87AF6" w:rsidP="00143038">
            <w:pPr>
              <w:rPr>
                <w:b/>
                <w:color w:val="000000" w:themeColor="text1"/>
                <w:sz w:val="26"/>
                <w:szCs w:val="26"/>
              </w:rPr>
            </w:pPr>
            <w:r w:rsidRPr="001910ED">
              <w:rPr>
                <w:b/>
                <w:color w:val="000000" w:themeColor="text1"/>
                <w:sz w:val="26"/>
                <w:szCs w:val="26"/>
              </w:rPr>
              <w:t>Зона объектов железнодорожного транспорта                 149669,80      16,36</w:t>
            </w:r>
          </w:p>
        </w:tc>
      </w:tr>
      <w:tr w:rsidR="00D87AF6" w:rsidRPr="001910ED" w:rsidTr="00143038">
        <w:trPr>
          <w:trHeight w:val="457"/>
        </w:trPr>
        <w:tc>
          <w:tcPr>
            <w:tcW w:w="606" w:type="dxa"/>
            <w:vAlign w:val="center"/>
          </w:tcPr>
          <w:p w:rsidR="00D87AF6" w:rsidRPr="001910ED" w:rsidRDefault="00D87AF6" w:rsidP="00143038">
            <w:pPr>
              <w:jc w:val="center"/>
              <w:rPr>
                <w:sz w:val="26"/>
                <w:szCs w:val="26"/>
              </w:rPr>
            </w:pPr>
            <w:r w:rsidRPr="001910ED">
              <w:rPr>
                <w:sz w:val="26"/>
                <w:szCs w:val="26"/>
              </w:rPr>
              <w:t>6.1.</w:t>
            </w:r>
          </w:p>
        </w:tc>
        <w:tc>
          <w:tcPr>
            <w:tcW w:w="2426" w:type="dxa"/>
            <w:vAlign w:val="center"/>
          </w:tcPr>
          <w:p w:rsidR="00D87AF6" w:rsidRPr="001910ED" w:rsidRDefault="00D87AF6" w:rsidP="00143038">
            <w:pPr>
              <w:rPr>
                <w:sz w:val="26"/>
                <w:szCs w:val="26"/>
              </w:rPr>
            </w:pPr>
            <w:r w:rsidRPr="001910ED">
              <w:rPr>
                <w:sz w:val="26"/>
                <w:szCs w:val="26"/>
              </w:rPr>
              <w:t>26, 27, 34/2,34/6, 34/7,28,32,33,36,2, 42,45,46</w:t>
            </w:r>
          </w:p>
        </w:tc>
        <w:tc>
          <w:tcPr>
            <w:tcW w:w="3991" w:type="dxa"/>
            <w:vAlign w:val="center"/>
          </w:tcPr>
          <w:p w:rsidR="00D87AF6" w:rsidRPr="001910ED" w:rsidRDefault="00D87AF6" w:rsidP="00143038">
            <w:pPr>
              <w:rPr>
                <w:sz w:val="26"/>
                <w:szCs w:val="26"/>
              </w:rPr>
            </w:pPr>
            <w:proofErr w:type="gramStart"/>
            <w:r w:rsidRPr="001910ED">
              <w:rPr>
                <w:bCs/>
                <w:color w:val="000000" w:themeColor="text1"/>
                <w:sz w:val="26"/>
                <w:szCs w:val="26"/>
              </w:rPr>
              <w:t xml:space="preserve">з/у под ж/д пути </w:t>
            </w:r>
            <w:proofErr w:type="gramEnd"/>
          </w:p>
        </w:tc>
        <w:tc>
          <w:tcPr>
            <w:tcW w:w="1435" w:type="dxa"/>
            <w:vAlign w:val="center"/>
          </w:tcPr>
          <w:p w:rsidR="00D87AF6" w:rsidRPr="001910ED" w:rsidRDefault="00D87AF6" w:rsidP="00143038">
            <w:pPr>
              <w:jc w:val="center"/>
              <w:rPr>
                <w:sz w:val="26"/>
                <w:szCs w:val="26"/>
              </w:rPr>
            </w:pPr>
            <w:r w:rsidRPr="001910ED">
              <w:rPr>
                <w:color w:val="000000" w:themeColor="text1"/>
                <w:sz w:val="26"/>
                <w:szCs w:val="26"/>
              </w:rPr>
              <w:t>149669,80</w:t>
            </w:r>
          </w:p>
        </w:tc>
        <w:tc>
          <w:tcPr>
            <w:tcW w:w="1323" w:type="dxa"/>
            <w:vAlign w:val="center"/>
          </w:tcPr>
          <w:p w:rsidR="00D87AF6" w:rsidRPr="001910ED" w:rsidRDefault="00D87AF6" w:rsidP="00143038">
            <w:pPr>
              <w:jc w:val="center"/>
              <w:rPr>
                <w:color w:val="FF0000"/>
                <w:sz w:val="26"/>
                <w:szCs w:val="26"/>
              </w:rPr>
            </w:pPr>
          </w:p>
        </w:tc>
      </w:tr>
    </w:tbl>
    <w:p w:rsidR="001910ED" w:rsidRDefault="001910ED" w:rsidP="001910ED">
      <w:pPr>
        <w:autoSpaceDE w:val="0"/>
        <w:autoSpaceDN w:val="0"/>
        <w:adjustRightInd w:val="0"/>
        <w:spacing w:after="240"/>
        <w:ind w:left="1215"/>
        <w:jc w:val="right"/>
        <w:rPr>
          <w:rFonts w:ascii="Times New Roman" w:hAnsi="Times New Roman" w:cs="Times New Roman"/>
          <w:bCs/>
          <w:iCs/>
          <w:sz w:val="26"/>
          <w:szCs w:val="26"/>
        </w:rPr>
      </w:pPr>
    </w:p>
    <w:p w:rsidR="003F2A3D" w:rsidRPr="001910ED" w:rsidRDefault="003F2A3D" w:rsidP="001910ED">
      <w:pPr>
        <w:autoSpaceDE w:val="0"/>
        <w:autoSpaceDN w:val="0"/>
        <w:adjustRightInd w:val="0"/>
        <w:spacing w:after="240"/>
        <w:ind w:left="1215"/>
        <w:jc w:val="right"/>
        <w:rPr>
          <w:rFonts w:ascii="Times New Roman" w:hAnsi="Times New Roman" w:cs="Times New Roman"/>
          <w:bCs/>
          <w:iCs/>
          <w:sz w:val="26"/>
          <w:szCs w:val="26"/>
        </w:rPr>
      </w:pPr>
    </w:p>
    <w:p w:rsidR="001910ED" w:rsidRPr="001910ED" w:rsidRDefault="001910ED" w:rsidP="001910ED">
      <w:pPr>
        <w:tabs>
          <w:tab w:val="left" w:pos="284"/>
        </w:tabs>
        <w:suppressAutoHyphens/>
        <w:autoSpaceDE w:val="0"/>
        <w:autoSpaceDN w:val="0"/>
        <w:adjustRightInd w:val="0"/>
        <w:spacing w:line="360" w:lineRule="auto"/>
        <w:rPr>
          <w:rFonts w:ascii="Times New Roman" w:hAnsi="Times New Roman" w:cs="Times New Roman"/>
          <w:sz w:val="26"/>
          <w:szCs w:val="26"/>
        </w:rPr>
      </w:pPr>
    </w:p>
    <w:p w:rsidR="001910ED" w:rsidRPr="001910ED" w:rsidRDefault="001910ED" w:rsidP="001910ED">
      <w:pPr>
        <w:autoSpaceDE w:val="0"/>
        <w:autoSpaceDN w:val="0"/>
        <w:adjustRightInd w:val="0"/>
        <w:spacing w:line="360" w:lineRule="auto"/>
        <w:jc w:val="right"/>
        <w:rPr>
          <w:rFonts w:ascii="Times New Roman" w:hAnsi="Times New Roman" w:cs="Times New Roman"/>
          <w:sz w:val="26"/>
          <w:szCs w:val="26"/>
        </w:rPr>
      </w:pPr>
    </w:p>
    <w:p w:rsidR="001910ED" w:rsidRPr="001910ED" w:rsidRDefault="001910ED" w:rsidP="001910ED">
      <w:pPr>
        <w:suppressAutoHyphens/>
        <w:spacing w:line="276" w:lineRule="auto"/>
        <w:jc w:val="center"/>
        <w:rPr>
          <w:rFonts w:ascii="Times New Roman" w:hAnsi="Times New Roman" w:cs="Times New Roman"/>
          <w:b/>
          <w:color w:val="000000" w:themeColor="text1"/>
          <w:sz w:val="26"/>
          <w:szCs w:val="26"/>
        </w:rPr>
      </w:pPr>
      <w:r w:rsidRPr="001910ED">
        <w:rPr>
          <w:rFonts w:ascii="Times New Roman" w:hAnsi="Times New Roman" w:cs="Times New Roman"/>
          <w:b/>
          <w:color w:val="000000" w:themeColor="text1"/>
          <w:sz w:val="26"/>
          <w:szCs w:val="26"/>
        </w:rPr>
        <w:t>Перечень существующих объектов капитального строительства местного значения в границах подготовки проекта планировки территории</w:t>
      </w:r>
    </w:p>
    <w:p w:rsidR="001910ED" w:rsidRPr="001910ED" w:rsidRDefault="007911D9" w:rsidP="007911D9">
      <w:pPr>
        <w:suppressAutoHyphens/>
        <w:spacing w:line="276" w:lineRule="auto"/>
        <w:jc w:val="righ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Таблица </w:t>
      </w:r>
      <w:r w:rsidR="001910ED" w:rsidRPr="001910ED">
        <w:rPr>
          <w:rFonts w:ascii="Times New Roman" w:hAnsi="Times New Roman" w:cs="Times New Roman"/>
          <w:b/>
          <w:color w:val="000000" w:themeColor="text1"/>
          <w:sz w:val="26"/>
          <w:szCs w:val="26"/>
        </w:rPr>
        <w:t>4</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6095"/>
        <w:gridCol w:w="1276"/>
        <w:gridCol w:w="1745"/>
      </w:tblGrid>
      <w:tr w:rsidR="001910ED" w:rsidRPr="001910ED" w:rsidTr="00143038">
        <w:trPr>
          <w:cantSplit/>
          <w:trHeight w:val="1020"/>
          <w:jc w:val="center"/>
        </w:trPr>
        <w:tc>
          <w:tcPr>
            <w:tcW w:w="802" w:type="dxa"/>
            <w:tcBorders>
              <w:bottom w:val="single" w:sz="4" w:space="0" w:color="auto"/>
            </w:tcBorders>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w:t>
            </w:r>
          </w:p>
          <w:p w:rsidR="001910ED" w:rsidRPr="001910ED" w:rsidRDefault="001910ED" w:rsidP="00143038">
            <w:pPr>
              <w:tabs>
                <w:tab w:val="left" w:pos="1276"/>
              </w:tabs>
              <w:suppressAutoHyphens/>
              <w:jc w:val="center"/>
              <w:rPr>
                <w:rFonts w:ascii="Times New Roman" w:hAnsi="Times New Roman" w:cs="Times New Roman"/>
                <w:sz w:val="26"/>
                <w:szCs w:val="26"/>
              </w:rPr>
            </w:pPr>
            <w:proofErr w:type="gramStart"/>
            <w:r w:rsidRPr="001910ED">
              <w:rPr>
                <w:rFonts w:ascii="Times New Roman" w:hAnsi="Times New Roman" w:cs="Times New Roman"/>
                <w:sz w:val="26"/>
                <w:szCs w:val="26"/>
              </w:rPr>
              <w:t>п</w:t>
            </w:r>
            <w:proofErr w:type="gramEnd"/>
            <w:r w:rsidRPr="001910ED">
              <w:rPr>
                <w:rFonts w:ascii="Times New Roman" w:hAnsi="Times New Roman" w:cs="Times New Roman"/>
                <w:sz w:val="26"/>
                <w:szCs w:val="26"/>
              </w:rPr>
              <w:t>/п</w:t>
            </w:r>
          </w:p>
        </w:tc>
        <w:tc>
          <w:tcPr>
            <w:tcW w:w="6095" w:type="dxa"/>
            <w:tcBorders>
              <w:bottom w:val="single" w:sz="4" w:space="0" w:color="auto"/>
            </w:tcBorders>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Наименование объекта капитального строительства</w:t>
            </w:r>
          </w:p>
        </w:tc>
        <w:tc>
          <w:tcPr>
            <w:tcW w:w="1276" w:type="dxa"/>
            <w:tcBorders>
              <w:bottom w:val="single" w:sz="4" w:space="0" w:color="auto"/>
            </w:tcBorders>
            <w:shd w:val="clear" w:color="auto" w:fill="auto"/>
            <w:vAlign w:val="center"/>
          </w:tcPr>
          <w:p w:rsidR="001910ED" w:rsidRPr="001910ED" w:rsidRDefault="001910ED" w:rsidP="00143038">
            <w:pPr>
              <w:tabs>
                <w:tab w:val="left" w:pos="1276"/>
              </w:tabs>
              <w:suppressAutoHyphens/>
              <w:rPr>
                <w:rFonts w:ascii="Times New Roman" w:hAnsi="Times New Roman" w:cs="Times New Roman"/>
                <w:sz w:val="26"/>
                <w:szCs w:val="26"/>
              </w:rPr>
            </w:pPr>
            <w:r w:rsidRPr="001910ED">
              <w:rPr>
                <w:rFonts w:ascii="Times New Roman" w:hAnsi="Times New Roman" w:cs="Times New Roman"/>
                <w:sz w:val="26"/>
                <w:szCs w:val="26"/>
              </w:rPr>
              <w:t xml:space="preserve"> Ед. изм.</w:t>
            </w:r>
          </w:p>
        </w:tc>
        <w:tc>
          <w:tcPr>
            <w:tcW w:w="1745" w:type="dxa"/>
            <w:tcBorders>
              <w:bottom w:val="single" w:sz="4" w:space="0" w:color="auto"/>
            </w:tcBorders>
            <w:vAlign w:val="center"/>
          </w:tcPr>
          <w:p w:rsidR="001910ED" w:rsidRPr="001910ED" w:rsidRDefault="001910ED" w:rsidP="00143038">
            <w:pPr>
              <w:tabs>
                <w:tab w:val="left" w:pos="1276"/>
              </w:tabs>
              <w:suppressAutoHyphens/>
              <w:rPr>
                <w:rFonts w:ascii="Times New Roman" w:hAnsi="Times New Roman" w:cs="Times New Roman"/>
                <w:sz w:val="26"/>
                <w:szCs w:val="26"/>
              </w:rPr>
            </w:pPr>
            <w:r w:rsidRPr="001910ED">
              <w:rPr>
                <w:rFonts w:ascii="Times New Roman" w:hAnsi="Times New Roman" w:cs="Times New Roman"/>
                <w:sz w:val="26"/>
                <w:szCs w:val="26"/>
              </w:rPr>
              <w:t xml:space="preserve"> Количество</w:t>
            </w:r>
          </w:p>
        </w:tc>
      </w:tr>
      <w:tr w:rsidR="001910ED" w:rsidRPr="001910ED" w:rsidTr="00143038">
        <w:trPr>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1</w:t>
            </w:r>
          </w:p>
        </w:tc>
        <w:tc>
          <w:tcPr>
            <w:tcW w:w="6095"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2</w:t>
            </w:r>
          </w:p>
        </w:tc>
        <w:tc>
          <w:tcPr>
            <w:tcW w:w="1276"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3</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6</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1</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 xml:space="preserve">Здание ИДК, </w:t>
            </w:r>
            <w:proofErr w:type="spellStart"/>
            <w:r w:rsidRPr="001910ED">
              <w:rPr>
                <w:rFonts w:ascii="Times New Roman" w:hAnsi="Times New Roman" w:cs="Times New Roman"/>
                <w:sz w:val="26"/>
                <w:szCs w:val="26"/>
              </w:rPr>
              <w:t>мн</w:t>
            </w:r>
            <w:proofErr w:type="spellEnd"/>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674,28</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2</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Здание ТП, н</w:t>
            </w:r>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74,29</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3</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Здание ТП, н</w:t>
            </w:r>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86,44</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4</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Здание КНС № 4, н</w:t>
            </w:r>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50,51</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5</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 xml:space="preserve">Здание склада, </w:t>
            </w:r>
            <w:proofErr w:type="gramStart"/>
            <w:r w:rsidRPr="001910ED">
              <w:rPr>
                <w:rFonts w:ascii="Times New Roman" w:hAnsi="Times New Roman" w:cs="Times New Roman"/>
                <w:sz w:val="26"/>
                <w:szCs w:val="26"/>
              </w:rPr>
              <w:t>м</w:t>
            </w:r>
            <w:proofErr w:type="gramEnd"/>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9777,43</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6</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 xml:space="preserve">Здание, </w:t>
            </w:r>
            <w:proofErr w:type="spellStart"/>
            <w:r w:rsidRPr="001910ED">
              <w:rPr>
                <w:rFonts w:ascii="Times New Roman" w:hAnsi="Times New Roman" w:cs="Times New Roman"/>
                <w:sz w:val="26"/>
                <w:szCs w:val="26"/>
              </w:rPr>
              <w:t>кн</w:t>
            </w:r>
            <w:proofErr w:type="spellEnd"/>
            <w:r w:rsidRPr="001910ED">
              <w:rPr>
                <w:rFonts w:ascii="Times New Roman" w:hAnsi="Times New Roman" w:cs="Times New Roman"/>
                <w:sz w:val="26"/>
                <w:szCs w:val="26"/>
              </w:rPr>
              <w:t xml:space="preserve"> </w:t>
            </w:r>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111,05</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7</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 xml:space="preserve">Здание, </w:t>
            </w:r>
            <w:proofErr w:type="gramStart"/>
            <w:r w:rsidRPr="001910ED">
              <w:rPr>
                <w:rFonts w:ascii="Times New Roman" w:hAnsi="Times New Roman" w:cs="Times New Roman"/>
                <w:sz w:val="26"/>
                <w:szCs w:val="26"/>
              </w:rPr>
              <w:t>н</w:t>
            </w:r>
            <w:proofErr w:type="gramEnd"/>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59,28</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8</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 xml:space="preserve">Здание, </w:t>
            </w:r>
            <w:proofErr w:type="gramStart"/>
            <w:r w:rsidRPr="001910ED">
              <w:rPr>
                <w:rFonts w:ascii="Times New Roman" w:hAnsi="Times New Roman" w:cs="Times New Roman"/>
                <w:sz w:val="26"/>
                <w:szCs w:val="26"/>
              </w:rPr>
              <w:t>н</w:t>
            </w:r>
            <w:proofErr w:type="gramEnd"/>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188,0</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9</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Здание диспетчерской АЗС № 28, н</w:t>
            </w:r>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90,26</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10</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 xml:space="preserve">Здание склада, </w:t>
            </w:r>
            <w:proofErr w:type="gramStart"/>
            <w:r w:rsidRPr="001910ED">
              <w:rPr>
                <w:rFonts w:ascii="Times New Roman" w:hAnsi="Times New Roman" w:cs="Times New Roman"/>
                <w:sz w:val="26"/>
                <w:szCs w:val="26"/>
              </w:rPr>
              <w:t>м</w:t>
            </w:r>
            <w:proofErr w:type="gramEnd"/>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483,99</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11</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Здание администрации, 3кн</w:t>
            </w:r>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212,71</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12</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Здание администрации, 2кн</w:t>
            </w:r>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507,81</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13</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 xml:space="preserve">Здание, </w:t>
            </w:r>
            <w:proofErr w:type="spellStart"/>
            <w:r w:rsidRPr="001910ED">
              <w:rPr>
                <w:rFonts w:ascii="Times New Roman" w:hAnsi="Times New Roman" w:cs="Times New Roman"/>
                <w:sz w:val="26"/>
                <w:szCs w:val="26"/>
              </w:rPr>
              <w:t>кн</w:t>
            </w:r>
            <w:proofErr w:type="spellEnd"/>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44,58</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14</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 xml:space="preserve">Здание, </w:t>
            </w:r>
            <w:proofErr w:type="spellStart"/>
            <w:r w:rsidRPr="001910ED">
              <w:rPr>
                <w:rFonts w:ascii="Times New Roman" w:hAnsi="Times New Roman" w:cs="Times New Roman"/>
                <w:sz w:val="26"/>
                <w:szCs w:val="26"/>
              </w:rPr>
              <w:t>кн</w:t>
            </w:r>
            <w:proofErr w:type="spellEnd"/>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178,23</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15</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 xml:space="preserve">Здание магазина, </w:t>
            </w:r>
            <w:proofErr w:type="spellStart"/>
            <w:r w:rsidRPr="001910ED">
              <w:rPr>
                <w:rFonts w:ascii="Times New Roman" w:hAnsi="Times New Roman" w:cs="Times New Roman"/>
                <w:sz w:val="26"/>
                <w:szCs w:val="26"/>
              </w:rPr>
              <w:t>кн</w:t>
            </w:r>
            <w:proofErr w:type="spellEnd"/>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785,37</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16</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 xml:space="preserve">Здание, </w:t>
            </w:r>
            <w:proofErr w:type="spellStart"/>
            <w:r w:rsidRPr="001910ED">
              <w:rPr>
                <w:rFonts w:ascii="Times New Roman" w:hAnsi="Times New Roman" w:cs="Times New Roman"/>
                <w:sz w:val="26"/>
                <w:szCs w:val="26"/>
              </w:rPr>
              <w:t>кж</w:t>
            </w:r>
            <w:proofErr w:type="spellEnd"/>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212,77</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17</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 xml:space="preserve">Здание, </w:t>
            </w:r>
            <w:proofErr w:type="spellStart"/>
            <w:r w:rsidRPr="001910ED">
              <w:rPr>
                <w:rFonts w:ascii="Times New Roman" w:hAnsi="Times New Roman" w:cs="Times New Roman"/>
                <w:sz w:val="26"/>
                <w:szCs w:val="26"/>
              </w:rPr>
              <w:t>кн</w:t>
            </w:r>
            <w:proofErr w:type="spellEnd"/>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10,45</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18</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 xml:space="preserve">Здание, </w:t>
            </w:r>
            <w:proofErr w:type="gramStart"/>
            <w:r w:rsidRPr="001910ED">
              <w:rPr>
                <w:rFonts w:ascii="Times New Roman" w:hAnsi="Times New Roman" w:cs="Times New Roman"/>
                <w:sz w:val="26"/>
                <w:szCs w:val="26"/>
              </w:rPr>
              <w:t>н</w:t>
            </w:r>
            <w:proofErr w:type="gramEnd"/>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16,0</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19</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Здание ТП</w:t>
            </w:r>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11,89</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20</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 xml:space="preserve">Здание проходной ОАО «Восточный порт», </w:t>
            </w:r>
            <w:proofErr w:type="spellStart"/>
            <w:r w:rsidRPr="001910ED">
              <w:rPr>
                <w:rFonts w:ascii="Times New Roman" w:hAnsi="Times New Roman" w:cs="Times New Roman"/>
                <w:sz w:val="26"/>
                <w:szCs w:val="26"/>
              </w:rPr>
              <w:t>кн</w:t>
            </w:r>
            <w:proofErr w:type="spellEnd"/>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9,31</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21</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 xml:space="preserve">Здание ТП, </w:t>
            </w:r>
            <w:proofErr w:type="spellStart"/>
            <w:r w:rsidRPr="001910ED">
              <w:rPr>
                <w:rFonts w:ascii="Times New Roman" w:hAnsi="Times New Roman" w:cs="Times New Roman"/>
                <w:sz w:val="26"/>
                <w:szCs w:val="26"/>
              </w:rPr>
              <w:t>кн</w:t>
            </w:r>
            <w:proofErr w:type="spellEnd"/>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273,02</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lastRenderedPageBreak/>
              <w:t>22</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Здание, 4кж</w:t>
            </w:r>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893,8</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23</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 xml:space="preserve">Здание, </w:t>
            </w:r>
            <w:proofErr w:type="spellStart"/>
            <w:r w:rsidRPr="001910ED">
              <w:rPr>
                <w:rFonts w:ascii="Times New Roman" w:hAnsi="Times New Roman" w:cs="Times New Roman"/>
                <w:sz w:val="26"/>
                <w:szCs w:val="26"/>
              </w:rPr>
              <w:t>кн</w:t>
            </w:r>
            <w:proofErr w:type="spellEnd"/>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64,44</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24</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 xml:space="preserve">Здание проходной ОАО «Восточный порт», </w:t>
            </w:r>
            <w:proofErr w:type="spellStart"/>
            <w:r w:rsidRPr="001910ED">
              <w:rPr>
                <w:rFonts w:ascii="Times New Roman" w:hAnsi="Times New Roman" w:cs="Times New Roman"/>
                <w:sz w:val="26"/>
                <w:szCs w:val="26"/>
              </w:rPr>
              <w:t>кн</w:t>
            </w:r>
            <w:proofErr w:type="spellEnd"/>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12,99</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25</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Здание, 2кж</w:t>
            </w:r>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307,41</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26</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 xml:space="preserve">Здание, </w:t>
            </w:r>
            <w:proofErr w:type="gramStart"/>
            <w:r w:rsidRPr="001910ED">
              <w:rPr>
                <w:rFonts w:ascii="Times New Roman" w:hAnsi="Times New Roman" w:cs="Times New Roman"/>
                <w:sz w:val="26"/>
                <w:szCs w:val="26"/>
              </w:rPr>
              <w:t>м</w:t>
            </w:r>
            <w:proofErr w:type="gramEnd"/>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2578,61</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27</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Здание склада «Канск №1» ОАО «Восточный порт»</w:t>
            </w:r>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1088,27</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28</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 xml:space="preserve">Здание ТП № 41,  </w:t>
            </w:r>
            <w:proofErr w:type="spellStart"/>
            <w:r w:rsidRPr="001910ED">
              <w:rPr>
                <w:rFonts w:ascii="Times New Roman" w:hAnsi="Times New Roman" w:cs="Times New Roman"/>
                <w:sz w:val="26"/>
                <w:szCs w:val="26"/>
              </w:rPr>
              <w:t>кн</w:t>
            </w:r>
            <w:proofErr w:type="spellEnd"/>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154,41</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29</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 xml:space="preserve">Здание, </w:t>
            </w:r>
            <w:proofErr w:type="spellStart"/>
            <w:r w:rsidRPr="001910ED">
              <w:rPr>
                <w:rFonts w:ascii="Times New Roman" w:hAnsi="Times New Roman" w:cs="Times New Roman"/>
                <w:sz w:val="26"/>
                <w:szCs w:val="26"/>
              </w:rPr>
              <w:t>кн</w:t>
            </w:r>
            <w:proofErr w:type="spellEnd"/>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589,91</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30</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Здание поста ЭЦ, н</w:t>
            </w:r>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142,65</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31</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 xml:space="preserve">Здание ТП-9, </w:t>
            </w:r>
            <w:proofErr w:type="spellStart"/>
            <w:r w:rsidRPr="001910ED">
              <w:rPr>
                <w:rFonts w:ascii="Times New Roman" w:hAnsi="Times New Roman" w:cs="Times New Roman"/>
                <w:sz w:val="26"/>
                <w:szCs w:val="26"/>
              </w:rPr>
              <w:t>кн</w:t>
            </w:r>
            <w:proofErr w:type="spellEnd"/>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219,31</w:t>
            </w:r>
          </w:p>
        </w:tc>
      </w:tr>
      <w:tr w:rsidR="001910ED" w:rsidRPr="001910ED" w:rsidTr="00143038">
        <w:trPr>
          <w:trHeight w:val="524"/>
          <w:tblHeader/>
          <w:jc w:val="center"/>
        </w:trPr>
        <w:tc>
          <w:tcPr>
            <w:tcW w:w="802" w:type="dxa"/>
            <w:shd w:val="clear" w:color="auto" w:fill="auto"/>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32</w:t>
            </w:r>
          </w:p>
        </w:tc>
        <w:tc>
          <w:tcPr>
            <w:tcW w:w="6095" w:type="dxa"/>
            <w:shd w:val="clear" w:color="auto" w:fill="auto"/>
            <w:vAlign w:val="center"/>
          </w:tcPr>
          <w:p w:rsidR="001910ED" w:rsidRPr="001910ED" w:rsidRDefault="001910ED" w:rsidP="00143038">
            <w:pPr>
              <w:suppressAutoHyphens/>
              <w:rPr>
                <w:rFonts w:ascii="Times New Roman" w:hAnsi="Times New Roman" w:cs="Times New Roman"/>
                <w:sz w:val="26"/>
                <w:szCs w:val="26"/>
              </w:rPr>
            </w:pPr>
            <w:r w:rsidRPr="001910ED">
              <w:rPr>
                <w:rFonts w:ascii="Times New Roman" w:hAnsi="Times New Roman" w:cs="Times New Roman"/>
                <w:sz w:val="26"/>
                <w:szCs w:val="26"/>
              </w:rPr>
              <w:t>Здание администрации 8 причала, 4кж</w:t>
            </w:r>
          </w:p>
        </w:tc>
        <w:tc>
          <w:tcPr>
            <w:tcW w:w="1276" w:type="dxa"/>
            <w:shd w:val="clear" w:color="auto" w:fill="auto"/>
            <w:vAlign w:val="center"/>
          </w:tcPr>
          <w:p w:rsidR="001910ED" w:rsidRPr="001910ED" w:rsidRDefault="001910ED" w:rsidP="00143038">
            <w:pPr>
              <w:jc w:val="center"/>
              <w:rPr>
                <w:rFonts w:ascii="Times New Roman" w:hAnsi="Times New Roman" w:cs="Times New Roman"/>
                <w:sz w:val="26"/>
                <w:szCs w:val="26"/>
              </w:rPr>
            </w:pPr>
            <w:proofErr w:type="spellStart"/>
            <w:r w:rsidRPr="001910ED">
              <w:rPr>
                <w:rFonts w:ascii="Times New Roman" w:hAnsi="Times New Roman" w:cs="Times New Roman"/>
                <w:sz w:val="26"/>
                <w:szCs w:val="26"/>
              </w:rPr>
              <w:t>кв.м</w:t>
            </w:r>
            <w:proofErr w:type="spellEnd"/>
            <w:r w:rsidRPr="001910ED">
              <w:rPr>
                <w:rFonts w:ascii="Times New Roman" w:hAnsi="Times New Roman" w:cs="Times New Roman"/>
                <w:sz w:val="26"/>
                <w:szCs w:val="26"/>
              </w:rPr>
              <w:t>.</w:t>
            </w:r>
          </w:p>
        </w:tc>
        <w:tc>
          <w:tcPr>
            <w:tcW w:w="1745" w:type="dxa"/>
            <w:vAlign w:val="center"/>
          </w:tcPr>
          <w:p w:rsidR="001910ED" w:rsidRPr="001910ED" w:rsidRDefault="001910ED" w:rsidP="00143038">
            <w:pPr>
              <w:tabs>
                <w:tab w:val="left" w:pos="1276"/>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4405,96</w:t>
            </w:r>
          </w:p>
        </w:tc>
      </w:tr>
    </w:tbl>
    <w:p w:rsidR="001910ED" w:rsidRPr="001910ED" w:rsidRDefault="001910ED" w:rsidP="001910ED">
      <w:pPr>
        <w:tabs>
          <w:tab w:val="left" w:pos="284"/>
        </w:tabs>
        <w:suppressAutoHyphens/>
        <w:autoSpaceDE w:val="0"/>
        <w:autoSpaceDN w:val="0"/>
        <w:adjustRightInd w:val="0"/>
        <w:spacing w:line="360" w:lineRule="auto"/>
        <w:rPr>
          <w:rFonts w:ascii="Times New Roman" w:hAnsi="Times New Roman" w:cs="Times New Roman"/>
          <w:sz w:val="26"/>
          <w:szCs w:val="26"/>
        </w:rPr>
      </w:pPr>
      <w:r w:rsidRPr="001910ED">
        <w:rPr>
          <w:rFonts w:ascii="Times New Roman" w:hAnsi="Times New Roman" w:cs="Times New Roman"/>
          <w:sz w:val="26"/>
          <w:szCs w:val="26"/>
        </w:rPr>
        <w:t xml:space="preserve">                                                                                                                                24315,43</w:t>
      </w:r>
    </w:p>
    <w:p w:rsidR="001910ED" w:rsidRPr="001910ED" w:rsidRDefault="001910ED" w:rsidP="001910ED">
      <w:pPr>
        <w:suppressAutoHyphens/>
        <w:autoSpaceDE w:val="0"/>
        <w:autoSpaceDN w:val="0"/>
        <w:adjustRightInd w:val="0"/>
        <w:spacing w:line="360" w:lineRule="auto"/>
        <w:jc w:val="center"/>
        <w:rPr>
          <w:rFonts w:ascii="Times New Roman" w:hAnsi="Times New Roman" w:cs="Times New Roman"/>
          <w:b/>
          <w:sz w:val="26"/>
          <w:szCs w:val="26"/>
        </w:rPr>
      </w:pPr>
      <w:r w:rsidRPr="001910ED">
        <w:rPr>
          <w:rFonts w:ascii="Times New Roman" w:hAnsi="Times New Roman" w:cs="Times New Roman"/>
          <w:b/>
          <w:sz w:val="26"/>
          <w:szCs w:val="26"/>
        </w:rPr>
        <w:t>Основные расчетные показатели территории</w:t>
      </w:r>
    </w:p>
    <w:p w:rsidR="001910ED" w:rsidRPr="001910ED" w:rsidRDefault="001910ED" w:rsidP="007911D9">
      <w:pPr>
        <w:suppressAutoHyphens/>
        <w:autoSpaceDE w:val="0"/>
        <w:autoSpaceDN w:val="0"/>
        <w:adjustRightInd w:val="0"/>
        <w:spacing w:line="360" w:lineRule="auto"/>
        <w:jc w:val="right"/>
        <w:rPr>
          <w:rFonts w:ascii="Times New Roman" w:hAnsi="Times New Roman" w:cs="Times New Roman"/>
          <w:b/>
          <w:color w:val="000000" w:themeColor="text1"/>
          <w:sz w:val="26"/>
          <w:szCs w:val="26"/>
        </w:rPr>
      </w:pPr>
      <w:r w:rsidRPr="001910ED">
        <w:rPr>
          <w:rFonts w:ascii="Times New Roman" w:hAnsi="Times New Roman" w:cs="Times New Roman"/>
          <w:b/>
          <w:sz w:val="26"/>
          <w:szCs w:val="26"/>
        </w:rPr>
        <w:t xml:space="preserve"> </w:t>
      </w:r>
      <w:r w:rsidR="007911D9">
        <w:rPr>
          <w:rFonts w:ascii="Times New Roman" w:hAnsi="Times New Roman" w:cs="Times New Roman"/>
          <w:b/>
          <w:color w:val="000000" w:themeColor="text1"/>
          <w:sz w:val="26"/>
          <w:szCs w:val="26"/>
        </w:rPr>
        <w:t xml:space="preserve">Таблица </w:t>
      </w:r>
      <w:r w:rsidRPr="001910ED">
        <w:rPr>
          <w:rFonts w:ascii="Times New Roman" w:hAnsi="Times New Roman" w:cs="Times New Roman"/>
          <w:b/>
          <w:color w:val="000000" w:themeColor="text1"/>
          <w:sz w:val="26"/>
          <w:szCs w:val="26"/>
        </w:rPr>
        <w:t>5</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3544"/>
      </w:tblGrid>
      <w:tr w:rsidR="001910ED" w:rsidRPr="001910ED" w:rsidTr="00143038">
        <w:trPr>
          <w:cantSplit/>
          <w:trHeight w:val="503"/>
          <w:jc w:val="center"/>
        </w:trPr>
        <w:tc>
          <w:tcPr>
            <w:tcW w:w="6516" w:type="dxa"/>
            <w:vMerge w:val="restart"/>
            <w:vAlign w:val="center"/>
          </w:tcPr>
          <w:p w:rsidR="001910ED" w:rsidRPr="001910ED" w:rsidRDefault="001910ED" w:rsidP="00143038">
            <w:pPr>
              <w:suppressAutoHyphens/>
              <w:jc w:val="center"/>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Наименование</w:t>
            </w:r>
          </w:p>
        </w:tc>
        <w:tc>
          <w:tcPr>
            <w:tcW w:w="3544" w:type="dxa"/>
            <w:vMerge w:val="restart"/>
            <w:vAlign w:val="center"/>
          </w:tcPr>
          <w:p w:rsidR="001910ED" w:rsidRPr="001910ED" w:rsidRDefault="001910ED" w:rsidP="00143038">
            <w:pPr>
              <w:suppressAutoHyphens/>
              <w:ind w:left="-108"/>
              <w:jc w:val="center"/>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Всего</w:t>
            </w:r>
          </w:p>
        </w:tc>
      </w:tr>
      <w:tr w:rsidR="001910ED" w:rsidRPr="001910ED" w:rsidTr="00143038">
        <w:trPr>
          <w:cantSplit/>
          <w:trHeight w:val="503"/>
          <w:jc w:val="center"/>
        </w:trPr>
        <w:tc>
          <w:tcPr>
            <w:tcW w:w="6516" w:type="dxa"/>
            <w:vMerge/>
            <w:vAlign w:val="center"/>
          </w:tcPr>
          <w:p w:rsidR="001910ED" w:rsidRPr="001910ED" w:rsidRDefault="001910ED" w:rsidP="00143038">
            <w:pPr>
              <w:suppressAutoHyphens/>
              <w:rPr>
                <w:rFonts w:ascii="Times New Roman" w:hAnsi="Times New Roman" w:cs="Times New Roman"/>
                <w:color w:val="FF0000"/>
                <w:sz w:val="26"/>
                <w:szCs w:val="26"/>
              </w:rPr>
            </w:pPr>
          </w:p>
        </w:tc>
        <w:tc>
          <w:tcPr>
            <w:tcW w:w="3544" w:type="dxa"/>
            <w:vMerge/>
          </w:tcPr>
          <w:p w:rsidR="001910ED" w:rsidRPr="001910ED" w:rsidRDefault="001910ED" w:rsidP="00143038">
            <w:pPr>
              <w:suppressAutoHyphens/>
              <w:rPr>
                <w:rFonts w:ascii="Times New Roman" w:hAnsi="Times New Roman" w:cs="Times New Roman"/>
                <w:color w:val="FF0000"/>
                <w:sz w:val="26"/>
                <w:szCs w:val="26"/>
              </w:rPr>
            </w:pPr>
          </w:p>
        </w:tc>
      </w:tr>
      <w:tr w:rsidR="001910ED" w:rsidRPr="001910ED" w:rsidTr="00143038">
        <w:trPr>
          <w:cantSplit/>
          <w:jc w:val="center"/>
        </w:trPr>
        <w:tc>
          <w:tcPr>
            <w:tcW w:w="6516" w:type="dxa"/>
            <w:tcBorders>
              <w:bottom w:val="single" w:sz="4" w:space="0" w:color="auto"/>
            </w:tcBorders>
          </w:tcPr>
          <w:p w:rsidR="001910ED" w:rsidRPr="001910ED" w:rsidRDefault="001910ED" w:rsidP="00143038">
            <w:pPr>
              <w:suppressAutoHyphens/>
              <w:jc w:val="center"/>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1</w:t>
            </w:r>
          </w:p>
        </w:tc>
        <w:tc>
          <w:tcPr>
            <w:tcW w:w="3544" w:type="dxa"/>
            <w:tcBorders>
              <w:bottom w:val="single" w:sz="4" w:space="0" w:color="auto"/>
            </w:tcBorders>
          </w:tcPr>
          <w:p w:rsidR="001910ED" w:rsidRPr="001910ED" w:rsidRDefault="001910ED" w:rsidP="00143038">
            <w:pPr>
              <w:suppressAutoHyphens/>
              <w:jc w:val="center"/>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2</w:t>
            </w:r>
          </w:p>
        </w:tc>
      </w:tr>
      <w:tr w:rsidR="001910ED" w:rsidRPr="001910ED" w:rsidTr="00143038">
        <w:trPr>
          <w:trHeight w:val="420"/>
          <w:jc w:val="center"/>
        </w:trPr>
        <w:tc>
          <w:tcPr>
            <w:tcW w:w="6516" w:type="dxa"/>
            <w:tcBorders>
              <w:top w:val="single" w:sz="4" w:space="0" w:color="auto"/>
              <w:left w:val="single" w:sz="4" w:space="0" w:color="auto"/>
              <w:bottom w:val="single" w:sz="4" w:space="0" w:color="auto"/>
              <w:right w:val="single" w:sz="4" w:space="0" w:color="auto"/>
            </w:tcBorders>
            <w:vAlign w:val="center"/>
          </w:tcPr>
          <w:p w:rsidR="001910ED" w:rsidRPr="001910ED" w:rsidRDefault="001910ED" w:rsidP="00143038">
            <w:pPr>
              <w:suppressAutoHyphens/>
              <w:ind w:left="72"/>
              <w:rPr>
                <w:rFonts w:ascii="Times New Roman" w:hAnsi="Times New Roman" w:cs="Times New Roman"/>
                <w:b/>
                <w:color w:val="000000" w:themeColor="text1"/>
                <w:sz w:val="26"/>
                <w:szCs w:val="26"/>
              </w:rPr>
            </w:pPr>
            <w:r w:rsidRPr="001910ED">
              <w:rPr>
                <w:rFonts w:ascii="Times New Roman" w:hAnsi="Times New Roman" w:cs="Times New Roman"/>
                <w:b/>
                <w:color w:val="000000" w:themeColor="text1"/>
                <w:sz w:val="26"/>
                <w:szCs w:val="26"/>
              </w:rPr>
              <w:t>Территория (</w:t>
            </w:r>
            <w:proofErr w:type="gramStart"/>
            <w:r w:rsidRPr="001910ED">
              <w:rPr>
                <w:rFonts w:ascii="Times New Roman" w:hAnsi="Times New Roman" w:cs="Times New Roman"/>
                <w:b/>
                <w:color w:val="000000" w:themeColor="text1"/>
                <w:sz w:val="26"/>
                <w:szCs w:val="26"/>
              </w:rPr>
              <w:t>га</w:t>
            </w:r>
            <w:proofErr w:type="gramEnd"/>
            <w:r w:rsidRPr="001910ED">
              <w:rPr>
                <w:rFonts w:ascii="Times New Roman" w:hAnsi="Times New Roman" w:cs="Times New Roman"/>
                <w:b/>
                <w:color w:val="000000" w:themeColor="text1"/>
                <w:sz w:val="26"/>
                <w:szCs w:val="26"/>
              </w:rPr>
              <w:t>), в том числе:</w:t>
            </w:r>
          </w:p>
        </w:tc>
        <w:tc>
          <w:tcPr>
            <w:tcW w:w="3544" w:type="dxa"/>
            <w:tcBorders>
              <w:top w:val="single" w:sz="4" w:space="0" w:color="auto"/>
              <w:left w:val="single" w:sz="4" w:space="0" w:color="auto"/>
              <w:bottom w:val="single" w:sz="4" w:space="0" w:color="auto"/>
              <w:right w:val="single" w:sz="4" w:space="0" w:color="auto"/>
            </w:tcBorders>
            <w:vAlign w:val="center"/>
          </w:tcPr>
          <w:p w:rsidR="001910ED" w:rsidRPr="001910ED" w:rsidRDefault="001910ED" w:rsidP="00143038">
            <w:pPr>
              <w:suppressAutoHyphens/>
              <w:jc w:val="center"/>
              <w:rPr>
                <w:rFonts w:ascii="Times New Roman" w:hAnsi="Times New Roman" w:cs="Times New Roman"/>
                <w:b/>
                <w:color w:val="FF0000"/>
                <w:sz w:val="26"/>
                <w:szCs w:val="26"/>
              </w:rPr>
            </w:pPr>
            <w:r w:rsidRPr="001910ED">
              <w:rPr>
                <w:rFonts w:ascii="Times New Roman" w:hAnsi="Times New Roman" w:cs="Times New Roman"/>
                <w:b/>
                <w:sz w:val="26"/>
                <w:szCs w:val="26"/>
              </w:rPr>
              <w:t>91,470772</w:t>
            </w:r>
          </w:p>
        </w:tc>
      </w:tr>
      <w:tr w:rsidR="001910ED" w:rsidRPr="001910ED" w:rsidTr="00143038">
        <w:trPr>
          <w:trHeight w:val="509"/>
          <w:jc w:val="center"/>
        </w:trPr>
        <w:tc>
          <w:tcPr>
            <w:tcW w:w="6516" w:type="dxa"/>
            <w:tcBorders>
              <w:top w:val="single" w:sz="4" w:space="0" w:color="auto"/>
              <w:left w:val="single" w:sz="4" w:space="0" w:color="auto"/>
              <w:bottom w:val="single" w:sz="4" w:space="0" w:color="auto"/>
              <w:right w:val="single" w:sz="4" w:space="0" w:color="auto"/>
            </w:tcBorders>
            <w:vAlign w:val="center"/>
          </w:tcPr>
          <w:p w:rsidR="001910ED" w:rsidRPr="001910ED" w:rsidRDefault="001910ED" w:rsidP="00143038">
            <w:pPr>
              <w:suppressAutoHyphens/>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 xml:space="preserve"> - территория портовых сооружений</w:t>
            </w:r>
          </w:p>
        </w:tc>
        <w:tc>
          <w:tcPr>
            <w:tcW w:w="3544" w:type="dxa"/>
            <w:tcBorders>
              <w:top w:val="single" w:sz="4" w:space="0" w:color="auto"/>
              <w:left w:val="single" w:sz="4" w:space="0" w:color="auto"/>
              <w:bottom w:val="single" w:sz="4" w:space="0" w:color="auto"/>
              <w:right w:val="single" w:sz="4" w:space="0" w:color="auto"/>
            </w:tcBorders>
            <w:vAlign w:val="center"/>
          </w:tcPr>
          <w:p w:rsidR="001910ED" w:rsidRPr="001910ED" w:rsidRDefault="001910ED" w:rsidP="00143038">
            <w:pPr>
              <w:suppressAutoHyphens/>
              <w:jc w:val="center"/>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67,1772</w:t>
            </w:r>
          </w:p>
        </w:tc>
      </w:tr>
      <w:tr w:rsidR="001910ED" w:rsidRPr="001910ED" w:rsidTr="00143038">
        <w:trPr>
          <w:trHeight w:val="714"/>
          <w:jc w:val="center"/>
        </w:trPr>
        <w:tc>
          <w:tcPr>
            <w:tcW w:w="6516" w:type="dxa"/>
            <w:tcBorders>
              <w:top w:val="single" w:sz="4" w:space="0" w:color="auto"/>
              <w:bottom w:val="single" w:sz="4" w:space="0" w:color="auto"/>
            </w:tcBorders>
            <w:vAlign w:val="center"/>
          </w:tcPr>
          <w:p w:rsidR="001910ED" w:rsidRPr="001910ED" w:rsidRDefault="001910ED" w:rsidP="00143038">
            <w:pPr>
              <w:ind w:left="-57" w:right="-57"/>
              <w:rPr>
                <w:rFonts w:ascii="Times New Roman" w:hAnsi="Times New Roman" w:cs="Times New Roman"/>
                <w:sz w:val="26"/>
                <w:szCs w:val="26"/>
              </w:rPr>
            </w:pPr>
            <w:r w:rsidRPr="001910ED">
              <w:rPr>
                <w:rFonts w:ascii="Times New Roman" w:hAnsi="Times New Roman" w:cs="Times New Roman"/>
                <w:sz w:val="26"/>
                <w:szCs w:val="26"/>
              </w:rPr>
              <w:t xml:space="preserve">  - территории объектов инженерной и транспортной      </w:t>
            </w:r>
          </w:p>
          <w:p w:rsidR="001910ED" w:rsidRPr="001910ED" w:rsidRDefault="001910ED" w:rsidP="00143038">
            <w:pPr>
              <w:ind w:left="-57" w:right="-57"/>
              <w:rPr>
                <w:rFonts w:ascii="Times New Roman" w:hAnsi="Times New Roman" w:cs="Times New Roman"/>
                <w:sz w:val="26"/>
                <w:szCs w:val="26"/>
              </w:rPr>
            </w:pPr>
            <w:r w:rsidRPr="001910ED">
              <w:rPr>
                <w:rFonts w:ascii="Times New Roman" w:hAnsi="Times New Roman" w:cs="Times New Roman"/>
                <w:sz w:val="26"/>
                <w:szCs w:val="26"/>
              </w:rPr>
              <w:t xml:space="preserve">    инфраструктуры</w:t>
            </w:r>
          </w:p>
        </w:tc>
        <w:tc>
          <w:tcPr>
            <w:tcW w:w="3544" w:type="dxa"/>
            <w:tcBorders>
              <w:top w:val="single" w:sz="4" w:space="0" w:color="auto"/>
              <w:bottom w:val="single" w:sz="4" w:space="0" w:color="auto"/>
            </w:tcBorders>
            <w:vAlign w:val="center"/>
          </w:tcPr>
          <w:p w:rsidR="001910ED" w:rsidRPr="001910ED" w:rsidRDefault="001910ED" w:rsidP="00143038">
            <w:pPr>
              <w:suppressAutoHyphens/>
              <w:jc w:val="center"/>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23,146072</w:t>
            </w:r>
          </w:p>
        </w:tc>
      </w:tr>
      <w:tr w:rsidR="001910ED" w:rsidRPr="001910ED" w:rsidTr="00143038">
        <w:trPr>
          <w:trHeight w:val="569"/>
          <w:jc w:val="center"/>
        </w:trPr>
        <w:tc>
          <w:tcPr>
            <w:tcW w:w="6516" w:type="dxa"/>
            <w:tcBorders>
              <w:top w:val="single" w:sz="4" w:space="0" w:color="auto"/>
            </w:tcBorders>
            <w:vAlign w:val="center"/>
          </w:tcPr>
          <w:p w:rsidR="001910ED" w:rsidRPr="001910ED" w:rsidRDefault="001910ED" w:rsidP="00143038">
            <w:pPr>
              <w:ind w:left="-57" w:right="-57"/>
              <w:rPr>
                <w:rFonts w:ascii="Times New Roman" w:hAnsi="Times New Roman" w:cs="Times New Roman"/>
                <w:sz w:val="26"/>
                <w:szCs w:val="26"/>
              </w:rPr>
            </w:pPr>
            <w:r w:rsidRPr="001910ED">
              <w:rPr>
                <w:rFonts w:ascii="Times New Roman" w:hAnsi="Times New Roman" w:cs="Times New Roman"/>
                <w:sz w:val="26"/>
                <w:szCs w:val="26"/>
              </w:rPr>
              <w:t xml:space="preserve">  - территории объектов общественной застройки</w:t>
            </w:r>
          </w:p>
        </w:tc>
        <w:tc>
          <w:tcPr>
            <w:tcW w:w="3544" w:type="dxa"/>
            <w:tcBorders>
              <w:top w:val="single" w:sz="4" w:space="0" w:color="auto"/>
            </w:tcBorders>
            <w:vAlign w:val="center"/>
          </w:tcPr>
          <w:p w:rsidR="001910ED" w:rsidRPr="001910ED" w:rsidRDefault="001910ED" w:rsidP="00143038">
            <w:pPr>
              <w:suppressAutoHyphens/>
              <w:jc w:val="center"/>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1,1475</w:t>
            </w:r>
          </w:p>
        </w:tc>
      </w:tr>
    </w:tbl>
    <w:p w:rsidR="001910ED" w:rsidRPr="001910ED" w:rsidRDefault="001910ED" w:rsidP="001910ED">
      <w:pPr>
        <w:tabs>
          <w:tab w:val="left" w:pos="284"/>
        </w:tabs>
        <w:suppressAutoHyphens/>
        <w:autoSpaceDE w:val="0"/>
        <w:autoSpaceDN w:val="0"/>
        <w:adjustRightInd w:val="0"/>
        <w:spacing w:line="360" w:lineRule="auto"/>
        <w:rPr>
          <w:rFonts w:ascii="Times New Roman" w:hAnsi="Times New Roman" w:cs="Times New Roman"/>
          <w:sz w:val="26"/>
          <w:szCs w:val="26"/>
        </w:rPr>
      </w:pPr>
    </w:p>
    <w:p w:rsidR="001910ED" w:rsidRPr="001910ED" w:rsidRDefault="001910ED" w:rsidP="001910ED">
      <w:pPr>
        <w:pStyle w:val="afb"/>
        <w:spacing w:line="276" w:lineRule="auto"/>
        <w:ind w:left="284" w:right="0" w:firstLine="284"/>
        <w:jc w:val="right"/>
        <w:rPr>
          <w:color w:val="auto"/>
          <w:sz w:val="26"/>
          <w:szCs w:val="26"/>
        </w:rPr>
      </w:pPr>
    </w:p>
    <w:p w:rsidR="001910ED" w:rsidRPr="001910ED" w:rsidRDefault="001910ED" w:rsidP="001910ED">
      <w:pPr>
        <w:tabs>
          <w:tab w:val="left" w:pos="0"/>
        </w:tabs>
        <w:suppressAutoHyphens/>
        <w:spacing w:line="360" w:lineRule="auto"/>
        <w:jc w:val="center"/>
        <w:rPr>
          <w:rFonts w:ascii="Times New Roman" w:hAnsi="Times New Roman" w:cs="Times New Roman"/>
          <w:b/>
          <w:color w:val="000000" w:themeColor="text1"/>
          <w:sz w:val="26"/>
          <w:szCs w:val="26"/>
        </w:rPr>
      </w:pPr>
      <w:r w:rsidRPr="001910ED">
        <w:rPr>
          <w:rFonts w:ascii="Times New Roman" w:hAnsi="Times New Roman" w:cs="Times New Roman"/>
          <w:b/>
          <w:color w:val="000000" w:themeColor="text1"/>
          <w:sz w:val="26"/>
          <w:szCs w:val="26"/>
        </w:rPr>
        <w:t xml:space="preserve">Перечень объектов существующей транспортной инфраструктуры </w:t>
      </w:r>
    </w:p>
    <w:p w:rsidR="001910ED" w:rsidRPr="001910ED" w:rsidRDefault="007911D9" w:rsidP="007911D9">
      <w:pPr>
        <w:tabs>
          <w:tab w:val="left" w:pos="0"/>
        </w:tabs>
        <w:suppressAutoHyphens/>
        <w:spacing w:line="360" w:lineRule="auto"/>
        <w:jc w:val="righ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Таблица </w:t>
      </w:r>
      <w:r w:rsidR="001910ED" w:rsidRPr="001910ED">
        <w:rPr>
          <w:rFonts w:ascii="Times New Roman" w:hAnsi="Times New Roman" w:cs="Times New Roman"/>
          <w:b/>
          <w:color w:val="000000" w:themeColor="text1"/>
          <w:sz w:val="26"/>
          <w:szCs w:val="26"/>
        </w:rPr>
        <w:t>6</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82"/>
        <w:gridCol w:w="1134"/>
        <w:gridCol w:w="1134"/>
        <w:gridCol w:w="1275"/>
        <w:gridCol w:w="1418"/>
      </w:tblGrid>
      <w:tr w:rsidR="001910ED" w:rsidRPr="001910ED" w:rsidTr="00143038">
        <w:trPr>
          <w:trHeight w:val="430"/>
        </w:trPr>
        <w:tc>
          <w:tcPr>
            <w:tcW w:w="675" w:type="dxa"/>
            <w:vMerge w:val="restart"/>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 xml:space="preserve">№ </w:t>
            </w:r>
            <w:proofErr w:type="gramStart"/>
            <w:r w:rsidRPr="001910ED">
              <w:rPr>
                <w:rFonts w:ascii="Times New Roman" w:hAnsi="Times New Roman" w:cs="Times New Roman"/>
                <w:sz w:val="26"/>
                <w:szCs w:val="26"/>
              </w:rPr>
              <w:t>п</w:t>
            </w:r>
            <w:proofErr w:type="gramEnd"/>
            <w:r w:rsidRPr="001910ED">
              <w:rPr>
                <w:rFonts w:ascii="Times New Roman" w:hAnsi="Times New Roman" w:cs="Times New Roman"/>
                <w:sz w:val="26"/>
                <w:szCs w:val="26"/>
              </w:rPr>
              <w:t>/п</w:t>
            </w:r>
          </w:p>
          <w:p w:rsidR="001910ED" w:rsidRPr="001910ED" w:rsidRDefault="001910ED" w:rsidP="00143038">
            <w:pPr>
              <w:tabs>
                <w:tab w:val="left" w:pos="0"/>
              </w:tabs>
              <w:suppressAutoHyphens/>
              <w:jc w:val="center"/>
              <w:rPr>
                <w:rFonts w:ascii="Times New Roman" w:hAnsi="Times New Roman" w:cs="Times New Roman"/>
                <w:sz w:val="26"/>
                <w:szCs w:val="26"/>
              </w:rPr>
            </w:pPr>
          </w:p>
        </w:tc>
        <w:tc>
          <w:tcPr>
            <w:tcW w:w="4282" w:type="dxa"/>
            <w:vMerge w:val="restart"/>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r w:rsidRPr="001910ED">
              <w:rPr>
                <w:rFonts w:ascii="Times New Roman" w:hAnsi="Times New Roman" w:cs="Times New Roman"/>
                <w:sz w:val="26"/>
                <w:szCs w:val="26"/>
              </w:rPr>
              <w:lastRenderedPageBreak/>
              <w:t>Наименование</w:t>
            </w:r>
          </w:p>
          <w:p w:rsidR="001910ED" w:rsidRPr="001910ED" w:rsidRDefault="001910ED" w:rsidP="00143038">
            <w:pPr>
              <w:tabs>
                <w:tab w:val="left" w:pos="0"/>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мероприятия</w:t>
            </w:r>
          </w:p>
        </w:tc>
        <w:tc>
          <w:tcPr>
            <w:tcW w:w="1134" w:type="dxa"/>
            <w:vMerge w:val="restart"/>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Един</w:t>
            </w:r>
            <w:proofErr w:type="gramStart"/>
            <w:r w:rsidRPr="001910ED">
              <w:rPr>
                <w:rFonts w:ascii="Times New Roman" w:hAnsi="Times New Roman" w:cs="Times New Roman"/>
                <w:sz w:val="26"/>
                <w:szCs w:val="26"/>
              </w:rPr>
              <w:t>.</w:t>
            </w:r>
            <w:proofErr w:type="gramEnd"/>
            <w:r w:rsidRPr="001910ED">
              <w:rPr>
                <w:rFonts w:ascii="Times New Roman" w:hAnsi="Times New Roman" w:cs="Times New Roman"/>
                <w:sz w:val="26"/>
                <w:szCs w:val="26"/>
              </w:rPr>
              <w:t xml:space="preserve"> </w:t>
            </w:r>
            <w:proofErr w:type="spellStart"/>
            <w:proofErr w:type="gramStart"/>
            <w:r w:rsidRPr="001910ED">
              <w:rPr>
                <w:rFonts w:ascii="Times New Roman" w:hAnsi="Times New Roman" w:cs="Times New Roman"/>
                <w:sz w:val="26"/>
                <w:szCs w:val="26"/>
              </w:rPr>
              <w:t>и</w:t>
            </w:r>
            <w:proofErr w:type="gramEnd"/>
            <w:r w:rsidRPr="001910ED">
              <w:rPr>
                <w:rFonts w:ascii="Times New Roman" w:hAnsi="Times New Roman" w:cs="Times New Roman"/>
                <w:sz w:val="26"/>
                <w:szCs w:val="26"/>
              </w:rPr>
              <w:t>змер</w:t>
            </w:r>
            <w:proofErr w:type="spellEnd"/>
            <w:r w:rsidRPr="001910ED">
              <w:rPr>
                <w:rFonts w:ascii="Times New Roman" w:hAnsi="Times New Roman" w:cs="Times New Roman"/>
                <w:sz w:val="26"/>
                <w:szCs w:val="26"/>
              </w:rPr>
              <w:t>.</w:t>
            </w:r>
          </w:p>
        </w:tc>
        <w:tc>
          <w:tcPr>
            <w:tcW w:w="1134" w:type="dxa"/>
            <w:vMerge w:val="restart"/>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proofErr w:type="gramStart"/>
            <w:r w:rsidRPr="001910ED">
              <w:rPr>
                <w:rFonts w:ascii="Times New Roman" w:hAnsi="Times New Roman" w:cs="Times New Roman"/>
                <w:sz w:val="26"/>
                <w:szCs w:val="26"/>
              </w:rPr>
              <w:t>Показа-</w:t>
            </w:r>
            <w:proofErr w:type="spellStart"/>
            <w:r w:rsidRPr="001910ED">
              <w:rPr>
                <w:rFonts w:ascii="Times New Roman" w:hAnsi="Times New Roman" w:cs="Times New Roman"/>
                <w:sz w:val="26"/>
                <w:szCs w:val="26"/>
              </w:rPr>
              <w:t>тели</w:t>
            </w:r>
            <w:proofErr w:type="spellEnd"/>
            <w:proofErr w:type="gramEnd"/>
          </w:p>
        </w:tc>
        <w:tc>
          <w:tcPr>
            <w:tcW w:w="2693" w:type="dxa"/>
            <w:gridSpan w:val="2"/>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Этапы реализации</w:t>
            </w:r>
          </w:p>
        </w:tc>
      </w:tr>
      <w:tr w:rsidR="001910ED" w:rsidRPr="001910ED" w:rsidTr="00143038">
        <w:trPr>
          <w:trHeight w:val="400"/>
        </w:trPr>
        <w:tc>
          <w:tcPr>
            <w:tcW w:w="675" w:type="dxa"/>
            <w:vMerge/>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p>
        </w:tc>
        <w:tc>
          <w:tcPr>
            <w:tcW w:w="4282" w:type="dxa"/>
            <w:vMerge/>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p>
        </w:tc>
        <w:tc>
          <w:tcPr>
            <w:tcW w:w="1134" w:type="dxa"/>
            <w:vMerge/>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p>
        </w:tc>
        <w:tc>
          <w:tcPr>
            <w:tcW w:w="1134" w:type="dxa"/>
            <w:vMerge/>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p>
        </w:tc>
        <w:tc>
          <w:tcPr>
            <w:tcW w:w="1275" w:type="dxa"/>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 xml:space="preserve">Первая </w:t>
            </w:r>
            <w:r w:rsidRPr="001910ED">
              <w:rPr>
                <w:rFonts w:ascii="Times New Roman" w:hAnsi="Times New Roman" w:cs="Times New Roman"/>
                <w:sz w:val="26"/>
                <w:szCs w:val="26"/>
              </w:rPr>
              <w:lastRenderedPageBreak/>
              <w:t>очередь</w:t>
            </w:r>
          </w:p>
        </w:tc>
        <w:tc>
          <w:tcPr>
            <w:tcW w:w="1418" w:type="dxa"/>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r w:rsidRPr="001910ED">
              <w:rPr>
                <w:rFonts w:ascii="Times New Roman" w:hAnsi="Times New Roman" w:cs="Times New Roman"/>
                <w:sz w:val="26"/>
                <w:szCs w:val="26"/>
              </w:rPr>
              <w:lastRenderedPageBreak/>
              <w:t xml:space="preserve">Расчетный </w:t>
            </w:r>
            <w:r w:rsidRPr="001910ED">
              <w:rPr>
                <w:rFonts w:ascii="Times New Roman" w:hAnsi="Times New Roman" w:cs="Times New Roman"/>
                <w:sz w:val="26"/>
                <w:szCs w:val="26"/>
              </w:rPr>
              <w:lastRenderedPageBreak/>
              <w:t>срок</w:t>
            </w:r>
          </w:p>
        </w:tc>
      </w:tr>
      <w:tr w:rsidR="001910ED" w:rsidRPr="001910ED" w:rsidTr="00143038">
        <w:tc>
          <w:tcPr>
            <w:tcW w:w="675" w:type="dxa"/>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r w:rsidRPr="001910ED">
              <w:rPr>
                <w:rFonts w:ascii="Times New Roman" w:hAnsi="Times New Roman" w:cs="Times New Roman"/>
                <w:sz w:val="26"/>
                <w:szCs w:val="26"/>
              </w:rPr>
              <w:lastRenderedPageBreak/>
              <w:t>1</w:t>
            </w:r>
          </w:p>
        </w:tc>
        <w:tc>
          <w:tcPr>
            <w:tcW w:w="4282" w:type="dxa"/>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2</w:t>
            </w:r>
          </w:p>
        </w:tc>
        <w:tc>
          <w:tcPr>
            <w:tcW w:w="1134" w:type="dxa"/>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3</w:t>
            </w:r>
          </w:p>
        </w:tc>
        <w:tc>
          <w:tcPr>
            <w:tcW w:w="1134" w:type="dxa"/>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4</w:t>
            </w:r>
          </w:p>
        </w:tc>
        <w:tc>
          <w:tcPr>
            <w:tcW w:w="1275" w:type="dxa"/>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5</w:t>
            </w:r>
          </w:p>
        </w:tc>
        <w:tc>
          <w:tcPr>
            <w:tcW w:w="1418" w:type="dxa"/>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6</w:t>
            </w:r>
          </w:p>
        </w:tc>
      </w:tr>
      <w:tr w:rsidR="001910ED" w:rsidRPr="001910ED" w:rsidTr="00143038">
        <w:tc>
          <w:tcPr>
            <w:tcW w:w="9918" w:type="dxa"/>
            <w:gridSpan w:val="6"/>
            <w:shd w:val="clear" w:color="auto" w:fill="auto"/>
            <w:vAlign w:val="center"/>
          </w:tcPr>
          <w:p w:rsidR="001910ED" w:rsidRPr="001910ED" w:rsidRDefault="001910ED" w:rsidP="00143038">
            <w:pPr>
              <w:pStyle w:val="aff6"/>
              <w:numPr>
                <w:ilvl w:val="0"/>
                <w:numId w:val="19"/>
              </w:numPr>
              <w:tabs>
                <w:tab w:val="left" w:pos="0"/>
              </w:tabs>
              <w:suppressAutoHyphens/>
              <w:jc w:val="center"/>
              <w:rPr>
                <w:color w:val="auto"/>
                <w:sz w:val="26"/>
                <w:szCs w:val="26"/>
              </w:rPr>
            </w:pPr>
            <w:r w:rsidRPr="001910ED">
              <w:rPr>
                <w:b/>
                <w:color w:val="auto"/>
                <w:sz w:val="26"/>
                <w:szCs w:val="26"/>
              </w:rPr>
              <w:t>Магистральная улица  (объекты регионального значения)</w:t>
            </w:r>
          </w:p>
        </w:tc>
      </w:tr>
      <w:tr w:rsidR="001910ED" w:rsidRPr="001910ED" w:rsidTr="00143038">
        <w:trPr>
          <w:trHeight w:val="313"/>
        </w:trPr>
        <w:tc>
          <w:tcPr>
            <w:tcW w:w="675" w:type="dxa"/>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1.1.</w:t>
            </w:r>
          </w:p>
        </w:tc>
        <w:tc>
          <w:tcPr>
            <w:tcW w:w="9243" w:type="dxa"/>
            <w:gridSpan w:val="5"/>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Улица регионального значения и основные проезды</w:t>
            </w:r>
          </w:p>
        </w:tc>
      </w:tr>
      <w:tr w:rsidR="001910ED" w:rsidRPr="001910ED" w:rsidTr="00143038">
        <w:tc>
          <w:tcPr>
            <w:tcW w:w="675" w:type="dxa"/>
            <w:shd w:val="clear" w:color="auto" w:fill="auto"/>
          </w:tcPr>
          <w:p w:rsidR="001910ED" w:rsidRPr="001910ED" w:rsidRDefault="001910ED" w:rsidP="00143038">
            <w:pPr>
              <w:tabs>
                <w:tab w:val="left" w:pos="0"/>
              </w:tabs>
              <w:suppressAutoHyphens/>
              <w:jc w:val="center"/>
              <w:rPr>
                <w:rFonts w:ascii="Times New Roman" w:hAnsi="Times New Roman" w:cs="Times New Roman"/>
                <w:sz w:val="26"/>
                <w:szCs w:val="26"/>
              </w:rPr>
            </w:pPr>
          </w:p>
        </w:tc>
        <w:tc>
          <w:tcPr>
            <w:tcW w:w="4282" w:type="dxa"/>
            <w:shd w:val="clear" w:color="auto" w:fill="auto"/>
            <w:vAlign w:val="center"/>
          </w:tcPr>
          <w:p w:rsidR="001910ED" w:rsidRPr="001910ED" w:rsidRDefault="001910ED" w:rsidP="00143038">
            <w:pPr>
              <w:tabs>
                <w:tab w:val="left" w:pos="0"/>
              </w:tabs>
              <w:suppressAutoHyphens/>
              <w:rPr>
                <w:rFonts w:ascii="Times New Roman" w:hAnsi="Times New Roman" w:cs="Times New Roman"/>
                <w:sz w:val="26"/>
                <w:szCs w:val="26"/>
              </w:rPr>
            </w:pPr>
            <w:r w:rsidRPr="001910ED">
              <w:rPr>
                <w:rFonts w:ascii="Times New Roman" w:hAnsi="Times New Roman" w:cs="Times New Roman"/>
                <w:sz w:val="26"/>
                <w:szCs w:val="26"/>
              </w:rPr>
              <w:t>Автомобильная дорога регионального значения Артем-Находка-</w:t>
            </w:r>
            <w:proofErr w:type="spellStart"/>
            <w:r w:rsidRPr="001910ED">
              <w:rPr>
                <w:rFonts w:ascii="Times New Roman" w:hAnsi="Times New Roman" w:cs="Times New Roman"/>
                <w:sz w:val="26"/>
                <w:szCs w:val="26"/>
              </w:rPr>
              <w:t>п</w:t>
            </w:r>
            <w:proofErr w:type="gramStart"/>
            <w:r w:rsidRPr="001910ED">
              <w:rPr>
                <w:rFonts w:ascii="Times New Roman" w:hAnsi="Times New Roman" w:cs="Times New Roman"/>
                <w:sz w:val="26"/>
                <w:szCs w:val="26"/>
              </w:rPr>
              <w:t>.В</w:t>
            </w:r>
            <w:proofErr w:type="gramEnd"/>
            <w:r w:rsidRPr="001910ED">
              <w:rPr>
                <w:rFonts w:ascii="Times New Roman" w:hAnsi="Times New Roman" w:cs="Times New Roman"/>
                <w:sz w:val="26"/>
                <w:szCs w:val="26"/>
              </w:rPr>
              <w:t>осточный</w:t>
            </w:r>
            <w:proofErr w:type="spellEnd"/>
          </w:p>
          <w:p w:rsidR="001910ED" w:rsidRPr="001910ED" w:rsidRDefault="001910ED" w:rsidP="00143038">
            <w:pPr>
              <w:tabs>
                <w:tab w:val="left" w:pos="0"/>
              </w:tabs>
              <w:suppressAutoHyphens/>
              <w:rPr>
                <w:rFonts w:ascii="Times New Roman" w:hAnsi="Times New Roman" w:cs="Times New Roman"/>
                <w:sz w:val="26"/>
                <w:szCs w:val="26"/>
              </w:rPr>
            </w:pPr>
            <w:r w:rsidRPr="001910ED">
              <w:rPr>
                <w:rFonts w:ascii="Times New Roman" w:hAnsi="Times New Roman" w:cs="Times New Roman"/>
                <w:sz w:val="26"/>
                <w:szCs w:val="26"/>
              </w:rPr>
              <w:t>(ул. Внутрипортовая)</w:t>
            </w:r>
          </w:p>
        </w:tc>
        <w:tc>
          <w:tcPr>
            <w:tcW w:w="1134" w:type="dxa"/>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км</w:t>
            </w:r>
          </w:p>
        </w:tc>
        <w:tc>
          <w:tcPr>
            <w:tcW w:w="1134" w:type="dxa"/>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1,513</w:t>
            </w:r>
          </w:p>
        </w:tc>
        <w:tc>
          <w:tcPr>
            <w:tcW w:w="1275" w:type="dxa"/>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w:t>
            </w:r>
          </w:p>
        </w:tc>
        <w:tc>
          <w:tcPr>
            <w:tcW w:w="1418" w:type="dxa"/>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w:t>
            </w:r>
          </w:p>
        </w:tc>
      </w:tr>
      <w:tr w:rsidR="001910ED" w:rsidRPr="001910ED" w:rsidTr="00143038">
        <w:trPr>
          <w:cantSplit/>
          <w:trHeight w:val="254"/>
        </w:trPr>
        <w:tc>
          <w:tcPr>
            <w:tcW w:w="9918" w:type="dxa"/>
            <w:gridSpan w:val="6"/>
            <w:shd w:val="clear" w:color="auto" w:fill="auto"/>
            <w:vAlign w:val="center"/>
          </w:tcPr>
          <w:p w:rsidR="001910ED" w:rsidRPr="001910ED" w:rsidRDefault="001910ED" w:rsidP="00143038">
            <w:pPr>
              <w:pStyle w:val="aff6"/>
              <w:numPr>
                <w:ilvl w:val="0"/>
                <w:numId w:val="3"/>
              </w:numPr>
              <w:tabs>
                <w:tab w:val="left" w:pos="0"/>
              </w:tabs>
              <w:suppressAutoHyphens/>
              <w:ind w:left="738" w:hanging="336"/>
              <w:jc w:val="center"/>
              <w:rPr>
                <w:b/>
                <w:color w:val="auto"/>
                <w:sz w:val="26"/>
                <w:szCs w:val="26"/>
              </w:rPr>
            </w:pPr>
            <w:r w:rsidRPr="001910ED">
              <w:rPr>
                <w:b/>
                <w:color w:val="auto"/>
                <w:sz w:val="26"/>
                <w:szCs w:val="26"/>
              </w:rPr>
              <w:t>Дорога обычного типа (объекты местного значения)</w:t>
            </w:r>
          </w:p>
        </w:tc>
      </w:tr>
      <w:tr w:rsidR="001910ED" w:rsidRPr="001910ED" w:rsidTr="00143038">
        <w:trPr>
          <w:cantSplit/>
          <w:trHeight w:val="357"/>
        </w:trPr>
        <w:tc>
          <w:tcPr>
            <w:tcW w:w="675" w:type="dxa"/>
            <w:vMerge w:val="restart"/>
            <w:shd w:val="clear" w:color="auto" w:fill="auto"/>
            <w:vAlign w:val="center"/>
          </w:tcPr>
          <w:p w:rsidR="001910ED" w:rsidRPr="001910ED" w:rsidRDefault="001910ED" w:rsidP="00143038">
            <w:pPr>
              <w:tabs>
                <w:tab w:val="left" w:pos="142"/>
              </w:tabs>
              <w:suppressAutoHyphens/>
              <w:ind w:hanging="4"/>
              <w:jc w:val="center"/>
              <w:rPr>
                <w:rFonts w:ascii="Times New Roman" w:hAnsi="Times New Roman" w:cs="Times New Roman"/>
                <w:sz w:val="26"/>
                <w:szCs w:val="26"/>
              </w:rPr>
            </w:pPr>
            <w:r w:rsidRPr="001910ED">
              <w:rPr>
                <w:rFonts w:ascii="Times New Roman" w:hAnsi="Times New Roman" w:cs="Times New Roman"/>
                <w:sz w:val="26"/>
                <w:szCs w:val="26"/>
              </w:rPr>
              <w:t>2.1.</w:t>
            </w:r>
          </w:p>
        </w:tc>
        <w:tc>
          <w:tcPr>
            <w:tcW w:w="9243" w:type="dxa"/>
            <w:gridSpan w:val="5"/>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Территория общего пользования</w:t>
            </w:r>
          </w:p>
        </w:tc>
      </w:tr>
      <w:tr w:rsidR="001910ED" w:rsidRPr="001910ED" w:rsidTr="00143038">
        <w:trPr>
          <w:cantSplit/>
          <w:trHeight w:val="567"/>
        </w:trPr>
        <w:tc>
          <w:tcPr>
            <w:tcW w:w="675" w:type="dxa"/>
            <w:vMerge/>
            <w:shd w:val="clear" w:color="auto" w:fill="auto"/>
          </w:tcPr>
          <w:p w:rsidR="001910ED" w:rsidRPr="001910ED" w:rsidRDefault="001910ED" w:rsidP="00143038">
            <w:pPr>
              <w:tabs>
                <w:tab w:val="left" w:pos="0"/>
              </w:tabs>
              <w:suppressAutoHyphens/>
              <w:jc w:val="center"/>
              <w:rPr>
                <w:rFonts w:ascii="Times New Roman" w:hAnsi="Times New Roman" w:cs="Times New Roman"/>
                <w:sz w:val="26"/>
                <w:szCs w:val="26"/>
              </w:rPr>
            </w:pPr>
          </w:p>
        </w:tc>
        <w:tc>
          <w:tcPr>
            <w:tcW w:w="4282" w:type="dxa"/>
            <w:shd w:val="clear" w:color="auto" w:fill="auto"/>
            <w:vAlign w:val="center"/>
          </w:tcPr>
          <w:p w:rsidR="001910ED" w:rsidRPr="001910ED" w:rsidRDefault="001910ED" w:rsidP="00143038">
            <w:pPr>
              <w:tabs>
                <w:tab w:val="left" w:pos="0"/>
              </w:tabs>
              <w:suppressAutoHyphens/>
              <w:rPr>
                <w:rFonts w:ascii="Times New Roman" w:hAnsi="Times New Roman" w:cs="Times New Roman"/>
                <w:sz w:val="26"/>
                <w:szCs w:val="26"/>
              </w:rPr>
            </w:pPr>
            <w:r w:rsidRPr="001910ED">
              <w:rPr>
                <w:rFonts w:ascii="Times New Roman" w:hAnsi="Times New Roman" w:cs="Times New Roman"/>
                <w:sz w:val="26"/>
                <w:szCs w:val="26"/>
              </w:rPr>
              <w:t>Автомобильная дорога местного</w:t>
            </w:r>
          </w:p>
          <w:p w:rsidR="001910ED" w:rsidRPr="001910ED" w:rsidRDefault="001910ED" w:rsidP="00143038">
            <w:pPr>
              <w:tabs>
                <w:tab w:val="left" w:pos="0"/>
              </w:tabs>
              <w:suppressAutoHyphens/>
              <w:rPr>
                <w:rFonts w:ascii="Times New Roman" w:hAnsi="Times New Roman" w:cs="Times New Roman"/>
                <w:sz w:val="26"/>
                <w:szCs w:val="26"/>
              </w:rPr>
            </w:pPr>
            <w:r w:rsidRPr="001910ED">
              <w:rPr>
                <w:rFonts w:ascii="Times New Roman" w:hAnsi="Times New Roman" w:cs="Times New Roman"/>
                <w:sz w:val="26"/>
                <w:szCs w:val="26"/>
              </w:rPr>
              <w:t xml:space="preserve">значения - </w:t>
            </w:r>
            <w:proofErr w:type="spellStart"/>
            <w:r w:rsidRPr="001910ED">
              <w:rPr>
                <w:rFonts w:ascii="Times New Roman" w:hAnsi="Times New Roman" w:cs="Times New Roman"/>
                <w:sz w:val="26"/>
                <w:szCs w:val="26"/>
              </w:rPr>
              <w:t>ул</w:t>
            </w:r>
            <w:proofErr w:type="gramStart"/>
            <w:r w:rsidRPr="001910ED">
              <w:rPr>
                <w:rFonts w:ascii="Times New Roman" w:hAnsi="Times New Roman" w:cs="Times New Roman"/>
                <w:sz w:val="26"/>
                <w:szCs w:val="26"/>
              </w:rPr>
              <w:t>.В</w:t>
            </w:r>
            <w:proofErr w:type="gramEnd"/>
            <w:r w:rsidRPr="001910ED">
              <w:rPr>
                <w:rFonts w:ascii="Times New Roman" w:hAnsi="Times New Roman" w:cs="Times New Roman"/>
                <w:sz w:val="26"/>
                <w:szCs w:val="26"/>
              </w:rPr>
              <w:t>нутрипортовая</w:t>
            </w:r>
            <w:proofErr w:type="spellEnd"/>
            <w:r w:rsidRPr="001910ED">
              <w:rPr>
                <w:rFonts w:ascii="Times New Roman" w:hAnsi="Times New Roman" w:cs="Times New Roman"/>
                <w:sz w:val="26"/>
                <w:szCs w:val="26"/>
              </w:rPr>
              <w:t xml:space="preserve"> </w:t>
            </w:r>
          </w:p>
        </w:tc>
        <w:tc>
          <w:tcPr>
            <w:tcW w:w="1134" w:type="dxa"/>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км</w:t>
            </w:r>
          </w:p>
        </w:tc>
        <w:tc>
          <w:tcPr>
            <w:tcW w:w="1134" w:type="dxa"/>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0.111</w:t>
            </w:r>
          </w:p>
        </w:tc>
        <w:tc>
          <w:tcPr>
            <w:tcW w:w="1275" w:type="dxa"/>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w:t>
            </w:r>
          </w:p>
        </w:tc>
        <w:tc>
          <w:tcPr>
            <w:tcW w:w="1418" w:type="dxa"/>
            <w:shd w:val="clear" w:color="auto" w:fill="auto"/>
            <w:vAlign w:val="center"/>
          </w:tcPr>
          <w:p w:rsidR="001910ED" w:rsidRPr="001910ED" w:rsidRDefault="001910ED" w:rsidP="00143038">
            <w:pPr>
              <w:tabs>
                <w:tab w:val="left" w:pos="0"/>
              </w:tabs>
              <w:suppressAutoHyphens/>
              <w:jc w:val="center"/>
              <w:rPr>
                <w:rFonts w:ascii="Times New Roman" w:hAnsi="Times New Roman" w:cs="Times New Roman"/>
                <w:sz w:val="26"/>
                <w:szCs w:val="26"/>
              </w:rPr>
            </w:pPr>
            <w:r w:rsidRPr="001910ED">
              <w:rPr>
                <w:rFonts w:ascii="Times New Roman" w:hAnsi="Times New Roman" w:cs="Times New Roman"/>
                <w:sz w:val="26"/>
                <w:szCs w:val="26"/>
              </w:rPr>
              <w:t>-</w:t>
            </w:r>
          </w:p>
        </w:tc>
      </w:tr>
    </w:tbl>
    <w:p w:rsidR="001910ED" w:rsidRPr="001910ED" w:rsidRDefault="001910ED" w:rsidP="001910ED">
      <w:pPr>
        <w:tabs>
          <w:tab w:val="left" w:pos="284"/>
        </w:tabs>
        <w:suppressAutoHyphens/>
        <w:autoSpaceDE w:val="0"/>
        <w:autoSpaceDN w:val="0"/>
        <w:adjustRightInd w:val="0"/>
        <w:spacing w:line="360" w:lineRule="auto"/>
        <w:rPr>
          <w:rFonts w:ascii="Times New Roman" w:hAnsi="Times New Roman" w:cs="Times New Roman"/>
          <w:sz w:val="26"/>
          <w:szCs w:val="26"/>
        </w:rPr>
      </w:pPr>
    </w:p>
    <w:p w:rsidR="001910ED" w:rsidRPr="001910ED" w:rsidRDefault="001910ED" w:rsidP="001910ED">
      <w:pPr>
        <w:pStyle w:val="aff6"/>
        <w:spacing w:line="276" w:lineRule="auto"/>
        <w:ind w:left="0"/>
        <w:jc w:val="center"/>
        <w:outlineLvl w:val="0"/>
        <w:rPr>
          <w:b/>
          <w:bCs/>
          <w:color w:val="000000" w:themeColor="text1"/>
          <w:spacing w:val="-2"/>
          <w:sz w:val="26"/>
          <w:szCs w:val="26"/>
        </w:rPr>
      </w:pPr>
      <w:r w:rsidRPr="001910ED">
        <w:rPr>
          <w:b/>
          <w:bCs/>
          <w:color w:val="000000" w:themeColor="text1"/>
          <w:spacing w:val="-2"/>
          <w:sz w:val="26"/>
          <w:szCs w:val="26"/>
        </w:rPr>
        <w:t xml:space="preserve">Показатели планируемого развития инженерных сетей и сооружений </w:t>
      </w:r>
    </w:p>
    <w:p w:rsidR="001910ED" w:rsidRPr="001910ED" w:rsidRDefault="001910ED" w:rsidP="001910ED">
      <w:pPr>
        <w:pStyle w:val="aff6"/>
        <w:spacing w:line="276" w:lineRule="auto"/>
        <w:ind w:left="0"/>
        <w:jc w:val="center"/>
        <w:rPr>
          <w:b/>
          <w:bCs/>
          <w:color w:val="000000" w:themeColor="text1"/>
          <w:spacing w:val="-2"/>
          <w:sz w:val="26"/>
          <w:szCs w:val="26"/>
        </w:rPr>
      </w:pPr>
      <w:r w:rsidRPr="001910ED">
        <w:rPr>
          <w:b/>
          <w:bCs/>
          <w:color w:val="000000" w:themeColor="text1"/>
          <w:spacing w:val="-2"/>
          <w:sz w:val="26"/>
          <w:szCs w:val="26"/>
        </w:rPr>
        <w:t>инженерно-технического обеспечения</w:t>
      </w:r>
    </w:p>
    <w:p w:rsidR="001910ED" w:rsidRPr="001910ED" w:rsidRDefault="007911D9" w:rsidP="007911D9">
      <w:pPr>
        <w:pStyle w:val="aff6"/>
        <w:spacing w:line="276" w:lineRule="auto"/>
        <w:ind w:left="0"/>
        <w:jc w:val="right"/>
        <w:rPr>
          <w:b/>
          <w:bCs/>
          <w:color w:val="000000" w:themeColor="text1"/>
          <w:spacing w:val="-2"/>
          <w:sz w:val="26"/>
          <w:szCs w:val="26"/>
        </w:rPr>
      </w:pPr>
      <w:r>
        <w:rPr>
          <w:b/>
          <w:bCs/>
          <w:color w:val="000000" w:themeColor="text1"/>
          <w:spacing w:val="-2"/>
          <w:sz w:val="26"/>
          <w:szCs w:val="26"/>
        </w:rPr>
        <w:t xml:space="preserve">Таблица </w:t>
      </w:r>
      <w:r w:rsidR="001910ED" w:rsidRPr="001910ED">
        <w:rPr>
          <w:b/>
          <w:bCs/>
          <w:color w:val="000000" w:themeColor="text1"/>
          <w:spacing w:val="-2"/>
          <w:sz w:val="26"/>
          <w:szCs w:val="26"/>
        </w:rPr>
        <w:t>7</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4819"/>
        <w:gridCol w:w="992"/>
        <w:gridCol w:w="1134"/>
        <w:gridCol w:w="851"/>
        <w:gridCol w:w="1701"/>
      </w:tblGrid>
      <w:tr w:rsidR="001910ED" w:rsidRPr="001910ED" w:rsidTr="00143038">
        <w:trPr>
          <w:cantSplit/>
          <w:trHeight w:val="680"/>
        </w:trPr>
        <w:tc>
          <w:tcPr>
            <w:tcW w:w="597" w:type="dxa"/>
            <w:vAlign w:val="center"/>
          </w:tcPr>
          <w:p w:rsidR="001910ED" w:rsidRPr="001910ED" w:rsidRDefault="001910ED" w:rsidP="00143038">
            <w:pPr>
              <w:shd w:val="clear" w:color="auto" w:fill="FFFFFF"/>
              <w:jc w:val="center"/>
              <w:rPr>
                <w:rFonts w:ascii="Times New Roman" w:hAnsi="Times New Roman" w:cs="Times New Roman"/>
                <w:sz w:val="26"/>
                <w:szCs w:val="26"/>
              </w:rPr>
            </w:pPr>
            <w:r w:rsidRPr="001910ED">
              <w:rPr>
                <w:rFonts w:ascii="Times New Roman" w:hAnsi="Times New Roman" w:cs="Times New Roman"/>
                <w:sz w:val="26"/>
                <w:szCs w:val="26"/>
              </w:rPr>
              <w:t xml:space="preserve">№ </w:t>
            </w:r>
            <w:proofErr w:type="gramStart"/>
            <w:r w:rsidRPr="001910ED">
              <w:rPr>
                <w:rFonts w:ascii="Times New Roman" w:hAnsi="Times New Roman" w:cs="Times New Roman"/>
                <w:sz w:val="26"/>
                <w:szCs w:val="26"/>
              </w:rPr>
              <w:t>п</w:t>
            </w:r>
            <w:proofErr w:type="gramEnd"/>
            <w:r w:rsidRPr="001910ED">
              <w:rPr>
                <w:rFonts w:ascii="Times New Roman" w:hAnsi="Times New Roman" w:cs="Times New Roman"/>
                <w:sz w:val="26"/>
                <w:szCs w:val="26"/>
              </w:rPr>
              <w:t>/п</w:t>
            </w:r>
          </w:p>
        </w:tc>
        <w:tc>
          <w:tcPr>
            <w:tcW w:w="4819" w:type="dxa"/>
            <w:vAlign w:val="center"/>
          </w:tcPr>
          <w:p w:rsidR="001910ED" w:rsidRPr="001910ED" w:rsidRDefault="001910ED" w:rsidP="00143038">
            <w:pPr>
              <w:shd w:val="clear" w:color="auto" w:fill="FFFFFF"/>
              <w:jc w:val="center"/>
              <w:rPr>
                <w:rFonts w:ascii="Times New Roman" w:hAnsi="Times New Roman" w:cs="Times New Roman"/>
                <w:sz w:val="26"/>
                <w:szCs w:val="26"/>
              </w:rPr>
            </w:pPr>
            <w:r w:rsidRPr="001910ED">
              <w:rPr>
                <w:rFonts w:ascii="Times New Roman" w:hAnsi="Times New Roman" w:cs="Times New Roman"/>
                <w:bCs/>
                <w:spacing w:val="-2"/>
                <w:sz w:val="26"/>
                <w:szCs w:val="26"/>
              </w:rPr>
              <w:t>Наименование мероприятия</w:t>
            </w:r>
          </w:p>
        </w:tc>
        <w:tc>
          <w:tcPr>
            <w:tcW w:w="992" w:type="dxa"/>
            <w:vAlign w:val="center"/>
          </w:tcPr>
          <w:p w:rsidR="001910ED" w:rsidRPr="001910ED" w:rsidRDefault="001910ED" w:rsidP="00143038">
            <w:pPr>
              <w:shd w:val="clear" w:color="auto" w:fill="FFFFFF"/>
              <w:jc w:val="center"/>
              <w:rPr>
                <w:rFonts w:ascii="Times New Roman" w:hAnsi="Times New Roman" w:cs="Times New Roman"/>
                <w:sz w:val="26"/>
                <w:szCs w:val="26"/>
              </w:rPr>
            </w:pPr>
            <w:r w:rsidRPr="001910ED">
              <w:rPr>
                <w:rFonts w:ascii="Times New Roman" w:hAnsi="Times New Roman" w:cs="Times New Roman"/>
                <w:spacing w:val="-3"/>
                <w:sz w:val="26"/>
                <w:szCs w:val="26"/>
              </w:rPr>
              <w:t>Ед. изм.</w:t>
            </w:r>
          </w:p>
        </w:tc>
        <w:tc>
          <w:tcPr>
            <w:tcW w:w="1134" w:type="dxa"/>
            <w:vAlign w:val="center"/>
          </w:tcPr>
          <w:p w:rsidR="001910ED" w:rsidRPr="001910ED" w:rsidRDefault="001910ED" w:rsidP="00143038">
            <w:pPr>
              <w:shd w:val="clear" w:color="auto" w:fill="FFFFFF"/>
              <w:jc w:val="center"/>
              <w:rPr>
                <w:rFonts w:ascii="Times New Roman" w:hAnsi="Times New Roman" w:cs="Times New Roman"/>
                <w:spacing w:val="-3"/>
                <w:sz w:val="26"/>
                <w:szCs w:val="26"/>
              </w:rPr>
            </w:pPr>
            <w:proofErr w:type="gramStart"/>
            <w:r w:rsidRPr="001910ED">
              <w:rPr>
                <w:rFonts w:ascii="Times New Roman" w:hAnsi="Times New Roman" w:cs="Times New Roman"/>
                <w:spacing w:val="-3"/>
                <w:sz w:val="26"/>
                <w:szCs w:val="26"/>
              </w:rPr>
              <w:t>Показа-</w:t>
            </w:r>
            <w:proofErr w:type="spellStart"/>
            <w:r w:rsidRPr="001910ED">
              <w:rPr>
                <w:rFonts w:ascii="Times New Roman" w:hAnsi="Times New Roman" w:cs="Times New Roman"/>
                <w:spacing w:val="-3"/>
                <w:sz w:val="26"/>
                <w:szCs w:val="26"/>
              </w:rPr>
              <w:t>тели</w:t>
            </w:r>
            <w:proofErr w:type="spellEnd"/>
            <w:proofErr w:type="gramEnd"/>
          </w:p>
        </w:tc>
        <w:tc>
          <w:tcPr>
            <w:tcW w:w="851" w:type="dxa"/>
            <w:vAlign w:val="center"/>
          </w:tcPr>
          <w:p w:rsidR="001910ED" w:rsidRPr="001910ED" w:rsidRDefault="001910ED" w:rsidP="00143038">
            <w:pPr>
              <w:shd w:val="clear" w:color="auto" w:fill="FFFFFF"/>
              <w:jc w:val="center"/>
              <w:rPr>
                <w:rFonts w:ascii="Times New Roman" w:hAnsi="Times New Roman" w:cs="Times New Roman"/>
                <w:spacing w:val="-3"/>
                <w:sz w:val="26"/>
                <w:szCs w:val="26"/>
              </w:rPr>
            </w:pPr>
            <w:r w:rsidRPr="001910ED">
              <w:rPr>
                <w:rFonts w:ascii="Times New Roman" w:hAnsi="Times New Roman" w:cs="Times New Roman"/>
                <w:spacing w:val="-3"/>
                <w:sz w:val="26"/>
                <w:szCs w:val="26"/>
              </w:rPr>
              <w:t>№ уч.</w:t>
            </w:r>
          </w:p>
        </w:tc>
        <w:tc>
          <w:tcPr>
            <w:tcW w:w="1701" w:type="dxa"/>
            <w:vAlign w:val="center"/>
          </w:tcPr>
          <w:p w:rsidR="001910ED" w:rsidRPr="001910ED" w:rsidRDefault="001910ED" w:rsidP="00143038">
            <w:pPr>
              <w:shd w:val="clear" w:color="auto" w:fill="FFFFFF"/>
              <w:jc w:val="center"/>
              <w:rPr>
                <w:rFonts w:ascii="Times New Roman" w:hAnsi="Times New Roman" w:cs="Times New Roman"/>
                <w:spacing w:val="-3"/>
                <w:sz w:val="26"/>
                <w:szCs w:val="26"/>
              </w:rPr>
            </w:pPr>
            <w:r w:rsidRPr="001910ED">
              <w:rPr>
                <w:rFonts w:ascii="Times New Roman" w:hAnsi="Times New Roman" w:cs="Times New Roman"/>
                <w:spacing w:val="-3"/>
                <w:sz w:val="26"/>
                <w:szCs w:val="26"/>
              </w:rPr>
              <w:t>Примечания</w:t>
            </w:r>
          </w:p>
        </w:tc>
      </w:tr>
      <w:tr w:rsidR="001910ED" w:rsidRPr="001910ED" w:rsidTr="00143038">
        <w:trPr>
          <w:cantSplit/>
          <w:trHeight w:val="570"/>
        </w:trPr>
        <w:tc>
          <w:tcPr>
            <w:tcW w:w="10094" w:type="dxa"/>
            <w:gridSpan w:val="6"/>
            <w:vAlign w:val="center"/>
          </w:tcPr>
          <w:p w:rsidR="001910ED" w:rsidRPr="001910ED" w:rsidRDefault="001910ED" w:rsidP="00143038">
            <w:pPr>
              <w:shd w:val="clear" w:color="auto" w:fill="FFFFFF"/>
              <w:jc w:val="center"/>
              <w:rPr>
                <w:rFonts w:ascii="Times New Roman" w:hAnsi="Times New Roman" w:cs="Times New Roman"/>
                <w:b/>
                <w:bCs/>
                <w:spacing w:val="-2"/>
                <w:sz w:val="26"/>
                <w:szCs w:val="26"/>
              </w:rPr>
            </w:pPr>
            <w:r w:rsidRPr="001910ED">
              <w:rPr>
                <w:rFonts w:ascii="Times New Roman" w:hAnsi="Times New Roman" w:cs="Times New Roman"/>
                <w:b/>
                <w:bCs/>
                <w:spacing w:val="-2"/>
                <w:sz w:val="26"/>
                <w:szCs w:val="26"/>
              </w:rPr>
              <w:t>Инженерная подготовка территории</w:t>
            </w:r>
          </w:p>
        </w:tc>
      </w:tr>
      <w:tr w:rsidR="001910ED" w:rsidRPr="001910ED" w:rsidTr="00143038">
        <w:trPr>
          <w:cantSplit/>
          <w:trHeight w:val="818"/>
        </w:trPr>
        <w:tc>
          <w:tcPr>
            <w:tcW w:w="597" w:type="dxa"/>
            <w:vAlign w:val="center"/>
          </w:tcPr>
          <w:p w:rsidR="001910ED" w:rsidRPr="001910ED" w:rsidRDefault="001910ED" w:rsidP="00143038">
            <w:pPr>
              <w:shd w:val="clear" w:color="auto" w:fill="FFFFFF"/>
              <w:jc w:val="center"/>
              <w:rPr>
                <w:rFonts w:ascii="Times New Roman" w:hAnsi="Times New Roman" w:cs="Times New Roman"/>
                <w:sz w:val="26"/>
                <w:szCs w:val="26"/>
              </w:rPr>
            </w:pPr>
            <w:r w:rsidRPr="001910ED">
              <w:rPr>
                <w:rFonts w:ascii="Times New Roman" w:hAnsi="Times New Roman" w:cs="Times New Roman"/>
                <w:sz w:val="26"/>
                <w:szCs w:val="26"/>
              </w:rPr>
              <w:t>1.</w:t>
            </w:r>
          </w:p>
        </w:tc>
        <w:tc>
          <w:tcPr>
            <w:tcW w:w="4819" w:type="dxa"/>
            <w:vAlign w:val="center"/>
          </w:tcPr>
          <w:p w:rsidR="001910ED" w:rsidRPr="001910ED" w:rsidRDefault="001910ED" w:rsidP="00143038">
            <w:pPr>
              <w:shd w:val="clear" w:color="auto" w:fill="FFFFFF"/>
              <w:rPr>
                <w:rFonts w:ascii="Times New Roman" w:hAnsi="Times New Roman" w:cs="Times New Roman"/>
                <w:spacing w:val="-2"/>
                <w:sz w:val="26"/>
                <w:szCs w:val="26"/>
              </w:rPr>
            </w:pPr>
            <w:r w:rsidRPr="001910ED">
              <w:rPr>
                <w:rFonts w:ascii="Times New Roman" w:hAnsi="Times New Roman" w:cs="Times New Roman"/>
                <w:spacing w:val="-2"/>
                <w:sz w:val="26"/>
                <w:szCs w:val="26"/>
              </w:rPr>
              <w:t>Сети ливневой канализации (железобетонные лотки)</w:t>
            </w:r>
          </w:p>
        </w:tc>
        <w:tc>
          <w:tcPr>
            <w:tcW w:w="992" w:type="dxa"/>
            <w:vAlign w:val="center"/>
          </w:tcPr>
          <w:p w:rsidR="001910ED" w:rsidRPr="001910ED" w:rsidRDefault="001910ED" w:rsidP="00143038">
            <w:pPr>
              <w:shd w:val="clear" w:color="auto" w:fill="FFFFFF"/>
              <w:jc w:val="center"/>
              <w:rPr>
                <w:rFonts w:ascii="Times New Roman" w:hAnsi="Times New Roman" w:cs="Times New Roman"/>
                <w:sz w:val="26"/>
                <w:szCs w:val="26"/>
              </w:rPr>
            </w:pPr>
            <w:r w:rsidRPr="001910ED">
              <w:rPr>
                <w:rFonts w:ascii="Times New Roman" w:hAnsi="Times New Roman" w:cs="Times New Roman"/>
                <w:sz w:val="26"/>
                <w:szCs w:val="26"/>
              </w:rPr>
              <w:t>км</w:t>
            </w:r>
          </w:p>
        </w:tc>
        <w:tc>
          <w:tcPr>
            <w:tcW w:w="1134" w:type="dxa"/>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2,54</w:t>
            </w:r>
          </w:p>
        </w:tc>
        <w:tc>
          <w:tcPr>
            <w:tcW w:w="851" w:type="dxa"/>
            <w:vAlign w:val="center"/>
          </w:tcPr>
          <w:p w:rsidR="001910ED" w:rsidRPr="001910ED" w:rsidRDefault="001910ED" w:rsidP="00143038">
            <w:pPr>
              <w:shd w:val="clear" w:color="auto" w:fill="FFFFFF"/>
              <w:jc w:val="center"/>
              <w:rPr>
                <w:rFonts w:ascii="Times New Roman" w:hAnsi="Times New Roman" w:cs="Times New Roman"/>
                <w:sz w:val="26"/>
                <w:szCs w:val="26"/>
              </w:rPr>
            </w:pPr>
          </w:p>
        </w:tc>
        <w:tc>
          <w:tcPr>
            <w:tcW w:w="1701" w:type="dxa"/>
            <w:vAlign w:val="center"/>
          </w:tcPr>
          <w:p w:rsidR="001910ED" w:rsidRPr="001910ED" w:rsidRDefault="001910ED" w:rsidP="00143038">
            <w:pPr>
              <w:shd w:val="clear" w:color="auto" w:fill="FFFFFF"/>
              <w:jc w:val="center"/>
              <w:rPr>
                <w:rFonts w:ascii="Times New Roman" w:hAnsi="Times New Roman" w:cs="Times New Roman"/>
                <w:sz w:val="26"/>
                <w:szCs w:val="26"/>
              </w:rPr>
            </w:pPr>
          </w:p>
        </w:tc>
      </w:tr>
      <w:tr w:rsidR="001910ED" w:rsidRPr="001910ED" w:rsidTr="00143038">
        <w:trPr>
          <w:cantSplit/>
          <w:trHeight w:val="818"/>
        </w:trPr>
        <w:tc>
          <w:tcPr>
            <w:tcW w:w="597" w:type="dxa"/>
            <w:vAlign w:val="center"/>
          </w:tcPr>
          <w:p w:rsidR="001910ED" w:rsidRPr="001910ED" w:rsidRDefault="001910ED" w:rsidP="00143038">
            <w:pPr>
              <w:shd w:val="clear" w:color="auto" w:fill="FFFFFF"/>
              <w:jc w:val="center"/>
              <w:rPr>
                <w:rFonts w:ascii="Times New Roman" w:hAnsi="Times New Roman" w:cs="Times New Roman"/>
                <w:sz w:val="26"/>
                <w:szCs w:val="26"/>
              </w:rPr>
            </w:pPr>
            <w:r w:rsidRPr="001910ED">
              <w:rPr>
                <w:rFonts w:ascii="Times New Roman" w:hAnsi="Times New Roman" w:cs="Times New Roman"/>
                <w:sz w:val="26"/>
                <w:szCs w:val="26"/>
              </w:rPr>
              <w:t>2.</w:t>
            </w:r>
          </w:p>
        </w:tc>
        <w:tc>
          <w:tcPr>
            <w:tcW w:w="4819" w:type="dxa"/>
            <w:vAlign w:val="center"/>
          </w:tcPr>
          <w:p w:rsidR="001910ED" w:rsidRPr="001910ED" w:rsidRDefault="001910ED" w:rsidP="00143038">
            <w:pPr>
              <w:shd w:val="clear" w:color="auto" w:fill="FFFFFF"/>
              <w:rPr>
                <w:rFonts w:ascii="Times New Roman" w:hAnsi="Times New Roman" w:cs="Times New Roman"/>
                <w:spacing w:val="-2"/>
                <w:sz w:val="26"/>
                <w:szCs w:val="26"/>
              </w:rPr>
            </w:pPr>
            <w:r w:rsidRPr="001910ED">
              <w:rPr>
                <w:rFonts w:ascii="Times New Roman" w:hAnsi="Times New Roman" w:cs="Times New Roman"/>
                <w:spacing w:val="-2"/>
                <w:sz w:val="26"/>
                <w:szCs w:val="26"/>
              </w:rPr>
              <w:t>Сети ливневой канализации</w:t>
            </w:r>
          </w:p>
          <w:p w:rsidR="001910ED" w:rsidRPr="001910ED" w:rsidRDefault="001910ED" w:rsidP="00143038">
            <w:pPr>
              <w:shd w:val="clear" w:color="auto" w:fill="FFFFFF"/>
              <w:rPr>
                <w:rFonts w:ascii="Times New Roman" w:hAnsi="Times New Roman" w:cs="Times New Roman"/>
                <w:spacing w:val="-2"/>
                <w:sz w:val="26"/>
                <w:szCs w:val="26"/>
              </w:rPr>
            </w:pPr>
            <w:r w:rsidRPr="001910ED">
              <w:rPr>
                <w:rFonts w:ascii="Times New Roman" w:hAnsi="Times New Roman" w:cs="Times New Roman"/>
                <w:spacing w:val="-2"/>
                <w:sz w:val="26"/>
                <w:szCs w:val="26"/>
              </w:rPr>
              <w:t>(железобетонный коллектор)</w:t>
            </w:r>
          </w:p>
        </w:tc>
        <w:tc>
          <w:tcPr>
            <w:tcW w:w="992" w:type="dxa"/>
            <w:vAlign w:val="center"/>
          </w:tcPr>
          <w:p w:rsidR="001910ED" w:rsidRPr="001910ED" w:rsidRDefault="001910ED" w:rsidP="00143038">
            <w:pPr>
              <w:shd w:val="clear" w:color="auto" w:fill="FFFFFF"/>
              <w:jc w:val="center"/>
              <w:rPr>
                <w:rFonts w:ascii="Times New Roman" w:hAnsi="Times New Roman" w:cs="Times New Roman"/>
                <w:sz w:val="26"/>
                <w:szCs w:val="26"/>
              </w:rPr>
            </w:pPr>
            <w:r w:rsidRPr="001910ED">
              <w:rPr>
                <w:rFonts w:ascii="Times New Roman" w:hAnsi="Times New Roman" w:cs="Times New Roman"/>
                <w:sz w:val="26"/>
                <w:szCs w:val="26"/>
              </w:rPr>
              <w:t>км</w:t>
            </w:r>
          </w:p>
        </w:tc>
        <w:tc>
          <w:tcPr>
            <w:tcW w:w="1134" w:type="dxa"/>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0,21</w:t>
            </w:r>
          </w:p>
        </w:tc>
        <w:tc>
          <w:tcPr>
            <w:tcW w:w="851" w:type="dxa"/>
            <w:vAlign w:val="center"/>
          </w:tcPr>
          <w:p w:rsidR="001910ED" w:rsidRPr="001910ED" w:rsidRDefault="001910ED" w:rsidP="00143038">
            <w:pPr>
              <w:shd w:val="clear" w:color="auto" w:fill="FFFFFF"/>
              <w:jc w:val="center"/>
              <w:rPr>
                <w:rFonts w:ascii="Times New Roman" w:hAnsi="Times New Roman" w:cs="Times New Roman"/>
                <w:sz w:val="26"/>
                <w:szCs w:val="26"/>
              </w:rPr>
            </w:pPr>
          </w:p>
        </w:tc>
        <w:tc>
          <w:tcPr>
            <w:tcW w:w="1701" w:type="dxa"/>
            <w:vAlign w:val="center"/>
          </w:tcPr>
          <w:p w:rsidR="001910ED" w:rsidRPr="001910ED" w:rsidRDefault="001910ED" w:rsidP="00143038">
            <w:pPr>
              <w:shd w:val="clear" w:color="auto" w:fill="FFFFFF"/>
              <w:jc w:val="center"/>
              <w:rPr>
                <w:rFonts w:ascii="Times New Roman" w:hAnsi="Times New Roman" w:cs="Times New Roman"/>
                <w:sz w:val="26"/>
                <w:szCs w:val="26"/>
              </w:rPr>
            </w:pPr>
          </w:p>
        </w:tc>
      </w:tr>
      <w:tr w:rsidR="001910ED" w:rsidRPr="001910ED" w:rsidTr="00143038">
        <w:trPr>
          <w:cantSplit/>
          <w:trHeight w:val="818"/>
        </w:trPr>
        <w:tc>
          <w:tcPr>
            <w:tcW w:w="597" w:type="dxa"/>
            <w:vAlign w:val="center"/>
          </w:tcPr>
          <w:p w:rsidR="001910ED" w:rsidRPr="001910ED" w:rsidRDefault="001910ED" w:rsidP="00143038">
            <w:pPr>
              <w:shd w:val="clear" w:color="auto" w:fill="FFFFFF"/>
              <w:jc w:val="center"/>
              <w:rPr>
                <w:rFonts w:ascii="Times New Roman" w:hAnsi="Times New Roman" w:cs="Times New Roman"/>
                <w:sz w:val="26"/>
                <w:szCs w:val="26"/>
              </w:rPr>
            </w:pPr>
            <w:r w:rsidRPr="001910ED">
              <w:rPr>
                <w:rFonts w:ascii="Times New Roman" w:hAnsi="Times New Roman" w:cs="Times New Roman"/>
                <w:sz w:val="26"/>
                <w:szCs w:val="26"/>
              </w:rPr>
              <w:t>3.</w:t>
            </w:r>
          </w:p>
        </w:tc>
        <w:tc>
          <w:tcPr>
            <w:tcW w:w="4819" w:type="dxa"/>
            <w:vAlign w:val="center"/>
          </w:tcPr>
          <w:p w:rsidR="001910ED" w:rsidRPr="001910ED" w:rsidRDefault="001910ED" w:rsidP="00143038">
            <w:pPr>
              <w:shd w:val="clear" w:color="auto" w:fill="FFFFFF"/>
              <w:rPr>
                <w:rFonts w:ascii="Times New Roman" w:hAnsi="Times New Roman" w:cs="Times New Roman"/>
                <w:spacing w:val="-2"/>
                <w:sz w:val="26"/>
                <w:szCs w:val="26"/>
              </w:rPr>
            </w:pPr>
            <w:r w:rsidRPr="001910ED">
              <w:rPr>
                <w:rFonts w:ascii="Times New Roman" w:hAnsi="Times New Roman" w:cs="Times New Roman"/>
                <w:spacing w:val="-2"/>
                <w:sz w:val="26"/>
                <w:szCs w:val="26"/>
              </w:rPr>
              <w:t>Локальные очистные сооружения</w:t>
            </w:r>
          </w:p>
          <w:p w:rsidR="001910ED" w:rsidRPr="001910ED" w:rsidRDefault="001910ED" w:rsidP="00143038">
            <w:pPr>
              <w:shd w:val="clear" w:color="auto" w:fill="FFFFFF"/>
              <w:rPr>
                <w:rFonts w:ascii="Times New Roman" w:hAnsi="Times New Roman" w:cs="Times New Roman"/>
                <w:spacing w:val="-2"/>
                <w:sz w:val="26"/>
                <w:szCs w:val="26"/>
              </w:rPr>
            </w:pPr>
            <w:r w:rsidRPr="001910ED">
              <w:rPr>
                <w:rFonts w:ascii="Times New Roman" w:hAnsi="Times New Roman" w:cs="Times New Roman"/>
                <w:spacing w:val="-2"/>
                <w:sz w:val="26"/>
                <w:szCs w:val="26"/>
              </w:rPr>
              <w:t>С фильтр патроном ФОПС</w:t>
            </w:r>
          </w:p>
        </w:tc>
        <w:tc>
          <w:tcPr>
            <w:tcW w:w="992" w:type="dxa"/>
            <w:vAlign w:val="center"/>
          </w:tcPr>
          <w:p w:rsidR="001910ED" w:rsidRPr="001910ED" w:rsidRDefault="001910ED" w:rsidP="00143038">
            <w:pPr>
              <w:shd w:val="clear" w:color="auto" w:fill="FFFFFF"/>
              <w:jc w:val="center"/>
              <w:rPr>
                <w:rFonts w:ascii="Times New Roman" w:hAnsi="Times New Roman" w:cs="Times New Roman"/>
                <w:sz w:val="26"/>
                <w:szCs w:val="26"/>
              </w:rPr>
            </w:pPr>
            <w:proofErr w:type="spellStart"/>
            <w:proofErr w:type="gramStart"/>
            <w:r w:rsidRPr="001910ED">
              <w:rPr>
                <w:rFonts w:ascii="Times New Roman" w:hAnsi="Times New Roman" w:cs="Times New Roman"/>
                <w:sz w:val="26"/>
                <w:szCs w:val="26"/>
              </w:rPr>
              <w:t>шт</w:t>
            </w:r>
            <w:proofErr w:type="spellEnd"/>
            <w:proofErr w:type="gramEnd"/>
          </w:p>
        </w:tc>
        <w:tc>
          <w:tcPr>
            <w:tcW w:w="1134" w:type="dxa"/>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20</w:t>
            </w:r>
          </w:p>
        </w:tc>
        <w:tc>
          <w:tcPr>
            <w:tcW w:w="851" w:type="dxa"/>
            <w:vAlign w:val="center"/>
          </w:tcPr>
          <w:p w:rsidR="001910ED" w:rsidRPr="001910ED" w:rsidRDefault="001910ED" w:rsidP="00143038">
            <w:pPr>
              <w:shd w:val="clear" w:color="auto" w:fill="FFFFFF"/>
              <w:jc w:val="center"/>
              <w:rPr>
                <w:rFonts w:ascii="Times New Roman" w:hAnsi="Times New Roman" w:cs="Times New Roman"/>
                <w:sz w:val="26"/>
                <w:szCs w:val="26"/>
              </w:rPr>
            </w:pPr>
          </w:p>
        </w:tc>
        <w:tc>
          <w:tcPr>
            <w:tcW w:w="1701" w:type="dxa"/>
            <w:vAlign w:val="center"/>
          </w:tcPr>
          <w:p w:rsidR="001910ED" w:rsidRPr="001910ED" w:rsidRDefault="001910ED" w:rsidP="00143038">
            <w:pPr>
              <w:shd w:val="clear" w:color="auto" w:fill="FFFFFF"/>
              <w:jc w:val="center"/>
              <w:rPr>
                <w:rFonts w:ascii="Times New Roman" w:hAnsi="Times New Roman" w:cs="Times New Roman"/>
                <w:sz w:val="26"/>
                <w:szCs w:val="26"/>
              </w:rPr>
            </w:pPr>
          </w:p>
        </w:tc>
      </w:tr>
      <w:tr w:rsidR="001910ED" w:rsidRPr="001910ED" w:rsidTr="00143038">
        <w:trPr>
          <w:cantSplit/>
          <w:trHeight w:val="818"/>
        </w:trPr>
        <w:tc>
          <w:tcPr>
            <w:tcW w:w="597" w:type="dxa"/>
            <w:vAlign w:val="center"/>
          </w:tcPr>
          <w:p w:rsidR="001910ED" w:rsidRPr="001910ED" w:rsidRDefault="001910ED" w:rsidP="00143038">
            <w:pPr>
              <w:shd w:val="clear" w:color="auto" w:fill="FFFFFF"/>
              <w:jc w:val="center"/>
              <w:rPr>
                <w:rFonts w:ascii="Times New Roman" w:hAnsi="Times New Roman" w:cs="Times New Roman"/>
                <w:sz w:val="26"/>
                <w:szCs w:val="26"/>
              </w:rPr>
            </w:pPr>
            <w:r w:rsidRPr="001910ED">
              <w:rPr>
                <w:rFonts w:ascii="Times New Roman" w:hAnsi="Times New Roman" w:cs="Times New Roman"/>
                <w:sz w:val="26"/>
                <w:szCs w:val="26"/>
              </w:rPr>
              <w:t>4.</w:t>
            </w:r>
          </w:p>
        </w:tc>
        <w:tc>
          <w:tcPr>
            <w:tcW w:w="4819" w:type="dxa"/>
            <w:vAlign w:val="center"/>
          </w:tcPr>
          <w:p w:rsidR="001910ED" w:rsidRPr="001910ED" w:rsidRDefault="001910ED" w:rsidP="00143038">
            <w:pPr>
              <w:shd w:val="clear" w:color="auto" w:fill="FFFFFF"/>
              <w:rPr>
                <w:rFonts w:ascii="Times New Roman" w:hAnsi="Times New Roman" w:cs="Times New Roman"/>
                <w:spacing w:val="-2"/>
                <w:sz w:val="26"/>
                <w:szCs w:val="26"/>
              </w:rPr>
            </w:pPr>
            <w:r w:rsidRPr="001910ED">
              <w:rPr>
                <w:rFonts w:ascii="Times New Roman" w:hAnsi="Times New Roman" w:cs="Times New Roman"/>
                <w:spacing w:val="-2"/>
                <w:sz w:val="26"/>
                <w:szCs w:val="26"/>
              </w:rPr>
              <w:t>Локальные очистные комплексные</w:t>
            </w:r>
          </w:p>
          <w:p w:rsidR="001910ED" w:rsidRPr="001910ED" w:rsidRDefault="001910ED" w:rsidP="00143038">
            <w:pPr>
              <w:shd w:val="clear" w:color="auto" w:fill="FFFFFF"/>
              <w:rPr>
                <w:rFonts w:ascii="Times New Roman" w:hAnsi="Times New Roman" w:cs="Times New Roman"/>
                <w:spacing w:val="-2"/>
                <w:sz w:val="26"/>
                <w:szCs w:val="26"/>
              </w:rPr>
            </w:pPr>
            <w:r w:rsidRPr="001910ED">
              <w:rPr>
                <w:rFonts w:ascii="Times New Roman" w:hAnsi="Times New Roman" w:cs="Times New Roman"/>
                <w:spacing w:val="-2"/>
                <w:sz w:val="26"/>
                <w:szCs w:val="26"/>
              </w:rPr>
              <w:t>сооружения</w:t>
            </w:r>
          </w:p>
        </w:tc>
        <w:tc>
          <w:tcPr>
            <w:tcW w:w="992" w:type="dxa"/>
            <w:vAlign w:val="center"/>
          </w:tcPr>
          <w:p w:rsidR="001910ED" w:rsidRPr="001910ED" w:rsidRDefault="001910ED" w:rsidP="00143038">
            <w:pPr>
              <w:shd w:val="clear" w:color="auto" w:fill="FFFFFF"/>
              <w:jc w:val="center"/>
              <w:rPr>
                <w:rFonts w:ascii="Times New Roman" w:hAnsi="Times New Roman" w:cs="Times New Roman"/>
                <w:sz w:val="26"/>
                <w:szCs w:val="26"/>
              </w:rPr>
            </w:pPr>
            <w:proofErr w:type="spellStart"/>
            <w:proofErr w:type="gramStart"/>
            <w:r w:rsidRPr="001910ED">
              <w:rPr>
                <w:rFonts w:ascii="Times New Roman" w:hAnsi="Times New Roman" w:cs="Times New Roman"/>
                <w:sz w:val="26"/>
                <w:szCs w:val="26"/>
              </w:rPr>
              <w:t>шт</w:t>
            </w:r>
            <w:proofErr w:type="spellEnd"/>
            <w:proofErr w:type="gramEnd"/>
          </w:p>
        </w:tc>
        <w:tc>
          <w:tcPr>
            <w:tcW w:w="1134" w:type="dxa"/>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2</w:t>
            </w:r>
          </w:p>
        </w:tc>
        <w:tc>
          <w:tcPr>
            <w:tcW w:w="851" w:type="dxa"/>
            <w:vAlign w:val="center"/>
          </w:tcPr>
          <w:p w:rsidR="001910ED" w:rsidRPr="001910ED" w:rsidRDefault="001910ED" w:rsidP="00143038">
            <w:pPr>
              <w:shd w:val="clear" w:color="auto" w:fill="FFFFFF"/>
              <w:jc w:val="center"/>
              <w:rPr>
                <w:rFonts w:ascii="Times New Roman" w:hAnsi="Times New Roman" w:cs="Times New Roman"/>
                <w:sz w:val="26"/>
                <w:szCs w:val="26"/>
              </w:rPr>
            </w:pPr>
          </w:p>
        </w:tc>
        <w:tc>
          <w:tcPr>
            <w:tcW w:w="1701" w:type="dxa"/>
            <w:vAlign w:val="center"/>
          </w:tcPr>
          <w:p w:rsidR="001910ED" w:rsidRPr="001910ED" w:rsidRDefault="001910ED" w:rsidP="00143038">
            <w:pPr>
              <w:shd w:val="clear" w:color="auto" w:fill="FFFFFF"/>
              <w:jc w:val="center"/>
              <w:rPr>
                <w:rFonts w:ascii="Times New Roman" w:hAnsi="Times New Roman" w:cs="Times New Roman"/>
                <w:sz w:val="26"/>
                <w:szCs w:val="26"/>
              </w:rPr>
            </w:pPr>
          </w:p>
        </w:tc>
      </w:tr>
      <w:tr w:rsidR="001910ED" w:rsidRPr="001910ED" w:rsidTr="00143038">
        <w:trPr>
          <w:cantSplit/>
          <w:trHeight w:val="818"/>
        </w:trPr>
        <w:tc>
          <w:tcPr>
            <w:tcW w:w="597" w:type="dxa"/>
            <w:vAlign w:val="center"/>
          </w:tcPr>
          <w:p w:rsidR="001910ED" w:rsidRPr="001910ED" w:rsidRDefault="001910ED" w:rsidP="00143038">
            <w:pPr>
              <w:shd w:val="clear" w:color="auto" w:fill="FFFFFF"/>
              <w:jc w:val="center"/>
              <w:rPr>
                <w:rFonts w:ascii="Times New Roman" w:hAnsi="Times New Roman" w:cs="Times New Roman"/>
                <w:sz w:val="26"/>
                <w:szCs w:val="26"/>
              </w:rPr>
            </w:pPr>
            <w:r w:rsidRPr="001910ED">
              <w:rPr>
                <w:rFonts w:ascii="Times New Roman" w:hAnsi="Times New Roman" w:cs="Times New Roman"/>
                <w:sz w:val="26"/>
                <w:szCs w:val="26"/>
              </w:rPr>
              <w:t>5.</w:t>
            </w:r>
          </w:p>
        </w:tc>
        <w:tc>
          <w:tcPr>
            <w:tcW w:w="4819" w:type="dxa"/>
            <w:vAlign w:val="center"/>
          </w:tcPr>
          <w:p w:rsidR="001910ED" w:rsidRPr="001910ED" w:rsidRDefault="001910ED" w:rsidP="00143038">
            <w:pPr>
              <w:shd w:val="clear" w:color="auto" w:fill="FFFFFF"/>
              <w:rPr>
                <w:rFonts w:ascii="Times New Roman" w:hAnsi="Times New Roman" w:cs="Times New Roman"/>
                <w:sz w:val="26"/>
                <w:szCs w:val="26"/>
              </w:rPr>
            </w:pPr>
            <w:r w:rsidRPr="001910ED">
              <w:rPr>
                <w:rFonts w:ascii="Times New Roman" w:hAnsi="Times New Roman" w:cs="Times New Roman"/>
                <w:spacing w:val="-2"/>
                <w:sz w:val="26"/>
                <w:szCs w:val="26"/>
              </w:rPr>
              <w:t>Сети ливневой канализации (железобетонные лотки существующие)</w:t>
            </w:r>
          </w:p>
        </w:tc>
        <w:tc>
          <w:tcPr>
            <w:tcW w:w="992" w:type="dxa"/>
            <w:vAlign w:val="center"/>
          </w:tcPr>
          <w:p w:rsidR="001910ED" w:rsidRPr="001910ED" w:rsidRDefault="001910ED" w:rsidP="00143038">
            <w:pPr>
              <w:shd w:val="clear" w:color="auto" w:fill="FFFFFF"/>
              <w:jc w:val="center"/>
              <w:rPr>
                <w:rFonts w:ascii="Times New Roman" w:hAnsi="Times New Roman" w:cs="Times New Roman"/>
                <w:sz w:val="26"/>
                <w:szCs w:val="26"/>
              </w:rPr>
            </w:pPr>
            <w:r w:rsidRPr="001910ED">
              <w:rPr>
                <w:rFonts w:ascii="Times New Roman" w:hAnsi="Times New Roman" w:cs="Times New Roman"/>
                <w:sz w:val="26"/>
                <w:szCs w:val="26"/>
              </w:rPr>
              <w:t>км</w:t>
            </w:r>
          </w:p>
        </w:tc>
        <w:tc>
          <w:tcPr>
            <w:tcW w:w="1134" w:type="dxa"/>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6,31</w:t>
            </w:r>
          </w:p>
        </w:tc>
        <w:tc>
          <w:tcPr>
            <w:tcW w:w="851" w:type="dxa"/>
            <w:vAlign w:val="center"/>
          </w:tcPr>
          <w:p w:rsidR="001910ED" w:rsidRPr="001910ED" w:rsidRDefault="001910ED" w:rsidP="00143038">
            <w:pPr>
              <w:shd w:val="clear" w:color="auto" w:fill="FFFFFF"/>
              <w:jc w:val="center"/>
              <w:rPr>
                <w:rFonts w:ascii="Times New Roman" w:hAnsi="Times New Roman" w:cs="Times New Roman"/>
                <w:sz w:val="26"/>
                <w:szCs w:val="26"/>
              </w:rPr>
            </w:pPr>
            <w:r w:rsidRPr="001910ED">
              <w:rPr>
                <w:rFonts w:ascii="Times New Roman" w:hAnsi="Times New Roman" w:cs="Times New Roman"/>
                <w:sz w:val="26"/>
                <w:szCs w:val="26"/>
              </w:rPr>
              <w:t>-</w:t>
            </w:r>
          </w:p>
        </w:tc>
        <w:tc>
          <w:tcPr>
            <w:tcW w:w="1701" w:type="dxa"/>
            <w:vAlign w:val="center"/>
          </w:tcPr>
          <w:p w:rsidR="001910ED" w:rsidRPr="001910ED" w:rsidRDefault="001910ED" w:rsidP="00143038">
            <w:pPr>
              <w:shd w:val="clear" w:color="auto" w:fill="FFFFFF"/>
              <w:jc w:val="center"/>
              <w:rPr>
                <w:rFonts w:ascii="Times New Roman" w:hAnsi="Times New Roman" w:cs="Times New Roman"/>
                <w:sz w:val="26"/>
                <w:szCs w:val="26"/>
              </w:rPr>
            </w:pPr>
          </w:p>
        </w:tc>
      </w:tr>
      <w:tr w:rsidR="001910ED" w:rsidRPr="001910ED" w:rsidTr="00143038">
        <w:trPr>
          <w:cantSplit/>
          <w:trHeight w:val="422"/>
        </w:trPr>
        <w:tc>
          <w:tcPr>
            <w:tcW w:w="597" w:type="dxa"/>
            <w:vAlign w:val="center"/>
          </w:tcPr>
          <w:p w:rsidR="001910ED" w:rsidRPr="001910ED" w:rsidRDefault="001910ED" w:rsidP="00143038">
            <w:pPr>
              <w:shd w:val="clear" w:color="auto" w:fill="FFFFFF"/>
              <w:jc w:val="center"/>
              <w:rPr>
                <w:rFonts w:ascii="Times New Roman" w:hAnsi="Times New Roman" w:cs="Times New Roman"/>
                <w:sz w:val="26"/>
                <w:szCs w:val="26"/>
              </w:rPr>
            </w:pPr>
            <w:r w:rsidRPr="001910ED">
              <w:rPr>
                <w:rFonts w:ascii="Times New Roman" w:hAnsi="Times New Roman" w:cs="Times New Roman"/>
                <w:sz w:val="26"/>
                <w:szCs w:val="26"/>
              </w:rPr>
              <w:t>6.</w:t>
            </w:r>
          </w:p>
        </w:tc>
        <w:tc>
          <w:tcPr>
            <w:tcW w:w="4819" w:type="dxa"/>
            <w:vAlign w:val="center"/>
          </w:tcPr>
          <w:p w:rsidR="001910ED" w:rsidRPr="001910ED" w:rsidRDefault="001910ED" w:rsidP="00143038">
            <w:pPr>
              <w:shd w:val="clear" w:color="auto" w:fill="FFFFFF"/>
              <w:rPr>
                <w:rFonts w:ascii="Times New Roman" w:hAnsi="Times New Roman" w:cs="Times New Roman"/>
                <w:spacing w:val="-2"/>
                <w:sz w:val="26"/>
                <w:szCs w:val="26"/>
              </w:rPr>
            </w:pPr>
            <w:r w:rsidRPr="001910ED">
              <w:rPr>
                <w:rFonts w:ascii="Times New Roman" w:hAnsi="Times New Roman" w:cs="Times New Roman"/>
                <w:spacing w:val="-2"/>
                <w:sz w:val="26"/>
                <w:szCs w:val="26"/>
              </w:rPr>
              <w:t>Металлические решетки (существующие)</w:t>
            </w:r>
          </w:p>
        </w:tc>
        <w:tc>
          <w:tcPr>
            <w:tcW w:w="992" w:type="dxa"/>
            <w:vAlign w:val="center"/>
          </w:tcPr>
          <w:p w:rsidR="001910ED" w:rsidRPr="001910ED" w:rsidRDefault="001910ED" w:rsidP="00143038">
            <w:pPr>
              <w:shd w:val="clear" w:color="auto" w:fill="FFFFFF"/>
              <w:jc w:val="center"/>
              <w:rPr>
                <w:rFonts w:ascii="Times New Roman" w:hAnsi="Times New Roman" w:cs="Times New Roman"/>
                <w:sz w:val="26"/>
                <w:szCs w:val="26"/>
              </w:rPr>
            </w:pPr>
            <w:r w:rsidRPr="001910ED">
              <w:rPr>
                <w:rFonts w:ascii="Times New Roman" w:hAnsi="Times New Roman" w:cs="Times New Roman"/>
                <w:sz w:val="26"/>
                <w:szCs w:val="26"/>
              </w:rPr>
              <w:t>км</w:t>
            </w:r>
          </w:p>
        </w:tc>
        <w:tc>
          <w:tcPr>
            <w:tcW w:w="1134" w:type="dxa"/>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2,64</w:t>
            </w:r>
          </w:p>
        </w:tc>
        <w:tc>
          <w:tcPr>
            <w:tcW w:w="851" w:type="dxa"/>
            <w:vAlign w:val="center"/>
          </w:tcPr>
          <w:p w:rsidR="001910ED" w:rsidRPr="001910ED" w:rsidRDefault="001910ED" w:rsidP="00143038">
            <w:pPr>
              <w:shd w:val="clear" w:color="auto" w:fill="FFFFFF"/>
              <w:jc w:val="center"/>
              <w:rPr>
                <w:rFonts w:ascii="Times New Roman" w:hAnsi="Times New Roman" w:cs="Times New Roman"/>
                <w:sz w:val="26"/>
                <w:szCs w:val="26"/>
              </w:rPr>
            </w:pPr>
            <w:r w:rsidRPr="001910ED">
              <w:rPr>
                <w:rFonts w:ascii="Times New Roman" w:hAnsi="Times New Roman" w:cs="Times New Roman"/>
                <w:sz w:val="26"/>
                <w:szCs w:val="26"/>
              </w:rPr>
              <w:t>-</w:t>
            </w:r>
          </w:p>
        </w:tc>
        <w:tc>
          <w:tcPr>
            <w:tcW w:w="1701" w:type="dxa"/>
            <w:vAlign w:val="center"/>
          </w:tcPr>
          <w:p w:rsidR="001910ED" w:rsidRPr="001910ED" w:rsidRDefault="001910ED" w:rsidP="00143038">
            <w:pPr>
              <w:shd w:val="clear" w:color="auto" w:fill="FFFFFF"/>
              <w:jc w:val="center"/>
              <w:rPr>
                <w:rFonts w:ascii="Times New Roman" w:hAnsi="Times New Roman" w:cs="Times New Roman"/>
                <w:sz w:val="26"/>
                <w:szCs w:val="26"/>
              </w:rPr>
            </w:pPr>
          </w:p>
        </w:tc>
      </w:tr>
      <w:tr w:rsidR="001910ED" w:rsidRPr="001910ED" w:rsidTr="00143038">
        <w:trPr>
          <w:cantSplit/>
          <w:trHeight w:val="414"/>
        </w:trPr>
        <w:tc>
          <w:tcPr>
            <w:tcW w:w="597" w:type="dxa"/>
            <w:vAlign w:val="center"/>
          </w:tcPr>
          <w:p w:rsidR="001910ED" w:rsidRPr="001910ED" w:rsidRDefault="001910ED" w:rsidP="00143038">
            <w:pPr>
              <w:shd w:val="clear" w:color="auto" w:fill="FFFFFF"/>
              <w:jc w:val="center"/>
              <w:rPr>
                <w:rFonts w:ascii="Times New Roman" w:hAnsi="Times New Roman" w:cs="Times New Roman"/>
                <w:sz w:val="26"/>
                <w:szCs w:val="26"/>
              </w:rPr>
            </w:pPr>
            <w:r w:rsidRPr="001910ED">
              <w:rPr>
                <w:rFonts w:ascii="Times New Roman" w:hAnsi="Times New Roman" w:cs="Times New Roman"/>
                <w:sz w:val="26"/>
                <w:szCs w:val="26"/>
              </w:rPr>
              <w:t>7.</w:t>
            </w:r>
          </w:p>
        </w:tc>
        <w:tc>
          <w:tcPr>
            <w:tcW w:w="4819" w:type="dxa"/>
            <w:vAlign w:val="center"/>
          </w:tcPr>
          <w:p w:rsidR="001910ED" w:rsidRPr="001910ED" w:rsidRDefault="001910ED" w:rsidP="00143038">
            <w:pPr>
              <w:shd w:val="clear" w:color="auto" w:fill="FFFFFF"/>
              <w:rPr>
                <w:rFonts w:ascii="Times New Roman" w:hAnsi="Times New Roman" w:cs="Times New Roman"/>
                <w:spacing w:val="-2"/>
                <w:sz w:val="26"/>
                <w:szCs w:val="26"/>
              </w:rPr>
            </w:pPr>
            <w:r w:rsidRPr="001910ED">
              <w:rPr>
                <w:rFonts w:ascii="Times New Roman" w:hAnsi="Times New Roman" w:cs="Times New Roman"/>
                <w:spacing w:val="-2"/>
                <w:sz w:val="26"/>
                <w:szCs w:val="26"/>
              </w:rPr>
              <w:t>Водопропускные трубы  (существующие)</w:t>
            </w:r>
          </w:p>
        </w:tc>
        <w:tc>
          <w:tcPr>
            <w:tcW w:w="992" w:type="dxa"/>
            <w:vAlign w:val="center"/>
          </w:tcPr>
          <w:p w:rsidR="001910ED" w:rsidRPr="001910ED" w:rsidRDefault="001910ED" w:rsidP="00143038">
            <w:pPr>
              <w:shd w:val="clear" w:color="auto" w:fill="FFFFFF"/>
              <w:jc w:val="center"/>
              <w:rPr>
                <w:rFonts w:ascii="Times New Roman" w:hAnsi="Times New Roman" w:cs="Times New Roman"/>
                <w:sz w:val="26"/>
                <w:szCs w:val="26"/>
              </w:rPr>
            </w:pPr>
            <w:r w:rsidRPr="001910ED">
              <w:rPr>
                <w:rFonts w:ascii="Times New Roman" w:hAnsi="Times New Roman" w:cs="Times New Roman"/>
                <w:sz w:val="26"/>
                <w:szCs w:val="26"/>
              </w:rPr>
              <w:t>км</w:t>
            </w:r>
          </w:p>
        </w:tc>
        <w:tc>
          <w:tcPr>
            <w:tcW w:w="1134" w:type="dxa"/>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1,94</w:t>
            </w:r>
          </w:p>
        </w:tc>
        <w:tc>
          <w:tcPr>
            <w:tcW w:w="851" w:type="dxa"/>
            <w:vAlign w:val="center"/>
          </w:tcPr>
          <w:p w:rsidR="001910ED" w:rsidRPr="001910ED" w:rsidRDefault="001910ED" w:rsidP="00143038">
            <w:pPr>
              <w:shd w:val="clear" w:color="auto" w:fill="FFFFFF"/>
              <w:jc w:val="center"/>
              <w:rPr>
                <w:rFonts w:ascii="Times New Roman" w:hAnsi="Times New Roman" w:cs="Times New Roman"/>
                <w:sz w:val="26"/>
                <w:szCs w:val="26"/>
              </w:rPr>
            </w:pPr>
            <w:r w:rsidRPr="001910ED">
              <w:rPr>
                <w:rFonts w:ascii="Times New Roman" w:hAnsi="Times New Roman" w:cs="Times New Roman"/>
                <w:sz w:val="26"/>
                <w:szCs w:val="26"/>
              </w:rPr>
              <w:t>-</w:t>
            </w:r>
          </w:p>
        </w:tc>
        <w:tc>
          <w:tcPr>
            <w:tcW w:w="1701" w:type="dxa"/>
            <w:vAlign w:val="center"/>
          </w:tcPr>
          <w:p w:rsidR="001910ED" w:rsidRPr="001910ED" w:rsidRDefault="001910ED" w:rsidP="00143038">
            <w:pPr>
              <w:shd w:val="clear" w:color="auto" w:fill="FFFFFF"/>
              <w:jc w:val="center"/>
              <w:rPr>
                <w:rFonts w:ascii="Times New Roman" w:hAnsi="Times New Roman" w:cs="Times New Roman"/>
                <w:sz w:val="26"/>
                <w:szCs w:val="26"/>
              </w:rPr>
            </w:pPr>
          </w:p>
        </w:tc>
      </w:tr>
      <w:tr w:rsidR="001910ED" w:rsidRPr="001910ED" w:rsidTr="00143038">
        <w:trPr>
          <w:cantSplit/>
          <w:trHeight w:val="536"/>
        </w:trPr>
        <w:tc>
          <w:tcPr>
            <w:tcW w:w="10094" w:type="dxa"/>
            <w:gridSpan w:val="6"/>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r w:rsidRPr="001910ED">
              <w:rPr>
                <w:rFonts w:ascii="Times New Roman" w:hAnsi="Times New Roman" w:cs="Times New Roman"/>
                <w:b/>
                <w:bCs/>
                <w:color w:val="000000" w:themeColor="text1"/>
                <w:spacing w:val="-3"/>
                <w:sz w:val="26"/>
                <w:szCs w:val="26"/>
              </w:rPr>
              <w:t>Водоснабжение</w:t>
            </w:r>
          </w:p>
        </w:tc>
      </w:tr>
      <w:tr w:rsidR="001910ED" w:rsidRPr="001910ED" w:rsidTr="00143038">
        <w:trPr>
          <w:cantSplit/>
          <w:trHeight w:val="576"/>
        </w:trPr>
        <w:tc>
          <w:tcPr>
            <w:tcW w:w="597" w:type="dxa"/>
            <w:vAlign w:val="center"/>
          </w:tcPr>
          <w:p w:rsidR="001910ED" w:rsidRPr="001910ED" w:rsidRDefault="001910ED" w:rsidP="00143038">
            <w:pPr>
              <w:shd w:val="clear" w:color="auto" w:fill="FFFFFF"/>
              <w:jc w:val="center"/>
              <w:rPr>
                <w:rFonts w:ascii="Times New Roman" w:hAnsi="Times New Roman" w:cs="Times New Roman"/>
                <w:sz w:val="26"/>
                <w:szCs w:val="26"/>
              </w:rPr>
            </w:pPr>
            <w:r w:rsidRPr="001910ED">
              <w:rPr>
                <w:rFonts w:ascii="Times New Roman" w:hAnsi="Times New Roman" w:cs="Times New Roman"/>
                <w:sz w:val="26"/>
                <w:szCs w:val="26"/>
              </w:rPr>
              <w:lastRenderedPageBreak/>
              <w:t>1.</w:t>
            </w:r>
          </w:p>
        </w:tc>
        <w:tc>
          <w:tcPr>
            <w:tcW w:w="4819" w:type="dxa"/>
          </w:tcPr>
          <w:p w:rsidR="001910ED" w:rsidRPr="001910ED" w:rsidRDefault="001910ED" w:rsidP="00143038">
            <w:pPr>
              <w:tabs>
                <w:tab w:val="left" w:pos="14500"/>
              </w:tabs>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Обеспечение расчетных показателей водопотребления на территории</w:t>
            </w:r>
          </w:p>
        </w:tc>
        <w:tc>
          <w:tcPr>
            <w:tcW w:w="992" w:type="dxa"/>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proofErr w:type="spellStart"/>
            <w:r w:rsidRPr="001910ED">
              <w:rPr>
                <w:rFonts w:ascii="Times New Roman" w:hAnsi="Times New Roman" w:cs="Times New Roman"/>
                <w:color w:val="000000" w:themeColor="text1"/>
                <w:sz w:val="26"/>
                <w:szCs w:val="26"/>
              </w:rPr>
              <w:t>Куб</w:t>
            </w:r>
            <w:proofErr w:type="gramStart"/>
            <w:r w:rsidRPr="001910ED">
              <w:rPr>
                <w:rFonts w:ascii="Times New Roman" w:hAnsi="Times New Roman" w:cs="Times New Roman"/>
                <w:color w:val="000000" w:themeColor="text1"/>
                <w:sz w:val="26"/>
                <w:szCs w:val="26"/>
              </w:rPr>
              <w:t>.м</w:t>
            </w:r>
            <w:proofErr w:type="spellEnd"/>
            <w:proofErr w:type="gramEnd"/>
            <w:r w:rsidRPr="001910ED">
              <w:rPr>
                <w:rFonts w:ascii="Times New Roman" w:hAnsi="Times New Roman" w:cs="Times New Roman"/>
                <w:color w:val="000000" w:themeColor="text1"/>
                <w:sz w:val="26"/>
                <w:szCs w:val="26"/>
              </w:rPr>
              <w:t>/</w:t>
            </w:r>
            <w:proofErr w:type="spellStart"/>
            <w:r w:rsidRPr="001910ED">
              <w:rPr>
                <w:rFonts w:ascii="Times New Roman" w:hAnsi="Times New Roman" w:cs="Times New Roman"/>
                <w:color w:val="000000" w:themeColor="text1"/>
                <w:sz w:val="26"/>
                <w:szCs w:val="26"/>
              </w:rPr>
              <w:t>сут</w:t>
            </w:r>
            <w:proofErr w:type="spellEnd"/>
          </w:p>
        </w:tc>
        <w:tc>
          <w:tcPr>
            <w:tcW w:w="1134" w:type="dxa"/>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100</w:t>
            </w:r>
          </w:p>
        </w:tc>
        <w:tc>
          <w:tcPr>
            <w:tcW w:w="851" w:type="dxa"/>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w:t>
            </w:r>
          </w:p>
        </w:tc>
        <w:tc>
          <w:tcPr>
            <w:tcW w:w="1701" w:type="dxa"/>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p>
        </w:tc>
      </w:tr>
      <w:tr w:rsidR="001910ED" w:rsidRPr="001910ED" w:rsidTr="00143038">
        <w:trPr>
          <w:cantSplit/>
          <w:trHeight w:val="510"/>
        </w:trPr>
        <w:tc>
          <w:tcPr>
            <w:tcW w:w="10094" w:type="dxa"/>
            <w:gridSpan w:val="6"/>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r w:rsidRPr="001910ED">
              <w:rPr>
                <w:rFonts w:ascii="Times New Roman" w:hAnsi="Times New Roman" w:cs="Times New Roman"/>
                <w:b/>
                <w:bCs/>
                <w:color w:val="000000" w:themeColor="text1"/>
                <w:spacing w:val="-3"/>
                <w:sz w:val="26"/>
                <w:szCs w:val="26"/>
              </w:rPr>
              <w:t>Водоотведение</w:t>
            </w:r>
          </w:p>
        </w:tc>
      </w:tr>
      <w:tr w:rsidR="001910ED" w:rsidRPr="001910ED" w:rsidTr="00143038">
        <w:trPr>
          <w:cantSplit/>
          <w:trHeight w:val="450"/>
        </w:trPr>
        <w:tc>
          <w:tcPr>
            <w:tcW w:w="597" w:type="dxa"/>
            <w:vAlign w:val="center"/>
          </w:tcPr>
          <w:p w:rsidR="001910ED" w:rsidRPr="001910ED" w:rsidRDefault="001910ED" w:rsidP="00143038">
            <w:pPr>
              <w:shd w:val="clear" w:color="auto" w:fill="FFFFFF"/>
              <w:jc w:val="center"/>
              <w:rPr>
                <w:rFonts w:ascii="Times New Roman" w:hAnsi="Times New Roman" w:cs="Times New Roman"/>
                <w:sz w:val="26"/>
                <w:szCs w:val="26"/>
              </w:rPr>
            </w:pPr>
            <w:r w:rsidRPr="001910ED">
              <w:rPr>
                <w:rFonts w:ascii="Times New Roman" w:hAnsi="Times New Roman" w:cs="Times New Roman"/>
                <w:sz w:val="26"/>
                <w:szCs w:val="26"/>
              </w:rPr>
              <w:t>1.</w:t>
            </w:r>
          </w:p>
        </w:tc>
        <w:tc>
          <w:tcPr>
            <w:tcW w:w="4819" w:type="dxa"/>
            <w:vAlign w:val="center"/>
          </w:tcPr>
          <w:p w:rsidR="001910ED" w:rsidRPr="001910ED" w:rsidRDefault="001910ED" w:rsidP="00143038">
            <w:pPr>
              <w:tabs>
                <w:tab w:val="left" w:pos="14500"/>
              </w:tabs>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Канализационные сети (существующие)</w:t>
            </w:r>
          </w:p>
        </w:tc>
        <w:tc>
          <w:tcPr>
            <w:tcW w:w="992" w:type="dxa"/>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км</w:t>
            </w:r>
          </w:p>
        </w:tc>
        <w:tc>
          <w:tcPr>
            <w:tcW w:w="1134" w:type="dxa"/>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1,2</w:t>
            </w:r>
          </w:p>
        </w:tc>
        <w:tc>
          <w:tcPr>
            <w:tcW w:w="851" w:type="dxa"/>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p>
        </w:tc>
        <w:tc>
          <w:tcPr>
            <w:tcW w:w="1701" w:type="dxa"/>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p>
        </w:tc>
      </w:tr>
      <w:tr w:rsidR="001910ED" w:rsidRPr="001910ED" w:rsidTr="00143038">
        <w:trPr>
          <w:cantSplit/>
          <w:trHeight w:val="526"/>
        </w:trPr>
        <w:tc>
          <w:tcPr>
            <w:tcW w:w="10094" w:type="dxa"/>
            <w:gridSpan w:val="6"/>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r w:rsidRPr="001910ED">
              <w:rPr>
                <w:rFonts w:ascii="Times New Roman" w:hAnsi="Times New Roman" w:cs="Times New Roman"/>
                <w:b/>
                <w:bCs/>
                <w:color w:val="000000" w:themeColor="text1"/>
                <w:spacing w:val="-2"/>
                <w:sz w:val="26"/>
                <w:szCs w:val="26"/>
              </w:rPr>
              <w:t>Электроснабжение</w:t>
            </w:r>
          </w:p>
        </w:tc>
      </w:tr>
      <w:tr w:rsidR="001910ED" w:rsidRPr="001910ED" w:rsidTr="00143038">
        <w:trPr>
          <w:cantSplit/>
          <w:trHeight w:val="676"/>
        </w:trPr>
        <w:tc>
          <w:tcPr>
            <w:tcW w:w="597" w:type="dxa"/>
            <w:vAlign w:val="center"/>
          </w:tcPr>
          <w:p w:rsidR="001910ED" w:rsidRPr="001910ED" w:rsidRDefault="001910ED" w:rsidP="00143038">
            <w:pPr>
              <w:shd w:val="clear" w:color="auto" w:fill="FFFFFF"/>
              <w:jc w:val="center"/>
              <w:rPr>
                <w:rFonts w:ascii="Times New Roman" w:hAnsi="Times New Roman" w:cs="Times New Roman"/>
                <w:sz w:val="26"/>
                <w:szCs w:val="26"/>
              </w:rPr>
            </w:pPr>
            <w:r w:rsidRPr="001910ED">
              <w:rPr>
                <w:rFonts w:ascii="Times New Roman" w:hAnsi="Times New Roman" w:cs="Times New Roman"/>
                <w:sz w:val="26"/>
                <w:szCs w:val="26"/>
              </w:rPr>
              <w:t>1.</w:t>
            </w:r>
          </w:p>
        </w:tc>
        <w:tc>
          <w:tcPr>
            <w:tcW w:w="4819" w:type="dxa"/>
            <w:vAlign w:val="center"/>
          </w:tcPr>
          <w:p w:rsidR="001910ED" w:rsidRPr="001910ED" w:rsidRDefault="001910ED" w:rsidP="00143038">
            <w:pPr>
              <w:tabs>
                <w:tab w:val="left" w:pos="14500"/>
              </w:tabs>
              <w:spacing w:before="100" w:beforeAutospacing="1"/>
              <w:rPr>
                <w:rFonts w:ascii="Times New Roman" w:hAnsi="Times New Roman" w:cs="Times New Roman"/>
                <w:color w:val="000000" w:themeColor="text1"/>
                <w:spacing w:val="-1"/>
                <w:sz w:val="26"/>
                <w:szCs w:val="26"/>
              </w:rPr>
            </w:pPr>
            <w:r w:rsidRPr="001910ED">
              <w:rPr>
                <w:rFonts w:ascii="Times New Roman" w:hAnsi="Times New Roman" w:cs="Times New Roman"/>
                <w:color w:val="000000" w:themeColor="text1"/>
                <w:spacing w:val="-1"/>
                <w:sz w:val="26"/>
                <w:szCs w:val="26"/>
              </w:rPr>
              <w:t xml:space="preserve">Электроснабжение 0,4 </w:t>
            </w:r>
            <w:proofErr w:type="spellStart"/>
            <w:r w:rsidRPr="001910ED">
              <w:rPr>
                <w:rFonts w:ascii="Times New Roman" w:hAnsi="Times New Roman" w:cs="Times New Roman"/>
                <w:color w:val="000000" w:themeColor="text1"/>
                <w:spacing w:val="-1"/>
                <w:sz w:val="26"/>
                <w:szCs w:val="26"/>
              </w:rPr>
              <w:t>кВ</w:t>
            </w:r>
            <w:proofErr w:type="spellEnd"/>
            <w:r w:rsidRPr="001910ED">
              <w:rPr>
                <w:rFonts w:ascii="Times New Roman" w:hAnsi="Times New Roman" w:cs="Times New Roman"/>
                <w:color w:val="000000" w:themeColor="text1"/>
                <w:spacing w:val="-1"/>
                <w:sz w:val="26"/>
                <w:szCs w:val="26"/>
              </w:rPr>
              <w:t xml:space="preserve"> (</w:t>
            </w:r>
            <w:r w:rsidRPr="001910ED">
              <w:rPr>
                <w:rFonts w:ascii="Times New Roman" w:hAnsi="Times New Roman" w:cs="Times New Roman"/>
                <w:color w:val="000000" w:themeColor="text1"/>
                <w:sz w:val="26"/>
                <w:szCs w:val="26"/>
              </w:rPr>
              <w:t>существующее)</w:t>
            </w:r>
          </w:p>
        </w:tc>
        <w:tc>
          <w:tcPr>
            <w:tcW w:w="992" w:type="dxa"/>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км</w:t>
            </w:r>
          </w:p>
        </w:tc>
        <w:tc>
          <w:tcPr>
            <w:tcW w:w="1134" w:type="dxa"/>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3,1</w:t>
            </w:r>
          </w:p>
        </w:tc>
        <w:tc>
          <w:tcPr>
            <w:tcW w:w="851" w:type="dxa"/>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w:t>
            </w:r>
          </w:p>
        </w:tc>
        <w:tc>
          <w:tcPr>
            <w:tcW w:w="1701" w:type="dxa"/>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p>
        </w:tc>
      </w:tr>
      <w:tr w:rsidR="001910ED" w:rsidRPr="001910ED" w:rsidTr="00143038">
        <w:trPr>
          <w:cantSplit/>
          <w:trHeight w:val="701"/>
        </w:trPr>
        <w:tc>
          <w:tcPr>
            <w:tcW w:w="597" w:type="dxa"/>
            <w:vAlign w:val="center"/>
          </w:tcPr>
          <w:p w:rsidR="001910ED" w:rsidRPr="001910ED" w:rsidRDefault="001910ED" w:rsidP="00143038">
            <w:pPr>
              <w:shd w:val="clear" w:color="auto" w:fill="FFFFFF"/>
              <w:jc w:val="center"/>
              <w:rPr>
                <w:rFonts w:ascii="Times New Roman" w:hAnsi="Times New Roman" w:cs="Times New Roman"/>
                <w:sz w:val="26"/>
                <w:szCs w:val="26"/>
              </w:rPr>
            </w:pPr>
            <w:r w:rsidRPr="001910ED">
              <w:rPr>
                <w:rFonts w:ascii="Times New Roman" w:hAnsi="Times New Roman" w:cs="Times New Roman"/>
                <w:sz w:val="26"/>
                <w:szCs w:val="26"/>
              </w:rPr>
              <w:t>2.</w:t>
            </w:r>
          </w:p>
        </w:tc>
        <w:tc>
          <w:tcPr>
            <w:tcW w:w="4819" w:type="dxa"/>
            <w:vAlign w:val="center"/>
          </w:tcPr>
          <w:p w:rsidR="001910ED" w:rsidRPr="001910ED" w:rsidRDefault="001910ED" w:rsidP="00143038">
            <w:pPr>
              <w:tabs>
                <w:tab w:val="left" w:pos="14500"/>
              </w:tabs>
              <w:spacing w:before="100" w:beforeAutospacing="1"/>
              <w:rPr>
                <w:rFonts w:ascii="Times New Roman" w:hAnsi="Times New Roman" w:cs="Times New Roman"/>
                <w:color w:val="000000" w:themeColor="text1"/>
                <w:spacing w:val="-1"/>
                <w:sz w:val="26"/>
                <w:szCs w:val="26"/>
              </w:rPr>
            </w:pPr>
            <w:r w:rsidRPr="001910ED">
              <w:rPr>
                <w:rFonts w:ascii="Times New Roman" w:hAnsi="Times New Roman" w:cs="Times New Roman"/>
                <w:color w:val="000000" w:themeColor="text1"/>
                <w:spacing w:val="-1"/>
                <w:sz w:val="26"/>
                <w:szCs w:val="26"/>
              </w:rPr>
              <w:t xml:space="preserve">Электроснабжение 6 </w:t>
            </w:r>
            <w:proofErr w:type="spellStart"/>
            <w:r w:rsidRPr="001910ED">
              <w:rPr>
                <w:rFonts w:ascii="Times New Roman" w:hAnsi="Times New Roman" w:cs="Times New Roman"/>
                <w:color w:val="000000" w:themeColor="text1"/>
                <w:spacing w:val="-1"/>
                <w:sz w:val="26"/>
                <w:szCs w:val="26"/>
              </w:rPr>
              <w:t>кВ</w:t>
            </w:r>
            <w:proofErr w:type="spellEnd"/>
            <w:r w:rsidRPr="001910ED">
              <w:rPr>
                <w:rFonts w:ascii="Times New Roman" w:hAnsi="Times New Roman" w:cs="Times New Roman"/>
                <w:color w:val="000000" w:themeColor="text1"/>
                <w:spacing w:val="-1"/>
                <w:sz w:val="26"/>
                <w:szCs w:val="26"/>
              </w:rPr>
              <w:t xml:space="preserve"> (существующее)</w:t>
            </w:r>
          </w:p>
        </w:tc>
        <w:tc>
          <w:tcPr>
            <w:tcW w:w="992" w:type="dxa"/>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км</w:t>
            </w:r>
          </w:p>
        </w:tc>
        <w:tc>
          <w:tcPr>
            <w:tcW w:w="1134" w:type="dxa"/>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r w:rsidRPr="001910ED">
              <w:rPr>
                <w:rFonts w:ascii="Times New Roman" w:hAnsi="Times New Roman" w:cs="Times New Roman"/>
                <w:color w:val="000000" w:themeColor="text1"/>
                <w:sz w:val="26"/>
                <w:szCs w:val="26"/>
              </w:rPr>
              <w:t>2,7</w:t>
            </w:r>
          </w:p>
        </w:tc>
        <w:tc>
          <w:tcPr>
            <w:tcW w:w="851" w:type="dxa"/>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p>
        </w:tc>
        <w:tc>
          <w:tcPr>
            <w:tcW w:w="1701" w:type="dxa"/>
            <w:vAlign w:val="center"/>
          </w:tcPr>
          <w:p w:rsidR="001910ED" w:rsidRPr="001910ED" w:rsidRDefault="001910ED" w:rsidP="00143038">
            <w:pPr>
              <w:shd w:val="clear" w:color="auto" w:fill="FFFFFF"/>
              <w:jc w:val="center"/>
              <w:rPr>
                <w:rFonts w:ascii="Times New Roman" w:hAnsi="Times New Roman" w:cs="Times New Roman"/>
                <w:color w:val="000000" w:themeColor="text1"/>
                <w:sz w:val="26"/>
                <w:szCs w:val="26"/>
              </w:rPr>
            </w:pPr>
          </w:p>
        </w:tc>
      </w:tr>
    </w:tbl>
    <w:p w:rsidR="001910ED" w:rsidRPr="001910ED" w:rsidRDefault="001910ED" w:rsidP="001910ED">
      <w:pPr>
        <w:tabs>
          <w:tab w:val="left" w:pos="284"/>
        </w:tabs>
        <w:suppressAutoHyphens/>
        <w:autoSpaceDE w:val="0"/>
        <w:autoSpaceDN w:val="0"/>
        <w:adjustRightInd w:val="0"/>
        <w:spacing w:line="360" w:lineRule="auto"/>
        <w:rPr>
          <w:rFonts w:ascii="Times New Roman" w:hAnsi="Times New Roman" w:cs="Times New Roman"/>
          <w:sz w:val="26"/>
          <w:szCs w:val="26"/>
        </w:rPr>
      </w:pPr>
    </w:p>
    <w:p w:rsidR="001910ED" w:rsidRPr="001910ED" w:rsidRDefault="001910ED" w:rsidP="001910ED">
      <w:pPr>
        <w:tabs>
          <w:tab w:val="left" w:pos="284"/>
          <w:tab w:val="left" w:pos="540"/>
          <w:tab w:val="left" w:pos="1418"/>
        </w:tabs>
        <w:suppressAutoHyphens/>
        <w:jc w:val="center"/>
        <w:outlineLvl w:val="0"/>
        <w:rPr>
          <w:rFonts w:ascii="Times New Roman" w:hAnsi="Times New Roman" w:cs="Times New Roman"/>
          <w:b/>
          <w:sz w:val="26"/>
          <w:szCs w:val="26"/>
        </w:rPr>
      </w:pPr>
      <w:r w:rsidRPr="001910ED">
        <w:rPr>
          <w:rFonts w:ascii="Times New Roman" w:hAnsi="Times New Roman" w:cs="Times New Roman"/>
          <w:b/>
          <w:sz w:val="26"/>
          <w:szCs w:val="26"/>
        </w:rPr>
        <w:t>Каталог координат точек, поворотных углов красных линий и границ образуемых земельных участков.</w:t>
      </w:r>
    </w:p>
    <w:p w:rsidR="001910ED" w:rsidRPr="001910ED" w:rsidRDefault="001910ED" w:rsidP="001910ED">
      <w:pPr>
        <w:tabs>
          <w:tab w:val="left" w:pos="284"/>
        </w:tabs>
        <w:suppressAutoHyphens/>
        <w:autoSpaceDE w:val="0"/>
        <w:autoSpaceDN w:val="0"/>
        <w:adjustRightInd w:val="0"/>
        <w:spacing w:line="360" w:lineRule="auto"/>
        <w:rPr>
          <w:rFonts w:ascii="Times New Roman" w:hAnsi="Times New Roman" w:cs="Times New Roman"/>
          <w:sz w:val="26"/>
          <w:szCs w:val="26"/>
        </w:rPr>
      </w:pPr>
    </w:p>
    <w:tbl>
      <w:tblPr>
        <w:tblW w:w="915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
        <w:gridCol w:w="1269"/>
        <w:gridCol w:w="3260"/>
        <w:gridCol w:w="3656"/>
      </w:tblGrid>
      <w:tr w:rsidR="001910ED" w:rsidRPr="001910ED" w:rsidTr="00143038">
        <w:trPr>
          <w:trHeight w:val="719"/>
        </w:trPr>
        <w:tc>
          <w:tcPr>
            <w:tcW w:w="965" w:type="dxa"/>
            <w:vMerge w:val="restart"/>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 з/у</w:t>
            </w:r>
          </w:p>
        </w:tc>
        <w:tc>
          <w:tcPr>
            <w:tcW w:w="1269" w:type="dxa"/>
            <w:vMerge w:val="restart"/>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Номер точки</w:t>
            </w:r>
          </w:p>
        </w:tc>
        <w:tc>
          <w:tcPr>
            <w:tcW w:w="6916" w:type="dxa"/>
            <w:gridSpan w:val="2"/>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Координаты</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b/>
                <w:sz w:val="26"/>
                <w:szCs w:val="26"/>
              </w:rPr>
            </w:pPr>
          </w:p>
        </w:tc>
        <w:tc>
          <w:tcPr>
            <w:tcW w:w="1269" w:type="dxa"/>
            <w:vMerge/>
            <w:vAlign w:val="center"/>
          </w:tcPr>
          <w:p w:rsidR="001910ED" w:rsidRPr="001910ED" w:rsidRDefault="001910ED" w:rsidP="00143038">
            <w:pPr>
              <w:tabs>
                <w:tab w:val="left" w:pos="1276"/>
              </w:tabs>
              <w:spacing w:after="200"/>
              <w:jc w:val="center"/>
              <w:rPr>
                <w:rFonts w:ascii="Times New Roman" w:hAnsi="Times New Roman" w:cs="Times New Roman"/>
                <w:b/>
                <w:sz w:val="26"/>
                <w:szCs w:val="26"/>
              </w:rPr>
            </w:pPr>
          </w:p>
        </w:tc>
        <w:tc>
          <w:tcPr>
            <w:tcW w:w="3260"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b/>
                <w:sz w:val="26"/>
                <w:szCs w:val="26"/>
              </w:rPr>
            </w:pPr>
            <w:r w:rsidRPr="001910ED">
              <w:rPr>
                <w:rFonts w:ascii="Times New Roman" w:hAnsi="Times New Roman" w:cs="Times New Roman"/>
                <w:b/>
                <w:sz w:val="26"/>
                <w:szCs w:val="26"/>
              </w:rPr>
              <w:t>Х</w:t>
            </w:r>
          </w:p>
        </w:tc>
        <w:tc>
          <w:tcPr>
            <w:tcW w:w="3656" w:type="dxa"/>
            <w:tcBorders>
              <w:lef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b/>
                <w:sz w:val="26"/>
                <w:szCs w:val="26"/>
              </w:rPr>
            </w:pPr>
            <w:r w:rsidRPr="001910ED">
              <w:rPr>
                <w:rFonts w:ascii="Times New Roman" w:hAnsi="Times New Roman" w:cs="Times New Roman"/>
                <w:b/>
                <w:sz w:val="26"/>
                <w:szCs w:val="26"/>
                <w:lang w:val="en-US"/>
              </w:rPr>
              <w:t>Y</w:t>
            </w:r>
          </w:p>
        </w:tc>
      </w:tr>
      <w:tr w:rsidR="001910ED" w:rsidRPr="001910ED" w:rsidTr="00143038">
        <w:trPr>
          <w:trHeight w:val="379"/>
        </w:trPr>
        <w:tc>
          <w:tcPr>
            <w:tcW w:w="965" w:type="dxa"/>
            <w:vMerge w:val="restart"/>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5</w:t>
            </w: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16329.83</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lang w:val="en-US"/>
              </w:rPr>
            </w:pPr>
            <w:r w:rsidRPr="001910ED">
              <w:rPr>
                <w:rFonts w:ascii="Times New Roman" w:hAnsi="Times New Roman" w:cs="Times New Roman"/>
                <w:sz w:val="26"/>
                <w:szCs w:val="26"/>
                <w:lang w:val="en-US"/>
              </w:rPr>
              <w:t>47899.75</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2</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16354.01</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lang w:val="en-US"/>
              </w:rPr>
            </w:pPr>
            <w:r w:rsidRPr="001910ED">
              <w:rPr>
                <w:rFonts w:ascii="Times New Roman" w:hAnsi="Times New Roman" w:cs="Times New Roman"/>
                <w:sz w:val="26"/>
                <w:szCs w:val="26"/>
                <w:lang w:val="en-US"/>
              </w:rPr>
              <w:t>47945.49</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3</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16369.26</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lang w:val="en-US"/>
              </w:rPr>
            </w:pPr>
            <w:r w:rsidRPr="001910ED">
              <w:rPr>
                <w:rFonts w:ascii="Times New Roman" w:hAnsi="Times New Roman" w:cs="Times New Roman"/>
                <w:sz w:val="26"/>
                <w:szCs w:val="26"/>
                <w:lang w:val="en-US"/>
              </w:rPr>
              <w:t>47974.36</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16382.47</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lang w:val="en-US"/>
              </w:rPr>
            </w:pPr>
            <w:r w:rsidRPr="001910ED">
              <w:rPr>
                <w:rFonts w:ascii="Times New Roman" w:hAnsi="Times New Roman" w:cs="Times New Roman"/>
                <w:sz w:val="26"/>
                <w:szCs w:val="26"/>
                <w:lang w:val="en-US"/>
              </w:rPr>
              <w:t>47999.35</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5</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16378.58</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lang w:val="en-US"/>
              </w:rPr>
            </w:pPr>
            <w:r w:rsidRPr="001910ED">
              <w:rPr>
                <w:rFonts w:ascii="Times New Roman" w:hAnsi="Times New Roman" w:cs="Times New Roman"/>
                <w:sz w:val="26"/>
                <w:szCs w:val="26"/>
                <w:lang w:val="en-US"/>
              </w:rPr>
              <w:t>48002.02</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6</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16349.65</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lang w:val="en-US"/>
              </w:rPr>
            </w:pPr>
            <w:r w:rsidRPr="001910ED">
              <w:rPr>
                <w:rFonts w:ascii="Times New Roman" w:hAnsi="Times New Roman" w:cs="Times New Roman"/>
                <w:sz w:val="26"/>
                <w:szCs w:val="26"/>
                <w:lang w:val="en-US"/>
              </w:rPr>
              <w:t>47946.95</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7</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16345.64</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lang w:val="en-US"/>
              </w:rPr>
            </w:pPr>
            <w:r w:rsidRPr="001910ED">
              <w:rPr>
                <w:rFonts w:ascii="Times New Roman" w:hAnsi="Times New Roman" w:cs="Times New Roman"/>
                <w:sz w:val="26"/>
                <w:szCs w:val="26"/>
                <w:lang w:val="en-US"/>
              </w:rPr>
              <w:t>47939.68</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8</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16326.14</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lang w:val="en-US"/>
              </w:rPr>
            </w:pPr>
            <w:r w:rsidRPr="001910ED">
              <w:rPr>
                <w:rFonts w:ascii="Times New Roman" w:hAnsi="Times New Roman" w:cs="Times New Roman"/>
                <w:sz w:val="26"/>
                <w:szCs w:val="26"/>
                <w:lang w:val="en-US"/>
              </w:rPr>
              <w:t>47901.77</w:t>
            </w:r>
          </w:p>
        </w:tc>
      </w:tr>
      <w:tr w:rsidR="001910ED" w:rsidRPr="001910ED" w:rsidTr="00143038">
        <w:trPr>
          <w:trHeight w:val="379"/>
        </w:trPr>
        <w:tc>
          <w:tcPr>
            <w:tcW w:w="965" w:type="dxa"/>
            <w:vMerge w:val="restart"/>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8</w:t>
            </w: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16382.47</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47999.35</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2</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16393.44</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48020.1</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3</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16393.59</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48020.39</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16433.6</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48099.23</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5</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16416.04</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48091.85</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6</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16384.56</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48030.06</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7</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16372.56</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48005.99</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8</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16378.58</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48002.02</w:t>
            </w:r>
          </w:p>
        </w:tc>
      </w:tr>
      <w:tr w:rsidR="001910ED" w:rsidRPr="001910ED" w:rsidTr="00143038">
        <w:trPr>
          <w:trHeight w:val="379"/>
        </w:trPr>
        <w:tc>
          <w:tcPr>
            <w:tcW w:w="965" w:type="dxa"/>
            <w:vMerge w:val="restart"/>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16</w:t>
            </w: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16288.02</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47711.6</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2</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16302.37</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47737.05</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3</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16306.7</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47733.57</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16307.91</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47746.99</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5</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16302.52</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47744.75</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6</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16300.91</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47752.54</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7</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16281.16</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47749.26</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8</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16282.72</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47741.75</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9</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16282.6</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47730.41</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10</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16281.5</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47726.82</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11</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16278.81</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47718.07</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12</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16277.59</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47715.88</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13</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16285.04</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47712.82</w:t>
            </w:r>
          </w:p>
        </w:tc>
      </w:tr>
      <w:tr w:rsidR="001910ED" w:rsidRPr="001910ED" w:rsidTr="00143038">
        <w:trPr>
          <w:trHeight w:val="379"/>
        </w:trPr>
        <w:tc>
          <w:tcPr>
            <w:tcW w:w="965" w:type="dxa"/>
            <w:vMerge w:val="restart"/>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29</w:t>
            </w: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17065.63</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49035.96</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2</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17067.37</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49033.2</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3</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17066.69</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49027.42</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17066.29</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49024.02</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5</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17097.86</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49043.17</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6</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17099.38</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49044.31</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7</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17099.83</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49045.53</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8</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17097.9</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49048.67</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9</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17094.6</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49054.02</w:t>
            </w:r>
          </w:p>
        </w:tc>
      </w:tr>
      <w:tr w:rsidR="001910ED" w:rsidRPr="001910ED" w:rsidTr="00143038">
        <w:trPr>
          <w:trHeight w:val="379"/>
        </w:trPr>
        <w:tc>
          <w:tcPr>
            <w:tcW w:w="965" w:type="dxa"/>
            <w:vMerge w:val="restart"/>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30</w:t>
            </w: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17006.75</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48989.57</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2</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17023.53</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48999.28</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3</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17028.39</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49012.75</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17002.58</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48996.66</w:t>
            </w:r>
          </w:p>
        </w:tc>
      </w:tr>
      <w:tr w:rsidR="001910ED" w:rsidRPr="001910ED" w:rsidTr="00143038">
        <w:trPr>
          <w:trHeight w:val="379"/>
        </w:trPr>
        <w:tc>
          <w:tcPr>
            <w:tcW w:w="965" w:type="dxa"/>
            <w:vMerge w:val="restart"/>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lastRenderedPageBreak/>
              <w:t>37</w:t>
            </w: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17006.75</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48989.57</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2</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17010.76</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48982.75</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3</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17015.65</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48986.77</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17019.5</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48991.39</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5</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17022.85</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48997.49</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6</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17022.96</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48997.69</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7</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17023.53</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48999.28</w:t>
            </w:r>
          </w:p>
        </w:tc>
      </w:tr>
      <w:tr w:rsidR="001910ED" w:rsidRPr="001910ED" w:rsidTr="00143038">
        <w:trPr>
          <w:trHeight w:val="379"/>
        </w:trPr>
        <w:tc>
          <w:tcPr>
            <w:tcW w:w="965" w:type="dxa"/>
            <w:vMerge w:val="restart"/>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38</w:t>
            </w: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17002.58</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48996.66</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2</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17028.39</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49012.75</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3</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17029.98</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49017.15</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17025.1</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49024.92</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5</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17016.18</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49018.73</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6</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16997.29</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49005.64</w:t>
            </w:r>
          </w:p>
        </w:tc>
      </w:tr>
      <w:tr w:rsidR="001910ED" w:rsidRPr="001910ED" w:rsidTr="00143038">
        <w:trPr>
          <w:trHeight w:val="379"/>
        </w:trPr>
        <w:tc>
          <w:tcPr>
            <w:tcW w:w="965" w:type="dxa"/>
            <w:vMerge w:val="restart"/>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39</w:t>
            </w: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17065.63</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49035.96</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2</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17094.6</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49054.02</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3</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17091.99</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49058.26</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17086.54</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49067.59</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5</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17086.54</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49067.59</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6</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17058.13</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49047.86</w:t>
            </w:r>
          </w:p>
        </w:tc>
      </w:tr>
      <w:tr w:rsidR="001910ED" w:rsidRPr="001910ED" w:rsidTr="00143038">
        <w:trPr>
          <w:trHeight w:val="379"/>
        </w:trPr>
        <w:tc>
          <w:tcPr>
            <w:tcW w:w="965" w:type="dxa"/>
            <w:vMerge w:val="restart"/>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40</w:t>
            </w: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16740.24</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48715.1</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2</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16748.06</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48714.97</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3</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16762.03</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48741.29</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16797.95</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48796.85</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5</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16837.19</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48850.9</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6</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16882.7</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48896.41</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7</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16891.98</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48903.93</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8</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16891.07</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48904.79</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9</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16881.19</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48895.79</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10</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16860.1</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48875.96</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11</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16849.16</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48870.82</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12</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16825.16</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48845.09</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13</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16799.57</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48810.53</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14</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16758.87</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48747.55</w:t>
            </w:r>
          </w:p>
        </w:tc>
      </w:tr>
      <w:tr w:rsidR="001910ED" w:rsidRPr="001910ED" w:rsidTr="00143038">
        <w:trPr>
          <w:trHeight w:val="379"/>
        </w:trPr>
        <w:tc>
          <w:tcPr>
            <w:tcW w:w="965" w:type="dxa"/>
            <w:vMerge w:val="restart"/>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41</w:t>
            </w: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16748.06</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48714.97</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2</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16765.7</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48714.65</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3</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16902.22</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48894.19</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16891.98</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48903.93</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5</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16882.7</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48896.41</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6</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16837.19</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48850.9</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7</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16797.95</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48796.85</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8</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16762.03</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48741.29</w:t>
            </w:r>
          </w:p>
        </w:tc>
      </w:tr>
      <w:tr w:rsidR="001910ED" w:rsidRPr="001910ED" w:rsidTr="00143038">
        <w:trPr>
          <w:trHeight w:val="379"/>
        </w:trPr>
        <w:tc>
          <w:tcPr>
            <w:tcW w:w="965" w:type="dxa"/>
            <w:vMerge w:val="restart"/>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42</w:t>
            </w: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16905.32</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48726.78</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2</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16922.44</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48717.53</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3</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16931.02</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48712.99</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16938.09</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48709.53</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5</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16959.61</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48698.97</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6</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16964.15</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48710.36</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7</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16969.4</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48724.2</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8</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16975.32</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48742.97</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9</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16980.38</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48760.16</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10</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16983.95</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48773.02</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11</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16986.52</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48781.83</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12</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16988.72</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48793.98</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13</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16990.89</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48806.44</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14</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16994.37</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48822.83</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15</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16997.91</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48837.24</w:t>
            </w:r>
          </w:p>
        </w:tc>
      </w:tr>
      <w:tr w:rsidR="001910ED" w:rsidRPr="001910ED" w:rsidTr="00143038">
        <w:trPr>
          <w:trHeight w:val="379"/>
        </w:trPr>
        <w:tc>
          <w:tcPr>
            <w:tcW w:w="965" w:type="dxa"/>
            <w:vMerge w:val="restart"/>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lastRenderedPageBreak/>
              <w:t>43</w:t>
            </w: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16485.37</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48194.9</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2</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16484.88</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48213.38</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3</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16478.06</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48198.58</w:t>
            </w:r>
          </w:p>
        </w:tc>
      </w:tr>
      <w:tr w:rsidR="001910ED" w:rsidRPr="001910ED" w:rsidTr="00143038">
        <w:trPr>
          <w:trHeight w:val="379"/>
        </w:trPr>
        <w:tc>
          <w:tcPr>
            <w:tcW w:w="965" w:type="dxa"/>
            <w:vMerge w:val="restart"/>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44</w:t>
            </w: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16283.06</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47815.51</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2</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16283.7</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47815.29</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3</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16320.84</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47832.63</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16325.4</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47836.35</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5</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16363.29</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47881.37</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6</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16350.1</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47888.62</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7</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16321.36</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47833.81</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8</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16293.66</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47820.99</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9</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16283.96</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47819.07</w:t>
            </w:r>
          </w:p>
        </w:tc>
      </w:tr>
      <w:tr w:rsidR="001910ED" w:rsidRPr="001910ED" w:rsidTr="00143038">
        <w:trPr>
          <w:trHeight w:val="379"/>
        </w:trPr>
        <w:tc>
          <w:tcPr>
            <w:tcW w:w="965" w:type="dxa"/>
            <w:vMerge w:val="restart"/>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45</w:t>
            </w: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16280.94</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47807.24</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2</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16314.14</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47812.35</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3</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16310.11</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47818.18</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16318.61</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47828.28</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5</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16282.16</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47811.26</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6</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16281.98</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47811.31</w:t>
            </w:r>
          </w:p>
        </w:tc>
      </w:tr>
      <w:tr w:rsidR="001910ED" w:rsidRPr="001910ED" w:rsidTr="00143038">
        <w:trPr>
          <w:trHeight w:val="379"/>
        </w:trPr>
        <w:tc>
          <w:tcPr>
            <w:tcW w:w="965" w:type="dxa"/>
            <w:vMerge w:val="restart"/>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46</w:t>
            </w: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16278.34</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47780.17</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2</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16287.45</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47788.06</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3</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16287.45</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47788.06</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16313.91</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47810.96</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5</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16314.14</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47812.34</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6</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16314.14</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47812.35</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7</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16280.94</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47807.24</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8</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16279.69</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47804.77</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9</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16282.39</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47798.95</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10</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16293.36</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47805.57</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11</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16296.73</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47803.45</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12</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16291.41</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47798.82</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13</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16284.69</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47793.99</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14</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16281.36</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47791.59</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15</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16275.48</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47786.31</w:t>
            </w:r>
          </w:p>
        </w:tc>
      </w:tr>
      <w:tr w:rsidR="001910ED" w:rsidRPr="001910ED" w:rsidTr="00143038">
        <w:trPr>
          <w:trHeight w:val="379"/>
        </w:trPr>
        <w:tc>
          <w:tcPr>
            <w:tcW w:w="965" w:type="dxa"/>
            <w:vMerge w:val="restart"/>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47</w:t>
            </w: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16272.62</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47792.42</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2</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16273.52</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47793.08</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3</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16277.31</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47795.87</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16277.43</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47795.95</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5</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16282.39</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47798.95</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6</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16279.69</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47804.77</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7</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16280.94</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47807.24</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8</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16264.69</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47817.23</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9</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16262.78</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47813.54</w:t>
            </w:r>
          </w:p>
        </w:tc>
      </w:tr>
      <w:tr w:rsidR="001910ED" w:rsidRPr="001910ED" w:rsidTr="00143038">
        <w:trPr>
          <w:trHeight w:val="379"/>
        </w:trPr>
        <w:tc>
          <w:tcPr>
            <w:tcW w:w="965" w:type="dxa"/>
            <w:vMerge w:val="restart"/>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48</w:t>
            </w: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16290.95</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47750.89</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2</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16300.9</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47752.54</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3</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16299.31</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47760.23</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16298.81</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47761.89</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5</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16294.16</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47773.58</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6</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16287.45</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47788.06</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7</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16278.34</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47780.17</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8</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16291.08</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47752.85</w:t>
            </w:r>
          </w:p>
        </w:tc>
      </w:tr>
      <w:tr w:rsidR="001910ED" w:rsidRPr="001910ED" w:rsidTr="00143038">
        <w:trPr>
          <w:trHeight w:val="379"/>
        </w:trPr>
        <w:tc>
          <w:tcPr>
            <w:tcW w:w="965" w:type="dxa"/>
            <w:vMerge w:val="restart"/>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49</w:t>
            </w: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1</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16317.35</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47690.98</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2</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16316.27</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47707.74</w:t>
            </w:r>
          </w:p>
        </w:tc>
      </w:tr>
      <w:tr w:rsidR="001910ED" w:rsidRPr="001910ED" w:rsidTr="00143038">
        <w:trPr>
          <w:trHeight w:val="379"/>
        </w:trPr>
        <w:tc>
          <w:tcPr>
            <w:tcW w:w="965" w:type="dxa"/>
            <w:vMerge/>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p>
        </w:tc>
        <w:tc>
          <w:tcPr>
            <w:tcW w:w="1269" w:type="dxa"/>
            <w:tcBorders>
              <w:right w:val="single" w:sz="4" w:space="0" w:color="auto"/>
            </w:tcBorders>
            <w:vAlign w:val="center"/>
          </w:tcPr>
          <w:p w:rsidR="001910ED" w:rsidRPr="001910ED" w:rsidRDefault="001910ED" w:rsidP="00143038">
            <w:pPr>
              <w:tabs>
                <w:tab w:val="left" w:pos="1276"/>
              </w:tabs>
              <w:spacing w:after="200"/>
              <w:jc w:val="center"/>
              <w:rPr>
                <w:rFonts w:ascii="Times New Roman" w:hAnsi="Times New Roman" w:cs="Times New Roman"/>
                <w:sz w:val="26"/>
                <w:szCs w:val="26"/>
              </w:rPr>
            </w:pPr>
            <w:r w:rsidRPr="001910ED">
              <w:rPr>
                <w:rFonts w:ascii="Times New Roman" w:hAnsi="Times New Roman" w:cs="Times New Roman"/>
                <w:sz w:val="26"/>
                <w:szCs w:val="26"/>
              </w:rPr>
              <w:t>3</w:t>
            </w:r>
          </w:p>
        </w:tc>
        <w:tc>
          <w:tcPr>
            <w:tcW w:w="3260" w:type="dxa"/>
            <w:tcBorders>
              <w:left w:val="single" w:sz="4" w:space="0" w:color="auto"/>
              <w:righ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16308.61</w:t>
            </w:r>
          </w:p>
        </w:tc>
        <w:tc>
          <w:tcPr>
            <w:tcW w:w="3656" w:type="dxa"/>
            <w:tcBorders>
              <w:left w:val="single" w:sz="4" w:space="0" w:color="auto"/>
            </w:tcBorders>
            <w:vAlign w:val="center"/>
          </w:tcPr>
          <w:p w:rsidR="001910ED" w:rsidRPr="001910ED" w:rsidRDefault="001910ED" w:rsidP="00143038">
            <w:pPr>
              <w:jc w:val="center"/>
              <w:rPr>
                <w:rFonts w:ascii="Times New Roman" w:hAnsi="Times New Roman" w:cs="Times New Roman"/>
                <w:sz w:val="26"/>
                <w:szCs w:val="26"/>
              </w:rPr>
            </w:pPr>
            <w:r w:rsidRPr="001910ED">
              <w:rPr>
                <w:rFonts w:ascii="Times New Roman" w:hAnsi="Times New Roman" w:cs="Times New Roman"/>
                <w:sz w:val="26"/>
                <w:szCs w:val="26"/>
              </w:rPr>
              <w:t>47693.12</w:t>
            </w:r>
          </w:p>
        </w:tc>
      </w:tr>
    </w:tbl>
    <w:p w:rsidR="00FD03CB" w:rsidRDefault="00A9496D">
      <w:pPr>
        <w:rPr>
          <w:rFonts w:ascii="Times New Roman" w:hAnsi="Times New Roman" w:cs="Times New Roman"/>
        </w:rPr>
      </w:pPr>
    </w:p>
    <w:p w:rsidR="003C0E2B" w:rsidRDefault="003C0E2B">
      <w:pPr>
        <w:rPr>
          <w:rFonts w:ascii="Times New Roman" w:hAnsi="Times New Roman" w:cs="Times New Roman"/>
        </w:rPr>
      </w:pPr>
    </w:p>
    <w:p w:rsidR="003C0E2B" w:rsidRDefault="003C0E2B">
      <w:pPr>
        <w:rPr>
          <w:rFonts w:ascii="Times New Roman" w:hAnsi="Times New Roman" w:cs="Times New Roman"/>
        </w:rPr>
      </w:pPr>
    </w:p>
    <w:p w:rsidR="003C0E2B" w:rsidRDefault="003C0E2B">
      <w:pPr>
        <w:rPr>
          <w:rFonts w:ascii="Times New Roman" w:hAnsi="Times New Roman" w:cs="Times New Roman"/>
        </w:rPr>
      </w:pPr>
    </w:p>
    <w:p w:rsidR="003C0E2B" w:rsidRDefault="002D2B23" w:rsidP="002D2B23">
      <w:pPr>
        <w:jc w:val="center"/>
        <w:rPr>
          <w:rFonts w:ascii="Times New Roman" w:hAnsi="Times New Roman" w:cs="Times New Roman"/>
          <w:sz w:val="26"/>
          <w:szCs w:val="26"/>
        </w:rPr>
      </w:pPr>
      <w:r w:rsidRPr="002D2B23">
        <w:rPr>
          <w:rFonts w:ascii="Times New Roman" w:hAnsi="Times New Roman" w:cs="Times New Roman"/>
          <w:sz w:val="26"/>
          <w:szCs w:val="26"/>
        </w:rPr>
        <w:lastRenderedPageBreak/>
        <w:t>Чертеж планировки и межевания территории</w:t>
      </w:r>
    </w:p>
    <w:p w:rsidR="002D2B23" w:rsidRDefault="00A9496D" w:rsidP="002D2B23">
      <w:pPr>
        <w:jc w:val="center"/>
        <w:rPr>
          <w:rFonts w:ascii="Times New Roman" w:hAnsi="Times New Roman" w:cs="Times New Roman"/>
          <w:sz w:val="26"/>
          <w:szCs w:val="26"/>
        </w:rPr>
      </w:pPr>
      <w:bookmarkStart w:id="20" w:name="_GoBack"/>
      <w:r>
        <w:rPr>
          <w:rFonts w:ascii="Times New Roman" w:hAnsi="Times New Roman" w:cs="Times New Roman"/>
          <w:noProof/>
          <w:sz w:val="26"/>
          <w:szCs w:val="26"/>
          <w:lang w:eastAsia="ru-RU"/>
        </w:rPr>
        <w:drawing>
          <wp:anchor distT="0" distB="0" distL="114300" distR="114300" simplePos="0" relativeHeight="251658240" behindDoc="1" locked="0" layoutInCell="1" allowOverlap="1" wp14:anchorId="0CA2BE2C" wp14:editId="5A666730">
            <wp:simplePos x="0" y="0"/>
            <wp:positionH relativeFrom="column">
              <wp:posOffset>-740410</wp:posOffset>
            </wp:positionH>
            <wp:positionV relativeFrom="paragraph">
              <wp:posOffset>224790</wp:posOffset>
            </wp:positionV>
            <wp:extent cx="7240905" cy="2898775"/>
            <wp:effectExtent l="0" t="0" r="0" b="0"/>
            <wp:wrapThrough wrapText="bothSides">
              <wp:wrapPolygon edited="0">
                <wp:start x="0" y="0"/>
                <wp:lineTo x="0" y="21434"/>
                <wp:lineTo x="21537" y="21434"/>
                <wp:lineTo x="21537" y="0"/>
                <wp:lineTo x="0" y="0"/>
              </wp:wrapPolygon>
            </wp:wrapThrough>
            <wp:docPr id="1" name="Рисунок 1" descr="\\192.168.5.252\постановления\О\ООО ВСК-территория_внес измен в УТВ\ИЗМ в УТВ-2019-2020\ПУБЛ СЛУШ-2020\ИЗМ ПРОЕКТ\ВСК ППТ чертеж планировки и межевания с жд путем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252\постановления\О\ООО ВСК-территория_внес измен в УТВ\ИЗМ в УТВ-2019-2020\ПУБЛ СЛУШ-2020\ИЗМ ПРОЕКТ\ВСК ППТ чертеж планировки и межевания с жд путем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40905" cy="28987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0"/>
    </w:p>
    <w:p w:rsidR="00A9496D" w:rsidRDefault="00A9496D" w:rsidP="002D2B23">
      <w:pPr>
        <w:jc w:val="center"/>
        <w:rPr>
          <w:rFonts w:ascii="Times New Roman" w:hAnsi="Times New Roman" w:cs="Times New Roman"/>
          <w:sz w:val="26"/>
          <w:szCs w:val="26"/>
        </w:rPr>
      </w:pPr>
    </w:p>
    <w:p w:rsidR="002D2B23" w:rsidRDefault="002D2B23" w:rsidP="002D2B23">
      <w:pPr>
        <w:jc w:val="center"/>
        <w:rPr>
          <w:rFonts w:ascii="Times New Roman" w:hAnsi="Times New Roman" w:cs="Times New Roman"/>
          <w:sz w:val="26"/>
          <w:szCs w:val="26"/>
        </w:rPr>
      </w:pPr>
      <w:r>
        <w:rPr>
          <w:rFonts w:ascii="Times New Roman" w:hAnsi="Times New Roman" w:cs="Times New Roman"/>
          <w:sz w:val="26"/>
          <w:szCs w:val="26"/>
        </w:rPr>
        <w:t>Чертеж красных линий</w:t>
      </w:r>
    </w:p>
    <w:p w:rsidR="002D2B23" w:rsidRPr="002D2B23" w:rsidRDefault="00A9496D" w:rsidP="002D2B23">
      <w:pPr>
        <w:jc w:val="center"/>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59264" behindDoc="1" locked="0" layoutInCell="1" allowOverlap="1" wp14:anchorId="46969AD1" wp14:editId="1ABE0C89">
            <wp:simplePos x="0" y="0"/>
            <wp:positionH relativeFrom="column">
              <wp:posOffset>-97155</wp:posOffset>
            </wp:positionH>
            <wp:positionV relativeFrom="paragraph">
              <wp:posOffset>219075</wp:posOffset>
            </wp:positionV>
            <wp:extent cx="6119495" cy="3723640"/>
            <wp:effectExtent l="0" t="0" r="0" b="0"/>
            <wp:wrapThrough wrapText="bothSides">
              <wp:wrapPolygon edited="0">
                <wp:start x="0" y="0"/>
                <wp:lineTo x="0" y="21438"/>
                <wp:lineTo x="21517" y="21438"/>
                <wp:lineTo x="21517" y="0"/>
                <wp:lineTo x="0" y="0"/>
              </wp:wrapPolygon>
            </wp:wrapThrough>
            <wp:docPr id="2" name="Рисунок 2" descr="\\192.168.5.252\постановления\О\ООО ВСК-территория_внес измен в УТВ\ИЗМ в УТВ-2019-2020\ПУБЛ СЛУШ-2020\ИЗМ ПРОЕКТ\План красных лин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5.252\постановления\О\ООО ВСК-территория_внес измен в УТВ\ИЗМ в УТВ-2019-2020\ПУБЛ СЛУШ-2020\ИЗМ ПРОЕКТ\План красных линий.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9495" cy="37236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D2B23" w:rsidRPr="002D2B23" w:rsidSect="00D54819">
      <w:headerReference w:type="default" r:id="rId14"/>
      <w:pgSz w:w="11906" w:h="16838" w:code="9"/>
      <w:pgMar w:top="851" w:right="851" w:bottom="851" w:left="1418" w:header="357" w:footer="0" w:gutter="0"/>
      <w:pgNumType w:start="16"/>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B79" w:rsidRDefault="00233B79" w:rsidP="001910ED">
      <w:pPr>
        <w:spacing w:after="0" w:line="240" w:lineRule="auto"/>
      </w:pPr>
      <w:r>
        <w:separator/>
      </w:r>
    </w:p>
  </w:endnote>
  <w:endnote w:type="continuationSeparator" w:id="0">
    <w:p w:rsidR="00233B79" w:rsidRDefault="00233B79" w:rsidP="00191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0ED" w:rsidRDefault="001910ED" w:rsidP="00653F90">
    <w:pPr>
      <w:pStyle w:val="a5"/>
    </w:pPr>
  </w:p>
  <w:p w:rsidR="001910ED" w:rsidRDefault="001910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B79" w:rsidRDefault="00233B79" w:rsidP="001910ED">
      <w:pPr>
        <w:spacing w:after="0" w:line="240" w:lineRule="auto"/>
      </w:pPr>
      <w:r>
        <w:separator/>
      </w:r>
    </w:p>
  </w:footnote>
  <w:footnote w:type="continuationSeparator" w:id="0">
    <w:p w:rsidR="00233B79" w:rsidRDefault="00233B79" w:rsidP="00191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509492"/>
      <w:docPartObj>
        <w:docPartGallery w:val="Page Numbers (Top of Page)"/>
        <w:docPartUnique/>
      </w:docPartObj>
    </w:sdtPr>
    <w:sdtEndPr/>
    <w:sdtContent>
      <w:p w:rsidR="001910ED" w:rsidRDefault="001910ED">
        <w:pPr>
          <w:pStyle w:val="a3"/>
          <w:jc w:val="center"/>
        </w:pPr>
        <w:r>
          <w:fldChar w:fldCharType="begin"/>
        </w:r>
        <w:r>
          <w:instrText>PAGE   \* MERGEFORMAT</w:instrText>
        </w:r>
        <w:r>
          <w:fldChar w:fldCharType="separate"/>
        </w:r>
        <w:r w:rsidR="003C0E2B">
          <w:rPr>
            <w:noProof/>
          </w:rPr>
          <w:t>12</w:t>
        </w:r>
        <w:r>
          <w:rPr>
            <w:noProof/>
          </w:rPr>
          <w:fldChar w:fldCharType="end"/>
        </w:r>
      </w:p>
    </w:sdtContent>
  </w:sdt>
  <w:p w:rsidR="001910ED" w:rsidRPr="009E449B" w:rsidRDefault="001910ED">
    <w:pPr>
      <w:pStyle w:val="a3"/>
      <w:jc w:val="center"/>
      <w:rPr>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206836"/>
      <w:docPartObj>
        <w:docPartGallery w:val="Page Numbers (Top of Page)"/>
        <w:docPartUnique/>
      </w:docPartObj>
    </w:sdtPr>
    <w:sdtEndPr/>
    <w:sdtContent>
      <w:p w:rsidR="00F720FC" w:rsidRDefault="00233B79">
        <w:pPr>
          <w:pStyle w:val="a3"/>
          <w:jc w:val="center"/>
        </w:pPr>
        <w:r>
          <w:fldChar w:fldCharType="begin"/>
        </w:r>
        <w:r>
          <w:instrText>PAGE   \* MERGEFORMAT</w:instrText>
        </w:r>
        <w:r>
          <w:fldChar w:fldCharType="separate"/>
        </w:r>
        <w:r w:rsidR="00A9496D">
          <w:rPr>
            <w:noProof/>
          </w:rPr>
          <w:t>28</w:t>
        </w:r>
        <w:r>
          <w:rPr>
            <w:noProof/>
          </w:rPr>
          <w:fldChar w:fldCharType="end"/>
        </w:r>
      </w:p>
    </w:sdtContent>
  </w:sdt>
  <w:p w:rsidR="00F720FC" w:rsidRDefault="00A949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EBD"/>
    <w:multiLevelType w:val="multilevel"/>
    <w:tmpl w:val="142C24D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210C8F"/>
    <w:multiLevelType w:val="multilevel"/>
    <w:tmpl w:val="9A367050"/>
    <w:lvl w:ilvl="0">
      <w:start w:val="1"/>
      <w:numFmt w:val="decimal"/>
      <w:lvlText w:val="%1."/>
      <w:lvlJc w:val="left"/>
      <w:pPr>
        <w:ind w:left="1534" w:hanging="825"/>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2">
    <w:nsid w:val="05943B24"/>
    <w:multiLevelType w:val="multilevel"/>
    <w:tmpl w:val="9AFE7856"/>
    <w:lvl w:ilvl="0">
      <w:start w:val="3"/>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nsid w:val="0E0049CA"/>
    <w:multiLevelType w:val="hybridMultilevel"/>
    <w:tmpl w:val="F76C8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C92BCB"/>
    <w:multiLevelType w:val="hybridMultilevel"/>
    <w:tmpl w:val="3EFCA8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A6819"/>
    <w:multiLevelType w:val="hybridMultilevel"/>
    <w:tmpl w:val="45C4C850"/>
    <w:lvl w:ilvl="0" w:tplc="21448038">
      <w:start w:val="4"/>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6">
    <w:nsid w:val="19272F5C"/>
    <w:multiLevelType w:val="hybridMultilevel"/>
    <w:tmpl w:val="6122DDD6"/>
    <w:lvl w:ilvl="0" w:tplc="02CA76B4">
      <w:start w:val="1"/>
      <w:numFmt w:val="bullet"/>
      <w:pStyle w:val="111"/>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7">
    <w:nsid w:val="1C4B1703"/>
    <w:multiLevelType w:val="hybridMultilevel"/>
    <w:tmpl w:val="EEBC2D1A"/>
    <w:lvl w:ilvl="0" w:tplc="D7F44CC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1EA4ECD"/>
    <w:multiLevelType w:val="hybridMultilevel"/>
    <w:tmpl w:val="8C96D6C4"/>
    <w:lvl w:ilvl="0" w:tplc="18BC4B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A6A37E0"/>
    <w:multiLevelType w:val="multilevel"/>
    <w:tmpl w:val="70C486AE"/>
    <w:lvl w:ilvl="0">
      <w:start w:val="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3F5B494C"/>
    <w:multiLevelType w:val="multilevel"/>
    <w:tmpl w:val="4C468F42"/>
    <w:lvl w:ilvl="0">
      <w:start w:val="5"/>
      <w:numFmt w:val="decimal"/>
      <w:lvlText w:val="%1."/>
      <w:lvlJc w:val="left"/>
      <w:pPr>
        <w:ind w:left="1499" w:hanging="1215"/>
      </w:pPr>
      <w:rPr>
        <w:rFonts w:hint="default"/>
        <w:b/>
        <w:color w:val="000000"/>
      </w:rPr>
    </w:lvl>
    <w:lvl w:ilvl="1">
      <w:start w:val="1"/>
      <w:numFmt w:val="decimal"/>
      <w:lvlText w:val="%1.%2."/>
      <w:lvlJc w:val="left"/>
      <w:pPr>
        <w:ind w:left="2208" w:hanging="1215"/>
      </w:pPr>
      <w:rPr>
        <w:rFonts w:hint="default"/>
        <w:b w:val="0"/>
        <w:color w:val="000000"/>
        <w:sz w:val="28"/>
      </w:rPr>
    </w:lvl>
    <w:lvl w:ilvl="2">
      <w:start w:val="1"/>
      <w:numFmt w:val="decimal"/>
      <w:lvlText w:val="%1.%2.%3."/>
      <w:lvlJc w:val="left"/>
      <w:pPr>
        <w:ind w:left="2349" w:hanging="1215"/>
      </w:pPr>
      <w:rPr>
        <w:rFonts w:hint="default"/>
        <w:color w:val="000000"/>
      </w:rPr>
    </w:lvl>
    <w:lvl w:ilvl="3">
      <w:start w:val="1"/>
      <w:numFmt w:val="decimal"/>
      <w:lvlText w:val="%1.%2.%3.%4."/>
      <w:lvlJc w:val="left"/>
      <w:pPr>
        <w:ind w:left="2916" w:hanging="1215"/>
      </w:pPr>
      <w:rPr>
        <w:rFonts w:hint="default"/>
        <w:color w:val="000000"/>
      </w:rPr>
    </w:lvl>
    <w:lvl w:ilvl="4">
      <w:start w:val="1"/>
      <w:numFmt w:val="decimal"/>
      <w:lvlText w:val="%1.%2.%3.%4.%5."/>
      <w:lvlJc w:val="left"/>
      <w:pPr>
        <w:ind w:left="3483" w:hanging="1215"/>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1">
    <w:nsid w:val="436E0E67"/>
    <w:multiLevelType w:val="hybridMultilevel"/>
    <w:tmpl w:val="8C5899CC"/>
    <w:lvl w:ilvl="0" w:tplc="946A255C">
      <w:start w:val="4"/>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
    <w:nsid w:val="46253E6F"/>
    <w:multiLevelType w:val="multilevel"/>
    <w:tmpl w:val="D2105018"/>
    <w:lvl w:ilvl="0">
      <w:start w:val="7"/>
      <w:numFmt w:val="decimal"/>
      <w:lvlText w:val="%1."/>
      <w:lvlJc w:val="left"/>
      <w:pPr>
        <w:ind w:left="785" w:hanging="360"/>
      </w:pPr>
      <w:rPr>
        <w:rFonts w:hint="default"/>
        <w:b/>
      </w:rPr>
    </w:lvl>
    <w:lvl w:ilvl="1">
      <w:start w:val="1"/>
      <w:numFmt w:val="decimal"/>
      <w:lvlText w:val="%1.%2."/>
      <w:lvlJc w:val="left"/>
      <w:pPr>
        <w:ind w:left="0" w:firstLine="1134"/>
      </w:pPr>
      <w:rPr>
        <w:rFonts w:hint="default"/>
        <w:b w:val="0"/>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6736E17"/>
    <w:multiLevelType w:val="hybridMultilevel"/>
    <w:tmpl w:val="FEA478E0"/>
    <w:lvl w:ilvl="0" w:tplc="065AE7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68A4EB4"/>
    <w:multiLevelType w:val="multilevel"/>
    <w:tmpl w:val="1B8667DA"/>
    <w:lvl w:ilvl="0">
      <w:start w:val="7"/>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D96280D"/>
    <w:multiLevelType w:val="multilevel"/>
    <w:tmpl w:val="028E4EDA"/>
    <w:lvl w:ilvl="0">
      <w:start w:val="3"/>
      <w:numFmt w:val="decimal"/>
      <w:lvlText w:val="%1."/>
      <w:lvlJc w:val="left"/>
      <w:pPr>
        <w:ind w:left="1499" w:hanging="1215"/>
      </w:pPr>
      <w:rPr>
        <w:rFonts w:hint="default"/>
        <w:b/>
        <w:color w:val="000000"/>
      </w:rPr>
    </w:lvl>
    <w:lvl w:ilvl="1">
      <w:start w:val="1"/>
      <w:numFmt w:val="decimal"/>
      <w:lvlText w:val="%1.%2."/>
      <w:lvlJc w:val="left"/>
      <w:pPr>
        <w:ind w:left="2208" w:hanging="1215"/>
      </w:pPr>
      <w:rPr>
        <w:rFonts w:hint="default"/>
        <w:b w:val="0"/>
        <w:color w:val="000000"/>
        <w:sz w:val="28"/>
      </w:rPr>
    </w:lvl>
    <w:lvl w:ilvl="2">
      <w:start w:val="1"/>
      <w:numFmt w:val="decimal"/>
      <w:lvlText w:val="%1.%2.%3."/>
      <w:lvlJc w:val="left"/>
      <w:pPr>
        <w:ind w:left="2349" w:hanging="1215"/>
      </w:pPr>
      <w:rPr>
        <w:rFonts w:hint="default"/>
        <w:color w:val="000000"/>
      </w:rPr>
    </w:lvl>
    <w:lvl w:ilvl="3">
      <w:start w:val="1"/>
      <w:numFmt w:val="decimal"/>
      <w:lvlText w:val="%1.%2.%3.%4."/>
      <w:lvlJc w:val="left"/>
      <w:pPr>
        <w:ind w:left="2916" w:hanging="1215"/>
      </w:pPr>
      <w:rPr>
        <w:rFonts w:hint="default"/>
        <w:color w:val="000000"/>
      </w:rPr>
    </w:lvl>
    <w:lvl w:ilvl="4">
      <w:start w:val="1"/>
      <w:numFmt w:val="decimal"/>
      <w:lvlText w:val="%1.%2.%3.%4.%5."/>
      <w:lvlJc w:val="left"/>
      <w:pPr>
        <w:ind w:left="3483" w:hanging="1215"/>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6">
    <w:nsid w:val="54CB44BF"/>
    <w:multiLevelType w:val="multilevel"/>
    <w:tmpl w:val="D95C53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D1708B7"/>
    <w:multiLevelType w:val="multilevel"/>
    <w:tmpl w:val="29585C30"/>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69F76CA2"/>
    <w:multiLevelType w:val="multilevel"/>
    <w:tmpl w:val="054EC7F8"/>
    <w:lvl w:ilvl="0">
      <w:start w:val="4"/>
      <w:numFmt w:val="decimal"/>
      <w:lvlText w:val="%1."/>
      <w:lvlJc w:val="left"/>
      <w:pPr>
        <w:ind w:left="927" w:hanging="360"/>
      </w:pPr>
      <w:rPr>
        <w:rFonts w:hint="default"/>
      </w:rPr>
    </w:lvl>
    <w:lvl w:ilvl="1">
      <w:start w:val="3"/>
      <w:numFmt w:val="decimal"/>
      <w:lvlRestart w:val="0"/>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6BE56DE9"/>
    <w:multiLevelType w:val="hybridMultilevel"/>
    <w:tmpl w:val="4240236C"/>
    <w:lvl w:ilvl="0" w:tplc="687A9BD8">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35619F"/>
    <w:multiLevelType w:val="hybridMultilevel"/>
    <w:tmpl w:val="8C96D6C4"/>
    <w:lvl w:ilvl="0" w:tplc="18BC4B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3FC48A1"/>
    <w:multiLevelType w:val="multilevel"/>
    <w:tmpl w:val="65A83D42"/>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2">
    <w:nsid w:val="78E5394E"/>
    <w:multiLevelType w:val="multilevel"/>
    <w:tmpl w:val="EE98BEB0"/>
    <w:lvl w:ilvl="0">
      <w:start w:val="1"/>
      <w:numFmt w:val="decimal"/>
      <w:lvlText w:val="%1."/>
      <w:lvlJc w:val="left"/>
      <w:pPr>
        <w:ind w:left="1499" w:hanging="1215"/>
      </w:pPr>
      <w:rPr>
        <w:rFonts w:hint="default"/>
        <w:b/>
        <w:color w:val="000000"/>
      </w:rPr>
    </w:lvl>
    <w:lvl w:ilvl="1">
      <w:start w:val="1"/>
      <w:numFmt w:val="decimal"/>
      <w:lvlText w:val="%1.%2."/>
      <w:lvlJc w:val="left"/>
      <w:pPr>
        <w:ind w:left="2208" w:hanging="1215"/>
      </w:pPr>
      <w:rPr>
        <w:rFonts w:hint="default"/>
        <w:b w:val="0"/>
        <w:color w:val="000000"/>
        <w:sz w:val="28"/>
      </w:rPr>
    </w:lvl>
    <w:lvl w:ilvl="2">
      <w:start w:val="1"/>
      <w:numFmt w:val="decimal"/>
      <w:lvlText w:val="%1.%2.%3."/>
      <w:lvlJc w:val="left"/>
      <w:pPr>
        <w:ind w:left="2349" w:hanging="1215"/>
      </w:pPr>
      <w:rPr>
        <w:rFonts w:hint="default"/>
        <w:color w:val="000000"/>
      </w:rPr>
    </w:lvl>
    <w:lvl w:ilvl="3">
      <w:start w:val="1"/>
      <w:numFmt w:val="decimal"/>
      <w:lvlText w:val="%1.%2.%3.%4."/>
      <w:lvlJc w:val="left"/>
      <w:pPr>
        <w:ind w:left="2916" w:hanging="1215"/>
      </w:pPr>
      <w:rPr>
        <w:rFonts w:hint="default"/>
        <w:color w:val="000000"/>
      </w:rPr>
    </w:lvl>
    <w:lvl w:ilvl="4">
      <w:start w:val="1"/>
      <w:numFmt w:val="decimal"/>
      <w:lvlText w:val="%1.%2.%3.%4.%5."/>
      <w:lvlJc w:val="left"/>
      <w:pPr>
        <w:ind w:left="3483" w:hanging="1215"/>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23">
    <w:nsid w:val="7AE278F2"/>
    <w:multiLevelType w:val="hybridMultilevel"/>
    <w:tmpl w:val="F612A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CE16E6"/>
    <w:multiLevelType w:val="hybridMultilevel"/>
    <w:tmpl w:val="4A342082"/>
    <w:lvl w:ilvl="0" w:tplc="3A4847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
      <w:lvlText w:val="%2)"/>
      <w:lvlJc w:val="left"/>
      <w:pPr>
        <w:tabs>
          <w:tab w:val="num" w:pos="1260"/>
        </w:tabs>
        <w:ind w:left="1260" w:hanging="360"/>
      </w:pPr>
      <w:rPr>
        <w:rFonts w:hint="default"/>
      </w:rPr>
    </w:lvl>
    <w:lvl w:ilvl="2" w:tplc="622CC0A8">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25"/>
  </w:num>
  <w:num w:numId="3">
    <w:abstractNumId w:val="22"/>
  </w:num>
  <w:num w:numId="4">
    <w:abstractNumId w:val="8"/>
  </w:num>
  <w:num w:numId="5">
    <w:abstractNumId w:val="20"/>
  </w:num>
  <w:num w:numId="6">
    <w:abstractNumId w:val="16"/>
  </w:num>
  <w:num w:numId="7">
    <w:abstractNumId w:val="4"/>
  </w:num>
  <w:num w:numId="8">
    <w:abstractNumId w:val="11"/>
  </w:num>
  <w:num w:numId="9">
    <w:abstractNumId w:val="5"/>
  </w:num>
  <w:num w:numId="10">
    <w:abstractNumId w:val="14"/>
  </w:num>
  <w:num w:numId="11">
    <w:abstractNumId w:val="9"/>
  </w:num>
  <w:num w:numId="12">
    <w:abstractNumId w:val="23"/>
  </w:num>
  <w:num w:numId="13">
    <w:abstractNumId w:val="21"/>
  </w:num>
  <w:num w:numId="14">
    <w:abstractNumId w:val="15"/>
  </w:num>
  <w:num w:numId="15">
    <w:abstractNumId w:val="18"/>
  </w:num>
  <w:num w:numId="16">
    <w:abstractNumId w:val="12"/>
  </w:num>
  <w:num w:numId="17">
    <w:abstractNumId w:val="0"/>
  </w:num>
  <w:num w:numId="18">
    <w:abstractNumId w:val="10"/>
  </w:num>
  <w:num w:numId="19">
    <w:abstractNumId w:val="24"/>
  </w:num>
  <w:num w:numId="20">
    <w:abstractNumId w:val="7"/>
  </w:num>
  <w:num w:numId="21">
    <w:abstractNumId w:val="17"/>
  </w:num>
  <w:num w:numId="22">
    <w:abstractNumId w:val="13"/>
  </w:num>
  <w:num w:numId="23">
    <w:abstractNumId w:val="2"/>
  </w:num>
  <w:num w:numId="24">
    <w:abstractNumId w:val="3"/>
  </w:num>
  <w:num w:numId="25">
    <w:abstractNumId w:val="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97B"/>
    <w:rsid w:val="001910ED"/>
    <w:rsid w:val="0023213C"/>
    <w:rsid w:val="00233B79"/>
    <w:rsid w:val="002D2B23"/>
    <w:rsid w:val="0030472D"/>
    <w:rsid w:val="003C0E2B"/>
    <w:rsid w:val="003F2A3D"/>
    <w:rsid w:val="00601495"/>
    <w:rsid w:val="006F2619"/>
    <w:rsid w:val="007911D9"/>
    <w:rsid w:val="008F2294"/>
    <w:rsid w:val="00937858"/>
    <w:rsid w:val="00A9496D"/>
    <w:rsid w:val="00CB61B0"/>
    <w:rsid w:val="00D0097B"/>
    <w:rsid w:val="00D87AF6"/>
    <w:rsid w:val="00DC4621"/>
    <w:rsid w:val="00DE41E1"/>
    <w:rsid w:val="00E2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910ED"/>
    <w:pPr>
      <w:keepNext/>
      <w:spacing w:before="240" w:after="60" w:line="240" w:lineRule="auto"/>
      <w:outlineLvl w:val="0"/>
    </w:pPr>
    <w:rPr>
      <w:rFonts w:ascii="Arial" w:eastAsia="Times New Roman" w:hAnsi="Arial" w:cs="Arial"/>
      <w:b/>
      <w:bCs/>
      <w:color w:val="000000"/>
      <w:kern w:val="32"/>
      <w:sz w:val="32"/>
      <w:szCs w:val="32"/>
      <w:lang w:eastAsia="ru-RU"/>
    </w:rPr>
  </w:style>
  <w:style w:type="paragraph" w:styleId="2">
    <w:name w:val="heading 2"/>
    <w:basedOn w:val="a"/>
    <w:next w:val="a"/>
    <w:link w:val="20"/>
    <w:qFormat/>
    <w:rsid w:val="001910ED"/>
    <w:pPr>
      <w:keepNext/>
      <w:spacing w:after="0" w:line="240" w:lineRule="auto"/>
      <w:jc w:val="center"/>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1910E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1910ED"/>
    <w:pPr>
      <w:keepNext/>
      <w:spacing w:after="0" w:line="240" w:lineRule="auto"/>
      <w:ind w:left="552" w:right="322" w:firstLine="708"/>
      <w:jc w:val="center"/>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1910ED"/>
    <w:pPr>
      <w:keepNext/>
      <w:spacing w:after="0" w:line="240" w:lineRule="auto"/>
      <w:ind w:right="322"/>
      <w:jc w:val="center"/>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1910E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1910ED"/>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910ED"/>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1910ED"/>
    <w:pPr>
      <w:keepNext/>
      <w:spacing w:after="0" w:line="240" w:lineRule="auto"/>
      <w:jc w:val="both"/>
      <w:outlineLvl w:val="8"/>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0ED"/>
    <w:rPr>
      <w:rFonts w:ascii="Arial" w:eastAsia="Times New Roman" w:hAnsi="Arial" w:cs="Arial"/>
      <w:b/>
      <w:bCs/>
      <w:color w:val="000000"/>
      <w:kern w:val="32"/>
      <w:sz w:val="32"/>
      <w:szCs w:val="32"/>
      <w:lang w:eastAsia="ru-RU"/>
    </w:rPr>
  </w:style>
  <w:style w:type="character" w:customStyle="1" w:styleId="20">
    <w:name w:val="Заголовок 2 Знак"/>
    <w:basedOn w:val="a0"/>
    <w:link w:val="2"/>
    <w:rsid w:val="001910ED"/>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1910ED"/>
    <w:rPr>
      <w:rFonts w:ascii="Arial" w:eastAsia="Times New Roman" w:hAnsi="Arial" w:cs="Arial"/>
      <w:b/>
      <w:bCs/>
      <w:sz w:val="26"/>
      <w:szCs w:val="26"/>
      <w:lang w:eastAsia="ru-RU"/>
    </w:rPr>
  </w:style>
  <w:style w:type="character" w:customStyle="1" w:styleId="40">
    <w:name w:val="Заголовок 4 Знак"/>
    <w:basedOn w:val="a0"/>
    <w:link w:val="4"/>
    <w:rsid w:val="001910ED"/>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1910E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1910ED"/>
    <w:rPr>
      <w:rFonts w:ascii="Times New Roman" w:eastAsia="Times New Roman" w:hAnsi="Times New Roman" w:cs="Times New Roman"/>
      <w:b/>
      <w:bCs/>
      <w:lang w:eastAsia="ru-RU"/>
    </w:rPr>
  </w:style>
  <w:style w:type="character" w:customStyle="1" w:styleId="70">
    <w:name w:val="Заголовок 7 Знак"/>
    <w:basedOn w:val="a0"/>
    <w:link w:val="7"/>
    <w:rsid w:val="001910E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910E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910ED"/>
    <w:rPr>
      <w:rFonts w:ascii="Times New Roman" w:eastAsia="Times New Roman" w:hAnsi="Times New Roman" w:cs="Times New Roman"/>
      <w:b/>
      <w:bCs/>
      <w:sz w:val="28"/>
      <w:szCs w:val="24"/>
      <w:lang w:eastAsia="ru-RU"/>
    </w:rPr>
  </w:style>
  <w:style w:type="paragraph" w:styleId="a3">
    <w:name w:val="header"/>
    <w:basedOn w:val="a"/>
    <w:link w:val="a4"/>
    <w:uiPriority w:val="99"/>
    <w:rsid w:val="001910ED"/>
    <w:pPr>
      <w:tabs>
        <w:tab w:val="center" w:pos="4677"/>
        <w:tab w:val="right" w:pos="9355"/>
      </w:tabs>
      <w:spacing w:after="0" w:line="240" w:lineRule="auto"/>
    </w:pPr>
    <w:rPr>
      <w:rFonts w:ascii="Times New Roman" w:eastAsia="Times New Roman" w:hAnsi="Times New Roman" w:cs="Times New Roman"/>
      <w:color w:val="000000"/>
      <w:sz w:val="28"/>
      <w:szCs w:val="28"/>
      <w:lang w:eastAsia="ru-RU"/>
    </w:rPr>
  </w:style>
  <w:style w:type="character" w:customStyle="1" w:styleId="a4">
    <w:name w:val="Верхний колонтитул Знак"/>
    <w:basedOn w:val="a0"/>
    <w:link w:val="a3"/>
    <w:uiPriority w:val="99"/>
    <w:rsid w:val="001910ED"/>
    <w:rPr>
      <w:rFonts w:ascii="Times New Roman" w:eastAsia="Times New Roman" w:hAnsi="Times New Roman" w:cs="Times New Roman"/>
      <w:color w:val="000000"/>
      <w:sz w:val="28"/>
      <w:szCs w:val="28"/>
      <w:lang w:eastAsia="ru-RU"/>
    </w:rPr>
  </w:style>
  <w:style w:type="paragraph" w:styleId="a5">
    <w:name w:val="footer"/>
    <w:basedOn w:val="a"/>
    <w:link w:val="a6"/>
    <w:uiPriority w:val="99"/>
    <w:rsid w:val="001910ED"/>
    <w:pPr>
      <w:tabs>
        <w:tab w:val="center" w:pos="4677"/>
        <w:tab w:val="right" w:pos="9355"/>
      </w:tabs>
      <w:spacing w:after="0" w:line="240" w:lineRule="auto"/>
    </w:pPr>
    <w:rPr>
      <w:rFonts w:ascii="Times New Roman" w:eastAsia="Times New Roman" w:hAnsi="Times New Roman" w:cs="Times New Roman"/>
      <w:color w:val="000000"/>
      <w:sz w:val="28"/>
      <w:szCs w:val="28"/>
      <w:lang w:eastAsia="ru-RU"/>
    </w:rPr>
  </w:style>
  <w:style w:type="character" w:customStyle="1" w:styleId="a6">
    <w:name w:val="Нижний колонтитул Знак"/>
    <w:basedOn w:val="a0"/>
    <w:link w:val="a5"/>
    <w:uiPriority w:val="99"/>
    <w:rsid w:val="001910ED"/>
    <w:rPr>
      <w:rFonts w:ascii="Times New Roman" w:eastAsia="Times New Roman" w:hAnsi="Times New Roman" w:cs="Times New Roman"/>
      <w:color w:val="000000"/>
      <w:sz w:val="28"/>
      <w:szCs w:val="28"/>
      <w:lang w:eastAsia="ru-RU"/>
    </w:rPr>
  </w:style>
  <w:style w:type="character" w:customStyle="1" w:styleId="11">
    <w:name w:val="Заголовок 1 Знак Знак"/>
    <w:rsid w:val="001910ED"/>
    <w:rPr>
      <w:rFonts w:ascii="Arial" w:hAnsi="Arial" w:cs="Arial"/>
      <w:b/>
      <w:bCs/>
      <w:color w:val="000000"/>
      <w:kern w:val="32"/>
      <w:sz w:val="32"/>
      <w:szCs w:val="32"/>
      <w:lang w:val="ru-RU" w:eastAsia="ru-RU" w:bidi="ar-SA"/>
    </w:rPr>
  </w:style>
  <w:style w:type="paragraph" w:styleId="a7">
    <w:name w:val="Plain Text"/>
    <w:aliases w:val=" Знак,Текст Знак1,Текст Знак Знак,Знак,Знак Знак Знак Знак,Знак1 Знак,Знак1 Знак Знак Знак,Текст Знак Знак Знак,Знак Знак Знак Знак Знак Знак Знак Знак,Знак Знак Знак Знак Знак Знак1 Знак,Знак5,Знак1,Текст Знак2 Знак Знак"/>
    <w:basedOn w:val="a"/>
    <w:link w:val="21"/>
    <w:rsid w:val="001910ED"/>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uiPriority w:val="99"/>
    <w:semiHidden/>
    <w:rsid w:val="001910ED"/>
    <w:rPr>
      <w:rFonts w:ascii="Consolas" w:hAnsi="Consolas"/>
      <w:sz w:val="21"/>
      <w:szCs w:val="21"/>
    </w:rPr>
  </w:style>
  <w:style w:type="character" w:customStyle="1" w:styleId="21">
    <w:name w:val="Текст Знак2"/>
    <w:aliases w:val=" Знак Знак,Текст Знак1 Знак,Текст Знак Знак Знак1,Знак Знак1,Знак Знак Знак Знак Знак,Знак1 Знак Знак,Знак1 Знак Знак Знак Знак,Текст Знак Знак Знак Знак,Знак Знак Знак Знак Знак Знак Знак Знак Знак,Знак Знак Знак Знак Знак Знак1 Знак Знак"/>
    <w:link w:val="a7"/>
    <w:locked/>
    <w:rsid w:val="001910ED"/>
    <w:rPr>
      <w:rFonts w:ascii="Courier New" w:eastAsia="Times New Roman" w:hAnsi="Courier New" w:cs="Times New Roman"/>
      <w:sz w:val="20"/>
      <w:szCs w:val="20"/>
      <w:lang w:eastAsia="ru-RU"/>
    </w:rPr>
  </w:style>
  <w:style w:type="character" w:styleId="a9">
    <w:name w:val="page number"/>
    <w:basedOn w:val="a0"/>
    <w:rsid w:val="001910ED"/>
  </w:style>
  <w:style w:type="paragraph" w:styleId="aa">
    <w:name w:val="Body Text Indent"/>
    <w:aliases w:val="Основной текст лево,Основной текст с отступом Знак Знак"/>
    <w:basedOn w:val="a"/>
    <w:link w:val="ab"/>
    <w:rsid w:val="001910ED"/>
    <w:pPr>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aliases w:val="Основной текст лево Знак,Основной текст с отступом Знак Знак Знак"/>
    <w:basedOn w:val="a0"/>
    <w:link w:val="aa"/>
    <w:rsid w:val="001910ED"/>
    <w:rPr>
      <w:rFonts w:ascii="Times New Roman" w:eastAsia="Times New Roman" w:hAnsi="Times New Roman" w:cs="Times New Roman"/>
      <w:sz w:val="20"/>
      <w:szCs w:val="20"/>
      <w:lang w:eastAsia="ru-RU"/>
    </w:rPr>
  </w:style>
  <w:style w:type="paragraph" w:styleId="ac">
    <w:name w:val="Title"/>
    <w:aliases w:val="Название таб,Таблица № Знак,Название таб Знак,Таблица №"/>
    <w:basedOn w:val="a"/>
    <w:link w:val="12"/>
    <w:qFormat/>
    <w:rsid w:val="001910ED"/>
    <w:pPr>
      <w:spacing w:after="0" w:line="240" w:lineRule="auto"/>
      <w:jc w:val="center"/>
    </w:pPr>
    <w:rPr>
      <w:rFonts w:ascii="Times New Roman" w:eastAsia="Times New Roman" w:hAnsi="Times New Roman" w:cs="Times New Roman"/>
      <w:b/>
      <w:bCs/>
      <w:sz w:val="32"/>
      <w:szCs w:val="24"/>
      <w:lang w:eastAsia="ru-RU"/>
    </w:rPr>
  </w:style>
  <w:style w:type="character" w:customStyle="1" w:styleId="ad">
    <w:name w:val="Название Знак"/>
    <w:basedOn w:val="a0"/>
    <w:uiPriority w:val="10"/>
    <w:rsid w:val="001910ED"/>
    <w:rPr>
      <w:rFonts w:asciiTheme="majorHAnsi" w:eastAsiaTheme="majorEastAsia" w:hAnsiTheme="majorHAnsi" w:cstheme="majorBidi"/>
      <w:spacing w:val="-10"/>
      <w:kern w:val="28"/>
      <w:sz w:val="56"/>
      <w:szCs w:val="56"/>
    </w:rPr>
  </w:style>
  <w:style w:type="character" w:customStyle="1" w:styleId="12">
    <w:name w:val="Название Знак1"/>
    <w:aliases w:val="Название таб Знак1,Таблица № Знак Знак,Название таб Знак Знак,Таблица № Знак1"/>
    <w:link w:val="ac"/>
    <w:rsid w:val="001910ED"/>
    <w:rPr>
      <w:rFonts w:ascii="Times New Roman" w:eastAsia="Times New Roman" w:hAnsi="Times New Roman" w:cs="Times New Roman"/>
      <w:b/>
      <w:bCs/>
      <w:sz w:val="32"/>
      <w:szCs w:val="24"/>
      <w:lang w:eastAsia="ru-RU"/>
    </w:rPr>
  </w:style>
  <w:style w:type="paragraph" w:styleId="ae">
    <w:name w:val="Body Text"/>
    <w:basedOn w:val="a"/>
    <w:link w:val="af"/>
    <w:rsid w:val="001910ED"/>
    <w:pPr>
      <w:spacing w:after="120" w:line="240" w:lineRule="auto"/>
    </w:pPr>
    <w:rPr>
      <w:rFonts w:ascii="Times New Roman" w:eastAsia="Times New Roman" w:hAnsi="Times New Roman" w:cs="Times New Roman"/>
      <w:color w:val="000000"/>
      <w:sz w:val="28"/>
      <w:szCs w:val="28"/>
      <w:lang w:eastAsia="ru-RU"/>
    </w:rPr>
  </w:style>
  <w:style w:type="character" w:customStyle="1" w:styleId="af">
    <w:name w:val="Основной текст Знак"/>
    <w:basedOn w:val="a0"/>
    <w:link w:val="ae"/>
    <w:rsid w:val="001910ED"/>
    <w:rPr>
      <w:rFonts w:ascii="Times New Roman" w:eastAsia="Times New Roman" w:hAnsi="Times New Roman" w:cs="Times New Roman"/>
      <w:color w:val="000000"/>
      <w:sz w:val="28"/>
      <w:szCs w:val="28"/>
      <w:lang w:eastAsia="ru-RU"/>
    </w:rPr>
  </w:style>
  <w:style w:type="paragraph" w:styleId="af0">
    <w:name w:val="Block Text"/>
    <w:basedOn w:val="a"/>
    <w:rsid w:val="001910ED"/>
    <w:pPr>
      <w:spacing w:after="0" w:line="240" w:lineRule="auto"/>
      <w:ind w:left="1418" w:right="452"/>
      <w:jc w:val="both"/>
    </w:pPr>
    <w:rPr>
      <w:rFonts w:ascii="Times New Roman" w:eastAsia="Times New Roman" w:hAnsi="Times New Roman" w:cs="Times New Roman"/>
      <w:sz w:val="28"/>
      <w:szCs w:val="20"/>
      <w:lang w:eastAsia="ru-RU"/>
    </w:rPr>
  </w:style>
  <w:style w:type="paragraph" w:styleId="31">
    <w:name w:val="Body Text Indent 3"/>
    <w:basedOn w:val="a"/>
    <w:link w:val="32"/>
    <w:rsid w:val="001910E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910ED"/>
    <w:rPr>
      <w:rFonts w:ascii="Times New Roman" w:eastAsia="Times New Roman" w:hAnsi="Times New Roman" w:cs="Times New Roman"/>
      <w:sz w:val="16"/>
      <w:szCs w:val="16"/>
      <w:lang w:eastAsia="ru-RU"/>
    </w:rPr>
  </w:style>
  <w:style w:type="paragraph" w:styleId="22">
    <w:name w:val="Body Text Indent 2"/>
    <w:basedOn w:val="a"/>
    <w:link w:val="23"/>
    <w:rsid w:val="001910ED"/>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1910ED"/>
    <w:rPr>
      <w:rFonts w:ascii="Times New Roman" w:eastAsia="Times New Roman" w:hAnsi="Times New Roman" w:cs="Times New Roman"/>
      <w:sz w:val="20"/>
      <w:szCs w:val="20"/>
      <w:lang w:eastAsia="ru-RU"/>
    </w:rPr>
  </w:style>
  <w:style w:type="character" w:styleId="af1">
    <w:name w:val="Hyperlink"/>
    <w:uiPriority w:val="99"/>
    <w:rsid w:val="001910ED"/>
    <w:rPr>
      <w:color w:val="0000FF"/>
      <w:u w:val="single"/>
    </w:rPr>
  </w:style>
  <w:style w:type="paragraph" w:styleId="24">
    <w:name w:val="Body Text 2"/>
    <w:basedOn w:val="a"/>
    <w:link w:val="25"/>
    <w:rsid w:val="001910ED"/>
    <w:pPr>
      <w:spacing w:after="0" w:line="240" w:lineRule="auto"/>
      <w:ind w:right="322"/>
      <w:jc w:val="both"/>
    </w:pPr>
    <w:rPr>
      <w:rFonts w:ascii="Times New Roman" w:eastAsia="Times New Roman" w:hAnsi="Times New Roman" w:cs="Times New Roman"/>
      <w:sz w:val="28"/>
      <w:szCs w:val="24"/>
      <w:lang w:eastAsia="ru-RU"/>
    </w:rPr>
  </w:style>
  <w:style w:type="character" w:customStyle="1" w:styleId="25">
    <w:name w:val="Основной текст 2 Знак"/>
    <w:basedOn w:val="a0"/>
    <w:link w:val="24"/>
    <w:rsid w:val="001910ED"/>
    <w:rPr>
      <w:rFonts w:ascii="Times New Roman" w:eastAsia="Times New Roman" w:hAnsi="Times New Roman" w:cs="Times New Roman"/>
      <w:sz w:val="28"/>
      <w:szCs w:val="24"/>
      <w:lang w:eastAsia="ru-RU"/>
    </w:rPr>
  </w:style>
  <w:style w:type="paragraph" w:styleId="33">
    <w:name w:val="Body Text 3"/>
    <w:basedOn w:val="a"/>
    <w:link w:val="34"/>
    <w:rsid w:val="001910ED"/>
    <w:pPr>
      <w:spacing w:after="0" w:line="240" w:lineRule="auto"/>
      <w:jc w:val="both"/>
    </w:pPr>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rsid w:val="001910ED"/>
    <w:rPr>
      <w:rFonts w:ascii="Times New Roman" w:eastAsia="Times New Roman" w:hAnsi="Times New Roman" w:cs="Times New Roman"/>
      <w:sz w:val="28"/>
      <w:szCs w:val="20"/>
      <w:lang w:eastAsia="ru-RU"/>
    </w:rPr>
  </w:style>
  <w:style w:type="paragraph" w:customStyle="1" w:styleId="FR1">
    <w:name w:val="FR1"/>
    <w:rsid w:val="001910ED"/>
    <w:pPr>
      <w:spacing w:after="0" w:line="420" w:lineRule="auto"/>
      <w:ind w:firstLine="720"/>
    </w:pPr>
    <w:rPr>
      <w:rFonts w:ascii="Arial" w:eastAsia="Times New Roman" w:hAnsi="Arial" w:cs="Times New Roman"/>
      <w:sz w:val="28"/>
      <w:szCs w:val="20"/>
      <w:lang w:eastAsia="ru-RU"/>
    </w:rPr>
  </w:style>
  <w:style w:type="paragraph" w:customStyle="1" w:styleId="BodyText22">
    <w:name w:val="Body Text 22"/>
    <w:basedOn w:val="a"/>
    <w:rsid w:val="001910ED"/>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lang w:eastAsia="ru-RU"/>
    </w:rPr>
  </w:style>
  <w:style w:type="paragraph" w:customStyle="1" w:styleId="BodyTextIndent31">
    <w:name w:val="Body Text Indent 31"/>
    <w:basedOn w:val="a"/>
    <w:rsid w:val="001910ED"/>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lang w:eastAsia="ru-RU"/>
    </w:rPr>
  </w:style>
  <w:style w:type="paragraph" w:customStyle="1" w:styleId="BodyText31">
    <w:name w:val="Body Text 31"/>
    <w:basedOn w:val="a"/>
    <w:rsid w:val="001910ED"/>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BodyTextIndent21">
    <w:name w:val="Body Text Indent 21"/>
    <w:basedOn w:val="a"/>
    <w:rsid w:val="001910ED"/>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lang w:eastAsia="ru-RU"/>
    </w:rPr>
  </w:style>
  <w:style w:type="paragraph" w:customStyle="1" w:styleId="Heading">
    <w:name w:val="Heading"/>
    <w:rsid w:val="001910ED"/>
    <w:pPr>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Preformat">
    <w:name w:val="Preformat"/>
    <w:rsid w:val="001910ED"/>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FR2">
    <w:name w:val="FR2"/>
    <w:rsid w:val="001910ED"/>
    <w:pPr>
      <w:spacing w:before="100" w:after="0" w:line="360" w:lineRule="auto"/>
      <w:ind w:left="80" w:firstLine="820"/>
    </w:pPr>
    <w:rPr>
      <w:rFonts w:ascii="Arial" w:eastAsia="Times New Roman" w:hAnsi="Arial" w:cs="Times New Roman"/>
      <w:sz w:val="24"/>
      <w:szCs w:val="20"/>
      <w:lang w:eastAsia="ru-RU"/>
    </w:rPr>
  </w:style>
  <w:style w:type="paragraph" w:styleId="af2">
    <w:name w:val="List"/>
    <w:basedOn w:val="a"/>
    <w:rsid w:val="001910ED"/>
    <w:pPr>
      <w:spacing w:after="0" w:line="240" w:lineRule="auto"/>
      <w:ind w:left="283" w:hanging="283"/>
    </w:pPr>
    <w:rPr>
      <w:rFonts w:ascii="Times New Roman" w:eastAsia="Times New Roman" w:hAnsi="Times New Roman" w:cs="Times New Roman"/>
      <w:sz w:val="28"/>
      <w:szCs w:val="20"/>
      <w:lang w:eastAsia="ru-RU"/>
    </w:rPr>
  </w:style>
  <w:style w:type="paragraph" w:styleId="af3">
    <w:name w:val="Subtitle"/>
    <w:basedOn w:val="a"/>
    <w:link w:val="af4"/>
    <w:qFormat/>
    <w:rsid w:val="001910ED"/>
    <w:pPr>
      <w:spacing w:after="0" w:line="240" w:lineRule="auto"/>
      <w:ind w:left="2127"/>
    </w:pPr>
    <w:rPr>
      <w:rFonts w:ascii="Times New Roman" w:eastAsia="Times New Roman" w:hAnsi="Times New Roman" w:cs="Times New Roman"/>
      <w:b/>
      <w:sz w:val="28"/>
      <w:szCs w:val="20"/>
      <w:lang w:val="en-US" w:eastAsia="ru-RU"/>
    </w:rPr>
  </w:style>
  <w:style w:type="character" w:customStyle="1" w:styleId="af4">
    <w:name w:val="Подзаголовок Знак"/>
    <w:basedOn w:val="a0"/>
    <w:link w:val="af3"/>
    <w:rsid w:val="001910ED"/>
    <w:rPr>
      <w:rFonts w:ascii="Times New Roman" w:eastAsia="Times New Roman" w:hAnsi="Times New Roman" w:cs="Times New Roman"/>
      <w:b/>
      <w:sz w:val="28"/>
      <w:szCs w:val="20"/>
      <w:lang w:val="en-US" w:eastAsia="ru-RU"/>
    </w:rPr>
  </w:style>
  <w:style w:type="character" w:styleId="af5">
    <w:name w:val="FollowedHyperlink"/>
    <w:rsid w:val="001910ED"/>
    <w:rPr>
      <w:color w:val="800080"/>
      <w:u w:val="single"/>
    </w:rPr>
  </w:style>
  <w:style w:type="paragraph" w:customStyle="1" w:styleId="BodyText21">
    <w:name w:val="Body Text 21"/>
    <w:basedOn w:val="a"/>
    <w:rsid w:val="001910ED"/>
    <w:pPr>
      <w:overflowPunct w:val="0"/>
      <w:autoSpaceDE w:val="0"/>
      <w:autoSpaceDN w:val="0"/>
      <w:adjustRightInd w:val="0"/>
      <w:spacing w:after="0" w:line="240" w:lineRule="auto"/>
      <w:ind w:firstLine="360"/>
      <w:jc w:val="both"/>
    </w:pPr>
    <w:rPr>
      <w:rFonts w:ascii="Times New Roman" w:eastAsia="Times New Roman" w:hAnsi="Times New Roman" w:cs="Times New Roman"/>
      <w:sz w:val="24"/>
      <w:szCs w:val="20"/>
      <w:lang w:eastAsia="ru-RU"/>
    </w:rPr>
  </w:style>
  <w:style w:type="paragraph" w:styleId="af6">
    <w:name w:val="Normal (Web)"/>
    <w:basedOn w:val="a"/>
    <w:rsid w:val="00191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текст"/>
    <w:basedOn w:val="a7"/>
    <w:autoRedefine/>
    <w:rsid w:val="001910ED"/>
    <w:pPr>
      <w:tabs>
        <w:tab w:val="left" w:pos="-38"/>
      </w:tabs>
      <w:ind w:left="284" w:right="-58" w:firstLine="284"/>
      <w:jc w:val="both"/>
    </w:pPr>
    <w:rPr>
      <w:rFonts w:ascii="Times New Roman" w:hAnsi="Times New Roman"/>
      <w:color w:val="000000"/>
      <w:spacing w:val="-1"/>
      <w:sz w:val="28"/>
      <w:szCs w:val="28"/>
    </w:rPr>
  </w:style>
  <w:style w:type="character" w:customStyle="1" w:styleId="af8">
    <w:name w:val="Знак Знак"/>
    <w:rsid w:val="001910ED"/>
    <w:rPr>
      <w:rFonts w:ascii="Courier New" w:hAnsi="Courier New"/>
      <w:lang w:val="ru-RU" w:eastAsia="ru-RU" w:bidi="ar-SA"/>
    </w:rPr>
  </w:style>
  <w:style w:type="paragraph" w:customStyle="1" w:styleId="ConsPlusNormal">
    <w:name w:val="ConsPlusNormal"/>
    <w:rsid w:val="001910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Знак Знак Знак Знак Знак Знак Знак Знак Знак Знак"/>
    <w:basedOn w:val="a"/>
    <w:rsid w:val="001910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1910ED"/>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afa">
    <w:name w:val="......."/>
    <w:basedOn w:val="Default"/>
    <w:next w:val="Default"/>
    <w:rsid w:val="001910ED"/>
    <w:rPr>
      <w:color w:val="auto"/>
    </w:rPr>
  </w:style>
  <w:style w:type="paragraph" w:customStyle="1" w:styleId="afb">
    <w:name w:val="МГП Обычный"/>
    <w:basedOn w:val="a"/>
    <w:rsid w:val="001910ED"/>
    <w:pPr>
      <w:spacing w:after="0" w:line="240" w:lineRule="auto"/>
      <w:ind w:right="284" w:firstLine="851"/>
      <w:jc w:val="both"/>
    </w:pPr>
    <w:rPr>
      <w:rFonts w:ascii="Times New Roman" w:eastAsia="Batang" w:hAnsi="Times New Roman" w:cs="Times New Roman"/>
      <w:color w:val="000000"/>
      <w:sz w:val="28"/>
      <w:szCs w:val="28"/>
      <w:lang w:eastAsia="ru-RU"/>
    </w:rPr>
  </w:style>
  <w:style w:type="character" w:customStyle="1" w:styleId="apple-style-span">
    <w:name w:val="apple-style-span"/>
    <w:basedOn w:val="a0"/>
    <w:rsid w:val="001910ED"/>
  </w:style>
  <w:style w:type="paragraph" w:customStyle="1" w:styleId="111">
    <w:name w:val="МГП 1.1.1"/>
    <w:basedOn w:val="a"/>
    <w:next w:val="afb"/>
    <w:rsid w:val="001910ED"/>
    <w:pPr>
      <w:keepNext/>
      <w:numPr>
        <w:numId w:val="1"/>
      </w:numPr>
      <w:spacing w:before="120" w:after="60" w:line="240" w:lineRule="auto"/>
      <w:ind w:left="0" w:right="284" w:firstLine="851"/>
      <w:jc w:val="both"/>
      <w:outlineLvl w:val="2"/>
    </w:pPr>
    <w:rPr>
      <w:rFonts w:ascii="Cambria" w:eastAsia="Batang" w:hAnsi="Cambria" w:cs="Cambria"/>
      <w:b/>
      <w:bCs/>
      <w:color w:val="000000"/>
      <w:sz w:val="28"/>
      <w:szCs w:val="28"/>
      <w:lang w:eastAsia="ru-RU"/>
    </w:rPr>
  </w:style>
  <w:style w:type="paragraph" w:customStyle="1" w:styleId="0">
    <w:name w:val="0 Основной текст"/>
    <w:basedOn w:val="a"/>
    <w:link w:val="00"/>
    <w:rsid w:val="001910ED"/>
    <w:pPr>
      <w:spacing w:after="0" w:line="240" w:lineRule="auto"/>
      <w:ind w:left="284" w:right="284" w:firstLine="709"/>
      <w:jc w:val="both"/>
    </w:pPr>
    <w:rPr>
      <w:rFonts w:ascii="Times New Roman" w:eastAsia="Batang" w:hAnsi="Times New Roman" w:cs="Times New Roman"/>
      <w:color w:val="000000"/>
      <w:sz w:val="28"/>
      <w:szCs w:val="28"/>
      <w:lang w:eastAsia="ru-RU"/>
    </w:rPr>
  </w:style>
  <w:style w:type="character" w:customStyle="1" w:styleId="00">
    <w:name w:val="0 Основной текст Знак"/>
    <w:link w:val="0"/>
    <w:locked/>
    <w:rsid w:val="001910ED"/>
    <w:rPr>
      <w:rFonts w:ascii="Times New Roman" w:eastAsia="Batang" w:hAnsi="Times New Roman" w:cs="Times New Roman"/>
      <w:color w:val="000000"/>
      <w:sz w:val="28"/>
      <w:szCs w:val="28"/>
      <w:lang w:eastAsia="ru-RU"/>
    </w:rPr>
  </w:style>
  <w:style w:type="paragraph" w:customStyle="1" w:styleId="13">
    <w:name w:val="Обычный1"/>
    <w:rsid w:val="001910ED"/>
    <w:pPr>
      <w:spacing w:after="0" w:line="240" w:lineRule="auto"/>
    </w:pPr>
    <w:rPr>
      <w:rFonts w:ascii="Times New Roman" w:eastAsia="Times New Roman" w:hAnsi="Times New Roman" w:cs="Times New Roman"/>
      <w:sz w:val="20"/>
      <w:szCs w:val="20"/>
      <w:lang w:eastAsia="ru-RU"/>
    </w:rPr>
  </w:style>
  <w:style w:type="paragraph" w:customStyle="1" w:styleId="121">
    <w:name w:val="Стиль 12 пт По ширине1"/>
    <w:basedOn w:val="a"/>
    <w:rsid w:val="001910ED"/>
    <w:pPr>
      <w:numPr>
        <w:ilvl w:val="1"/>
        <w:numId w:val="2"/>
      </w:numPr>
      <w:spacing w:after="0" w:line="240" w:lineRule="auto"/>
      <w:jc w:val="both"/>
    </w:pPr>
    <w:rPr>
      <w:rFonts w:ascii="Times New Roman" w:eastAsia="Times New Roman" w:hAnsi="Times New Roman" w:cs="Times New Roman"/>
      <w:sz w:val="28"/>
      <w:szCs w:val="20"/>
      <w:lang w:eastAsia="ru-RU"/>
    </w:rPr>
  </w:style>
  <w:style w:type="character" w:customStyle="1" w:styleId="afc">
    <w:name w:val="Абзац рядовой Знак"/>
    <w:link w:val="afd"/>
    <w:locked/>
    <w:rsid w:val="001910ED"/>
    <w:rPr>
      <w:snapToGrid w:val="0"/>
      <w:sz w:val="26"/>
      <w:szCs w:val="26"/>
      <w:lang w:eastAsia="ru-RU"/>
    </w:rPr>
  </w:style>
  <w:style w:type="paragraph" w:customStyle="1" w:styleId="afd">
    <w:name w:val="Абзац рядовой"/>
    <w:basedOn w:val="a"/>
    <w:link w:val="afc"/>
    <w:autoRedefine/>
    <w:rsid w:val="001910ED"/>
    <w:pPr>
      <w:snapToGrid w:val="0"/>
      <w:spacing w:after="0" w:line="240" w:lineRule="auto"/>
      <w:ind w:firstLine="709"/>
      <w:jc w:val="both"/>
    </w:pPr>
    <w:rPr>
      <w:snapToGrid w:val="0"/>
      <w:sz w:val="26"/>
      <w:szCs w:val="26"/>
      <w:lang w:eastAsia="ru-RU"/>
    </w:rPr>
  </w:style>
  <w:style w:type="paragraph" w:customStyle="1" w:styleId="110">
    <w:name w:val="МГП 1.1"/>
    <w:basedOn w:val="a"/>
    <w:next w:val="afb"/>
    <w:rsid w:val="001910ED"/>
    <w:pPr>
      <w:keepNext/>
      <w:spacing w:before="240" w:after="60" w:line="240" w:lineRule="auto"/>
      <w:ind w:left="1305" w:hanging="454"/>
      <w:outlineLvl w:val="1"/>
    </w:pPr>
    <w:rPr>
      <w:rFonts w:ascii="Times New Roman" w:eastAsia="Batang" w:hAnsi="Times New Roman" w:cs="Times New Roman"/>
      <w:b/>
      <w:bCs/>
      <w:color w:val="000000"/>
      <w:sz w:val="28"/>
      <w:szCs w:val="28"/>
      <w:lang w:eastAsia="ru-RU"/>
    </w:rPr>
  </w:style>
  <w:style w:type="paragraph" w:customStyle="1" w:styleId="14">
    <w:name w:val="МГП 1"/>
    <w:basedOn w:val="a"/>
    <w:next w:val="110"/>
    <w:rsid w:val="001910ED"/>
    <w:pPr>
      <w:keepNext/>
      <w:spacing w:before="120" w:after="120" w:line="240" w:lineRule="auto"/>
      <w:ind w:left="1248" w:hanging="397"/>
      <w:outlineLvl w:val="0"/>
    </w:pPr>
    <w:rPr>
      <w:rFonts w:ascii="Times New Roman" w:eastAsia="Batang" w:hAnsi="Times New Roman" w:cs="Times New Roman"/>
      <w:b/>
      <w:bCs/>
      <w:color w:val="000000"/>
      <w:kern w:val="32"/>
      <w:sz w:val="32"/>
      <w:szCs w:val="32"/>
      <w:lang w:eastAsia="ru-RU"/>
    </w:rPr>
  </w:style>
  <w:style w:type="character" w:styleId="afe">
    <w:name w:val="Strong"/>
    <w:qFormat/>
    <w:rsid w:val="001910ED"/>
    <w:rPr>
      <w:b/>
      <w:bCs/>
    </w:rPr>
  </w:style>
  <w:style w:type="paragraph" w:customStyle="1" w:styleId="15">
    <w:name w:val="Абзац списка1"/>
    <w:basedOn w:val="a"/>
    <w:rsid w:val="001910ED"/>
    <w:pPr>
      <w:spacing w:after="0" w:line="240" w:lineRule="auto"/>
      <w:ind w:left="720"/>
    </w:pPr>
    <w:rPr>
      <w:rFonts w:ascii="Times New Roman" w:eastAsia="Times New Roman" w:hAnsi="Times New Roman" w:cs="Times New Roman"/>
      <w:sz w:val="20"/>
      <w:szCs w:val="20"/>
      <w:lang w:eastAsia="ru-RU"/>
    </w:rPr>
  </w:style>
  <w:style w:type="table" w:styleId="aff">
    <w:name w:val="Table Grid"/>
    <w:basedOn w:val="a1"/>
    <w:uiPriority w:val="39"/>
    <w:rsid w:val="001910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endnote text"/>
    <w:basedOn w:val="a"/>
    <w:link w:val="aff1"/>
    <w:rsid w:val="001910ED"/>
    <w:pPr>
      <w:spacing w:after="0" w:line="240" w:lineRule="auto"/>
    </w:pPr>
    <w:rPr>
      <w:rFonts w:ascii="Times New Roman" w:eastAsia="Times New Roman" w:hAnsi="Times New Roman" w:cs="Times New Roman"/>
      <w:color w:val="000000"/>
      <w:sz w:val="20"/>
      <w:szCs w:val="20"/>
      <w:lang w:eastAsia="ru-RU"/>
    </w:rPr>
  </w:style>
  <w:style w:type="character" w:customStyle="1" w:styleId="aff1">
    <w:name w:val="Текст концевой сноски Знак"/>
    <w:basedOn w:val="a0"/>
    <w:link w:val="aff0"/>
    <w:rsid w:val="001910ED"/>
    <w:rPr>
      <w:rFonts w:ascii="Times New Roman" w:eastAsia="Times New Roman" w:hAnsi="Times New Roman" w:cs="Times New Roman"/>
      <w:color w:val="000000"/>
      <w:sz w:val="20"/>
      <w:szCs w:val="20"/>
      <w:lang w:eastAsia="ru-RU"/>
    </w:rPr>
  </w:style>
  <w:style w:type="character" w:styleId="aff2">
    <w:name w:val="endnote reference"/>
    <w:rsid w:val="001910ED"/>
    <w:rPr>
      <w:vertAlign w:val="superscript"/>
    </w:rPr>
  </w:style>
  <w:style w:type="paragraph" w:styleId="aff3">
    <w:name w:val="footnote text"/>
    <w:basedOn w:val="a"/>
    <w:link w:val="aff4"/>
    <w:rsid w:val="001910ED"/>
    <w:pPr>
      <w:spacing w:after="0" w:line="240" w:lineRule="auto"/>
    </w:pPr>
    <w:rPr>
      <w:rFonts w:ascii="Times New Roman" w:eastAsia="Times New Roman" w:hAnsi="Times New Roman" w:cs="Times New Roman"/>
      <w:color w:val="000000"/>
      <w:sz w:val="20"/>
      <w:szCs w:val="20"/>
      <w:lang w:eastAsia="ru-RU"/>
    </w:rPr>
  </w:style>
  <w:style w:type="character" w:customStyle="1" w:styleId="aff4">
    <w:name w:val="Текст сноски Знак"/>
    <w:basedOn w:val="a0"/>
    <w:link w:val="aff3"/>
    <w:rsid w:val="001910ED"/>
    <w:rPr>
      <w:rFonts w:ascii="Times New Roman" w:eastAsia="Times New Roman" w:hAnsi="Times New Roman" w:cs="Times New Roman"/>
      <w:color w:val="000000"/>
      <w:sz w:val="20"/>
      <w:szCs w:val="20"/>
      <w:lang w:eastAsia="ru-RU"/>
    </w:rPr>
  </w:style>
  <w:style w:type="character" w:styleId="aff5">
    <w:name w:val="footnote reference"/>
    <w:rsid w:val="001910ED"/>
    <w:rPr>
      <w:vertAlign w:val="superscript"/>
    </w:rPr>
  </w:style>
  <w:style w:type="paragraph" w:styleId="aff6">
    <w:name w:val="List Paragraph"/>
    <w:basedOn w:val="a"/>
    <w:uiPriority w:val="34"/>
    <w:qFormat/>
    <w:rsid w:val="001910ED"/>
    <w:pPr>
      <w:spacing w:after="0" w:line="240" w:lineRule="auto"/>
      <w:ind w:left="720"/>
      <w:contextualSpacing/>
    </w:pPr>
    <w:rPr>
      <w:rFonts w:ascii="Times New Roman" w:eastAsia="Times New Roman" w:hAnsi="Times New Roman" w:cs="Times New Roman"/>
      <w:color w:val="000000"/>
      <w:sz w:val="28"/>
      <w:szCs w:val="28"/>
      <w:lang w:eastAsia="ru-RU"/>
    </w:rPr>
  </w:style>
  <w:style w:type="paragraph" w:customStyle="1" w:styleId="formattext">
    <w:name w:val="formattext"/>
    <w:basedOn w:val="a"/>
    <w:rsid w:val="00191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7">
    <w:name w:val="Document Map"/>
    <w:basedOn w:val="a"/>
    <w:link w:val="aff8"/>
    <w:semiHidden/>
    <w:unhideWhenUsed/>
    <w:rsid w:val="001910ED"/>
    <w:pPr>
      <w:spacing w:after="0" w:line="240" w:lineRule="auto"/>
    </w:pPr>
    <w:rPr>
      <w:rFonts w:ascii="Tahoma" w:eastAsia="Times New Roman" w:hAnsi="Tahoma" w:cs="Tahoma"/>
      <w:color w:val="000000"/>
      <w:sz w:val="16"/>
      <w:szCs w:val="16"/>
      <w:lang w:eastAsia="ru-RU"/>
    </w:rPr>
  </w:style>
  <w:style w:type="character" w:customStyle="1" w:styleId="aff8">
    <w:name w:val="Схема документа Знак"/>
    <w:basedOn w:val="a0"/>
    <w:link w:val="aff7"/>
    <w:semiHidden/>
    <w:rsid w:val="001910ED"/>
    <w:rPr>
      <w:rFonts w:ascii="Tahoma" w:eastAsia="Times New Roman" w:hAnsi="Tahoma" w:cs="Tahoma"/>
      <w:color w:val="000000"/>
      <w:sz w:val="16"/>
      <w:szCs w:val="16"/>
      <w:lang w:eastAsia="ru-RU"/>
    </w:rPr>
  </w:style>
  <w:style w:type="character" w:styleId="aff9">
    <w:name w:val="annotation reference"/>
    <w:basedOn w:val="a0"/>
    <w:semiHidden/>
    <w:unhideWhenUsed/>
    <w:rsid w:val="001910ED"/>
    <w:rPr>
      <w:sz w:val="16"/>
      <w:szCs w:val="16"/>
    </w:rPr>
  </w:style>
  <w:style w:type="paragraph" w:styleId="affa">
    <w:name w:val="annotation text"/>
    <w:basedOn w:val="a"/>
    <w:link w:val="affb"/>
    <w:semiHidden/>
    <w:unhideWhenUsed/>
    <w:rsid w:val="001910ED"/>
    <w:pPr>
      <w:spacing w:after="0" w:line="240" w:lineRule="auto"/>
    </w:pPr>
    <w:rPr>
      <w:rFonts w:ascii="Times New Roman" w:eastAsia="Times New Roman" w:hAnsi="Times New Roman" w:cs="Times New Roman"/>
      <w:color w:val="000000"/>
      <w:sz w:val="20"/>
      <w:szCs w:val="20"/>
      <w:lang w:eastAsia="ru-RU"/>
    </w:rPr>
  </w:style>
  <w:style w:type="character" w:customStyle="1" w:styleId="affb">
    <w:name w:val="Текст примечания Знак"/>
    <w:basedOn w:val="a0"/>
    <w:link w:val="affa"/>
    <w:semiHidden/>
    <w:rsid w:val="001910ED"/>
    <w:rPr>
      <w:rFonts w:ascii="Times New Roman" w:eastAsia="Times New Roman" w:hAnsi="Times New Roman" w:cs="Times New Roman"/>
      <w:color w:val="000000"/>
      <w:sz w:val="20"/>
      <w:szCs w:val="20"/>
      <w:lang w:eastAsia="ru-RU"/>
    </w:rPr>
  </w:style>
  <w:style w:type="paragraph" w:styleId="affc">
    <w:name w:val="annotation subject"/>
    <w:basedOn w:val="affa"/>
    <w:next w:val="affa"/>
    <w:link w:val="affd"/>
    <w:semiHidden/>
    <w:unhideWhenUsed/>
    <w:rsid w:val="001910ED"/>
    <w:rPr>
      <w:b/>
      <w:bCs/>
    </w:rPr>
  </w:style>
  <w:style w:type="character" w:customStyle="1" w:styleId="affd">
    <w:name w:val="Тема примечания Знак"/>
    <w:basedOn w:val="affb"/>
    <w:link w:val="affc"/>
    <w:semiHidden/>
    <w:rsid w:val="001910ED"/>
    <w:rPr>
      <w:rFonts w:ascii="Times New Roman" w:eastAsia="Times New Roman" w:hAnsi="Times New Roman" w:cs="Times New Roman"/>
      <w:b/>
      <w:bCs/>
      <w:color w:val="000000"/>
      <w:sz w:val="20"/>
      <w:szCs w:val="20"/>
      <w:lang w:eastAsia="ru-RU"/>
    </w:rPr>
  </w:style>
  <w:style w:type="paragraph" w:styleId="affe">
    <w:name w:val="Revision"/>
    <w:hidden/>
    <w:uiPriority w:val="99"/>
    <w:semiHidden/>
    <w:rsid w:val="001910ED"/>
    <w:pPr>
      <w:spacing w:after="0" w:line="240" w:lineRule="auto"/>
    </w:pPr>
    <w:rPr>
      <w:rFonts w:ascii="Times New Roman" w:eastAsia="Times New Roman" w:hAnsi="Times New Roman" w:cs="Times New Roman"/>
      <w:color w:val="000000"/>
      <w:sz w:val="28"/>
      <w:szCs w:val="28"/>
      <w:lang w:eastAsia="ru-RU"/>
    </w:rPr>
  </w:style>
  <w:style w:type="paragraph" w:styleId="afff">
    <w:name w:val="Balloon Text"/>
    <w:basedOn w:val="a"/>
    <w:link w:val="afff0"/>
    <w:semiHidden/>
    <w:unhideWhenUsed/>
    <w:rsid w:val="001910ED"/>
    <w:pPr>
      <w:spacing w:after="0" w:line="240" w:lineRule="auto"/>
    </w:pPr>
    <w:rPr>
      <w:rFonts w:ascii="Tahoma" w:eastAsia="Times New Roman" w:hAnsi="Tahoma" w:cs="Tahoma"/>
      <w:color w:val="000000"/>
      <w:sz w:val="16"/>
      <w:szCs w:val="16"/>
      <w:lang w:eastAsia="ru-RU"/>
    </w:rPr>
  </w:style>
  <w:style w:type="character" w:customStyle="1" w:styleId="afff0">
    <w:name w:val="Текст выноски Знак"/>
    <w:basedOn w:val="a0"/>
    <w:link w:val="afff"/>
    <w:semiHidden/>
    <w:rsid w:val="001910ED"/>
    <w:rPr>
      <w:rFonts w:ascii="Tahoma" w:eastAsia="Times New Roman" w:hAnsi="Tahoma" w:cs="Tahoma"/>
      <w:color w:val="000000"/>
      <w:sz w:val="16"/>
      <w:szCs w:val="16"/>
      <w:lang w:eastAsia="ru-RU"/>
    </w:rPr>
  </w:style>
  <w:style w:type="paragraph" w:customStyle="1" w:styleId="16">
    <w:name w:val="1 Заголовок"/>
    <w:basedOn w:val="a"/>
    <w:autoRedefine/>
    <w:qFormat/>
    <w:rsid w:val="001910ED"/>
    <w:pPr>
      <w:keepNext/>
      <w:suppressAutoHyphens/>
      <w:spacing w:after="0" w:line="240" w:lineRule="auto"/>
      <w:ind w:left="29" w:right="26"/>
      <w:jc w:val="center"/>
      <w:outlineLvl w:val="0"/>
    </w:pPr>
    <w:rPr>
      <w:rFonts w:ascii="Times New Roman" w:eastAsia="Calibri" w:hAnsi="Times New Roman" w:cs="Times New Roman"/>
      <w:noProof/>
      <w:sz w:val="26"/>
      <w:szCs w:val="26"/>
    </w:rPr>
  </w:style>
  <w:style w:type="character" w:customStyle="1" w:styleId="blk">
    <w:name w:val="blk"/>
    <w:rsid w:val="001910ED"/>
  </w:style>
  <w:style w:type="character" w:customStyle="1" w:styleId="hl">
    <w:name w:val="hl"/>
    <w:rsid w:val="00191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910ED"/>
    <w:pPr>
      <w:keepNext/>
      <w:spacing w:before="240" w:after="60" w:line="240" w:lineRule="auto"/>
      <w:outlineLvl w:val="0"/>
    </w:pPr>
    <w:rPr>
      <w:rFonts w:ascii="Arial" w:eastAsia="Times New Roman" w:hAnsi="Arial" w:cs="Arial"/>
      <w:b/>
      <w:bCs/>
      <w:color w:val="000000"/>
      <w:kern w:val="32"/>
      <w:sz w:val="32"/>
      <w:szCs w:val="32"/>
      <w:lang w:eastAsia="ru-RU"/>
    </w:rPr>
  </w:style>
  <w:style w:type="paragraph" w:styleId="2">
    <w:name w:val="heading 2"/>
    <w:basedOn w:val="a"/>
    <w:next w:val="a"/>
    <w:link w:val="20"/>
    <w:qFormat/>
    <w:rsid w:val="001910ED"/>
    <w:pPr>
      <w:keepNext/>
      <w:spacing w:after="0" w:line="240" w:lineRule="auto"/>
      <w:jc w:val="center"/>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1910E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1910ED"/>
    <w:pPr>
      <w:keepNext/>
      <w:spacing w:after="0" w:line="240" w:lineRule="auto"/>
      <w:ind w:left="552" w:right="322" w:firstLine="708"/>
      <w:jc w:val="center"/>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1910ED"/>
    <w:pPr>
      <w:keepNext/>
      <w:spacing w:after="0" w:line="240" w:lineRule="auto"/>
      <w:ind w:right="322"/>
      <w:jc w:val="center"/>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1910E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1910ED"/>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910ED"/>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1910ED"/>
    <w:pPr>
      <w:keepNext/>
      <w:spacing w:after="0" w:line="240" w:lineRule="auto"/>
      <w:jc w:val="both"/>
      <w:outlineLvl w:val="8"/>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0ED"/>
    <w:rPr>
      <w:rFonts w:ascii="Arial" w:eastAsia="Times New Roman" w:hAnsi="Arial" w:cs="Arial"/>
      <w:b/>
      <w:bCs/>
      <w:color w:val="000000"/>
      <w:kern w:val="32"/>
      <w:sz w:val="32"/>
      <w:szCs w:val="32"/>
      <w:lang w:eastAsia="ru-RU"/>
    </w:rPr>
  </w:style>
  <w:style w:type="character" w:customStyle="1" w:styleId="20">
    <w:name w:val="Заголовок 2 Знак"/>
    <w:basedOn w:val="a0"/>
    <w:link w:val="2"/>
    <w:rsid w:val="001910ED"/>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1910ED"/>
    <w:rPr>
      <w:rFonts w:ascii="Arial" w:eastAsia="Times New Roman" w:hAnsi="Arial" w:cs="Arial"/>
      <w:b/>
      <w:bCs/>
      <w:sz w:val="26"/>
      <w:szCs w:val="26"/>
      <w:lang w:eastAsia="ru-RU"/>
    </w:rPr>
  </w:style>
  <w:style w:type="character" w:customStyle="1" w:styleId="40">
    <w:name w:val="Заголовок 4 Знак"/>
    <w:basedOn w:val="a0"/>
    <w:link w:val="4"/>
    <w:rsid w:val="001910ED"/>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1910E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1910ED"/>
    <w:rPr>
      <w:rFonts w:ascii="Times New Roman" w:eastAsia="Times New Roman" w:hAnsi="Times New Roman" w:cs="Times New Roman"/>
      <w:b/>
      <w:bCs/>
      <w:lang w:eastAsia="ru-RU"/>
    </w:rPr>
  </w:style>
  <w:style w:type="character" w:customStyle="1" w:styleId="70">
    <w:name w:val="Заголовок 7 Знак"/>
    <w:basedOn w:val="a0"/>
    <w:link w:val="7"/>
    <w:rsid w:val="001910E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910E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910ED"/>
    <w:rPr>
      <w:rFonts w:ascii="Times New Roman" w:eastAsia="Times New Roman" w:hAnsi="Times New Roman" w:cs="Times New Roman"/>
      <w:b/>
      <w:bCs/>
      <w:sz w:val="28"/>
      <w:szCs w:val="24"/>
      <w:lang w:eastAsia="ru-RU"/>
    </w:rPr>
  </w:style>
  <w:style w:type="paragraph" w:styleId="a3">
    <w:name w:val="header"/>
    <w:basedOn w:val="a"/>
    <w:link w:val="a4"/>
    <w:uiPriority w:val="99"/>
    <w:rsid w:val="001910ED"/>
    <w:pPr>
      <w:tabs>
        <w:tab w:val="center" w:pos="4677"/>
        <w:tab w:val="right" w:pos="9355"/>
      </w:tabs>
      <w:spacing w:after="0" w:line="240" w:lineRule="auto"/>
    </w:pPr>
    <w:rPr>
      <w:rFonts w:ascii="Times New Roman" w:eastAsia="Times New Roman" w:hAnsi="Times New Roman" w:cs="Times New Roman"/>
      <w:color w:val="000000"/>
      <w:sz w:val="28"/>
      <w:szCs w:val="28"/>
      <w:lang w:eastAsia="ru-RU"/>
    </w:rPr>
  </w:style>
  <w:style w:type="character" w:customStyle="1" w:styleId="a4">
    <w:name w:val="Верхний колонтитул Знак"/>
    <w:basedOn w:val="a0"/>
    <w:link w:val="a3"/>
    <w:uiPriority w:val="99"/>
    <w:rsid w:val="001910ED"/>
    <w:rPr>
      <w:rFonts w:ascii="Times New Roman" w:eastAsia="Times New Roman" w:hAnsi="Times New Roman" w:cs="Times New Roman"/>
      <w:color w:val="000000"/>
      <w:sz w:val="28"/>
      <w:szCs w:val="28"/>
      <w:lang w:eastAsia="ru-RU"/>
    </w:rPr>
  </w:style>
  <w:style w:type="paragraph" w:styleId="a5">
    <w:name w:val="footer"/>
    <w:basedOn w:val="a"/>
    <w:link w:val="a6"/>
    <w:uiPriority w:val="99"/>
    <w:rsid w:val="001910ED"/>
    <w:pPr>
      <w:tabs>
        <w:tab w:val="center" w:pos="4677"/>
        <w:tab w:val="right" w:pos="9355"/>
      </w:tabs>
      <w:spacing w:after="0" w:line="240" w:lineRule="auto"/>
    </w:pPr>
    <w:rPr>
      <w:rFonts w:ascii="Times New Roman" w:eastAsia="Times New Roman" w:hAnsi="Times New Roman" w:cs="Times New Roman"/>
      <w:color w:val="000000"/>
      <w:sz w:val="28"/>
      <w:szCs w:val="28"/>
      <w:lang w:eastAsia="ru-RU"/>
    </w:rPr>
  </w:style>
  <w:style w:type="character" w:customStyle="1" w:styleId="a6">
    <w:name w:val="Нижний колонтитул Знак"/>
    <w:basedOn w:val="a0"/>
    <w:link w:val="a5"/>
    <w:uiPriority w:val="99"/>
    <w:rsid w:val="001910ED"/>
    <w:rPr>
      <w:rFonts w:ascii="Times New Roman" w:eastAsia="Times New Roman" w:hAnsi="Times New Roman" w:cs="Times New Roman"/>
      <w:color w:val="000000"/>
      <w:sz w:val="28"/>
      <w:szCs w:val="28"/>
      <w:lang w:eastAsia="ru-RU"/>
    </w:rPr>
  </w:style>
  <w:style w:type="character" w:customStyle="1" w:styleId="11">
    <w:name w:val="Заголовок 1 Знак Знак"/>
    <w:rsid w:val="001910ED"/>
    <w:rPr>
      <w:rFonts w:ascii="Arial" w:hAnsi="Arial" w:cs="Arial"/>
      <w:b/>
      <w:bCs/>
      <w:color w:val="000000"/>
      <w:kern w:val="32"/>
      <w:sz w:val="32"/>
      <w:szCs w:val="32"/>
      <w:lang w:val="ru-RU" w:eastAsia="ru-RU" w:bidi="ar-SA"/>
    </w:rPr>
  </w:style>
  <w:style w:type="paragraph" w:styleId="a7">
    <w:name w:val="Plain Text"/>
    <w:aliases w:val=" Знак,Текст Знак1,Текст Знак Знак,Знак,Знак Знак Знак Знак,Знак1 Знак,Знак1 Знак Знак Знак,Текст Знак Знак Знак,Знак Знак Знак Знак Знак Знак Знак Знак,Знак Знак Знак Знак Знак Знак1 Знак,Знак5,Знак1,Текст Знак2 Знак Знак"/>
    <w:basedOn w:val="a"/>
    <w:link w:val="21"/>
    <w:rsid w:val="001910ED"/>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uiPriority w:val="99"/>
    <w:semiHidden/>
    <w:rsid w:val="001910ED"/>
    <w:rPr>
      <w:rFonts w:ascii="Consolas" w:hAnsi="Consolas"/>
      <w:sz w:val="21"/>
      <w:szCs w:val="21"/>
    </w:rPr>
  </w:style>
  <w:style w:type="character" w:customStyle="1" w:styleId="21">
    <w:name w:val="Текст Знак2"/>
    <w:aliases w:val=" Знак Знак,Текст Знак1 Знак,Текст Знак Знак Знак1,Знак Знак1,Знак Знак Знак Знак Знак,Знак1 Знак Знак,Знак1 Знак Знак Знак Знак,Текст Знак Знак Знак Знак,Знак Знак Знак Знак Знак Знак Знак Знак Знак,Знак Знак Знак Знак Знак Знак1 Знак Знак"/>
    <w:link w:val="a7"/>
    <w:locked/>
    <w:rsid w:val="001910ED"/>
    <w:rPr>
      <w:rFonts w:ascii="Courier New" w:eastAsia="Times New Roman" w:hAnsi="Courier New" w:cs="Times New Roman"/>
      <w:sz w:val="20"/>
      <w:szCs w:val="20"/>
      <w:lang w:eastAsia="ru-RU"/>
    </w:rPr>
  </w:style>
  <w:style w:type="character" w:styleId="a9">
    <w:name w:val="page number"/>
    <w:basedOn w:val="a0"/>
    <w:rsid w:val="001910ED"/>
  </w:style>
  <w:style w:type="paragraph" w:styleId="aa">
    <w:name w:val="Body Text Indent"/>
    <w:aliases w:val="Основной текст лево,Основной текст с отступом Знак Знак"/>
    <w:basedOn w:val="a"/>
    <w:link w:val="ab"/>
    <w:rsid w:val="001910ED"/>
    <w:pPr>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aliases w:val="Основной текст лево Знак,Основной текст с отступом Знак Знак Знак"/>
    <w:basedOn w:val="a0"/>
    <w:link w:val="aa"/>
    <w:rsid w:val="001910ED"/>
    <w:rPr>
      <w:rFonts w:ascii="Times New Roman" w:eastAsia="Times New Roman" w:hAnsi="Times New Roman" w:cs="Times New Roman"/>
      <w:sz w:val="20"/>
      <w:szCs w:val="20"/>
      <w:lang w:eastAsia="ru-RU"/>
    </w:rPr>
  </w:style>
  <w:style w:type="paragraph" w:styleId="ac">
    <w:name w:val="Title"/>
    <w:aliases w:val="Название таб,Таблица № Знак,Название таб Знак,Таблица №"/>
    <w:basedOn w:val="a"/>
    <w:link w:val="12"/>
    <w:qFormat/>
    <w:rsid w:val="001910ED"/>
    <w:pPr>
      <w:spacing w:after="0" w:line="240" w:lineRule="auto"/>
      <w:jc w:val="center"/>
    </w:pPr>
    <w:rPr>
      <w:rFonts w:ascii="Times New Roman" w:eastAsia="Times New Roman" w:hAnsi="Times New Roman" w:cs="Times New Roman"/>
      <w:b/>
      <w:bCs/>
      <w:sz w:val="32"/>
      <w:szCs w:val="24"/>
      <w:lang w:eastAsia="ru-RU"/>
    </w:rPr>
  </w:style>
  <w:style w:type="character" w:customStyle="1" w:styleId="ad">
    <w:name w:val="Название Знак"/>
    <w:basedOn w:val="a0"/>
    <w:uiPriority w:val="10"/>
    <w:rsid w:val="001910ED"/>
    <w:rPr>
      <w:rFonts w:asciiTheme="majorHAnsi" w:eastAsiaTheme="majorEastAsia" w:hAnsiTheme="majorHAnsi" w:cstheme="majorBidi"/>
      <w:spacing w:val="-10"/>
      <w:kern w:val="28"/>
      <w:sz w:val="56"/>
      <w:szCs w:val="56"/>
    </w:rPr>
  </w:style>
  <w:style w:type="character" w:customStyle="1" w:styleId="12">
    <w:name w:val="Название Знак1"/>
    <w:aliases w:val="Название таб Знак1,Таблица № Знак Знак,Название таб Знак Знак,Таблица № Знак1"/>
    <w:link w:val="ac"/>
    <w:rsid w:val="001910ED"/>
    <w:rPr>
      <w:rFonts w:ascii="Times New Roman" w:eastAsia="Times New Roman" w:hAnsi="Times New Roman" w:cs="Times New Roman"/>
      <w:b/>
      <w:bCs/>
      <w:sz w:val="32"/>
      <w:szCs w:val="24"/>
      <w:lang w:eastAsia="ru-RU"/>
    </w:rPr>
  </w:style>
  <w:style w:type="paragraph" w:styleId="ae">
    <w:name w:val="Body Text"/>
    <w:basedOn w:val="a"/>
    <w:link w:val="af"/>
    <w:rsid w:val="001910ED"/>
    <w:pPr>
      <w:spacing w:after="120" w:line="240" w:lineRule="auto"/>
    </w:pPr>
    <w:rPr>
      <w:rFonts w:ascii="Times New Roman" w:eastAsia="Times New Roman" w:hAnsi="Times New Roman" w:cs="Times New Roman"/>
      <w:color w:val="000000"/>
      <w:sz w:val="28"/>
      <w:szCs w:val="28"/>
      <w:lang w:eastAsia="ru-RU"/>
    </w:rPr>
  </w:style>
  <w:style w:type="character" w:customStyle="1" w:styleId="af">
    <w:name w:val="Основной текст Знак"/>
    <w:basedOn w:val="a0"/>
    <w:link w:val="ae"/>
    <w:rsid w:val="001910ED"/>
    <w:rPr>
      <w:rFonts w:ascii="Times New Roman" w:eastAsia="Times New Roman" w:hAnsi="Times New Roman" w:cs="Times New Roman"/>
      <w:color w:val="000000"/>
      <w:sz w:val="28"/>
      <w:szCs w:val="28"/>
      <w:lang w:eastAsia="ru-RU"/>
    </w:rPr>
  </w:style>
  <w:style w:type="paragraph" w:styleId="af0">
    <w:name w:val="Block Text"/>
    <w:basedOn w:val="a"/>
    <w:rsid w:val="001910ED"/>
    <w:pPr>
      <w:spacing w:after="0" w:line="240" w:lineRule="auto"/>
      <w:ind w:left="1418" w:right="452"/>
      <w:jc w:val="both"/>
    </w:pPr>
    <w:rPr>
      <w:rFonts w:ascii="Times New Roman" w:eastAsia="Times New Roman" w:hAnsi="Times New Roman" w:cs="Times New Roman"/>
      <w:sz w:val="28"/>
      <w:szCs w:val="20"/>
      <w:lang w:eastAsia="ru-RU"/>
    </w:rPr>
  </w:style>
  <w:style w:type="paragraph" w:styleId="31">
    <w:name w:val="Body Text Indent 3"/>
    <w:basedOn w:val="a"/>
    <w:link w:val="32"/>
    <w:rsid w:val="001910E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910ED"/>
    <w:rPr>
      <w:rFonts w:ascii="Times New Roman" w:eastAsia="Times New Roman" w:hAnsi="Times New Roman" w:cs="Times New Roman"/>
      <w:sz w:val="16"/>
      <w:szCs w:val="16"/>
      <w:lang w:eastAsia="ru-RU"/>
    </w:rPr>
  </w:style>
  <w:style w:type="paragraph" w:styleId="22">
    <w:name w:val="Body Text Indent 2"/>
    <w:basedOn w:val="a"/>
    <w:link w:val="23"/>
    <w:rsid w:val="001910ED"/>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1910ED"/>
    <w:rPr>
      <w:rFonts w:ascii="Times New Roman" w:eastAsia="Times New Roman" w:hAnsi="Times New Roman" w:cs="Times New Roman"/>
      <w:sz w:val="20"/>
      <w:szCs w:val="20"/>
      <w:lang w:eastAsia="ru-RU"/>
    </w:rPr>
  </w:style>
  <w:style w:type="character" w:styleId="af1">
    <w:name w:val="Hyperlink"/>
    <w:uiPriority w:val="99"/>
    <w:rsid w:val="001910ED"/>
    <w:rPr>
      <w:color w:val="0000FF"/>
      <w:u w:val="single"/>
    </w:rPr>
  </w:style>
  <w:style w:type="paragraph" w:styleId="24">
    <w:name w:val="Body Text 2"/>
    <w:basedOn w:val="a"/>
    <w:link w:val="25"/>
    <w:rsid w:val="001910ED"/>
    <w:pPr>
      <w:spacing w:after="0" w:line="240" w:lineRule="auto"/>
      <w:ind w:right="322"/>
      <w:jc w:val="both"/>
    </w:pPr>
    <w:rPr>
      <w:rFonts w:ascii="Times New Roman" w:eastAsia="Times New Roman" w:hAnsi="Times New Roman" w:cs="Times New Roman"/>
      <w:sz w:val="28"/>
      <w:szCs w:val="24"/>
      <w:lang w:eastAsia="ru-RU"/>
    </w:rPr>
  </w:style>
  <w:style w:type="character" w:customStyle="1" w:styleId="25">
    <w:name w:val="Основной текст 2 Знак"/>
    <w:basedOn w:val="a0"/>
    <w:link w:val="24"/>
    <w:rsid w:val="001910ED"/>
    <w:rPr>
      <w:rFonts w:ascii="Times New Roman" w:eastAsia="Times New Roman" w:hAnsi="Times New Roman" w:cs="Times New Roman"/>
      <w:sz w:val="28"/>
      <w:szCs w:val="24"/>
      <w:lang w:eastAsia="ru-RU"/>
    </w:rPr>
  </w:style>
  <w:style w:type="paragraph" w:styleId="33">
    <w:name w:val="Body Text 3"/>
    <w:basedOn w:val="a"/>
    <w:link w:val="34"/>
    <w:rsid w:val="001910ED"/>
    <w:pPr>
      <w:spacing w:after="0" w:line="240" w:lineRule="auto"/>
      <w:jc w:val="both"/>
    </w:pPr>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rsid w:val="001910ED"/>
    <w:rPr>
      <w:rFonts w:ascii="Times New Roman" w:eastAsia="Times New Roman" w:hAnsi="Times New Roman" w:cs="Times New Roman"/>
      <w:sz w:val="28"/>
      <w:szCs w:val="20"/>
      <w:lang w:eastAsia="ru-RU"/>
    </w:rPr>
  </w:style>
  <w:style w:type="paragraph" w:customStyle="1" w:styleId="FR1">
    <w:name w:val="FR1"/>
    <w:rsid w:val="001910ED"/>
    <w:pPr>
      <w:spacing w:after="0" w:line="420" w:lineRule="auto"/>
      <w:ind w:firstLine="720"/>
    </w:pPr>
    <w:rPr>
      <w:rFonts w:ascii="Arial" w:eastAsia="Times New Roman" w:hAnsi="Arial" w:cs="Times New Roman"/>
      <w:sz w:val="28"/>
      <w:szCs w:val="20"/>
      <w:lang w:eastAsia="ru-RU"/>
    </w:rPr>
  </w:style>
  <w:style w:type="paragraph" w:customStyle="1" w:styleId="BodyText22">
    <w:name w:val="Body Text 22"/>
    <w:basedOn w:val="a"/>
    <w:rsid w:val="001910ED"/>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lang w:eastAsia="ru-RU"/>
    </w:rPr>
  </w:style>
  <w:style w:type="paragraph" w:customStyle="1" w:styleId="BodyTextIndent31">
    <w:name w:val="Body Text Indent 31"/>
    <w:basedOn w:val="a"/>
    <w:rsid w:val="001910ED"/>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lang w:eastAsia="ru-RU"/>
    </w:rPr>
  </w:style>
  <w:style w:type="paragraph" w:customStyle="1" w:styleId="BodyText31">
    <w:name w:val="Body Text 31"/>
    <w:basedOn w:val="a"/>
    <w:rsid w:val="001910ED"/>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BodyTextIndent21">
    <w:name w:val="Body Text Indent 21"/>
    <w:basedOn w:val="a"/>
    <w:rsid w:val="001910ED"/>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lang w:eastAsia="ru-RU"/>
    </w:rPr>
  </w:style>
  <w:style w:type="paragraph" w:customStyle="1" w:styleId="Heading">
    <w:name w:val="Heading"/>
    <w:rsid w:val="001910ED"/>
    <w:pPr>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Preformat">
    <w:name w:val="Preformat"/>
    <w:rsid w:val="001910ED"/>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FR2">
    <w:name w:val="FR2"/>
    <w:rsid w:val="001910ED"/>
    <w:pPr>
      <w:spacing w:before="100" w:after="0" w:line="360" w:lineRule="auto"/>
      <w:ind w:left="80" w:firstLine="820"/>
    </w:pPr>
    <w:rPr>
      <w:rFonts w:ascii="Arial" w:eastAsia="Times New Roman" w:hAnsi="Arial" w:cs="Times New Roman"/>
      <w:sz w:val="24"/>
      <w:szCs w:val="20"/>
      <w:lang w:eastAsia="ru-RU"/>
    </w:rPr>
  </w:style>
  <w:style w:type="paragraph" w:styleId="af2">
    <w:name w:val="List"/>
    <w:basedOn w:val="a"/>
    <w:rsid w:val="001910ED"/>
    <w:pPr>
      <w:spacing w:after="0" w:line="240" w:lineRule="auto"/>
      <w:ind w:left="283" w:hanging="283"/>
    </w:pPr>
    <w:rPr>
      <w:rFonts w:ascii="Times New Roman" w:eastAsia="Times New Roman" w:hAnsi="Times New Roman" w:cs="Times New Roman"/>
      <w:sz w:val="28"/>
      <w:szCs w:val="20"/>
      <w:lang w:eastAsia="ru-RU"/>
    </w:rPr>
  </w:style>
  <w:style w:type="paragraph" w:styleId="af3">
    <w:name w:val="Subtitle"/>
    <w:basedOn w:val="a"/>
    <w:link w:val="af4"/>
    <w:qFormat/>
    <w:rsid w:val="001910ED"/>
    <w:pPr>
      <w:spacing w:after="0" w:line="240" w:lineRule="auto"/>
      <w:ind w:left="2127"/>
    </w:pPr>
    <w:rPr>
      <w:rFonts w:ascii="Times New Roman" w:eastAsia="Times New Roman" w:hAnsi="Times New Roman" w:cs="Times New Roman"/>
      <w:b/>
      <w:sz w:val="28"/>
      <w:szCs w:val="20"/>
      <w:lang w:val="en-US" w:eastAsia="ru-RU"/>
    </w:rPr>
  </w:style>
  <w:style w:type="character" w:customStyle="1" w:styleId="af4">
    <w:name w:val="Подзаголовок Знак"/>
    <w:basedOn w:val="a0"/>
    <w:link w:val="af3"/>
    <w:rsid w:val="001910ED"/>
    <w:rPr>
      <w:rFonts w:ascii="Times New Roman" w:eastAsia="Times New Roman" w:hAnsi="Times New Roman" w:cs="Times New Roman"/>
      <w:b/>
      <w:sz w:val="28"/>
      <w:szCs w:val="20"/>
      <w:lang w:val="en-US" w:eastAsia="ru-RU"/>
    </w:rPr>
  </w:style>
  <w:style w:type="character" w:styleId="af5">
    <w:name w:val="FollowedHyperlink"/>
    <w:rsid w:val="001910ED"/>
    <w:rPr>
      <w:color w:val="800080"/>
      <w:u w:val="single"/>
    </w:rPr>
  </w:style>
  <w:style w:type="paragraph" w:customStyle="1" w:styleId="BodyText21">
    <w:name w:val="Body Text 21"/>
    <w:basedOn w:val="a"/>
    <w:rsid w:val="001910ED"/>
    <w:pPr>
      <w:overflowPunct w:val="0"/>
      <w:autoSpaceDE w:val="0"/>
      <w:autoSpaceDN w:val="0"/>
      <w:adjustRightInd w:val="0"/>
      <w:spacing w:after="0" w:line="240" w:lineRule="auto"/>
      <w:ind w:firstLine="360"/>
      <w:jc w:val="both"/>
    </w:pPr>
    <w:rPr>
      <w:rFonts w:ascii="Times New Roman" w:eastAsia="Times New Roman" w:hAnsi="Times New Roman" w:cs="Times New Roman"/>
      <w:sz w:val="24"/>
      <w:szCs w:val="20"/>
      <w:lang w:eastAsia="ru-RU"/>
    </w:rPr>
  </w:style>
  <w:style w:type="paragraph" w:styleId="af6">
    <w:name w:val="Normal (Web)"/>
    <w:basedOn w:val="a"/>
    <w:rsid w:val="00191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текст"/>
    <w:basedOn w:val="a7"/>
    <w:autoRedefine/>
    <w:rsid w:val="001910ED"/>
    <w:pPr>
      <w:tabs>
        <w:tab w:val="left" w:pos="-38"/>
      </w:tabs>
      <w:ind w:left="284" w:right="-58" w:firstLine="284"/>
      <w:jc w:val="both"/>
    </w:pPr>
    <w:rPr>
      <w:rFonts w:ascii="Times New Roman" w:hAnsi="Times New Roman"/>
      <w:color w:val="000000"/>
      <w:spacing w:val="-1"/>
      <w:sz w:val="28"/>
      <w:szCs w:val="28"/>
    </w:rPr>
  </w:style>
  <w:style w:type="character" w:customStyle="1" w:styleId="af8">
    <w:name w:val="Знак Знак"/>
    <w:rsid w:val="001910ED"/>
    <w:rPr>
      <w:rFonts w:ascii="Courier New" w:hAnsi="Courier New"/>
      <w:lang w:val="ru-RU" w:eastAsia="ru-RU" w:bidi="ar-SA"/>
    </w:rPr>
  </w:style>
  <w:style w:type="paragraph" w:customStyle="1" w:styleId="ConsPlusNormal">
    <w:name w:val="ConsPlusNormal"/>
    <w:rsid w:val="001910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Знак Знак Знак Знак Знак Знак Знак Знак Знак Знак"/>
    <w:basedOn w:val="a"/>
    <w:rsid w:val="001910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1910ED"/>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afa">
    <w:name w:val="......."/>
    <w:basedOn w:val="Default"/>
    <w:next w:val="Default"/>
    <w:rsid w:val="001910ED"/>
    <w:rPr>
      <w:color w:val="auto"/>
    </w:rPr>
  </w:style>
  <w:style w:type="paragraph" w:customStyle="1" w:styleId="afb">
    <w:name w:val="МГП Обычный"/>
    <w:basedOn w:val="a"/>
    <w:rsid w:val="001910ED"/>
    <w:pPr>
      <w:spacing w:after="0" w:line="240" w:lineRule="auto"/>
      <w:ind w:right="284" w:firstLine="851"/>
      <w:jc w:val="both"/>
    </w:pPr>
    <w:rPr>
      <w:rFonts w:ascii="Times New Roman" w:eastAsia="Batang" w:hAnsi="Times New Roman" w:cs="Times New Roman"/>
      <w:color w:val="000000"/>
      <w:sz w:val="28"/>
      <w:szCs w:val="28"/>
      <w:lang w:eastAsia="ru-RU"/>
    </w:rPr>
  </w:style>
  <w:style w:type="character" w:customStyle="1" w:styleId="apple-style-span">
    <w:name w:val="apple-style-span"/>
    <w:basedOn w:val="a0"/>
    <w:rsid w:val="001910ED"/>
  </w:style>
  <w:style w:type="paragraph" w:customStyle="1" w:styleId="111">
    <w:name w:val="МГП 1.1.1"/>
    <w:basedOn w:val="a"/>
    <w:next w:val="afb"/>
    <w:rsid w:val="001910ED"/>
    <w:pPr>
      <w:keepNext/>
      <w:numPr>
        <w:numId w:val="1"/>
      </w:numPr>
      <w:spacing w:before="120" w:after="60" w:line="240" w:lineRule="auto"/>
      <w:ind w:left="0" w:right="284" w:firstLine="851"/>
      <w:jc w:val="both"/>
      <w:outlineLvl w:val="2"/>
    </w:pPr>
    <w:rPr>
      <w:rFonts w:ascii="Cambria" w:eastAsia="Batang" w:hAnsi="Cambria" w:cs="Cambria"/>
      <w:b/>
      <w:bCs/>
      <w:color w:val="000000"/>
      <w:sz w:val="28"/>
      <w:szCs w:val="28"/>
      <w:lang w:eastAsia="ru-RU"/>
    </w:rPr>
  </w:style>
  <w:style w:type="paragraph" w:customStyle="1" w:styleId="0">
    <w:name w:val="0 Основной текст"/>
    <w:basedOn w:val="a"/>
    <w:link w:val="00"/>
    <w:rsid w:val="001910ED"/>
    <w:pPr>
      <w:spacing w:after="0" w:line="240" w:lineRule="auto"/>
      <w:ind w:left="284" w:right="284" w:firstLine="709"/>
      <w:jc w:val="both"/>
    </w:pPr>
    <w:rPr>
      <w:rFonts w:ascii="Times New Roman" w:eastAsia="Batang" w:hAnsi="Times New Roman" w:cs="Times New Roman"/>
      <w:color w:val="000000"/>
      <w:sz w:val="28"/>
      <w:szCs w:val="28"/>
      <w:lang w:eastAsia="ru-RU"/>
    </w:rPr>
  </w:style>
  <w:style w:type="character" w:customStyle="1" w:styleId="00">
    <w:name w:val="0 Основной текст Знак"/>
    <w:link w:val="0"/>
    <w:locked/>
    <w:rsid w:val="001910ED"/>
    <w:rPr>
      <w:rFonts w:ascii="Times New Roman" w:eastAsia="Batang" w:hAnsi="Times New Roman" w:cs="Times New Roman"/>
      <w:color w:val="000000"/>
      <w:sz w:val="28"/>
      <w:szCs w:val="28"/>
      <w:lang w:eastAsia="ru-RU"/>
    </w:rPr>
  </w:style>
  <w:style w:type="paragraph" w:customStyle="1" w:styleId="13">
    <w:name w:val="Обычный1"/>
    <w:rsid w:val="001910ED"/>
    <w:pPr>
      <w:spacing w:after="0" w:line="240" w:lineRule="auto"/>
    </w:pPr>
    <w:rPr>
      <w:rFonts w:ascii="Times New Roman" w:eastAsia="Times New Roman" w:hAnsi="Times New Roman" w:cs="Times New Roman"/>
      <w:sz w:val="20"/>
      <w:szCs w:val="20"/>
      <w:lang w:eastAsia="ru-RU"/>
    </w:rPr>
  </w:style>
  <w:style w:type="paragraph" w:customStyle="1" w:styleId="121">
    <w:name w:val="Стиль 12 пт По ширине1"/>
    <w:basedOn w:val="a"/>
    <w:rsid w:val="001910ED"/>
    <w:pPr>
      <w:numPr>
        <w:ilvl w:val="1"/>
        <w:numId w:val="2"/>
      </w:numPr>
      <w:spacing w:after="0" w:line="240" w:lineRule="auto"/>
      <w:jc w:val="both"/>
    </w:pPr>
    <w:rPr>
      <w:rFonts w:ascii="Times New Roman" w:eastAsia="Times New Roman" w:hAnsi="Times New Roman" w:cs="Times New Roman"/>
      <w:sz w:val="28"/>
      <w:szCs w:val="20"/>
      <w:lang w:eastAsia="ru-RU"/>
    </w:rPr>
  </w:style>
  <w:style w:type="character" w:customStyle="1" w:styleId="afc">
    <w:name w:val="Абзац рядовой Знак"/>
    <w:link w:val="afd"/>
    <w:locked/>
    <w:rsid w:val="001910ED"/>
    <w:rPr>
      <w:snapToGrid w:val="0"/>
      <w:sz w:val="26"/>
      <w:szCs w:val="26"/>
      <w:lang w:eastAsia="ru-RU"/>
    </w:rPr>
  </w:style>
  <w:style w:type="paragraph" w:customStyle="1" w:styleId="afd">
    <w:name w:val="Абзац рядовой"/>
    <w:basedOn w:val="a"/>
    <w:link w:val="afc"/>
    <w:autoRedefine/>
    <w:rsid w:val="001910ED"/>
    <w:pPr>
      <w:snapToGrid w:val="0"/>
      <w:spacing w:after="0" w:line="240" w:lineRule="auto"/>
      <w:ind w:firstLine="709"/>
      <w:jc w:val="both"/>
    </w:pPr>
    <w:rPr>
      <w:snapToGrid w:val="0"/>
      <w:sz w:val="26"/>
      <w:szCs w:val="26"/>
      <w:lang w:eastAsia="ru-RU"/>
    </w:rPr>
  </w:style>
  <w:style w:type="paragraph" w:customStyle="1" w:styleId="110">
    <w:name w:val="МГП 1.1"/>
    <w:basedOn w:val="a"/>
    <w:next w:val="afb"/>
    <w:rsid w:val="001910ED"/>
    <w:pPr>
      <w:keepNext/>
      <w:spacing w:before="240" w:after="60" w:line="240" w:lineRule="auto"/>
      <w:ind w:left="1305" w:hanging="454"/>
      <w:outlineLvl w:val="1"/>
    </w:pPr>
    <w:rPr>
      <w:rFonts w:ascii="Times New Roman" w:eastAsia="Batang" w:hAnsi="Times New Roman" w:cs="Times New Roman"/>
      <w:b/>
      <w:bCs/>
      <w:color w:val="000000"/>
      <w:sz w:val="28"/>
      <w:szCs w:val="28"/>
      <w:lang w:eastAsia="ru-RU"/>
    </w:rPr>
  </w:style>
  <w:style w:type="paragraph" w:customStyle="1" w:styleId="14">
    <w:name w:val="МГП 1"/>
    <w:basedOn w:val="a"/>
    <w:next w:val="110"/>
    <w:rsid w:val="001910ED"/>
    <w:pPr>
      <w:keepNext/>
      <w:spacing w:before="120" w:after="120" w:line="240" w:lineRule="auto"/>
      <w:ind w:left="1248" w:hanging="397"/>
      <w:outlineLvl w:val="0"/>
    </w:pPr>
    <w:rPr>
      <w:rFonts w:ascii="Times New Roman" w:eastAsia="Batang" w:hAnsi="Times New Roman" w:cs="Times New Roman"/>
      <w:b/>
      <w:bCs/>
      <w:color w:val="000000"/>
      <w:kern w:val="32"/>
      <w:sz w:val="32"/>
      <w:szCs w:val="32"/>
      <w:lang w:eastAsia="ru-RU"/>
    </w:rPr>
  </w:style>
  <w:style w:type="character" w:styleId="afe">
    <w:name w:val="Strong"/>
    <w:qFormat/>
    <w:rsid w:val="001910ED"/>
    <w:rPr>
      <w:b/>
      <w:bCs/>
    </w:rPr>
  </w:style>
  <w:style w:type="paragraph" w:customStyle="1" w:styleId="15">
    <w:name w:val="Абзац списка1"/>
    <w:basedOn w:val="a"/>
    <w:rsid w:val="001910ED"/>
    <w:pPr>
      <w:spacing w:after="0" w:line="240" w:lineRule="auto"/>
      <w:ind w:left="720"/>
    </w:pPr>
    <w:rPr>
      <w:rFonts w:ascii="Times New Roman" w:eastAsia="Times New Roman" w:hAnsi="Times New Roman" w:cs="Times New Roman"/>
      <w:sz w:val="20"/>
      <w:szCs w:val="20"/>
      <w:lang w:eastAsia="ru-RU"/>
    </w:rPr>
  </w:style>
  <w:style w:type="table" w:styleId="aff">
    <w:name w:val="Table Grid"/>
    <w:basedOn w:val="a1"/>
    <w:uiPriority w:val="39"/>
    <w:rsid w:val="001910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endnote text"/>
    <w:basedOn w:val="a"/>
    <w:link w:val="aff1"/>
    <w:rsid w:val="001910ED"/>
    <w:pPr>
      <w:spacing w:after="0" w:line="240" w:lineRule="auto"/>
    </w:pPr>
    <w:rPr>
      <w:rFonts w:ascii="Times New Roman" w:eastAsia="Times New Roman" w:hAnsi="Times New Roman" w:cs="Times New Roman"/>
      <w:color w:val="000000"/>
      <w:sz w:val="20"/>
      <w:szCs w:val="20"/>
      <w:lang w:eastAsia="ru-RU"/>
    </w:rPr>
  </w:style>
  <w:style w:type="character" w:customStyle="1" w:styleId="aff1">
    <w:name w:val="Текст концевой сноски Знак"/>
    <w:basedOn w:val="a0"/>
    <w:link w:val="aff0"/>
    <w:rsid w:val="001910ED"/>
    <w:rPr>
      <w:rFonts w:ascii="Times New Roman" w:eastAsia="Times New Roman" w:hAnsi="Times New Roman" w:cs="Times New Roman"/>
      <w:color w:val="000000"/>
      <w:sz w:val="20"/>
      <w:szCs w:val="20"/>
      <w:lang w:eastAsia="ru-RU"/>
    </w:rPr>
  </w:style>
  <w:style w:type="character" w:styleId="aff2">
    <w:name w:val="endnote reference"/>
    <w:rsid w:val="001910ED"/>
    <w:rPr>
      <w:vertAlign w:val="superscript"/>
    </w:rPr>
  </w:style>
  <w:style w:type="paragraph" w:styleId="aff3">
    <w:name w:val="footnote text"/>
    <w:basedOn w:val="a"/>
    <w:link w:val="aff4"/>
    <w:rsid w:val="001910ED"/>
    <w:pPr>
      <w:spacing w:after="0" w:line="240" w:lineRule="auto"/>
    </w:pPr>
    <w:rPr>
      <w:rFonts w:ascii="Times New Roman" w:eastAsia="Times New Roman" w:hAnsi="Times New Roman" w:cs="Times New Roman"/>
      <w:color w:val="000000"/>
      <w:sz w:val="20"/>
      <w:szCs w:val="20"/>
      <w:lang w:eastAsia="ru-RU"/>
    </w:rPr>
  </w:style>
  <w:style w:type="character" w:customStyle="1" w:styleId="aff4">
    <w:name w:val="Текст сноски Знак"/>
    <w:basedOn w:val="a0"/>
    <w:link w:val="aff3"/>
    <w:rsid w:val="001910ED"/>
    <w:rPr>
      <w:rFonts w:ascii="Times New Roman" w:eastAsia="Times New Roman" w:hAnsi="Times New Roman" w:cs="Times New Roman"/>
      <w:color w:val="000000"/>
      <w:sz w:val="20"/>
      <w:szCs w:val="20"/>
      <w:lang w:eastAsia="ru-RU"/>
    </w:rPr>
  </w:style>
  <w:style w:type="character" w:styleId="aff5">
    <w:name w:val="footnote reference"/>
    <w:rsid w:val="001910ED"/>
    <w:rPr>
      <w:vertAlign w:val="superscript"/>
    </w:rPr>
  </w:style>
  <w:style w:type="paragraph" w:styleId="aff6">
    <w:name w:val="List Paragraph"/>
    <w:basedOn w:val="a"/>
    <w:uiPriority w:val="34"/>
    <w:qFormat/>
    <w:rsid w:val="001910ED"/>
    <w:pPr>
      <w:spacing w:after="0" w:line="240" w:lineRule="auto"/>
      <w:ind w:left="720"/>
      <w:contextualSpacing/>
    </w:pPr>
    <w:rPr>
      <w:rFonts w:ascii="Times New Roman" w:eastAsia="Times New Roman" w:hAnsi="Times New Roman" w:cs="Times New Roman"/>
      <w:color w:val="000000"/>
      <w:sz w:val="28"/>
      <w:szCs w:val="28"/>
      <w:lang w:eastAsia="ru-RU"/>
    </w:rPr>
  </w:style>
  <w:style w:type="paragraph" w:customStyle="1" w:styleId="formattext">
    <w:name w:val="formattext"/>
    <w:basedOn w:val="a"/>
    <w:rsid w:val="00191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7">
    <w:name w:val="Document Map"/>
    <w:basedOn w:val="a"/>
    <w:link w:val="aff8"/>
    <w:semiHidden/>
    <w:unhideWhenUsed/>
    <w:rsid w:val="001910ED"/>
    <w:pPr>
      <w:spacing w:after="0" w:line="240" w:lineRule="auto"/>
    </w:pPr>
    <w:rPr>
      <w:rFonts w:ascii="Tahoma" w:eastAsia="Times New Roman" w:hAnsi="Tahoma" w:cs="Tahoma"/>
      <w:color w:val="000000"/>
      <w:sz w:val="16"/>
      <w:szCs w:val="16"/>
      <w:lang w:eastAsia="ru-RU"/>
    </w:rPr>
  </w:style>
  <w:style w:type="character" w:customStyle="1" w:styleId="aff8">
    <w:name w:val="Схема документа Знак"/>
    <w:basedOn w:val="a0"/>
    <w:link w:val="aff7"/>
    <w:semiHidden/>
    <w:rsid w:val="001910ED"/>
    <w:rPr>
      <w:rFonts w:ascii="Tahoma" w:eastAsia="Times New Roman" w:hAnsi="Tahoma" w:cs="Tahoma"/>
      <w:color w:val="000000"/>
      <w:sz w:val="16"/>
      <w:szCs w:val="16"/>
      <w:lang w:eastAsia="ru-RU"/>
    </w:rPr>
  </w:style>
  <w:style w:type="character" w:styleId="aff9">
    <w:name w:val="annotation reference"/>
    <w:basedOn w:val="a0"/>
    <w:semiHidden/>
    <w:unhideWhenUsed/>
    <w:rsid w:val="001910ED"/>
    <w:rPr>
      <w:sz w:val="16"/>
      <w:szCs w:val="16"/>
    </w:rPr>
  </w:style>
  <w:style w:type="paragraph" w:styleId="affa">
    <w:name w:val="annotation text"/>
    <w:basedOn w:val="a"/>
    <w:link w:val="affb"/>
    <w:semiHidden/>
    <w:unhideWhenUsed/>
    <w:rsid w:val="001910ED"/>
    <w:pPr>
      <w:spacing w:after="0" w:line="240" w:lineRule="auto"/>
    </w:pPr>
    <w:rPr>
      <w:rFonts w:ascii="Times New Roman" w:eastAsia="Times New Roman" w:hAnsi="Times New Roman" w:cs="Times New Roman"/>
      <w:color w:val="000000"/>
      <w:sz w:val="20"/>
      <w:szCs w:val="20"/>
      <w:lang w:eastAsia="ru-RU"/>
    </w:rPr>
  </w:style>
  <w:style w:type="character" w:customStyle="1" w:styleId="affb">
    <w:name w:val="Текст примечания Знак"/>
    <w:basedOn w:val="a0"/>
    <w:link w:val="affa"/>
    <w:semiHidden/>
    <w:rsid w:val="001910ED"/>
    <w:rPr>
      <w:rFonts w:ascii="Times New Roman" w:eastAsia="Times New Roman" w:hAnsi="Times New Roman" w:cs="Times New Roman"/>
      <w:color w:val="000000"/>
      <w:sz w:val="20"/>
      <w:szCs w:val="20"/>
      <w:lang w:eastAsia="ru-RU"/>
    </w:rPr>
  </w:style>
  <w:style w:type="paragraph" w:styleId="affc">
    <w:name w:val="annotation subject"/>
    <w:basedOn w:val="affa"/>
    <w:next w:val="affa"/>
    <w:link w:val="affd"/>
    <w:semiHidden/>
    <w:unhideWhenUsed/>
    <w:rsid w:val="001910ED"/>
    <w:rPr>
      <w:b/>
      <w:bCs/>
    </w:rPr>
  </w:style>
  <w:style w:type="character" w:customStyle="1" w:styleId="affd">
    <w:name w:val="Тема примечания Знак"/>
    <w:basedOn w:val="affb"/>
    <w:link w:val="affc"/>
    <w:semiHidden/>
    <w:rsid w:val="001910ED"/>
    <w:rPr>
      <w:rFonts w:ascii="Times New Roman" w:eastAsia="Times New Roman" w:hAnsi="Times New Roman" w:cs="Times New Roman"/>
      <w:b/>
      <w:bCs/>
      <w:color w:val="000000"/>
      <w:sz w:val="20"/>
      <w:szCs w:val="20"/>
      <w:lang w:eastAsia="ru-RU"/>
    </w:rPr>
  </w:style>
  <w:style w:type="paragraph" w:styleId="affe">
    <w:name w:val="Revision"/>
    <w:hidden/>
    <w:uiPriority w:val="99"/>
    <w:semiHidden/>
    <w:rsid w:val="001910ED"/>
    <w:pPr>
      <w:spacing w:after="0" w:line="240" w:lineRule="auto"/>
    </w:pPr>
    <w:rPr>
      <w:rFonts w:ascii="Times New Roman" w:eastAsia="Times New Roman" w:hAnsi="Times New Roman" w:cs="Times New Roman"/>
      <w:color w:val="000000"/>
      <w:sz w:val="28"/>
      <w:szCs w:val="28"/>
      <w:lang w:eastAsia="ru-RU"/>
    </w:rPr>
  </w:style>
  <w:style w:type="paragraph" w:styleId="afff">
    <w:name w:val="Balloon Text"/>
    <w:basedOn w:val="a"/>
    <w:link w:val="afff0"/>
    <w:semiHidden/>
    <w:unhideWhenUsed/>
    <w:rsid w:val="001910ED"/>
    <w:pPr>
      <w:spacing w:after="0" w:line="240" w:lineRule="auto"/>
    </w:pPr>
    <w:rPr>
      <w:rFonts w:ascii="Tahoma" w:eastAsia="Times New Roman" w:hAnsi="Tahoma" w:cs="Tahoma"/>
      <w:color w:val="000000"/>
      <w:sz w:val="16"/>
      <w:szCs w:val="16"/>
      <w:lang w:eastAsia="ru-RU"/>
    </w:rPr>
  </w:style>
  <w:style w:type="character" w:customStyle="1" w:styleId="afff0">
    <w:name w:val="Текст выноски Знак"/>
    <w:basedOn w:val="a0"/>
    <w:link w:val="afff"/>
    <w:semiHidden/>
    <w:rsid w:val="001910ED"/>
    <w:rPr>
      <w:rFonts w:ascii="Tahoma" w:eastAsia="Times New Roman" w:hAnsi="Tahoma" w:cs="Tahoma"/>
      <w:color w:val="000000"/>
      <w:sz w:val="16"/>
      <w:szCs w:val="16"/>
      <w:lang w:eastAsia="ru-RU"/>
    </w:rPr>
  </w:style>
  <w:style w:type="paragraph" w:customStyle="1" w:styleId="16">
    <w:name w:val="1 Заголовок"/>
    <w:basedOn w:val="a"/>
    <w:autoRedefine/>
    <w:qFormat/>
    <w:rsid w:val="001910ED"/>
    <w:pPr>
      <w:keepNext/>
      <w:suppressAutoHyphens/>
      <w:spacing w:after="0" w:line="240" w:lineRule="auto"/>
      <w:ind w:left="29" w:right="26"/>
      <w:jc w:val="center"/>
      <w:outlineLvl w:val="0"/>
    </w:pPr>
    <w:rPr>
      <w:rFonts w:ascii="Times New Roman" w:eastAsia="Calibri" w:hAnsi="Times New Roman" w:cs="Times New Roman"/>
      <w:noProof/>
      <w:sz w:val="26"/>
      <w:szCs w:val="26"/>
    </w:rPr>
  </w:style>
  <w:style w:type="character" w:customStyle="1" w:styleId="blk">
    <w:name w:val="blk"/>
    <w:rsid w:val="001910ED"/>
  </w:style>
  <w:style w:type="character" w:customStyle="1" w:styleId="hl">
    <w:name w:val="hl"/>
    <w:rsid w:val="00191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0683/"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43/5a64531abe181f9ccf87022b85840976ad863c0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4712</Words>
  <Characters>26861</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Ефанова Галина Николаевна</cp:lastModifiedBy>
  <cp:revision>4</cp:revision>
  <dcterms:created xsi:type="dcterms:W3CDTF">2020-08-20T02:55:00Z</dcterms:created>
  <dcterms:modified xsi:type="dcterms:W3CDTF">2020-08-20T02:57:00Z</dcterms:modified>
</cp:coreProperties>
</file>