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2A50" w14:textId="77777777" w:rsidR="00EE673C" w:rsidRPr="00BF6F6D" w:rsidRDefault="00EE673C" w:rsidP="00E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Исключительной мерой</w:t>
      </w: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одновременно высшей мерой семейно‐правовой ответственности за виновное невыполнение родительского долга </w:t>
      </w:r>
      <w:r w:rsidRPr="00BF6F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является лишение родительских прав. </w:t>
      </w:r>
    </w:p>
    <w:p w14:paraId="08180A12" w14:textId="77777777" w:rsidR="00EE673C" w:rsidRPr="00BF6F6D" w:rsidRDefault="00EE673C" w:rsidP="00E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Родители (один из них) могут быть лишены родительских прав, если они:</w:t>
      </w:r>
    </w:p>
    <w:p w14:paraId="1D470133" w14:textId="77777777" w:rsidR="00EE673C" w:rsidRPr="00BF6F6D" w:rsidRDefault="00EE673C" w:rsidP="00EE67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уклоняются от выполнения обязанностей родителей, в том числе при злостном уклонении от уплаты алиментов;</w:t>
      </w:r>
    </w:p>
    <w:p w14:paraId="4805BEE5" w14:textId="77777777" w:rsidR="00EE673C" w:rsidRPr="00BF6F6D" w:rsidRDefault="00EE673C" w:rsidP="00EE67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отказываются без уважительных причин взять своего ребенка из родильного дома (отделения) либо из иного лечебного учреждения, воспитательного учреждения, учреждения социальной защиты населения или из аналогичных организаций;</w:t>
      </w:r>
    </w:p>
    <w:p w14:paraId="1F7927F7" w14:textId="77777777" w:rsidR="00EE673C" w:rsidRPr="00BF6F6D" w:rsidRDefault="00EE673C" w:rsidP="00EE67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злоупотребляют своими родительскими правами;</w:t>
      </w:r>
    </w:p>
    <w:p w14:paraId="05FF013B" w14:textId="77777777" w:rsidR="00EE673C" w:rsidRPr="00BF6F6D" w:rsidRDefault="00EE673C" w:rsidP="00EE67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жестоко обращаются с детьми, в том числе осуществляют физическое или психическое насилие над ними, покушаются на их половую неприкосновенность;</w:t>
      </w:r>
    </w:p>
    <w:p w14:paraId="22DEE763" w14:textId="77777777" w:rsidR="00EE673C" w:rsidRPr="00BF6F6D" w:rsidRDefault="00EE673C" w:rsidP="00EE67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больными хроническим алкоголизмом или наркоманией;</w:t>
      </w:r>
    </w:p>
    <w:p w14:paraId="5C5F8838" w14:textId="77777777" w:rsidR="00EE673C" w:rsidRPr="00BF6F6D" w:rsidRDefault="00EE673C" w:rsidP="00EE67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совершили умышленное преступление против жизни или здоровья своих детей либо против жизни и здоровья супруга (Ст. 69 Семейный кодекс РФ).</w:t>
      </w:r>
    </w:p>
    <w:p w14:paraId="57F9C294" w14:textId="77777777" w:rsidR="00EE673C" w:rsidRPr="00BF6F6D" w:rsidRDefault="00EE673C" w:rsidP="00E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не могут быть лишены родительских прав </w:t>
      </w:r>
      <w:proofErr w:type="gramStart"/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основаниям</w:t>
      </w:r>
      <w:proofErr w:type="gramEnd"/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предусмотренным ст.69 Семейного кодекса РФ.</w:t>
      </w:r>
    </w:p>
    <w:p w14:paraId="23AA99BC" w14:textId="77777777" w:rsidR="00EE673C" w:rsidRPr="00BF6F6D" w:rsidRDefault="00EE673C" w:rsidP="00E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Лишение родительских прав производится в судебном порядке (ст.70 Семейного кодекса РФ). </w:t>
      </w:r>
    </w:p>
    <w:p w14:paraId="62D87F56" w14:textId="77777777" w:rsidR="00EE673C" w:rsidRPr="00BF6F6D" w:rsidRDefault="00EE673C" w:rsidP="00E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Исковое заявление о лишении родительских прав могут предъявить:</w:t>
      </w:r>
    </w:p>
    <w:p w14:paraId="2699EF5E" w14:textId="77777777" w:rsidR="00EE673C" w:rsidRPr="00BF6F6D" w:rsidRDefault="00EE673C" w:rsidP="00EE67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из родителей (лица, их замещающие, т.е. опекун, попечитель, приёмные родители);</w:t>
      </w:r>
    </w:p>
    <w:p w14:paraId="7A80BCEA" w14:textId="77777777" w:rsidR="00EE673C" w:rsidRPr="00BF6F6D" w:rsidRDefault="00EE673C" w:rsidP="00EE67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прокурор;</w:t>
      </w:r>
    </w:p>
    <w:p w14:paraId="37DC600F" w14:textId="77777777" w:rsidR="00EE673C" w:rsidRPr="00BF6F6D" w:rsidRDefault="00EE673C" w:rsidP="00EE67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опеки и попечительства, комиссии по делам несовершеннолетних, учреждения для детей‐сирот и детей, оставшихся без попечения родителей учреждения для детей‐сирот и детей, оставшихся без попечения родителей: дома ребенка, школы‐интернаты, детские дома, дома инвалидов, социально‐реабилитационные центры для несовершеннолетних, центры помощи детям, оставшимся без попечения родителей, территориальные центры социальной помощи семье и детям, социальные приюты для детей и подростков, интернаты для детей с физическими недостатками.</w:t>
      </w:r>
    </w:p>
    <w:p w14:paraId="1C5DED74" w14:textId="77777777" w:rsidR="00EE673C" w:rsidRPr="00BF6F6D" w:rsidRDefault="00EE673C" w:rsidP="00E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Лишение родительских прав не освобождают родителей от обязанностей содержать ребенка (ст.71 Семейного кодекса).</w:t>
      </w:r>
    </w:p>
    <w:p w14:paraId="5A6B31FD" w14:textId="77777777" w:rsidR="00EE673C" w:rsidRPr="00BF6F6D" w:rsidRDefault="00EE673C" w:rsidP="00E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Вынесение решения о лишении родительских прав влечет за собой утрату родителями (одним из них) не только тех прав, которые они имели до достижения детьми совершеннолетия, но и других, основанных на факте родства с ребенком, вытекающих как из семейных, так и иных правоотношений. К ним, в частности, относятся следующие права:</w:t>
      </w:r>
    </w:p>
    <w:p w14:paraId="5D698F40" w14:textId="77777777" w:rsidR="00EE673C" w:rsidRPr="00BF6F6D" w:rsidRDefault="00EE673C" w:rsidP="00EE67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 воспитание детей (ст. ст. 61, 62, 63, 66 СК РФ),</w:t>
      </w:r>
    </w:p>
    <w:p w14:paraId="35A96A02" w14:textId="77777777" w:rsidR="00EE673C" w:rsidRPr="00BF6F6D" w:rsidRDefault="00EE673C" w:rsidP="00EE67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защиту их интересов (ст. 64 СК РФ),</w:t>
      </w:r>
    </w:p>
    <w:p w14:paraId="3F54ADD0" w14:textId="77777777" w:rsidR="00EE673C" w:rsidRPr="00BF6F6D" w:rsidRDefault="00EE673C" w:rsidP="00EE67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истребование детей от других лиц (ст. 68 СК РФ),</w:t>
      </w:r>
    </w:p>
    <w:p w14:paraId="2E9CCB4C" w14:textId="77777777" w:rsidR="00EE673C" w:rsidRPr="00BF6F6D" w:rsidRDefault="00EE673C" w:rsidP="00EE67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согласие либо отказ в даче согласия передать ребенка на усыновление (ст. 129 СК РФ),</w:t>
      </w:r>
    </w:p>
    <w:p w14:paraId="502FE811" w14:textId="77777777" w:rsidR="00EE673C" w:rsidRPr="00BF6F6D" w:rsidRDefault="00EE673C" w:rsidP="00EE67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дачу согласия на совершение детьми в возрасте от четырнадцати до восемнадцати лет сделок (п. 1 ст. 26 ГК РФ), за исключением сделок, названных в п. 2 ст. 26 ГК РФ,</w:t>
      </w:r>
    </w:p>
    <w:p w14:paraId="58E6BCA0" w14:textId="77777777" w:rsidR="00EE673C" w:rsidRPr="00BF6F6D" w:rsidRDefault="00EE673C" w:rsidP="00EE67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ходатайство об ограничении или лишении ребенка в возрасте от четырнадцати до восемнадцати лет права самостоятельно распоряжаться своим заработком, стипендией или иными доходами (п. 4 ст. 26 ГК РФ),</w:t>
      </w:r>
    </w:p>
    <w:p w14:paraId="26DF27E9" w14:textId="77777777" w:rsidR="00EE673C" w:rsidRPr="00BF6F6D" w:rsidRDefault="00EE673C" w:rsidP="00EE67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дачу согласия на эмансипацию несовершеннолетнего (п. 1 ст. 27 ГК РФ), на получение содержания от совершеннолетних детей (ст. 87 СК РФ),</w:t>
      </w:r>
    </w:p>
    <w:p w14:paraId="5A0ACAB1" w14:textId="77777777" w:rsidR="00EE673C" w:rsidRPr="00BF6F6D" w:rsidRDefault="00EE673C" w:rsidP="00EE67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пенсионное обеспечение после смерти детей, на наследование по закону (п. 1 ст. 1141 ГК РФ).</w:t>
      </w:r>
    </w:p>
    <w:p w14:paraId="6B0ED937" w14:textId="77777777" w:rsidR="00EE673C" w:rsidRPr="00BF6F6D" w:rsidRDefault="00EE673C" w:rsidP="00E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Лишение родительских прав является исключительной мерой семейно‐правовой ответственности.</w:t>
      </w:r>
    </w:p>
    <w:p w14:paraId="33B008EB" w14:textId="77777777" w:rsidR="00EE673C" w:rsidRPr="00BF6F6D" w:rsidRDefault="00EE673C" w:rsidP="00EE67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некоторых случаях даже при доказанности виновного поведения родителей суд с учетом характера их поведения, личности, перспектив изменения поведения и других конкретных обстоятельств дела вправе отказать в иске о лишении родительских прав и </w:t>
      </w:r>
      <w:r w:rsidRPr="00BF6F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предупредить родителей (ответчиков)</w:t>
      </w:r>
      <w:r w:rsidRPr="00BF6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необходимости изменения своего отношения к воспитанию детей, возложив на органы опеки и попечительства контроль за выполнением ими родительских обязанности.</w:t>
      </w:r>
    </w:p>
    <w:p w14:paraId="5BB3BDB8" w14:textId="77777777" w:rsidR="003913C3" w:rsidRPr="00BF6F6D" w:rsidRDefault="003913C3">
      <w:pPr>
        <w:rPr>
          <w:sz w:val="26"/>
          <w:szCs w:val="26"/>
        </w:rPr>
      </w:pPr>
    </w:p>
    <w:p w14:paraId="577608A4" w14:textId="77777777" w:rsidR="00044076" w:rsidRPr="00BF6F6D" w:rsidRDefault="00044076">
      <w:pPr>
        <w:rPr>
          <w:sz w:val="26"/>
          <w:szCs w:val="26"/>
        </w:rPr>
      </w:pPr>
    </w:p>
    <w:sectPr w:rsidR="00044076" w:rsidRPr="00BF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A04"/>
    <w:multiLevelType w:val="multilevel"/>
    <w:tmpl w:val="0AC8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72424"/>
    <w:multiLevelType w:val="multilevel"/>
    <w:tmpl w:val="4D8C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E570B"/>
    <w:multiLevelType w:val="multilevel"/>
    <w:tmpl w:val="0C8A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22D84"/>
    <w:multiLevelType w:val="multilevel"/>
    <w:tmpl w:val="95D6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3C"/>
    <w:rsid w:val="00044076"/>
    <w:rsid w:val="003913C3"/>
    <w:rsid w:val="00BF6F6D"/>
    <w:rsid w:val="00E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C005"/>
  <w15:chartTrackingRefBased/>
  <w15:docId w15:val="{F034B7AB-DBE5-488D-842B-BE09F1AE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73C"/>
    <w:rPr>
      <w:b/>
      <w:bCs/>
    </w:rPr>
  </w:style>
  <w:style w:type="character" w:customStyle="1" w:styleId="nobr">
    <w:name w:val="nobr"/>
    <w:basedOn w:val="a0"/>
    <w:rsid w:val="00EE673C"/>
  </w:style>
  <w:style w:type="character" w:styleId="a5">
    <w:name w:val="Emphasis"/>
    <w:basedOn w:val="a0"/>
    <w:uiPriority w:val="20"/>
    <w:qFormat/>
    <w:rsid w:val="00EE6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управление опеки и попечительства</dc:creator>
  <cp:keywords/>
  <dc:description/>
  <cp:lastModifiedBy>Приемная управление опеки и попечительства</cp:lastModifiedBy>
  <cp:revision>4</cp:revision>
  <dcterms:created xsi:type="dcterms:W3CDTF">2020-09-07T06:31:00Z</dcterms:created>
  <dcterms:modified xsi:type="dcterms:W3CDTF">2020-09-07T22:28:00Z</dcterms:modified>
</cp:coreProperties>
</file>