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275" w:rsidRDefault="0082227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22275" w:rsidRDefault="00822275">
      <w:pPr>
        <w:pStyle w:val="ConsPlusNormal"/>
        <w:ind w:firstLine="540"/>
        <w:jc w:val="both"/>
        <w:outlineLvl w:val="0"/>
      </w:pPr>
    </w:p>
    <w:p w:rsidR="00822275" w:rsidRDefault="00822275">
      <w:pPr>
        <w:pStyle w:val="ConsPlusTitle"/>
        <w:jc w:val="center"/>
      </w:pPr>
      <w:r>
        <w:t>ПРИМОРСКИЙ КРАЙ</w:t>
      </w:r>
    </w:p>
    <w:p w:rsidR="00822275" w:rsidRDefault="00822275">
      <w:pPr>
        <w:pStyle w:val="ConsPlusTitle"/>
        <w:jc w:val="center"/>
      </w:pPr>
      <w:r>
        <w:t>ДУМА НАХОДКИНСКОГО ГОРОДСКОГО ОКРУГА</w:t>
      </w:r>
    </w:p>
    <w:p w:rsidR="00822275" w:rsidRDefault="00822275">
      <w:pPr>
        <w:pStyle w:val="ConsPlusTitle"/>
        <w:jc w:val="both"/>
      </w:pPr>
    </w:p>
    <w:p w:rsidR="00822275" w:rsidRDefault="00822275">
      <w:pPr>
        <w:pStyle w:val="ConsPlusTitle"/>
        <w:jc w:val="center"/>
      </w:pPr>
      <w:r>
        <w:t>РЕШЕНИЕ</w:t>
      </w:r>
    </w:p>
    <w:p w:rsidR="00822275" w:rsidRDefault="00822275">
      <w:pPr>
        <w:pStyle w:val="ConsPlusTitle"/>
        <w:jc w:val="center"/>
      </w:pPr>
      <w:r>
        <w:t>от 25 марта 2020 г. N 581-НПА</w:t>
      </w:r>
    </w:p>
    <w:p w:rsidR="00822275" w:rsidRDefault="00822275">
      <w:pPr>
        <w:pStyle w:val="ConsPlusTitle"/>
        <w:jc w:val="both"/>
      </w:pPr>
    </w:p>
    <w:p w:rsidR="00822275" w:rsidRDefault="00822275">
      <w:pPr>
        <w:pStyle w:val="ConsPlusTitle"/>
        <w:jc w:val="center"/>
      </w:pPr>
      <w:r>
        <w:t>О ПОРЯДКЕ ПРИНЯТИЯ РЕШЕНИЯ О ПРИМЕНЕНИИ МЕР</w:t>
      </w:r>
    </w:p>
    <w:p w:rsidR="00822275" w:rsidRDefault="00822275">
      <w:pPr>
        <w:pStyle w:val="ConsPlusTitle"/>
        <w:jc w:val="center"/>
      </w:pPr>
      <w:r>
        <w:t>ОТВЕТСТВЕННОСТИ К ДЕПУТАТУ ДУМЫ НАХОДКИНСКОГО</w:t>
      </w:r>
    </w:p>
    <w:p w:rsidR="00822275" w:rsidRDefault="00822275">
      <w:pPr>
        <w:pStyle w:val="ConsPlusTitle"/>
        <w:jc w:val="center"/>
      </w:pPr>
      <w:r>
        <w:t>ГОРОДСКОГО ОКРУГА, ГЛАВЕ НАХОДКИНСКОГО ГОРОДСКОГО</w:t>
      </w:r>
    </w:p>
    <w:p w:rsidR="00822275" w:rsidRDefault="00822275">
      <w:pPr>
        <w:pStyle w:val="ConsPlusTitle"/>
        <w:jc w:val="center"/>
      </w:pPr>
      <w:proofErr w:type="gramStart"/>
      <w:r>
        <w:t>ОКРУГА, ПРЕДСТАВИВШИМ НЕДОСТОВЕРНЫЕ ИЛИ НЕПОЛНЫЕ</w:t>
      </w:r>
      <w:proofErr w:type="gramEnd"/>
    </w:p>
    <w:p w:rsidR="00822275" w:rsidRDefault="00822275">
      <w:pPr>
        <w:pStyle w:val="ConsPlusTitle"/>
        <w:jc w:val="center"/>
      </w:pPr>
      <w:r>
        <w:t>СВЕДЕНИЯ О СВОИХ ДОХОДАХ, РАСХОДАХ, ОБ ИМУЩЕСТВЕ И</w:t>
      </w:r>
    </w:p>
    <w:p w:rsidR="00822275" w:rsidRDefault="00822275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822275" w:rsidRDefault="00822275">
      <w:pPr>
        <w:pStyle w:val="ConsPlusTitle"/>
        <w:jc w:val="center"/>
      </w:pPr>
      <w:r>
        <w:t>О ДОХОДАХ, РАСХОДАХ, ОБ ИМУЩЕСТВЕ И ОБЯЗАТЕЛЬСТВАХ</w:t>
      </w:r>
    </w:p>
    <w:p w:rsidR="00822275" w:rsidRDefault="00822275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 И</w:t>
      </w:r>
    </w:p>
    <w:p w:rsidR="00822275" w:rsidRDefault="00822275">
      <w:pPr>
        <w:pStyle w:val="ConsPlusTitle"/>
        <w:jc w:val="center"/>
      </w:pPr>
      <w:r>
        <w:t>НЕСОВЕРШЕННОЛЕТНИХ ДЕТЕЙ, ЕСЛИ ИСКАЖЕНИЕ ЭТИХ</w:t>
      </w:r>
    </w:p>
    <w:p w:rsidR="00822275" w:rsidRDefault="00822275">
      <w:pPr>
        <w:pStyle w:val="ConsPlusTitle"/>
        <w:jc w:val="center"/>
      </w:pPr>
      <w:r>
        <w:t>СВЕДЕНИЙ ЯВЛЯЕТСЯ НЕСУЩЕСТВЕННЫМ</w:t>
      </w:r>
    </w:p>
    <w:p w:rsidR="00822275" w:rsidRDefault="0082227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22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275" w:rsidRDefault="0082227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275" w:rsidRDefault="0082227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2275" w:rsidRDefault="008222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2275" w:rsidRDefault="0082227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Думы Находкинского городского округа</w:t>
            </w:r>
            <w:proofErr w:type="gramEnd"/>
          </w:p>
          <w:p w:rsidR="00822275" w:rsidRDefault="008222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27.05.2020 </w:t>
            </w:r>
            <w:hyperlink r:id="rId6" w:history="1">
              <w:r>
                <w:rPr>
                  <w:color w:val="0000FF"/>
                </w:rPr>
                <w:t>N 620-НПА</w:t>
              </w:r>
            </w:hyperlink>
            <w:r>
              <w:rPr>
                <w:color w:val="392C69"/>
              </w:rPr>
              <w:t xml:space="preserve">, от 30.09.2020 </w:t>
            </w:r>
            <w:hyperlink r:id="rId7" w:history="1">
              <w:r>
                <w:rPr>
                  <w:color w:val="0000FF"/>
                </w:rPr>
                <w:t>N 700-НПА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2275" w:rsidRDefault="00822275"/>
        </w:tc>
      </w:tr>
    </w:tbl>
    <w:p w:rsidR="00822275" w:rsidRDefault="00822275">
      <w:pPr>
        <w:pStyle w:val="ConsPlusNormal"/>
        <w:ind w:firstLine="540"/>
        <w:jc w:val="both"/>
      </w:pPr>
    </w:p>
    <w:p w:rsidR="00822275" w:rsidRDefault="0082227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решение разработано в соответствии с </w:t>
      </w:r>
      <w:hyperlink r:id="rId8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0" w:history="1">
        <w:r>
          <w:rPr>
            <w:color w:val="0000FF"/>
          </w:rPr>
          <w:t>Законом</w:t>
        </w:r>
      </w:hyperlink>
      <w:r>
        <w:t xml:space="preserve"> Приморского края от 25.05.2017 N 122-КЗ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</w:r>
      <w:proofErr w:type="gramEnd"/>
      <w:r>
        <w:t xml:space="preserve"> </w:t>
      </w:r>
      <w:proofErr w:type="gramStart"/>
      <w:r>
        <w:t xml:space="preserve">должности, сведений о доходах, расходах, об имуществе и обязательствах имущественного характера, проверки достоверности и полноты указанных сведений", </w:t>
      </w:r>
      <w:hyperlink r:id="rId11" w:history="1">
        <w:r>
          <w:rPr>
            <w:color w:val="0000FF"/>
          </w:rPr>
          <w:t>Уставом</w:t>
        </w:r>
      </w:hyperlink>
      <w:r>
        <w:t xml:space="preserve"> Находкинского городского округа и устанавливает порядок принятия решения о применении к депутату Думы Находкинского городского округа, главе Находкинского городского округа,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>
        <w:t xml:space="preserve"> </w:t>
      </w:r>
      <w:proofErr w:type="gramStart"/>
      <w:r>
        <w:t xml:space="preserve">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мер ответственности, предусмотренных </w:t>
      </w:r>
      <w:hyperlink r:id="rId12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  <w:proofErr w:type="gramEnd"/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2. Решение о применении мер ответственности к депутату Думы Находкинского городского округа, главе Находкинского городского округа, предусмотренных </w:t>
      </w:r>
      <w:hyperlink r:id="rId13" w:history="1">
        <w:r>
          <w:rPr>
            <w:color w:val="0000FF"/>
          </w:rPr>
          <w:t>частью 7.3-1 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принимается Думой Находкинского городского округа с учетом особенностей, предусмотренных настоящим решением.</w:t>
      </w:r>
    </w:p>
    <w:p w:rsidR="00822275" w:rsidRDefault="0082227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27.05.2020 N 620-НПА)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Основанием для рассмотрения вопроса о применении мер ответственности, указанных в пункте 2 настоящего решения, является поступившее заявление Губернатора Приморского края, предусмотренное </w:t>
      </w:r>
      <w:hyperlink r:id="rId15" w:history="1">
        <w:r>
          <w:rPr>
            <w:color w:val="0000FF"/>
          </w:rPr>
          <w:t>частью 17 статьи 3</w:t>
        </w:r>
      </w:hyperlink>
      <w:r>
        <w:t xml:space="preserve"> Закона Приморского края от 25.05.2017 N 122-КЗ "О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</w:t>
      </w:r>
      <w:r>
        <w:lastRenderedPageBreak/>
        <w:t>должности, сведений о доходах, расходах, об имуществе и обязательствах имущественного</w:t>
      </w:r>
      <w:proofErr w:type="gramEnd"/>
      <w:r>
        <w:t xml:space="preserve"> характера, проверки достоверности и полноты указанных сведений" (далее - заявление Губернатора Приморского края).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4. Заявление Губернатора Приморского края подлежит регистрации в день его поступления и передается председателю Думы Находкинского городского округа в течение двух рабочих дней со дня его регистрации.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5. Председатель Думы в течение трех рабочих дней со дня получения заявления и не </w:t>
      </w:r>
      <w:proofErr w:type="gramStart"/>
      <w:r>
        <w:t>позднее</w:t>
      </w:r>
      <w:proofErr w:type="gramEnd"/>
      <w:r>
        <w:t xml:space="preserve"> чем за три рабочих дня до даты рассмотрения заявления на заседании Думы: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1) письменно уведомляет лицо, замещающее муниципальную должность, в отношении которого поступило заявление, о содержании поступившего заявления, а также о дате, времени и месте его рассмотрения;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2) предлагает лицу, замещающему муниципальную должность,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Думой.</w:t>
      </w:r>
    </w:p>
    <w:p w:rsidR="00822275" w:rsidRDefault="00822275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27.05.2020 N 620-НПА)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Рассмотрение Думой Находкинского городского округа заявления Губернатора Приморского края и принятие по нему решения о применении меры ответственности к депутату Думы Находкинского городского округа, главе Находкинского городского округа осуществляется Думой Находкинского городского округа не позднее 30 календарных дней со дня поступления, а если такое заявление поступило в Думу Находкинского городского округа в период между сессиями Думы Находкинского городского округа - не</w:t>
      </w:r>
      <w:proofErr w:type="gramEnd"/>
      <w:r>
        <w:t xml:space="preserve"> позднее чем через три месяца со дня поступления данного заявления.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17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27.05.2020 N 620-НПА.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8. Решение о применении меры ответственности принимается Думой Находкинского городского округа в присутствии депутата Думы Находкинского городского округа, главы Находкинского городского округа.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Неявка лица, в отношении которого рассматривается вопрос о применении мер ответственности, не препятствует рассмотрению заявления в его отсутствие.</w:t>
      </w:r>
    </w:p>
    <w:p w:rsidR="00822275" w:rsidRDefault="0082227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27.05.2020 N 620-НПА)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19" w:history="1">
        <w:r>
          <w:rPr>
            <w:color w:val="0000FF"/>
          </w:rPr>
          <w:t>Решение</w:t>
        </w:r>
      </w:hyperlink>
      <w:r>
        <w:t xml:space="preserve"> Думы Находкинского городского округа от 27.05.2020 N 620-НПА.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10. Решение о применении меры ответственности принимается отдельно в отношении каждого депутата Думы Находкинского городского округа, главы Находкинского городского округа путем голосования большинством голосов от установленной численности депутатов Думы Находкинского городского округа.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Решение о применении мер ответственности к депутату Думы Находкинского городского округа, главе Находкинского городского округа принимается на основе принципов справедливости, соразмерности и неотвратимости, учитываются характер совершенного коррупционного правонарушения, его тяжесть, обстоятельства, при которых оно совершено, а также личность депутата Думы Находкинского городского округа, главы Находкинского городского округа, результаты соблюдения им других ограничений, запретов и обязанностей, установленных в целях противодействия коррупции</w:t>
      </w:r>
      <w:proofErr w:type="gramEnd"/>
      <w:r>
        <w:t>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В случае если при голосовании проект решения о применении мер ответственности к депутату Думы Находкинского городского округа, главе Находкинского городского округа не набрал большинство голосов от установленной численности депутатов Думы Находкинского </w:t>
      </w:r>
      <w:r>
        <w:lastRenderedPageBreak/>
        <w:t>городского округа, Думой Находкинского городского округа принимается решение об отказе в применении мер ответственности к депутату Думы Находкинского городского округа, главе Находкинского городского округа.</w:t>
      </w:r>
      <w:proofErr w:type="gramEnd"/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13. Депутат Думы Находкинского городского округа в </w:t>
      </w:r>
      <w:proofErr w:type="gramStart"/>
      <w:r>
        <w:t>отношении</w:t>
      </w:r>
      <w:proofErr w:type="gramEnd"/>
      <w:r>
        <w:t xml:space="preserve"> которого рассматривается вопрос о применении меры ответственности, участие в голосовании не принимает.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14. В решении о применении мер ответственности к депутату Думы Находкинского городского округа, главе Находкинского городского округа указывается: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наличии);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должность (при наличии);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 несущественными;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принятую меру ответственности с обоснованием ее применения и указания на соответствующий пункт </w:t>
      </w:r>
      <w:hyperlink r:id="rId20" w:history="1">
        <w:r>
          <w:rPr>
            <w:color w:val="0000FF"/>
          </w:rPr>
          <w:t>части 7.3-1 статьи 40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822275" w:rsidRDefault="00822275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30.09.2020 N 700-НПА)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15. Сведения в отношении депутата Думы Находкинского городского округа, главы Находкинского городского округа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 xml:space="preserve">16. Информация о принятом </w:t>
      </w:r>
      <w:proofErr w:type="gramStart"/>
      <w:r>
        <w:t>решении</w:t>
      </w:r>
      <w:proofErr w:type="gramEnd"/>
      <w:r>
        <w:t xml:space="preserve"> о применении мер ответственности (об отказе в применении мер ответственности) к депутату Думы Находкинского городского округа, главе Находкинского городского округа подлежит официальному опубликованию, в течение 10 рабочих дней со дня принятия решения.</w:t>
      </w:r>
    </w:p>
    <w:p w:rsidR="00822275" w:rsidRDefault="00822275">
      <w:pPr>
        <w:pStyle w:val="ConsPlusNormal"/>
        <w:jc w:val="both"/>
      </w:pPr>
      <w:r>
        <w:t xml:space="preserve">(п. 16 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Думы Находкинского городского округа от 27.05.2020 N 620-НПА)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17. Решение, принятое Думой Находкинского городского округа по результатам рассмотрения заявления Губернатора Приморского края, направляется Губернатору Приморского края не позднее 5 рабочих дней со дня его принятия.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18. Депутат Думы Находкинского городского округа, глава Находкинского городского округа, вправе обжаловать решение о применении к нему мер ответственности в судебном порядке.</w:t>
      </w:r>
    </w:p>
    <w:p w:rsidR="00822275" w:rsidRDefault="00822275">
      <w:pPr>
        <w:pStyle w:val="ConsPlusNormal"/>
        <w:spacing w:before="220"/>
        <w:ind w:firstLine="540"/>
        <w:jc w:val="both"/>
      </w:pPr>
      <w:r>
        <w:t>19. Настоящее решение вступает в силу со дня его официального опубликования.</w:t>
      </w:r>
    </w:p>
    <w:p w:rsidR="00822275" w:rsidRDefault="00822275">
      <w:pPr>
        <w:pStyle w:val="ConsPlusNormal"/>
        <w:ind w:firstLine="540"/>
        <w:jc w:val="both"/>
      </w:pPr>
    </w:p>
    <w:p w:rsidR="00822275" w:rsidRDefault="00822275">
      <w:pPr>
        <w:pStyle w:val="ConsPlusNormal"/>
        <w:jc w:val="right"/>
      </w:pPr>
      <w:r>
        <w:t>Глава Находкинского городского округа</w:t>
      </w:r>
    </w:p>
    <w:p w:rsidR="00822275" w:rsidRDefault="00822275">
      <w:pPr>
        <w:pStyle w:val="ConsPlusNormal"/>
        <w:jc w:val="right"/>
      </w:pPr>
      <w:r>
        <w:t>Б.И.ГЛАДКИХ</w:t>
      </w:r>
    </w:p>
    <w:p w:rsidR="00822275" w:rsidRDefault="00822275">
      <w:pPr>
        <w:pStyle w:val="ConsPlusNormal"/>
        <w:ind w:firstLine="540"/>
        <w:jc w:val="both"/>
      </w:pPr>
    </w:p>
    <w:p w:rsidR="00822275" w:rsidRDefault="00822275">
      <w:pPr>
        <w:pStyle w:val="ConsPlusNormal"/>
        <w:ind w:firstLine="540"/>
        <w:jc w:val="both"/>
      </w:pPr>
    </w:p>
    <w:p w:rsidR="00822275" w:rsidRDefault="008222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62BE" w:rsidRDefault="008062BE">
      <w:bookmarkStart w:id="0" w:name="_GoBack"/>
      <w:bookmarkEnd w:id="0"/>
    </w:p>
    <w:sectPr w:rsidR="008062BE" w:rsidSect="00A5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75"/>
    <w:rsid w:val="008062BE"/>
    <w:rsid w:val="008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22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22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7E367354A70F43DC87DAB1A3C5923134844AE366B94CA9FF6C84CB70676737FC08D3D1863A7A669D19416120DA4FABD297EB7A7AR832B" TargetMode="External"/><Relationship Id="rId13" Type="http://schemas.openxmlformats.org/officeDocument/2006/relationships/hyperlink" Target="consultantplus://offline/ref=067E367354A70F43DC87DAB1A3C5923134844AE366B94CA9FF6C84CB70676737FC08D3D1863A7A669D19416120DA4FABD297EB7A7AR832B" TargetMode="External"/><Relationship Id="rId18" Type="http://schemas.openxmlformats.org/officeDocument/2006/relationships/hyperlink" Target="consultantplus://offline/ref=067E367354A70F43DC87C4BCB5A9CC3E37871DEA65B542F9AB3C829C2F376162BC48D58DCD7E7C33CC5D146D20D905FB96DCE47A709D12C00053D9BBR037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67E367354A70F43DC87C4BCB5A9CC3E37871DEA65B447FFAA30829C2F376162BC48D58DCD7E7C33CC5D146C25D905FB96DCE47A709D12C00053D9BBR037B" TargetMode="External"/><Relationship Id="rId7" Type="http://schemas.openxmlformats.org/officeDocument/2006/relationships/hyperlink" Target="consultantplus://offline/ref=067E367354A70F43DC87C4BCB5A9CC3E37871DEA65B447FFAA30829C2F376162BC48D58DCD7E7C33CC5D146C24D905FB96DCE47A709D12C00053D9BBR037B" TargetMode="External"/><Relationship Id="rId12" Type="http://schemas.openxmlformats.org/officeDocument/2006/relationships/hyperlink" Target="consultantplus://offline/ref=067E367354A70F43DC87DAB1A3C5923134844AE366B94CA9FF6C84CB70676737FC08D3D1863A7A669D19416120DA4FABD297EB7A7AR832B" TargetMode="External"/><Relationship Id="rId17" Type="http://schemas.openxmlformats.org/officeDocument/2006/relationships/hyperlink" Target="consultantplus://offline/ref=067E367354A70F43DC87C4BCB5A9CC3E37871DEA65B542F9AB3C829C2F376162BC48D58DCD7E7C33CC5D146D23D905FB96DCE47A709D12C00053D9BBR037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67E367354A70F43DC87C4BCB5A9CC3E37871DEA65B542F9AB3C829C2F376162BC48D58DCD7E7C33CC5D146C26D905FB96DCE47A709D12C00053D9BBR037B" TargetMode="External"/><Relationship Id="rId20" Type="http://schemas.openxmlformats.org/officeDocument/2006/relationships/hyperlink" Target="consultantplus://offline/ref=067E367354A70F43DC87DAB1A3C5923134844AE366B94CA9FF6C84CB70676737FC08D3D1863A7A669D19416120DA4FABD297EB7A7AR832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7E367354A70F43DC87C4BCB5A9CC3E37871DEA65B542F9AB3C829C2F376162BC48D58DCD7E7C33CC5D146C24D905FB96DCE47A709D12C00053D9BBR037B" TargetMode="External"/><Relationship Id="rId11" Type="http://schemas.openxmlformats.org/officeDocument/2006/relationships/hyperlink" Target="consultantplus://offline/ref=067E367354A70F43DC87C4BCB5A9CC3E37871DEA65B746FAA73E829C2F376162BC48D58DDF7E243FCC550A6D20CC53AAD0R838B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67E367354A70F43DC87C4BCB5A9CC3E37871DEA65B747F8A13B829C2F376162BC48D58DCD7E7C33CC5D156E28D905FB96DCE47A709D12C00053D9BBR037B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67E367354A70F43DC87C4BCB5A9CC3E37871DEA65B747F8A13B829C2F376162BC48D58DDF7E243FCC550A6D20CC53AAD0R838B" TargetMode="External"/><Relationship Id="rId19" Type="http://schemas.openxmlformats.org/officeDocument/2006/relationships/hyperlink" Target="consultantplus://offline/ref=067E367354A70F43DC87C4BCB5A9CC3E37871DEA65B542F9AB3C829C2F376162BC48D58DCD7E7C33CC5D146D23D905FB96DCE47A709D12C00053D9BBR03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7E367354A70F43DC87DAB1A3C59231348446E767B24CA9FF6C84CB70676737EE088BD48E326F33CC43166C22RD33B" TargetMode="External"/><Relationship Id="rId14" Type="http://schemas.openxmlformats.org/officeDocument/2006/relationships/hyperlink" Target="consultantplus://offline/ref=067E367354A70F43DC87C4BCB5A9CC3E37871DEA65B542F9AB3C829C2F376162BC48D58DCD7E7C33CC5D146C25D905FB96DCE47A709D12C00053D9BBR037B" TargetMode="External"/><Relationship Id="rId22" Type="http://schemas.openxmlformats.org/officeDocument/2006/relationships/hyperlink" Target="consultantplus://offline/ref=067E367354A70F43DC87C4BCB5A9CC3E37871DEA65B542F9AB3C829C2F376162BC48D58DCD7E7C33CC5D146D24D905FB96DCE47A709D12C00053D9BBR03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1700</Words>
  <Characters>9690</Characters>
  <Application>Microsoft Office Word</Application>
  <DocSecurity>0</DocSecurity>
  <Lines>80</Lines>
  <Paragraphs>22</Paragraphs>
  <ScaleCrop>false</ScaleCrop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2021-10-08T01:55:00Z</dcterms:created>
  <dcterms:modified xsi:type="dcterms:W3CDTF">2021-10-08T01:55:00Z</dcterms:modified>
</cp:coreProperties>
</file>