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E" w:rsidRPr="00062F7F" w:rsidRDefault="005C61CE" w:rsidP="005C61C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C61CE" w:rsidRPr="00062F7F" w:rsidRDefault="005C61CE" w:rsidP="005C61C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C5A" w:rsidRPr="00062F7F" w:rsidRDefault="006845F6" w:rsidP="00734C5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</w:t>
      </w:r>
    </w:p>
    <w:p w:rsidR="00DB0917" w:rsidRPr="00062F7F" w:rsidRDefault="005B412C" w:rsidP="00DB0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B0917" w:rsidRPr="00062F7F" w:rsidRDefault="005B412C" w:rsidP="00DB0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845F6"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B0917"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</w:t>
      </w:r>
      <w:r w:rsidR="00DB0917" w:rsidRPr="00062F7F">
        <w:rPr>
          <w:rFonts w:ascii="Times New Roman" w:hAnsi="Times New Roman" w:cs="Times New Roman"/>
          <w:b/>
          <w:sz w:val="24"/>
          <w:szCs w:val="24"/>
        </w:rPr>
        <w:t>едеральные конституционные законы и федеральные законы</w:t>
      </w:r>
    </w:p>
    <w:p w:rsidR="00510F1D" w:rsidRPr="00062F7F" w:rsidRDefault="00510F1D" w:rsidP="00DB0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35" w:type="dxa"/>
        <w:jc w:val="center"/>
        <w:tblInd w:w="3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035"/>
        <w:gridCol w:w="2923"/>
        <w:gridCol w:w="1192"/>
        <w:gridCol w:w="8761"/>
      </w:tblGrid>
      <w:tr w:rsidR="00062F7F" w:rsidRPr="00062F7F" w:rsidTr="00510F1D">
        <w:trPr>
          <w:trHeight w:val="1030"/>
          <w:jc w:val="center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43DE" w:rsidRPr="00062F7F" w:rsidRDefault="005643DE" w:rsidP="005C61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643DE" w:rsidRPr="00062F7F" w:rsidRDefault="005643DE" w:rsidP="00A137B3">
            <w:pPr>
              <w:autoSpaceDE w:val="0"/>
              <w:autoSpaceDN w:val="0"/>
              <w:adjustRightInd w:val="0"/>
              <w:spacing w:after="0" w:line="240" w:lineRule="exact"/>
              <w:ind w:left="-61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реквизиты нормативного правового акта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643DE" w:rsidRPr="00062F7F" w:rsidRDefault="005643DE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круга лиц, в отношении которых применяются обязательные требования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43DE" w:rsidRPr="00062F7F" w:rsidRDefault="005643DE" w:rsidP="00662D1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Струк</w:t>
            </w:r>
            <w:r w:rsidR="008F6875"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турные</w:t>
            </w:r>
            <w:proofErr w:type="spellEnd"/>
            <w:proofErr w:type="gramEnd"/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единицы НПА</w:t>
            </w:r>
          </w:p>
        </w:tc>
        <w:tc>
          <w:tcPr>
            <w:tcW w:w="87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643DE" w:rsidRPr="00062F7F" w:rsidRDefault="005643DE" w:rsidP="00662D1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Текст НПА</w:t>
            </w:r>
          </w:p>
        </w:tc>
      </w:tr>
      <w:tr w:rsidR="00062F7F" w:rsidRPr="00062F7F" w:rsidTr="00510F1D">
        <w:trPr>
          <w:trHeight w:val="146"/>
          <w:jc w:val="center"/>
        </w:trPr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F5DD1" w:rsidRPr="00062F7F" w:rsidRDefault="008F5DD1" w:rsidP="008F5D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нарушениях</w:t>
            </w:r>
          </w:p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собственники (владельцы) транспортных средств;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собственники или иные владельцы земельных участков либо других объектов недвижимости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F5DD1" w:rsidRPr="00062F7F" w:rsidRDefault="008F5DD1" w:rsidP="0064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2.6.1, </w:t>
            </w:r>
          </w:p>
        </w:tc>
        <w:tc>
          <w:tcPr>
            <w:tcW w:w="87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F5DD1" w:rsidRPr="00062F7F" w:rsidRDefault="008F5DD1" w:rsidP="00746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</w:t>
            </w:r>
            <w:hyperlink r:id="rId8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автоматическом режиме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техническими средствами, имеющими функции фото- и киносъемки, видеозаписи, или средствами фото- и киносъемки, видеозаписи привлекаются </w:t>
            </w:r>
            <w:hyperlink r:id="rId9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собственники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(владельцы) транспортных средств.</w:t>
            </w:r>
            <w:proofErr w:type="gramEnd"/>
          </w:p>
        </w:tc>
      </w:tr>
      <w:tr w:rsidR="00062F7F" w:rsidRPr="00062F7F" w:rsidTr="00510F1D">
        <w:trPr>
          <w:trHeight w:val="2441"/>
          <w:jc w:val="center"/>
        </w:trPr>
        <w:tc>
          <w:tcPr>
            <w:tcW w:w="6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5DD1" w:rsidRPr="00062F7F" w:rsidRDefault="008F5DD1" w:rsidP="005B4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юридические лица независимо от их организационно-правовой формы;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F5DD1" w:rsidRPr="00062F7F" w:rsidRDefault="008F5DD1" w:rsidP="0064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2.6.2</w:t>
            </w:r>
          </w:p>
        </w:tc>
        <w:tc>
          <w:tcPr>
            <w:tcW w:w="876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F5DD1" w:rsidRPr="00062F7F" w:rsidRDefault="008F5DD1" w:rsidP="00746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К административной ответственности за административные правонарушения в области благоустройства территории, предусмотренные законами субъектов Российской Федерации, в части содержания, эксплуатации, перемещения,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или иные владельцы земельных участков либо других объектов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недвижимости.</w:t>
            </w:r>
          </w:p>
        </w:tc>
      </w:tr>
      <w:tr w:rsidR="00062F7F" w:rsidRPr="00062F7F" w:rsidTr="00510F1D">
        <w:trPr>
          <w:trHeight w:val="146"/>
          <w:jc w:val="center"/>
        </w:trPr>
        <w:tc>
          <w:tcPr>
            <w:tcW w:w="6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5DD1" w:rsidRPr="00062F7F" w:rsidRDefault="008F5DD1" w:rsidP="005B4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8F5DD1" w:rsidRPr="00062F7F" w:rsidRDefault="00510F1D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</w:t>
            </w:r>
            <w:r w:rsidR="008F5DD1" w:rsidRPr="00062F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 власти;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F5DD1" w:rsidRPr="00062F7F" w:rsidRDefault="008F5DD1" w:rsidP="006404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ч.1 ст. 19.4.</w:t>
            </w:r>
          </w:p>
          <w:p w:rsidR="008F5DD1" w:rsidRPr="00062F7F" w:rsidRDefault="008F5DD1" w:rsidP="00640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DD1" w:rsidRPr="00062F7F" w:rsidRDefault="008F5DD1" w:rsidP="00E4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</w:t>
            </w:r>
          </w:p>
          <w:p w:rsidR="008F5DD1" w:rsidRPr="00062F7F" w:rsidRDefault="008F5DD1" w:rsidP="00A137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062F7F" w:rsidRPr="00062F7F" w:rsidTr="00510F1D">
        <w:trPr>
          <w:trHeight w:val="146"/>
          <w:jc w:val="center"/>
        </w:trPr>
        <w:tc>
          <w:tcPr>
            <w:tcW w:w="6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5DD1" w:rsidRPr="00062F7F" w:rsidRDefault="008F5DD1" w:rsidP="005B4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510F1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 власти;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</w:p>
        </w:tc>
        <w:tc>
          <w:tcPr>
            <w:tcW w:w="1192" w:type="dxa"/>
            <w:tcBorders>
              <w:left w:val="outset" w:sz="6" w:space="0" w:color="auto"/>
              <w:right w:val="outset" w:sz="6" w:space="0" w:color="auto"/>
            </w:tcBorders>
          </w:tcPr>
          <w:p w:rsidR="008F5DD1" w:rsidRPr="00062F7F" w:rsidRDefault="008F5DD1" w:rsidP="008F5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19.4.1</w:t>
            </w:r>
          </w:p>
        </w:tc>
        <w:tc>
          <w:tcPr>
            <w:tcW w:w="8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0"/>
            <w:bookmarkEnd w:id="0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      </w:r>
            <w:hyperlink r:id="rId10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14.24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частью 9 статьи 15.29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статьей 19.4.2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</w:p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"/>
            <w:bookmarkEnd w:id="1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2. Действия (бездействие), предусмотренные </w:t>
            </w:r>
            <w:hyperlink w:anchor="Par0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частью 1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повлекшие невозможность проведения или завершения проверки, </w:t>
            </w:r>
          </w:p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3. Повторное совершение административного правонарушения, предусмотренного </w:t>
            </w:r>
            <w:hyperlink w:anchor="Par3" w:history="1">
              <w:r w:rsidRPr="00062F7F">
                <w:rPr>
                  <w:rFonts w:ascii="Times New Roman" w:hAnsi="Times New Roman" w:cs="Times New Roman"/>
                  <w:sz w:val="24"/>
                  <w:szCs w:val="24"/>
                </w:rPr>
                <w:t>частью 2</w:t>
              </w:r>
            </w:hyperlink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-</w:t>
            </w:r>
          </w:p>
          <w:p w:rsidR="008F5DD1" w:rsidRPr="00062F7F" w:rsidRDefault="008F5DD1" w:rsidP="00A137B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062F7F" w:rsidRPr="00062F7F" w:rsidTr="00510F1D">
        <w:trPr>
          <w:trHeight w:val="146"/>
          <w:jc w:val="center"/>
        </w:trPr>
        <w:tc>
          <w:tcPr>
            <w:tcW w:w="62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5DD1" w:rsidRPr="00062F7F" w:rsidRDefault="008F5DD1" w:rsidP="005B4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510F1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власти;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F5DD1" w:rsidRPr="00062F7F" w:rsidRDefault="008F5DD1" w:rsidP="008F5D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19.5.</w:t>
            </w:r>
          </w:p>
        </w:tc>
        <w:tc>
          <w:tcPr>
            <w:tcW w:w="87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8F5DD1" w:rsidRPr="00062F7F" w:rsidRDefault="008F5DD1" w:rsidP="00FB45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062F7F" w:rsidRPr="00062F7F" w:rsidTr="00510F1D">
        <w:trPr>
          <w:trHeight w:val="2075"/>
          <w:jc w:val="center"/>
        </w:trPr>
        <w:tc>
          <w:tcPr>
            <w:tcW w:w="6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F5DD1" w:rsidRPr="00062F7F" w:rsidRDefault="008F5DD1" w:rsidP="005B4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A137B3">
            <w:pPr>
              <w:spacing w:after="0" w:line="240" w:lineRule="exact"/>
              <w:ind w:left="-61" w:right="-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F5DD1" w:rsidRPr="00062F7F" w:rsidRDefault="008F5DD1" w:rsidP="00510F1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auto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 власти;</w:t>
            </w:r>
          </w:p>
          <w:p w:rsidR="008F5DD1" w:rsidRPr="00062F7F" w:rsidRDefault="008F5DD1" w:rsidP="00510F1D">
            <w:pPr>
              <w:autoSpaceDE w:val="0"/>
              <w:autoSpaceDN w:val="0"/>
              <w:adjustRightInd w:val="0"/>
              <w:spacing w:after="0" w:line="240" w:lineRule="exact"/>
              <w:ind w:left="-10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F5DD1" w:rsidRPr="00062F7F" w:rsidRDefault="008F5DD1" w:rsidP="00510F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510F1D"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19.7</w:t>
            </w:r>
          </w:p>
        </w:tc>
        <w:tc>
          <w:tcPr>
            <w:tcW w:w="8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      </w:r>
            <w:proofErr w:type="gramEnd"/>
          </w:p>
          <w:p w:rsidR="008F5DD1" w:rsidRPr="00062F7F" w:rsidRDefault="008F5DD1" w:rsidP="008B3B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:rsidR="00DB0917" w:rsidRPr="00062F7F" w:rsidRDefault="00DB0917" w:rsidP="00DB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917" w:rsidRPr="00062F7F" w:rsidRDefault="00DB0917" w:rsidP="00DB0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E1" w:rsidRPr="00062F7F" w:rsidRDefault="00DB0917" w:rsidP="00A84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845F6"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B412C"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Законы и иные нормативные правовые акты субъектов Российской Федерации</w:t>
      </w:r>
      <w:r w:rsidR="005B412C" w:rsidRPr="00062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F1D" w:rsidRPr="00062F7F" w:rsidRDefault="00510F1D" w:rsidP="00A84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4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06"/>
        <w:gridCol w:w="2310"/>
        <w:gridCol w:w="1008"/>
        <w:gridCol w:w="9146"/>
      </w:tblGrid>
      <w:tr w:rsidR="00062F7F" w:rsidRPr="00062F7F" w:rsidTr="00510F1D">
        <w:trPr>
          <w:trHeight w:val="15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137B3" w:rsidRPr="00062F7F" w:rsidRDefault="00A137B3" w:rsidP="002C53B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137B3" w:rsidRPr="00062F7F" w:rsidRDefault="00A137B3" w:rsidP="00A137B3">
            <w:pPr>
              <w:autoSpaceDE w:val="0"/>
              <w:autoSpaceDN w:val="0"/>
              <w:adjustRightInd w:val="0"/>
              <w:spacing w:after="0" w:line="240" w:lineRule="exact"/>
              <w:ind w:left="-56" w:right="-1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реквизиты нормативного правового акта</w:t>
            </w:r>
          </w:p>
          <w:p w:rsidR="00A137B3" w:rsidRPr="00062F7F" w:rsidRDefault="00A137B3" w:rsidP="003C3E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137B3" w:rsidRPr="00062F7F" w:rsidRDefault="00A137B3" w:rsidP="00B51F4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круга лиц, в отношении которых применяются обязательные требования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7B3" w:rsidRPr="00062F7F" w:rsidRDefault="00A137B3" w:rsidP="00AE6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Струк</w:t>
            </w:r>
            <w:r w:rsidR="00510F1D"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турные</w:t>
            </w:r>
            <w:proofErr w:type="spellEnd"/>
            <w:proofErr w:type="gramEnd"/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единицы НПА 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7B3" w:rsidRPr="00062F7F" w:rsidRDefault="00B51F4D" w:rsidP="003C3E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Нарушения, меры ответственности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8F5D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4525" w:rsidRPr="00062F7F" w:rsidRDefault="00FB4525" w:rsidP="008F5DD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bCs w:val="0"/>
                <w:sz w:val="24"/>
                <w:szCs w:val="24"/>
              </w:rPr>
            </w:pPr>
            <w:r w:rsidRPr="00062F7F">
              <w:rPr>
                <w:b w:val="0"/>
                <w:sz w:val="24"/>
                <w:szCs w:val="24"/>
              </w:rPr>
              <w:t xml:space="preserve">Закон Приморского края об административных </w:t>
            </w:r>
            <w:r w:rsidRPr="00062F7F">
              <w:rPr>
                <w:b w:val="0"/>
                <w:sz w:val="24"/>
                <w:szCs w:val="24"/>
              </w:rPr>
              <w:lastRenderedPageBreak/>
              <w:t xml:space="preserve">правонарушениях в Приморском крае, </w:t>
            </w:r>
            <w:r w:rsidRPr="00062F7F">
              <w:rPr>
                <w:b w:val="0"/>
                <w:sz w:val="24"/>
                <w:szCs w:val="24"/>
              </w:rPr>
              <w:br/>
              <w:t>принят</w:t>
            </w:r>
            <w:r w:rsidRPr="00062F7F">
              <w:rPr>
                <w:b w:val="0"/>
                <w:sz w:val="24"/>
                <w:szCs w:val="24"/>
              </w:rPr>
              <w:br/>
              <w:t>Законодательным Собранием</w:t>
            </w:r>
            <w:r w:rsidRPr="00062F7F">
              <w:rPr>
                <w:b w:val="0"/>
                <w:sz w:val="24"/>
                <w:szCs w:val="24"/>
              </w:rPr>
              <w:br/>
              <w:t>Приморского края</w:t>
            </w:r>
            <w:r w:rsidRPr="00062F7F">
              <w:rPr>
                <w:b w:val="0"/>
                <w:sz w:val="24"/>
                <w:szCs w:val="24"/>
              </w:rPr>
              <w:br/>
              <w:t xml:space="preserve">от 21 февраля 2007 года </w:t>
            </w:r>
            <w:r w:rsidRPr="00062F7F">
              <w:rPr>
                <w:b w:val="0"/>
                <w:caps/>
                <w:sz w:val="24"/>
                <w:szCs w:val="24"/>
              </w:rPr>
              <w:t>N 44-КЗ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юридические лица независимо от их организационно-правовой формы;</w:t>
            </w:r>
          </w:p>
          <w:p w:rsidR="00FB4525" w:rsidRPr="00062F7F" w:rsidRDefault="00FB4525" w:rsidP="00094D1E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предприниматели;</w:t>
            </w:r>
          </w:p>
          <w:p w:rsidR="00FB4525" w:rsidRPr="00062F7F" w:rsidRDefault="00FB4525" w:rsidP="00094D1E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 власти;</w:t>
            </w:r>
          </w:p>
          <w:p w:rsidR="00FB4525" w:rsidRPr="00062F7F" w:rsidRDefault="00FB4525" w:rsidP="00094D1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510F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7.1.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094D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1. Нарушение установленных муниципальными нормативными правовыми актами норм и правил содержания зданий, кроме жилых домов, ограждений, сооружений, водоемов, пляжей -</w:t>
            </w:r>
          </w:p>
          <w:p w:rsidR="00FB4525" w:rsidRPr="00062F7F" w:rsidRDefault="00FB4525" w:rsidP="00094D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административного штрафа на 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в размере от трех тысяч до пяти тысяч рублей; на юридических лиц - от восьмидесяти тысяч до ста тысяч рублей.</w:t>
            </w:r>
          </w:p>
          <w:p w:rsidR="00FB4525" w:rsidRPr="00062F7F" w:rsidRDefault="00FB4525" w:rsidP="00094D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2. Нарушение установленных муниципальными нормативными правовыми актами норм и правил содержания элементов оборудования объектов благоустройства - малых архитектурных форм, садово-парковой мебели, бункеров, контейнеров, урн –</w:t>
            </w:r>
          </w:p>
          <w:p w:rsidR="00FB4525" w:rsidRPr="00062F7F" w:rsidRDefault="00FB4525" w:rsidP="00B51F4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       влечет предупреждение или наложение административного штрафа на должностных лиц в размере от трех тысяч до пяти тысяч рублей; на юридических лиц - от десяти тысяч до тридцати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 власти;</w:t>
            </w:r>
          </w:p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7.2.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A137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1. Нарушение установленных муниципальными нормативными правовыми актами правил содержания и эксплуатации устройств наружного освещения, в том числе непринятие мер по обеспечению в темное время суток наружного освещения улиц -</w:t>
            </w:r>
          </w:p>
          <w:p w:rsidR="00FB4525" w:rsidRPr="00062F7F" w:rsidRDefault="00FB4525" w:rsidP="00A137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трех тысяч до пяти тысяч рублей; на юридических лиц - от тридцати тысяч до шестидесяти тысяч рублей.</w:t>
            </w:r>
          </w:p>
          <w:p w:rsidR="00FB4525" w:rsidRPr="00062F7F" w:rsidRDefault="00FB4525" w:rsidP="00A137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2. Несвоевременный демонтаж и вывоз поврежденных устройств наружного освещения -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- от двух тысяч до трех тысяч рублей; на юридических лиц - от двадцати тысяч до сорока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DC02A6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DC02A6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7.4.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Непринятие мер по установке на фасадах зданий и жилых домов, в том числе на домах индивидуальной застройки, номерных знаков и названий улиц -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- от одной тысячи до двух тысяч рублей; на юридических лиц - от десяти тысяч до двадцати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7.14.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Непринятие собственниками, владельцами, арендаторами зданий и сооружений, кроме частных жилых домов, мер по очистке крыш от снега и льда на карнизах, крышах и водостоках -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юридических лиц - от десяти тысяч до тридцати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юридические лица независимо от их 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организационно-правовой формы;</w:t>
            </w:r>
          </w:p>
          <w:p w:rsidR="00FB4525" w:rsidRPr="00062F7F" w:rsidRDefault="00FB4525" w:rsidP="00510F1D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Невосстановление</w:t>
            </w:r>
            <w:proofErr w:type="spell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после производства работ, связанных с нарушением состояния благоустройства территорий, разрушением детских, спортивных площадок, оборудования, установленного на них, малых архитектурных форм, 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рекламных установок, -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восьмидесяти тысяч до ста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510F1D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7.17.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1. Организация размещения афиш, объявлений в неустановленных местах -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 тысяч до десяти тысяч рублей.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2. Размещение афиш, объявлений в неустановленных местах -</w:t>
            </w:r>
          </w:p>
          <w:p w:rsidR="00FB4525" w:rsidRPr="00062F7F" w:rsidRDefault="00FB4525" w:rsidP="00265C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одной тысячи до пяти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7.21.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муниципальными нормативными правовыми актами иных норм и правил в сфере благоустройства -</w:t>
            </w:r>
          </w:p>
          <w:p w:rsidR="00FB4525" w:rsidRPr="00062F7F" w:rsidRDefault="00FB4525" w:rsidP="00DC02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пятидесяти тысяч до восьмидесяти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040538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Нарушение правил содержания систем водоснабжения, канализации, теплоснабжения</w:t>
            </w:r>
          </w:p>
          <w:p w:rsidR="00FB4525" w:rsidRPr="00062F7F" w:rsidRDefault="00FB4525" w:rsidP="00040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         1. Непринятие мер по очистке ливневой канализации и водоотводящих сооружений, их ненадлежащее содержание -</w:t>
            </w:r>
          </w:p>
          <w:p w:rsidR="00FB4525" w:rsidRPr="00062F7F" w:rsidRDefault="00FB4525" w:rsidP="000405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восьмидесяти тысяч до ста тысяч рублей.</w:t>
            </w:r>
          </w:p>
          <w:p w:rsidR="00FB4525" w:rsidRPr="00062F7F" w:rsidRDefault="00FB4525" w:rsidP="000405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2. Непринятие мер по устранению течи водопроводной, канализационной или тепловой сети, содержание в неисправном состоянии колодцев и люков -</w:t>
            </w:r>
          </w:p>
          <w:p w:rsidR="00FB4525" w:rsidRPr="00062F7F" w:rsidRDefault="00FB4525" w:rsidP="000405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на должностных лиц в размере от пяти тысяч до десяти тысяч рублей; на юридических лиц - от восьмидесяти тысяч до ста тысяч рублей. 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предприниматели;</w:t>
            </w:r>
          </w:p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040538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Незаконное размещение объектов</w:t>
            </w:r>
          </w:p>
          <w:p w:rsidR="00FB4525" w:rsidRPr="00062F7F" w:rsidRDefault="00FB4525" w:rsidP="000405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Размещение временных объектов, предназначенных для торговли либо бытового обслуживания населения, контейнеров, гаражей, строительной и дорожной техники, складских помещений, стоянок автомобильного транспорта в неустановленных местах и (или) без соответствующих разрешений -</w:t>
            </w:r>
          </w:p>
          <w:p w:rsidR="00FB4525" w:rsidRPr="00062F7F" w:rsidRDefault="00FB4525" w:rsidP="00265C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7.24.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040538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Организация несанкционированной свалки отходов</w:t>
            </w:r>
          </w:p>
          <w:p w:rsidR="00FB4525" w:rsidRPr="00062F7F" w:rsidRDefault="00FB4525" w:rsidP="00510F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Организация несанкционированной свалки отходов - влечет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юридических лиц - от двухсот тысяч до пятисот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265CD0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265CD0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FB4525" w:rsidRPr="00062F7F" w:rsidRDefault="00FB4525" w:rsidP="00A137B3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7.25.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040538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Сброс или сжигание мусора, иных отходов производства и потребления вне специально отведенных для этого мест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порядке, - влечет наложение административного штрафа на граждан в размере от двух тысяч до пяти тысяч рублей;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должностных лиц - от двадцати тысяч до пятидесяти тысяч рублей; на юридических лиц - от двухсот тысяч до пятисот тысяч рублей.</w:t>
            </w:r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AE6C62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AE6C62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69283B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Невыполнение законных требований Губернатора Приморского края, депутата Законодательного Собрания Приморского края, уполномоченного по правам человека в Приморском крае, Администрации Приморского края, комиссии по предупреждению и ликвидации чрезвычайных ситуаций и обеспечению пожарной безопасности Администрации Приморского края, антитеррористической комиссии Приморского края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Невыполнение должностным лицом органа государственной власти Приморского края, органа местного самоуправления, организации или общественного объединения законных требований Губернатора Приморского края, депутата Законодательного Собрания Приморского края, Уполномоченного по правам человека в Приморском крае, Администрации Приморского края, комиссии по предупреждению и ликвидации чрезвычайных ситуаций и обеспечению пожарной безопасности Администрации Приморского края, антитеррористической комиссии Приморского края либо создание препятствий в осуществлении их деятельности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, если это не влечет дисциплинарной ответственности, -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четырех тысяч до шести тысяч рублей.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Неправомерный отказ в предоставлении или уклонение от предоставления </w:t>
            </w:r>
            <w:r w:rsidRPr="00062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запросу органа государственной власти Приморского края, депутата Законодательного Собрания Приморского края, Уполномоченного по правам человека в Приморском крае, необходимой для осуществления данными органами (должностными лицами) их законной деятельности, а равно предоставление по запросам заведомо неполной или ложной информации либо нарушение установленного порядка и сроков предоставления информации -</w:t>
            </w:r>
            <w:proofErr w:type="gramEnd"/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четырех тысяч до шести тысяч рублей.</w:t>
            </w:r>
            <w:bookmarkStart w:id="2" w:name="Par352"/>
            <w:bookmarkEnd w:id="2"/>
          </w:p>
        </w:tc>
      </w:tr>
      <w:tr w:rsidR="00062F7F" w:rsidRPr="00062F7F" w:rsidTr="00510F1D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B4525" w:rsidRPr="00062F7F" w:rsidRDefault="00FB4525" w:rsidP="00094D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094D1E">
            <w:pPr>
              <w:pStyle w:val="3"/>
              <w:shd w:val="clear" w:color="auto" w:fill="FFFFFF"/>
              <w:spacing w:before="0" w:beforeAutospacing="0" w:after="0" w:afterAutospacing="0"/>
              <w:ind w:right="-155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FB4525" w:rsidRPr="00062F7F" w:rsidRDefault="00FB4525" w:rsidP="00AE6C62">
            <w:pPr>
              <w:autoSpaceDE w:val="0"/>
              <w:autoSpaceDN w:val="0"/>
              <w:adjustRightInd w:val="0"/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FB4525" w:rsidRPr="00062F7F" w:rsidRDefault="00FB4525" w:rsidP="00AE6C62">
            <w:pPr>
              <w:autoSpaceDE w:val="0"/>
              <w:autoSpaceDN w:val="0"/>
              <w:adjustRightInd w:val="0"/>
              <w:spacing w:after="0" w:line="240" w:lineRule="auto"/>
              <w:ind w:left="-136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510F1D" w:rsidP="00A137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B4525"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 11.2.</w:t>
            </w:r>
          </w:p>
        </w:tc>
        <w:tc>
          <w:tcPr>
            <w:tcW w:w="9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25" w:rsidRPr="00062F7F" w:rsidRDefault="00FB4525" w:rsidP="0069283B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Невыполнение законных требований главы муниципального образования, депутата представительного органа муниципального образования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1. Невыполнение должностным лицом органа местного самоуправления, организации или общественного объединения законных требований главы муниципального образования, депутата представительного органа муниципального образования либо создание препятствий в осуществлении их деятельности, если это не влечет дисциплинарной ответственности, -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трех тысяч до пяти тысяч рублей.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2. Несоблюдение должностным лицом органа местного самоуправления, организации или общественного объединения установленных сроков предоставления информации главе муниципального образования, депутату представительного органа муниципального образования, если это не влечет дисциплинарной ответственности, -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трех тысяч до пяти тысяч рублей.</w:t>
            </w:r>
          </w:p>
          <w:p w:rsidR="00FB4525" w:rsidRPr="00062F7F" w:rsidRDefault="00FB4525" w:rsidP="006928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3. Несоблюдение должностным лицом органа местного самоуправления, организации или общественного объединения установленных сроков предоставления ответа по обращению депутата представительного органа муниципального образования, признанному депутатским запросом, если это не влечет дисциплинарной ответственности, -</w:t>
            </w:r>
          </w:p>
          <w:p w:rsidR="00FB4525" w:rsidRPr="00062F7F" w:rsidRDefault="00FB4525" w:rsidP="008F5D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четырех тысяч до шести тысяч рублей.</w:t>
            </w:r>
          </w:p>
        </w:tc>
      </w:tr>
    </w:tbl>
    <w:p w:rsidR="00DB0917" w:rsidRPr="00062F7F" w:rsidRDefault="005B412C" w:rsidP="00DB0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F1D" w:rsidRPr="00062F7F" w:rsidRDefault="00510F1D" w:rsidP="004B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1D" w:rsidRPr="00062F7F" w:rsidRDefault="00510F1D" w:rsidP="004B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1D" w:rsidRPr="00062F7F" w:rsidRDefault="00510F1D" w:rsidP="004B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1D" w:rsidRPr="00062F7F" w:rsidRDefault="00510F1D" w:rsidP="004B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1D" w:rsidRPr="00062F7F" w:rsidRDefault="00510F1D" w:rsidP="004B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A4" w:rsidRPr="00062F7F" w:rsidRDefault="004B3AA4" w:rsidP="004B3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F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3" w:name="_GoBack"/>
      <w:bookmarkEnd w:id="3"/>
      <w:r w:rsidRPr="0006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</w:t>
      </w:r>
      <w:r w:rsidRPr="00062F7F">
        <w:rPr>
          <w:rFonts w:ascii="Times New Roman" w:hAnsi="Times New Roman" w:cs="Times New Roman"/>
          <w:b/>
          <w:bCs/>
          <w:sz w:val="24"/>
          <w:szCs w:val="24"/>
        </w:rPr>
        <w:t>униципальные правовые акты</w:t>
      </w:r>
    </w:p>
    <w:p w:rsidR="00D55201" w:rsidRPr="00062F7F" w:rsidRDefault="00D55201" w:rsidP="004B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5331"/>
        <w:gridCol w:w="4252"/>
        <w:gridCol w:w="2292"/>
        <w:gridCol w:w="2292"/>
      </w:tblGrid>
      <w:tr w:rsidR="00062F7F" w:rsidRPr="00062F7F" w:rsidTr="008F5DD1">
        <w:trPr>
          <w:trHeight w:val="1193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1F4D" w:rsidRPr="00062F7F" w:rsidRDefault="00B51F4D" w:rsidP="00A156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1F4D" w:rsidRPr="00062F7F" w:rsidRDefault="00B51F4D" w:rsidP="003C3E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реквизиты нормативного правового акта</w:t>
            </w:r>
          </w:p>
          <w:p w:rsidR="00B51F4D" w:rsidRPr="00062F7F" w:rsidRDefault="00B51F4D" w:rsidP="003C3E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1F4D" w:rsidRPr="00062F7F" w:rsidRDefault="00B51F4D" w:rsidP="00265CD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круга лиц, в отношении которых применяются обязательные требования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F4D" w:rsidRPr="00062F7F" w:rsidRDefault="00B51F4D" w:rsidP="003C3E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Структурные единицы НПА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F4D" w:rsidRPr="00062F7F" w:rsidRDefault="00B51F4D" w:rsidP="003C3E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Нарушения, меры ответственности</w:t>
            </w:r>
          </w:p>
        </w:tc>
      </w:tr>
      <w:tr w:rsidR="00062F7F" w:rsidRPr="00062F7F" w:rsidTr="008F5DD1">
        <w:trPr>
          <w:trHeight w:val="21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51F4D" w:rsidRPr="00062F7F" w:rsidRDefault="00B51F4D" w:rsidP="008F5D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F4D" w:rsidRPr="00062F7F" w:rsidRDefault="00B51F4D" w:rsidP="00B51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Приморского края от 27.12.2019</w:t>
            </w:r>
          </w:p>
          <w:p w:rsidR="00B51F4D" w:rsidRPr="00062F7F" w:rsidRDefault="00B51F4D" w:rsidP="00B51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№ 542-НПА «О Правилах благоустройства территории Находкинского городского округа»</w:t>
            </w:r>
          </w:p>
          <w:p w:rsidR="00B51F4D" w:rsidRPr="00062F7F" w:rsidRDefault="00B51F4D" w:rsidP="00B51F4D">
            <w:pPr>
              <w:shd w:val="clear" w:color="auto" w:fill="FFFFFF"/>
              <w:spacing w:after="0" w:line="240" w:lineRule="auto"/>
              <w:ind w:left="2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F4D" w:rsidRPr="00062F7F" w:rsidRDefault="00B51F4D" w:rsidP="0026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B51F4D" w:rsidRPr="00062F7F" w:rsidRDefault="00B51F4D" w:rsidP="0026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организационно-правовой формы;</w:t>
            </w:r>
          </w:p>
          <w:p w:rsidR="00B51F4D" w:rsidRPr="00062F7F" w:rsidRDefault="00B51F4D" w:rsidP="0026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B51F4D" w:rsidRPr="00062F7F" w:rsidRDefault="00B51F4D" w:rsidP="0026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государственной власти;</w:t>
            </w:r>
          </w:p>
          <w:p w:rsidR="00B51F4D" w:rsidRPr="00062F7F" w:rsidRDefault="00B51F4D" w:rsidP="00265C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</w:t>
            </w:r>
            <w:r w:rsidR="008F5DD1" w:rsidRPr="00062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F4D" w:rsidRPr="00062F7F" w:rsidRDefault="00B51F4D" w:rsidP="0026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НПА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F4D" w:rsidRPr="00062F7F" w:rsidRDefault="00B51F4D" w:rsidP="0066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11A" w:rsidRPr="00062F7F" w:rsidRDefault="0057611A" w:rsidP="00DB0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7611A" w:rsidRPr="00062F7F" w:rsidSect="00A137B3">
      <w:headerReference w:type="default" r:id="rId13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09" w:rsidRDefault="008F1309" w:rsidP="009D6C2A">
      <w:pPr>
        <w:spacing w:after="0" w:line="240" w:lineRule="auto"/>
      </w:pPr>
      <w:r>
        <w:separator/>
      </w:r>
    </w:p>
  </w:endnote>
  <w:endnote w:type="continuationSeparator" w:id="0">
    <w:p w:rsidR="008F1309" w:rsidRDefault="008F1309" w:rsidP="009D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09" w:rsidRDefault="008F1309" w:rsidP="009D6C2A">
      <w:pPr>
        <w:spacing w:after="0" w:line="240" w:lineRule="auto"/>
      </w:pPr>
      <w:r>
        <w:separator/>
      </w:r>
    </w:p>
  </w:footnote>
  <w:footnote w:type="continuationSeparator" w:id="0">
    <w:p w:rsidR="008F1309" w:rsidRDefault="008F1309" w:rsidP="009D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62D1B" w:rsidRPr="0057611A" w:rsidRDefault="00DB3E2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61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2D1B" w:rsidRPr="005761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761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2F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61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62D1B" w:rsidRDefault="00662D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EB"/>
    <w:multiLevelType w:val="hybridMultilevel"/>
    <w:tmpl w:val="41388F46"/>
    <w:lvl w:ilvl="0" w:tplc="45D0CDB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A43E8B"/>
    <w:multiLevelType w:val="multilevel"/>
    <w:tmpl w:val="CF4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236BA"/>
    <w:multiLevelType w:val="hybridMultilevel"/>
    <w:tmpl w:val="8F74E27A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E59EA"/>
    <w:multiLevelType w:val="hybridMultilevel"/>
    <w:tmpl w:val="4D2E575C"/>
    <w:lvl w:ilvl="0" w:tplc="E28CD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04"/>
    <w:rsid w:val="0001043D"/>
    <w:rsid w:val="00013741"/>
    <w:rsid w:val="00021BB6"/>
    <w:rsid w:val="00040538"/>
    <w:rsid w:val="000625BD"/>
    <w:rsid w:val="00062F7F"/>
    <w:rsid w:val="0007291B"/>
    <w:rsid w:val="00074F72"/>
    <w:rsid w:val="00090FA6"/>
    <w:rsid w:val="00094D1E"/>
    <w:rsid w:val="000A25E6"/>
    <w:rsid w:val="000A7DDD"/>
    <w:rsid w:val="000B706F"/>
    <w:rsid w:val="000C067E"/>
    <w:rsid w:val="000D4875"/>
    <w:rsid w:val="000E1BB9"/>
    <w:rsid w:val="000E325F"/>
    <w:rsid w:val="000F463D"/>
    <w:rsid w:val="00100CED"/>
    <w:rsid w:val="00102BEA"/>
    <w:rsid w:val="00110343"/>
    <w:rsid w:val="00112083"/>
    <w:rsid w:val="00113080"/>
    <w:rsid w:val="00117A9B"/>
    <w:rsid w:val="00122EE9"/>
    <w:rsid w:val="00125326"/>
    <w:rsid w:val="0016456C"/>
    <w:rsid w:val="00165379"/>
    <w:rsid w:val="0016774B"/>
    <w:rsid w:val="001842E9"/>
    <w:rsid w:val="00195B8E"/>
    <w:rsid w:val="00196171"/>
    <w:rsid w:val="001B15B1"/>
    <w:rsid w:val="001C302D"/>
    <w:rsid w:val="001C4FF9"/>
    <w:rsid w:val="001D4653"/>
    <w:rsid w:val="001D6201"/>
    <w:rsid w:val="001E0631"/>
    <w:rsid w:val="001E21FA"/>
    <w:rsid w:val="002059EC"/>
    <w:rsid w:val="00214A8E"/>
    <w:rsid w:val="002349A3"/>
    <w:rsid w:val="00236731"/>
    <w:rsid w:val="002420E1"/>
    <w:rsid w:val="00245E64"/>
    <w:rsid w:val="002559B6"/>
    <w:rsid w:val="00260C3A"/>
    <w:rsid w:val="00264A73"/>
    <w:rsid w:val="00265CD0"/>
    <w:rsid w:val="00271C78"/>
    <w:rsid w:val="00274EBC"/>
    <w:rsid w:val="0029344B"/>
    <w:rsid w:val="002A1F87"/>
    <w:rsid w:val="002A6AF8"/>
    <w:rsid w:val="002A731D"/>
    <w:rsid w:val="002A7C0B"/>
    <w:rsid w:val="002C2177"/>
    <w:rsid w:val="002C53BF"/>
    <w:rsid w:val="002D1F9B"/>
    <w:rsid w:val="002D200C"/>
    <w:rsid w:val="002D4966"/>
    <w:rsid w:val="002D61F7"/>
    <w:rsid w:val="002E4811"/>
    <w:rsid w:val="002F70B2"/>
    <w:rsid w:val="002F7F19"/>
    <w:rsid w:val="003060CB"/>
    <w:rsid w:val="00315CEF"/>
    <w:rsid w:val="0031612E"/>
    <w:rsid w:val="00324B29"/>
    <w:rsid w:val="003319AF"/>
    <w:rsid w:val="003371DB"/>
    <w:rsid w:val="00351382"/>
    <w:rsid w:val="003541AD"/>
    <w:rsid w:val="00354510"/>
    <w:rsid w:val="00355860"/>
    <w:rsid w:val="00357886"/>
    <w:rsid w:val="003675FC"/>
    <w:rsid w:val="00373787"/>
    <w:rsid w:val="0038259D"/>
    <w:rsid w:val="00392079"/>
    <w:rsid w:val="003A08AF"/>
    <w:rsid w:val="003A17F0"/>
    <w:rsid w:val="003A6748"/>
    <w:rsid w:val="003D0C38"/>
    <w:rsid w:val="003D5740"/>
    <w:rsid w:val="003D7EEA"/>
    <w:rsid w:val="003F1039"/>
    <w:rsid w:val="004061BE"/>
    <w:rsid w:val="004101F7"/>
    <w:rsid w:val="00414078"/>
    <w:rsid w:val="0042380C"/>
    <w:rsid w:val="00424EE1"/>
    <w:rsid w:val="0042667D"/>
    <w:rsid w:val="00435E26"/>
    <w:rsid w:val="0043623A"/>
    <w:rsid w:val="00465051"/>
    <w:rsid w:val="00467387"/>
    <w:rsid w:val="00467A33"/>
    <w:rsid w:val="00472B48"/>
    <w:rsid w:val="004845AA"/>
    <w:rsid w:val="004A163F"/>
    <w:rsid w:val="004A5BA7"/>
    <w:rsid w:val="004A5D79"/>
    <w:rsid w:val="004B3AA4"/>
    <w:rsid w:val="004B4091"/>
    <w:rsid w:val="004C2161"/>
    <w:rsid w:val="004C60E4"/>
    <w:rsid w:val="004D129F"/>
    <w:rsid w:val="004E30B2"/>
    <w:rsid w:val="00500DD7"/>
    <w:rsid w:val="00503696"/>
    <w:rsid w:val="005105E3"/>
    <w:rsid w:val="00510F1D"/>
    <w:rsid w:val="00514471"/>
    <w:rsid w:val="005233ED"/>
    <w:rsid w:val="00541F4F"/>
    <w:rsid w:val="005643DE"/>
    <w:rsid w:val="00566BF8"/>
    <w:rsid w:val="0057611A"/>
    <w:rsid w:val="00590C15"/>
    <w:rsid w:val="0059261C"/>
    <w:rsid w:val="005A438D"/>
    <w:rsid w:val="005A6703"/>
    <w:rsid w:val="005B412C"/>
    <w:rsid w:val="005C5308"/>
    <w:rsid w:val="005C61CE"/>
    <w:rsid w:val="005E5EAE"/>
    <w:rsid w:val="0060056A"/>
    <w:rsid w:val="00606BE0"/>
    <w:rsid w:val="00612097"/>
    <w:rsid w:val="00613C83"/>
    <w:rsid w:val="0062567B"/>
    <w:rsid w:val="00631659"/>
    <w:rsid w:val="00634CBE"/>
    <w:rsid w:val="006467C6"/>
    <w:rsid w:val="00662D1B"/>
    <w:rsid w:val="00677904"/>
    <w:rsid w:val="0068236C"/>
    <w:rsid w:val="0068359D"/>
    <w:rsid w:val="006845F6"/>
    <w:rsid w:val="0069283B"/>
    <w:rsid w:val="006A5C58"/>
    <w:rsid w:val="006C7255"/>
    <w:rsid w:val="006C7CBC"/>
    <w:rsid w:val="006D00F8"/>
    <w:rsid w:val="006D3002"/>
    <w:rsid w:val="006D3F29"/>
    <w:rsid w:val="00704C13"/>
    <w:rsid w:val="00715B62"/>
    <w:rsid w:val="00716FA0"/>
    <w:rsid w:val="007223BF"/>
    <w:rsid w:val="00725F69"/>
    <w:rsid w:val="00734C5A"/>
    <w:rsid w:val="00744D8F"/>
    <w:rsid w:val="0074664E"/>
    <w:rsid w:val="0077660E"/>
    <w:rsid w:val="00777146"/>
    <w:rsid w:val="00780C22"/>
    <w:rsid w:val="00783A37"/>
    <w:rsid w:val="00785138"/>
    <w:rsid w:val="00787282"/>
    <w:rsid w:val="00794D9F"/>
    <w:rsid w:val="0079606C"/>
    <w:rsid w:val="007A0614"/>
    <w:rsid w:val="007A7166"/>
    <w:rsid w:val="007C5287"/>
    <w:rsid w:val="007D0D34"/>
    <w:rsid w:val="007D4B77"/>
    <w:rsid w:val="007D51F3"/>
    <w:rsid w:val="007E13D7"/>
    <w:rsid w:val="007F1DD6"/>
    <w:rsid w:val="0080315D"/>
    <w:rsid w:val="008049E6"/>
    <w:rsid w:val="00811E53"/>
    <w:rsid w:val="008173FD"/>
    <w:rsid w:val="00827FF7"/>
    <w:rsid w:val="008321B3"/>
    <w:rsid w:val="00837C6E"/>
    <w:rsid w:val="00840377"/>
    <w:rsid w:val="00871F4D"/>
    <w:rsid w:val="00872D29"/>
    <w:rsid w:val="008733C3"/>
    <w:rsid w:val="0087502C"/>
    <w:rsid w:val="0087662E"/>
    <w:rsid w:val="00887E75"/>
    <w:rsid w:val="008A5B27"/>
    <w:rsid w:val="008A6351"/>
    <w:rsid w:val="008A750F"/>
    <w:rsid w:val="008B3B36"/>
    <w:rsid w:val="008C4661"/>
    <w:rsid w:val="008D0A23"/>
    <w:rsid w:val="008F1309"/>
    <w:rsid w:val="008F5DD1"/>
    <w:rsid w:val="008F6875"/>
    <w:rsid w:val="00950559"/>
    <w:rsid w:val="009902B7"/>
    <w:rsid w:val="00995126"/>
    <w:rsid w:val="009A455D"/>
    <w:rsid w:val="009A5E37"/>
    <w:rsid w:val="009B3BA2"/>
    <w:rsid w:val="009C002C"/>
    <w:rsid w:val="009C4EE7"/>
    <w:rsid w:val="009D6C2A"/>
    <w:rsid w:val="009E0FC4"/>
    <w:rsid w:val="009E7BDD"/>
    <w:rsid w:val="009F34B8"/>
    <w:rsid w:val="00A02975"/>
    <w:rsid w:val="00A137B3"/>
    <w:rsid w:val="00A13D37"/>
    <w:rsid w:val="00A156A2"/>
    <w:rsid w:val="00A256D3"/>
    <w:rsid w:val="00A25D35"/>
    <w:rsid w:val="00A43DDC"/>
    <w:rsid w:val="00A53E59"/>
    <w:rsid w:val="00A5415D"/>
    <w:rsid w:val="00A611E7"/>
    <w:rsid w:val="00A80357"/>
    <w:rsid w:val="00A819D2"/>
    <w:rsid w:val="00A84BE1"/>
    <w:rsid w:val="00A874F5"/>
    <w:rsid w:val="00A92EB3"/>
    <w:rsid w:val="00AA0898"/>
    <w:rsid w:val="00AB0C4D"/>
    <w:rsid w:val="00AB70C2"/>
    <w:rsid w:val="00AC6797"/>
    <w:rsid w:val="00AD5364"/>
    <w:rsid w:val="00AE2D8C"/>
    <w:rsid w:val="00AF79EB"/>
    <w:rsid w:val="00B04178"/>
    <w:rsid w:val="00B16D94"/>
    <w:rsid w:val="00B20F3D"/>
    <w:rsid w:val="00B36D83"/>
    <w:rsid w:val="00B51E35"/>
    <w:rsid w:val="00B51F4D"/>
    <w:rsid w:val="00B70B23"/>
    <w:rsid w:val="00B74D3C"/>
    <w:rsid w:val="00B946FE"/>
    <w:rsid w:val="00B9634F"/>
    <w:rsid w:val="00B968B2"/>
    <w:rsid w:val="00BB3222"/>
    <w:rsid w:val="00BB38F0"/>
    <w:rsid w:val="00BB7757"/>
    <w:rsid w:val="00BB7B8F"/>
    <w:rsid w:val="00BC2829"/>
    <w:rsid w:val="00BD7BCF"/>
    <w:rsid w:val="00BE1541"/>
    <w:rsid w:val="00BE2793"/>
    <w:rsid w:val="00BE6E86"/>
    <w:rsid w:val="00BF56C4"/>
    <w:rsid w:val="00BF6A03"/>
    <w:rsid w:val="00C07F64"/>
    <w:rsid w:val="00C1232F"/>
    <w:rsid w:val="00C30574"/>
    <w:rsid w:val="00C374DA"/>
    <w:rsid w:val="00C378A9"/>
    <w:rsid w:val="00C424DF"/>
    <w:rsid w:val="00C502CC"/>
    <w:rsid w:val="00C54555"/>
    <w:rsid w:val="00C838DD"/>
    <w:rsid w:val="00C92398"/>
    <w:rsid w:val="00C92847"/>
    <w:rsid w:val="00CB42F7"/>
    <w:rsid w:val="00CB7FBE"/>
    <w:rsid w:val="00CF126D"/>
    <w:rsid w:val="00CF767E"/>
    <w:rsid w:val="00D40CF0"/>
    <w:rsid w:val="00D4734D"/>
    <w:rsid w:val="00D55201"/>
    <w:rsid w:val="00D7086A"/>
    <w:rsid w:val="00D71194"/>
    <w:rsid w:val="00D73A81"/>
    <w:rsid w:val="00D93A48"/>
    <w:rsid w:val="00DA3EF6"/>
    <w:rsid w:val="00DA594B"/>
    <w:rsid w:val="00DA5C0C"/>
    <w:rsid w:val="00DA6670"/>
    <w:rsid w:val="00DA6DD4"/>
    <w:rsid w:val="00DB0917"/>
    <w:rsid w:val="00DB3E28"/>
    <w:rsid w:val="00DB4655"/>
    <w:rsid w:val="00DB72F3"/>
    <w:rsid w:val="00DC02A6"/>
    <w:rsid w:val="00DC2817"/>
    <w:rsid w:val="00DC3925"/>
    <w:rsid w:val="00DE1406"/>
    <w:rsid w:val="00DE3975"/>
    <w:rsid w:val="00DE5838"/>
    <w:rsid w:val="00DE7536"/>
    <w:rsid w:val="00E07A9D"/>
    <w:rsid w:val="00E15019"/>
    <w:rsid w:val="00E24F03"/>
    <w:rsid w:val="00E41F39"/>
    <w:rsid w:val="00E50FC3"/>
    <w:rsid w:val="00E64609"/>
    <w:rsid w:val="00E71A0D"/>
    <w:rsid w:val="00E741A8"/>
    <w:rsid w:val="00E8139A"/>
    <w:rsid w:val="00E83345"/>
    <w:rsid w:val="00E8372A"/>
    <w:rsid w:val="00EA4A47"/>
    <w:rsid w:val="00EB3701"/>
    <w:rsid w:val="00EC7DFF"/>
    <w:rsid w:val="00ED42C8"/>
    <w:rsid w:val="00EE1A9C"/>
    <w:rsid w:val="00EE376B"/>
    <w:rsid w:val="00F0493C"/>
    <w:rsid w:val="00F30E6E"/>
    <w:rsid w:val="00F62F92"/>
    <w:rsid w:val="00F732FA"/>
    <w:rsid w:val="00F85122"/>
    <w:rsid w:val="00F851A8"/>
    <w:rsid w:val="00F919C1"/>
    <w:rsid w:val="00FA0FCF"/>
    <w:rsid w:val="00FB4525"/>
    <w:rsid w:val="00FC0BE6"/>
    <w:rsid w:val="00FC1FB7"/>
    <w:rsid w:val="00FE7149"/>
    <w:rsid w:val="00FF0194"/>
    <w:rsid w:val="00FF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2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12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C2A"/>
  </w:style>
  <w:style w:type="paragraph" w:styleId="aa">
    <w:name w:val="footer"/>
    <w:basedOn w:val="a"/>
    <w:link w:val="ab"/>
    <w:uiPriority w:val="99"/>
    <w:semiHidden/>
    <w:unhideWhenUsed/>
    <w:rsid w:val="009D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6C2A"/>
  </w:style>
  <w:style w:type="character" w:customStyle="1" w:styleId="30">
    <w:name w:val="Заголовок 3 Знак"/>
    <w:basedOn w:val="a0"/>
    <w:link w:val="3"/>
    <w:uiPriority w:val="9"/>
    <w:rsid w:val="00662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5643DE"/>
    <w:pPr>
      <w:spacing w:after="0" w:line="240" w:lineRule="auto"/>
    </w:pPr>
    <w:rPr>
      <w:rFonts w:eastAsiaTheme="minorEastAsia"/>
    </w:rPr>
  </w:style>
  <w:style w:type="paragraph" w:styleId="ad">
    <w:name w:val="List Paragraph"/>
    <w:basedOn w:val="a"/>
    <w:uiPriority w:val="34"/>
    <w:qFormat/>
    <w:rsid w:val="005643DE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E8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2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12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C2A"/>
  </w:style>
  <w:style w:type="paragraph" w:styleId="aa">
    <w:name w:val="footer"/>
    <w:basedOn w:val="a"/>
    <w:link w:val="ab"/>
    <w:uiPriority w:val="99"/>
    <w:semiHidden/>
    <w:unhideWhenUsed/>
    <w:rsid w:val="009D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6C2A"/>
  </w:style>
  <w:style w:type="character" w:customStyle="1" w:styleId="30">
    <w:name w:val="Заголовок 3 Знак"/>
    <w:basedOn w:val="a0"/>
    <w:link w:val="3"/>
    <w:uiPriority w:val="9"/>
    <w:rsid w:val="00662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5643DE"/>
    <w:pPr>
      <w:spacing w:after="0" w:line="240" w:lineRule="auto"/>
    </w:pPr>
    <w:rPr>
      <w:rFonts w:eastAsiaTheme="minorEastAsia"/>
    </w:rPr>
  </w:style>
  <w:style w:type="paragraph" w:styleId="ad">
    <w:name w:val="List Paragraph"/>
    <w:basedOn w:val="a"/>
    <w:uiPriority w:val="34"/>
    <w:qFormat/>
    <w:rsid w:val="005643DE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E8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8B74A5863F4648F98CA75D1CECBBF6AAE232115D7690E10840709A198457BC1F0584E2518086B774BE1FEDD4AD789BF5759D9906BDABCe6g8B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E62C2857C48D6C7E4C80A261AE68D02D57205EA0BE23B2ABEEBF54082339DF8EC9050AD0A67123F6B3EA5896AE53897D2A1F093FAB12X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E62C2857C48D6C7E4C80A261AE68D02D57205EA0BE23B2ABEEBF54082339DF8EC9050EDDAA7123F6B3EA5896AE53897D2A1F093FAB12X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E62C2857C48D6C7E4C80A261AE68D02D57205EA0BE23B2ABEEBF54082339DF8EC9050FD2A57023F6B3EA5896AE53897D2A1F093FAB12X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8B74A5863F4648F98CA75D1CECBBF6AAE232115D7690E10840709A198457BC1F0584E2518086B734BE1FEDD4AD789BF5759D9906BDABCe6g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BezuglyEB</dc:creator>
  <cp:lastModifiedBy>Тележникова Наталья Валерьевна</cp:lastModifiedBy>
  <cp:revision>7</cp:revision>
  <cp:lastPrinted>2021-11-30T00:38:00Z</cp:lastPrinted>
  <dcterms:created xsi:type="dcterms:W3CDTF">2021-11-26T04:03:00Z</dcterms:created>
  <dcterms:modified xsi:type="dcterms:W3CDTF">2021-11-30T00:47:00Z</dcterms:modified>
</cp:coreProperties>
</file>