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1D" w:rsidRDefault="00843811" w:rsidP="00843811">
      <w:pPr>
        <w:jc w:val="center"/>
        <w:rPr>
          <w:b/>
        </w:rPr>
      </w:pPr>
      <w:r w:rsidRPr="00843811">
        <w:rPr>
          <w:b/>
        </w:rPr>
        <w:t>Перечень объектов контроля, учитываемых в рамках формирования ежегодного плана контрольных мероприятий, с указанием категории риска</w:t>
      </w:r>
    </w:p>
    <w:p w:rsidR="00843811" w:rsidRDefault="00843811" w:rsidP="00843811">
      <w:pPr>
        <w:jc w:val="center"/>
        <w:rPr>
          <w:b/>
        </w:rPr>
      </w:pPr>
    </w:p>
    <w:p w:rsidR="00320E7F" w:rsidRDefault="00320E7F" w:rsidP="00320E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20E7F">
        <w:rPr>
          <w:color w:val="000000"/>
          <w:sz w:val="26"/>
          <w:szCs w:val="26"/>
        </w:rPr>
        <w:t xml:space="preserve">Участок леса относящийся </w:t>
      </w:r>
      <w:proofErr w:type="gramStart"/>
      <w:r w:rsidRPr="00320E7F">
        <w:rPr>
          <w:color w:val="000000"/>
          <w:sz w:val="26"/>
          <w:szCs w:val="26"/>
        </w:rPr>
        <w:t>к городским лесам</w:t>
      </w:r>
      <w:proofErr w:type="gramEnd"/>
      <w:r w:rsidRPr="00320E7F">
        <w:rPr>
          <w:color w:val="000000"/>
          <w:sz w:val="26"/>
          <w:szCs w:val="26"/>
        </w:rPr>
        <w:t xml:space="preserve"> находящимся в муниципальной собственности Находкинского городского округа площадью 263558 </w:t>
      </w:r>
      <w:proofErr w:type="spellStart"/>
      <w:r w:rsidRPr="00320E7F">
        <w:rPr>
          <w:color w:val="000000"/>
          <w:sz w:val="26"/>
          <w:szCs w:val="26"/>
        </w:rPr>
        <w:t>кв.м</w:t>
      </w:r>
      <w:proofErr w:type="spellEnd"/>
      <w:r w:rsidRPr="00320E7F">
        <w:rPr>
          <w:color w:val="000000"/>
          <w:sz w:val="26"/>
          <w:szCs w:val="26"/>
        </w:rPr>
        <w:t>, кадастровый номер 25:31:050005:1464, расположен в 100 м от ориентира по направлению на северо-восток, адрес ориентира: Приморский край, г. Находка, п. Средний, ул. Подсобная, 15а.</w:t>
      </w:r>
    </w:p>
    <w:p w:rsidR="001C4756" w:rsidRPr="00320E7F" w:rsidRDefault="001C4756" w:rsidP="00320E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1C4756">
        <w:rPr>
          <w:color w:val="000000"/>
          <w:sz w:val="26"/>
          <w:szCs w:val="26"/>
        </w:rPr>
        <w:t>Объектом муниципального контроля являются 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в области использования, охраны, защиты и воспроизводства лесов на лесных участках.</w:t>
      </w:r>
      <w:bookmarkStart w:id="0" w:name="_GoBack"/>
      <w:bookmarkEnd w:id="0"/>
    </w:p>
    <w:p w:rsidR="00320E7F" w:rsidRPr="00320E7F" w:rsidRDefault="00320E7F" w:rsidP="00320E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20E7F">
        <w:rPr>
          <w:color w:val="000000"/>
          <w:sz w:val="26"/>
          <w:szCs w:val="26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 требований, установленных действующим законодательством Российской Федерации и муниципальными правовыми актами Находкинского городского округа в области использования, охраны, защиты и воспроизводства лесов, посредством организации и проведения проверок указанных лиц, мероприятий по контролю, осуществляемых без взаимодействия с контролируемыми лицами, а также организации мероприятий по профилактике нарушений указанных требований, исполнение которых является необходимым в соответствии с законодательством Российской Федерации и исполнение решений, принимаемых по результатам контрольных мероприятий.</w:t>
      </w:r>
    </w:p>
    <w:p w:rsidR="00320E7F" w:rsidRDefault="00320E7F" w:rsidP="00320E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0E7F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ab/>
      </w:r>
      <w:r w:rsidRPr="00320E7F">
        <w:rPr>
          <w:color w:val="000000"/>
          <w:sz w:val="26"/>
          <w:szCs w:val="26"/>
        </w:rPr>
        <w:t>Городские леса находящиеся в муниципальной собственности Находкинского городского округа в 2021 – 2022 гг. не предоставлялись юридическими лицам, индивидуальным предпринимателям и физическим лицам для одной или нескольких целей, предусмотренных статьей 25 Лесного кодекса Российской Федерации от 04.12.2006 № 200-Ф.</w:t>
      </w:r>
    </w:p>
    <w:p w:rsidR="00320E7F" w:rsidRPr="00320E7F" w:rsidRDefault="00320E7F" w:rsidP="00320E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20E7F" w:rsidRPr="00320E7F" w:rsidRDefault="00320E7F" w:rsidP="00320E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20E7F">
        <w:rPr>
          <w:b/>
          <w:color w:val="000000"/>
          <w:sz w:val="26"/>
          <w:szCs w:val="26"/>
        </w:rPr>
        <w:t>К</w:t>
      </w:r>
      <w:r w:rsidRPr="00320E7F">
        <w:rPr>
          <w:rStyle w:val="a4"/>
          <w:color w:val="000000"/>
          <w:sz w:val="26"/>
          <w:szCs w:val="26"/>
        </w:rPr>
        <w:t>ритерии отнесения объектов вида муниципального лесного контроля к категориям риска</w:t>
      </w:r>
    </w:p>
    <w:p w:rsidR="00320E7F" w:rsidRPr="00320E7F" w:rsidRDefault="00320E7F" w:rsidP="00320E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0E7F">
        <w:rPr>
          <w:color w:val="000000"/>
          <w:sz w:val="26"/>
          <w:szCs w:val="26"/>
        </w:rPr>
        <w:t>1. С учетом вероятности наступления и тяжести потенциальных негативных последствий несоблюдения обязательных требований объекты муниципального лесного контроля подлежат отнесению к категориям среднего, умеренного и низкого риска.</w:t>
      </w:r>
    </w:p>
    <w:p w:rsidR="00320E7F" w:rsidRPr="00320E7F" w:rsidRDefault="00320E7F" w:rsidP="00320E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0E7F">
        <w:rPr>
          <w:color w:val="000000"/>
          <w:sz w:val="26"/>
          <w:szCs w:val="26"/>
        </w:rPr>
        <w:t>2. К категории среднего риска относится:</w:t>
      </w:r>
    </w:p>
    <w:p w:rsidR="00320E7F" w:rsidRPr="00320E7F" w:rsidRDefault="00320E7F" w:rsidP="00320E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0E7F">
        <w:rPr>
          <w:color w:val="000000"/>
          <w:sz w:val="26"/>
          <w:szCs w:val="26"/>
        </w:rPr>
        <w:t>деятельность юридических лиц, индивидуальных предпринимателей и граждан, осуществляющих деятельность, действия (бездействие) на территории городских лесов.</w:t>
      </w:r>
    </w:p>
    <w:p w:rsidR="00320E7F" w:rsidRPr="00320E7F" w:rsidRDefault="00320E7F" w:rsidP="00320E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0E7F">
        <w:rPr>
          <w:color w:val="000000"/>
          <w:sz w:val="26"/>
          <w:szCs w:val="26"/>
        </w:rPr>
        <w:t>3. К категории умеренного риска относится:</w:t>
      </w:r>
    </w:p>
    <w:p w:rsidR="00320E7F" w:rsidRPr="00320E7F" w:rsidRDefault="00320E7F" w:rsidP="00320E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0E7F">
        <w:rPr>
          <w:color w:val="000000"/>
          <w:sz w:val="26"/>
          <w:szCs w:val="26"/>
        </w:rPr>
        <w:t>деятельность юридических лиц, индивидуальных предпринимателей и граждан, осуществляющих деятельность, действия (бездействие) на землях, граничащих с землями и (или) земельными участками, относящимся к городским лесам.</w:t>
      </w:r>
    </w:p>
    <w:p w:rsidR="00320E7F" w:rsidRPr="00320E7F" w:rsidRDefault="00320E7F" w:rsidP="00320E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0E7F">
        <w:rPr>
          <w:color w:val="000000"/>
          <w:sz w:val="26"/>
          <w:szCs w:val="26"/>
        </w:rPr>
        <w:t>4. К категории низкого риска относятся:</w:t>
      </w:r>
    </w:p>
    <w:p w:rsidR="00320E7F" w:rsidRPr="00320E7F" w:rsidRDefault="00320E7F" w:rsidP="00320E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0E7F">
        <w:rPr>
          <w:color w:val="000000"/>
          <w:sz w:val="26"/>
          <w:szCs w:val="26"/>
        </w:rPr>
        <w:lastRenderedPageBreak/>
        <w:t>деятельность юридических лиц, индивидуальных предпринимателей, не предусмотренная пунктами 2 и 3 настоящего Приложения.</w:t>
      </w:r>
    </w:p>
    <w:p w:rsidR="00320E7F" w:rsidRPr="00320E7F" w:rsidRDefault="00320E7F" w:rsidP="00320E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0E7F">
        <w:rPr>
          <w:color w:val="000000"/>
          <w:sz w:val="26"/>
          <w:szCs w:val="26"/>
        </w:rPr>
        <w:t>5. С учетом вероятности нарушения обязательных требований объекты муниципального контроля, предусмотренные пунктом 4 настоящего Приложения и подлежащие отнесению к категории низкого риска, подлежат отнесению к категориям среднего риска (пункт 2 настоящего Приложения) или умеренного риска (пункт 3 настоящего Приложения) при наличии вступивших в законную силу в течение последних 3 лет на дату принятия (изменения) решения об отнесении объекта муниципального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 связанных с:</w:t>
      </w:r>
    </w:p>
    <w:p w:rsidR="00320E7F" w:rsidRPr="00320E7F" w:rsidRDefault="00320E7F" w:rsidP="00320E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0E7F">
        <w:rPr>
          <w:color w:val="000000"/>
          <w:sz w:val="26"/>
          <w:szCs w:val="26"/>
        </w:rPr>
        <w:t>а) нарушением законодательства в области использования, охраны, защиты и воспроизводства лесов на лесных участках, ответственность за которое предусмотрена ст. 8.39 главы 8 Кодекса Российской Федерации об административных правонарушениях;</w:t>
      </w:r>
    </w:p>
    <w:p w:rsidR="00320E7F" w:rsidRPr="00320E7F" w:rsidRDefault="00320E7F" w:rsidP="00320E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0E7F">
        <w:rPr>
          <w:color w:val="000000"/>
          <w:sz w:val="26"/>
          <w:szCs w:val="26"/>
        </w:rPr>
        <w:t>б) воспрепятствованием законной деятельности должностного лица контрольного органа по проведению проверок или уклонением от таких проверок, ответственность за которые предусмотрена статьей 19.4.1 Кодекса Российской Федерации об административных правонарушениях;</w:t>
      </w:r>
    </w:p>
    <w:p w:rsidR="00320E7F" w:rsidRPr="00320E7F" w:rsidRDefault="00320E7F" w:rsidP="00320E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0E7F">
        <w:rPr>
          <w:color w:val="000000"/>
          <w:sz w:val="26"/>
          <w:szCs w:val="26"/>
        </w:rPr>
        <w:t>в) невыполнением в срок законного предписания контрольного органа, ответственность за которое предусмотрена статьей 19.5 Кодекса Российской Федерации об административных правонарушениях.</w:t>
      </w:r>
    </w:p>
    <w:p w:rsidR="00843811" w:rsidRDefault="00843811" w:rsidP="00320E7F">
      <w:pPr>
        <w:spacing w:line="240" w:lineRule="auto"/>
        <w:jc w:val="both"/>
      </w:pPr>
    </w:p>
    <w:sectPr w:rsidR="0084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7B"/>
    <w:rsid w:val="001C4756"/>
    <w:rsid w:val="00320E7F"/>
    <w:rsid w:val="00843811"/>
    <w:rsid w:val="0096667B"/>
    <w:rsid w:val="00A9691D"/>
    <w:rsid w:val="00DB3794"/>
    <w:rsid w:val="00E1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52A9A-505E-46D7-9B0E-A18E79E9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Коротец Ирина Владимировна</dc:creator>
  <cp:keywords/>
  <dc:description/>
  <cp:lastModifiedBy>Коротец Ирина Владимировна</cp:lastModifiedBy>
  <cp:revision>6</cp:revision>
  <dcterms:created xsi:type="dcterms:W3CDTF">2021-12-03T05:16:00Z</dcterms:created>
  <dcterms:modified xsi:type="dcterms:W3CDTF">2021-12-13T01:54:00Z</dcterms:modified>
</cp:coreProperties>
</file>