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F7" w:rsidRDefault="000B1DF7" w:rsidP="000B1DF7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</w:t>
      </w:r>
      <w:r w:rsidRPr="0024532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0B1DF7" w:rsidRPr="0024532C" w:rsidRDefault="000B1DF7" w:rsidP="000B1DF7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</w:p>
    <w:p w:rsidR="000B1DF7" w:rsidRPr="0024532C" w:rsidRDefault="000B1DF7" w:rsidP="000B1DF7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24532C">
        <w:rPr>
          <w:sz w:val="26"/>
          <w:szCs w:val="26"/>
        </w:rPr>
        <w:t xml:space="preserve">к административному регламенту </w:t>
      </w:r>
    </w:p>
    <w:p w:rsidR="000B1DF7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24532C">
        <w:rPr>
          <w:sz w:val="26"/>
          <w:szCs w:val="26"/>
        </w:rPr>
        <w:t>предоставления муниципальной</w:t>
      </w:r>
    </w:p>
    <w:p w:rsidR="000B1DF7" w:rsidRPr="0024532C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24532C">
        <w:rPr>
          <w:sz w:val="26"/>
          <w:szCs w:val="26"/>
        </w:rPr>
        <w:t xml:space="preserve">услуги </w:t>
      </w:r>
    </w:p>
    <w:p w:rsidR="000B1DF7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4532C">
        <w:rPr>
          <w:sz w:val="26"/>
          <w:szCs w:val="26"/>
        </w:rPr>
        <w:t xml:space="preserve">«Предоставление информации </w:t>
      </w:r>
    </w:p>
    <w:p w:rsidR="000B1DF7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4532C">
        <w:rPr>
          <w:sz w:val="26"/>
          <w:szCs w:val="26"/>
        </w:rPr>
        <w:t xml:space="preserve">о порядке предоставления </w:t>
      </w:r>
    </w:p>
    <w:p w:rsidR="000B1DF7" w:rsidRPr="0024532C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24532C">
        <w:rPr>
          <w:sz w:val="26"/>
          <w:szCs w:val="26"/>
        </w:rPr>
        <w:t xml:space="preserve">жилищно-коммунальных </w:t>
      </w:r>
    </w:p>
    <w:p w:rsidR="000B1DF7" w:rsidRPr="0024532C" w:rsidRDefault="000B1DF7" w:rsidP="000B1DF7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4532C">
        <w:rPr>
          <w:sz w:val="26"/>
          <w:szCs w:val="26"/>
        </w:rPr>
        <w:t>услуг населению»</w:t>
      </w:r>
    </w:p>
    <w:p w:rsidR="000B1DF7" w:rsidRDefault="000B1DF7" w:rsidP="000B1DF7">
      <w:pPr>
        <w:pStyle w:val="ConsPlusNormal"/>
        <w:jc w:val="right"/>
        <w:outlineLvl w:val="1"/>
        <w:rPr>
          <w:rFonts w:asciiTheme="minorHAnsi" w:hAnsiTheme="minorHAnsi" w:cs="Times New Roman"/>
        </w:rPr>
      </w:pPr>
    </w:p>
    <w:p w:rsidR="000B1DF7" w:rsidRDefault="000B1DF7" w:rsidP="000B1DF7">
      <w:pPr>
        <w:pStyle w:val="ConsPlusNormal"/>
        <w:jc w:val="right"/>
        <w:outlineLvl w:val="1"/>
        <w:rPr>
          <w:rFonts w:asciiTheme="minorHAnsi" w:hAnsiTheme="minorHAnsi" w:cs="Times New Roman"/>
        </w:rPr>
      </w:pPr>
    </w:p>
    <w:p w:rsidR="000B1DF7" w:rsidRPr="0089747E" w:rsidRDefault="000B1DF7" w:rsidP="000B1DF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89747E">
        <w:rPr>
          <w:rFonts w:eastAsiaTheme="minorHAnsi"/>
          <w:b/>
          <w:sz w:val="26"/>
          <w:szCs w:val="26"/>
          <w:lang w:eastAsia="en-US"/>
        </w:rPr>
        <w:t>Список нормативных актов, в соответствии</w:t>
      </w:r>
    </w:p>
    <w:p w:rsidR="000B1DF7" w:rsidRPr="0089747E" w:rsidRDefault="000B1DF7" w:rsidP="000B1DF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89747E">
        <w:rPr>
          <w:rFonts w:eastAsiaTheme="minorHAnsi"/>
          <w:b/>
          <w:sz w:val="26"/>
          <w:szCs w:val="26"/>
          <w:lang w:eastAsia="en-US"/>
        </w:rPr>
        <w:t xml:space="preserve"> с которыми осуществляется оказание </w:t>
      </w:r>
    </w:p>
    <w:p w:rsidR="000B1DF7" w:rsidRPr="0089747E" w:rsidRDefault="000B1DF7" w:rsidP="000B1DF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89747E">
        <w:rPr>
          <w:rFonts w:eastAsiaTheme="minorHAnsi"/>
          <w:b/>
          <w:sz w:val="26"/>
          <w:szCs w:val="26"/>
          <w:lang w:eastAsia="en-US"/>
        </w:rPr>
        <w:t>муниципальной услуги</w:t>
      </w:r>
    </w:p>
    <w:p w:rsidR="000B1DF7" w:rsidRPr="00580243" w:rsidRDefault="000B1DF7" w:rsidP="000B1DF7">
      <w:pPr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</w:p>
    <w:p w:rsidR="000B1DF7" w:rsidRPr="00C61C70" w:rsidRDefault="00CA05F9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hyperlink r:id="rId7" w:history="1">
        <w:r w:rsidR="000B1DF7" w:rsidRPr="00C61C70">
          <w:rPr>
            <w:rFonts w:eastAsiaTheme="minorHAnsi"/>
            <w:sz w:val="26"/>
            <w:szCs w:val="26"/>
            <w:lang w:eastAsia="en-US"/>
          </w:rPr>
          <w:t>Конституция</w:t>
        </w:r>
      </w:hyperlink>
      <w:r w:rsidR="000B1DF7" w:rsidRPr="00C61C70">
        <w:rPr>
          <w:rFonts w:eastAsiaTheme="minorHAnsi"/>
          <w:sz w:val="26"/>
          <w:szCs w:val="26"/>
          <w:lang w:eastAsia="en-US"/>
        </w:rPr>
        <w:t xml:space="preserve"> Российской Федерации;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 xml:space="preserve">Гражданский кодекс Российской Федерации; 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Жилищный кодекс Российской Федерации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Федеральный закон от 06.10.2003 г. № 131-ФЗ "Об общих принципах организации местного самоуправления в Российской Федерации";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 xml:space="preserve">Федеральный </w:t>
      </w:r>
      <w:hyperlink r:id="rId8" w:history="1">
        <w:r w:rsidRPr="00C61C70">
          <w:rPr>
            <w:rFonts w:eastAsiaTheme="minorHAnsi"/>
            <w:sz w:val="26"/>
            <w:szCs w:val="26"/>
            <w:lang w:eastAsia="en-US"/>
          </w:rPr>
          <w:t>закон</w:t>
        </w:r>
      </w:hyperlink>
      <w:r w:rsidRPr="00C61C70">
        <w:rPr>
          <w:rFonts w:eastAsiaTheme="minorHAnsi"/>
          <w:sz w:val="26"/>
          <w:szCs w:val="26"/>
          <w:lang w:eastAsia="en-US"/>
        </w:rPr>
        <w:t xml:space="preserve"> от 27.07.2010 г. № 210-ФЗ "Об организации предоставления государственных и муниципальных услуг";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Федеральный закон от 02.05.2006 г. № 59-ФЗ «О порядке рассмотрения обращений граждан Российской Федерации»;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Федеральный закон от 24.11.1995 г. № 181-ФЗ «О социальной защите инвалидов в Российской Федерации»;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sz w:val="26"/>
          <w:szCs w:val="26"/>
        </w:rPr>
        <w:t>Федеральный закон от 06.04.2011 г. № 63-ФЗ «Об электронной подписи»;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Постановление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rFonts w:eastAsiaTheme="minorHAnsi"/>
          <w:sz w:val="26"/>
          <w:szCs w:val="26"/>
          <w:lang w:eastAsia="en-US"/>
        </w:rPr>
        <w:t>Постановление Правительства Российской Федерации от 27.08.2012 г. №857 «Об особенностях применения правил предоставления коммунальных услуг собственникам и пользователям помещений в многоквартирных домах и жилых домов»;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sz w:val="26"/>
          <w:szCs w:val="26"/>
        </w:rPr>
        <w:t xml:space="preserve">Постановление Правительства Российской Федерации от 13.08.2006 г.  № 491 «Об утверждении Правил содержания общего имущества в многоквартирном </w:t>
      </w:r>
      <w:r w:rsidRPr="00C61C70">
        <w:rPr>
          <w:sz w:val="26"/>
          <w:szCs w:val="26"/>
        </w:rPr>
        <w:lastRenderedPageBreak/>
        <w:t>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sz w:val="26"/>
          <w:szCs w:val="26"/>
        </w:rPr>
        <w:t>Постановлением Государственного комитета Российской Федерации по строительству и жилищно-коммунальному комплексу от 27.09.2003 г. № 170 «Об утверждении правил и норм технической эксплуатации жилищного фонда»;</w:t>
      </w:r>
    </w:p>
    <w:p w:rsidR="000B1DF7" w:rsidRPr="00C61C70" w:rsidRDefault="00CA05F9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hyperlink r:id="rId9" w:history="1">
        <w:r w:rsidR="000B1DF7" w:rsidRPr="00C61C70">
          <w:rPr>
            <w:rFonts w:eastAsiaTheme="minorHAnsi"/>
            <w:sz w:val="26"/>
            <w:szCs w:val="26"/>
            <w:lang w:eastAsia="en-US"/>
          </w:rPr>
          <w:t>Устав</w:t>
        </w:r>
      </w:hyperlink>
      <w:r w:rsidR="000B1DF7" w:rsidRPr="00C61C70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округа;</w:t>
      </w:r>
    </w:p>
    <w:p w:rsidR="000B1DF7" w:rsidRPr="00C61C70" w:rsidRDefault="000B1DF7" w:rsidP="000B1DF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61C70">
        <w:rPr>
          <w:bCs/>
          <w:sz w:val="26"/>
          <w:szCs w:val="26"/>
        </w:rPr>
        <w:t>Постановление администрации Находкинского городского округа от 13.11.2010 №2336 «О порядке разработки и утверждения административных регламентов предоставления муниципальных услуг на территории Находкинского городского округа»</w:t>
      </w:r>
      <w:r w:rsidRPr="00C61C70">
        <w:rPr>
          <w:rFonts w:eastAsiaTheme="minorHAnsi"/>
          <w:sz w:val="26"/>
          <w:szCs w:val="26"/>
          <w:lang w:eastAsia="en-US"/>
        </w:rPr>
        <w:t>.</w:t>
      </w:r>
    </w:p>
    <w:p w:rsidR="00F15F89" w:rsidRDefault="00F15F89"/>
    <w:p w:rsidR="000B1DF7" w:rsidRDefault="000B1DF7">
      <w:r w:rsidRPr="000B1D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170180</wp:posOffset>
                </wp:positionV>
                <wp:extent cx="3752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CEA8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3.4pt" to="393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" strokecolor="black [3213]" strokeweight="1pt">
                <v:stroke joinstyle="miter"/>
              </v:line>
            </w:pict>
          </mc:Fallback>
        </mc:AlternateContent>
      </w:r>
    </w:p>
    <w:sectPr w:rsidR="000B1DF7" w:rsidSect="00DC22E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F9" w:rsidRDefault="00CA05F9" w:rsidP="000B1DF7">
      <w:r>
        <w:separator/>
      </w:r>
    </w:p>
  </w:endnote>
  <w:endnote w:type="continuationSeparator" w:id="0">
    <w:p w:rsidR="00CA05F9" w:rsidRDefault="00CA05F9" w:rsidP="000B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F9" w:rsidRDefault="00CA05F9" w:rsidP="000B1DF7">
      <w:r>
        <w:separator/>
      </w:r>
    </w:p>
  </w:footnote>
  <w:footnote w:type="continuationSeparator" w:id="0">
    <w:p w:rsidR="00CA05F9" w:rsidRDefault="00CA05F9" w:rsidP="000B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303250"/>
      <w:docPartObj>
        <w:docPartGallery w:val="Page Numbers (Top of Page)"/>
        <w:docPartUnique/>
      </w:docPartObj>
    </w:sdtPr>
    <w:sdtEndPr/>
    <w:sdtContent>
      <w:p w:rsidR="000B1DF7" w:rsidRDefault="000B1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E5">
          <w:rPr>
            <w:noProof/>
          </w:rPr>
          <w:t>2</w:t>
        </w:r>
        <w:r>
          <w:fldChar w:fldCharType="end"/>
        </w:r>
      </w:p>
    </w:sdtContent>
  </w:sdt>
  <w:p w:rsidR="000B1DF7" w:rsidRDefault="000B1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D0FCC"/>
    <w:multiLevelType w:val="hybridMultilevel"/>
    <w:tmpl w:val="653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F7"/>
    <w:rsid w:val="000B1DF7"/>
    <w:rsid w:val="00893926"/>
    <w:rsid w:val="00CA05F9"/>
    <w:rsid w:val="00DC22E5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7967-D6BC-4F80-9AD2-D9114AF1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DF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1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1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2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87990F909BF82FA122B9B06E3C6FBE87B0D29446D057BD2E87BDB6Dm0e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87990F909BF82FA122B9B06E3C6FBEB740C2F483D527983BD75mDe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87990F909BF82FA122B8D058F98F4E97755274B6D0E2B87B720863A0BE592mDe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Олеся Сергеевна</dc:creator>
  <cp:keywords/>
  <dc:description/>
  <cp:lastModifiedBy>Мишарина Олеся Сергеевна</cp:lastModifiedBy>
  <cp:revision>2</cp:revision>
  <cp:lastPrinted>2019-02-28T02:32:00Z</cp:lastPrinted>
  <dcterms:created xsi:type="dcterms:W3CDTF">2019-02-28T00:40:00Z</dcterms:created>
  <dcterms:modified xsi:type="dcterms:W3CDTF">2019-02-28T02:38:00Z</dcterms:modified>
</cp:coreProperties>
</file>