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A6" w:rsidRDefault="003B78A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78A6" w:rsidRDefault="003B78A6">
      <w:pPr>
        <w:pStyle w:val="ConsPlusNormal"/>
        <w:jc w:val="both"/>
        <w:outlineLvl w:val="0"/>
      </w:pPr>
    </w:p>
    <w:p w:rsidR="003B78A6" w:rsidRDefault="003B78A6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3B78A6" w:rsidRDefault="003B78A6">
      <w:pPr>
        <w:pStyle w:val="ConsPlusTitle"/>
        <w:jc w:val="center"/>
      </w:pPr>
      <w:r>
        <w:t>ПРИМОРСКОГО КРАЯ</w:t>
      </w:r>
    </w:p>
    <w:p w:rsidR="003B78A6" w:rsidRDefault="003B78A6">
      <w:pPr>
        <w:pStyle w:val="ConsPlusTitle"/>
        <w:jc w:val="center"/>
      </w:pPr>
    </w:p>
    <w:p w:rsidR="003B78A6" w:rsidRDefault="003B78A6">
      <w:pPr>
        <w:pStyle w:val="ConsPlusTitle"/>
        <w:jc w:val="center"/>
      </w:pPr>
      <w:r>
        <w:t>ПОСТАНОВЛЕНИЕ</w:t>
      </w:r>
    </w:p>
    <w:p w:rsidR="003B78A6" w:rsidRDefault="003B78A6">
      <w:pPr>
        <w:pStyle w:val="ConsPlusTitle"/>
        <w:jc w:val="center"/>
      </w:pPr>
      <w:r>
        <w:t>от 5 декабря 2016 г. N 1355</w:t>
      </w:r>
    </w:p>
    <w:p w:rsidR="003B78A6" w:rsidRDefault="003B78A6">
      <w:pPr>
        <w:pStyle w:val="ConsPlusTitle"/>
        <w:jc w:val="center"/>
      </w:pPr>
    </w:p>
    <w:p w:rsidR="003B78A6" w:rsidRDefault="003B78A6">
      <w:pPr>
        <w:pStyle w:val="ConsPlusTitle"/>
        <w:jc w:val="center"/>
      </w:pPr>
      <w:r>
        <w:t>ОБ УТВЕРЖДЕНИИ ПОРЯДКА ПРИНЯТИЯ РЕШЕНИЙ О ЗАКЛЮЧЕНИИ</w:t>
      </w:r>
    </w:p>
    <w:p w:rsidR="003B78A6" w:rsidRDefault="003B78A6">
      <w:pPr>
        <w:pStyle w:val="ConsPlusTitle"/>
        <w:jc w:val="center"/>
      </w:pPr>
      <w:r>
        <w:t>МУНИЦИПАЛЬНЫХ КОНТРАКТОВ НА ВЫПОЛНЕНИЕ РАБОТ, ОКАЗАНИЕ</w:t>
      </w:r>
    </w:p>
    <w:p w:rsidR="003B78A6" w:rsidRDefault="003B78A6">
      <w:pPr>
        <w:pStyle w:val="ConsPlusTitle"/>
        <w:jc w:val="center"/>
      </w:pPr>
      <w:r>
        <w:t>УСЛУГ ДЛЯ ОБЕСПЕЧЕНИЯ МУНИЦИПАЛЬНЫХ НУЖД НАХОДКИНСКОГО</w:t>
      </w:r>
    </w:p>
    <w:p w:rsidR="003B78A6" w:rsidRDefault="003B78A6">
      <w:pPr>
        <w:pStyle w:val="ConsPlusTitle"/>
        <w:jc w:val="center"/>
      </w:pPr>
      <w:r>
        <w:t>ГОРОДСКОГО ОКРУГА НА СРОК, ПРЕВЫШАЮЩИЙ СРОК ДЕЙСТВИЯ</w:t>
      </w:r>
    </w:p>
    <w:p w:rsidR="003B78A6" w:rsidRDefault="003B78A6">
      <w:pPr>
        <w:pStyle w:val="ConsPlusTitle"/>
        <w:jc w:val="center"/>
      </w:pPr>
      <w:r>
        <w:t>УТВЕРЖДЕННЫХ ЛИМИТОВ БЮДЖЕТНЫХ ОБЯЗАТЕЛЬСТВ</w:t>
      </w: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72</w:t>
        </w:r>
      </w:hyperlink>
      <w:r>
        <w:t xml:space="preserve"> Бюджетного кодекса Российской Федерации, на основании </w:t>
      </w:r>
      <w:hyperlink r:id="rId7" w:history="1">
        <w:r>
          <w:rPr>
            <w:color w:val="0000FF"/>
          </w:rPr>
          <w:t>Устава</w:t>
        </w:r>
      </w:hyperlink>
      <w:r>
        <w:t xml:space="preserve"> Находкинского городского округа, администрация Находкинского городского округа постановляет: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принятия решений о заключении муниципальных контрактов на выполнение работ, оказание услуг для обеспечения муниципальных нужд Находкинского городского округа на срок, превышающий срок действия утвержденных лимитов бюджетных обязательств (далее - Порядок) (прилагается).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Находкинского городского округа (Шевкин) опубликовать настоящее постановление в официальном средстве массовой информации Находкинского городского округа.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 xml:space="preserve">3.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 xml:space="preserve">5. Контроль за исполнением данного постановления возложить на первого заместителя главы администрации Находкинского городского округа Б.И. </w:t>
      </w:r>
      <w:proofErr w:type="gramStart"/>
      <w:r>
        <w:t>Гладких</w:t>
      </w:r>
      <w:proofErr w:type="gramEnd"/>
      <w:r>
        <w:t>.</w:t>
      </w: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Normal"/>
        <w:jc w:val="right"/>
      </w:pPr>
      <w:r>
        <w:t>Глава Находкинского городского округа</w:t>
      </w:r>
    </w:p>
    <w:p w:rsidR="003B78A6" w:rsidRDefault="003B78A6">
      <w:pPr>
        <w:pStyle w:val="ConsPlusNormal"/>
        <w:jc w:val="right"/>
      </w:pPr>
      <w:r>
        <w:t>А.Е.ГОРЕЛОВ</w:t>
      </w: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Normal"/>
        <w:jc w:val="right"/>
        <w:outlineLvl w:val="0"/>
      </w:pPr>
      <w:r>
        <w:t>Утвержден</w:t>
      </w:r>
    </w:p>
    <w:p w:rsidR="003B78A6" w:rsidRDefault="003B78A6">
      <w:pPr>
        <w:pStyle w:val="ConsPlusNormal"/>
        <w:jc w:val="right"/>
      </w:pPr>
      <w:r>
        <w:t>постановлением</w:t>
      </w:r>
    </w:p>
    <w:p w:rsidR="003B78A6" w:rsidRDefault="003B78A6">
      <w:pPr>
        <w:pStyle w:val="ConsPlusNormal"/>
        <w:jc w:val="right"/>
      </w:pPr>
      <w:r>
        <w:t>администрации</w:t>
      </w:r>
    </w:p>
    <w:p w:rsidR="003B78A6" w:rsidRDefault="003B78A6">
      <w:pPr>
        <w:pStyle w:val="ConsPlusNormal"/>
        <w:jc w:val="right"/>
      </w:pPr>
      <w:r>
        <w:t>Находкинского</w:t>
      </w:r>
    </w:p>
    <w:p w:rsidR="003B78A6" w:rsidRDefault="003B78A6">
      <w:pPr>
        <w:pStyle w:val="ConsPlusNormal"/>
        <w:jc w:val="right"/>
      </w:pPr>
      <w:r>
        <w:t>городского округа</w:t>
      </w:r>
    </w:p>
    <w:p w:rsidR="003B78A6" w:rsidRDefault="003B78A6">
      <w:pPr>
        <w:pStyle w:val="ConsPlusNormal"/>
        <w:jc w:val="right"/>
      </w:pPr>
      <w:r>
        <w:t>от 05.12.2016 N 1355</w:t>
      </w: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Title"/>
        <w:jc w:val="center"/>
      </w:pPr>
      <w:bookmarkStart w:id="0" w:name="P34"/>
      <w:bookmarkEnd w:id="0"/>
      <w:r>
        <w:t>ПОРЯДОК</w:t>
      </w:r>
    </w:p>
    <w:p w:rsidR="003B78A6" w:rsidRDefault="003B78A6">
      <w:pPr>
        <w:pStyle w:val="ConsPlusTitle"/>
        <w:jc w:val="center"/>
      </w:pPr>
      <w:r>
        <w:t>ПРИНЯТИЯ РЕШЕНИЙ О ЗАКЛЮЧЕНИИ МУНИЦИПАЛЬНЫХ КОНТРАКТОВ</w:t>
      </w:r>
    </w:p>
    <w:p w:rsidR="003B78A6" w:rsidRDefault="003B78A6">
      <w:pPr>
        <w:pStyle w:val="ConsPlusTitle"/>
        <w:jc w:val="center"/>
      </w:pPr>
      <w:r>
        <w:t>НА ВЫПОЛНЕНИЕ РАБОТ, ОКАЗАНИЕ УСЛУГ ДЛЯ ОБЕСПЕЧЕНИЯ</w:t>
      </w:r>
    </w:p>
    <w:p w:rsidR="003B78A6" w:rsidRDefault="003B78A6">
      <w:pPr>
        <w:pStyle w:val="ConsPlusTitle"/>
        <w:jc w:val="center"/>
      </w:pPr>
      <w:r>
        <w:t>МУНИЦИПАЛЬНЫХ НУЖД НАХОДКИНСКОГО ГОРОДСКОГО ОКРУГА</w:t>
      </w:r>
    </w:p>
    <w:p w:rsidR="003B78A6" w:rsidRDefault="003B78A6">
      <w:pPr>
        <w:pStyle w:val="ConsPlusTitle"/>
        <w:jc w:val="center"/>
      </w:pPr>
      <w:r>
        <w:lastRenderedPageBreak/>
        <w:t xml:space="preserve">НА СРОК, ПРЕВЫШАЮЩИЙ СРОК ДЕЙСТВИЯ </w:t>
      </w:r>
      <w:proofErr w:type="gramStart"/>
      <w:r>
        <w:t>УТВЕРЖДЕННЫХ</w:t>
      </w:r>
      <w:proofErr w:type="gramEnd"/>
    </w:p>
    <w:p w:rsidR="003B78A6" w:rsidRDefault="003B78A6">
      <w:pPr>
        <w:pStyle w:val="ConsPlusTitle"/>
        <w:jc w:val="center"/>
      </w:pPr>
      <w:r>
        <w:t>ЛИМИТОВ БЮДЖЕТНЫХ ОБЯЗАТЕЛЬСТВ</w:t>
      </w: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Normal"/>
        <w:ind w:firstLine="540"/>
        <w:jc w:val="both"/>
      </w:pPr>
      <w:r>
        <w:t>1. Порядок принятия решений о заключении муниципальных контрактов на выполнение работ, оказание услуг для обеспечения муниципальных нужд Находкинского городского округа (далее - Порядок) на срок, превышающий срок действия утвержденных лимитов бюджетных обязательств, определяет последовательность принятия решений при заключении указанных муниципальных контрактов.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основные понятия: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а) муниципальный заказчик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б) муниципальный контракт - договор, заключенный от имени муниципального образования муниципальным заказчиком для обеспечения муниципальных нужд на срок, превышающий срок действия утвержденных лимитов бюджетных обязательств.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 xml:space="preserve">3. Муниципальные заказчики вправе заключать муниципальные контракты на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 в случаях, установленные </w:t>
      </w:r>
      <w:hyperlink w:anchor="P46" w:history="1">
        <w:r>
          <w:rPr>
            <w:color w:val="0000FF"/>
          </w:rPr>
          <w:t>п. п. 4</w:t>
        </w:r>
      </w:hyperlink>
      <w:r>
        <w:t xml:space="preserve"> и </w:t>
      </w:r>
      <w:hyperlink w:anchor="P47" w:history="1">
        <w:r>
          <w:rPr>
            <w:color w:val="0000FF"/>
          </w:rPr>
          <w:t>5</w:t>
        </w:r>
      </w:hyperlink>
      <w:r>
        <w:t xml:space="preserve"> настоящего Порядка.</w:t>
      </w:r>
    </w:p>
    <w:p w:rsidR="003B78A6" w:rsidRDefault="003B78A6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4. </w:t>
      </w:r>
      <w:proofErr w:type="gramStart"/>
      <w:r>
        <w:t xml:space="preserve">Муниципальные контракты заключаются на срок и в пределах средств, предусмотренных решениями о подготовке и реализации бюджетных инвестиций в объекты капитального строительства муниципальной собственности, о предоставлении субсидий на осуществление капитальных вложений в объекты муниципальной собственности, принятыми в соответствии со </w:t>
      </w:r>
      <w:hyperlink r:id="rId8" w:history="1">
        <w:r>
          <w:rPr>
            <w:color w:val="0000FF"/>
          </w:rPr>
          <w:t>статьей 79</w:t>
        </w:r>
      </w:hyperlink>
      <w:r>
        <w:t xml:space="preserve"> Бюджетного кодекса Российской Федерации.</w:t>
      </w:r>
      <w:proofErr w:type="gramEnd"/>
    </w:p>
    <w:p w:rsidR="003B78A6" w:rsidRDefault="003B78A6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5. Иные муниципальные контракты, не указанные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Порядка, могут заключаться на срок и в пределах средств, предусмотренных на реализацию соответствующих мероприятий муниципальных программ Находкинского городского округа.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6. Основанием для заключения муниципального контракта является решение о заключении муниципального контракта на выполнение работ, оказание услуг с длительным производственным циклом для обеспечения муниципальных нужд Находкинского городского округа, принимаемое в форме распоряжения администрации Находкинского городского округа в следующем порядке: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а) отраслевой (функциональный) и территориальный орган администрации Находкинского городского округа, являющийся инициатором закупки, главный распорядитель бюджетных средств в отношении подведомственных муниципальных учреждений, являющихся заказчиками, подготавливает проект распоряжения администрации Находкинского городского округа о заключении муниципального контракта (далее - проект распоряжения) с приложением пояснительной записки.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В пояснительной записке приводятся обоснования необходимости заключения муниципального контракта и обоснование начальной (максимальной) цены.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Проект распоряжения должен содержать: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наименование муниципального заказчика, заключающего муниципальный контракт;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описание состава работ, услуг;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lastRenderedPageBreak/>
        <w:t>предельный объем средств на выполнение муниципального контракта с разбивкой по годам;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предельный срок выполнения работ, оказания услуг с учетом сроков, необходимых для осуществления закупки;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планируемые результаты выполнения работ, оказания услуг.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 xml:space="preserve">б) управление экономики, потребительского рынка и предпринимательства администрации Находкинского городского округа в срок, не превышающий 5 рабочих дней со дня получения проекта распоряжения, согласовывает проект распоряжения при соблюдении в нем условия, установленного </w:t>
      </w:r>
      <w:hyperlink w:anchor="P47" w:history="1">
        <w:r>
          <w:rPr>
            <w:color w:val="0000FF"/>
          </w:rPr>
          <w:t>пунктом 5</w:t>
        </w:r>
      </w:hyperlink>
      <w:r>
        <w:t xml:space="preserve"> Порядка;</w:t>
      </w:r>
    </w:p>
    <w:p w:rsidR="003B78A6" w:rsidRDefault="003B78A6">
      <w:pPr>
        <w:pStyle w:val="ConsPlusNormal"/>
        <w:spacing w:before="220"/>
        <w:ind w:firstLine="540"/>
        <w:jc w:val="both"/>
      </w:pPr>
      <w:proofErr w:type="gramStart"/>
      <w:r>
        <w:t>в) финансовое управление администрации Находкинского городского округа в срок, не превышающий 3-х рабочих дней со дня получения проекта распоряжения, согласовывает проект распоряжения при условии непревышения предельного объема средств, предусматриваемых на оплату долгосрочного муниципального контракта в соответствующем финансовом году, над объемом бюджетных ассигнований, предусмотренных решением Думы Находкинского городского округа о бюджете Находкинского городского округа на соответствующий финансовый год;</w:t>
      </w:r>
      <w:proofErr w:type="gramEnd"/>
    </w:p>
    <w:p w:rsidR="003B78A6" w:rsidRDefault="003B78A6">
      <w:pPr>
        <w:pStyle w:val="ConsPlusNormal"/>
        <w:spacing w:before="220"/>
        <w:ind w:firstLine="540"/>
        <w:jc w:val="both"/>
      </w:pPr>
      <w:r>
        <w:t>г) согласование в других отраслевых (функциональных) органах администрации осуществляется в соответствии с распоряжением главы Находкинского городского округа от 28.02.2008 N 65-р "Об утверждении Инструкции по делопроизводству в администрации Находкинского городского округа".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>7. После прохождения процедуры согласования проект распоряжения направляется главе администрации Находкинского городского округа на утверждение.</w:t>
      </w:r>
    </w:p>
    <w:p w:rsidR="003B78A6" w:rsidRDefault="003B78A6">
      <w:pPr>
        <w:pStyle w:val="ConsPlusNormal"/>
        <w:spacing w:before="220"/>
        <w:ind w:firstLine="540"/>
        <w:jc w:val="both"/>
      </w:pPr>
      <w:r>
        <w:t xml:space="preserve">8. Заключение муниципального контракта осуществляется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выполнение работ, услуг для обеспечения государственных и муниципальных нужд" на срок и в пределах средств, установленных распоряжением администрации Находкинского городского округа.</w:t>
      </w: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Normal"/>
        <w:jc w:val="both"/>
      </w:pPr>
    </w:p>
    <w:p w:rsidR="003B78A6" w:rsidRDefault="003B78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59E" w:rsidRDefault="00B9659E">
      <w:bookmarkStart w:id="3" w:name="_GoBack"/>
      <w:bookmarkEnd w:id="3"/>
    </w:p>
    <w:sectPr w:rsidR="00B9659E" w:rsidSect="0028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A6"/>
    <w:rsid w:val="003B78A6"/>
    <w:rsid w:val="00B9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7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8BBCBEC0D68C739B7F6A57335B9E20E5A770FBCF995898DF21C978246F8EC73F2CA7EC6978A23F01F3255FD0BDBC2D015073B0E2851A8wEf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28BBCBEC0D68C739B7E8A86559E7ED0D542C0BBAFB9DDCD5A71AC0DD16FEB933B2CC2B97D0DB2BF8167804BA40D4C2D0w0fA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8BBCBEC0D68C739B7F6A57335B9E20E5A770FBCF995898DF21C978246F8EC73F2CA7EC6978A24F01F3255FD0BDBC2D015073B0E2851A8wEf3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8BBCBEC0D68C739B7F6A57335B9E20E587501BDF995898DF21C978246F8EC61F29272C6969026FB0A6404BBw5f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Екатерина Юрьевна</dc:creator>
  <cp:lastModifiedBy>Богданова Екатерина Юрьевна</cp:lastModifiedBy>
  <cp:revision>1</cp:revision>
  <dcterms:created xsi:type="dcterms:W3CDTF">2021-03-02T01:31:00Z</dcterms:created>
  <dcterms:modified xsi:type="dcterms:W3CDTF">2021-03-02T01:32:00Z</dcterms:modified>
</cp:coreProperties>
</file>