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B8" w:rsidRDefault="00192F66" w:rsidP="00584A00">
      <w:pPr>
        <w:pStyle w:val="30"/>
        <w:shd w:val="clear" w:color="auto" w:fill="auto"/>
        <w:spacing w:after="0" w:line="240" w:lineRule="auto"/>
        <w:ind w:left="618"/>
        <w:rPr>
          <w:sz w:val="26"/>
          <w:szCs w:val="26"/>
        </w:rPr>
      </w:pPr>
      <w:r>
        <w:rPr>
          <w:sz w:val="26"/>
          <w:szCs w:val="26"/>
        </w:rPr>
        <w:t>ПРИМЕРНАЯ  ФОРМА</w:t>
      </w:r>
    </w:p>
    <w:p w:rsidR="00423EB8" w:rsidRDefault="00423EB8" w:rsidP="00584A00">
      <w:pPr>
        <w:pStyle w:val="30"/>
        <w:shd w:val="clear" w:color="auto" w:fill="auto"/>
        <w:spacing w:after="0" w:line="240" w:lineRule="auto"/>
        <w:ind w:left="618"/>
        <w:rPr>
          <w:sz w:val="26"/>
          <w:szCs w:val="26"/>
        </w:rPr>
      </w:pPr>
    </w:p>
    <w:p w:rsidR="00192F66" w:rsidRDefault="00192F66" w:rsidP="00584A00">
      <w:pPr>
        <w:pStyle w:val="30"/>
        <w:shd w:val="clear" w:color="auto" w:fill="auto"/>
        <w:spacing w:after="0" w:line="240" w:lineRule="auto"/>
        <w:ind w:left="618"/>
        <w:rPr>
          <w:sz w:val="26"/>
          <w:szCs w:val="26"/>
        </w:rPr>
      </w:pPr>
    </w:p>
    <w:p w:rsidR="00192F66" w:rsidRDefault="00192F66" w:rsidP="00584A00">
      <w:pPr>
        <w:pStyle w:val="30"/>
        <w:shd w:val="clear" w:color="auto" w:fill="auto"/>
        <w:spacing w:after="0" w:line="240" w:lineRule="auto"/>
        <w:ind w:left="618"/>
        <w:rPr>
          <w:sz w:val="26"/>
          <w:szCs w:val="26"/>
        </w:rPr>
      </w:pPr>
    </w:p>
    <w:p w:rsidR="00EE2B8F" w:rsidRDefault="00192F66" w:rsidP="00192F66">
      <w:pPr>
        <w:pStyle w:val="30"/>
        <w:shd w:val="clear" w:color="auto" w:fill="auto"/>
        <w:spacing w:after="0" w:line="240" w:lineRule="auto"/>
        <w:ind w:left="618"/>
        <w:rPr>
          <w:sz w:val="26"/>
          <w:szCs w:val="26"/>
        </w:rPr>
      </w:pPr>
      <w:r w:rsidRPr="00423EB8">
        <w:rPr>
          <w:sz w:val="26"/>
          <w:szCs w:val="26"/>
        </w:rPr>
        <w:t xml:space="preserve">Порядок </w:t>
      </w:r>
      <w:r w:rsidR="00423EB8" w:rsidRPr="00423EB8">
        <w:rPr>
          <w:sz w:val="26"/>
          <w:szCs w:val="26"/>
        </w:rPr>
        <w:t xml:space="preserve">работы </w:t>
      </w:r>
      <w:r w:rsidR="00D50C33">
        <w:rPr>
          <w:sz w:val="26"/>
          <w:szCs w:val="26"/>
        </w:rPr>
        <w:t xml:space="preserve">аукционной </w:t>
      </w:r>
      <w:r w:rsidR="00423EB8" w:rsidRPr="00423EB8">
        <w:rPr>
          <w:sz w:val="26"/>
          <w:szCs w:val="26"/>
        </w:rPr>
        <w:t xml:space="preserve">комиссии </w:t>
      </w:r>
    </w:p>
    <w:p w:rsidR="00423EB8" w:rsidRDefault="00EE2B8F" w:rsidP="00192F66">
      <w:pPr>
        <w:pStyle w:val="30"/>
        <w:shd w:val="clear" w:color="auto" w:fill="auto"/>
        <w:spacing w:after="0" w:line="240" w:lineRule="auto"/>
        <w:ind w:left="618"/>
      </w:pPr>
      <w:r w:rsidRPr="00423EB8">
        <w:rPr>
          <w:sz w:val="26"/>
          <w:szCs w:val="26"/>
        </w:rPr>
        <w:t>по определени</w:t>
      </w:r>
      <w:r>
        <w:rPr>
          <w:sz w:val="26"/>
          <w:szCs w:val="26"/>
        </w:rPr>
        <w:t>ю</w:t>
      </w:r>
      <w:r w:rsidRPr="00423EB8">
        <w:rPr>
          <w:sz w:val="26"/>
          <w:szCs w:val="26"/>
        </w:rPr>
        <w:t xml:space="preserve"> поставщиков (подрядчиков, исполнителей) </w:t>
      </w:r>
    </w:p>
    <w:p w:rsidR="00423EB8" w:rsidRPr="00584A00" w:rsidRDefault="00423EB8" w:rsidP="00584A00">
      <w:pPr>
        <w:pStyle w:val="30"/>
        <w:shd w:val="clear" w:color="auto" w:fill="auto"/>
        <w:spacing w:after="0" w:line="240" w:lineRule="auto"/>
        <w:ind w:left="618"/>
      </w:pPr>
    </w:p>
    <w:p w:rsidR="001E468C" w:rsidRPr="00423EB8" w:rsidRDefault="005D1E18">
      <w:pPr>
        <w:pStyle w:val="20"/>
        <w:numPr>
          <w:ilvl w:val="0"/>
          <w:numId w:val="2"/>
        </w:numPr>
        <w:shd w:val="clear" w:color="auto" w:fill="auto"/>
        <w:tabs>
          <w:tab w:val="left" w:pos="3634"/>
        </w:tabs>
        <w:spacing w:after="63" w:line="250" w:lineRule="exact"/>
        <w:ind w:left="3400"/>
        <w:rPr>
          <w:sz w:val="26"/>
          <w:szCs w:val="26"/>
        </w:rPr>
      </w:pPr>
      <w:r w:rsidRPr="00423EB8">
        <w:rPr>
          <w:sz w:val="26"/>
          <w:szCs w:val="26"/>
        </w:rPr>
        <w:t>Общие положения</w:t>
      </w:r>
    </w:p>
    <w:p w:rsidR="001E468C" w:rsidRPr="00423EB8" w:rsidRDefault="005D1E18" w:rsidP="00423EB8">
      <w:pPr>
        <w:pStyle w:val="20"/>
        <w:numPr>
          <w:ilvl w:val="1"/>
          <w:numId w:val="2"/>
        </w:numPr>
        <w:shd w:val="clear" w:color="auto" w:fill="auto"/>
        <w:tabs>
          <w:tab w:val="left" w:pos="1145"/>
        </w:tabs>
        <w:spacing w:line="450" w:lineRule="exact"/>
        <w:ind w:left="40" w:right="1" w:firstLine="56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Настоящий Порядок работы </w:t>
      </w:r>
      <w:r w:rsidR="00EC0904">
        <w:rPr>
          <w:sz w:val="26"/>
          <w:szCs w:val="26"/>
        </w:rPr>
        <w:t xml:space="preserve">аукционной </w:t>
      </w:r>
      <w:r w:rsidR="00730E6A" w:rsidRPr="00423EB8">
        <w:rPr>
          <w:sz w:val="26"/>
          <w:szCs w:val="26"/>
        </w:rPr>
        <w:t>комиссии</w:t>
      </w:r>
      <w:r w:rsidR="00EC0904">
        <w:rPr>
          <w:sz w:val="26"/>
          <w:szCs w:val="26"/>
        </w:rPr>
        <w:t xml:space="preserve"> </w:t>
      </w:r>
      <w:r w:rsidR="00730E6A" w:rsidRPr="00423EB8">
        <w:rPr>
          <w:sz w:val="26"/>
          <w:szCs w:val="26"/>
        </w:rPr>
        <w:t>по определени</w:t>
      </w:r>
      <w:r w:rsidR="00730E6A">
        <w:rPr>
          <w:sz w:val="26"/>
          <w:szCs w:val="26"/>
        </w:rPr>
        <w:t>ю</w:t>
      </w:r>
      <w:r w:rsidR="00730E6A" w:rsidRPr="00423EB8">
        <w:rPr>
          <w:sz w:val="26"/>
          <w:szCs w:val="26"/>
        </w:rPr>
        <w:t xml:space="preserve"> поставщиков (подрядчиков, исполнителей) </w:t>
      </w:r>
      <w:r w:rsidRPr="00423EB8">
        <w:rPr>
          <w:sz w:val="26"/>
          <w:szCs w:val="26"/>
        </w:rPr>
        <w:t>(далее - Порядок) определяет цели, задачи, функции</w:t>
      </w:r>
      <w:r w:rsidR="00EC0904">
        <w:rPr>
          <w:sz w:val="26"/>
          <w:szCs w:val="26"/>
        </w:rPr>
        <w:t xml:space="preserve"> и </w:t>
      </w:r>
      <w:r w:rsidRPr="00423EB8">
        <w:rPr>
          <w:sz w:val="26"/>
          <w:szCs w:val="26"/>
        </w:rPr>
        <w:t xml:space="preserve">полномочия </w:t>
      </w:r>
      <w:r w:rsidR="00EC0904">
        <w:rPr>
          <w:sz w:val="26"/>
          <w:szCs w:val="26"/>
        </w:rPr>
        <w:t xml:space="preserve">аукционной </w:t>
      </w:r>
      <w:r w:rsidRPr="00423EB8">
        <w:rPr>
          <w:sz w:val="26"/>
          <w:szCs w:val="26"/>
        </w:rPr>
        <w:t xml:space="preserve">комиссии </w:t>
      </w:r>
      <w:r w:rsidR="00730E6A" w:rsidRPr="00423EB8">
        <w:rPr>
          <w:sz w:val="26"/>
          <w:szCs w:val="26"/>
        </w:rPr>
        <w:t>по определени</w:t>
      </w:r>
      <w:r w:rsidR="00730E6A">
        <w:rPr>
          <w:sz w:val="26"/>
          <w:szCs w:val="26"/>
        </w:rPr>
        <w:t>ю</w:t>
      </w:r>
      <w:r w:rsidR="00730E6A" w:rsidRPr="00423EB8">
        <w:rPr>
          <w:sz w:val="26"/>
          <w:szCs w:val="26"/>
        </w:rPr>
        <w:t xml:space="preserve"> поставщиков (подрядчиков, исполнителей) </w:t>
      </w:r>
      <w:r w:rsidR="00730E6A">
        <w:rPr>
          <w:sz w:val="26"/>
          <w:szCs w:val="26"/>
        </w:rPr>
        <w:t>(д</w:t>
      </w:r>
      <w:r w:rsidRPr="00423EB8">
        <w:rPr>
          <w:sz w:val="26"/>
          <w:szCs w:val="26"/>
        </w:rPr>
        <w:t xml:space="preserve">алее - </w:t>
      </w:r>
      <w:r w:rsidR="00F170E3">
        <w:rPr>
          <w:sz w:val="26"/>
          <w:szCs w:val="26"/>
        </w:rPr>
        <w:t>К</w:t>
      </w:r>
      <w:r w:rsidRPr="00423EB8">
        <w:rPr>
          <w:sz w:val="26"/>
          <w:szCs w:val="26"/>
        </w:rPr>
        <w:t xml:space="preserve">омиссия) </w:t>
      </w:r>
      <w:r w:rsidR="00E85C86">
        <w:rPr>
          <w:sz w:val="26"/>
          <w:szCs w:val="26"/>
        </w:rPr>
        <w:t xml:space="preserve">путем проведения электронного аукциона </w:t>
      </w:r>
      <w:r w:rsidRPr="00423EB8">
        <w:rPr>
          <w:sz w:val="26"/>
          <w:szCs w:val="26"/>
        </w:rPr>
        <w:t xml:space="preserve">для </w:t>
      </w:r>
      <w:bookmarkStart w:id="0" w:name="_GoBack"/>
      <w:bookmarkEnd w:id="0"/>
      <w:r w:rsidRPr="00423EB8">
        <w:rPr>
          <w:sz w:val="26"/>
          <w:szCs w:val="26"/>
        </w:rPr>
        <w:t xml:space="preserve">нужд </w:t>
      </w:r>
      <w:r w:rsidR="00192F66">
        <w:rPr>
          <w:sz w:val="26"/>
          <w:szCs w:val="26"/>
        </w:rPr>
        <w:t>____________________</w:t>
      </w:r>
      <w:r w:rsidRPr="00423EB8">
        <w:rPr>
          <w:sz w:val="26"/>
          <w:szCs w:val="26"/>
        </w:rPr>
        <w:t xml:space="preserve"> (далее - Заказчик).</w:t>
      </w:r>
    </w:p>
    <w:p w:rsidR="001E468C" w:rsidRDefault="00F170E3" w:rsidP="00F170E3">
      <w:pPr>
        <w:pStyle w:val="20"/>
        <w:numPr>
          <w:ilvl w:val="1"/>
          <w:numId w:val="2"/>
        </w:numPr>
        <w:shd w:val="clear" w:color="auto" w:fill="auto"/>
        <w:spacing w:line="450" w:lineRule="exact"/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5D1E18" w:rsidRPr="00423EB8">
        <w:rPr>
          <w:sz w:val="26"/>
          <w:szCs w:val="26"/>
        </w:rPr>
        <w:t xml:space="preserve">омиссия в процессе своей деятельности обязана руководствоваться Конституцией Российской Федерации, Бюджетным кодексом Российской Федерации, Гражданским кодексом Российской Федерации, </w:t>
      </w:r>
      <w:r>
        <w:rPr>
          <w:sz w:val="26"/>
          <w:szCs w:val="26"/>
        </w:rPr>
        <w:t>Федеральным з</w:t>
      </w:r>
      <w:r w:rsidR="005D1E18" w:rsidRPr="00423EB8">
        <w:rPr>
          <w:sz w:val="26"/>
          <w:szCs w:val="26"/>
        </w:rPr>
        <w:t xml:space="preserve">аконом </w:t>
      </w:r>
      <w:r>
        <w:rPr>
          <w:sz w:val="26"/>
          <w:szCs w:val="26"/>
        </w:rPr>
        <w:t xml:space="preserve">от 05.04.2013 </w:t>
      </w:r>
      <w:r w:rsidR="005D1E18" w:rsidRPr="00423EB8">
        <w:rPr>
          <w:sz w:val="26"/>
          <w:szCs w:val="26"/>
        </w:rPr>
        <w:t>№ 44-ФЗ</w:t>
      </w:r>
      <w:r>
        <w:rPr>
          <w:sz w:val="26"/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 w:rsidR="005D1E18" w:rsidRPr="00423EB8">
        <w:rPr>
          <w:sz w:val="26"/>
          <w:szCs w:val="26"/>
        </w:rPr>
        <w:t>, Федеральным законом от 26.07.2006 № 1</w:t>
      </w:r>
      <w:r>
        <w:rPr>
          <w:sz w:val="26"/>
          <w:szCs w:val="26"/>
        </w:rPr>
        <w:t>3</w:t>
      </w:r>
      <w:r w:rsidR="005D1E18" w:rsidRPr="00423EB8">
        <w:rPr>
          <w:sz w:val="26"/>
          <w:szCs w:val="26"/>
        </w:rPr>
        <w:t xml:space="preserve">5-ФЗ </w:t>
      </w:r>
      <w:r>
        <w:rPr>
          <w:sz w:val="26"/>
          <w:szCs w:val="26"/>
        </w:rPr>
        <w:t>«</w:t>
      </w:r>
      <w:r w:rsidR="005D1E18" w:rsidRPr="00423EB8">
        <w:rPr>
          <w:sz w:val="26"/>
          <w:szCs w:val="26"/>
        </w:rPr>
        <w:t>О защите конкуренции</w:t>
      </w:r>
      <w:r>
        <w:rPr>
          <w:sz w:val="26"/>
          <w:szCs w:val="26"/>
        </w:rPr>
        <w:t>»</w:t>
      </w:r>
      <w:r w:rsidR="005D1E18" w:rsidRPr="00423EB8">
        <w:rPr>
          <w:sz w:val="26"/>
          <w:szCs w:val="26"/>
        </w:rPr>
        <w:t>, иными действующими нормативными правовыми актами Российской Федерации, настоящим Порядком.</w:t>
      </w:r>
    </w:p>
    <w:p w:rsidR="00F170E3" w:rsidRPr="00423EB8" w:rsidRDefault="00F170E3" w:rsidP="00F170E3">
      <w:pPr>
        <w:pStyle w:val="20"/>
        <w:shd w:val="clear" w:color="auto" w:fill="auto"/>
        <w:spacing w:line="450" w:lineRule="exact"/>
        <w:ind w:left="720" w:right="20"/>
        <w:jc w:val="both"/>
        <w:rPr>
          <w:sz w:val="26"/>
          <w:szCs w:val="26"/>
        </w:rPr>
      </w:pPr>
    </w:p>
    <w:p w:rsidR="001E468C" w:rsidRPr="00423EB8" w:rsidRDefault="005D1E18">
      <w:pPr>
        <w:pStyle w:val="20"/>
        <w:numPr>
          <w:ilvl w:val="0"/>
          <w:numId w:val="2"/>
        </w:numPr>
        <w:shd w:val="clear" w:color="auto" w:fill="auto"/>
        <w:tabs>
          <w:tab w:val="left" w:pos="256"/>
        </w:tabs>
        <w:spacing w:after="49" w:line="450" w:lineRule="exact"/>
        <w:jc w:val="center"/>
        <w:rPr>
          <w:sz w:val="26"/>
          <w:szCs w:val="26"/>
        </w:rPr>
      </w:pPr>
      <w:r w:rsidRPr="00423EB8">
        <w:rPr>
          <w:sz w:val="26"/>
          <w:szCs w:val="26"/>
        </w:rPr>
        <w:t xml:space="preserve">Цели создания и принципы работы </w:t>
      </w:r>
      <w:r w:rsidR="00F170E3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</w:t>
      </w:r>
    </w:p>
    <w:p w:rsidR="001E468C" w:rsidRPr="00423EB8" w:rsidRDefault="00EC0904" w:rsidP="00EC090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line="464" w:lineRule="exact"/>
        <w:ind w:left="20" w:right="20"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D1E18" w:rsidRPr="00423EB8">
        <w:rPr>
          <w:sz w:val="26"/>
          <w:szCs w:val="26"/>
        </w:rPr>
        <w:t>К</w:t>
      </w:r>
      <w:r w:rsidR="00F170E3">
        <w:rPr>
          <w:sz w:val="26"/>
          <w:szCs w:val="26"/>
        </w:rPr>
        <w:t>о</w:t>
      </w:r>
      <w:r w:rsidR="005D1E18" w:rsidRPr="00423EB8">
        <w:rPr>
          <w:sz w:val="26"/>
          <w:szCs w:val="26"/>
        </w:rPr>
        <w:t xml:space="preserve">миссия создается Заказчиком в целях </w:t>
      </w:r>
      <w:r w:rsidR="003C0B47">
        <w:rPr>
          <w:sz w:val="26"/>
          <w:szCs w:val="26"/>
        </w:rPr>
        <w:t xml:space="preserve">определения поставщиков (подрядчиков, исполнителей) при осуществлении закупок путем </w:t>
      </w:r>
      <w:r w:rsidR="005D1E18" w:rsidRPr="00423EB8">
        <w:rPr>
          <w:sz w:val="26"/>
          <w:szCs w:val="26"/>
        </w:rPr>
        <w:t xml:space="preserve">проведения </w:t>
      </w:r>
      <w:r w:rsidR="00E85C86">
        <w:rPr>
          <w:sz w:val="26"/>
          <w:szCs w:val="26"/>
        </w:rPr>
        <w:t xml:space="preserve">электронных </w:t>
      </w:r>
      <w:r>
        <w:rPr>
          <w:sz w:val="26"/>
          <w:szCs w:val="26"/>
        </w:rPr>
        <w:t>аукционов</w:t>
      </w:r>
      <w:r w:rsidR="005D1E18" w:rsidRPr="00423EB8">
        <w:rPr>
          <w:sz w:val="26"/>
          <w:szCs w:val="26"/>
        </w:rPr>
        <w:t>.</w:t>
      </w:r>
    </w:p>
    <w:p w:rsidR="001E468C" w:rsidRDefault="005D1E18" w:rsidP="00EC0904">
      <w:pPr>
        <w:pStyle w:val="20"/>
        <w:numPr>
          <w:ilvl w:val="1"/>
          <w:numId w:val="2"/>
        </w:numPr>
        <w:shd w:val="clear" w:color="auto" w:fill="auto"/>
        <w:tabs>
          <w:tab w:val="left" w:pos="1134"/>
        </w:tabs>
        <w:spacing w:line="450" w:lineRule="exact"/>
        <w:ind w:left="20" w:right="20" w:firstLine="6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В своей деятельности </w:t>
      </w:r>
      <w:r w:rsidR="00F54ADE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омиссия руководствуется принципами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</w:t>
      </w:r>
    </w:p>
    <w:p w:rsidR="00F170E3" w:rsidRPr="00423EB8" w:rsidRDefault="00F170E3" w:rsidP="00F170E3">
      <w:pPr>
        <w:pStyle w:val="20"/>
        <w:shd w:val="clear" w:color="auto" w:fill="auto"/>
        <w:tabs>
          <w:tab w:val="left" w:pos="1255"/>
        </w:tabs>
        <w:spacing w:line="450" w:lineRule="exact"/>
        <w:ind w:left="620" w:right="20"/>
        <w:jc w:val="both"/>
        <w:rPr>
          <w:sz w:val="26"/>
          <w:szCs w:val="26"/>
        </w:rPr>
      </w:pPr>
    </w:p>
    <w:p w:rsidR="001E468C" w:rsidRPr="00423EB8" w:rsidRDefault="005D1E18" w:rsidP="00730E6A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spacing w:line="446" w:lineRule="exact"/>
        <w:ind w:right="180"/>
        <w:jc w:val="center"/>
        <w:rPr>
          <w:sz w:val="26"/>
          <w:szCs w:val="26"/>
        </w:rPr>
      </w:pPr>
      <w:r w:rsidRPr="00423EB8">
        <w:rPr>
          <w:sz w:val="26"/>
          <w:szCs w:val="26"/>
        </w:rPr>
        <w:t xml:space="preserve">Функции </w:t>
      </w:r>
      <w:r w:rsidR="00F170E3">
        <w:rPr>
          <w:sz w:val="26"/>
          <w:szCs w:val="26"/>
        </w:rPr>
        <w:t>К</w:t>
      </w:r>
      <w:r w:rsidRPr="00423EB8">
        <w:rPr>
          <w:sz w:val="26"/>
          <w:szCs w:val="26"/>
        </w:rPr>
        <w:t xml:space="preserve">омиссии </w:t>
      </w:r>
    </w:p>
    <w:p w:rsidR="00F170E3" w:rsidRDefault="00F54ADE" w:rsidP="00192F66">
      <w:pPr>
        <w:pStyle w:val="20"/>
        <w:numPr>
          <w:ilvl w:val="1"/>
          <w:numId w:val="2"/>
        </w:numPr>
        <w:shd w:val="clear" w:color="auto" w:fill="auto"/>
        <w:tabs>
          <w:tab w:val="left" w:pos="1096"/>
          <w:tab w:val="left" w:pos="9639"/>
        </w:tabs>
        <w:spacing w:line="360" w:lineRule="auto"/>
        <w:ind w:left="23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</w:t>
      </w:r>
      <w:r w:rsidR="00964297">
        <w:rPr>
          <w:sz w:val="26"/>
          <w:szCs w:val="26"/>
        </w:rPr>
        <w:t xml:space="preserve">первых частей </w:t>
      </w:r>
      <w:r>
        <w:rPr>
          <w:sz w:val="26"/>
          <w:szCs w:val="26"/>
        </w:rPr>
        <w:t xml:space="preserve">заявок на участие в </w:t>
      </w:r>
      <w:r w:rsidR="00964297">
        <w:rPr>
          <w:sz w:val="26"/>
          <w:szCs w:val="26"/>
        </w:rPr>
        <w:t>электронно</w:t>
      </w:r>
      <w:r w:rsidR="00EC0904">
        <w:rPr>
          <w:sz w:val="26"/>
          <w:szCs w:val="26"/>
        </w:rPr>
        <w:t>м аукционе</w:t>
      </w:r>
      <w:r w:rsidR="00964297">
        <w:rPr>
          <w:sz w:val="26"/>
          <w:szCs w:val="26"/>
        </w:rPr>
        <w:t xml:space="preserve"> в </w:t>
      </w:r>
      <w:r w:rsidR="00964297">
        <w:rPr>
          <w:sz w:val="26"/>
          <w:szCs w:val="26"/>
        </w:rPr>
        <w:lastRenderedPageBreak/>
        <w:t xml:space="preserve">соответствии со статьей </w:t>
      </w:r>
      <w:r w:rsidR="00EC0904">
        <w:rPr>
          <w:sz w:val="26"/>
          <w:szCs w:val="26"/>
        </w:rPr>
        <w:t>67</w:t>
      </w:r>
      <w:r w:rsidR="00964297">
        <w:rPr>
          <w:sz w:val="26"/>
          <w:szCs w:val="26"/>
        </w:rPr>
        <w:t xml:space="preserve"> </w:t>
      </w:r>
      <w:r w:rsidR="002C7F21">
        <w:rPr>
          <w:sz w:val="26"/>
          <w:szCs w:val="26"/>
        </w:rPr>
        <w:t>Закон</w:t>
      </w:r>
      <w:r w:rsidR="00964297">
        <w:rPr>
          <w:sz w:val="26"/>
          <w:szCs w:val="26"/>
        </w:rPr>
        <w:t>а</w:t>
      </w:r>
      <w:r w:rsidR="002C7F21">
        <w:rPr>
          <w:sz w:val="26"/>
          <w:szCs w:val="26"/>
        </w:rPr>
        <w:t xml:space="preserve"> № 44-ФЗ</w:t>
      </w:r>
      <w:r>
        <w:rPr>
          <w:sz w:val="26"/>
          <w:szCs w:val="26"/>
        </w:rPr>
        <w:t xml:space="preserve">.  </w:t>
      </w:r>
    </w:p>
    <w:p w:rsidR="00964297" w:rsidRDefault="00964297" w:rsidP="00192F66">
      <w:pPr>
        <w:pStyle w:val="20"/>
        <w:numPr>
          <w:ilvl w:val="1"/>
          <w:numId w:val="2"/>
        </w:numPr>
        <w:shd w:val="clear" w:color="auto" w:fill="auto"/>
        <w:tabs>
          <w:tab w:val="left" w:pos="1096"/>
          <w:tab w:val="left" w:pos="9639"/>
        </w:tabs>
        <w:spacing w:line="360" w:lineRule="auto"/>
        <w:ind w:left="23" w:firstLine="539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вторых частей заявок на участие в электронно</w:t>
      </w:r>
      <w:r w:rsidR="00663C14">
        <w:rPr>
          <w:sz w:val="26"/>
          <w:szCs w:val="26"/>
        </w:rPr>
        <w:t xml:space="preserve">м аукционе </w:t>
      </w:r>
      <w:r>
        <w:rPr>
          <w:sz w:val="26"/>
          <w:szCs w:val="26"/>
        </w:rPr>
        <w:t xml:space="preserve"> в соответствии со статьей </w:t>
      </w:r>
      <w:r w:rsidR="00663C14">
        <w:rPr>
          <w:sz w:val="26"/>
          <w:szCs w:val="26"/>
        </w:rPr>
        <w:t>69</w:t>
      </w:r>
      <w:r>
        <w:rPr>
          <w:sz w:val="26"/>
          <w:szCs w:val="26"/>
        </w:rPr>
        <w:t xml:space="preserve"> Закона № 44-ФЗ.  </w:t>
      </w:r>
    </w:p>
    <w:p w:rsidR="00F170E3" w:rsidRDefault="00663C14" w:rsidP="00192F66">
      <w:pPr>
        <w:pStyle w:val="20"/>
        <w:numPr>
          <w:ilvl w:val="1"/>
          <w:numId w:val="2"/>
        </w:numPr>
        <w:shd w:val="clear" w:color="auto" w:fill="auto"/>
        <w:tabs>
          <w:tab w:val="left" w:pos="1096"/>
          <w:tab w:val="left" w:pos="9639"/>
        </w:tabs>
        <w:spacing w:line="360" w:lineRule="auto"/>
        <w:ind w:left="23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Оформление </w:t>
      </w:r>
      <w:r w:rsidR="00DA411D">
        <w:rPr>
          <w:sz w:val="26"/>
          <w:szCs w:val="26"/>
        </w:rPr>
        <w:t xml:space="preserve">и подписание </w:t>
      </w:r>
      <w:r w:rsidR="00F54ADE">
        <w:rPr>
          <w:sz w:val="26"/>
          <w:szCs w:val="26"/>
        </w:rPr>
        <w:t xml:space="preserve">протокола </w:t>
      </w:r>
      <w:r w:rsidR="00964297">
        <w:rPr>
          <w:sz w:val="26"/>
          <w:szCs w:val="26"/>
        </w:rPr>
        <w:t xml:space="preserve">рассмотрения заявок на участие </w:t>
      </w:r>
      <w:r w:rsidR="00054349">
        <w:rPr>
          <w:sz w:val="26"/>
          <w:szCs w:val="26"/>
        </w:rPr>
        <w:t>в</w:t>
      </w:r>
      <w:r w:rsidR="00964297">
        <w:rPr>
          <w:sz w:val="26"/>
          <w:szCs w:val="26"/>
        </w:rPr>
        <w:t xml:space="preserve"> </w:t>
      </w:r>
      <w:r>
        <w:rPr>
          <w:sz w:val="26"/>
          <w:szCs w:val="26"/>
        </w:rPr>
        <w:t>электронном аукционе</w:t>
      </w:r>
      <w:r w:rsidR="00964297">
        <w:rPr>
          <w:sz w:val="26"/>
          <w:szCs w:val="26"/>
        </w:rPr>
        <w:t xml:space="preserve">, протокола </w:t>
      </w:r>
      <w:r>
        <w:rPr>
          <w:sz w:val="26"/>
          <w:szCs w:val="26"/>
        </w:rPr>
        <w:t xml:space="preserve">подведения итогов электронного аукциона, </w:t>
      </w:r>
      <w:r w:rsidR="00054349">
        <w:rPr>
          <w:sz w:val="26"/>
          <w:szCs w:val="26"/>
        </w:rPr>
        <w:t>протокола рассмотрения единственной заявки на участие в электронно</w:t>
      </w:r>
      <w:r>
        <w:rPr>
          <w:sz w:val="26"/>
          <w:szCs w:val="26"/>
        </w:rPr>
        <w:t>м аукционе</w:t>
      </w:r>
      <w:r w:rsidR="0005434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протокола рассмотрения заявки единственного участника электронного аукциона. </w:t>
      </w:r>
    </w:p>
    <w:p w:rsidR="00F170E3" w:rsidRPr="00CA066D" w:rsidRDefault="002C7F21" w:rsidP="00192F66">
      <w:pPr>
        <w:pStyle w:val="20"/>
        <w:numPr>
          <w:ilvl w:val="1"/>
          <w:numId w:val="2"/>
        </w:numPr>
        <w:shd w:val="clear" w:color="auto" w:fill="auto"/>
        <w:tabs>
          <w:tab w:val="left" w:pos="1096"/>
          <w:tab w:val="left" w:pos="9639"/>
        </w:tabs>
        <w:spacing w:line="360" w:lineRule="auto"/>
        <w:ind w:left="23" w:firstLine="539"/>
        <w:jc w:val="both"/>
        <w:rPr>
          <w:sz w:val="26"/>
          <w:szCs w:val="26"/>
        </w:rPr>
      </w:pPr>
      <w:r w:rsidRPr="00CA066D">
        <w:rPr>
          <w:sz w:val="26"/>
          <w:szCs w:val="26"/>
        </w:rPr>
        <w:t>Иные функции, предусмотренные Законом № 44-ФЗ.</w:t>
      </w:r>
    </w:p>
    <w:p w:rsidR="002C7F21" w:rsidRPr="00CA066D" w:rsidRDefault="002C7F21" w:rsidP="00192F66">
      <w:pPr>
        <w:pStyle w:val="20"/>
        <w:shd w:val="clear" w:color="auto" w:fill="auto"/>
        <w:tabs>
          <w:tab w:val="left" w:pos="1096"/>
          <w:tab w:val="left" w:pos="9639"/>
        </w:tabs>
        <w:spacing w:line="360" w:lineRule="auto"/>
        <w:ind w:left="560" w:right="1"/>
        <w:jc w:val="both"/>
        <w:rPr>
          <w:sz w:val="26"/>
          <w:szCs w:val="26"/>
        </w:rPr>
      </w:pPr>
    </w:p>
    <w:p w:rsidR="001E468C" w:rsidRPr="00CA066D" w:rsidRDefault="005D1E18" w:rsidP="00CA066D">
      <w:pPr>
        <w:pStyle w:val="20"/>
        <w:numPr>
          <w:ilvl w:val="0"/>
          <w:numId w:val="2"/>
        </w:numPr>
        <w:shd w:val="clear" w:color="auto" w:fill="auto"/>
        <w:tabs>
          <w:tab w:val="left" w:pos="445"/>
        </w:tabs>
        <w:spacing w:line="360" w:lineRule="auto"/>
        <w:ind w:left="200"/>
        <w:jc w:val="center"/>
        <w:rPr>
          <w:sz w:val="26"/>
          <w:szCs w:val="26"/>
        </w:rPr>
      </w:pPr>
      <w:r w:rsidRPr="00CA066D">
        <w:rPr>
          <w:sz w:val="26"/>
          <w:szCs w:val="26"/>
        </w:rPr>
        <w:t xml:space="preserve">Порядок создания и работы </w:t>
      </w:r>
      <w:r w:rsidR="002C7F21" w:rsidRPr="00CA066D">
        <w:rPr>
          <w:sz w:val="26"/>
          <w:szCs w:val="26"/>
        </w:rPr>
        <w:t>К</w:t>
      </w:r>
      <w:r w:rsidRPr="00CA066D">
        <w:rPr>
          <w:sz w:val="26"/>
          <w:szCs w:val="26"/>
        </w:rPr>
        <w:t>омиссии</w:t>
      </w:r>
    </w:p>
    <w:p w:rsidR="001E468C" w:rsidRPr="00CA066D" w:rsidRDefault="005D1E18" w:rsidP="00CA066D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line="360" w:lineRule="auto"/>
        <w:ind w:left="20" w:right="1" w:firstLine="700"/>
        <w:jc w:val="both"/>
        <w:rPr>
          <w:sz w:val="26"/>
          <w:szCs w:val="26"/>
        </w:rPr>
      </w:pPr>
      <w:r w:rsidRPr="00CA066D">
        <w:rPr>
          <w:sz w:val="26"/>
          <w:szCs w:val="26"/>
        </w:rPr>
        <w:t xml:space="preserve">Комиссия является коллегиальным органом Заказчика. Персональный состав </w:t>
      </w:r>
      <w:r w:rsidR="002C7F21" w:rsidRPr="00CA066D">
        <w:rPr>
          <w:sz w:val="26"/>
          <w:szCs w:val="26"/>
        </w:rPr>
        <w:t>К</w:t>
      </w:r>
      <w:r w:rsidRPr="00CA066D">
        <w:rPr>
          <w:sz w:val="26"/>
          <w:szCs w:val="26"/>
        </w:rPr>
        <w:t xml:space="preserve">омиссии, ее председатель и члены утверждаются </w:t>
      </w:r>
      <w:r w:rsidR="00192F66">
        <w:rPr>
          <w:sz w:val="26"/>
          <w:szCs w:val="26"/>
        </w:rPr>
        <w:t xml:space="preserve">приказом </w:t>
      </w:r>
      <w:r w:rsidRPr="00CA066D">
        <w:rPr>
          <w:sz w:val="26"/>
          <w:szCs w:val="26"/>
        </w:rPr>
        <w:t>Заказчика.</w:t>
      </w:r>
    </w:p>
    <w:p w:rsidR="001E468C" w:rsidRPr="00CA066D" w:rsidRDefault="002C7F21" w:rsidP="00CA066D">
      <w:pPr>
        <w:pStyle w:val="20"/>
        <w:numPr>
          <w:ilvl w:val="1"/>
          <w:numId w:val="2"/>
        </w:numPr>
        <w:shd w:val="clear" w:color="auto" w:fill="auto"/>
        <w:tabs>
          <w:tab w:val="left" w:pos="1269"/>
        </w:tabs>
        <w:spacing w:line="360" w:lineRule="auto"/>
        <w:ind w:left="20" w:right="1" w:firstLine="700"/>
        <w:jc w:val="both"/>
        <w:rPr>
          <w:sz w:val="26"/>
          <w:szCs w:val="26"/>
        </w:rPr>
      </w:pPr>
      <w:r w:rsidRPr="00CA066D">
        <w:rPr>
          <w:sz w:val="26"/>
          <w:szCs w:val="26"/>
        </w:rPr>
        <w:t>Решение о создании К</w:t>
      </w:r>
      <w:r w:rsidR="005D1E18" w:rsidRPr="00CA066D">
        <w:rPr>
          <w:sz w:val="26"/>
          <w:szCs w:val="26"/>
        </w:rPr>
        <w:t>омиссии</w:t>
      </w:r>
      <w:r w:rsidR="003C0B47" w:rsidRPr="00CA066D">
        <w:rPr>
          <w:sz w:val="26"/>
          <w:szCs w:val="26"/>
        </w:rPr>
        <w:t xml:space="preserve"> </w:t>
      </w:r>
      <w:r w:rsidR="005D1E18" w:rsidRPr="00CA066D">
        <w:rPr>
          <w:sz w:val="26"/>
          <w:szCs w:val="26"/>
        </w:rPr>
        <w:t>принимается Заказчиком до начала проведения закупки</w:t>
      </w:r>
      <w:r w:rsidRPr="00CA066D">
        <w:rPr>
          <w:sz w:val="26"/>
          <w:szCs w:val="26"/>
        </w:rPr>
        <w:t>, п</w:t>
      </w:r>
      <w:r w:rsidR="005D1E18" w:rsidRPr="00CA066D">
        <w:rPr>
          <w:sz w:val="26"/>
          <w:szCs w:val="26"/>
        </w:rPr>
        <w:t xml:space="preserve">ри этом определяются </w:t>
      </w:r>
      <w:r w:rsidRPr="00CA066D">
        <w:rPr>
          <w:sz w:val="26"/>
          <w:szCs w:val="26"/>
        </w:rPr>
        <w:t xml:space="preserve">ее </w:t>
      </w:r>
      <w:r w:rsidR="00CA066D" w:rsidRPr="00CA066D">
        <w:rPr>
          <w:sz w:val="26"/>
          <w:szCs w:val="26"/>
        </w:rPr>
        <w:t>состав</w:t>
      </w:r>
      <w:r w:rsidRPr="00CA066D">
        <w:rPr>
          <w:sz w:val="26"/>
          <w:szCs w:val="26"/>
        </w:rPr>
        <w:t xml:space="preserve">, </w:t>
      </w:r>
      <w:r w:rsidR="005D1E18" w:rsidRPr="00CA066D">
        <w:rPr>
          <w:sz w:val="26"/>
          <w:szCs w:val="26"/>
        </w:rPr>
        <w:t xml:space="preserve">назначается председатель </w:t>
      </w:r>
      <w:r w:rsidR="003C0B47" w:rsidRPr="00CA066D">
        <w:rPr>
          <w:sz w:val="26"/>
          <w:szCs w:val="26"/>
        </w:rPr>
        <w:t>К</w:t>
      </w:r>
      <w:r w:rsidR="005D1E18" w:rsidRPr="00CA066D">
        <w:rPr>
          <w:sz w:val="26"/>
          <w:szCs w:val="26"/>
        </w:rPr>
        <w:t>омиссии.</w:t>
      </w:r>
    </w:p>
    <w:p w:rsidR="001E468C" w:rsidRPr="00CA066D" w:rsidRDefault="005D1E18" w:rsidP="00CA066D">
      <w:pPr>
        <w:pStyle w:val="20"/>
        <w:shd w:val="clear" w:color="auto" w:fill="auto"/>
        <w:spacing w:line="360" w:lineRule="auto"/>
        <w:ind w:left="20" w:firstLine="700"/>
        <w:jc w:val="both"/>
        <w:rPr>
          <w:sz w:val="26"/>
          <w:szCs w:val="26"/>
        </w:rPr>
      </w:pPr>
      <w:r w:rsidRPr="00CA066D">
        <w:rPr>
          <w:sz w:val="26"/>
          <w:szCs w:val="26"/>
        </w:rPr>
        <w:t xml:space="preserve">Число членов </w:t>
      </w:r>
      <w:r w:rsidR="002C7F21" w:rsidRPr="00CA066D">
        <w:rPr>
          <w:sz w:val="26"/>
          <w:szCs w:val="26"/>
        </w:rPr>
        <w:t>К</w:t>
      </w:r>
      <w:r w:rsidRPr="00CA066D">
        <w:rPr>
          <w:sz w:val="26"/>
          <w:szCs w:val="26"/>
        </w:rPr>
        <w:t xml:space="preserve">омиссии должно быть не менее </w:t>
      </w:r>
      <w:r w:rsidR="00CA066D" w:rsidRPr="00CA066D">
        <w:rPr>
          <w:sz w:val="26"/>
          <w:szCs w:val="26"/>
        </w:rPr>
        <w:t>пяти</w:t>
      </w:r>
      <w:r w:rsidRPr="00CA066D">
        <w:rPr>
          <w:sz w:val="26"/>
          <w:szCs w:val="26"/>
        </w:rPr>
        <w:t xml:space="preserve"> человек.</w:t>
      </w:r>
    </w:p>
    <w:p w:rsidR="001E468C" w:rsidRPr="00CA066D" w:rsidRDefault="005D1E18" w:rsidP="00CA066D">
      <w:pPr>
        <w:pStyle w:val="20"/>
        <w:numPr>
          <w:ilvl w:val="1"/>
          <w:numId w:val="2"/>
        </w:numPr>
        <w:shd w:val="clear" w:color="auto" w:fill="auto"/>
        <w:tabs>
          <w:tab w:val="left" w:pos="1208"/>
        </w:tabs>
        <w:spacing w:line="360" w:lineRule="auto"/>
        <w:ind w:left="20" w:right="1" w:firstLine="700"/>
        <w:jc w:val="both"/>
        <w:rPr>
          <w:sz w:val="26"/>
          <w:szCs w:val="26"/>
        </w:rPr>
      </w:pPr>
      <w:r w:rsidRPr="00CA066D">
        <w:rPr>
          <w:sz w:val="26"/>
          <w:szCs w:val="26"/>
        </w:rPr>
        <w:t xml:space="preserve">Заказчик включает в состав </w:t>
      </w:r>
      <w:r w:rsidR="002C7F21" w:rsidRPr="00CA066D">
        <w:rPr>
          <w:sz w:val="26"/>
          <w:szCs w:val="26"/>
        </w:rPr>
        <w:t>К</w:t>
      </w:r>
      <w:r w:rsidRPr="00CA066D">
        <w:rPr>
          <w:sz w:val="26"/>
          <w:szCs w:val="26"/>
        </w:rPr>
        <w:t>омиссии преимущественн</w:t>
      </w:r>
      <w:r w:rsidR="002C7F21" w:rsidRPr="00CA066D">
        <w:rPr>
          <w:sz w:val="26"/>
          <w:szCs w:val="26"/>
        </w:rPr>
        <w:t xml:space="preserve">о </w:t>
      </w:r>
      <w:r w:rsidRPr="00CA066D">
        <w:rPr>
          <w:sz w:val="26"/>
          <w:szCs w:val="26"/>
        </w:rPr>
        <w:t>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1E468C" w:rsidRPr="00423EB8" w:rsidRDefault="005D1E18" w:rsidP="00CA066D">
      <w:pPr>
        <w:pStyle w:val="20"/>
        <w:numPr>
          <w:ilvl w:val="1"/>
          <w:numId w:val="2"/>
        </w:numPr>
        <w:shd w:val="clear" w:color="auto" w:fill="auto"/>
        <w:tabs>
          <w:tab w:val="left" w:pos="1168"/>
        </w:tabs>
        <w:spacing w:line="360" w:lineRule="auto"/>
        <w:ind w:left="23" w:right="23" w:firstLine="697"/>
        <w:jc w:val="both"/>
        <w:rPr>
          <w:sz w:val="26"/>
          <w:szCs w:val="26"/>
        </w:rPr>
      </w:pPr>
      <w:r w:rsidRPr="00CA066D">
        <w:rPr>
          <w:sz w:val="26"/>
          <w:szCs w:val="26"/>
        </w:rPr>
        <w:t xml:space="preserve">Членами </w:t>
      </w:r>
      <w:r w:rsidR="002C7F21" w:rsidRPr="00CA066D">
        <w:rPr>
          <w:sz w:val="26"/>
          <w:szCs w:val="26"/>
        </w:rPr>
        <w:t>К</w:t>
      </w:r>
      <w:r w:rsidRPr="00CA066D">
        <w:rPr>
          <w:sz w:val="26"/>
          <w:szCs w:val="26"/>
        </w:rPr>
        <w:t>омиссии не могут быть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</w:t>
      </w:r>
      <w:r w:rsidRPr="00423EB8">
        <w:rPr>
          <w:sz w:val="26"/>
          <w:szCs w:val="26"/>
        </w:rPr>
        <w:t xml:space="preserve"> организаций, 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</w:t>
      </w:r>
      <w:r w:rsidR="00584A00" w:rsidRPr="00423EB8">
        <w:rPr>
          <w:sz w:val="26"/>
          <w:szCs w:val="26"/>
        </w:rPr>
        <w:t xml:space="preserve"> </w:t>
      </w:r>
      <w:r w:rsidRPr="00423EB8">
        <w:rPr>
          <w:sz w:val="26"/>
          <w:szCs w:val="26"/>
        </w:rPr>
        <w:t>организаций, членами их органов управления, кредиторами указанных участников закупки), либо физические лица, состоящие в браке с руководителем участника закупки</w:t>
      </w:r>
      <w:r w:rsidR="007D0A22">
        <w:rPr>
          <w:sz w:val="26"/>
          <w:szCs w:val="26"/>
        </w:rPr>
        <w:t>,</w:t>
      </w:r>
      <w:r w:rsidRPr="00423EB8">
        <w:rPr>
          <w:sz w:val="26"/>
          <w:szCs w:val="26"/>
        </w:rPr>
        <w:t xml:space="preserve">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</w:t>
      </w:r>
      <w:r w:rsidRPr="00423EB8">
        <w:rPr>
          <w:sz w:val="26"/>
          <w:szCs w:val="26"/>
        </w:rPr>
        <w:lastRenderedPageBreak/>
        <w:t>закупок должностные лица контрольного органа в сфере закупок.</w:t>
      </w:r>
    </w:p>
    <w:p w:rsidR="001E468C" w:rsidRPr="00423EB8" w:rsidRDefault="005D1E18" w:rsidP="00CA066D">
      <w:pPr>
        <w:pStyle w:val="20"/>
        <w:shd w:val="clear" w:color="auto" w:fill="auto"/>
        <w:spacing w:line="360" w:lineRule="auto"/>
        <w:ind w:left="23" w:right="23" w:firstLine="697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В случае выявления в составе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 указанных лиц</w:t>
      </w:r>
      <w:r w:rsidR="007D0A22">
        <w:rPr>
          <w:sz w:val="26"/>
          <w:szCs w:val="26"/>
        </w:rPr>
        <w:t>,</w:t>
      </w:r>
      <w:r w:rsidRPr="00423EB8">
        <w:rPr>
          <w:sz w:val="26"/>
          <w:szCs w:val="26"/>
        </w:rPr>
        <w:t xml:space="preserve"> Заказчик незамедлительно заменяет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1E468C" w:rsidRPr="00423EB8" w:rsidRDefault="005D1E18" w:rsidP="00192F66">
      <w:pPr>
        <w:pStyle w:val="20"/>
        <w:shd w:val="clear" w:color="auto" w:fill="auto"/>
        <w:spacing w:line="450" w:lineRule="exact"/>
        <w:ind w:left="20" w:right="20" w:firstLine="689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В случае, когда на каком либо этапе работы </w:t>
      </w:r>
      <w:r w:rsidR="00CA066D">
        <w:rPr>
          <w:sz w:val="26"/>
          <w:szCs w:val="26"/>
        </w:rPr>
        <w:t>К</w:t>
      </w:r>
      <w:r w:rsidRPr="00423EB8">
        <w:rPr>
          <w:sz w:val="26"/>
          <w:szCs w:val="26"/>
        </w:rPr>
        <w:t xml:space="preserve">омиссии члену </w:t>
      </w:r>
      <w:r w:rsidR="00CA066D">
        <w:rPr>
          <w:sz w:val="26"/>
          <w:szCs w:val="26"/>
        </w:rPr>
        <w:t>К</w:t>
      </w:r>
      <w:r w:rsidRPr="00423EB8">
        <w:rPr>
          <w:sz w:val="26"/>
          <w:szCs w:val="26"/>
        </w:rPr>
        <w:t xml:space="preserve">омиссии стало известно о наличии личной заинтересованности в результатах определения поставщиков (подрядчиков, исполнителей), член </w:t>
      </w:r>
      <w:r w:rsidR="00CA066D">
        <w:rPr>
          <w:sz w:val="26"/>
          <w:szCs w:val="26"/>
        </w:rPr>
        <w:t>К</w:t>
      </w:r>
      <w:r w:rsidRPr="00423EB8">
        <w:rPr>
          <w:sz w:val="26"/>
          <w:szCs w:val="26"/>
        </w:rPr>
        <w:t xml:space="preserve">омиссии обязан незамедлительно уведомить Заказчика о необходимости его замены на иного члена </w:t>
      </w:r>
      <w:r w:rsidR="00CA066D">
        <w:rPr>
          <w:sz w:val="26"/>
          <w:szCs w:val="26"/>
        </w:rPr>
        <w:t>К</w:t>
      </w:r>
      <w:r w:rsidRPr="00423EB8">
        <w:rPr>
          <w:sz w:val="26"/>
          <w:szCs w:val="26"/>
        </w:rPr>
        <w:t xml:space="preserve">омиссии (форма уведомления о замене члена </w:t>
      </w:r>
      <w:r w:rsidR="00CA066D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 прилагается).</w:t>
      </w:r>
      <w:r w:rsidR="003C0B47">
        <w:rPr>
          <w:sz w:val="26"/>
          <w:szCs w:val="26"/>
        </w:rPr>
        <w:t xml:space="preserve"> </w:t>
      </w:r>
    </w:p>
    <w:p w:rsidR="001E468C" w:rsidRPr="00423EB8" w:rsidRDefault="005D1E18">
      <w:pPr>
        <w:pStyle w:val="20"/>
        <w:numPr>
          <w:ilvl w:val="1"/>
          <w:numId w:val="2"/>
        </w:numPr>
        <w:shd w:val="clear" w:color="auto" w:fill="auto"/>
        <w:tabs>
          <w:tab w:val="left" w:pos="1197"/>
        </w:tabs>
        <w:spacing w:line="472" w:lineRule="exact"/>
        <w:ind w:left="20" w:righ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Замена члена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 допускается только по решению Заказчика.</w:t>
      </w:r>
    </w:p>
    <w:p w:rsidR="001E468C" w:rsidRPr="00423EB8" w:rsidRDefault="005D1E18">
      <w:pPr>
        <w:pStyle w:val="20"/>
        <w:numPr>
          <w:ilvl w:val="1"/>
          <w:numId w:val="2"/>
        </w:numPr>
        <w:shd w:val="clear" w:color="auto" w:fill="auto"/>
        <w:tabs>
          <w:tab w:val="left" w:pos="1208"/>
        </w:tabs>
        <w:spacing w:line="450" w:lineRule="exact"/>
        <w:ind w:left="20" w:righ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Комиссия правомочна осуществлять свои функции, если на заседании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 xml:space="preserve">омиссии присутствует не менее чем пятьдесят процентов общего числа ее членов. Члены </w:t>
      </w:r>
      <w:r w:rsidR="00CA066D">
        <w:rPr>
          <w:sz w:val="26"/>
          <w:szCs w:val="26"/>
        </w:rPr>
        <w:t>К</w:t>
      </w:r>
      <w:r w:rsidRPr="00423EB8">
        <w:rPr>
          <w:sz w:val="26"/>
          <w:szCs w:val="26"/>
        </w:rPr>
        <w:t xml:space="preserve">омиссии должны быть своевременно уведомлены председателем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 xml:space="preserve">омиссии о месте, дате и времени проведения заседания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 xml:space="preserve">омиссии. Принятие решения членами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 путем проведения заочного голосования, а также делегирование ими своих полномочий иным лицам не допускается.</w:t>
      </w:r>
    </w:p>
    <w:p w:rsidR="001E468C" w:rsidRPr="00423EB8" w:rsidRDefault="005D1E18">
      <w:pPr>
        <w:pStyle w:val="20"/>
        <w:numPr>
          <w:ilvl w:val="1"/>
          <w:numId w:val="2"/>
        </w:numPr>
        <w:shd w:val="clear" w:color="auto" w:fill="auto"/>
        <w:tabs>
          <w:tab w:val="left" w:pos="1226"/>
        </w:tabs>
        <w:spacing w:line="446" w:lineRule="exact"/>
        <w:ind w:left="20" w:righ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Уведомление членов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 о месте, дате и времени проведения заседаний осуществляется не позднее</w:t>
      </w:r>
      <w:r w:rsidR="003C0B47">
        <w:rPr>
          <w:sz w:val="26"/>
          <w:szCs w:val="26"/>
        </w:rPr>
        <w:t>,</w:t>
      </w:r>
      <w:r w:rsidRPr="00423EB8">
        <w:rPr>
          <w:sz w:val="26"/>
          <w:szCs w:val="26"/>
        </w:rPr>
        <w:t xml:space="preserve"> чем за два рабочих дня до даты проведения такого заседания.</w:t>
      </w:r>
    </w:p>
    <w:p w:rsidR="001E468C" w:rsidRPr="00423EB8" w:rsidRDefault="005D1E18">
      <w:pPr>
        <w:pStyle w:val="20"/>
        <w:numPr>
          <w:ilvl w:val="1"/>
          <w:numId w:val="2"/>
        </w:numPr>
        <w:shd w:val="clear" w:color="auto" w:fill="auto"/>
        <w:tabs>
          <w:tab w:val="left" w:pos="1159"/>
        </w:tabs>
        <w:spacing w:line="446" w:lineRule="exact"/>
        <w:ind w:lef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Члены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 вправе:</w:t>
      </w:r>
    </w:p>
    <w:p w:rsidR="001E468C" w:rsidRPr="00423EB8" w:rsidRDefault="005D1E18">
      <w:pPr>
        <w:pStyle w:val="20"/>
        <w:numPr>
          <w:ilvl w:val="2"/>
          <w:numId w:val="2"/>
        </w:numPr>
        <w:shd w:val="clear" w:color="auto" w:fill="auto"/>
        <w:tabs>
          <w:tab w:val="left" w:pos="1370"/>
        </w:tabs>
        <w:spacing w:line="446" w:lineRule="exact"/>
        <w:ind w:left="20" w:righ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Знакомиться со всеми представленными на рассмотрение документами и сведениями, составляющими заявку на участие в </w:t>
      </w:r>
      <w:r w:rsidR="007D0A22">
        <w:rPr>
          <w:sz w:val="26"/>
          <w:szCs w:val="26"/>
        </w:rPr>
        <w:t>электронно</w:t>
      </w:r>
      <w:r w:rsidR="00CA066D">
        <w:rPr>
          <w:sz w:val="26"/>
          <w:szCs w:val="26"/>
        </w:rPr>
        <w:t>м аукционе</w:t>
      </w:r>
      <w:r w:rsidRPr="00423EB8">
        <w:rPr>
          <w:sz w:val="26"/>
          <w:szCs w:val="26"/>
        </w:rPr>
        <w:t>.</w:t>
      </w:r>
    </w:p>
    <w:p w:rsidR="001E468C" w:rsidRPr="00423EB8" w:rsidRDefault="005D1E18">
      <w:pPr>
        <w:pStyle w:val="20"/>
        <w:numPr>
          <w:ilvl w:val="2"/>
          <w:numId w:val="2"/>
        </w:numPr>
        <w:shd w:val="clear" w:color="auto" w:fill="auto"/>
        <w:tabs>
          <w:tab w:val="left" w:pos="1435"/>
        </w:tabs>
        <w:spacing w:line="446" w:lineRule="exact"/>
        <w:ind w:left="20" w:righ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Выступать по вопросам повестки дня на заседаниях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омиссии.</w:t>
      </w:r>
    </w:p>
    <w:p w:rsidR="001E468C" w:rsidRPr="00423EB8" w:rsidRDefault="005D1E18">
      <w:pPr>
        <w:pStyle w:val="20"/>
        <w:numPr>
          <w:ilvl w:val="2"/>
          <w:numId w:val="2"/>
        </w:numPr>
        <w:shd w:val="clear" w:color="auto" w:fill="auto"/>
        <w:tabs>
          <w:tab w:val="left" w:pos="1485"/>
        </w:tabs>
        <w:spacing w:line="446" w:lineRule="exact"/>
        <w:ind w:left="20" w:righ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Проверять правильность содержания составляемых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омиссией протоколов, в том числе правильность отражения в этих протоколах своего решения.</w:t>
      </w:r>
    </w:p>
    <w:p w:rsidR="001E468C" w:rsidRPr="00423EB8" w:rsidRDefault="005D1E18">
      <w:pPr>
        <w:pStyle w:val="20"/>
        <w:numPr>
          <w:ilvl w:val="1"/>
          <w:numId w:val="2"/>
        </w:numPr>
        <w:shd w:val="clear" w:color="auto" w:fill="auto"/>
        <w:tabs>
          <w:tab w:val="left" w:pos="1289"/>
        </w:tabs>
        <w:spacing w:line="446" w:lineRule="exact"/>
        <w:ind w:lef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Члены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 обязаны:</w:t>
      </w:r>
    </w:p>
    <w:p w:rsidR="001E468C" w:rsidRPr="00423EB8" w:rsidRDefault="005D1E18">
      <w:pPr>
        <w:pStyle w:val="20"/>
        <w:numPr>
          <w:ilvl w:val="2"/>
          <w:numId w:val="2"/>
        </w:numPr>
        <w:shd w:val="clear" w:color="auto" w:fill="auto"/>
        <w:tabs>
          <w:tab w:val="left" w:pos="1712"/>
        </w:tabs>
        <w:spacing w:line="446" w:lineRule="exact"/>
        <w:ind w:left="20" w:righ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Присутствовать на заседаниях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 xml:space="preserve">омиссии, за исключением случаев, вызванных уважительными причинами (временная нетрудоспособность, </w:t>
      </w:r>
      <w:r w:rsidRPr="00423EB8">
        <w:rPr>
          <w:sz w:val="26"/>
          <w:szCs w:val="26"/>
        </w:rPr>
        <w:lastRenderedPageBreak/>
        <w:t>командировка и другие уважительные причины).</w:t>
      </w:r>
    </w:p>
    <w:p w:rsidR="001E468C" w:rsidRPr="00423EB8" w:rsidRDefault="005D1E18">
      <w:pPr>
        <w:pStyle w:val="20"/>
        <w:numPr>
          <w:ilvl w:val="2"/>
          <w:numId w:val="2"/>
        </w:numPr>
        <w:shd w:val="clear" w:color="auto" w:fill="auto"/>
        <w:tabs>
          <w:tab w:val="left" w:pos="1483"/>
        </w:tabs>
        <w:spacing w:line="446" w:lineRule="exact"/>
        <w:ind w:lef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>Принимать решения в пределах своей компетенции.</w:t>
      </w:r>
    </w:p>
    <w:p w:rsidR="001E468C" w:rsidRDefault="005D1E18" w:rsidP="007D0A22">
      <w:pPr>
        <w:pStyle w:val="20"/>
        <w:numPr>
          <w:ilvl w:val="2"/>
          <w:numId w:val="2"/>
        </w:numPr>
        <w:shd w:val="clear" w:color="auto" w:fill="auto"/>
        <w:tabs>
          <w:tab w:val="left" w:pos="1542"/>
        </w:tabs>
        <w:spacing w:line="446" w:lineRule="exact"/>
        <w:ind w:left="300" w:right="20" w:firstLine="42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Подписывать протоколы, составленные в ходе работы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омиссии.</w:t>
      </w:r>
    </w:p>
    <w:p w:rsidR="002D38E9" w:rsidRPr="00423EB8" w:rsidRDefault="002D38E9" w:rsidP="007D0A22">
      <w:pPr>
        <w:pStyle w:val="20"/>
        <w:numPr>
          <w:ilvl w:val="2"/>
          <w:numId w:val="2"/>
        </w:numPr>
        <w:shd w:val="clear" w:color="auto" w:fill="auto"/>
        <w:tabs>
          <w:tab w:val="left" w:pos="1542"/>
        </w:tabs>
        <w:spacing w:line="446" w:lineRule="exact"/>
        <w:ind w:left="300" w:right="20" w:firstLine="420"/>
        <w:jc w:val="both"/>
        <w:rPr>
          <w:sz w:val="26"/>
          <w:szCs w:val="26"/>
        </w:rPr>
      </w:pPr>
      <w:r>
        <w:rPr>
          <w:sz w:val="26"/>
          <w:szCs w:val="26"/>
        </w:rPr>
        <w:t>Не допускать переговоров с участниками закупки в отношении заявок на участие в определении поставщика (подрядчика, исполнителя) до выявления победителя указанного определения.</w:t>
      </w:r>
    </w:p>
    <w:p w:rsidR="001E468C" w:rsidRPr="00423EB8" w:rsidRDefault="005D1E18">
      <w:pPr>
        <w:pStyle w:val="20"/>
        <w:numPr>
          <w:ilvl w:val="1"/>
          <w:numId w:val="2"/>
        </w:numPr>
        <w:shd w:val="clear" w:color="auto" w:fill="auto"/>
        <w:tabs>
          <w:tab w:val="left" w:pos="1285"/>
        </w:tabs>
        <w:spacing w:line="446" w:lineRule="exact"/>
        <w:ind w:lef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Председатель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 либо лицо, его замещающее:</w:t>
      </w:r>
    </w:p>
    <w:p w:rsidR="001E468C" w:rsidRPr="00423EB8" w:rsidRDefault="005D1E18">
      <w:pPr>
        <w:pStyle w:val="20"/>
        <w:numPr>
          <w:ilvl w:val="2"/>
          <w:numId w:val="2"/>
        </w:numPr>
        <w:shd w:val="clear" w:color="auto" w:fill="auto"/>
        <w:tabs>
          <w:tab w:val="left" w:pos="1507"/>
        </w:tabs>
        <w:spacing w:line="446" w:lineRule="exact"/>
        <w:ind w:left="20" w:righ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Осуществляет общее руководство работой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 и обеспечивает выполнение настоящего Порядка.</w:t>
      </w:r>
    </w:p>
    <w:p w:rsidR="001E468C" w:rsidRPr="00423EB8" w:rsidRDefault="005D1E18">
      <w:pPr>
        <w:pStyle w:val="20"/>
        <w:numPr>
          <w:ilvl w:val="2"/>
          <w:numId w:val="2"/>
        </w:numPr>
        <w:shd w:val="clear" w:color="auto" w:fill="auto"/>
        <w:tabs>
          <w:tab w:val="left" w:pos="1582"/>
        </w:tabs>
        <w:spacing w:line="446" w:lineRule="exact"/>
        <w:ind w:left="20" w:righ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>Объявляет заседание правомочным или выносит решение о его переносе из-за отсутствия необходимого количества членов.</w:t>
      </w:r>
    </w:p>
    <w:p w:rsidR="001E468C" w:rsidRPr="00423EB8" w:rsidRDefault="005D1E18">
      <w:pPr>
        <w:pStyle w:val="20"/>
        <w:numPr>
          <w:ilvl w:val="2"/>
          <w:numId w:val="2"/>
        </w:numPr>
        <w:shd w:val="clear" w:color="auto" w:fill="auto"/>
        <w:tabs>
          <w:tab w:val="left" w:pos="1572"/>
        </w:tabs>
        <w:spacing w:line="446" w:lineRule="exact"/>
        <w:ind w:left="20" w:righ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Открывает и ведет заседания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омиссии, объявляет перерывы.</w:t>
      </w:r>
    </w:p>
    <w:p w:rsidR="001E468C" w:rsidRPr="00423EB8" w:rsidRDefault="005D1E18">
      <w:pPr>
        <w:pStyle w:val="20"/>
        <w:numPr>
          <w:ilvl w:val="2"/>
          <w:numId w:val="2"/>
        </w:numPr>
        <w:shd w:val="clear" w:color="auto" w:fill="auto"/>
        <w:tabs>
          <w:tab w:val="left" w:pos="1503"/>
        </w:tabs>
        <w:spacing w:line="446" w:lineRule="exact"/>
        <w:ind w:left="20" w:righ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Подписывает протоколы, составленные в ходе работы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омиссии.</w:t>
      </w:r>
    </w:p>
    <w:p w:rsidR="001E468C" w:rsidRPr="00423EB8" w:rsidRDefault="005D1E18">
      <w:pPr>
        <w:pStyle w:val="20"/>
        <w:numPr>
          <w:ilvl w:val="1"/>
          <w:numId w:val="2"/>
        </w:numPr>
        <w:shd w:val="clear" w:color="auto" w:fill="auto"/>
        <w:tabs>
          <w:tab w:val="left" w:pos="1341"/>
        </w:tabs>
        <w:spacing w:line="446" w:lineRule="exact"/>
        <w:ind w:left="20" w:right="20"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Решение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омиссии, принятое в нарушение требований Закона № 44-ФЗ может быть обжаловано любым участником закупки в порядке, установленном Законом № 44-ФЗ, и признано недействительным по решению контрольного органа в сфере закупок.</w:t>
      </w:r>
    </w:p>
    <w:p w:rsidR="001E468C" w:rsidRDefault="005D1E18">
      <w:pPr>
        <w:pStyle w:val="20"/>
        <w:numPr>
          <w:ilvl w:val="1"/>
          <w:numId w:val="2"/>
        </w:numPr>
        <w:shd w:val="clear" w:color="auto" w:fill="auto"/>
        <w:tabs>
          <w:tab w:val="left" w:pos="1595"/>
        </w:tabs>
        <w:spacing w:line="450" w:lineRule="exact"/>
        <w:ind w:firstLine="700"/>
        <w:jc w:val="both"/>
        <w:rPr>
          <w:sz w:val="26"/>
          <w:szCs w:val="26"/>
        </w:rPr>
      </w:pPr>
      <w:r w:rsidRPr="00423EB8">
        <w:rPr>
          <w:sz w:val="26"/>
          <w:szCs w:val="26"/>
        </w:rPr>
        <w:t xml:space="preserve">Члены </w:t>
      </w:r>
      <w:r w:rsidR="007D0A22">
        <w:rPr>
          <w:sz w:val="26"/>
          <w:szCs w:val="26"/>
        </w:rPr>
        <w:t>К</w:t>
      </w:r>
      <w:r w:rsidRPr="00423EB8">
        <w:rPr>
          <w:sz w:val="26"/>
          <w:szCs w:val="26"/>
        </w:rPr>
        <w:t>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Порядка</w:t>
      </w:r>
      <w:r w:rsidR="007775CF">
        <w:rPr>
          <w:sz w:val="26"/>
          <w:szCs w:val="26"/>
        </w:rPr>
        <w:t xml:space="preserve"> (в том числе абзаца 3 пункта 4.4 Порядка)</w:t>
      </w:r>
      <w:r w:rsidRPr="00423EB8">
        <w:rPr>
          <w:sz w:val="26"/>
          <w:szCs w:val="26"/>
        </w:rPr>
        <w:t>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054349" w:rsidRPr="00423EB8" w:rsidRDefault="00054349" w:rsidP="00054349">
      <w:pPr>
        <w:pStyle w:val="20"/>
        <w:shd w:val="clear" w:color="auto" w:fill="auto"/>
        <w:tabs>
          <w:tab w:val="left" w:pos="1595"/>
        </w:tabs>
        <w:spacing w:line="450" w:lineRule="exact"/>
        <w:ind w:left="700"/>
        <w:jc w:val="both"/>
        <w:rPr>
          <w:sz w:val="26"/>
          <w:szCs w:val="26"/>
        </w:rPr>
      </w:pPr>
    </w:p>
    <w:p w:rsidR="003C0B47" w:rsidRPr="00423EB8" w:rsidRDefault="003C0B47" w:rsidP="003C0B47">
      <w:pPr>
        <w:pStyle w:val="20"/>
        <w:shd w:val="clear" w:color="auto" w:fill="auto"/>
        <w:tabs>
          <w:tab w:val="left" w:pos="1354"/>
        </w:tabs>
        <w:spacing w:line="450" w:lineRule="exact"/>
        <w:ind w:left="700"/>
        <w:jc w:val="center"/>
        <w:rPr>
          <w:sz w:val="26"/>
          <w:szCs w:val="26"/>
        </w:rPr>
        <w:sectPr w:rsidR="003C0B47" w:rsidRPr="00423EB8" w:rsidSect="00E85C86">
          <w:headerReference w:type="default" r:id="rId8"/>
          <w:pgSz w:w="11909" w:h="16838"/>
          <w:pgMar w:top="1134" w:right="567" w:bottom="1134" w:left="1701" w:header="0" w:footer="3" w:gutter="0"/>
          <w:pgNumType w:start="2"/>
          <w:cols w:space="720"/>
          <w:noEndnote/>
          <w:docGrid w:linePitch="360"/>
        </w:sectPr>
      </w:pPr>
      <w:r>
        <w:rPr>
          <w:sz w:val="26"/>
          <w:szCs w:val="26"/>
        </w:rPr>
        <w:t>________________________________</w:t>
      </w:r>
    </w:p>
    <w:p w:rsidR="001E468C" w:rsidRPr="00584A00" w:rsidRDefault="005D1E18">
      <w:pPr>
        <w:pStyle w:val="20"/>
        <w:shd w:val="clear" w:color="auto" w:fill="auto"/>
        <w:spacing w:line="250" w:lineRule="exact"/>
        <w:rPr>
          <w:sz w:val="24"/>
          <w:szCs w:val="24"/>
        </w:rPr>
        <w:sectPr w:rsidR="001E468C" w:rsidRPr="00584A00" w:rsidSect="00082BD3">
          <w:headerReference w:type="default" r:id="rId9"/>
          <w:pgSz w:w="11909" w:h="16838"/>
          <w:pgMar w:top="1276" w:right="9554" w:bottom="2218" w:left="1148" w:header="0" w:footer="3" w:gutter="0"/>
          <w:cols w:space="720"/>
          <w:noEndnote/>
          <w:docGrid w:linePitch="360"/>
        </w:sectPr>
      </w:pPr>
      <w:r w:rsidRPr="00584A00">
        <w:rPr>
          <w:sz w:val="24"/>
          <w:szCs w:val="24"/>
        </w:rPr>
        <w:t>ФОРМА</w:t>
      </w:r>
    </w:p>
    <w:p w:rsidR="001E468C" w:rsidRPr="00584A00" w:rsidRDefault="001E468C">
      <w:pPr>
        <w:spacing w:before="50" w:after="50" w:line="240" w:lineRule="exact"/>
        <w:rPr>
          <w:rFonts w:ascii="Times New Roman" w:hAnsi="Times New Roman" w:cs="Times New Roman"/>
        </w:rPr>
      </w:pPr>
    </w:p>
    <w:p w:rsidR="001E468C" w:rsidRPr="00584A00" w:rsidRDefault="001E468C">
      <w:pPr>
        <w:rPr>
          <w:rFonts w:ascii="Times New Roman" w:hAnsi="Times New Roman" w:cs="Times New Roman"/>
        </w:rPr>
        <w:sectPr w:rsidR="001E468C" w:rsidRPr="00584A00" w:rsidSect="00964297">
          <w:type w:val="continuous"/>
          <w:pgSz w:w="11909" w:h="16838"/>
          <w:pgMar w:top="567" w:right="0" w:bottom="0" w:left="0" w:header="0" w:footer="3" w:gutter="0"/>
          <w:cols w:space="720"/>
          <w:noEndnote/>
          <w:docGrid w:linePitch="360"/>
        </w:sectPr>
      </w:pPr>
    </w:p>
    <w:p w:rsidR="001E468C" w:rsidRPr="00964297" w:rsidRDefault="005D1E18">
      <w:pPr>
        <w:pStyle w:val="20"/>
        <w:shd w:val="clear" w:color="auto" w:fill="auto"/>
        <w:spacing w:after="135" w:line="250" w:lineRule="exact"/>
        <w:jc w:val="center"/>
        <w:rPr>
          <w:sz w:val="26"/>
          <w:szCs w:val="26"/>
        </w:rPr>
      </w:pPr>
      <w:r w:rsidRPr="00964297">
        <w:rPr>
          <w:sz w:val="26"/>
          <w:szCs w:val="26"/>
        </w:rPr>
        <w:t>Приложение</w:t>
      </w:r>
    </w:p>
    <w:p w:rsidR="001E468C" w:rsidRPr="00584A00" w:rsidRDefault="005D1E18" w:rsidP="00964297">
      <w:pPr>
        <w:pStyle w:val="20"/>
        <w:shd w:val="clear" w:color="auto" w:fill="auto"/>
        <w:tabs>
          <w:tab w:val="left" w:pos="2095"/>
        </w:tabs>
        <w:spacing w:line="299" w:lineRule="exact"/>
        <w:jc w:val="both"/>
        <w:rPr>
          <w:sz w:val="24"/>
          <w:szCs w:val="24"/>
        </w:rPr>
        <w:sectPr w:rsidR="001E468C" w:rsidRPr="00584A00">
          <w:type w:val="continuous"/>
          <w:pgSz w:w="11909" w:h="16838"/>
          <w:pgMar w:top="2222" w:right="1468" w:bottom="2218" w:left="6663" w:header="0" w:footer="3" w:gutter="0"/>
          <w:cols w:space="720"/>
          <w:noEndnote/>
          <w:docGrid w:linePitch="360"/>
        </w:sectPr>
      </w:pPr>
      <w:r w:rsidRPr="002D38E9">
        <w:rPr>
          <w:sz w:val="26"/>
          <w:szCs w:val="26"/>
        </w:rPr>
        <w:t xml:space="preserve">к Порядку работы </w:t>
      </w:r>
      <w:r w:rsidR="002D38E9">
        <w:rPr>
          <w:sz w:val="26"/>
          <w:szCs w:val="26"/>
        </w:rPr>
        <w:t xml:space="preserve">аукционной </w:t>
      </w:r>
      <w:r w:rsidR="00964297" w:rsidRPr="002D38E9">
        <w:rPr>
          <w:sz w:val="26"/>
          <w:szCs w:val="26"/>
        </w:rPr>
        <w:t>комиссии по определению</w:t>
      </w:r>
      <w:r w:rsidR="00964297" w:rsidRPr="00423EB8">
        <w:rPr>
          <w:sz w:val="26"/>
          <w:szCs w:val="26"/>
        </w:rPr>
        <w:t xml:space="preserve"> поставщиков (подрядчиков, исполнителей) </w:t>
      </w:r>
    </w:p>
    <w:p w:rsidR="00584A00" w:rsidRDefault="00584A00">
      <w:pPr>
        <w:pStyle w:val="20"/>
        <w:shd w:val="clear" w:color="auto" w:fill="auto"/>
        <w:tabs>
          <w:tab w:val="left" w:leader="underscore" w:pos="2794"/>
        </w:tabs>
        <w:spacing w:after="414" w:line="250" w:lineRule="exact"/>
        <w:jc w:val="center"/>
        <w:rPr>
          <w:sz w:val="24"/>
          <w:szCs w:val="24"/>
        </w:rPr>
      </w:pPr>
    </w:p>
    <w:p w:rsidR="001E468C" w:rsidRPr="00964297" w:rsidRDefault="005D1E18">
      <w:pPr>
        <w:pStyle w:val="20"/>
        <w:shd w:val="clear" w:color="auto" w:fill="auto"/>
        <w:tabs>
          <w:tab w:val="left" w:leader="underscore" w:pos="2794"/>
        </w:tabs>
        <w:spacing w:after="414" w:line="250" w:lineRule="exact"/>
        <w:jc w:val="center"/>
        <w:rPr>
          <w:sz w:val="26"/>
          <w:szCs w:val="26"/>
        </w:rPr>
      </w:pPr>
      <w:r w:rsidRPr="00964297">
        <w:rPr>
          <w:sz w:val="26"/>
          <w:szCs w:val="26"/>
        </w:rPr>
        <w:t>УВЕДОМЛЕНИЕ №</w:t>
      </w:r>
      <w:r w:rsidRPr="00964297">
        <w:rPr>
          <w:sz w:val="26"/>
          <w:szCs w:val="26"/>
        </w:rPr>
        <w:tab/>
      </w:r>
    </w:p>
    <w:p w:rsidR="001E468C" w:rsidRPr="00964297" w:rsidRDefault="005D1E18">
      <w:pPr>
        <w:pStyle w:val="20"/>
        <w:shd w:val="clear" w:color="auto" w:fill="auto"/>
        <w:spacing w:after="774" w:line="250" w:lineRule="exact"/>
        <w:jc w:val="center"/>
        <w:rPr>
          <w:sz w:val="26"/>
          <w:szCs w:val="26"/>
        </w:rPr>
      </w:pPr>
      <w:r w:rsidRPr="00964297">
        <w:rPr>
          <w:sz w:val="26"/>
          <w:szCs w:val="26"/>
        </w:rPr>
        <w:t>О замене члена комиссии по осуществлению закупок</w:t>
      </w:r>
    </w:p>
    <w:p w:rsidR="001E468C" w:rsidRPr="00964297" w:rsidRDefault="00964297" w:rsidP="00964297">
      <w:pPr>
        <w:pStyle w:val="20"/>
        <w:shd w:val="clear" w:color="auto" w:fill="auto"/>
        <w:tabs>
          <w:tab w:val="left" w:leader="underscore" w:pos="9923"/>
        </w:tabs>
        <w:spacing w:after="434" w:line="250" w:lineRule="exact"/>
        <w:ind w:left="20"/>
        <w:rPr>
          <w:sz w:val="26"/>
          <w:szCs w:val="26"/>
        </w:rPr>
      </w:pPr>
      <w:r>
        <w:rPr>
          <w:sz w:val="26"/>
          <w:szCs w:val="26"/>
        </w:rPr>
        <w:t>г. Находк</w:t>
      </w:r>
      <w:r w:rsidR="002D38E9">
        <w:rPr>
          <w:sz w:val="26"/>
          <w:szCs w:val="26"/>
        </w:rPr>
        <w:t>а</w:t>
      </w:r>
      <w:r>
        <w:rPr>
          <w:sz w:val="26"/>
          <w:szCs w:val="26"/>
        </w:rPr>
        <w:t xml:space="preserve">                                                                               «____» ____________ 20</w:t>
      </w:r>
      <w:r w:rsidR="002D38E9">
        <w:rPr>
          <w:sz w:val="26"/>
          <w:szCs w:val="26"/>
        </w:rPr>
        <w:t>___</w:t>
      </w:r>
      <w:r>
        <w:rPr>
          <w:sz w:val="26"/>
          <w:szCs w:val="26"/>
        </w:rPr>
        <w:t xml:space="preserve"> г.</w:t>
      </w:r>
    </w:p>
    <w:p w:rsidR="001E468C" w:rsidRPr="00964297" w:rsidRDefault="005D1E18" w:rsidP="00964297">
      <w:pPr>
        <w:pStyle w:val="20"/>
        <w:shd w:val="clear" w:color="auto" w:fill="auto"/>
        <w:spacing w:line="450" w:lineRule="exact"/>
        <w:ind w:left="20" w:right="20" w:firstLine="689"/>
        <w:jc w:val="both"/>
        <w:rPr>
          <w:sz w:val="26"/>
          <w:szCs w:val="26"/>
        </w:rPr>
        <w:sectPr w:rsidR="001E468C" w:rsidRPr="00964297" w:rsidSect="00964297">
          <w:type w:val="continuous"/>
          <w:pgSz w:w="11909" w:h="16838"/>
          <w:pgMar w:top="2222" w:right="852" w:bottom="2218" w:left="1155" w:header="0" w:footer="3" w:gutter="0"/>
          <w:cols w:space="720"/>
          <w:noEndnote/>
          <w:docGrid w:linePitch="360"/>
        </w:sectPr>
      </w:pPr>
      <w:r w:rsidRPr="00964297">
        <w:rPr>
          <w:sz w:val="26"/>
          <w:szCs w:val="26"/>
        </w:rPr>
        <w:t xml:space="preserve">На основании требований части 6 статьи 39 Федерального закона РФ от 05.04.2013 № 44-ФЗ </w:t>
      </w:r>
      <w:r w:rsidR="007D0A22" w:rsidRPr="00964297">
        <w:rPr>
          <w:sz w:val="26"/>
          <w:szCs w:val="26"/>
        </w:rPr>
        <w:t>«</w:t>
      </w:r>
      <w:r w:rsidRPr="00964297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D0A22" w:rsidRPr="00964297">
        <w:rPr>
          <w:sz w:val="26"/>
          <w:szCs w:val="26"/>
        </w:rPr>
        <w:t>»</w:t>
      </w:r>
      <w:r w:rsidRPr="00964297">
        <w:rPr>
          <w:sz w:val="26"/>
          <w:szCs w:val="26"/>
        </w:rPr>
        <w:t>, прошу внести изменения в состав комиссии по осуществлению закупки, утвержденный</w:t>
      </w:r>
      <w:r w:rsidR="007D0A22" w:rsidRPr="00964297">
        <w:rPr>
          <w:sz w:val="26"/>
          <w:szCs w:val="26"/>
        </w:rPr>
        <w:t xml:space="preserve"> </w:t>
      </w:r>
      <w:r w:rsidR="00192F66">
        <w:rPr>
          <w:sz w:val="26"/>
          <w:szCs w:val="26"/>
        </w:rPr>
        <w:t xml:space="preserve">приказом </w:t>
      </w:r>
      <w:r w:rsidRPr="00964297">
        <w:rPr>
          <w:sz w:val="26"/>
          <w:szCs w:val="26"/>
        </w:rPr>
        <w:t xml:space="preserve">от </w:t>
      </w:r>
      <w:r w:rsidR="00DA3587" w:rsidRPr="00964297">
        <w:rPr>
          <w:sz w:val="26"/>
          <w:szCs w:val="26"/>
        </w:rPr>
        <w:t xml:space="preserve">«___» _______ </w:t>
      </w:r>
      <w:r w:rsidRPr="00964297">
        <w:rPr>
          <w:sz w:val="26"/>
          <w:szCs w:val="26"/>
        </w:rPr>
        <w:t xml:space="preserve"> 20</w:t>
      </w:r>
      <w:r w:rsidR="00192F66">
        <w:rPr>
          <w:sz w:val="26"/>
          <w:szCs w:val="26"/>
        </w:rPr>
        <w:t>____</w:t>
      </w:r>
      <w:r w:rsidR="00DA3587" w:rsidRPr="00964297">
        <w:rPr>
          <w:sz w:val="26"/>
          <w:szCs w:val="26"/>
        </w:rPr>
        <w:t xml:space="preserve"> г., исключив меня            ___________________________</w:t>
      </w:r>
      <w:r w:rsidRPr="00964297">
        <w:rPr>
          <w:rStyle w:val="aa"/>
          <w:sz w:val="26"/>
          <w:szCs w:val="26"/>
        </w:rPr>
        <w:t>(ФИО), должность</w:t>
      </w:r>
      <w:r w:rsidRPr="00964297">
        <w:rPr>
          <w:sz w:val="26"/>
          <w:szCs w:val="26"/>
        </w:rPr>
        <w:t xml:space="preserve"> из состава комиссии.</w:t>
      </w:r>
    </w:p>
    <w:p w:rsidR="001E468C" w:rsidRPr="00964297" w:rsidRDefault="001E468C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1E468C" w:rsidRPr="00964297" w:rsidRDefault="001E468C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1E468C" w:rsidRPr="00964297" w:rsidRDefault="001E468C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1E468C" w:rsidRPr="00964297" w:rsidRDefault="001E468C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1E468C" w:rsidRPr="00964297" w:rsidRDefault="001E468C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1E468C" w:rsidRPr="00964297" w:rsidRDefault="001E468C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1E468C" w:rsidRPr="00964297" w:rsidRDefault="001E468C">
      <w:pPr>
        <w:spacing w:before="107" w:after="107" w:line="240" w:lineRule="exact"/>
        <w:rPr>
          <w:rFonts w:ascii="Times New Roman" w:hAnsi="Times New Roman" w:cs="Times New Roman"/>
          <w:sz w:val="26"/>
          <w:szCs w:val="26"/>
        </w:rPr>
      </w:pPr>
    </w:p>
    <w:p w:rsidR="001E468C" w:rsidRPr="00964297" w:rsidRDefault="001E468C">
      <w:pPr>
        <w:rPr>
          <w:rFonts w:ascii="Times New Roman" w:hAnsi="Times New Roman" w:cs="Times New Roman"/>
          <w:sz w:val="26"/>
          <w:szCs w:val="26"/>
        </w:rPr>
        <w:sectPr w:rsidR="001E468C" w:rsidRPr="0096429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E468C" w:rsidRPr="00964297" w:rsidRDefault="00A855D3">
      <w:pPr>
        <w:pStyle w:val="50"/>
        <w:shd w:val="clear" w:color="auto" w:fill="auto"/>
        <w:spacing w:line="250" w:lineRule="exact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41.1pt;margin-top:607.8pt;width:71.2pt;height:11.5pt;z-index:-12582937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1E468C" w:rsidRDefault="005D1E18">
                  <w:pPr>
                    <w:pStyle w:val="50"/>
                    <w:shd w:val="clear" w:color="auto" w:fill="auto"/>
                    <w:spacing w:line="230" w:lineRule="exact"/>
                  </w:pPr>
                  <w:r w:rsidRPr="00082BD3">
                    <w:rPr>
                      <w:rStyle w:val="5Exact"/>
                      <w:i/>
                      <w:iCs/>
                      <w:sz w:val="26"/>
                      <w:szCs w:val="26"/>
                    </w:rPr>
                    <w:t>Должность</w:t>
                  </w:r>
                </w:p>
              </w:txbxContent>
            </v:textbox>
            <w10:wrap type="square" anchorx="margin" anchory="margin"/>
          </v:shape>
        </w:pict>
      </w:r>
      <w:r>
        <w:rPr>
          <w:sz w:val="26"/>
          <w:szCs w:val="26"/>
        </w:rPr>
        <w:pict>
          <v:shape id="_x0000_s1033" type="#_x0000_t202" style="position:absolute;margin-left:-137pt;margin-top:-.2pt;width:51.4pt;height:11.5pt;z-index:-125829371;mso-wrap-distance-left:5pt;mso-wrap-distance-right:5pt;mso-position-horizontal-relative:margin" filled="f" stroked="f">
            <v:textbox style="mso-fit-shape-to-text:t" inset="0,0,0,0">
              <w:txbxContent>
                <w:p w:rsidR="001E468C" w:rsidRPr="00082BD3" w:rsidRDefault="005D1E18">
                  <w:pPr>
                    <w:pStyle w:val="50"/>
                    <w:shd w:val="clear" w:color="auto" w:fill="auto"/>
                    <w:spacing w:line="230" w:lineRule="exact"/>
                    <w:rPr>
                      <w:sz w:val="26"/>
                      <w:szCs w:val="26"/>
                    </w:rPr>
                  </w:pPr>
                  <w:r w:rsidRPr="00082BD3">
                    <w:rPr>
                      <w:rStyle w:val="5Exact"/>
                      <w:i/>
                      <w:iCs/>
                      <w:sz w:val="26"/>
                      <w:szCs w:val="26"/>
                    </w:rPr>
                    <w:t>Подпись</w:t>
                  </w:r>
                </w:p>
              </w:txbxContent>
            </v:textbox>
            <w10:wrap type="square" anchorx="margin"/>
          </v:shape>
        </w:pict>
      </w:r>
      <w:r w:rsidR="005D1E18" w:rsidRPr="00964297">
        <w:rPr>
          <w:sz w:val="26"/>
          <w:szCs w:val="26"/>
        </w:rPr>
        <w:t>Расшифровка подписи</w:t>
      </w:r>
    </w:p>
    <w:sectPr w:rsidR="001E468C" w:rsidRPr="00964297">
      <w:type w:val="continuous"/>
      <w:pgSz w:w="11909" w:h="16838"/>
      <w:pgMar w:top="2222" w:right="1119" w:bottom="2218" w:left="79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85" w:rsidRDefault="00B93B85">
      <w:r>
        <w:separator/>
      </w:r>
    </w:p>
  </w:endnote>
  <w:endnote w:type="continuationSeparator" w:id="0">
    <w:p w:rsidR="00B93B85" w:rsidRDefault="00B9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85" w:rsidRDefault="00B93B85"/>
  </w:footnote>
  <w:footnote w:type="continuationSeparator" w:id="0">
    <w:p w:rsidR="00B93B85" w:rsidRDefault="00B93B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CF" w:rsidRDefault="007775CF">
    <w:pPr>
      <w:pStyle w:val="ab"/>
      <w:jc w:val="center"/>
    </w:pPr>
  </w:p>
  <w:p w:rsidR="007775CF" w:rsidRDefault="007775C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68C" w:rsidRDefault="001E46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B4022"/>
    <w:multiLevelType w:val="multilevel"/>
    <w:tmpl w:val="3AD44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9A6A30"/>
    <w:multiLevelType w:val="multilevel"/>
    <w:tmpl w:val="E9C4A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346AC0"/>
    <w:multiLevelType w:val="multilevel"/>
    <w:tmpl w:val="1430B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468C"/>
    <w:rsid w:val="00054349"/>
    <w:rsid w:val="00082BD3"/>
    <w:rsid w:val="0009379C"/>
    <w:rsid w:val="000A7029"/>
    <w:rsid w:val="00192F66"/>
    <w:rsid w:val="001E468C"/>
    <w:rsid w:val="002C7F21"/>
    <w:rsid w:val="002D38E9"/>
    <w:rsid w:val="003A0496"/>
    <w:rsid w:val="003C0B47"/>
    <w:rsid w:val="00420AC2"/>
    <w:rsid w:val="00423EB8"/>
    <w:rsid w:val="00584A00"/>
    <w:rsid w:val="005D1E18"/>
    <w:rsid w:val="00663C14"/>
    <w:rsid w:val="006D5BC5"/>
    <w:rsid w:val="00730E6A"/>
    <w:rsid w:val="00750659"/>
    <w:rsid w:val="007775CF"/>
    <w:rsid w:val="007D0A22"/>
    <w:rsid w:val="008B0E9C"/>
    <w:rsid w:val="00964297"/>
    <w:rsid w:val="009816B3"/>
    <w:rsid w:val="009A4D34"/>
    <w:rsid w:val="00A855D3"/>
    <w:rsid w:val="00A9703E"/>
    <w:rsid w:val="00B46CC4"/>
    <w:rsid w:val="00B93B85"/>
    <w:rsid w:val="00CA066D"/>
    <w:rsid w:val="00D50C33"/>
    <w:rsid w:val="00DA3587"/>
    <w:rsid w:val="00DA411D"/>
    <w:rsid w:val="00DA7DA7"/>
    <w:rsid w:val="00DC3AF6"/>
    <w:rsid w:val="00DE2711"/>
    <w:rsid w:val="00E85C86"/>
    <w:rsid w:val="00EC0904"/>
    <w:rsid w:val="00EE2B8F"/>
    <w:rsid w:val="00F170E3"/>
    <w:rsid w:val="00F336D0"/>
    <w:rsid w:val="00F54ADE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DA8558-229A-4186-A00E-9B5E6F20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Основной текст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105pt">
    <w:name w:val="Основной текст + 10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pt">
    <w:name w:val="Основной текст + 1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2pt">
    <w:name w:val="Основной текст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">
    <w:name w:val="Основной текст + 12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a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2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29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b">
    <w:name w:val="header"/>
    <w:basedOn w:val="a"/>
    <w:link w:val="ac"/>
    <w:uiPriority w:val="99"/>
    <w:unhideWhenUsed/>
    <w:rsid w:val="00584A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4A00"/>
    <w:rPr>
      <w:color w:val="000000"/>
    </w:rPr>
  </w:style>
  <w:style w:type="paragraph" w:styleId="ad">
    <w:name w:val="footer"/>
    <w:basedOn w:val="a"/>
    <w:link w:val="ae"/>
    <w:uiPriority w:val="99"/>
    <w:unhideWhenUsed/>
    <w:rsid w:val="00584A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4A00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7D0A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0A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251F-4969-4D1E-A6E8-FD1A4B06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Scan15.pdf</vt:lpstr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Scan15.pdf</dc:title>
  <dc:subject/>
  <dc:creator/>
  <cp:keywords/>
  <cp:lastModifiedBy>Золотарева Наталья Викторовна</cp:lastModifiedBy>
  <cp:revision>23</cp:revision>
  <cp:lastPrinted>2020-05-26T02:24:00Z</cp:lastPrinted>
  <dcterms:created xsi:type="dcterms:W3CDTF">2018-07-11T00:31:00Z</dcterms:created>
  <dcterms:modified xsi:type="dcterms:W3CDTF">2021-05-20T23:34:00Z</dcterms:modified>
</cp:coreProperties>
</file>