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</w:p>
    <w:p w:rsidR="00D13670" w:rsidRDefault="00D13670" w:rsidP="00D13670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 внесении изменений в постановление</w:t>
      </w:r>
    </w:p>
    <w:p w:rsidR="00D13670" w:rsidRDefault="00D13670" w:rsidP="00D13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Находкинского городского округа </w:t>
      </w:r>
    </w:p>
    <w:p w:rsidR="00D13670" w:rsidRDefault="00D13670" w:rsidP="00D13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23.10.2015 № 1440 «Об утверждении схемы размещения</w:t>
      </w:r>
    </w:p>
    <w:p w:rsidR="00D13670" w:rsidRDefault="00D13670" w:rsidP="00D13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нестационарных торговых объектов на территории</w:t>
      </w:r>
    </w:p>
    <w:p w:rsidR="00D13670" w:rsidRDefault="00D13670" w:rsidP="00D13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Находкинского городского округа»  </w:t>
      </w:r>
    </w:p>
    <w:p w:rsidR="00D13670" w:rsidRDefault="00D13670" w:rsidP="00D13670">
      <w:pPr>
        <w:jc w:val="center"/>
        <w:rPr>
          <w:sz w:val="26"/>
          <w:szCs w:val="26"/>
        </w:rPr>
      </w:pPr>
    </w:p>
    <w:p w:rsidR="00D13670" w:rsidRDefault="00D13670" w:rsidP="00D13670">
      <w:pPr>
        <w:jc w:val="center"/>
        <w:rPr>
          <w:sz w:val="26"/>
          <w:szCs w:val="26"/>
        </w:rPr>
      </w:pPr>
    </w:p>
    <w:p w:rsidR="00D13670" w:rsidRDefault="00D13670" w:rsidP="00D1367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 Федеральным законом от 28.12.2009 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департамента лицензирования и торговли Приморского края от 15.12.2015 № 114</w:t>
      </w:r>
      <w:proofErr w:type="gramEnd"/>
      <w:r>
        <w:rPr>
          <w:sz w:val="26"/>
          <w:szCs w:val="26"/>
        </w:rPr>
        <w:t xml:space="preserve">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руководствуясь ст. 48 Устава Находкинского городского округа, администрация Находкинского городского округа</w:t>
      </w:r>
    </w:p>
    <w:p w:rsidR="00D13670" w:rsidRDefault="00D13670" w:rsidP="00D1367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13670" w:rsidRDefault="00D13670" w:rsidP="00D1367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13670" w:rsidRDefault="00D13670" w:rsidP="00D1367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13670" w:rsidRDefault="00D13670" w:rsidP="00D1367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схему размещения нестационарных торговых объектов на территории Находкинского городского округа, утвержденную постановлением администрации Находкинского городского округа от 23.10.2015  № 1440 (в редакции постановления администрации Находкинского городского округа от 21.04.2021                     № 428), согласно приложению к данному постановлению.</w:t>
      </w:r>
    </w:p>
    <w:p w:rsidR="00D13670" w:rsidRDefault="00D13670" w:rsidP="00D1367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Управлению экономики, потребительского рынка и предпринимательства администрации Находкинского городского округа направить настоящее постановление в Министерство промышленности  и торговли Приморского края. </w:t>
      </w:r>
    </w:p>
    <w:p w:rsidR="00D13670" w:rsidRDefault="00D13670" w:rsidP="00D1367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 </w:t>
      </w:r>
    </w:p>
    <w:p w:rsidR="00D13670" w:rsidRDefault="00D13670" w:rsidP="00D1367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Отделу делопроизводства администрации Находкинского городского округа (</w:t>
      </w:r>
      <w:proofErr w:type="spellStart"/>
      <w:r>
        <w:rPr>
          <w:sz w:val="26"/>
          <w:szCs w:val="26"/>
        </w:rPr>
        <w:t>Атрашок</w:t>
      </w:r>
      <w:proofErr w:type="spell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 </w:t>
      </w:r>
    </w:p>
    <w:p w:rsidR="00D13670" w:rsidRDefault="00D13670" w:rsidP="00D1367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:rsidR="00D13670" w:rsidRDefault="00D13670" w:rsidP="00D1367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</w:t>
      </w:r>
      <w:proofErr w:type="gramStart"/>
      <w:r>
        <w:rPr>
          <w:sz w:val="26"/>
          <w:szCs w:val="26"/>
        </w:rPr>
        <w:t xml:space="preserve">Контроль за исполнением данного постановления «О внесении изменений в постановление администрации Находкинского городского округа от 23.10.2015                      № 1440 «Об утверждении схемы размещения нестационарных торговых объектов на территории Находкинского городского округа» возложить на заместителя главы      администрации   Находкинского городского округа – начальника управления экономики, потребительского рынка и предпринимательства администрации Находкинского городского округа Кудинову Я. В. </w:t>
      </w:r>
      <w:proofErr w:type="gramEnd"/>
    </w:p>
    <w:p w:rsidR="00D13670" w:rsidRDefault="00D13670" w:rsidP="00D1367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3670" w:rsidRDefault="00D13670" w:rsidP="00D13670">
      <w:pPr>
        <w:spacing w:line="360" w:lineRule="auto"/>
        <w:ind w:firstLine="708"/>
        <w:jc w:val="both"/>
        <w:rPr>
          <w:sz w:val="26"/>
          <w:szCs w:val="26"/>
        </w:rPr>
      </w:pPr>
    </w:p>
    <w:p w:rsidR="00D13670" w:rsidRDefault="00D13670" w:rsidP="00D13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Т. 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D13670" w:rsidRDefault="00D13670" w:rsidP="00D13670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D13670" w:rsidRDefault="00D13670" w:rsidP="00D13670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D13670" w:rsidRDefault="00D13670" w:rsidP="00D13670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D13670" w:rsidRDefault="00D13670" w:rsidP="00D13670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D13670" w:rsidRDefault="00D13670" w:rsidP="00D13670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D54A19" w:rsidRDefault="00D54A19"/>
    <w:sectPr w:rsidR="00D54A19" w:rsidSect="00D136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77"/>
    <w:rsid w:val="00153404"/>
    <w:rsid w:val="00293096"/>
    <w:rsid w:val="002B778F"/>
    <w:rsid w:val="004E27BB"/>
    <w:rsid w:val="00636E77"/>
    <w:rsid w:val="00AC5D42"/>
    <w:rsid w:val="00D13670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3</cp:revision>
  <dcterms:created xsi:type="dcterms:W3CDTF">2021-08-16T06:57:00Z</dcterms:created>
  <dcterms:modified xsi:type="dcterms:W3CDTF">2021-08-16T06:58:00Z</dcterms:modified>
</cp:coreProperties>
</file>