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E71" w:rsidRDefault="004C5E71">
      <w:pPr>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fff4"/>
        <w:tblW w:w="9717" w:type="dxa"/>
        <w:tblInd w:w="0" w:type="dxa"/>
        <w:tblLayout w:type="fixed"/>
        <w:tblLook w:val="0000" w:firstRow="0" w:lastRow="0" w:firstColumn="0" w:lastColumn="0" w:noHBand="0" w:noVBand="0"/>
      </w:tblPr>
      <w:tblGrid>
        <w:gridCol w:w="9717"/>
      </w:tblGrid>
      <w:tr w:rsidR="004C5E71">
        <w:trPr>
          <w:trHeight w:val="253"/>
        </w:trPr>
        <w:tc>
          <w:tcPr>
            <w:tcW w:w="9717" w:type="dxa"/>
          </w:tcPr>
          <w:p w:rsidR="004C5E71" w:rsidRDefault="00324017">
            <w:pPr>
              <w:pBdr>
                <w:top w:val="nil"/>
                <w:left w:val="nil"/>
                <w:bottom w:val="nil"/>
                <w:right w:val="nil"/>
                <w:between w:val="nil"/>
              </w:pBdr>
              <w:spacing w:line="288" w:lineRule="auto"/>
              <w:ind w:left="0" w:hanging="2"/>
              <w:jc w:val="center"/>
              <w:rPr>
                <w:color w:val="000000"/>
                <w:sz w:val="22"/>
                <w:szCs w:val="22"/>
              </w:rPr>
            </w:pPr>
            <w:r>
              <w:rPr>
                <w:b/>
                <w:color w:val="000000"/>
                <w:sz w:val="22"/>
                <w:szCs w:val="22"/>
              </w:rPr>
              <w:t xml:space="preserve">ЕЖЕГОДНЫЙ </w:t>
            </w:r>
            <w:r w:rsidR="00266380">
              <w:rPr>
                <w:b/>
                <w:color w:val="000000"/>
                <w:sz w:val="22"/>
                <w:szCs w:val="22"/>
              </w:rPr>
              <w:t xml:space="preserve">ОТЧЕТ </w:t>
            </w:r>
          </w:p>
          <w:p w:rsidR="004C5E71" w:rsidRDefault="00266380">
            <w:pPr>
              <w:pBdr>
                <w:top w:val="nil"/>
                <w:left w:val="nil"/>
                <w:bottom w:val="nil"/>
                <w:right w:val="nil"/>
                <w:between w:val="nil"/>
              </w:pBdr>
              <w:spacing w:line="288" w:lineRule="auto"/>
              <w:ind w:left="0" w:hanging="2"/>
              <w:jc w:val="center"/>
              <w:rPr>
                <w:color w:val="000000"/>
                <w:sz w:val="22"/>
                <w:szCs w:val="22"/>
              </w:rPr>
            </w:pPr>
            <w:r>
              <w:rPr>
                <w:b/>
                <w:color w:val="000000"/>
                <w:sz w:val="22"/>
                <w:szCs w:val="22"/>
              </w:rPr>
              <w:t>О РЕАЛИЗАЦИИ МУНИЦИПАЛЬНОЙ ПРОГРАММЫ</w:t>
            </w:r>
          </w:p>
        </w:tc>
      </w:tr>
      <w:tr w:rsidR="004C5E71">
        <w:trPr>
          <w:trHeight w:val="230"/>
        </w:trPr>
        <w:tc>
          <w:tcPr>
            <w:tcW w:w="9717" w:type="dxa"/>
          </w:tcPr>
          <w:p w:rsidR="004C5E71" w:rsidRDefault="00266380">
            <w:pPr>
              <w:pBdr>
                <w:top w:val="nil"/>
                <w:left w:val="nil"/>
                <w:bottom w:val="nil"/>
                <w:right w:val="nil"/>
                <w:between w:val="nil"/>
              </w:pBdr>
              <w:spacing w:line="288" w:lineRule="auto"/>
              <w:ind w:left="1" w:hanging="3"/>
              <w:jc w:val="center"/>
              <w:rPr>
                <w:color w:val="000000"/>
                <w:sz w:val="22"/>
                <w:szCs w:val="22"/>
              </w:rPr>
            </w:pPr>
            <w:r>
              <w:rPr>
                <w:color w:val="000000"/>
                <w:sz w:val="26"/>
                <w:szCs w:val="26"/>
              </w:rPr>
              <w:t>«Развитие культуры Находкинском городском округе» на 2019-2023 годы</w:t>
            </w:r>
          </w:p>
          <w:p w:rsidR="004C5E71" w:rsidRDefault="004C5E71">
            <w:pPr>
              <w:pBdr>
                <w:top w:val="nil"/>
                <w:left w:val="nil"/>
                <w:bottom w:val="nil"/>
                <w:right w:val="nil"/>
                <w:between w:val="nil"/>
              </w:pBdr>
              <w:spacing w:line="288" w:lineRule="auto"/>
              <w:ind w:left="1" w:hanging="3"/>
              <w:jc w:val="center"/>
              <w:rPr>
                <w:color w:val="000000"/>
                <w:sz w:val="26"/>
                <w:szCs w:val="26"/>
              </w:rPr>
            </w:pPr>
          </w:p>
        </w:tc>
      </w:tr>
      <w:tr w:rsidR="004C5E71">
        <w:trPr>
          <w:trHeight w:val="230"/>
        </w:trPr>
        <w:tc>
          <w:tcPr>
            <w:tcW w:w="9717" w:type="dxa"/>
          </w:tcPr>
          <w:p w:rsidR="004C5E71" w:rsidRDefault="004C5E71">
            <w:pPr>
              <w:pBdr>
                <w:top w:val="nil"/>
                <w:left w:val="nil"/>
                <w:bottom w:val="nil"/>
                <w:right w:val="nil"/>
                <w:between w:val="nil"/>
              </w:pBdr>
              <w:spacing w:line="288" w:lineRule="auto"/>
              <w:ind w:left="0" w:hanging="2"/>
              <w:jc w:val="center"/>
              <w:rPr>
                <w:color w:val="000000"/>
                <w:sz w:val="20"/>
                <w:szCs w:val="20"/>
              </w:rPr>
            </w:pPr>
          </w:p>
        </w:tc>
      </w:tr>
      <w:tr w:rsidR="004C5E71">
        <w:trPr>
          <w:trHeight w:val="230"/>
        </w:trPr>
        <w:tc>
          <w:tcPr>
            <w:tcW w:w="9717" w:type="dxa"/>
          </w:tcPr>
          <w:p w:rsidR="004C5E71" w:rsidRDefault="00266380">
            <w:pPr>
              <w:pBdr>
                <w:top w:val="nil"/>
                <w:left w:val="nil"/>
                <w:bottom w:val="nil"/>
                <w:right w:val="nil"/>
                <w:between w:val="nil"/>
              </w:pBdr>
              <w:tabs>
                <w:tab w:val="left" w:pos="2693"/>
                <w:tab w:val="left" w:pos="3347"/>
              </w:tabs>
              <w:spacing w:line="288" w:lineRule="auto"/>
              <w:ind w:left="1" w:hanging="3"/>
              <w:jc w:val="both"/>
              <w:rPr>
                <w:color w:val="000000"/>
                <w:sz w:val="26"/>
                <w:szCs w:val="26"/>
              </w:rPr>
            </w:pPr>
            <w:r>
              <w:rPr>
                <w:color w:val="000000"/>
                <w:sz w:val="26"/>
                <w:szCs w:val="26"/>
              </w:rPr>
              <w:t>Ответственный исполнитель:</w:t>
            </w:r>
            <w:r>
              <w:rPr>
                <w:color w:val="000000"/>
                <w:sz w:val="20"/>
                <w:szCs w:val="20"/>
              </w:rPr>
              <w:t xml:space="preserve"> </w:t>
            </w:r>
            <w:r>
              <w:rPr>
                <w:color w:val="000000"/>
                <w:sz w:val="26"/>
                <w:szCs w:val="26"/>
              </w:rPr>
              <w:t xml:space="preserve">управление культуры администрации Находкинского городского округа </w:t>
            </w:r>
          </w:p>
          <w:p w:rsidR="004C5E71" w:rsidRDefault="004C5E71">
            <w:pPr>
              <w:pBdr>
                <w:top w:val="nil"/>
                <w:left w:val="nil"/>
                <w:bottom w:val="nil"/>
                <w:right w:val="nil"/>
                <w:between w:val="nil"/>
              </w:pBdr>
              <w:spacing w:line="240" w:lineRule="auto"/>
              <w:ind w:left="1" w:hanging="3"/>
              <w:rPr>
                <w:color w:val="000000"/>
                <w:sz w:val="26"/>
                <w:szCs w:val="26"/>
              </w:rPr>
            </w:pPr>
          </w:p>
          <w:p w:rsidR="004C5E71" w:rsidRDefault="00266380">
            <w:pPr>
              <w:pBdr>
                <w:top w:val="nil"/>
                <w:left w:val="nil"/>
                <w:bottom w:val="nil"/>
                <w:right w:val="nil"/>
                <w:between w:val="nil"/>
              </w:pBdr>
              <w:spacing w:line="240" w:lineRule="auto"/>
              <w:ind w:left="1" w:hanging="3"/>
              <w:rPr>
                <w:color w:val="000000"/>
                <w:sz w:val="26"/>
                <w:szCs w:val="26"/>
              </w:rPr>
            </w:pPr>
            <w:r>
              <w:rPr>
                <w:color w:val="000000"/>
                <w:sz w:val="26"/>
                <w:szCs w:val="26"/>
              </w:rPr>
              <w:t xml:space="preserve">Отчетный период: </w:t>
            </w:r>
            <w:r w:rsidR="00324017">
              <w:rPr>
                <w:color w:val="000000"/>
                <w:sz w:val="26"/>
                <w:szCs w:val="26"/>
              </w:rPr>
              <w:t xml:space="preserve">2021 </w:t>
            </w:r>
            <w:r>
              <w:rPr>
                <w:color w:val="000000"/>
                <w:sz w:val="26"/>
                <w:szCs w:val="26"/>
              </w:rPr>
              <w:t>год</w:t>
            </w:r>
          </w:p>
          <w:p w:rsidR="004C5E71" w:rsidRDefault="004C5E71">
            <w:pPr>
              <w:pBdr>
                <w:top w:val="nil"/>
                <w:left w:val="nil"/>
                <w:bottom w:val="nil"/>
                <w:right w:val="nil"/>
                <w:between w:val="nil"/>
              </w:pBdr>
              <w:spacing w:line="288" w:lineRule="auto"/>
              <w:ind w:left="1" w:hanging="3"/>
              <w:rPr>
                <w:color w:val="000000"/>
                <w:sz w:val="26"/>
                <w:szCs w:val="26"/>
                <w:u w:val="single"/>
              </w:rPr>
            </w:pPr>
          </w:p>
          <w:p w:rsidR="004C5E71" w:rsidRDefault="00266380">
            <w:pPr>
              <w:pBdr>
                <w:top w:val="nil"/>
                <w:left w:val="nil"/>
                <w:bottom w:val="nil"/>
                <w:right w:val="nil"/>
                <w:between w:val="nil"/>
              </w:pBdr>
              <w:spacing w:line="288" w:lineRule="auto"/>
              <w:ind w:left="1" w:hanging="3"/>
              <w:jc w:val="both"/>
              <w:rPr>
                <w:color w:val="000000"/>
                <w:sz w:val="26"/>
                <w:szCs w:val="26"/>
              </w:rPr>
            </w:pPr>
            <w:r>
              <w:rPr>
                <w:color w:val="000000"/>
                <w:sz w:val="26"/>
                <w:szCs w:val="26"/>
              </w:rPr>
              <w:t>Непосредственные исполнители:</w:t>
            </w:r>
          </w:p>
          <w:p w:rsidR="004C5E71" w:rsidRDefault="004C5E71">
            <w:pPr>
              <w:pBdr>
                <w:top w:val="nil"/>
                <w:left w:val="nil"/>
                <w:bottom w:val="nil"/>
                <w:right w:val="nil"/>
                <w:between w:val="nil"/>
              </w:pBdr>
              <w:spacing w:line="288" w:lineRule="auto"/>
              <w:ind w:left="1" w:hanging="3"/>
              <w:jc w:val="both"/>
              <w:rPr>
                <w:color w:val="000000"/>
                <w:sz w:val="26"/>
                <w:szCs w:val="26"/>
              </w:rPr>
            </w:pPr>
          </w:p>
          <w:p w:rsidR="004C5E71" w:rsidRDefault="00266380">
            <w:pPr>
              <w:pBdr>
                <w:top w:val="nil"/>
                <w:left w:val="nil"/>
                <w:bottom w:val="nil"/>
                <w:right w:val="nil"/>
                <w:between w:val="nil"/>
              </w:pBdr>
              <w:spacing w:line="240" w:lineRule="auto"/>
              <w:ind w:left="1" w:hanging="3"/>
              <w:jc w:val="both"/>
              <w:rPr>
                <w:color w:val="000000"/>
                <w:sz w:val="26"/>
                <w:szCs w:val="26"/>
              </w:rPr>
            </w:pPr>
            <w:r>
              <w:rPr>
                <w:color w:val="000000"/>
                <w:sz w:val="26"/>
                <w:szCs w:val="26"/>
              </w:rPr>
              <w:t xml:space="preserve">заместитель начальника департамента по обеспечению деятельности администрации Находкинского городского округа в социальной сфере Скуратовская Наталья Вячеславовна, 699180, </w:t>
            </w:r>
            <w:hyperlink r:id="rId8">
              <w:r>
                <w:rPr>
                  <w:color w:val="0000FF"/>
                  <w:sz w:val="26"/>
                  <w:szCs w:val="26"/>
                  <w:u w:val="single"/>
                </w:rPr>
                <w:t>NSkuratovskaya@nakhodka-city.ru</w:t>
              </w:r>
            </w:hyperlink>
          </w:p>
          <w:p w:rsidR="004C5E71" w:rsidRDefault="004C5E71">
            <w:pPr>
              <w:pBdr>
                <w:top w:val="nil"/>
                <w:left w:val="nil"/>
                <w:bottom w:val="nil"/>
                <w:right w:val="nil"/>
                <w:between w:val="nil"/>
              </w:pBdr>
              <w:spacing w:line="288" w:lineRule="auto"/>
              <w:ind w:left="1" w:hanging="3"/>
              <w:jc w:val="both"/>
              <w:rPr>
                <w:color w:val="000000"/>
                <w:sz w:val="26"/>
                <w:szCs w:val="26"/>
              </w:rPr>
            </w:pPr>
          </w:p>
          <w:p w:rsidR="004C5E71" w:rsidRDefault="00266380">
            <w:pPr>
              <w:pBdr>
                <w:top w:val="nil"/>
                <w:left w:val="nil"/>
                <w:bottom w:val="nil"/>
                <w:right w:val="nil"/>
                <w:between w:val="nil"/>
              </w:pBdr>
              <w:spacing w:line="240" w:lineRule="auto"/>
              <w:ind w:left="1" w:hanging="3"/>
              <w:jc w:val="both"/>
              <w:rPr>
                <w:color w:val="000000"/>
                <w:sz w:val="26"/>
                <w:szCs w:val="26"/>
              </w:rPr>
            </w:pPr>
            <w:r>
              <w:rPr>
                <w:color w:val="000000"/>
                <w:sz w:val="26"/>
                <w:szCs w:val="26"/>
              </w:rPr>
              <w:t xml:space="preserve">главный специалист </w:t>
            </w:r>
            <w:r>
              <w:rPr>
                <w:color w:val="000000"/>
              </w:rPr>
              <w:t xml:space="preserve"> </w:t>
            </w:r>
            <w:r>
              <w:rPr>
                <w:color w:val="000000"/>
                <w:sz w:val="26"/>
                <w:szCs w:val="26"/>
              </w:rPr>
              <w:t xml:space="preserve">департамента по обеспечению деятельности администрации Находкинского городского округа в социальной сфере Башмакова Марина Леонидовна, 699182, </w:t>
            </w:r>
            <w:hyperlink r:id="rId9">
              <w:r>
                <w:rPr>
                  <w:color w:val="0000FF"/>
                  <w:sz w:val="26"/>
                  <w:szCs w:val="26"/>
                  <w:u w:val="single"/>
                </w:rPr>
                <w:t>MBashmakova@nakhodka-city.ru</w:t>
              </w:r>
            </w:hyperlink>
          </w:p>
          <w:p w:rsidR="004C5E71" w:rsidRDefault="004C5E71">
            <w:pPr>
              <w:pBdr>
                <w:top w:val="nil"/>
                <w:left w:val="nil"/>
                <w:bottom w:val="nil"/>
                <w:right w:val="nil"/>
                <w:between w:val="nil"/>
              </w:pBdr>
              <w:spacing w:line="288" w:lineRule="auto"/>
              <w:ind w:left="1" w:hanging="3"/>
              <w:jc w:val="both"/>
              <w:rPr>
                <w:color w:val="000000"/>
                <w:sz w:val="26"/>
                <w:szCs w:val="26"/>
              </w:rPr>
            </w:pPr>
          </w:p>
          <w:p w:rsidR="004C5E71" w:rsidRDefault="00266380">
            <w:pPr>
              <w:pBdr>
                <w:top w:val="nil"/>
                <w:left w:val="nil"/>
                <w:bottom w:val="nil"/>
                <w:right w:val="nil"/>
                <w:between w:val="nil"/>
              </w:pBdr>
              <w:spacing w:line="240" w:lineRule="auto"/>
              <w:ind w:left="1" w:hanging="3"/>
              <w:jc w:val="both"/>
              <w:rPr>
                <w:color w:val="000000"/>
                <w:sz w:val="26"/>
                <w:szCs w:val="26"/>
              </w:rPr>
            </w:pPr>
            <w:r>
              <w:rPr>
                <w:color w:val="000000"/>
                <w:sz w:val="26"/>
                <w:szCs w:val="26"/>
              </w:rPr>
              <w:t>главный специалист</w:t>
            </w:r>
            <w:r>
              <w:rPr>
                <w:color w:val="000000"/>
              </w:rPr>
              <w:t xml:space="preserve"> </w:t>
            </w:r>
            <w:r>
              <w:rPr>
                <w:color w:val="000000"/>
                <w:sz w:val="26"/>
                <w:szCs w:val="26"/>
              </w:rPr>
              <w:t>управления культуры администрации Находкинского городского округа Шахматова Мария Викторовна, 69 21 30, MShakhmatova@nakhodka-city.ru</w:t>
            </w:r>
          </w:p>
          <w:p w:rsidR="004C5E71" w:rsidRDefault="004C5E71">
            <w:pPr>
              <w:pBdr>
                <w:top w:val="nil"/>
                <w:left w:val="nil"/>
                <w:bottom w:val="nil"/>
                <w:right w:val="nil"/>
                <w:between w:val="nil"/>
              </w:pBdr>
              <w:spacing w:line="288" w:lineRule="auto"/>
              <w:ind w:left="1" w:hanging="3"/>
              <w:jc w:val="both"/>
              <w:rPr>
                <w:color w:val="000000"/>
                <w:sz w:val="26"/>
                <w:szCs w:val="26"/>
              </w:rPr>
            </w:pPr>
          </w:p>
          <w:p w:rsidR="004C5E71" w:rsidRDefault="00266380">
            <w:pPr>
              <w:pBdr>
                <w:top w:val="nil"/>
                <w:left w:val="nil"/>
                <w:bottom w:val="nil"/>
                <w:right w:val="nil"/>
                <w:between w:val="nil"/>
              </w:pBdr>
              <w:spacing w:line="240" w:lineRule="auto"/>
              <w:ind w:left="1" w:hanging="3"/>
              <w:jc w:val="both"/>
              <w:rPr>
                <w:color w:val="000000"/>
                <w:sz w:val="26"/>
                <w:szCs w:val="26"/>
              </w:rPr>
            </w:pPr>
            <w:r>
              <w:rPr>
                <w:color w:val="000000"/>
                <w:sz w:val="26"/>
                <w:szCs w:val="26"/>
              </w:rPr>
              <w:t xml:space="preserve">директор муниципального казенного учреждения «Централизованная бухгалтерия муниципальных учреждений культуры» Находкинского городского округа                 Сеченова Тамара Васильевна, 698628, </w:t>
            </w:r>
            <w:hyperlink r:id="rId10">
              <w:r>
                <w:rPr>
                  <w:color w:val="0000FF"/>
                  <w:sz w:val="26"/>
                  <w:szCs w:val="26"/>
                  <w:u w:val="single"/>
                </w:rPr>
                <w:t>cb-699854@mail.ru</w:t>
              </w:r>
            </w:hyperlink>
          </w:p>
          <w:p w:rsidR="004C5E71" w:rsidRDefault="004C5E71">
            <w:pPr>
              <w:pBdr>
                <w:top w:val="nil"/>
                <w:left w:val="nil"/>
                <w:bottom w:val="nil"/>
                <w:right w:val="nil"/>
                <w:between w:val="nil"/>
              </w:pBdr>
              <w:spacing w:line="288" w:lineRule="auto"/>
              <w:ind w:left="1" w:hanging="3"/>
              <w:jc w:val="both"/>
              <w:rPr>
                <w:color w:val="000000"/>
                <w:sz w:val="26"/>
                <w:szCs w:val="26"/>
              </w:rPr>
            </w:pPr>
          </w:p>
          <w:p w:rsidR="004C5E71" w:rsidRDefault="00266380">
            <w:pPr>
              <w:pBdr>
                <w:top w:val="nil"/>
                <w:left w:val="nil"/>
                <w:bottom w:val="nil"/>
                <w:right w:val="nil"/>
                <w:between w:val="nil"/>
              </w:pBdr>
              <w:spacing w:line="240" w:lineRule="auto"/>
              <w:ind w:left="1" w:hanging="3"/>
              <w:jc w:val="both"/>
              <w:rPr>
                <w:color w:val="000000"/>
                <w:sz w:val="26"/>
                <w:szCs w:val="26"/>
              </w:rPr>
            </w:pPr>
            <w:r>
              <w:rPr>
                <w:color w:val="000000"/>
                <w:sz w:val="26"/>
                <w:szCs w:val="26"/>
              </w:rPr>
              <w:t>директора муниципальных бюджетных и автономных организаций культуры Находкинского городского округа</w:t>
            </w:r>
          </w:p>
          <w:p w:rsidR="004C5E71" w:rsidRDefault="004C5E71">
            <w:pPr>
              <w:pBdr>
                <w:top w:val="nil"/>
                <w:left w:val="nil"/>
                <w:bottom w:val="nil"/>
                <w:right w:val="nil"/>
                <w:between w:val="nil"/>
              </w:pBdr>
              <w:spacing w:line="288" w:lineRule="auto"/>
              <w:ind w:left="1" w:hanging="3"/>
              <w:rPr>
                <w:color w:val="000000"/>
                <w:sz w:val="26"/>
                <w:szCs w:val="26"/>
              </w:rPr>
            </w:pPr>
          </w:p>
          <w:p w:rsidR="004C5E71" w:rsidRDefault="004C5E71">
            <w:pPr>
              <w:pBdr>
                <w:top w:val="nil"/>
                <w:left w:val="nil"/>
                <w:bottom w:val="nil"/>
                <w:right w:val="nil"/>
                <w:between w:val="nil"/>
              </w:pBdr>
              <w:spacing w:line="240" w:lineRule="auto"/>
              <w:ind w:left="1" w:hanging="3"/>
              <w:rPr>
                <w:color w:val="000000"/>
                <w:sz w:val="26"/>
                <w:szCs w:val="26"/>
              </w:rPr>
            </w:pPr>
          </w:p>
          <w:p w:rsidR="004C5E71" w:rsidRDefault="004C5E71">
            <w:pPr>
              <w:pBdr>
                <w:top w:val="nil"/>
                <w:left w:val="nil"/>
                <w:bottom w:val="nil"/>
                <w:right w:val="nil"/>
                <w:between w:val="nil"/>
              </w:pBdr>
              <w:spacing w:line="240" w:lineRule="auto"/>
              <w:ind w:left="1" w:hanging="3"/>
              <w:rPr>
                <w:color w:val="000000"/>
                <w:sz w:val="26"/>
                <w:szCs w:val="26"/>
              </w:rPr>
            </w:pPr>
          </w:p>
          <w:p w:rsidR="004C5E71" w:rsidRDefault="00266380">
            <w:pPr>
              <w:pBdr>
                <w:top w:val="nil"/>
                <w:left w:val="nil"/>
                <w:bottom w:val="nil"/>
                <w:right w:val="nil"/>
                <w:between w:val="nil"/>
              </w:pBdr>
              <w:spacing w:line="240" w:lineRule="auto"/>
              <w:ind w:left="1" w:hanging="3"/>
              <w:rPr>
                <w:color w:val="000000"/>
                <w:sz w:val="26"/>
                <w:szCs w:val="26"/>
              </w:rPr>
            </w:pPr>
            <w:r>
              <w:rPr>
                <w:color w:val="000000"/>
                <w:sz w:val="26"/>
                <w:szCs w:val="26"/>
              </w:rPr>
              <w:t>Начальник управления культуры администрации</w:t>
            </w:r>
          </w:p>
          <w:p w:rsidR="004C5E71" w:rsidRDefault="00266380">
            <w:pPr>
              <w:pBdr>
                <w:top w:val="nil"/>
                <w:left w:val="nil"/>
                <w:bottom w:val="nil"/>
                <w:right w:val="nil"/>
                <w:between w:val="nil"/>
              </w:pBdr>
              <w:spacing w:line="240" w:lineRule="auto"/>
              <w:ind w:left="1" w:hanging="3"/>
              <w:rPr>
                <w:color w:val="000000"/>
                <w:sz w:val="26"/>
                <w:szCs w:val="26"/>
              </w:rPr>
            </w:pPr>
            <w:r>
              <w:rPr>
                <w:color w:val="000000"/>
                <w:sz w:val="26"/>
                <w:szCs w:val="26"/>
              </w:rPr>
              <w:t xml:space="preserve">Находкинского городского округа                                                           Т.В. Ольшевская                              </w:t>
            </w:r>
          </w:p>
          <w:p w:rsidR="004C5E71" w:rsidRDefault="004C5E71">
            <w:pPr>
              <w:pBdr>
                <w:top w:val="nil"/>
                <w:left w:val="nil"/>
                <w:bottom w:val="nil"/>
                <w:right w:val="nil"/>
                <w:between w:val="nil"/>
              </w:pBdr>
              <w:spacing w:line="288" w:lineRule="auto"/>
              <w:ind w:left="0" w:hanging="2"/>
              <w:rPr>
                <w:color w:val="000000"/>
                <w:sz w:val="20"/>
                <w:szCs w:val="20"/>
              </w:rPr>
            </w:pPr>
          </w:p>
        </w:tc>
      </w:tr>
      <w:tr w:rsidR="004C5E71">
        <w:trPr>
          <w:trHeight w:val="230"/>
        </w:trPr>
        <w:tc>
          <w:tcPr>
            <w:tcW w:w="9717" w:type="dxa"/>
          </w:tcPr>
          <w:p w:rsidR="004C5E71" w:rsidRDefault="004C5E71">
            <w:pPr>
              <w:pBdr>
                <w:top w:val="nil"/>
                <w:left w:val="nil"/>
                <w:bottom w:val="nil"/>
                <w:right w:val="nil"/>
                <w:between w:val="nil"/>
              </w:pBdr>
              <w:tabs>
                <w:tab w:val="left" w:pos="2693"/>
                <w:tab w:val="left" w:pos="3347"/>
              </w:tabs>
              <w:spacing w:line="288" w:lineRule="auto"/>
              <w:ind w:left="1" w:hanging="3"/>
              <w:jc w:val="center"/>
              <w:rPr>
                <w:color w:val="000000"/>
                <w:sz w:val="26"/>
                <w:szCs w:val="26"/>
              </w:rPr>
            </w:pPr>
          </w:p>
        </w:tc>
      </w:tr>
    </w:tbl>
    <w:p w:rsidR="004C5E71" w:rsidRDefault="004C5E71">
      <w:pPr>
        <w:pBdr>
          <w:top w:val="nil"/>
          <w:left w:val="nil"/>
          <w:bottom w:val="nil"/>
          <w:right w:val="nil"/>
          <w:between w:val="nil"/>
        </w:pBdr>
        <w:spacing w:line="360" w:lineRule="auto"/>
        <w:ind w:left="1" w:hanging="3"/>
        <w:jc w:val="both"/>
        <w:rPr>
          <w:color w:val="000000"/>
          <w:sz w:val="26"/>
          <w:szCs w:val="26"/>
        </w:rPr>
      </w:pPr>
    </w:p>
    <w:p w:rsidR="004C5E71" w:rsidRDefault="004C5E71">
      <w:pPr>
        <w:widowControl/>
        <w:pBdr>
          <w:top w:val="nil"/>
          <w:left w:val="nil"/>
          <w:bottom w:val="nil"/>
          <w:right w:val="nil"/>
          <w:between w:val="nil"/>
        </w:pBdr>
        <w:spacing w:line="360" w:lineRule="auto"/>
        <w:ind w:left="1" w:hanging="3"/>
        <w:jc w:val="both"/>
        <w:rPr>
          <w:color w:val="000000"/>
          <w:sz w:val="26"/>
          <w:szCs w:val="26"/>
        </w:rPr>
      </w:pPr>
    </w:p>
    <w:p w:rsidR="004C5E71" w:rsidRDefault="004C5E71">
      <w:pPr>
        <w:widowControl/>
        <w:pBdr>
          <w:top w:val="nil"/>
          <w:left w:val="nil"/>
          <w:bottom w:val="nil"/>
          <w:right w:val="nil"/>
          <w:between w:val="nil"/>
        </w:pBdr>
        <w:spacing w:line="360" w:lineRule="auto"/>
        <w:ind w:left="1" w:hanging="3"/>
        <w:jc w:val="center"/>
        <w:rPr>
          <w:color w:val="000000"/>
          <w:sz w:val="26"/>
          <w:szCs w:val="26"/>
        </w:rPr>
      </w:pPr>
    </w:p>
    <w:p w:rsidR="004C5E71" w:rsidRDefault="004C5E71">
      <w:pPr>
        <w:widowControl/>
        <w:pBdr>
          <w:top w:val="nil"/>
          <w:left w:val="nil"/>
          <w:bottom w:val="nil"/>
          <w:right w:val="nil"/>
          <w:between w:val="nil"/>
        </w:pBdr>
        <w:spacing w:line="360" w:lineRule="auto"/>
        <w:ind w:left="1" w:hanging="3"/>
        <w:jc w:val="center"/>
        <w:rPr>
          <w:color w:val="000000"/>
          <w:sz w:val="26"/>
          <w:szCs w:val="26"/>
        </w:rPr>
      </w:pPr>
    </w:p>
    <w:p w:rsidR="004C5E71" w:rsidRDefault="004C5E71">
      <w:pPr>
        <w:widowControl/>
        <w:pBdr>
          <w:top w:val="nil"/>
          <w:left w:val="nil"/>
          <w:bottom w:val="nil"/>
          <w:right w:val="nil"/>
          <w:between w:val="nil"/>
        </w:pBdr>
        <w:spacing w:line="360" w:lineRule="auto"/>
        <w:ind w:left="1" w:hanging="3"/>
        <w:jc w:val="center"/>
        <w:rPr>
          <w:color w:val="000000"/>
          <w:sz w:val="26"/>
          <w:szCs w:val="26"/>
        </w:rPr>
      </w:pPr>
    </w:p>
    <w:p w:rsidR="004C5E71" w:rsidRDefault="00266380">
      <w:pPr>
        <w:widowControl/>
        <w:pBdr>
          <w:top w:val="nil"/>
          <w:left w:val="nil"/>
          <w:bottom w:val="nil"/>
          <w:right w:val="nil"/>
          <w:between w:val="nil"/>
        </w:pBdr>
        <w:spacing w:line="360" w:lineRule="auto"/>
        <w:ind w:left="1" w:hanging="3"/>
        <w:jc w:val="center"/>
        <w:rPr>
          <w:color w:val="000000"/>
          <w:sz w:val="26"/>
          <w:szCs w:val="26"/>
        </w:rPr>
      </w:pPr>
      <w:r>
        <w:rPr>
          <w:b/>
          <w:color w:val="000000"/>
          <w:sz w:val="26"/>
          <w:szCs w:val="26"/>
        </w:rPr>
        <w:lastRenderedPageBreak/>
        <w:t>Пояснительная записка</w:t>
      </w:r>
    </w:p>
    <w:p w:rsidR="004C5E71" w:rsidRDefault="002B683A">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w:t>
      </w:r>
      <w:r w:rsidR="00266380">
        <w:rPr>
          <w:color w:val="000000"/>
          <w:sz w:val="26"/>
          <w:szCs w:val="26"/>
        </w:rPr>
        <w:t xml:space="preserve">Муниципальная программа «Развитие культуры в Находкинском городском округе» на 2019-2023 годы (далее-Программа) принята постановлением администрации Находкинского городского округа от 13.08.2018 № 1442. </w:t>
      </w:r>
    </w:p>
    <w:p w:rsidR="004C5E71" w:rsidRDefault="002B683A">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w:t>
      </w:r>
      <w:r w:rsidR="00266380">
        <w:rPr>
          <w:color w:val="000000"/>
          <w:sz w:val="26"/>
          <w:szCs w:val="26"/>
        </w:rPr>
        <w:t xml:space="preserve">В течение 2021 года в Программу были внесены изменения — постановление администрации Находкинского городского округа от </w:t>
      </w:r>
      <w:r w:rsidR="00266380">
        <w:rPr>
          <w:sz w:val="26"/>
          <w:szCs w:val="26"/>
        </w:rPr>
        <w:t xml:space="preserve">26.03.2021 </w:t>
      </w:r>
      <w:r w:rsidR="00266380">
        <w:rPr>
          <w:color w:val="000000"/>
          <w:sz w:val="26"/>
          <w:szCs w:val="26"/>
        </w:rPr>
        <w:t>№</w:t>
      </w:r>
      <w:r w:rsidR="00266380">
        <w:rPr>
          <w:sz w:val="26"/>
          <w:szCs w:val="26"/>
        </w:rPr>
        <w:t xml:space="preserve"> 323 “О внесении изменений в муниципальную программу “Развитие культуры в Находкинском городском округе” на 2019-2023 годы, утвержденную постановлением администрации Находкинского городского округа от 13.08.2018 № 1442</w:t>
      </w:r>
      <w:r w:rsidR="00266380">
        <w:rPr>
          <w:color w:val="000000"/>
          <w:sz w:val="26"/>
          <w:szCs w:val="26"/>
        </w:rPr>
        <w:t>.</w:t>
      </w:r>
    </w:p>
    <w:p w:rsidR="004C5E71" w:rsidRDefault="00266380" w:rsidP="00324017">
      <w:pPr>
        <w:widowControl/>
        <w:pBdr>
          <w:top w:val="nil"/>
          <w:left w:val="nil"/>
          <w:bottom w:val="nil"/>
          <w:right w:val="nil"/>
          <w:between w:val="nil"/>
        </w:pBdr>
        <w:spacing w:line="360" w:lineRule="auto"/>
        <w:ind w:left="1" w:hanging="3"/>
        <w:jc w:val="center"/>
        <w:rPr>
          <w:color w:val="000000"/>
          <w:sz w:val="26"/>
          <w:szCs w:val="26"/>
        </w:rPr>
      </w:pPr>
      <w:r>
        <w:rPr>
          <w:b/>
          <w:color w:val="000000"/>
          <w:sz w:val="26"/>
          <w:szCs w:val="26"/>
        </w:rPr>
        <w:t>Сведения о достижении целевых показателей (индикаторов)</w:t>
      </w:r>
    </w:p>
    <w:p w:rsidR="004C5E71" w:rsidRDefault="00324017" w:rsidP="00324017">
      <w:pPr>
        <w:widowControl/>
        <w:pBdr>
          <w:top w:val="nil"/>
          <w:left w:val="nil"/>
          <w:bottom w:val="nil"/>
          <w:right w:val="nil"/>
          <w:between w:val="nil"/>
        </w:pBdr>
        <w:spacing w:line="360" w:lineRule="auto"/>
        <w:ind w:left="-2" w:firstLineChars="0" w:firstLine="0"/>
        <w:jc w:val="both"/>
        <w:rPr>
          <w:color w:val="000000"/>
          <w:sz w:val="26"/>
          <w:szCs w:val="26"/>
        </w:rPr>
      </w:pPr>
      <w:r>
        <w:rPr>
          <w:color w:val="000000"/>
          <w:sz w:val="26"/>
          <w:szCs w:val="26"/>
        </w:rPr>
        <w:t xml:space="preserve">          </w:t>
      </w:r>
      <w:r w:rsidR="00266380">
        <w:rPr>
          <w:color w:val="000000"/>
          <w:sz w:val="26"/>
          <w:szCs w:val="26"/>
        </w:rPr>
        <w:t>В про</w:t>
      </w:r>
      <w:r w:rsidR="00AA3596">
        <w:rPr>
          <w:color w:val="000000"/>
          <w:sz w:val="26"/>
          <w:szCs w:val="26"/>
        </w:rPr>
        <w:t xml:space="preserve">цессе реализации мероприятий </w:t>
      </w:r>
      <w:r w:rsidR="00266380">
        <w:rPr>
          <w:color w:val="000000"/>
          <w:sz w:val="26"/>
          <w:szCs w:val="26"/>
        </w:rPr>
        <w:t>программы в 2021 году были достигнуты следующие значения показателей (индикаторов):</w:t>
      </w:r>
    </w:p>
    <w:p w:rsidR="004C5E71" w:rsidRDefault="002B683A">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w:t>
      </w:r>
      <w:r w:rsidR="00266380">
        <w:rPr>
          <w:color w:val="000000"/>
          <w:sz w:val="26"/>
          <w:szCs w:val="26"/>
        </w:rPr>
        <w:t>1. Целевой показатель (индикатор) «Доля муниципальных учреждений культуры и искусства, находящихся в удовлетворительном состоянии, от общего количества муниципальных учреждений культуры и искусства НГО (%)» рассчитывается D=(A/B) x 100, где: D- доля муниципальных учреждений культуры и искусства, находящихся удовлетворительном состоянии, от общего количества муниципальных учреждений культуры и искусства НГО; А–количество муниципальных учреждений культуры и искусства НГО, находящихся удовлетворительном состоянии</w:t>
      </w:r>
      <w:r w:rsidR="00324017">
        <w:rPr>
          <w:color w:val="000000"/>
          <w:sz w:val="26"/>
          <w:szCs w:val="26"/>
        </w:rPr>
        <w:t xml:space="preserve"> (9 учреждений)</w:t>
      </w:r>
      <w:r w:rsidR="004036B0">
        <w:rPr>
          <w:color w:val="000000"/>
          <w:sz w:val="26"/>
          <w:szCs w:val="26"/>
        </w:rPr>
        <w:t xml:space="preserve">. </w:t>
      </w:r>
      <w:r w:rsidR="00266380">
        <w:rPr>
          <w:color w:val="000000"/>
          <w:sz w:val="26"/>
          <w:szCs w:val="26"/>
        </w:rPr>
        <w:t>В – общее количество муниципальных учреждений культуры и искусства НГО</w:t>
      </w:r>
      <w:r w:rsidR="004036B0">
        <w:rPr>
          <w:color w:val="000000"/>
          <w:sz w:val="26"/>
          <w:szCs w:val="26"/>
        </w:rPr>
        <w:t xml:space="preserve">  </w:t>
      </w:r>
      <w:r w:rsidR="00324017">
        <w:rPr>
          <w:color w:val="000000"/>
          <w:sz w:val="26"/>
          <w:szCs w:val="26"/>
        </w:rPr>
        <w:t>(16 учреждений)</w:t>
      </w:r>
      <w:r w:rsidR="00266380">
        <w:rPr>
          <w:color w:val="000000"/>
          <w:sz w:val="26"/>
          <w:szCs w:val="26"/>
        </w:rPr>
        <w:t xml:space="preserve">. </w:t>
      </w:r>
    </w:p>
    <w:p w:rsidR="002B683A" w:rsidRDefault="002B683A">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w:t>
      </w:r>
      <w:r w:rsidR="00266380">
        <w:rPr>
          <w:color w:val="000000"/>
          <w:sz w:val="26"/>
          <w:szCs w:val="26"/>
        </w:rPr>
        <w:t xml:space="preserve">В 2021 году доля муниципальных учреждений культуры и искусства, находящихся в удовлетворительном состоянии, от общего количества муниципальных учреждений культуры и искусства НГО (%) составила </w:t>
      </w:r>
      <w:r w:rsidR="00266380">
        <w:rPr>
          <w:sz w:val="26"/>
          <w:szCs w:val="26"/>
        </w:rPr>
        <w:t>5</w:t>
      </w:r>
      <w:r w:rsidR="004036B0">
        <w:rPr>
          <w:sz w:val="26"/>
          <w:szCs w:val="26"/>
        </w:rPr>
        <w:t>6</w:t>
      </w:r>
      <w:r w:rsidR="00266380">
        <w:rPr>
          <w:color w:val="000000"/>
          <w:sz w:val="26"/>
          <w:szCs w:val="26"/>
        </w:rPr>
        <w:t>%.</w:t>
      </w:r>
      <w:r w:rsidR="00266380">
        <w:rPr>
          <w:color w:val="000000"/>
          <w:sz w:val="26"/>
          <w:szCs w:val="26"/>
        </w:rPr>
        <w:tab/>
      </w:r>
      <w:r w:rsidR="00266380">
        <w:rPr>
          <w:color w:val="000000"/>
          <w:sz w:val="26"/>
          <w:szCs w:val="26"/>
        </w:rPr>
        <w:tab/>
      </w:r>
    </w:p>
    <w:p w:rsidR="004C5E71" w:rsidRDefault="002B683A">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w:t>
      </w:r>
      <w:r w:rsidR="00266380">
        <w:rPr>
          <w:color w:val="000000"/>
          <w:sz w:val="26"/>
          <w:szCs w:val="26"/>
        </w:rPr>
        <w:t>Показатель (индикатор) «Доля населения НГО принявшего участие в социально-значимых мероприятий от общей численности населения НГО (%)» рассчитывается по формуле: D=(A/B) x100, где: D- Доля населения НГО принявшего участие в социально- значимых мероприятий; А – численность населения  НГО принявшего участие в социально- значимых мероприятий</w:t>
      </w:r>
      <w:r w:rsidR="004036B0">
        <w:rPr>
          <w:color w:val="000000"/>
          <w:sz w:val="26"/>
          <w:szCs w:val="26"/>
        </w:rPr>
        <w:t xml:space="preserve"> (21 517 чел.)</w:t>
      </w:r>
      <w:r w:rsidR="00266380">
        <w:rPr>
          <w:color w:val="000000"/>
          <w:sz w:val="26"/>
          <w:szCs w:val="26"/>
        </w:rPr>
        <w:t>; В – общая численность населения НГО</w:t>
      </w:r>
      <w:r w:rsidR="008E18BF">
        <w:rPr>
          <w:color w:val="000000"/>
          <w:sz w:val="26"/>
          <w:szCs w:val="26"/>
        </w:rPr>
        <w:t xml:space="preserve"> (143 464 чел.)</w:t>
      </w:r>
      <w:r w:rsidR="00266380">
        <w:rPr>
          <w:color w:val="000000"/>
          <w:sz w:val="26"/>
          <w:szCs w:val="26"/>
        </w:rPr>
        <w:t>.</w:t>
      </w:r>
    </w:p>
    <w:p w:rsidR="004C5E71" w:rsidRDefault="002B683A">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w:t>
      </w:r>
      <w:r w:rsidR="00266380">
        <w:rPr>
          <w:color w:val="000000"/>
          <w:sz w:val="26"/>
          <w:szCs w:val="26"/>
        </w:rPr>
        <w:t>В 2021 году доля н</w:t>
      </w:r>
      <w:r w:rsidR="00AA3596">
        <w:rPr>
          <w:color w:val="000000"/>
          <w:sz w:val="26"/>
          <w:szCs w:val="26"/>
        </w:rPr>
        <w:t xml:space="preserve">аселения НГО принявшего участие </w:t>
      </w:r>
      <w:r w:rsidR="00266380">
        <w:rPr>
          <w:color w:val="000000"/>
          <w:sz w:val="26"/>
          <w:szCs w:val="26"/>
        </w:rPr>
        <w:t>в социально-значимых мероприяти</w:t>
      </w:r>
      <w:r w:rsidR="00AA3596">
        <w:rPr>
          <w:color w:val="000000"/>
          <w:sz w:val="26"/>
          <w:szCs w:val="26"/>
        </w:rPr>
        <w:t>ях</w:t>
      </w:r>
      <w:r w:rsidR="00266380">
        <w:rPr>
          <w:color w:val="000000"/>
          <w:sz w:val="26"/>
          <w:szCs w:val="26"/>
        </w:rPr>
        <w:t xml:space="preserve"> от общей численности населения НГО (%) составила 1</w:t>
      </w:r>
      <w:r w:rsidR="00266380">
        <w:rPr>
          <w:sz w:val="26"/>
          <w:szCs w:val="26"/>
        </w:rPr>
        <w:t>5</w:t>
      </w:r>
      <w:r w:rsidR="00266380">
        <w:rPr>
          <w:color w:val="000000"/>
          <w:sz w:val="26"/>
          <w:szCs w:val="26"/>
        </w:rPr>
        <w:t>%.</w:t>
      </w:r>
      <w:r w:rsidR="00266380">
        <w:rPr>
          <w:color w:val="000000"/>
          <w:sz w:val="26"/>
          <w:szCs w:val="26"/>
        </w:rPr>
        <w:tab/>
      </w:r>
    </w:p>
    <w:p w:rsidR="004C5E71" w:rsidRDefault="009827F8">
      <w:pPr>
        <w:widowControl/>
        <w:pBdr>
          <w:top w:val="nil"/>
          <w:left w:val="nil"/>
          <w:bottom w:val="nil"/>
          <w:right w:val="nil"/>
          <w:between w:val="nil"/>
        </w:pBdr>
        <w:spacing w:line="360" w:lineRule="auto"/>
        <w:ind w:left="1" w:hanging="3"/>
        <w:jc w:val="both"/>
        <w:rPr>
          <w:color w:val="000000"/>
          <w:sz w:val="26"/>
          <w:szCs w:val="26"/>
          <w:highlight w:val="yellow"/>
        </w:rPr>
      </w:pPr>
      <w:r>
        <w:rPr>
          <w:color w:val="000000"/>
          <w:sz w:val="26"/>
          <w:szCs w:val="26"/>
          <w:highlight w:val="white"/>
        </w:rPr>
        <w:lastRenderedPageBreak/>
        <w:t xml:space="preserve">         </w:t>
      </w:r>
      <w:r w:rsidR="00266380">
        <w:rPr>
          <w:color w:val="000000"/>
          <w:sz w:val="26"/>
          <w:szCs w:val="26"/>
          <w:highlight w:val="white"/>
        </w:rPr>
        <w:t>Показатель «Число у</w:t>
      </w:r>
      <w:r w:rsidR="008E18BF">
        <w:rPr>
          <w:color w:val="000000"/>
          <w:sz w:val="26"/>
          <w:szCs w:val="26"/>
          <w:highlight w:val="white"/>
        </w:rPr>
        <w:t xml:space="preserve">частников клубных формирований </w:t>
      </w:r>
      <w:r w:rsidR="00266380">
        <w:rPr>
          <w:color w:val="000000"/>
          <w:sz w:val="26"/>
          <w:szCs w:val="26"/>
          <w:highlight w:val="white"/>
        </w:rPr>
        <w:t>культурно-досуговых учреждений НГО (чел.)» по итогам годовых отчетов в 202</w:t>
      </w:r>
      <w:r w:rsidR="00266380">
        <w:rPr>
          <w:sz w:val="26"/>
          <w:szCs w:val="26"/>
          <w:highlight w:val="white"/>
        </w:rPr>
        <w:t>1</w:t>
      </w:r>
      <w:r w:rsidR="00266380">
        <w:rPr>
          <w:color w:val="000000"/>
          <w:sz w:val="26"/>
          <w:szCs w:val="26"/>
          <w:highlight w:val="white"/>
        </w:rPr>
        <w:t xml:space="preserve"> году составил 3</w:t>
      </w:r>
      <w:r w:rsidR="00266380">
        <w:rPr>
          <w:sz w:val="26"/>
          <w:szCs w:val="26"/>
          <w:highlight w:val="white"/>
        </w:rPr>
        <w:t>839</w:t>
      </w:r>
      <w:r w:rsidR="00266380">
        <w:rPr>
          <w:color w:val="000000"/>
          <w:sz w:val="26"/>
          <w:szCs w:val="26"/>
          <w:highlight w:val="white"/>
        </w:rPr>
        <w:t xml:space="preserve"> че</w:t>
      </w:r>
      <w:r w:rsidR="00266380">
        <w:rPr>
          <w:color w:val="333333"/>
          <w:sz w:val="26"/>
          <w:szCs w:val="26"/>
          <w:highlight w:val="white"/>
        </w:rPr>
        <w:t xml:space="preserve">л. </w:t>
      </w:r>
      <w:r w:rsidR="00266380">
        <w:rPr>
          <w:color w:val="000000"/>
          <w:sz w:val="26"/>
          <w:szCs w:val="26"/>
          <w:highlight w:val="yellow"/>
        </w:rPr>
        <w:t xml:space="preserve"> </w:t>
      </w:r>
    </w:p>
    <w:p w:rsidR="004C5E71" w:rsidRDefault="008E18BF">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w:t>
      </w:r>
      <w:r w:rsidR="00266380">
        <w:rPr>
          <w:color w:val="000000"/>
          <w:sz w:val="26"/>
          <w:szCs w:val="26"/>
        </w:rPr>
        <w:t>Показатель «Доля детей, обучающихся в ДШИ, ДХШ НГО, привлекаемых к участию в творческих мероприятиях регионального, всероссийского, международного значения, от общего числа детей, обучающихся в ДШИ, ДХШ НГО (%)» рассчитывается по формуле D=(A/B) x100, где: D - доля детей, обучающихся в ДШИ, ДХШ НГО, привлекаемых к участию в творческих мероприятиях регионального, всероссийского, международного значения, от общего числа детей, обучающихся в ДШИ, ДХШ НГО(%);</w:t>
      </w:r>
    </w:p>
    <w:p w:rsidR="004C5E71" w:rsidRDefault="009827F8">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w:t>
      </w:r>
      <w:r w:rsidR="00266380">
        <w:rPr>
          <w:color w:val="000000"/>
          <w:sz w:val="26"/>
          <w:szCs w:val="26"/>
        </w:rPr>
        <w:t xml:space="preserve">А – число детей привлекаемых к участию в творческих мероприятиях регионального, всероссийского, международного значения, от общего числа детей, обучающихся в ДШИ, ДХШ НГО; </w:t>
      </w:r>
    </w:p>
    <w:p w:rsidR="004C5E71" w:rsidRDefault="009827F8">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w:t>
      </w:r>
      <w:r w:rsidR="00266380">
        <w:rPr>
          <w:color w:val="000000"/>
          <w:sz w:val="26"/>
          <w:szCs w:val="26"/>
        </w:rPr>
        <w:t>В – общая численность детей, обучающихся в ДШИ, ДХШ НГО.</w:t>
      </w:r>
    </w:p>
    <w:p w:rsidR="008E18BF" w:rsidRDefault="009827F8">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w:t>
      </w:r>
      <w:r w:rsidR="00266380">
        <w:rPr>
          <w:color w:val="000000"/>
          <w:sz w:val="26"/>
          <w:szCs w:val="26"/>
        </w:rPr>
        <w:t>На 01.01.2022г. численность детей школьного возраста, обучающихся в ДШИ, ДХШ, составила 1558 учащихся (по данным статистиче</w:t>
      </w:r>
      <w:r w:rsidR="008E18BF">
        <w:rPr>
          <w:color w:val="000000"/>
          <w:sz w:val="26"/>
          <w:szCs w:val="26"/>
        </w:rPr>
        <w:t xml:space="preserve">ского отчета «1-ДО» за 2021г.).  </w:t>
      </w:r>
    </w:p>
    <w:p w:rsidR="004C5E71" w:rsidRDefault="008E18BF">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w:t>
      </w:r>
      <w:r w:rsidR="00266380">
        <w:rPr>
          <w:color w:val="000000"/>
          <w:sz w:val="26"/>
          <w:szCs w:val="26"/>
        </w:rPr>
        <w:t xml:space="preserve">Общее количество обучающихся в ДШИ, ДХШ, привлекаемых к участию в </w:t>
      </w:r>
    </w:p>
    <w:p w:rsidR="004C5E71" w:rsidRDefault="00266380">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творческих мероприятиях регионального, всероссийского, международного значения, составило 180 обучающихся (по данным годовых отчетов за 2021г.  ДШИ, ДХШ). Показатель (индикатор) «Доля детей, обучающихся в ДШИ, ДХШ, привлекаемых к участию в творческих мероприятиях регионального, всероссийского, международного значения, от общего количества детей, обучающихся в ДШИ, ДХШ» составил 180: 1558 х 100 = 11,5 %</w:t>
      </w:r>
      <w:r>
        <w:rPr>
          <w:color w:val="000000"/>
          <w:sz w:val="26"/>
          <w:szCs w:val="26"/>
        </w:rPr>
        <w:tab/>
      </w:r>
    </w:p>
    <w:p w:rsidR="004C5E71" w:rsidRDefault="009827F8">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w:t>
      </w:r>
      <w:r w:rsidR="00266380">
        <w:rPr>
          <w:color w:val="000000"/>
          <w:sz w:val="26"/>
          <w:szCs w:val="26"/>
        </w:rPr>
        <w:t xml:space="preserve">Значение показателя (индикатора) увеличилось на 1,3% в связи с </w:t>
      </w:r>
      <w:r w:rsidR="008E18BF">
        <w:rPr>
          <w:color w:val="000000"/>
          <w:sz w:val="26"/>
          <w:szCs w:val="26"/>
        </w:rPr>
        <w:t>активным участием в онлайн конкурсах регионального, всероссийского и международного значения.</w:t>
      </w:r>
    </w:p>
    <w:p w:rsidR="004C5E71" w:rsidRDefault="009827F8" w:rsidP="00845CA9">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w:t>
      </w:r>
      <w:r w:rsidR="00266380">
        <w:rPr>
          <w:color w:val="000000"/>
          <w:sz w:val="26"/>
          <w:szCs w:val="26"/>
        </w:rPr>
        <w:t>Показатель «Количество объектов культурного наследия имеющие охранные зоны, находящиеся в муниципальной собственности НГ</w:t>
      </w:r>
      <w:r w:rsidR="00201CD3">
        <w:rPr>
          <w:color w:val="000000"/>
          <w:sz w:val="26"/>
          <w:szCs w:val="26"/>
        </w:rPr>
        <w:t xml:space="preserve">О </w:t>
      </w:r>
      <w:r>
        <w:rPr>
          <w:color w:val="000000"/>
          <w:sz w:val="26"/>
          <w:szCs w:val="26"/>
        </w:rPr>
        <w:t xml:space="preserve">(ед.)» в 2021 году составил </w:t>
      </w:r>
      <w:r w:rsidR="00201CD3">
        <w:rPr>
          <w:color w:val="000000"/>
          <w:sz w:val="26"/>
          <w:szCs w:val="26"/>
        </w:rPr>
        <w:t xml:space="preserve"> </w:t>
      </w:r>
      <w:r>
        <w:rPr>
          <w:color w:val="000000"/>
          <w:sz w:val="26"/>
          <w:szCs w:val="26"/>
        </w:rPr>
        <w:t>6</w:t>
      </w:r>
      <w:r w:rsidR="00266380">
        <w:rPr>
          <w:color w:val="000000"/>
          <w:sz w:val="26"/>
          <w:szCs w:val="26"/>
        </w:rPr>
        <w:t xml:space="preserve"> единиц.</w:t>
      </w:r>
      <w:r>
        <w:rPr>
          <w:color w:val="000000"/>
          <w:sz w:val="26"/>
          <w:szCs w:val="26"/>
        </w:rPr>
        <w:t xml:space="preserve"> Отклонение показателя связано с тем, что </w:t>
      </w:r>
      <w:r w:rsidR="00201CD3">
        <w:rPr>
          <w:color w:val="000000"/>
          <w:sz w:val="26"/>
          <w:szCs w:val="26"/>
        </w:rPr>
        <w:t xml:space="preserve">из 8 объектов культурного наследия, 2 объекта исключены в связи с тем, что расположены в зоне городского кладбища. </w:t>
      </w:r>
      <w:r w:rsidR="00845CA9" w:rsidRPr="00845CA9">
        <w:rPr>
          <w:color w:val="000000"/>
          <w:sz w:val="26"/>
          <w:szCs w:val="26"/>
        </w:rPr>
        <w:t>Согласно разъяснени</w:t>
      </w:r>
      <w:r w:rsidR="00201CD3">
        <w:rPr>
          <w:color w:val="000000"/>
          <w:sz w:val="26"/>
          <w:szCs w:val="26"/>
        </w:rPr>
        <w:t xml:space="preserve">ям </w:t>
      </w:r>
      <w:r w:rsidR="00845CA9" w:rsidRPr="00845CA9">
        <w:rPr>
          <w:color w:val="000000"/>
          <w:sz w:val="26"/>
          <w:szCs w:val="26"/>
        </w:rPr>
        <w:t xml:space="preserve">департамента государственной охраны культурного наследия Минкультуры России </w:t>
      </w:r>
      <w:r w:rsidR="00845CA9">
        <w:rPr>
          <w:color w:val="000000"/>
          <w:sz w:val="26"/>
          <w:szCs w:val="26"/>
        </w:rPr>
        <w:t xml:space="preserve">от 05.07.2018   </w:t>
      </w:r>
      <w:r w:rsidR="00695295">
        <w:rPr>
          <w:color w:val="000000"/>
          <w:sz w:val="26"/>
          <w:szCs w:val="26"/>
        </w:rPr>
        <w:t xml:space="preserve">№ 7362-12-02   охранные </w:t>
      </w:r>
      <w:r w:rsidR="00695295">
        <w:rPr>
          <w:color w:val="000000"/>
          <w:sz w:val="26"/>
          <w:szCs w:val="26"/>
        </w:rPr>
        <w:lastRenderedPageBreak/>
        <w:t xml:space="preserve">зоны </w:t>
      </w:r>
      <w:r w:rsidR="00201CD3">
        <w:rPr>
          <w:color w:val="000000"/>
          <w:sz w:val="26"/>
          <w:szCs w:val="26"/>
        </w:rPr>
        <w:t xml:space="preserve">на </w:t>
      </w:r>
      <w:r w:rsidR="00845CA9" w:rsidRPr="00845CA9">
        <w:rPr>
          <w:color w:val="000000"/>
          <w:sz w:val="26"/>
          <w:szCs w:val="26"/>
        </w:rPr>
        <w:t>объект</w:t>
      </w:r>
      <w:r w:rsidR="00201CD3">
        <w:rPr>
          <w:color w:val="000000"/>
          <w:sz w:val="26"/>
          <w:szCs w:val="26"/>
        </w:rPr>
        <w:t>ы</w:t>
      </w:r>
      <w:r w:rsidR="00845CA9" w:rsidRPr="00845CA9">
        <w:rPr>
          <w:color w:val="000000"/>
          <w:sz w:val="26"/>
          <w:szCs w:val="26"/>
        </w:rPr>
        <w:t xml:space="preserve"> культурного наследия, расположенны</w:t>
      </w:r>
      <w:r w:rsidR="00B20D98">
        <w:rPr>
          <w:color w:val="000000"/>
          <w:sz w:val="26"/>
          <w:szCs w:val="26"/>
        </w:rPr>
        <w:t>е</w:t>
      </w:r>
      <w:r w:rsidR="00845CA9" w:rsidRPr="00845CA9">
        <w:rPr>
          <w:color w:val="000000"/>
          <w:sz w:val="26"/>
          <w:szCs w:val="26"/>
        </w:rPr>
        <w:t xml:space="preserve"> на кладбище не устанавливаются.</w:t>
      </w:r>
    </w:p>
    <w:p w:rsidR="004C5E71" w:rsidRDefault="00266380">
      <w:pPr>
        <w:widowControl/>
        <w:pBdr>
          <w:top w:val="nil"/>
          <w:left w:val="nil"/>
          <w:bottom w:val="nil"/>
          <w:right w:val="nil"/>
          <w:between w:val="nil"/>
        </w:pBdr>
        <w:spacing w:line="240" w:lineRule="auto"/>
        <w:ind w:left="1" w:hanging="3"/>
        <w:jc w:val="center"/>
        <w:rPr>
          <w:color w:val="000000"/>
          <w:sz w:val="26"/>
          <w:szCs w:val="26"/>
        </w:rPr>
      </w:pPr>
      <w:r>
        <w:rPr>
          <w:b/>
          <w:color w:val="000000"/>
          <w:sz w:val="26"/>
          <w:szCs w:val="26"/>
        </w:rPr>
        <w:t xml:space="preserve">Перечень выполненных и невыполненных основных мероприятий </w:t>
      </w:r>
    </w:p>
    <w:p w:rsidR="004C5E71" w:rsidRDefault="00266380">
      <w:pPr>
        <w:widowControl/>
        <w:pBdr>
          <w:top w:val="nil"/>
          <w:left w:val="nil"/>
          <w:bottom w:val="nil"/>
          <w:right w:val="nil"/>
          <w:between w:val="nil"/>
        </w:pBdr>
        <w:spacing w:line="240" w:lineRule="auto"/>
        <w:ind w:left="1" w:hanging="3"/>
        <w:jc w:val="center"/>
        <w:rPr>
          <w:b/>
          <w:color w:val="000000"/>
          <w:sz w:val="26"/>
          <w:szCs w:val="26"/>
        </w:rPr>
      </w:pPr>
      <w:r>
        <w:rPr>
          <w:b/>
          <w:color w:val="000000"/>
          <w:sz w:val="26"/>
          <w:szCs w:val="26"/>
        </w:rPr>
        <w:t xml:space="preserve">за 2021 год реализации программы </w:t>
      </w:r>
    </w:p>
    <w:p w:rsidR="00AA3596" w:rsidRDefault="00AA3596">
      <w:pPr>
        <w:widowControl/>
        <w:pBdr>
          <w:top w:val="nil"/>
          <w:left w:val="nil"/>
          <w:bottom w:val="nil"/>
          <w:right w:val="nil"/>
          <w:between w:val="nil"/>
        </w:pBdr>
        <w:spacing w:line="240" w:lineRule="auto"/>
        <w:ind w:left="1" w:hanging="3"/>
        <w:jc w:val="center"/>
        <w:rPr>
          <w:color w:val="000000"/>
          <w:sz w:val="26"/>
          <w:szCs w:val="26"/>
        </w:rPr>
      </w:pPr>
    </w:p>
    <w:p w:rsidR="004C5E71" w:rsidRDefault="00681E63">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w:t>
      </w:r>
      <w:r w:rsidR="00266380">
        <w:rPr>
          <w:color w:val="000000"/>
          <w:sz w:val="26"/>
          <w:szCs w:val="26"/>
        </w:rPr>
        <w:t>В   рамках   муниципальной программы «Развитие культуры в Находкинском</w:t>
      </w:r>
    </w:p>
    <w:p w:rsidR="004C5E71" w:rsidRDefault="00266380">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городском округе» в 2021 году были реализованы следующие мероприятия:</w:t>
      </w:r>
    </w:p>
    <w:p w:rsidR="004C5E71" w:rsidRDefault="00266380">
      <w:pPr>
        <w:widowControl/>
        <w:pBdr>
          <w:top w:val="nil"/>
          <w:left w:val="nil"/>
          <w:bottom w:val="nil"/>
          <w:right w:val="nil"/>
          <w:between w:val="nil"/>
        </w:pBdr>
        <w:spacing w:line="240" w:lineRule="auto"/>
        <w:ind w:left="1" w:hanging="3"/>
        <w:jc w:val="both"/>
        <w:rPr>
          <w:color w:val="000000"/>
          <w:sz w:val="26"/>
          <w:szCs w:val="26"/>
        </w:rPr>
      </w:pPr>
      <w:r>
        <w:rPr>
          <w:b/>
          <w:color w:val="000000"/>
          <w:sz w:val="26"/>
          <w:szCs w:val="26"/>
        </w:rPr>
        <w:t>Основное мероприятие 1. «Укрепление материально-технической базы муниципальных бюджетных организаций культуры НГО» включало в себя:</w:t>
      </w:r>
    </w:p>
    <w:p w:rsidR="004C5E71" w:rsidRDefault="004C5E71">
      <w:pPr>
        <w:widowControl/>
        <w:pBdr>
          <w:top w:val="nil"/>
          <w:left w:val="nil"/>
          <w:bottom w:val="nil"/>
          <w:right w:val="nil"/>
          <w:between w:val="nil"/>
        </w:pBdr>
        <w:spacing w:line="240" w:lineRule="auto"/>
        <w:ind w:left="1" w:hanging="3"/>
        <w:rPr>
          <w:color w:val="000000"/>
          <w:sz w:val="26"/>
          <w:szCs w:val="26"/>
        </w:rPr>
      </w:pPr>
    </w:p>
    <w:p w:rsidR="004C5E71" w:rsidRDefault="00266380">
      <w:pPr>
        <w:widowControl/>
        <w:numPr>
          <w:ilvl w:val="1"/>
          <w:numId w:val="7"/>
        </w:numPr>
        <w:pBdr>
          <w:top w:val="nil"/>
          <w:left w:val="nil"/>
          <w:bottom w:val="nil"/>
          <w:right w:val="nil"/>
          <w:between w:val="nil"/>
        </w:pBdr>
        <w:spacing w:line="240" w:lineRule="auto"/>
        <w:ind w:left="1" w:hanging="3"/>
        <w:jc w:val="both"/>
        <w:rPr>
          <w:color w:val="000000"/>
          <w:sz w:val="26"/>
          <w:szCs w:val="26"/>
        </w:rPr>
      </w:pPr>
      <w:r>
        <w:rPr>
          <w:b/>
          <w:color w:val="000000"/>
          <w:sz w:val="26"/>
          <w:szCs w:val="26"/>
        </w:rPr>
        <w:t>Приобретение оборудования в т. ч.:</w:t>
      </w:r>
    </w:p>
    <w:tbl>
      <w:tblPr>
        <w:tblStyle w:val="afff5"/>
        <w:tblW w:w="9671" w:type="dxa"/>
        <w:tblInd w:w="-5" w:type="dxa"/>
        <w:tblLayout w:type="fixed"/>
        <w:tblLook w:val="0000" w:firstRow="0" w:lastRow="0" w:firstColumn="0" w:lastColumn="0" w:noHBand="0" w:noVBand="0"/>
      </w:tblPr>
      <w:tblGrid>
        <w:gridCol w:w="709"/>
        <w:gridCol w:w="6271"/>
        <w:gridCol w:w="2691"/>
      </w:tblGrid>
      <w:tr w:rsidR="004C5E71" w:rsidTr="00120303">
        <w:trPr>
          <w:trHeight w:val="278"/>
        </w:trPr>
        <w:tc>
          <w:tcPr>
            <w:tcW w:w="709"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1" w:hanging="3"/>
              <w:rPr>
                <w:color w:val="000000"/>
                <w:sz w:val="26"/>
                <w:szCs w:val="26"/>
              </w:rPr>
            </w:pPr>
            <w:r>
              <w:rPr>
                <w:color w:val="000000"/>
                <w:sz w:val="26"/>
                <w:szCs w:val="26"/>
              </w:rPr>
              <w:t>№</w:t>
            </w:r>
          </w:p>
        </w:tc>
        <w:tc>
          <w:tcPr>
            <w:tcW w:w="6271"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1" w:hanging="3"/>
              <w:rPr>
                <w:color w:val="000000"/>
                <w:sz w:val="26"/>
                <w:szCs w:val="26"/>
              </w:rPr>
            </w:pPr>
            <w:r>
              <w:rPr>
                <w:color w:val="000000"/>
                <w:sz w:val="26"/>
                <w:szCs w:val="26"/>
              </w:rPr>
              <w:t>Наименование и основные мероприятия</w:t>
            </w:r>
          </w:p>
        </w:tc>
        <w:tc>
          <w:tcPr>
            <w:tcW w:w="2691"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1" w:hanging="3"/>
              <w:jc w:val="center"/>
              <w:rPr>
                <w:color w:val="000000"/>
                <w:sz w:val="26"/>
                <w:szCs w:val="26"/>
              </w:rPr>
            </w:pPr>
            <w:r>
              <w:rPr>
                <w:color w:val="000000"/>
                <w:sz w:val="26"/>
                <w:szCs w:val="26"/>
              </w:rPr>
              <w:t>учреждение</w:t>
            </w:r>
          </w:p>
        </w:tc>
      </w:tr>
      <w:tr w:rsidR="004C5E71" w:rsidTr="00120303">
        <w:trPr>
          <w:trHeight w:val="608"/>
        </w:trPr>
        <w:tc>
          <w:tcPr>
            <w:tcW w:w="709"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1" w:hanging="3"/>
              <w:rPr>
                <w:color w:val="000000"/>
                <w:sz w:val="26"/>
                <w:szCs w:val="26"/>
              </w:rPr>
            </w:pPr>
            <w:r>
              <w:rPr>
                <w:color w:val="000000"/>
                <w:sz w:val="26"/>
                <w:szCs w:val="26"/>
              </w:rPr>
              <w:t>1.1.1</w:t>
            </w:r>
          </w:p>
        </w:tc>
        <w:tc>
          <w:tcPr>
            <w:tcW w:w="6271"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1" w:hanging="3"/>
              <w:rPr>
                <w:color w:val="000000"/>
                <w:sz w:val="26"/>
                <w:szCs w:val="26"/>
              </w:rPr>
            </w:pPr>
            <w:r>
              <w:rPr>
                <w:color w:val="000000"/>
                <w:sz w:val="26"/>
                <w:szCs w:val="26"/>
              </w:rPr>
              <w:t>Мобильные устройства для считывания QR-кодов</w:t>
            </w:r>
          </w:p>
        </w:tc>
        <w:tc>
          <w:tcPr>
            <w:tcW w:w="2691"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1" w:hanging="3"/>
              <w:jc w:val="center"/>
              <w:rPr>
                <w:color w:val="000000"/>
                <w:sz w:val="26"/>
                <w:szCs w:val="26"/>
              </w:rPr>
            </w:pPr>
            <w:r>
              <w:rPr>
                <w:color w:val="000000"/>
                <w:sz w:val="26"/>
                <w:szCs w:val="26"/>
              </w:rPr>
              <w:t xml:space="preserve">6 учреждений дополнительного образования, 9 учреждений культуры </w:t>
            </w:r>
          </w:p>
        </w:tc>
      </w:tr>
      <w:tr w:rsidR="004C5E71" w:rsidTr="00120303">
        <w:trPr>
          <w:trHeight w:val="608"/>
        </w:trPr>
        <w:tc>
          <w:tcPr>
            <w:tcW w:w="709"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1" w:hanging="3"/>
              <w:rPr>
                <w:color w:val="000000"/>
                <w:sz w:val="26"/>
                <w:szCs w:val="26"/>
              </w:rPr>
            </w:pPr>
            <w:r>
              <w:rPr>
                <w:color w:val="000000"/>
                <w:sz w:val="26"/>
                <w:szCs w:val="26"/>
              </w:rPr>
              <w:t>1.1.2</w:t>
            </w:r>
          </w:p>
        </w:tc>
        <w:tc>
          <w:tcPr>
            <w:tcW w:w="6271"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1" w:hanging="3"/>
              <w:rPr>
                <w:color w:val="000000"/>
                <w:sz w:val="26"/>
                <w:szCs w:val="26"/>
              </w:rPr>
            </w:pPr>
            <w:r>
              <w:rPr>
                <w:color w:val="000000"/>
                <w:sz w:val="26"/>
                <w:szCs w:val="26"/>
              </w:rPr>
              <w:t>Мебель, рекламное оборудование, информационная вывеска</w:t>
            </w:r>
          </w:p>
        </w:tc>
        <w:tc>
          <w:tcPr>
            <w:tcW w:w="2691"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1" w:hanging="3"/>
              <w:jc w:val="center"/>
              <w:rPr>
                <w:color w:val="000000"/>
                <w:sz w:val="26"/>
                <w:szCs w:val="26"/>
              </w:rPr>
            </w:pPr>
            <w:r>
              <w:rPr>
                <w:color w:val="000000"/>
                <w:sz w:val="26"/>
                <w:szCs w:val="26"/>
              </w:rPr>
              <w:t>МБУК «ЦБС»</w:t>
            </w:r>
          </w:p>
        </w:tc>
      </w:tr>
      <w:tr w:rsidR="004C5E71" w:rsidTr="00120303">
        <w:trPr>
          <w:trHeight w:val="608"/>
        </w:trPr>
        <w:tc>
          <w:tcPr>
            <w:tcW w:w="709"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1" w:hanging="3"/>
              <w:rPr>
                <w:color w:val="000000"/>
                <w:sz w:val="26"/>
                <w:szCs w:val="26"/>
              </w:rPr>
            </w:pPr>
            <w:r>
              <w:rPr>
                <w:color w:val="000000"/>
                <w:sz w:val="26"/>
                <w:szCs w:val="26"/>
              </w:rPr>
              <w:t>1.1.3</w:t>
            </w:r>
          </w:p>
        </w:tc>
        <w:tc>
          <w:tcPr>
            <w:tcW w:w="6271"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1" w:hanging="3"/>
              <w:rPr>
                <w:color w:val="000000"/>
                <w:sz w:val="26"/>
                <w:szCs w:val="26"/>
              </w:rPr>
            </w:pPr>
            <w:r>
              <w:rPr>
                <w:color w:val="000000"/>
                <w:sz w:val="26"/>
                <w:szCs w:val="26"/>
              </w:rPr>
              <w:t>Звуковое оборудование</w:t>
            </w:r>
          </w:p>
        </w:tc>
        <w:tc>
          <w:tcPr>
            <w:tcW w:w="2691"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1" w:hanging="3"/>
              <w:jc w:val="center"/>
              <w:rPr>
                <w:color w:val="000000"/>
                <w:sz w:val="26"/>
                <w:szCs w:val="26"/>
              </w:rPr>
            </w:pPr>
            <w:r>
              <w:rPr>
                <w:color w:val="000000"/>
                <w:sz w:val="26"/>
                <w:szCs w:val="26"/>
              </w:rPr>
              <w:t>МАУК «ДК им.</w:t>
            </w:r>
            <w:r w:rsidR="00120303" w:rsidRPr="00120303">
              <w:rPr>
                <w:color w:val="000000"/>
                <w:sz w:val="26"/>
                <w:szCs w:val="26"/>
              </w:rPr>
              <w:t xml:space="preserve"> </w:t>
            </w:r>
            <w:r>
              <w:rPr>
                <w:color w:val="000000"/>
                <w:sz w:val="26"/>
                <w:szCs w:val="26"/>
              </w:rPr>
              <w:t>Ю.</w:t>
            </w:r>
            <w:r w:rsidR="00AA3596">
              <w:rPr>
                <w:color w:val="000000"/>
                <w:sz w:val="26"/>
                <w:szCs w:val="26"/>
              </w:rPr>
              <w:t xml:space="preserve"> </w:t>
            </w:r>
            <w:r>
              <w:rPr>
                <w:color w:val="000000"/>
                <w:sz w:val="26"/>
                <w:szCs w:val="26"/>
              </w:rPr>
              <w:t>Гагарина»</w:t>
            </w:r>
          </w:p>
        </w:tc>
      </w:tr>
      <w:tr w:rsidR="004C5E71" w:rsidTr="00120303">
        <w:trPr>
          <w:trHeight w:val="608"/>
        </w:trPr>
        <w:tc>
          <w:tcPr>
            <w:tcW w:w="709"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1" w:hanging="3"/>
              <w:rPr>
                <w:color w:val="000000"/>
                <w:sz w:val="26"/>
                <w:szCs w:val="26"/>
              </w:rPr>
            </w:pPr>
            <w:r>
              <w:rPr>
                <w:color w:val="000000"/>
                <w:sz w:val="26"/>
                <w:szCs w:val="26"/>
              </w:rPr>
              <w:t>1.1.4</w:t>
            </w:r>
          </w:p>
        </w:tc>
        <w:tc>
          <w:tcPr>
            <w:tcW w:w="6271"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1" w:hanging="3"/>
              <w:rPr>
                <w:color w:val="000000"/>
                <w:sz w:val="26"/>
                <w:szCs w:val="26"/>
              </w:rPr>
            </w:pPr>
            <w:r>
              <w:rPr>
                <w:color w:val="000000"/>
                <w:sz w:val="26"/>
                <w:szCs w:val="26"/>
              </w:rPr>
              <w:t>Сценическое оборудование</w:t>
            </w:r>
          </w:p>
        </w:tc>
        <w:tc>
          <w:tcPr>
            <w:tcW w:w="2691"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1" w:hanging="3"/>
              <w:jc w:val="center"/>
              <w:rPr>
                <w:color w:val="000000"/>
                <w:sz w:val="26"/>
                <w:szCs w:val="26"/>
              </w:rPr>
            </w:pPr>
            <w:r>
              <w:rPr>
                <w:color w:val="000000"/>
                <w:sz w:val="26"/>
                <w:szCs w:val="26"/>
              </w:rPr>
              <w:t>МАУК «Дом молодежи»</w:t>
            </w:r>
          </w:p>
        </w:tc>
      </w:tr>
    </w:tbl>
    <w:p w:rsidR="004C5E71" w:rsidRDefault="004C5E71">
      <w:pPr>
        <w:widowControl/>
        <w:pBdr>
          <w:top w:val="nil"/>
          <w:left w:val="nil"/>
          <w:bottom w:val="nil"/>
          <w:right w:val="nil"/>
          <w:between w:val="nil"/>
        </w:pBdr>
        <w:spacing w:line="240" w:lineRule="auto"/>
        <w:ind w:left="1" w:hanging="3"/>
        <w:rPr>
          <w:color w:val="000000"/>
          <w:sz w:val="26"/>
          <w:szCs w:val="26"/>
        </w:rPr>
      </w:pPr>
    </w:p>
    <w:p w:rsidR="004C5E71" w:rsidRDefault="00266380">
      <w:pPr>
        <w:widowControl/>
        <w:numPr>
          <w:ilvl w:val="1"/>
          <w:numId w:val="7"/>
        </w:numPr>
        <w:pBdr>
          <w:top w:val="nil"/>
          <w:left w:val="nil"/>
          <w:bottom w:val="nil"/>
          <w:right w:val="nil"/>
          <w:between w:val="nil"/>
        </w:pBdr>
        <w:spacing w:line="240" w:lineRule="auto"/>
        <w:ind w:left="1" w:hanging="3"/>
        <w:rPr>
          <w:color w:val="000000"/>
          <w:sz w:val="26"/>
          <w:szCs w:val="26"/>
        </w:rPr>
      </w:pPr>
      <w:r>
        <w:rPr>
          <w:b/>
          <w:color w:val="000000"/>
          <w:sz w:val="26"/>
          <w:szCs w:val="26"/>
        </w:rPr>
        <w:t>Проведение капитальных ремонтов в т. ч.:</w:t>
      </w:r>
    </w:p>
    <w:tbl>
      <w:tblPr>
        <w:tblStyle w:val="afff6"/>
        <w:tblW w:w="9671" w:type="dxa"/>
        <w:tblInd w:w="-5" w:type="dxa"/>
        <w:tblLayout w:type="fixed"/>
        <w:tblLook w:val="0000" w:firstRow="0" w:lastRow="0" w:firstColumn="0" w:lastColumn="0" w:noHBand="0" w:noVBand="0"/>
      </w:tblPr>
      <w:tblGrid>
        <w:gridCol w:w="709"/>
        <w:gridCol w:w="6237"/>
        <w:gridCol w:w="2725"/>
      </w:tblGrid>
      <w:tr w:rsidR="004C5E71" w:rsidTr="00AA3596">
        <w:trPr>
          <w:trHeight w:val="57"/>
        </w:trPr>
        <w:tc>
          <w:tcPr>
            <w:tcW w:w="709"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1" w:hanging="3"/>
              <w:rPr>
                <w:color w:val="000000"/>
                <w:sz w:val="26"/>
                <w:szCs w:val="26"/>
              </w:rPr>
            </w:pPr>
            <w:r>
              <w:rPr>
                <w:color w:val="000000"/>
                <w:sz w:val="26"/>
                <w:szCs w:val="26"/>
              </w:rPr>
              <w:t>№</w:t>
            </w:r>
          </w:p>
        </w:tc>
        <w:tc>
          <w:tcPr>
            <w:tcW w:w="6237"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1" w:hanging="3"/>
              <w:rPr>
                <w:color w:val="000000"/>
                <w:sz w:val="26"/>
                <w:szCs w:val="26"/>
              </w:rPr>
            </w:pPr>
            <w:r>
              <w:rPr>
                <w:color w:val="000000"/>
                <w:sz w:val="26"/>
                <w:szCs w:val="26"/>
              </w:rPr>
              <w:t>Наименование мероприятия</w:t>
            </w:r>
          </w:p>
        </w:tc>
        <w:tc>
          <w:tcPr>
            <w:tcW w:w="2725"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1" w:hanging="3"/>
              <w:jc w:val="center"/>
              <w:rPr>
                <w:color w:val="000000"/>
                <w:sz w:val="26"/>
                <w:szCs w:val="26"/>
              </w:rPr>
            </w:pPr>
            <w:r>
              <w:rPr>
                <w:color w:val="000000"/>
                <w:sz w:val="26"/>
                <w:szCs w:val="26"/>
              </w:rPr>
              <w:t>учреждение</w:t>
            </w:r>
          </w:p>
        </w:tc>
      </w:tr>
      <w:tr w:rsidR="004C5E71" w:rsidTr="00AA3596">
        <w:trPr>
          <w:trHeight w:val="57"/>
        </w:trPr>
        <w:tc>
          <w:tcPr>
            <w:tcW w:w="709"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1" w:hanging="3"/>
              <w:rPr>
                <w:color w:val="000000"/>
                <w:sz w:val="26"/>
                <w:szCs w:val="26"/>
              </w:rPr>
            </w:pPr>
            <w:r>
              <w:rPr>
                <w:color w:val="000000"/>
                <w:sz w:val="26"/>
                <w:szCs w:val="26"/>
              </w:rPr>
              <w:t>1.2.1</w:t>
            </w:r>
          </w:p>
        </w:tc>
        <w:tc>
          <w:tcPr>
            <w:tcW w:w="6237"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1" w:hanging="3"/>
              <w:rPr>
                <w:color w:val="000000"/>
                <w:sz w:val="26"/>
                <w:szCs w:val="26"/>
              </w:rPr>
            </w:pPr>
            <w:r>
              <w:rPr>
                <w:color w:val="000000"/>
                <w:sz w:val="26"/>
                <w:szCs w:val="26"/>
              </w:rPr>
              <w:t>Изготовление проектно-сметной документации на капитальный ремонт  внутренних помещений</w:t>
            </w:r>
          </w:p>
        </w:tc>
        <w:tc>
          <w:tcPr>
            <w:tcW w:w="2725"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1" w:hanging="3"/>
              <w:jc w:val="center"/>
              <w:rPr>
                <w:color w:val="000000"/>
                <w:sz w:val="26"/>
                <w:szCs w:val="26"/>
              </w:rPr>
            </w:pPr>
            <w:r>
              <w:rPr>
                <w:color w:val="000000"/>
                <w:sz w:val="26"/>
                <w:szCs w:val="26"/>
              </w:rPr>
              <w:t xml:space="preserve">МБУ ДО «ДХШ 2» </w:t>
            </w:r>
          </w:p>
        </w:tc>
      </w:tr>
      <w:tr w:rsidR="004C5E71" w:rsidTr="00AA3596">
        <w:trPr>
          <w:trHeight w:val="57"/>
        </w:trPr>
        <w:tc>
          <w:tcPr>
            <w:tcW w:w="709"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1" w:hanging="3"/>
              <w:rPr>
                <w:color w:val="000000"/>
                <w:sz w:val="26"/>
                <w:szCs w:val="26"/>
              </w:rPr>
            </w:pPr>
            <w:r>
              <w:rPr>
                <w:color w:val="000000"/>
                <w:sz w:val="26"/>
                <w:szCs w:val="26"/>
              </w:rPr>
              <w:t>1.2.2</w:t>
            </w:r>
          </w:p>
        </w:tc>
        <w:tc>
          <w:tcPr>
            <w:tcW w:w="6237"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1" w:hanging="3"/>
              <w:rPr>
                <w:color w:val="000000"/>
                <w:sz w:val="26"/>
                <w:szCs w:val="26"/>
              </w:rPr>
            </w:pPr>
            <w:r>
              <w:rPr>
                <w:color w:val="000000"/>
                <w:sz w:val="26"/>
                <w:szCs w:val="26"/>
              </w:rPr>
              <w:t>Изготовление проектно-сметной документации на капитальный ремонт фондохранилища</w:t>
            </w:r>
          </w:p>
        </w:tc>
        <w:tc>
          <w:tcPr>
            <w:tcW w:w="2725"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1" w:hanging="3"/>
              <w:jc w:val="center"/>
              <w:rPr>
                <w:color w:val="000000"/>
                <w:sz w:val="26"/>
                <w:szCs w:val="26"/>
              </w:rPr>
            </w:pPr>
            <w:r>
              <w:rPr>
                <w:color w:val="000000"/>
                <w:sz w:val="26"/>
                <w:szCs w:val="26"/>
              </w:rPr>
              <w:t>МБУК «МВЦ г.Находка»</w:t>
            </w:r>
          </w:p>
        </w:tc>
      </w:tr>
      <w:tr w:rsidR="004C5E71" w:rsidTr="00AA3596">
        <w:trPr>
          <w:trHeight w:val="57"/>
        </w:trPr>
        <w:tc>
          <w:tcPr>
            <w:tcW w:w="709"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1" w:hanging="3"/>
              <w:rPr>
                <w:color w:val="000000"/>
                <w:sz w:val="26"/>
                <w:szCs w:val="26"/>
              </w:rPr>
            </w:pPr>
            <w:r>
              <w:rPr>
                <w:color w:val="000000"/>
                <w:sz w:val="26"/>
                <w:szCs w:val="26"/>
              </w:rPr>
              <w:t>1.2.3</w:t>
            </w:r>
          </w:p>
        </w:tc>
        <w:tc>
          <w:tcPr>
            <w:tcW w:w="6237"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1" w:hanging="3"/>
              <w:rPr>
                <w:color w:val="000000"/>
                <w:sz w:val="26"/>
                <w:szCs w:val="26"/>
              </w:rPr>
            </w:pPr>
            <w:r>
              <w:rPr>
                <w:color w:val="000000"/>
                <w:sz w:val="26"/>
                <w:szCs w:val="26"/>
              </w:rPr>
              <w:t>Изготовление проектно-сметной документации на капитальный ремонт внутренних помещений и части фасада</w:t>
            </w:r>
          </w:p>
        </w:tc>
        <w:tc>
          <w:tcPr>
            <w:tcW w:w="2725"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1" w:hanging="3"/>
              <w:jc w:val="center"/>
              <w:rPr>
                <w:color w:val="000000"/>
                <w:sz w:val="26"/>
                <w:szCs w:val="26"/>
              </w:rPr>
            </w:pPr>
            <w:r>
              <w:rPr>
                <w:color w:val="000000"/>
                <w:sz w:val="26"/>
                <w:szCs w:val="26"/>
              </w:rPr>
              <w:t>МБУК «ГКГ «Вернисаж»</w:t>
            </w:r>
          </w:p>
        </w:tc>
      </w:tr>
      <w:tr w:rsidR="004C5E71" w:rsidTr="00AA3596">
        <w:trPr>
          <w:trHeight w:val="57"/>
        </w:trPr>
        <w:tc>
          <w:tcPr>
            <w:tcW w:w="709"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1" w:hanging="3"/>
              <w:rPr>
                <w:color w:val="000000"/>
                <w:sz w:val="26"/>
                <w:szCs w:val="26"/>
              </w:rPr>
            </w:pPr>
            <w:r>
              <w:rPr>
                <w:color w:val="000000"/>
                <w:sz w:val="26"/>
                <w:szCs w:val="26"/>
              </w:rPr>
              <w:t>1.2.4</w:t>
            </w:r>
          </w:p>
        </w:tc>
        <w:tc>
          <w:tcPr>
            <w:tcW w:w="6237"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1" w:hanging="3"/>
              <w:rPr>
                <w:color w:val="000000"/>
                <w:sz w:val="26"/>
                <w:szCs w:val="26"/>
              </w:rPr>
            </w:pPr>
            <w:r>
              <w:rPr>
                <w:color w:val="000000"/>
                <w:sz w:val="26"/>
                <w:szCs w:val="26"/>
              </w:rPr>
              <w:t>Изготовление проектно-сметной документации на капитальный ремонт внутренних помещений</w:t>
            </w:r>
          </w:p>
        </w:tc>
        <w:tc>
          <w:tcPr>
            <w:tcW w:w="2725"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1" w:hanging="3"/>
              <w:jc w:val="center"/>
              <w:rPr>
                <w:color w:val="000000"/>
                <w:sz w:val="26"/>
                <w:szCs w:val="26"/>
              </w:rPr>
            </w:pPr>
            <w:r>
              <w:rPr>
                <w:color w:val="000000"/>
                <w:sz w:val="26"/>
                <w:szCs w:val="26"/>
              </w:rPr>
              <w:t xml:space="preserve">МБУК «ЦБС» </w:t>
            </w:r>
          </w:p>
        </w:tc>
      </w:tr>
      <w:tr w:rsidR="004C5E71" w:rsidTr="00AA3596">
        <w:trPr>
          <w:trHeight w:val="57"/>
        </w:trPr>
        <w:tc>
          <w:tcPr>
            <w:tcW w:w="709"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1" w:hanging="3"/>
              <w:rPr>
                <w:color w:val="000000"/>
                <w:sz w:val="26"/>
                <w:szCs w:val="26"/>
              </w:rPr>
            </w:pPr>
            <w:r>
              <w:rPr>
                <w:color w:val="000000"/>
                <w:sz w:val="26"/>
                <w:szCs w:val="26"/>
              </w:rPr>
              <w:t>1.2.5</w:t>
            </w:r>
          </w:p>
        </w:tc>
        <w:tc>
          <w:tcPr>
            <w:tcW w:w="6237"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1" w:hanging="3"/>
              <w:rPr>
                <w:color w:val="000000"/>
                <w:sz w:val="26"/>
                <w:szCs w:val="26"/>
              </w:rPr>
            </w:pPr>
            <w:r>
              <w:rPr>
                <w:color w:val="000000"/>
                <w:sz w:val="26"/>
                <w:szCs w:val="26"/>
              </w:rPr>
              <w:t>Изготовление проектно-сметной документации на капитальный ремонт КЛЭП</w:t>
            </w:r>
          </w:p>
        </w:tc>
        <w:tc>
          <w:tcPr>
            <w:tcW w:w="2725"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1" w:hanging="3"/>
              <w:jc w:val="center"/>
              <w:rPr>
                <w:color w:val="000000"/>
                <w:sz w:val="26"/>
                <w:szCs w:val="26"/>
              </w:rPr>
            </w:pPr>
            <w:r>
              <w:rPr>
                <w:color w:val="000000"/>
                <w:sz w:val="26"/>
                <w:szCs w:val="26"/>
              </w:rPr>
              <w:t>МАУК «МДМ»</w:t>
            </w:r>
          </w:p>
        </w:tc>
      </w:tr>
      <w:tr w:rsidR="004C5E71" w:rsidTr="00AA3596">
        <w:trPr>
          <w:trHeight w:val="57"/>
        </w:trPr>
        <w:tc>
          <w:tcPr>
            <w:tcW w:w="709"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1" w:hanging="3"/>
              <w:rPr>
                <w:color w:val="000000"/>
                <w:sz w:val="26"/>
                <w:szCs w:val="26"/>
              </w:rPr>
            </w:pPr>
            <w:r>
              <w:rPr>
                <w:color w:val="000000"/>
                <w:sz w:val="26"/>
                <w:szCs w:val="26"/>
              </w:rPr>
              <w:t>1.2.6</w:t>
            </w:r>
          </w:p>
        </w:tc>
        <w:tc>
          <w:tcPr>
            <w:tcW w:w="6237"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1" w:hanging="3"/>
              <w:rPr>
                <w:color w:val="000000"/>
                <w:sz w:val="26"/>
                <w:szCs w:val="26"/>
              </w:rPr>
            </w:pPr>
            <w:r>
              <w:rPr>
                <w:color w:val="000000"/>
                <w:sz w:val="26"/>
                <w:szCs w:val="26"/>
              </w:rPr>
              <w:t>Изготовление проектно-сметной документации на ремонт фасада, крыши и внутренних помещений здания с/п “Сельский клуб с.</w:t>
            </w:r>
            <w:r w:rsidR="00AA3596">
              <w:rPr>
                <w:color w:val="000000"/>
                <w:sz w:val="26"/>
                <w:szCs w:val="26"/>
              </w:rPr>
              <w:t xml:space="preserve"> </w:t>
            </w:r>
            <w:r>
              <w:rPr>
                <w:color w:val="000000"/>
                <w:sz w:val="26"/>
                <w:szCs w:val="26"/>
              </w:rPr>
              <w:t>Анна”</w:t>
            </w:r>
          </w:p>
        </w:tc>
        <w:tc>
          <w:tcPr>
            <w:tcW w:w="2725"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1" w:hanging="3"/>
              <w:jc w:val="center"/>
              <w:rPr>
                <w:color w:val="000000"/>
                <w:sz w:val="26"/>
                <w:szCs w:val="26"/>
              </w:rPr>
            </w:pPr>
            <w:r>
              <w:rPr>
                <w:color w:val="000000"/>
                <w:sz w:val="26"/>
                <w:szCs w:val="26"/>
              </w:rPr>
              <w:t>МАУК “ЛДК”</w:t>
            </w:r>
          </w:p>
        </w:tc>
      </w:tr>
      <w:tr w:rsidR="004C5E71" w:rsidTr="00AA3596">
        <w:trPr>
          <w:trHeight w:val="57"/>
        </w:trPr>
        <w:tc>
          <w:tcPr>
            <w:tcW w:w="709"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1" w:hanging="3"/>
              <w:rPr>
                <w:color w:val="000000"/>
                <w:sz w:val="26"/>
                <w:szCs w:val="26"/>
              </w:rPr>
            </w:pPr>
            <w:r>
              <w:rPr>
                <w:color w:val="000000"/>
                <w:sz w:val="26"/>
                <w:szCs w:val="26"/>
              </w:rPr>
              <w:t>1.2.7</w:t>
            </w:r>
          </w:p>
        </w:tc>
        <w:tc>
          <w:tcPr>
            <w:tcW w:w="6237"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1" w:hanging="3"/>
              <w:rPr>
                <w:color w:val="000000"/>
                <w:sz w:val="26"/>
                <w:szCs w:val="26"/>
              </w:rPr>
            </w:pPr>
            <w:r>
              <w:rPr>
                <w:color w:val="000000"/>
                <w:sz w:val="26"/>
                <w:szCs w:val="26"/>
              </w:rPr>
              <w:t>Капитальный ремонт внутренних сетей электроснабжения с/п “Сельский клуб с.</w:t>
            </w:r>
            <w:r w:rsidR="00AA3596">
              <w:rPr>
                <w:color w:val="000000"/>
                <w:sz w:val="26"/>
                <w:szCs w:val="26"/>
              </w:rPr>
              <w:t xml:space="preserve"> </w:t>
            </w:r>
            <w:r>
              <w:rPr>
                <w:color w:val="000000"/>
                <w:sz w:val="26"/>
                <w:szCs w:val="26"/>
              </w:rPr>
              <w:t>Анна”</w:t>
            </w:r>
          </w:p>
        </w:tc>
        <w:tc>
          <w:tcPr>
            <w:tcW w:w="2725"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1" w:hanging="3"/>
              <w:jc w:val="center"/>
              <w:rPr>
                <w:color w:val="000000"/>
                <w:sz w:val="26"/>
                <w:szCs w:val="26"/>
              </w:rPr>
            </w:pPr>
            <w:r>
              <w:rPr>
                <w:color w:val="000000"/>
                <w:sz w:val="26"/>
                <w:szCs w:val="26"/>
              </w:rPr>
              <w:t>МАУК «ЛДК»</w:t>
            </w:r>
          </w:p>
        </w:tc>
      </w:tr>
      <w:tr w:rsidR="004C5E71" w:rsidTr="00AA3596">
        <w:trPr>
          <w:trHeight w:val="57"/>
        </w:trPr>
        <w:tc>
          <w:tcPr>
            <w:tcW w:w="709"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1" w:hanging="3"/>
              <w:rPr>
                <w:color w:val="000000"/>
                <w:sz w:val="26"/>
                <w:szCs w:val="26"/>
              </w:rPr>
            </w:pPr>
            <w:r>
              <w:rPr>
                <w:color w:val="000000"/>
                <w:sz w:val="26"/>
                <w:szCs w:val="26"/>
              </w:rPr>
              <w:t>1.2.8</w:t>
            </w:r>
          </w:p>
        </w:tc>
        <w:tc>
          <w:tcPr>
            <w:tcW w:w="6237"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1" w:hanging="3"/>
              <w:rPr>
                <w:color w:val="000000"/>
                <w:sz w:val="26"/>
                <w:szCs w:val="26"/>
              </w:rPr>
            </w:pPr>
            <w:r>
              <w:rPr>
                <w:color w:val="000000"/>
                <w:sz w:val="26"/>
                <w:szCs w:val="26"/>
              </w:rPr>
              <w:t>Изготовление проектно-сметной документации на капитальный ремонт внутренних помещений</w:t>
            </w:r>
          </w:p>
        </w:tc>
        <w:tc>
          <w:tcPr>
            <w:tcW w:w="2725" w:type="dxa"/>
            <w:tcBorders>
              <w:top w:val="single" w:sz="4" w:space="0" w:color="000000"/>
              <w:left w:val="single" w:sz="4" w:space="0" w:color="000000"/>
              <w:bottom w:val="single" w:sz="4" w:space="0" w:color="000000"/>
              <w:right w:val="single" w:sz="4" w:space="0" w:color="000000"/>
            </w:tcBorders>
          </w:tcPr>
          <w:p w:rsidR="004C5E71" w:rsidRPr="00120303" w:rsidRDefault="00120303">
            <w:pPr>
              <w:widowControl/>
              <w:pBdr>
                <w:top w:val="nil"/>
                <w:left w:val="nil"/>
                <w:bottom w:val="nil"/>
                <w:right w:val="nil"/>
                <w:between w:val="nil"/>
              </w:pBdr>
              <w:spacing w:line="240" w:lineRule="auto"/>
              <w:ind w:left="1" w:hanging="3"/>
              <w:jc w:val="center"/>
              <w:rPr>
                <w:color w:val="000000"/>
                <w:sz w:val="26"/>
                <w:szCs w:val="26"/>
              </w:rPr>
            </w:pPr>
            <w:r>
              <w:rPr>
                <w:color w:val="000000"/>
                <w:sz w:val="26"/>
                <w:szCs w:val="26"/>
              </w:rPr>
              <w:t>МБУК «Театр кукол»</w:t>
            </w:r>
          </w:p>
        </w:tc>
      </w:tr>
    </w:tbl>
    <w:p w:rsidR="004C5E71" w:rsidRDefault="004C5E71">
      <w:pPr>
        <w:widowControl/>
        <w:pBdr>
          <w:top w:val="nil"/>
          <w:left w:val="nil"/>
          <w:bottom w:val="nil"/>
          <w:right w:val="nil"/>
          <w:between w:val="nil"/>
        </w:pBdr>
        <w:spacing w:line="240" w:lineRule="auto"/>
        <w:ind w:left="1" w:hanging="3"/>
        <w:rPr>
          <w:color w:val="000000"/>
          <w:sz w:val="26"/>
          <w:szCs w:val="26"/>
        </w:rPr>
      </w:pPr>
    </w:p>
    <w:p w:rsidR="004C5E71" w:rsidRDefault="00266380">
      <w:pPr>
        <w:widowControl/>
        <w:numPr>
          <w:ilvl w:val="1"/>
          <w:numId w:val="7"/>
        </w:numPr>
        <w:pBdr>
          <w:top w:val="nil"/>
          <w:left w:val="nil"/>
          <w:bottom w:val="nil"/>
          <w:right w:val="nil"/>
          <w:between w:val="nil"/>
        </w:pBdr>
        <w:spacing w:line="240" w:lineRule="auto"/>
        <w:ind w:left="1" w:hanging="3"/>
        <w:jc w:val="both"/>
        <w:rPr>
          <w:color w:val="000000"/>
          <w:sz w:val="26"/>
          <w:szCs w:val="26"/>
        </w:rPr>
      </w:pPr>
      <w:r>
        <w:rPr>
          <w:b/>
          <w:color w:val="000000"/>
          <w:sz w:val="26"/>
          <w:szCs w:val="26"/>
        </w:rPr>
        <w:t>Осуществлена поддержка творческой деятельности и укрепление МТБ</w:t>
      </w:r>
    </w:p>
    <w:p w:rsidR="004C5E71" w:rsidRDefault="00266380">
      <w:pPr>
        <w:widowControl/>
        <w:pBdr>
          <w:top w:val="nil"/>
          <w:left w:val="nil"/>
          <w:bottom w:val="nil"/>
          <w:right w:val="nil"/>
          <w:between w:val="nil"/>
        </w:pBdr>
        <w:spacing w:line="240" w:lineRule="auto"/>
        <w:ind w:left="1" w:hanging="3"/>
        <w:jc w:val="both"/>
        <w:rPr>
          <w:b/>
          <w:color w:val="000000"/>
          <w:sz w:val="26"/>
          <w:szCs w:val="26"/>
        </w:rPr>
      </w:pPr>
      <w:r>
        <w:rPr>
          <w:b/>
          <w:color w:val="000000"/>
          <w:sz w:val="26"/>
          <w:szCs w:val="26"/>
        </w:rPr>
        <w:lastRenderedPageBreak/>
        <w:t xml:space="preserve">муниципальных театров в населенных пунктах с численностью населения до 300 тыс. чел. </w:t>
      </w:r>
    </w:p>
    <w:p w:rsidR="00B242AB" w:rsidRDefault="00B242AB">
      <w:pPr>
        <w:widowControl/>
        <w:pBdr>
          <w:top w:val="nil"/>
          <w:left w:val="nil"/>
          <w:bottom w:val="nil"/>
          <w:right w:val="nil"/>
          <w:between w:val="nil"/>
        </w:pBdr>
        <w:spacing w:line="240" w:lineRule="auto"/>
        <w:ind w:left="1" w:hanging="3"/>
        <w:jc w:val="both"/>
        <w:rPr>
          <w:color w:val="000000"/>
          <w:sz w:val="26"/>
          <w:szCs w:val="26"/>
        </w:rPr>
      </w:pPr>
    </w:p>
    <w:p w:rsidR="004C5E71" w:rsidRDefault="00681E63">
      <w:pPr>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w:t>
      </w:r>
      <w:r w:rsidR="00266380">
        <w:rPr>
          <w:color w:val="000000"/>
          <w:sz w:val="26"/>
          <w:szCs w:val="26"/>
        </w:rPr>
        <w:t xml:space="preserve">В 2021 году Театр кукол получил в рамках Федерального проекта «Поддержка творческой деятельности и укрепление МТБ муниципальных театров в населенных пунктах с численностью населения до 300 тыс. чел.» </w:t>
      </w:r>
    </w:p>
    <w:tbl>
      <w:tblPr>
        <w:tblStyle w:val="afff7"/>
        <w:tblW w:w="9671" w:type="dxa"/>
        <w:tblInd w:w="-5" w:type="dxa"/>
        <w:tblLayout w:type="fixed"/>
        <w:tblLook w:val="0000" w:firstRow="0" w:lastRow="0" w:firstColumn="0" w:lastColumn="0" w:noHBand="0" w:noVBand="0"/>
      </w:tblPr>
      <w:tblGrid>
        <w:gridCol w:w="426"/>
        <w:gridCol w:w="6127"/>
        <w:gridCol w:w="1844"/>
        <w:gridCol w:w="1274"/>
      </w:tblGrid>
      <w:tr w:rsidR="004C5E71" w:rsidTr="00681E63">
        <w:trPr>
          <w:trHeight w:val="57"/>
        </w:trPr>
        <w:tc>
          <w:tcPr>
            <w:tcW w:w="426"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1" w:hanging="3"/>
              <w:rPr>
                <w:color w:val="000000"/>
                <w:sz w:val="26"/>
                <w:szCs w:val="26"/>
              </w:rPr>
            </w:pPr>
            <w:r>
              <w:rPr>
                <w:color w:val="000000"/>
                <w:sz w:val="26"/>
                <w:szCs w:val="26"/>
              </w:rPr>
              <w:t>№</w:t>
            </w:r>
          </w:p>
        </w:tc>
        <w:tc>
          <w:tcPr>
            <w:tcW w:w="6127"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1" w:hanging="3"/>
              <w:rPr>
                <w:color w:val="000000"/>
                <w:sz w:val="26"/>
                <w:szCs w:val="26"/>
              </w:rPr>
            </w:pPr>
            <w:r>
              <w:rPr>
                <w:color w:val="000000"/>
                <w:sz w:val="26"/>
                <w:szCs w:val="26"/>
              </w:rPr>
              <w:t>Наименование мероприятия</w:t>
            </w:r>
          </w:p>
        </w:tc>
        <w:tc>
          <w:tcPr>
            <w:tcW w:w="1844"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1" w:hanging="3"/>
              <w:jc w:val="center"/>
              <w:rPr>
                <w:color w:val="000000"/>
                <w:sz w:val="26"/>
                <w:szCs w:val="26"/>
              </w:rPr>
            </w:pPr>
            <w:r>
              <w:rPr>
                <w:color w:val="000000"/>
                <w:sz w:val="26"/>
                <w:szCs w:val="26"/>
              </w:rPr>
              <w:t>учреждение</w:t>
            </w:r>
          </w:p>
        </w:tc>
        <w:tc>
          <w:tcPr>
            <w:tcW w:w="1274"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1" w:hanging="3"/>
              <w:jc w:val="center"/>
              <w:rPr>
                <w:color w:val="000000"/>
                <w:sz w:val="26"/>
                <w:szCs w:val="26"/>
              </w:rPr>
            </w:pPr>
            <w:r>
              <w:rPr>
                <w:color w:val="000000"/>
                <w:sz w:val="26"/>
                <w:szCs w:val="26"/>
              </w:rPr>
              <w:t>всего</w:t>
            </w:r>
          </w:p>
        </w:tc>
      </w:tr>
      <w:tr w:rsidR="004C5E71" w:rsidTr="00681E63">
        <w:trPr>
          <w:trHeight w:val="57"/>
        </w:trPr>
        <w:tc>
          <w:tcPr>
            <w:tcW w:w="426"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1" w:hanging="3"/>
              <w:rPr>
                <w:color w:val="000000"/>
                <w:sz w:val="26"/>
                <w:szCs w:val="26"/>
              </w:rPr>
            </w:pPr>
            <w:r>
              <w:rPr>
                <w:color w:val="000000"/>
                <w:sz w:val="26"/>
                <w:szCs w:val="26"/>
              </w:rPr>
              <w:t>1.</w:t>
            </w:r>
          </w:p>
        </w:tc>
        <w:tc>
          <w:tcPr>
            <w:tcW w:w="6127"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1" w:hanging="3"/>
              <w:rPr>
                <w:color w:val="000000"/>
                <w:sz w:val="26"/>
                <w:szCs w:val="26"/>
              </w:rPr>
            </w:pPr>
            <w:r>
              <w:rPr>
                <w:color w:val="000000"/>
                <w:sz w:val="26"/>
                <w:szCs w:val="26"/>
              </w:rPr>
              <w:t>Приобретение светового, лазерного оборудования, швейного оборудования для мастерской, контейнеров.</w:t>
            </w:r>
          </w:p>
          <w:p w:rsidR="004C5E71" w:rsidRDefault="00266380">
            <w:pPr>
              <w:widowControl/>
              <w:pBdr>
                <w:top w:val="nil"/>
                <w:left w:val="nil"/>
                <w:bottom w:val="nil"/>
                <w:right w:val="nil"/>
                <w:between w:val="nil"/>
              </w:pBdr>
              <w:spacing w:line="240" w:lineRule="auto"/>
              <w:ind w:left="1" w:hanging="3"/>
              <w:rPr>
                <w:color w:val="000000"/>
                <w:sz w:val="26"/>
                <w:szCs w:val="26"/>
              </w:rPr>
            </w:pPr>
            <w:r>
              <w:rPr>
                <w:color w:val="000000"/>
                <w:sz w:val="26"/>
                <w:szCs w:val="26"/>
              </w:rPr>
              <w:t>Постановка спектаклей «Муха-Цокотуха», «Правда, мы будем всегда?». «Щелкунчик»</w:t>
            </w:r>
          </w:p>
        </w:tc>
        <w:tc>
          <w:tcPr>
            <w:tcW w:w="1844"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1" w:hanging="3"/>
              <w:jc w:val="center"/>
              <w:rPr>
                <w:color w:val="000000"/>
                <w:sz w:val="26"/>
                <w:szCs w:val="26"/>
              </w:rPr>
            </w:pPr>
            <w:r>
              <w:rPr>
                <w:color w:val="000000"/>
                <w:sz w:val="26"/>
                <w:szCs w:val="26"/>
              </w:rPr>
              <w:t xml:space="preserve">МБУК </w:t>
            </w:r>
          </w:p>
          <w:p w:rsidR="004C5E71" w:rsidRDefault="00266380">
            <w:pPr>
              <w:widowControl/>
              <w:pBdr>
                <w:top w:val="nil"/>
                <w:left w:val="nil"/>
                <w:bottom w:val="nil"/>
                <w:right w:val="nil"/>
                <w:between w:val="nil"/>
              </w:pBdr>
              <w:spacing w:line="240" w:lineRule="auto"/>
              <w:ind w:left="1" w:hanging="3"/>
              <w:jc w:val="center"/>
              <w:rPr>
                <w:color w:val="000000"/>
                <w:sz w:val="26"/>
                <w:szCs w:val="26"/>
              </w:rPr>
            </w:pPr>
            <w:r>
              <w:rPr>
                <w:color w:val="000000"/>
                <w:sz w:val="26"/>
                <w:szCs w:val="26"/>
              </w:rPr>
              <w:t>«Театр кукол»</w:t>
            </w:r>
          </w:p>
        </w:tc>
        <w:tc>
          <w:tcPr>
            <w:tcW w:w="1274"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1" w:hanging="3"/>
              <w:jc w:val="center"/>
              <w:rPr>
                <w:color w:val="000000"/>
                <w:sz w:val="26"/>
                <w:szCs w:val="26"/>
              </w:rPr>
            </w:pPr>
            <w:r>
              <w:rPr>
                <w:color w:val="000000"/>
                <w:sz w:val="26"/>
                <w:szCs w:val="26"/>
              </w:rPr>
              <w:t xml:space="preserve">3 823 885,65 руб.  </w:t>
            </w:r>
          </w:p>
        </w:tc>
      </w:tr>
    </w:tbl>
    <w:p w:rsidR="004C5E71" w:rsidRDefault="004C5E71">
      <w:pPr>
        <w:widowControl/>
        <w:pBdr>
          <w:top w:val="nil"/>
          <w:left w:val="nil"/>
          <w:bottom w:val="nil"/>
          <w:right w:val="nil"/>
          <w:between w:val="nil"/>
        </w:pBdr>
        <w:spacing w:line="240" w:lineRule="auto"/>
        <w:ind w:left="1" w:hanging="3"/>
        <w:jc w:val="both"/>
        <w:rPr>
          <w:color w:val="000000"/>
          <w:sz w:val="26"/>
          <w:szCs w:val="26"/>
        </w:rPr>
      </w:pPr>
    </w:p>
    <w:p w:rsidR="004C5E71" w:rsidRDefault="00266380">
      <w:pPr>
        <w:widowControl/>
        <w:numPr>
          <w:ilvl w:val="1"/>
          <w:numId w:val="7"/>
        </w:numPr>
        <w:pBdr>
          <w:top w:val="nil"/>
          <w:left w:val="nil"/>
          <w:bottom w:val="nil"/>
          <w:right w:val="nil"/>
          <w:between w:val="nil"/>
        </w:pBdr>
        <w:spacing w:line="240" w:lineRule="auto"/>
        <w:ind w:left="1" w:hanging="3"/>
        <w:jc w:val="both"/>
        <w:rPr>
          <w:color w:val="000000"/>
          <w:sz w:val="26"/>
          <w:szCs w:val="26"/>
        </w:rPr>
      </w:pPr>
      <w:r>
        <w:rPr>
          <w:b/>
          <w:color w:val="000000"/>
          <w:sz w:val="26"/>
          <w:szCs w:val="26"/>
        </w:rPr>
        <w:t>Расходы на строительство, реконструкцию, ремонт объектов культуры</w:t>
      </w:r>
    </w:p>
    <w:p w:rsidR="004C5E71" w:rsidRDefault="00266380">
      <w:pPr>
        <w:widowControl/>
        <w:pBdr>
          <w:top w:val="nil"/>
          <w:left w:val="nil"/>
          <w:bottom w:val="nil"/>
          <w:right w:val="nil"/>
          <w:between w:val="nil"/>
        </w:pBdr>
        <w:spacing w:line="240" w:lineRule="auto"/>
        <w:ind w:left="1" w:hanging="3"/>
        <w:jc w:val="both"/>
        <w:rPr>
          <w:color w:val="000000"/>
          <w:sz w:val="26"/>
          <w:szCs w:val="26"/>
        </w:rPr>
      </w:pPr>
      <w:r>
        <w:rPr>
          <w:b/>
          <w:color w:val="000000"/>
          <w:sz w:val="26"/>
          <w:szCs w:val="26"/>
        </w:rPr>
        <w:t>(в том числе проектно-изыскательские работы), находящихся в муниципальной собственности</w:t>
      </w:r>
      <w:r>
        <w:rPr>
          <w:color w:val="000000"/>
          <w:sz w:val="26"/>
          <w:szCs w:val="26"/>
        </w:rPr>
        <w:t xml:space="preserve">, </w:t>
      </w:r>
      <w:r>
        <w:rPr>
          <w:b/>
          <w:color w:val="000000"/>
          <w:sz w:val="26"/>
          <w:szCs w:val="26"/>
        </w:rPr>
        <w:t>в 2021 году - не предусмотрены.</w:t>
      </w:r>
    </w:p>
    <w:p w:rsidR="004C5E71" w:rsidRDefault="004C5E71">
      <w:pPr>
        <w:widowControl/>
        <w:pBdr>
          <w:top w:val="nil"/>
          <w:left w:val="nil"/>
          <w:bottom w:val="nil"/>
          <w:right w:val="nil"/>
          <w:between w:val="nil"/>
        </w:pBdr>
        <w:spacing w:line="240" w:lineRule="auto"/>
        <w:ind w:left="1" w:hanging="3"/>
        <w:rPr>
          <w:color w:val="000000"/>
          <w:sz w:val="26"/>
          <w:szCs w:val="26"/>
        </w:rPr>
      </w:pPr>
    </w:p>
    <w:p w:rsidR="004C5E71" w:rsidRDefault="00266380">
      <w:pPr>
        <w:widowControl/>
        <w:numPr>
          <w:ilvl w:val="1"/>
          <w:numId w:val="7"/>
        </w:numPr>
        <w:pBdr>
          <w:top w:val="nil"/>
          <w:left w:val="nil"/>
          <w:bottom w:val="nil"/>
          <w:right w:val="nil"/>
          <w:between w:val="nil"/>
        </w:pBdr>
        <w:spacing w:line="240" w:lineRule="auto"/>
        <w:ind w:left="1" w:hanging="3"/>
        <w:jc w:val="both"/>
        <w:rPr>
          <w:color w:val="000000"/>
          <w:sz w:val="26"/>
          <w:szCs w:val="26"/>
        </w:rPr>
      </w:pPr>
      <w:r>
        <w:rPr>
          <w:b/>
          <w:color w:val="000000"/>
          <w:sz w:val="26"/>
          <w:szCs w:val="26"/>
        </w:rPr>
        <w:t>Расходы на оснащение образовательных учреждений в сфере культуры</w:t>
      </w:r>
    </w:p>
    <w:p w:rsidR="004C5E71" w:rsidRDefault="00266380">
      <w:pPr>
        <w:widowControl/>
        <w:pBdr>
          <w:top w:val="nil"/>
          <w:left w:val="nil"/>
          <w:bottom w:val="nil"/>
          <w:right w:val="nil"/>
          <w:between w:val="nil"/>
        </w:pBdr>
        <w:spacing w:line="240" w:lineRule="auto"/>
        <w:ind w:left="1" w:hanging="3"/>
        <w:jc w:val="both"/>
        <w:rPr>
          <w:color w:val="000000"/>
          <w:sz w:val="26"/>
          <w:szCs w:val="26"/>
        </w:rPr>
      </w:pPr>
      <w:r>
        <w:rPr>
          <w:b/>
          <w:color w:val="000000"/>
          <w:sz w:val="26"/>
          <w:szCs w:val="26"/>
        </w:rPr>
        <w:t>(детские школы искусств) музыкальными инструментами, оборудованием и учебными материалами (за счет средств бюджета) в 2021 году — не предусмотрено.</w:t>
      </w:r>
    </w:p>
    <w:p w:rsidR="004C5E71" w:rsidRDefault="004C5E71">
      <w:pPr>
        <w:widowControl/>
        <w:pBdr>
          <w:top w:val="nil"/>
          <w:left w:val="nil"/>
          <w:bottom w:val="nil"/>
          <w:right w:val="nil"/>
          <w:between w:val="nil"/>
        </w:pBdr>
        <w:spacing w:line="240" w:lineRule="auto"/>
        <w:ind w:left="1" w:hanging="3"/>
        <w:jc w:val="both"/>
        <w:rPr>
          <w:color w:val="000000"/>
          <w:sz w:val="26"/>
          <w:szCs w:val="26"/>
        </w:rPr>
      </w:pPr>
    </w:p>
    <w:p w:rsidR="004C5E71" w:rsidRDefault="00266380" w:rsidP="00AA3596">
      <w:pPr>
        <w:widowControl/>
        <w:numPr>
          <w:ilvl w:val="1"/>
          <w:numId w:val="7"/>
        </w:numPr>
        <w:pBdr>
          <w:top w:val="nil"/>
          <w:left w:val="nil"/>
          <w:bottom w:val="nil"/>
          <w:right w:val="nil"/>
          <w:between w:val="nil"/>
        </w:pBdr>
        <w:spacing w:line="240" w:lineRule="auto"/>
        <w:ind w:left="1" w:hanging="3"/>
        <w:jc w:val="both"/>
        <w:rPr>
          <w:color w:val="000000"/>
          <w:sz w:val="26"/>
          <w:szCs w:val="26"/>
        </w:rPr>
      </w:pPr>
      <w:r>
        <w:rPr>
          <w:b/>
          <w:color w:val="000000"/>
          <w:sz w:val="26"/>
          <w:szCs w:val="26"/>
        </w:rPr>
        <w:t>Приобретение музыкальных инструментов и художественного</w:t>
      </w:r>
    </w:p>
    <w:p w:rsidR="004C5E71" w:rsidRDefault="00266380" w:rsidP="00AA3596">
      <w:pPr>
        <w:widowControl/>
        <w:pBdr>
          <w:top w:val="nil"/>
          <w:left w:val="nil"/>
          <w:bottom w:val="nil"/>
          <w:right w:val="nil"/>
          <w:between w:val="nil"/>
        </w:pBdr>
        <w:spacing w:line="240" w:lineRule="auto"/>
        <w:ind w:left="1" w:hanging="3"/>
        <w:jc w:val="both"/>
        <w:rPr>
          <w:color w:val="000000"/>
          <w:sz w:val="26"/>
          <w:szCs w:val="26"/>
        </w:rPr>
      </w:pPr>
      <w:r>
        <w:rPr>
          <w:b/>
          <w:color w:val="000000"/>
          <w:sz w:val="26"/>
          <w:szCs w:val="26"/>
        </w:rPr>
        <w:t>инвентаря для учреждений дополнительного образования в сфере культуры</w:t>
      </w:r>
      <w:r>
        <w:rPr>
          <w:color w:val="000000"/>
          <w:sz w:val="26"/>
          <w:szCs w:val="26"/>
        </w:rPr>
        <w:t xml:space="preserve"> </w:t>
      </w:r>
      <w:r>
        <w:rPr>
          <w:b/>
          <w:color w:val="000000"/>
          <w:sz w:val="26"/>
          <w:szCs w:val="26"/>
        </w:rPr>
        <w:t>в 2021 году не предусмотрено.</w:t>
      </w:r>
    </w:p>
    <w:p w:rsidR="004C5E71" w:rsidRDefault="004C5E71" w:rsidP="00AA3596">
      <w:pPr>
        <w:widowControl/>
        <w:pBdr>
          <w:top w:val="nil"/>
          <w:left w:val="nil"/>
          <w:bottom w:val="nil"/>
          <w:right w:val="nil"/>
          <w:between w:val="nil"/>
        </w:pBdr>
        <w:spacing w:line="240" w:lineRule="auto"/>
        <w:ind w:left="1" w:hanging="3"/>
        <w:jc w:val="both"/>
        <w:rPr>
          <w:color w:val="000000"/>
          <w:sz w:val="26"/>
          <w:szCs w:val="26"/>
        </w:rPr>
      </w:pPr>
    </w:p>
    <w:p w:rsidR="004C5E71" w:rsidRDefault="00695295" w:rsidP="00AA3596">
      <w:pPr>
        <w:widowControl/>
        <w:pBdr>
          <w:top w:val="nil"/>
          <w:left w:val="nil"/>
          <w:bottom w:val="nil"/>
          <w:right w:val="nil"/>
          <w:between w:val="nil"/>
        </w:pBdr>
        <w:spacing w:line="240" w:lineRule="auto"/>
        <w:ind w:left="1" w:hanging="3"/>
        <w:jc w:val="both"/>
        <w:rPr>
          <w:color w:val="000000"/>
          <w:sz w:val="26"/>
          <w:szCs w:val="26"/>
        </w:rPr>
      </w:pPr>
      <w:r>
        <w:rPr>
          <w:b/>
          <w:color w:val="000000"/>
          <w:sz w:val="26"/>
          <w:szCs w:val="26"/>
        </w:rPr>
        <w:t xml:space="preserve">    </w:t>
      </w:r>
      <w:r w:rsidR="00266380">
        <w:rPr>
          <w:b/>
          <w:color w:val="000000"/>
          <w:sz w:val="26"/>
          <w:szCs w:val="26"/>
        </w:rPr>
        <w:t>1.7. Проведение капитальных ремонтов и реконструкций детских школ</w:t>
      </w:r>
    </w:p>
    <w:p w:rsidR="004C5E71" w:rsidRDefault="00266380" w:rsidP="00AA3596">
      <w:pPr>
        <w:widowControl/>
        <w:pBdr>
          <w:top w:val="nil"/>
          <w:left w:val="nil"/>
          <w:bottom w:val="nil"/>
          <w:right w:val="nil"/>
          <w:between w:val="nil"/>
        </w:pBdr>
        <w:spacing w:line="240" w:lineRule="auto"/>
        <w:ind w:left="1" w:hanging="3"/>
        <w:jc w:val="both"/>
        <w:rPr>
          <w:color w:val="000000"/>
          <w:sz w:val="26"/>
          <w:szCs w:val="26"/>
        </w:rPr>
      </w:pPr>
      <w:r>
        <w:rPr>
          <w:b/>
          <w:color w:val="000000"/>
          <w:sz w:val="26"/>
          <w:szCs w:val="26"/>
        </w:rPr>
        <w:t xml:space="preserve">искусств по видам искусств в 2021 году не предусмотрено. </w:t>
      </w:r>
    </w:p>
    <w:p w:rsidR="004C5E71" w:rsidRDefault="004C5E71" w:rsidP="00AA3596">
      <w:pPr>
        <w:widowControl/>
        <w:pBdr>
          <w:top w:val="nil"/>
          <w:left w:val="nil"/>
          <w:bottom w:val="nil"/>
          <w:right w:val="nil"/>
          <w:between w:val="nil"/>
        </w:pBdr>
        <w:spacing w:line="240" w:lineRule="auto"/>
        <w:ind w:left="1" w:hanging="3"/>
        <w:jc w:val="both"/>
        <w:rPr>
          <w:color w:val="000000"/>
          <w:sz w:val="26"/>
          <w:szCs w:val="26"/>
        </w:rPr>
      </w:pPr>
    </w:p>
    <w:p w:rsidR="004C5E71" w:rsidRDefault="00266380" w:rsidP="00AA3596">
      <w:pPr>
        <w:widowControl/>
        <w:pBdr>
          <w:top w:val="nil"/>
          <w:left w:val="nil"/>
          <w:bottom w:val="nil"/>
          <w:right w:val="nil"/>
          <w:between w:val="nil"/>
        </w:pBdr>
        <w:spacing w:line="240" w:lineRule="auto"/>
        <w:ind w:left="1" w:hanging="3"/>
        <w:jc w:val="both"/>
        <w:rPr>
          <w:color w:val="000000"/>
          <w:sz w:val="26"/>
          <w:szCs w:val="26"/>
        </w:rPr>
      </w:pPr>
      <w:r>
        <w:rPr>
          <w:b/>
          <w:color w:val="000000"/>
          <w:sz w:val="26"/>
          <w:szCs w:val="26"/>
        </w:rPr>
        <w:t xml:space="preserve">    1.8. Создание модельных муниципальных библиотек</w:t>
      </w:r>
    </w:p>
    <w:p w:rsidR="004C5E71" w:rsidRDefault="004C5E71">
      <w:pPr>
        <w:widowControl/>
        <w:pBdr>
          <w:top w:val="nil"/>
          <w:left w:val="nil"/>
          <w:bottom w:val="nil"/>
          <w:right w:val="nil"/>
          <w:between w:val="nil"/>
        </w:pBdr>
        <w:spacing w:line="240" w:lineRule="auto"/>
        <w:ind w:left="1" w:hanging="3"/>
        <w:jc w:val="both"/>
        <w:rPr>
          <w:color w:val="000000"/>
          <w:sz w:val="26"/>
          <w:szCs w:val="26"/>
          <w:highlight w:val="yellow"/>
        </w:rPr>
      </w:pPr>
    </w:p>
    <w:p w:rsidR="00AA3596" w:rsidRDefault="00266380">
      <w:pPr>
        <w:widowControl/>
        <w:pBdr>
          <w:top w:val="nil"/>
          <w:left w:val="nil"/>
          <w:bottom w:val="nil"/>
          <w:right w:val="nil"/>
          <w:between w:val="nil"/>
        </w:pBdr>
        <w:spacing w:line="360" w:lineRule="auto"/>
        <w:ind w:left="1" w:hanging="3"/>
        <w:jc w:val="both"/>
        <w:rPr>
          <w:color w:val="000000"/>
          <w:sz w:val="26"/>
          <w:szCs w:val="26"/>
          <w:highlight w:val="white"/>
        </w:rPr>
      </w:pPr>
      <w:r>
        <w:rPr>
          <w:color w:val="000000"/>
          <w:sz w:val="26"/>
          <w:szCs w:val="26"/>
          <w:highlight w:val="white"/>
        </w:rPr>
        <w:t xml:space="preserve">     </w:t>
      </w:r>
      <w:r w:rsidR="00695295">
        <w:rPr>
          <w:color w:val="000000"/>
          <w:sz w:val="26"/>
          <w:szCs w:val="26"/>
          <w:highlight w:val="white"/>
        </w:rPr>
        <w:t xml:space="preserve">      </w:t>
      </w:r>
      <w:r>
        <w:rPr>
          <w:color w:val="000000"/>
          <w:sz w:val="26"/>
          <w:szCs w:val="26"/>
          <w:highlight w:val="white"/>
        </w:rPr>
        <w:t>В 2021 году библиотечный комплекс «Зелёный мир» Находкинского городского округа вошел в число победителей федерального отбора по созданию модельных муниципальных библиотек, проводимого в рамках реализации федерального проекта «Культурная среда» национально</w:t>
      </w:r>
      <w:r w:rsidR="00D86E3E">
        <w:rPr>
          <w:color w:val="000000"/>
          <w:sz w:val="26"/>
          <w:szCs w:val="26"/>
          <w:highlight w:val="white"/>
        </w:rPr>
        <w:t xml:space="preserve">го проекта «Культура». </w:t>
      </w:r>
      <w:r w:rsidR="00D86E3E">
        <w:rPr>
          <w:color w:val="000000"/>
          <w:sz w:val="26"/>
          <w:szCs w:val="26"/>
          <w:highlight w:val="white"/>
        </w:rPr>
        <w:tab/>
      </w:r>
      <w:r w:rsidR="00D86E3E">
        <w:rPr>
          <w:color w:val="000000"/>
          <w:sz w:val="26"/>
          <w:szCs w:val="26"/>
          <w:highlight w:val="white"/>
        </w:rPr>
        <w:tab/>
      </w:r>
      <w:r>
        <w:rPr>
          <w:color w:val="000000"/>
          <w:sz w:val="26"/>
          <w:szCs w:val="26"/>
          <w:highlight w:val="white"/>
        </w:rPr>
        <w:t xml:space="preserve">На модернизацию библиотечного комплекса выделили 5 107,41 тыс. руб.                 На эти средства было приобретено RFID-оборудование, система многоканального звука, цифровой мощный проектор,  закуплено компьютерное оборудование (в том числе современные моноблоки, интерактивная панель и очки виртуальной реальности), книжный фонд пополнился новыми книгами. </w:t>
      </w:r>
    </w:p>
    <w:p w:rsidR="004C5E71" w:rsidRDefault="00AA3596" w:rsidP="00AA3596">
      <w:pPr>
        <w:widowControl/>
        <w:pBdr>
          <w:top w:val="nil"/>
          <w:left w:val="nil"/>
          <w:bottom w:val="nil"/>
          <w:right w:val="nil"/>
          <w:between w:val="nil"/>
        </w:pBdr>
        <w:spacing w:line="360" w:lineRule="auto"/>
        <w:ind w:left="-2" w:firstLineChars="0" w:firstLine="3"/>
        <w:jc w:val="both"/>
        <w:rPr>
          <w:color w:val="000000"/>
          <w:sz w:val="26"/>
          <w:szCs w:val="26"/>
          <w:highlight w:val="white"/>
        </w:rPr>
      </w:pPr>
      <w:r>
        <w:rPr>
          <w:color w:val="000000"/>
          <w:sz w:val="26"/>
          <w:szCs w:val="26"/>
          <w:highlight w:val="white"/>
        </w:rPr>
        <w:lastRenderedPageBreak/>
        <w:t xml:space="preserve">           </w:t>
      </w:r>
      <w:bookmarkStart w:id="0" w:name="_GoBack"/>
      <w:bookmarkEnd w:id="0"/>
      <w:r w:rsidR="00266380">
        <w:rPr>
          <w:color w:val="000000"/>
          <w:sz w:val="26"/>
          <w:szCs w:val="26"/>
          <w:highlight w:val="white"/>
        </w:rPr>
        <w:t xml:space="preserve">Всего было закуплено 1779 экземпляра, из них детской литературы – 842 экземпляра, в том числе книги с дополненной реальностью, которые объединяют текст с цифровым контентом. </w:t>
      </w:r>
    </w:p>
    <w:p w:rsidR="004C5E71" w:rsidRDefault="00AA3596">
      <w:pPr>
        <w:widowControl/>
        <w:pBdr>
          <w:top w:val="nil"/>
          <w:left w:val="nil"/>
          <w:bottom w:val="nil"/>
          <w:right w:val="nil"/>
          <w:between w:val="nil"/>
        </w:pBdr>
        <w:spacing w:line="360" w:lineRule="auto"/>
        <w:ind w:left="1" w:hanging="3"/>
        <w:rPr>
          <w:color w:val="000000"/>
          <w:sz w:val="26"/>
          <w:szCs w:val="26"/>
        </w:rPr>
      </w:pPr>
      <w:r>
        <w:rPr>
          <w:color w:val="000000"/>
          <w:sz w:val="26"/>
          <w:szCs w:val="26"/>
        </w:rPr>
        <w:t xml:space="preserve">           </w:t>
      </w:r>
      <w:r w:rsidR="00266380">
        <w:rPr>
          <w:color w:val="000000"/>
          <w:sz w:val="26"/>
          <w:szCs w:val="26"/>
        </w:rPr>
        <w:t>Таблица до и после модернизации:</w:t>
      </w:r>
    </w:p>
    <w:tbl>
      <w:tblPr>
        <w:tblStyle w:val="afff8"/>
        <w:tblW w:w="9630"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5295"/>
        <w:gridCol w:w="2160"/>
        <w:gridCol w:w="2175"/>
      </w:tblGrid>
      <w:tr w:rsidR="004C5E71">
        <w:trPr>
          <w:trHeight w:val="390"/>
        </w:trPr>
        <w:tc>
          <w:tcPr>
            <w:tcW w:w="5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5E71" w:rsidRDefault="00266380">
            <w:pPr>
              <w:widowControl/>
              <w:pBdr>
                <w:top w:val="nil"/>
                <w:left w:val="nil"/>
                <w:bottom w:val="nil"/>
                <w:right w:val="nil"/>
                <w:between w:val="nil"/>
              </w:pBdr>
              <w:spacing w:line="240" w:lineRule="auto"/>
              <w:ind w:left="1" w:hanging="3"/>
              <w:jc w:val="both"/>
              <w:rPr>
                <w:color w:val="000000"/>
                <w:sz w:val="26"/>
                <w:szCs w:val="26"/>
              </w:rPr>
            </w:pPr>
            <w:r>
              <w:rPr>
                <w:color w:val="000000"/>
                <w:sz w:val="26"/>
                <w:szCs w:val="26"/>
              </w:rPr>
              <w:t xml:space="preserve"> Наименование показателя</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C5E71" w:rsidRDefault="00266380">
            <w:pPr>
              <w:widowControl/>
              <w:pBdr>
                <w:top w:val="nil"/>
                <w:left w:val="nil"/>
                <w:bottom w:val="nil"/>
                <w:right w:val="nil"/>
                <w:between w:val="nil"/>
              </w:pBdr>
              <w:spacing w:line="240" w:lineRule="auto"/>
              <w:ind w:left="1" w:hanging="3"/>
              <w:jc w:val="center"/>
              <w:rPr>
                <w:color w:val="000000"/>
                <w:sz w:val="26"/>
                <w:szCs w:val="26"/>
              </w:rPr>
            </w:pPr>
            <w:r>
              <w:rPr>
                <w:color w:val="000000"/>
                <w:sz w:val="26"/>
                <w:szCs w:val="26"/>
              </w:rPr>
              <w:t>До (2020 год)</w:t>
            </w:r>
          </w:p>
        </w:tc>
        <w:tc>
          <w:tcPr>
            <w:tcW w:w="21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C5E71" w:rsidRDefault="00266380">
            <w:pPr>
              <w:widowControl/>
              <w:pBdr>
                <w:top w:val="nil"/>
                <w:left w:val="nil"/>
                <w:bottom w:val="nil"/>
                <w:right w:val="nil"/>
                <w:between w:val="nil"/>
              </w:pBdr>
              <w:spacing w:line="240" w:lineRule="auto"/>
              <w:ind w:left="1" w:hanging="3"/>
              <w:jc w:val="center"/>
              <w:rPr>
                <w:color w:val="000000"/>
                <w:sz w:val="26"/>
                <w:szCs w:val="26"/>
              </w:rPr>
            </w:pPr>
            <w:r>
              <w:rPr>
                <w:color w:val="000000"/>
                <w:sz w:val="26"/>
                <w:szCs w:val="26"/>
              </w:rPr>
              <w:t>После (2021 год)</w:t>
            </w:r>
          </w:p>
        </w:tc>
      </w:tr>
      <w:tr w:rsidR="004C5E71">
        <w:trPr>
          <w:trHeight w:val="720"/>
        </w:trPr>
        <w:tc>
          <w:tcPr>
            <w:tcW w:w="52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C5E71" w:rsidRDefault="00266380">
            <w:pPr>
              <w:widowControl/>
              <w:pBdr>
                <w:top w:val="nil"/>
                <w:left w:val="nil"/>
                <w:bottom w:val="nil"/>
                <w:right w:val="nil"/>
                <w:between w:val="nil"/>
              </w:pBdr>
              <w:spacing w:line="240" w:lineRule="auto"/>
              <w:ind w:left="1" w:hanging="3"/>
              <w:jc w:val="both"/>
              <w:rPr>
                <w:color w:val="000000"/>
                <w:sz w:val="26"/>
                <w:szCs w:val="26"/>
              </w:rPr>
            </w:pPr>
            <w:r>
              <w:rPr>
                <w:color w:val="000000"/>
                <w:sz w:val="26"/>
                <w:szCs w:val="26"/>
              </w:rPr>
              <w:t>Площадь помещений библиотеки, доступных для посетителей</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4C5E71" w:rsidRDefault="00266380">
            <w:pPr>
              <w:widowControl/>
              <w:pBdr>
                <w:top w:val="nil"/>
                <w:left w:val="nil"/>
                <w:bottom w:val="nil"/>
                <w:right w:val="nil"/>
                <w:between w:val="nil"/>
              </w:pBdr>
              <w:spacing w:line="240" w:lineRule="auto"/>
              <w:ind w:left="1" w:hanging="3"/>
              <w:jc w:val="center"/>
              <w:rPr>
                <w:color w:val="000000"/>
                <w:sz w:val="26"/>
                <w:szCs w:val="26"/>
              </w:rPr>
            </w:pPr>
            <w:r>
              <w:rPr>
                <w:color w:val="000000"/>
                <w:sz w:val="26"/>
                <w:szCs w:val="26"/>
              </w:rPr>
              <w:t>333,4 кв. м</w:t>
            </w:r>
          </w:p>
        </w:tc>
        <w:tc>
          <w:tcPr>
            <w:tcW w:w="2175" w:type="dxa"/>
            <w:tcBorders>
              <w:top w:val="nil"/>
              <w:left w:val="nil"/>
              <w:bottom w:val="single" w:sz="8" w:space="0" w:color="000000"/>
              <w:right w:val="single" w:sz="8" w:space="0" w:color="000000"/>
            </w:tcBorders>
            <w:tcMar>
              <w:top w:w="100" w:type="dxa"/>
              <w:left w:w="100" w:type="dxa"/>
              <w:bottom w:w="100" w:type="dxa"/>
              <w:right w:w="100" w:type="dxa"/>
            </w:tcMar>
          </w:tcPr>
          <w:p w:rsidR="004C5E71" w:rsidRDefault="00266380">
            <w:pPr>
              <w:widowControl/>
              <w:pBdr>
                <w:top w:val="nil"/>
                <w:left w:val="nil"/>
                <w:bottom w:val="nil"/>
                <w:right w:val="nil"/>
                <w:between w:val="nil"/>
              </w:pBdr>
              <w:spacing w:line="240" w:lineRule="auto"/>
              <w:ind w:left="1" w:hanging="3"/>
              <w:jc w:val="center"/>
              <w:rPr>
                <w:color w:val="000000"/>
                <w:sz w:val="26"/>
                <w:szCs w:val="26"/>
              </w:rPr>
            </w:pPr>
            <w:r>
              <w:rPr>
                <w:color w:val="000000"/>
                <w:sz w:val="26"/>
                <w:szCs w:val="26"/>
              </w:rPr>
              <w:t>344 кв. м</w:t>
            </w:r>
          </w:p>
        </w:tc>
      </w:tr>
      <w:tr w:rsidR="004C5E71">
        <w:trPr>
          <w:trHeight w:val="450"/>
        </w:trPr>
        <w:tc>
          <w:tcPr>
            <w:tcW w:w="52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C5E71" w:rsidRDefault="00266380">
            <w:pPr>
              <w:widowControl/>
              <w:pBdr>
                <w:top w:val="nil"/>
                <w:left w:val="nil"/>
                <w:bottom w:val="nil"/>
                <w:right w:val="nil"/>
                <w:between w:val="nil"/>
              </w:pBdr>
              <w:spacing w:line="240" w:lineRule="auto"/>
              <w:ind w:left="1" w:hanging="3"/>
              <w:jc w:val="both"/>
              <w:rPr>
                <w:color w:val="000000"/>
                <w:sz w:val="26"/>
                <w:szCs w:val="26"/>
              </w:rPr>
            </w:pPr>
            <w:r>
              <w:rPr>
                <w:color w:val="000000"/>
                <w:sz w:val="26"/>
                <w:szCs w:val="26"/>
              </w:rPr>
              <w:t>Количество посадочных мест</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4C5E71" w:rsidRDefault="00266380">
            <w:pPr>
              <w:widowControl/>
              <w:pBdr>
                <w:top w:val="nil"/>
                <w:left w:val="nil"/>
                <w:bottom w:val="nil"/>
                <w:right w:val="nil"/>
                <w:between w:val="nil"/>
              </w:pBdr>
              <w:spacing w:line="240" w:lineRule="auto"/>
              <w:ind w:left="1" w:hanging="3"/>
              <w:jc w:val="center"/>
              <w:rPr>
                <w:color w:val="000000"/>
                <w:sz w:val="26"/>
                <w:szCs w:val="26"/>
              </w:rPr>
            </w:pPr>
            <w:r>
              <w:rPr>
                <w:color w:val="000000"/>
                <w:sz w:val="26"/>
                <w:szCs w:val="26"/>
              </w:rPr>
              <w:t>35</w:t>
            </w:r>
          </w:p>
        </w:tc>
        <w:tc>
          <w:tcPr>
            <w:tcW w:w="2175" w:type="dxa"/>
            <w:tcBorders>
              <w:top w:val="nil"/>
              <w:left w:val="nil"/>
              <w:bottom w:val="single" w:sz="8" w:space="0" w:color="000000"/>
              <w:right w:val="single" w:sz="8" w:space="0" w:color="000000"/>
            </w:tcBorders>
            <w:tcMar>
              <w:top w:w="100" w:type="dxa"/>
              <w:left w:w="100" w:type="dxa"/>
              <w:bottom w:w="100" w:type="dxa"/>
              <w:right w:w="100" w:type="dxa"/>
            </w:tcMar>
          </w:tcPr>
          <w:p w:rsidR="004C5E71" w:rsidRDefault="00266380">
            <w:pPr>
              <w:widowControl/>
              <w:pBdr>
                <w:top w:val="nil"/>
                <w:left w:val="nil"/>
                <w:bottom w:val="nil"/>
                <w:right w:val="nil"/>
                <w:between w:val="nil"/>
              </w:pBdr>
              <w:spacing w:line="240" w:lineRule="auto"/>
              <w:ind w:left="1" w:hanging="3"/>
              <w:jc w:val="center"/>
              <w:rPr>
                <w:color w:val="000000"/>
                <w:sz w:val="26"/>
                <w:szCs w:val="26"/>
              </w:rPr>
            </w:pPr>
            <w:r>
              <w:rPr>
                <w:color w:val="000000"/>
                <w:sz w:val="26"/>
                <w:szCs w:val="26"/>
              </w:rPr>
              <w:t>85</w:t>
            </w:r>
          </w:p>
        </w:tc>
      </w:tr>
      <w:tr w:rsidR="004C5E71">
        <w:trPr>
          <w:trHeight w:val="690"/>
        </w:trPr>
        <w:tc>
          <w:tcPr>
            <w:tcW w:w="52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C5E71" w:rsidRDefault="00266380">
            <w:pPr>
              <w:widowControl/>
              <w:pBdr>
                <w:top w:val="nil"/>
                <w:left w:val="nil"/>
                <w:bottom w:val="nil"/>
                <w:right w:val="nil"/>
                <w:between w:val="nil"/>
              </w:pBdr>
              <w:spacing w:line="240" w:lineRule="auto"/>
              <w:ind w:left="1" w:hanging="3"/>
              <w:jc w:val="both"/>
              <w:rPr>
                <w:color w:val="000000"/>
                <w:sz w:val="26"/>
                <w:szCs w:val="26"/>
              </w:rPr>
            </w:pPr>
            <w:r>
              <w:rPr>
                <w:color w:val="000000"/>
                <w:sz w:val="26"/>
                <w:szCs w:val="26"/>
              </w:rPr>
              <w:t>Пополнение фонда (по факту закупки в 2021 году).</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4C5E71" w:rsidRDefault="00266380">
            <w:pPr>
              <w:widowControl/>
              <w:pBdr>
                <w:top w:val="nil"/>
                <w:left w:val="nil"/>
                <w:bottom w:val="nil"/>
                <w:right w:val="nil"/>
                <w:between w:val="nil"/>
              </w:pBdr>
              <w:spacing w:line="240" w:lineRule="auto"/>
              <w:ind w:left="1" w:hanging="3"/>
              <w:jc w:val="center"/>
              <w:rPr>
                <w:color w:val="000000"/>
                <w:sz w:val="26"/>
                <w:szCs w:val="26"/>
              </w:rPr>
            </w:pPr>
            <w:r>
              <w:rPr>
                <w:color w:val="000000"/>
                <w:sz w:val="26"/>
                <w:szCs w:val="26"/>
              </w:rPr>
              <w:t>552</w:t>
            </w:r>
          </w:p>
        </w:tc>
        <w:tc>
          <w:tcPr>
            <w:tcW w:w="2175" w:type="dxa"/>
            <w:tcBorders>
              <w:top w:val="nil"/>
              <w:left w:val="nil"/>
              <w:bottom w:val="single" w:sz="8" w:space="0" w:color="000000"/>
              <w:right w:val="single" w:sz="8" w:space="0" w:color="000000"/>
            </w:tcBorders>
            <w:tcMar>
              <w:top w:w="100" w:type="dxa"/>
              <w:left w:w="100" w:type="dxa"/>
              <w:bottom w:w="100" w:type="dxa"/>
              <w:right w:w="100" w:type="dxa"/>
            </w:tcMar>
          </w:tcPr>
          <w:p w:rsidR="004C5E71" w:rsidRDefault="00266380">
            <w:pPr>
              <w:widowControl/>
              <w:pBdr>
                <w:top w:val="nil"/>
                <w:left w:val="nil"/>
                <w:bottom w:val="nil"/>
                <w:right w:val="nil"/>
                <w:between w:val="nil"/>
              </w:pBdr>
              <w:spacing w:line="240" w:lineRule="auto"/>
              <w:ind w:left="1" w:hanging="3"/>
              <w:jc w:val="center"/>
              <w:rPr>
                <w:color w:val="000000"/>
                <w:sz w:val="26"/>
                <w:szCs w:val="26"/>
              </w:rPr>
            </w:pPr>
            <w:r>
              <w:rPr>
                <w:color w:val="000000"/>
                <w:sz w:val="26"/>
                <w:szCs w:val="26"/>
              </w:rPr>
              <w:t>1779</w:t>
            </w:r>
          </w:p>
        </w:tc>
      </w:tr>
      <w:tr w:rsidR="004C5E71">
        <w:trPr>
          <w:trHeight w:val="585"/>
        </w:trPr>
        <w:tc>
          <w:tcPr>
            <w:tcW w:w="52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C5E71" w:rsidRDefault="00266380">
            <w:pPr>
              <w:widowControl/>
              <w:pBdr>
                <w:top w:val="nil"/>
                <w:left w:val="nil"/>
                <w:bottom w:val="nil"/>
                <w:right w:val="nil"/>
                <w:between w:val="nil"/>
              </w:pBdr>
              <w:spacing w:line="240" w:lineRule="auto"/>
              <w:ind w:left="1" w:hanging="3"/>
              <w:jc w:val="both"/>
              <w:rPr>
                <w:color w:val="000000"/>
                <w:sz w:val="26"/>
                <w:szCs w:val="26"/>
              </w:rPr>
            </w:pPr>
            <w:r>
              <w:rPr>
                <w:color w:val="000000"/>
                <w:sz w:val="26"/>
                <w:szCs w:val="26"/>
              </w:rPr>
              <w:t>Количество компьютеризированных мест для индивидуальной работы</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4C5E71" w:rsidRDefault="00266380">
            <w:pPr>
              <w:widowControl/>
              <w:pBdr>
                <w:top w:val="nil"/>
                <w:left w:val="nil"/>
                <w:bottom w:val="nil"/>
                <w:right w:val="nil"/>
                <w:between w:val="nil"/>
              </w:pBdr>
              <w:spacing w:line="240" w:lineRule="auto"/>
              <w:ind w:left="1" w:hanging="3"/>
              <w:jc w:val="center"/>
              <w:rPr>
                <w:color w:val="000000"/>
                <w:sz w:val="26"/>
                <w:szCs w:val="26"/>
              </w:rPr>
            </w:pPr>
            <w:r>
              <w:rPr>
                <w:color w:val="000000"/>
                <w:sz w:val="26"/>
                <w:szCs w:val="26"/>
              </w:rPr>
              <w:t>2</w:t>
            </w:r>
          </w:p>
        </w:tc>
        <w:tc>
          <w:tcPr>
            <w:tcW w:w="2175" w:type="dxa"/>
            <w:tcBorders>
              <w:top w:val="nil"/>
              <w:left w:val="nil"/>
              <w:bottom w:val="single" w:sz="8" w:space="0" w:color="000000"/>
              <w:right w:val="single" w:sz="8" w:space="0" w:color="000000"/>
            </w:tcBorders>
            <w:tcMar>
              <w:top w:w="100" w:type="dxa"/>
              <w:left w:w="100" w:type="dxa"/>
              <w:bottom w:w="100" w:type="dxa"/>
              <w:right w:w="100" w:type="dxa"/>
            </w:tcMar>
          </w:tcPr>
          <w:p w:rsidR="004C5E71" w:rsidRDefault="00266380">
            <w:pPr>
              <w:widowControl/>
              <w:pBdr>
                <w:top w:val="nil"/>
                <w:left w:val="nil"/>
                <w:bottom w:val="nil"/>
                <w:right w:val="nil"/>
                <w:between w:val="nil"/>
              </w:pBdr>
              <w:spacing w:line="240" w:lineRule="auto"/>
              <w:ind w:left="1" w:hanging="3"/>
              <w:jc w:val="center"/>
              <w:rPr>
                <w:color w:val="000000"/>
                <w:sz w:val="26"/>
                <w:szCs w:val="26"/>
              </w:rPr>
            </w:pPr>
            <w:r>
              <w:rPr>
                <w:color w:val="000000"/>
                <w:sz w:val="26"/>
                <w:szCs w:val="26"/>
              </w:rPr>
              <w:t>4</w:t>
            </w:r>
          </w:p>
        </w:tc>
      </w:tr>
    </w:tbl>
    <w:p w:rsidR="004C5E71" w:rsidRDefault="00266380">
      <w:pPr>
        <w:widowControl/>
        <w:pBdr>
          <w:top w:val="nil"/>
          <w:left w:val="nil"/>
          <w:bottom w:val="nil"/>
          <w:right w:val="nil"/>
          <w:between w:val="nil"/>
        </w:pBdr>
        <w:spacing w:before="240" w:line="360" w:lineRule="auto"/>
        <w:ind w:left="1" w:hanging="3"/>
        <w:jc w:val="both"/>
        <w:rPr>
          <w:color w:val="000000"/>
          <w:sz w:val="26"/>
          <w:szCs w:val="26"/>
        </w:rPr>
      </w:pPr>
      <w:r>
        <w:rPr>
          <w:b/>
          <w:color w:val="000000"/>
          <w:sz w:val="26"/>
          <w:szCs w:val="26"/>
        </w:rPr>
        <w:t xml:space="preserve"> Новые зоны и их функционал после модернизации библиотечного комплекса “Зеленый мир”.</w:t>
      </w:r>
      <w:r>
        <w:rPr>
          <w:color w:val="000000"/>
          <w:sz w:val="26"/>
          <w:szCs w:val="26"/>
        </w:rPr>
        <w:t xml:space="preserve"> «Единая зона обслуживания» (РФИД оборудование, телевизор, индукционная система «Исток» для слабослышащих)</w:t>
      </w:r>
    </w:p>
    <w:p w:rsidR="004C5E71" w:rsidRDefault="00266380">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«Кинозал» (цифровой проектор, системой многоканального звука для кинопоказов, мягкие кресла-мешки, мягкие стулья)    </w:t>
      </w:r>
    </w:p>
    <w:p w:rsidR="004C5E71" w:rsidRDefault="00266380">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«Территория детского чтения» (приставные декоративные стеллажи с мягкими сиденьями, кафедра, стеллажи-иллюминаторы, стеллаж-паровозик, модульный детский стол, интерактивные книги 3D и 4D с дополненной реальностью и звуковым сопровождением, интерактивная панель, портативная колонка с функцией караоке)</w:t>
      </w:r>
    </w:p>
    <w:p w:rsidR="004C5E71" w:rsidRDefault="00266380">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«Сектор художественной и отраслевой литературы»</w:t>
      </w:r>
    </w:p>
    <w:p w:rsidR="004C5E71" w:rsidRDefault="00266380">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«Зона доступа к электронным ресурсам» (IT –зона с персональными компьютеризированными местами)</w:t>
      </w:r>
    </w:p>
    <w:p w:rsidR="004C5E71" w:rsidRDefault="00266380">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«Многофункциональная зона» (отдельное помещение общей площадью 50 кв. м., в котором пространство при необходимости трансформируется и используется как читальный зал, лекционная, зона для проведения мастер-классов и интеллектуальных игр, переговоров, выставочная зона.  Также в этом помещении оборудована небольшая уютная зона для переговоров и зона для коворкинга, пространство для учебы или выполнения домашнего задания).</w:t>
      </w:r>
    </w:p>
    <w:p w:rsidR="004C5E71" w:rsidRDefault="00266380">
      <w:pPr>
        <w:widowControl/>
        <w:pBdr>
          <w:top w:val="nil"/>
          <w:left w:val="nil"/>
          <w:bottom w:val="nil"/>
          <w:right w:val="nil"/>
          <w:between w:val="nil"/>
        </w:pBdr>
        <w:spacing w:line="360" w:lineRule="auto"/>
        <w:ind w:left="1" w:hanging="3"/>
        <w:rPr>
          <w:color w:val="000000"/>
          <w:sz w:val="26"/>
          <w:szCs w:val="26"/>
        </w:rPr>
      </w:pPr>
      <w:r>
        <w:rPr>
          <w:color w:val="000000"/>
          <w:sz w:val="26"/>
          <w:szCs w:val="26"/>
        </w:rPr>
        <w:lastRenderedPageBreak/>
        <w:t xml:space="preserve">Сегодня библиотечный комплекс «Зеленый мир» единственная модельная библиотека в Находкинском городском округе. </w:t>
      </w:r>
    </w:p>
    <w:p w:rsidR="004C5E71" w:rsidRDefault="00266380">
      <w:pPr>
        <w:widowControl/>
        <w:pBdr>
          <w:top w:val="nil"/>
          <w:left w:val="nil"/>
          <w:bottom w:val="nil"/>
          <w:right w:val="nil"/>
          <w:between w:val="nil"/>
        </w:pBdr>
        <w:spacing w:line="240" w:lineRule="auto"/>
        <w:ind w:left="1" w:hanging="3"/>
        <w:jc w:val="both"/>
        <w:rPr>
          <w:color w:val="000000"/>
          <w:sz w:val="26"/>
          <w:szCs w:val="26"/>
        </w:rPr>
      </w:pPr>
      <w:r>
        <w:rPr>
          <w:b/>
          <w:color w:val="000000"/>
          <w:sz w:val="26"/>
          <w:szCs w:val="26"/>
        </w:rPr>
        <w:t xml:space="preserve">     1.9. Модернизация региональных и муниципальных детских школ искусств по видам искусств в 2021 году - не предусмотрена.</w:t>
      </w:r>
    </w:p>
    <w:p w:rsidR="004C5E71" w:rsidRDefault="004C5E71">
      <w:pPr>
        <w:widowControl/>
        <w:pBdr>
          <w:top w:val="nil"/>
          <w:left w:val="nil"/>
          <w:bottom w:val="nil"/>
          <w:right w:val="nil"/>
          <w:between w:val="nil"/>
        </w:pBdr>
        <w:spacing w:line="240" w:lineRule="auto"/>
        <w:ind w:left="1" w:hanging="3"/>
        <w:jc w:val="both"/>
        <w:rPr>
          <w:color w:val="000000"/>
          <w:sz w:val="32"/>
          <w:szCs w:val="32"/>
          <w:highlight w:val="yellow"/>
        </w:rPr>
      </w:pPr>
    </w:p>
    <w:p w:rsidR="004C5E71" w:rsidRDefault="00266380">
      <w:pPr>
        <w:widowControl/>
        <w:pBdr>
          <w:top w:val="nil"/>
          <w:left w:val="nil"/>
          <w:bottom w:val="nil"/>
          <w:right w:val="nil"/>
          <w:between w:val="nil"/>
        </w:pBdr>
        <w:spacing w:line="240" w:lineRule="auto"/>
        <w:ind w:left="1" w:hanging="3"/>
        <w:jc w:val="both"/>
        <w:rPr>
          <w:color w:val="000000"/>
          <w:sz w:val="26"/>
          <w:szCs w:val="26"/>
        </w:rPr>
      </w:pPr>
      <w:r>
        <w:rPr>
          <w:b/>
          <w:color w:val="000000"/>
          <w:sz w:val="26"/>
          <w:szCs w:val="26"/>
        </w:rPr>
        <w:t xml:space="preserve">     1.10.</w:t>
      </w:r>
      <w:r>
        <w:rPr>
          <w:b/>
          <w:color w:val="000000"/>
          <w:sz w:val="32"/>
          <w:szCs w:val="32"/>
        </w:rPr>
        <w:t xml:space="preserve"> </w:t>
      </w:r>
      <w:r>
        <w:rPr>
          <w:b/>
          <w:color w:val="000000"/>
          <w:sz w:val="26"/>
          <w:szCs w:val="26"/>
        </w:rPr>
        <w:t>Модернизация библиотек в части комплектования книжных фондов</w:t>
      </w:r>
    </w:p>
    <w:p w:rsidR="004C5E71" w:rsidRDefault="00266380">
      <w:pPr>
        <w:widowControl/>
        <w:pBdr>
          <w:top w:val="nil"/>
          <w:left w:val="nil"/>
          <w:bottom w:val="nil"/>
          <w:right w:val="nil"/>
          <w:between w:val="nil"/>
        </w:pBdr>
        <w:spacing w:line="360" w:lineRule="auto"/>
        <w:ind w:left="1" w:hanging="3"/>
        <w:jc w:val="both"/>
        <w:rPr>
          <w:color w:val="000000"/>
          <w:sz w:val="26"/>
          <w:szCs w:val="26"/>
        </w:rPr>
      </w:pPr>
      <w:r>
        <w:rPr>
          <w:b/>
          <w:color w:val="000000"/>
          <w:sz w:val="32"/>
          <w:szCs w:val="32"/>
        </w:rPr>
        <w:t xml:space="preserve">    </w:t>
      </w:r>
      <w:r>
        <w:rPr>
          <w:color w:val="000000"/>
          <w:sz w:val="26"/>
          <w:szCs w:val="26"/>
        </w:rPr>
        <w:t>В 2021 году Центральная библиотечная система получила в рамках реализации мероприятий по модернизации библиотек в части комплектования книжных фондов финансирование в сумме 1 353,93 тыс.  руб. За счет субсидии было приобретено 3141 экземпляров изданий.</w:t>
      </w:r>
    </w:p>
    <w:p w:rsidR="004C5E71" w:rsidRDefault="004C5E71">
      <w:pPr>
        <w:widowControl/>
        <w:pBdr>
          <w:top w:val="nil"/>
          <w:left w:val="nil"/>
          <w:bottom w:val="nil"/>
          <w:right w:val="nil"/>
          <w:between w:val="nil"/>
        </w:pBdr>
        <w:spacing w:line="240" w:lineRule="auto"/>
        <w:ind w:left="1" w:hanging="3"/>
        <w:jc w:val="both"/>
        <w:rPr>
          <w:color w:val="000000"/>
          <w:sz w:val="26"/>
          <w:szCs w:val="26"/>
        </w:rPr>
      </w:pPr>
    </w:p>
    <w:p w:rsidR="004C5E71" w:rsidRDefault="00266380">
      <w:pPr>
        <w:widowControl/>
        <w:pBdr>
          <w:top w:val="nil"/>
          <w:left w:val="nil"/>
          <w:bottom w:val="nil"/>
          <w:right w:val="nil"/>
          <w:between w:val="nil"/>
        </w:pBdr>
        <w:spacing w:line="240" w:lineRule="auto"/>
        <w:ind w:left="1" w:hanging="3"/>
        <w:jc w:val="both"/>
        <w:rPr>
          <w:color w:val="000000"/>
          <w:sz w:val="26"/>
          <w:szCs w:val="26"/>
        </w:rPr>
      </w:pPr>
      <w:r>
        <w:rPr>
          <w:b/>
          <w:color w:val="000000"/>
          <w:sz w:val="26"/>
          <w:szCs w:val="26"/>
        </w:rPr>
        <w:t>Основное мероприятие 2. «Проведение социально-значимых культурно-массовых мероприятий» включало в себя реализацию следующих мероприятий:</w:t>
      </w:r>
    </w:p>
    <w:p w:rsidR="004C5E71" w:rsidRDefault="004C5E71">
      <w:pPr>
        <w:widowControl/>
        <w:pBdr>
          <w:top w:val="nil"/>
          <w:left w:val="nil"/>
          <w:bottom w:val="nil"/>
          <w:right w:val="nil"/>
          <w:between w:val="nil"/>
        </w:pBdr>
        <w:spacing w:line="240" w:lineRule="auto"/>
        <w:ind w:left="1" w:hanging="3"/>
        <w:jc w:val="both"/>
        <w:rPr>
          <w:color w:val="000000"/>
          <w:sz w:val="26"/>
          <w:szCs w:val="26"/>
        </w:rPr>
      </w:pPr>
    </w:p>
    <w:p w:rsidR="004C5E71" w:rsidRDefault="00266380">
      <w:pPr>
        <w:widowControl/>
        <w:numPr>
          <w:ilvl w:val="1"/>
          <w:numId w:val="1"/>
        </w:numPr>
        <w:pBdr>
          <w:top w:val="nil"/>
          <w:left w:val="nil"/>
          <w:bottom w:val="nil"/>
          <w:right w:val="nil"/>
          <w:between w:val="nil"/>
        </w:pBdr>
        <w:spacing w:line="240" w:lineRule="auto"/>
        <w:ind w:left="1" w:hanging="3"/>
        <w:jc w:val="both"/>
        <w:rPr>
          <w:color w:val="000000"/>
          <w:sz w:val="26"/>
          <w:szCs w:val="26"/>
        </w:rPr>
      </w:pPr>
      <w:r>
        <w:rPr>
          <w:b/>
          <w:color w:val="000000"/>
          <w:sz w:val="26"/>
          <w:szCs w:val="26"/>
        </w:rPr>
        <w:t>Культурно-массовые мероприятия, к государственным праздникам,</w:t>
      </w:r>
    </w:p>
    <w:p w:rsidR="004C5E71" w:rsidRDefault="00266380">
      <w:pPr>
        <w:widowControl/>
        <w:pBdr>
          <w:top w:val="nil"/>
          <w:left w:val="nil"/>
          <w:bottom w:val="nil"/>
          <w:right w:val="nil"/>
          <w:between w:val="nil"/>
        </w:pBdr>
        <w:spacing w:line="240" w:lineRule="auto"/>
        <w:ind w:left="1" w:hanging="3"/>
        <w:jc w:val="both"/>
        <w:rPr>
          <w:color w:val="000000"/>
          <w:sz w:val="26"/>
          <w:szCs w:val="26"/>
        </w:rPr>
      </w:pPr>
      <w:r>
        <w:rPr>
          <w:b/>
          <w:color w:val="000000"/>
          <w:sz w:val="26"/>
          <w:szCs w:val="26"/>
        </w:rPr>
        <w:t>всероссийским акциям, памятным датам, юбилеям учреждений, а также мероприятий, направленных на воспитание патриотизма, семейных традиционных ценностей</w:t>
      </w:r>
      <w:r>
        <w:rPr>
          <w:color w:val="000000"/>
        </w:rPr>
        <w:t xml:space="preserve"> </w:t>
      </w:r>
      <w:r>
        <w:rPr>
          <w:b/>
          <w:color w:val="000000"/>
          <w:sz w:val="26"/>
          <w:szCs w:val="26"/>
        </w:rPr>
        <w:t>в т.ч.:</w:t>
      </w:r>
    </w:p>
    <w:p w:rsidR="004C5E71" w:rsidRDefault="004C5E71">
      <w:pPr>
        <w:widowControl/>
        <w:pBdr>
          <w:top w:val="nil"/>
          <w:left w:val="nil"/>
          <w:bottom w:val="nil"/>
          <w:right w:val="nil"/>
          <w:between w:val="nil"/>
        </w:pBdr>
        <w:spacing w:line="240" w:lineRule="auto"/>
        <w:ind w:left="1" w:hanging="3"/>
        <w:jc w:val="both"/>
        <w:rPr>
          <w:color w:val="000000"/>
          <w:sz w:val="26"/>
          <w:szCs w:val="26"/>
        </w:rPr>
      </w:pPr>
    </w:p>
    <w:tbl>
      <w:tblPr>
        <w:tblStyle w:val="afff9"/>
        <w:tblW w:w="9671" w:type="dxa"/>
        <w:tblInd w:w="-5" w:type="dxa"/>
        <w:tblLayout w:type="fixed"/>
        <w:tblLook w:val="0000" w:firstRow="0" w:lastRow="0" w:firstColumn="0" w:lastColumn="0" w:noHBand="0" w:noVBand="0"/>
      </w:tblPr>
      <w:tblGrid>
        <w:gridCol w:w="567"/>
        <w:gridCol w:w="7371"/>
        <w:gridCol w:w="1733"/>
      </w:tblGrid>
      <w:tr w:rsidR="004C5E71" w:rsidTr="00AA3596">
        <w:trPr>
          <w:trHeight w:val="57"/>
        </w:trPr>
        <w:tc>
          <w:tcPr>
            <w:tcW w:w="567"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0" w:hanging="2"/>
              <w:rPr>
                <w:color w:val="000000"/>
              </w:rPr>
            </w:pPr>
            <w:r>
              <w:rPr>
                <w:color w:val="000000"/>
              </w:rPr>
              <w:t>№</w:t>
            </w:r>
          </w:p>
        </w:tc>
        <w:tc>
          <w:tcPr>
            <w:tcW w:w="7371"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0" w:hanging="2"/>
              <w:rPr>
                <w:color w:val="000000"/>
              </w:rPr>
            </w:pPr>
            <w:r>
              <w:rPr>
                <w:color w:val="000000"/>
              </w:rPr>
              <w:t xml:space="preserve">Наименование мероприятия </w:t>
            </w:r>
          </w:p>
        </w:tc>
        <w:tc>
          <w:tcPr>
            <w:tcW w:w="1733"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0" w:hanging="2"/>
              <w:jc w:val="center"/>
              <w:rPr>
                <w:color w:val="000000"/>
              </w:rPr>
            </w:pPr>
            <w:r>
              <w:rPr>
                <w:color w:val="000000"/>
              </w:rPr>
              <w:t>учреждение</w:t>
            </w:r>
          </w:p>
        </w:tc>
      </w:tr>
      <w:tr w:rsidR="004C5E71" w:rsidTr="00AA3596">
        <w:trPr>
          <w:trHeight w:val="57"/>
        </w:trPr>
        <w:tc>
          <w:tcPr>
            <w:tcW w:w="567"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0" w:hanging="2"/>
              <w:rPr>
                <w:color w:val="000000"/>
              </w:rPr>
            </w:pPr>
            <w:r>
              <w:rPr>
                <w:color w:val="000000"/>
              </w:rPr>
              <w:t>2.1.1</w:t>
            </w:r>
          </w:p>
        </w:tc>
        <w:tc>
          <w:tcPr>
            <w:tcW w:w="7371"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0" w:hanging="2"/>
              <w:rPr>
                <w:color w:val="000000"/>
              </w:rPr>
            </w:pPr>
            <w:r>
              <w:rPr>
                <w:color w:val="000000"/>
              </w:rPr>
              <w:t xml:space="preserve">Городской театрализованный праздник «Под счастливой звездой Рождества!»; Праздничный концерт ко Дню Защитника Отечества; Театрализованная концертная программа «Женщина! Весна! Любовь!»; Театрализованный концерт: «Виват, культура!»; Торжественное собрание, посвященное дню рождения города Находки “Тебя мой город, воспеваю!”;  Театрализованный праздничный концерт “Салют Победе!”; Театрализованный праздник “С Россией в сердце!”; Театрализованный праздник “Мой флаг-моя гордость!”; Праздничный концерт ко дню Матери; Ко Дню народного единства праздничный концерт; Народное гулянье “Дальневосточная Победа”; Театрализованная программа с элементами интерактива “Целый год мы встречу ждали!”(1 января) </w:t>
            </w:r>
          </w:p>
        </w:tc>
        <w:tc>
          <w:tcPr>
            <w:tcW w:w="1733"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0" w:hanging="2"/>
              <w:jc w:val="center"/>
              <w:rPr>
                <w:color w:val="000000"/>
              </w:rPr>
            </w:pPr>
            <w:r>
              <w:rPr>
                <w:color w:val="000000"/>
              </w:rPr>
              <w:t xml:space="preserve">МАУК «Центр культуры» </w:t>
            </w:r>
          </w:p>
        </w:tc>
      </w:tr>
      <w:tr w:rsidR="004C5E71" w:rsidTr="00AA3596">
        <w:trPr>
          <w:trHeight w:val="57"/>
        </w:trPr>
        <w:tc>
          <w:tcPr>
            <w:tcW w:w="567"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0" w:hanging="2"/>
              <w:rPr>
                <w:color w:val="000000"/>
              </w:rPr>
            </w:pPr>
            <w:r>
              <w:rPr>
                <w:color w:val="000000"/>
              </w:rPr>
              <w:t>2.1.2</w:t>
            </w:r>
          </w:p>
        </w:tc>
        <w:tc>
          <w:tcPr>
            <w:tcW w:w="7371"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0" w:hanging="2"/>
              <w:rPr>
                <w:color w:val="000000"/>
              </w:rPr>
            </w:pPr>
            <w:r>
              <w:rPr>
                <w:color w:val="000000"/>
              </w:rPr>
              <w:t xml:space="preserve">Тематическое мероприятие, посвященное дню памяти погибшим морякам рыболовецкого и торгового флота; Фестиваль солдатской песни « Всегда великая Россия непобедима и горда»; Народное гулянье «Широкая Масленица»; Тематическое мероприятие по профориентации для старшеклассников «Работник культуры – это призвание»; Праздничное гулянье «Светлое Христово Воскресенье»; Театрализованный концерт “Военных дней не смолкнет слава”; Фестиваль детского творчества “Капельки солнца”; Митинг, посвященный 79-й годовщине со Дня начала Великой Отечественной войны 1941-1945 годов; День семьи, любви и верности. Праздничное гулянье “Под покровом Петра и Февроньи”. </w:t>
            </w:r>
          </w:p>
        </w:tc>
        <w:tc>
          <w:tcPr>
            <w:tcW w:w="1733"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0" w:hanging="2"/>
              <w:jc w:val="center"/>
              <w:rPr>
                <w:color w:val="000000"/>
              </w:rPr>
            </w:pPr>
            <w:r>
              <w:rPr>
                <w:color w:val="000000"/>
              </w:rPr>
              <w:t xml:space="preserve">МАУК </w:t>
            </w:r>
          </w:p>
          <w:p w:rsidR="004C5E71" w:rsidRDefault="00266380">
            <w:pPr>
              <w:pBdr>
                <w:top w:val="nil"/>
                <w:left w:val="nil"/>
                <w:bottom w:val="nil"/>
                <w:right w:val="nil"/>
                <w:between w:val="nil"/>
              </w:pBdr>
              <w:spacing w:line="240" w:lineRule="auto"/>
              <w:ind w:left="0" w:hanging="2"/>
              <w:jc w:val="center"/>
              <w:rPr>
                <w:color w:val="000000"/>
              </w:rPr>
            </w:pPr>
            <w:r>
              <w:rPr>
                <w:color w:val="000000"/>
              </w:rPr>
              <w:t xml:space="preserve">«Дом молодежи» </w:t>
            </w:r>
          </w:p>
        </w:tc>
      </w:tr>
      <w:tr w:rsidR="004C5E71" w:rsidTr="00AA3596">
        <w:trPr>
          <w:trHeight w:val="57"/>
        </w:trPr>
        <w:tc>
          <w:tcPr>
            <w:tcW w:w="567"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0" w:hanging="2"/>
              <w:rPr>
                <w:color w:val="000000"/>
              </w:rPr>
            </w:pPr>
            <w:r>
              <w:rPr>
                <w:color w:val="000000"/>
              </w:rPr>
              <w:t>2.1.3</w:t>
            </w:r>
          </w:p>
        </w:tc>
        <w:tc>
          <w:tcPr>
            <w:tcW w:w="7371"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0" w:hanging="2"/>
              <w:rPr>
                <w:color w:val="000000"/>
              </w:rPr>
            </w:pPr>
            <w:r>
              <w:rPr>
                <w:color w:val="000000"/>
              </w:rPr>
              <w:t xml:space="preserve">Праздничный концерт “Прописано сердце по адресу Русь”, Торжественный городской митинг, посвященный жертвам репрессий, 9-й городской фестиваль творческий инициатив  людей старшего поколения “Пусть не прервется нить традиций”, </w:t>
            </w:r>
            <w:r>
              <w:rPr>
                <w:color w:val="333333"/>
                <w:highlight w:val="white"/>
              </w:rPr>
              <w:t xml:space="preserve">Новогоднее народное </w:t>
            </w:r>
            <w:r>
              <w:rPr>
                <w:color w:val="333333"/>
                <w:highlight w:val="white"/>
              </w:rPr>
              <w:lastRenderedPageBreak/>
              <w:t>гулянье, Цикл музыкальных шоу “Народное караоке”</w:t>
            </w:r>
          </w:p>
        </w:tc>
        <w:tc>
          <w:tcPr>
            <w:tcW w:w="1733"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0" w:hanging="2"/>
              <w:jc w:val="center"/>
              <w:rPr>
                <w:color w:val="000000"/>
              </w:rPr>
            </w:pPr>
            <w:r>
              <w:rPr>
                <w:color w:val="000000"/>
              </w:rPr>
              <w:lastRenderedPageBreak/>
              <w:t xml:space="preserve">МАУК </w:t>
            </w:r>
          </w:p>
          <w:p w:rsidR="004C5E71" w:rsidRDefault="00266380">
            <w:pPr>
              <w:pBdr>
                <w:top w:val="nil"/>
                <w:left w:val="nil"/>
                <w:bottom w:val="nil"/>
                <w:right w:val="nil"/>
                <w:between w:val="nil"/>
              </w:pBdr>
              <w:spacing w:line="240" w:lineRule="auto"/>
              <w:ind w:left="0" w:hanging="2"/>
              <w:jc w:val="center"/>
              <w:rPr>
                <w:color w:val="000000"/>
              </w:rPr>
            </w:pPr>
            <w:r>
              <w:rPr>
                <w:color w:val="000000"/>
              </w:rPr>
              <w:t>«ДК им.Ю.</w:t>
            </w:r>
          </w:p>
          <w:p w:rsidR="004C5E71" w:rsidRDefault="00266380">
            <w:pPr>
              <w:pBdr>
                <w:top w:val="nil"/>
                <w:left w:val="nil"/>
                <w:bottom w:val="nil"/>
                <w:right w:val="nil"/>
                <w:between w:val="nil"/>
              </w:pBdr>
              <w:spacing w:line="240" w:lineRule="auto"/>
              <w:ind w:left="0" w:hanging="2"/>
              <w:jc w:val="center"/>
              <w:rPr>
                <w:color w:val="000000"/>
              </w:rPr>
            </w:pPr>
            <w:r>
              <w:rPr>
                <w:color w:val="000000"/>
              </w:rPr>
              <w:t xml:space="preserve">Гагарина» </w:t>
            </w:r>
          </w:p>
        </w:tc>
      </w:tr>
      <w:tr w:rsidR="004C5E71" w:rsidTr="00AA3596">
        <w:trPr>
          <w:trHeight w:val="57"/>
        </w:trPr>
        <w:tc>
          <w:tcPr>
            <w:tcW w:w="567"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0" w:hanging="2"/>
              <w:rPr>
                <w:color w:val="000000"/>
              </w:rPr>
            </w:pPr>
            <w:r>
              <w:rPr>
                <w:color w:val="000000"/>
              </w:rPr>
              <w:t>2.1.4</w:t>
            </w:r>
          </w:p>
        </w:tc>
        <w:tc>
          <w:tcPr>
            <w:tcW w:w="7371"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hd w:val="clear" w:color="auto" w:fill="FFFFFF"/>
              <w:spacing w:line="240" w:lineRule="auto"/>
              <w:ind w:left="0" w:hanging="2"/>
              <w:rPr>
                <w:color w:val="333333"/>
                <w:highlight w:val="white"/>
              </w:rPr>
            </w:pPr>
            <w:r>
              <w:rPr>
                <w:color w:val="333333"/>
                <w:highlight w:val="white"/>
              </w:rPr>
              <w:t xml:space="preserve">Организация и проведение торжественного собрания, посвященного Дню работников культуры РФ; </w:t>
            </w:r>
            <w:r>
              <w:rPr>
                <w:color w:val="000000"/>
                <w:highlight w:val="white"/>
              </w:rPr>
              <w:t>Организация и проведение торжественных мероприятий, посвященных Дню Победы в ВОВ; Организация и проведение праздничных мероприятий, посвященных Дню города Находки</w:t>
            </w:r>
            <w:r>
              <w:rPr>
                <w:color w:val="333333"/>
                <w:highlight w:val="white"/>
              </w:rPr>
              <w:t xml:space="preserve">; </w:t>
            </w:r>
            <w:r>
              <w:rPr>
                <w:color w:val="000000"/>
                <w:highlight w:val="white"/>
              </w:rPr>
              <w:t>Организация летних вечеров "50+"</w:t>
            </w:r>
            <w:r>
              <w:rPr>
                <w:color w:val="333333"/>
                <w:highlight w:val="white"/>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0" w:hanging="2"/>
              <w:jc w:val="center"/>
              <w:rPr>
                <w:color w:val="000000"/>
                <w:highlight w:val="white"/>
              </w:rPr>
            </w:pPr>
            <w:r>
              <w:rPr>
                <w:color w:val="000000"/>
                <w:highlight w:val="white"/>
              </w:rPr>
              <w:t xml:space="preserve">МАУК «Междуна-родный морской клуб» </w:t>
            </w:r>
          </w:p>
        </w:tc>
      </w:tr>
      <w:tr w:rsidR="004C5E71" w:rsidTr="00AA3596">
        <w:trPr>
          <w:trHeight w:val="1098"/>
        </w:trPr>
        <w:tc>
          <w:tcPr>
            <w:tcW w:w="567"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0" w:hanging="2"/>
              <w:rPr>
                <w:color w:val="000000"/>
              </w:rPr>
            </w:pPr>
            <w:r>
              <w:rPr>
                <w:color w:val="000000"/>
              </w:rPr>
              <w:t>2.1.5</w:t>
            </w:r>
          </w:p>
        </w:tc>
        <w:tc>
          <w:tcPr>
            <w:tcW w:w="7371"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after="200" w:line="276" w:lineRule="auto"/>
              <w:ind w:left="0" w:hanging="2"/>
              <w:rPr>
                <w:color w:val="333333"/>
                <w:highlight w:val="white"/>
              </w:rPr>
            </w:pPr>
            <w:r>
              <w:rPr>
                <w:color w:val="333333"/>
                <w:highlight w:val="white"/>
              </w:rPr>
              <w:t>Новогоднее народное гулянье в п. Врангель;  Краевой фестиваль музыкальных ансамблей приморья «Арго»; День защиты детей</w:t>
            </w:r>
          </w:p>
        </w:tc>
        <w:tc>
          <w:tcPr>
            <w:tcW w:w="1733"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0" w:hanging="2"/>
              <w:jc w:val="center"/>
              <w:rPr>
                <w:color w:val="333333"/>
                <w:highlight w:val="white"/>
              </w:rPr>
            </w:pPr>
            <w:r>
              <w:rPr>
                <w:color w:val="333333"/>
                <w:highlight w:val="white"/>
              </w:rPr>
              <w:t xml:space="preserve">МАУК </w:t>
            </w:r>
          </w:p>
          <w:p w:rsidR="004C5E71" w:rsidRDefault="00266380">
            <w:pPr>
              <w:pBdr>
                <w:top w:val="nil"/>
                <w:left w:val="nil"/>
                <w:bottom w:val="nil"/>
                <w:right w:val="nil"/>
                <w:between w:val="nil"/>
              </w:pBdr>
              <w:spacing w:line="240" w:lineRule="auto"/>
              <w:ind w:left="0" w:hanging="2"/>
              <w:jc w:val="center"/>
              <w:rPr>
                <w:color w:val="333333"/>
                <w:highlight w:val="white"/>
              </w:rPr>
            </w:pPr>
            <w:r>
              <w:rPr>
                <w:color w:val="333333"/>
                <w:highlight w:val="white"/>
              </w:rPr>
              <w:t xml:space="preserve">«ДК п. Врангель» </w:t>
            </w:r>
          </w:p>
        </w:tc>
      </w:tr>
      <w:tr w:rsidR="004C5E71" w:rsidTr="00AA3596">
        <w:trPr>
          <w:trHeight w:val="57"/>
        </w:trPr>
        <w:tc>
          <w:tcPr>
            <w:tcW w:w="567"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0" w:hanging="2"/>
              <w:rPr>
                <w:color w:val="000000"/>
              </w:rPr>
            </w:pPr>
            <w:r>
              <w:rPr>
                <w:color w:val="000000"/>
              </w:rPr>
              <w:t>2.1.6</w:t>
            </w:r>
          </w:p>
        </w:tc>
        <w:tc>
          <w:tcPr>
            <w:tcW w:w="7371"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0" w:hanging="2"/>
              <w:rPr>
                <w:color w:val="000000"/>
                <w:highlight w:val="white"/>
              </w:rPr>
            </w:pPr>
            <w:r>
              <w:rPr>
                <w:color w:val="000000"/>
                <w:highlight w:val="white"/>
              </w:rPr>
              <w:t xml:space="preserve">Праздничные мероприятия посвящённые Дню Победы в ВОВ п. Южно-Морской, п. Ливадия, Анна; Праздничные мероприятия День защиты  детей; Городские праздничные гуляния на Новый год (2021-2022гг.)                                                                                </w:t>
            </w:r>
          </w:p>
        </w:tc>
        <w:tc>
          <w:tcPr>
            <w:tcW w:w="1733"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0" w:hanging="2"/>
              <w:jc w:val="center"/>
              <w:rPr>
                <w:color w:val="000000"/>
                <w:highlight w:val="white"/>
              </w:rPr>
            </w:pPr>
            <w:r>
              <w:rPr>
                <w:color w:val="000000"/>
                <w:highlight w:val="white"/>
              </w:rPr>
              <w:t>МАУК «Ливадийский ДК» НГО</w:t>
            </w:r>
          </w:p>
        </w:tc>
      </w:tr>
      <w:tr w:rsidR="004C5E71" w:rsidTr="00AA3596">
        <w:trPr>
          <w:trHeight w:val="1454"/>
        </w:trPr>
        <w:tc>
          <w:tcPr>
            <w:tcW w:w="567"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0" w:hanging="2"/>
              <w:rPr>
                <w:color w:val="000000"/>
              </w:rPr>
            </w:pPr>
            <w:r>
              <w:rPr>
                <w:color w:val="000000"/>
              </w:rPr>
              <w:t>2.1.7</w:t>
            </w:r>
          </w:p>
        </w:tc>
        <w:tc>
          <w:tcPr>
            <w:tcW w:w="7371"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after="200" w:line="276" w:lineRule="auto"/>
              <w:ind w:left="0" w:hanging="2"/>
              <w:rPr>
                <w:color w:val="000000"/>
              </w:rPr>
            </w:pPr>
            <w:r>
              <w:rPr>
                <w:color w:val="000000"/>
              </w:rPr>
              <w:t xml:space="preserve">Краеведческая викторина  «Мой город»; Выставка к 60-летию со дня подписания соглашения о побратимских связях Находка (СССР) - Майдзуру (Япония); Историческая акция “Курсом корвета Америка”; Фотовыставка к 80-летию со дня начала ВОВ “Эхо войны”; Выставка “ЮНЕСКО”; Выставка “Судьба батареи 905”     </w:t>
            </w:r>
          </w:p>
        </w:tc>
        <w:tc>
          <w:tcPr>
            <w:tcW w:w="1733"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0" w:hanging="2"/>
              <w:jc w:val="center"/>
              <w:rPr>
                <w:color w:val="000000"/>
              </w:rPr>
            </w:pPr>
            <w:r>
              <w:rPr>
                <w:color w:val="000000"/>
              </w:rPr>
              <w:t>МБУК «Музейно-выставочный центр г.Находка»</w:t>
            </w:r>
          </w:p>
        </w:tc>
      </w:tr>
      <w:tr w:rsidR="004C5E71" w:rsidTr="00AA3596">
        <w:trPr>
          <w:trHeight w:val="57"/>
        </w:trPr>
        <w:tc>
          <w:tcPr>
            <w:tcW w:w="567"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0" w:hanging="2"/>
              <w:rPr>
                <w:color w:val="000000"/>
              </w:rPr>
            </w:pPr>
            <w:r>
              <w:rPr>
                <w:color w:val="000000"/>
              </w:rPr>
              <w:t>2.1.8</w:t>
            </w:r>
          </w:p>
        </w:tc>
        <w:tc>
          <w:tcPr>
            <w:tcW w:w="7371"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0" w:hanging="2"/>
              <w:rPr>
                <w:color w:val="000000"/>
              </w:rPr>
            </w:pPr>
            <w:r>
              <w:rPr>
                <w:color w:val="000000"/>
              </w:rPr>
              <w:t xml:space="preserve">Праздничные мероприятия, посвященные выставка ко Дню города «Художники городу», выставка ко дню учителя «Учитель – ученик», организация и проведение мероприятий “Летят журавли”, “Золотая долина”, “Цветочная фантазия”, “Ангелы мира”, “Зимние узоры”                </w:t>
            </w:r>
          </w:p>
        </w:tc>
        <w:tc>
          <w:tcPr>
            <w:tcW w:w="1733"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0" w:hanging="2"/>
              <w:jc w:val="center"/>
              <w:rPr>
                <w:color w:val="000000"/>
              </w:rPr>
            </w:pPr>
            <w:r>
              <w:rPr>
                <w:color w:val="000000"/>
              </w:rPr>
              <w:t xml:space="preserve">МБУК «ГКГ «Вернисаж» </w:t>
            </w:r>
          </w:p>
        </w:tc>
      </w:tr>
      <w:tr w:rsidR="004C5E71" w:rsidTr="00AA3596">
        <w:trPr>
          <w:trHeight w:val="57"/>
        </w:trPr>
        <w:tc>
          <w:tcPr>
            <w:tcW w:w="567"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0" w:hanging="2"/>
              <w:rPr>
                <w:color w:val="000000"/>
              </w:rPr>
            </w:pPr>
            <w:r>
              <w:rPr>
                <w:color w:val="000000"/>
              </w:rPr>
              <w:t>2.1.9</w:t>
            </w:r>
          </w:p>
        </w:tc>
        <w:tc>
          <w:tcPr>
            <w:tcW w:w="7371"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0" w:hanging="2"/>
              <w:rPr>
                <w:color w:val="000000"/>
              </w:rPr>
            </w:pPr>
            <w:r>
              <w:rPr>
                <w:color w:val="000000"/>
              </w:rPr>
              <w:t xml:space="preserve">Городские интеллектуальные игры для взрослых «БрейнБук» и для детей «БрейнБук-Юниор»; городской праздник «Сказка Японского моря» в рамках Всероссийской акции «Неделя детской и юношеской книги»; всероссийская акция «Библионочь»; городское мероприятие “Мир. Труд. Май”; комплекс мероприятий к 9 Мая; городская акция «Летнее чтение»; комплекс мероприятий ко дню города «Читающая Находка»; городское мероприятие “Летние вечера 50+”; городская акция “Первоклассник, библиотека ждет тебя!”; участие в фестивале «Литература Тихоокеанской России-2021»; участие в 22 Дальневосточной выставке-ярмарке “Печатный Двор”; открытие модельной библиотеки «Зеленый мир»; цикл мероприятий, посвященный юбилеям библиотек; читательская конференция «Культура народов, проживающих в Российской федерации»; конкурс на лучшую ёлочную игрушку в рамках городской акции «Игрушка к празднику»                                                                      </w:t>
            </w:r>
          </w:p>
        </w:tc>
        <w:tc>
          <w:tcPr>
            <w:tcW w:w="1733"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0" w:hanging="2"/>
              <w:jc w:val="center"/>
              <w:rPr>
                <w:color w:val="000000"/>
              </w:rPr>
            </w:pPr>
            <w:r>
              <w:rPr>
                <w:color w:val="000000"/>
              </w:rPr>
              <w:t xml:space="preserve">МБУК «Центральная библиотечная система» </w:t>
            </w:r>
          </w:p>
        </w:tc>
      </w:tr>
    </w:tbl>
    <w:p w:rsidR="004C5E71" w:rsidRDefault="004C5E71">
      <w:pPr>
        <w:widowControl/>
        <w:pBdr>
          <w:top w:val="nil"/>
          <w:left w:val="nil"/>
          <w:bottom w:val="nil"/>
          <w:right w:val="nil"/>
          <w:between w:val="nil"/>
        </w:pBdr>
        <w:spacing w:line="360" w:lineRule="auto"/>
        <w:ind w:left="1" w:hanging="3"/>
        <w:jc w:val="both"/>
        <w:rPr>
          <w:color w:val="000000"/>
          <w:sz w:val="26"/>
          <w:szCs w:val="26"/>
        </w:rPr>
      </w:pPr>
    </w:p>
    <w:p w:rsidR="004C5E71" w:rsidRDefault="00266380">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Всего по разделу было запланировано 63 мероприятий, проведено — 63.</w:t>
      </w:r>
    </w:p>
    <w:p w:rsidR="004C5E71" w:rsidRDefault="00B242AB" w:rsidP="00B242AB">
      <w:pPr>
        <w:widowControl/>
        <w:pBdr>
          <w:top w:val="nil"/>
          <w:left w:val="nil"/>
          <w:bottom w:val="nil"/>
          <w:right w:val="nil"/>
          <w:between w:val="nil"/>
        </w:pBdr>
        <w:spacing w:line="240" w:lineRule="auto"/>
        <w:ind w:leftChars="0" w:left="1" w:firstLineChars="0" w:firstLine="0"/>
        <w:jc w:val="both"/>
        <w:rPr>
          <w:color w:val="000000"/>
          <w:sz w:val="26"/>
          <w:szCs w:val="26"/>
        </w:rPr>
      </w:pPr>
      <w:r>
        <w:rPr>
          <w:b/>
          <w:color w:val="000000"/>
          <w:sz w:val="26"/>
          <w:szCs w:val="26"/>
        </w:rPr>
        <w:t>2.2</w:t>
      </w:r>
      <w:r w:rsidR="00266380">
        <w:rPr>
          <w:b/>
          <w:color w:val="000000"/>
          <w:sz w:val="26"/>
          <w:szCs w:val="26"/>
        </w:rPr>
        <w:t>. Мероприятия, направленные на укрепление гражданского единства и гармонизацию межнациональных отношений</w:t>
      </w:r>
      <w:r w:rsidR="00266380">
        <w:rPr>
          <w:color w:val="000000"/>
        </w:rPr>
        <w:t xml:space="preserve"> </w:t>
      </w:r>
      <w:r w:rsidR="00266380">
        <w:rPr>
          <w:b/>
          <w:color w:val="000000"/>
          <w:sz w:val="26"/>
          <w:szCs w:val="26"/>
        </w:rPr>
        <w:t>в т.ч.:</w:t>
      </w:r>
    </w:p>
    <w:p w:rsidR="004C5E71" w:rsidRDefault="004C5E71">
      <w:pPr>
        <w:widowControl/>
        <w:pBdr>
          <w:top w:val="nil"/>
          <w:left w:val="nil"/>
          <w:bottom w:val="nil"/>
          <w:right w:val="nil"/>
          <w:between w:val="nil"/>
        </w:pBdr>
        <w:spacing w:line="240" w:lineRule="auto"/>
        <w:ind w:left="1" w:hanging="3"/>
        <w:jc w:val="both"/>
        <w:rPr>
          <w:color w:val="000000"/>
          <w:sz w:val="26"/>
          <w:szCs w:val="26"/>
        </w:rPr>
      </w:pPr>
    </w:p>
    <w:tbl>
      <w:tblPr>
        <w:tblStyle w:val="afffa"/>
        <w:tblW w:w="9671" w:type="dxa"/>
        <w:tblInd w:w="-5" w:type="dxa"/>
        <w:tblLayout w:type="fixed"/>
        <w:tblLook w:val="0000" w:firstRow="0" w:lastRow="0" w:firstColumn="0" w:lastColumn="0" w:noHBand="0" w:noVBand="0"/>
      </w:tblPr>
      <w:tblGrid>
        <w:gridCol w:w="567"/>
        <w:gridCol w:w="7371"/>
        <w:gridCol w:w="1733"/>
      </w:tblGrid>
      <w:tr w:rsidR="004C5E71" w:rsidTr="00AA3596">
        <w:trPr>
          <w:trHeight w:val="57"/>
        </w:trPr>
        <w:tc>
          <w:tcPr>
            <w:tcW w:w="567"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0" w:hanging="2"/>
              <w:rPr>
                <w:color w:val="000000"/>
              </w:rPr>
            </w:pPr>
            <w:r>
              <w:rPr>
                <w:color w:val="000000"/>
              </w:rPr>
              <w:t>№</w:t>
            </w:r>
          </w:p>
        </w:tc>
        <w:tc>
          <w:tcPr>
            <w:tcW w:w="7371"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0" w:hanging="2"/>
              <w:rPr>
                <w:color w:val="000000"/>
              </w:rPr>
            </w:pPr>
            <w:r>
              <w:rPr>
                <w:color w:val="000000"/>
              </w:rPr>
              <w:t xml:space="preserve">Наименование мероприятия </w:t>
            </w:r>
          </w:p>
        </w:tc>
        <w:tc>
          <w:tcPr>
            <w:tcW w:w="1733"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0" w:hanging="2"/>
              <w:jc w:val="center"/>
              <w:rPr>
                <w:color w:val="000000"/>
              </w:rPr>
            </w:pPr>
            <w:r>
              <w:rPr>
                <w:color w:val="000000"/>
              </w:rPr>
              <w:t>учреждение</w:t>
            </w:r>
          </w:p>
        </w:tc>
      </w:tr>
      <w:tr w:rsidR="004C5E71" w:rsidTr="00AA3596">
        <w:trPr>
          <w:trHeight w:val="57"/>
        </w:trPr>
        <w:tc>
          <w:tcPr>
            <w:tcW w:w="567"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0" w:hanging="2"/>
              <w:rPr>
                <w:color w:val="000000"/>
              </w:rPr>
            </w:pPr>
            <w:r>
              <w:rPr>
                <w:color w:val="000000"/>
              </w:rPr>
              <w:t>2.2.1</w:t>
            </w:r>
          </w:p>
        </w:tc>
        <w:tc>
          <w:tcPr>
            <w:tcW w:w="7371"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0" w:hanging="2"/>
              <w:rPr>
                <w:color w:val="000000"/>
              </w:rPr>
            </w:pPr>
            <w:r>
              <w:rPr>
                <w:color w:val="000000"/>
              </w:rPr>
              <w:t>12 городской многожанровый патриотический фестиваль-конкурс «Идем дорогою добра!»; 7-й краевой фестиваль народных культур «Вечный зов»;</w:t>
            </w:r>
          </w:p>
        </w:tc>
        <w:tc>
          <w:tcPr>
            <w:tcW w:w="1733" w:type="dxa"/>
            <w:tcBorders>
              <w:top w:val="single" w:sz="4" w:space="0" w:color="000000"/>
              <w:left w:val="single" w:sz="4" w:space="0" w:color="000000"/>
              <w:bottom w:val="single" w:sz="4" w:space="0" w:color="000000"/>
              <w:right w:val="single" w:sz="4" w:space="0" w:color="000000"/>
            </w:tcBorders>
          </w:tcPr>
          <w:p w:rsidR="004C5E71" w:rsidRDefault="00266380" w:rsidP="00681E63">
            <w:pPr>
              <w:widowControl/>
              <w:pBdr>
                <w:top w:val="nil"/>
                <w:left w:val="nil"/>
                <w:bottom w:val="nil"/>
                <w:right w:val="nil"/>
                <w:between w:val="nil"/>
              </w:pBdr>
              <w:spacing w:line="240" w:lineRule="auto"/>
              <w:ind w:left="0" w:hanging="2"/>
              <w:jc w:val="center"/>
              <w:rPr>
                <w:color w:val="000000"/>
              </w:rPr>
            </w:pPr>
            <w:r>
              <w:rPr>
                <w:color w:val="000000"/>
              </w:rPr>
              <w:t>М</w:t>
            </w:r>
            <w:r w:rsidR="00681E63">
              <w:rPr>
                <w:color w:val="000000"/>
              </w:rPr>
              <w:t>АУК</w:t>
            </w:r>
            <w:r>
              <w:rPr>
                <w:color w:val="000000"/>
              </w:rPr>
              <w:t xml:space="preserve"> «Центр культуры» </w:t>
            </w:r>
          </w:p>
        </w:tc>
      </w:tr>
      <w:tr w:rsidR="004C5E71" w:rsidTr="00AA3596">
        <w:trPr>
          <w:trHeight w:val="57"/>
        </w:trPr>
        <w:tc>
          <w:tcPr>
            <w:tcW w:w="567"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0" w:hanging="2"/>
              <w:rPr>
                <w:color w:val="000000"/>
              </w:rPr>
            </w:pPr>
            <w:r>
              <w:rPr>
                <w:color w:val="000000"/>
              </w:rPr>
              <w:t>2.2.2</w:t>
            </w:r>
          </w:p>
        </w:tc>
        <w:tc>
          <w:tcPr>
            <w:tcW w:w="7371"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0" w:hanging="2"/>
              <w:rPr>
                <w:color w:val="000000"/>
              </w:rPr>
            </w:pPr>
            <w:r>
              <w:rPr>
                <w:color w:val="000000"/>
              </w:rPr>
              <w:t xml:space="preserve">Фестиваль национальных культур «В семье единой»; Праздничное мероприятие в рамках проекта «Безопасность и здоровье детей – </w:t>
            </w:r>
            <w:r>
              <w:rPr>
                <w:color w:val="000000"/>
              </w:rPr>
              <w:lastRenderedPageBreak/>
              <w:t xml:space="preserve">будущее России; </w:t>
            </w:r>
          </w:p>
        </w:tc>
        <w:tc>
          <w:tcPr>
            <w:tcW w:w="1733" w:type="dxa"/>
            <w:tcBorders>
              <w:top w:val="single" w:sz="4" w:space="0" w:color="000000"/>
              <w:left w:val="single" w:sz="4" w:space="0" w:color="000000"/>
              <w:bottom w:val="single" w:sz="4" w:space="0" w:color="000000"/>
              <w:right w:val="single" w:sz="4" w:space="0" w:color="000000"/>
            </w:tcBorders>
          </w:tcPr>
          <w:p w:rsidR="004C5E71" w:rsidRDefault="00266380" w:rsidP="00681E63">
            <w:pPr>
              <w:widowControl/>
              <w:pBdr>
                <w:top w:val="nil"/>
                <w:left w:val="nil"/>
                <w:bottom w:val="nil"/>
                <w:right w:val="nil"/>
                <w:between w:val="nil"/>
              </w:pBdr>
              <w:spacing w:line="240" w:lineRule="auto"/>
              <w:ind w:left="0" w:hanging="2"/>
              <w:jc w:val="center"/>
              <w:rPr>
                <w:color w:val="000000"/>
              </w:rPr>
            </w:pPr>
            <w:r>
              <w:rPr>
                <w:color w:val="000000"/>
              </w:rPr>
              <w:lastRenderedPageBreak/>
              <w:t>М</w:t>
            </w:r>
            <w:r w:rsidR="00681E63">
              <w:rPr>
                <w:color w:val="000000"/>
              </w:rPr>
              <w:t>АУК</w:t>
            </w:r>
            <w:r>
              <w:rPr>
                <w:color w:val="000000"/>
              </w:rPr>
              <w:t xml:space="preserve"> «Дом молодежи» </w:t>
            </w:r>
          </w:p>
        </w:tc>
      </w:tr>
      <w:tr w:rsidR="004C5E71" w:rsidTr="00AA3596">
        <w:trPr>
          <w:trHeight w:val="57"/>
        </w:trPr>
        <w:tc>
          <w:tcPr>
            <w:tcW w:w="567"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0" w:hanging="2"/>
              <w:rPr>
                <w:color w:val="000000"/>
              </w:rPr>
            </w:pPr>
            <w:r>
              <w:rPr>
                <w:color w:val="000000"/>
              </w:rPr>
              <w:t>2.2.3</w:t>
            </w:r>
          </w:p>
        </w:tc>
        <w:tc>
          <w:tcPr>
            <w:tcW w:w="7371"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0" w:hanging="2"/>
              <w:rPr>
                <w:color w:val="000000"/>
              </w:rPr>
            </w:pPr>
            <w:r>
              <w:rPr>
                <w:color w:val="000000"/>
              </w:rPr>
              <w:t>Фестиваль народного творчества «В единстве народов великая сила»</w:t>
            </w:r>
          </w:p>
        </w:tc>
        <w:tc>
          <w:tcPr>
            <w:tcW w:w="1733"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0" w:hanging="2"/>
              <w:jc w:val="center"/>
              <w:rPr>
                <w:color w:val="000000"/>
              </w:rPr>
            </w:pPr>
            <w:r>
              <w:rPr>
                <w:color w:val="000000"/>
              </w:rPr>
              <w:t>М</w:t>
            </w:r>
            <w:r w:rsidR="00681E63">
              <w:rPr>
                <w:color w:val="000000"/>
              </w:rPr>
              <w:t>АУК</w:t>
            </w:r>
            <w:r>
              <w:rPr>
                <w:color w:val="000000"/>
              </w:rPr>
              <w:t xml:space="preserve"> </w:t>
            </w:r>
          </w:p>
          <w:p w:rsidR="004C5E71" w:rsidRDefault="00266380">
            <w:pPr>
              <w:widowControl/>
              <w:pBdr>
                <w:top w:val="nil"/>
                <w:left w:val="nil"/>
                <w:bottom w:val="nil"/>
                <w:right w:val="nil"/>
                <w:between w:val="nil"/>
              </w:pBdr>
              <w:spacing w:line="240" w:lineRule="auto"/>
              <w:ind w:left="0" w:hanging="2"/>
              <w:jc w:val="center"/>
              <w:rPr>
                <w:color w:val="000000"/>
              </w:rPr>
            </w:pPr>
            <w:r>
              <w:rPr>
                <w:color w:val="000000"/>
              </w:rPr>
              <w:t>«ДК им.Ю.</w:t>
            </w:r>
          </w:p>
          <w:p w:rsidR="004C5E71" w:rsidRDefault="00266380">
            <w:pPr>
              <w:widowControl/>
              <w:pBdr>
                <w:top w:val="nil"/>
                <w:left w:val="nil"/>
                <w:bottom w:val="nil"/>
                <w:right w:val="nil"/>
                <w:between w:val="nil"/>
              </w:pBdr>
              <w:spacing w:line="240" w:lineRule="auto"/>
              <w:ind w:left="0" w:hanging="2"/>
              <w:jc w:val="center"/>
              <w:rPr>
                <w:color w:val="000000"/>
              </w:rPr>
            </w:pPr>
            <w:r>
              <w:rPr>
                <w:color w:val="000000"/>
              </w:rPr>
              <w:t xml:space="preserve">Гагарина» </w:t>
            </w:r>
          </w:p>
        </w:tc>
      </w:tr>
      <w:tr w:rsidR="004C5E71" w:rsidTr="00AA3596">
        <w:trPr>
          <w:trHeight w:val="57"/>
        </w:trPr>
        <w:tc>
          <w:tcPr>
            <w:tcW w:w="567"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0" w:hanging="2"/>
              <w:rPr>
                <w:color w:val="000000"/>
              </w:rPr>
            </w:pPr>
            <w:r>
              <w:rPr>
                <w:color w:val="000000"/>
              </w:rPr>
              <w:t>2.2.4</w:t>
            </w:r>
          </w:p>
        </w:tc>
        <w:tc>
          <w:tcPr>
            <w:tcW w:w="7371"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0" w:hanging="2"/>
              <w:rPr>
                <w:color w:val="000000"/>
              </w:rPr>
            </w:pPr>
            <w:r>
              <w:rPr>
                <w:color w:val="000000"/>
              </w:rPr>
              <w:t>Фестиваль национальных культур ко Дню толерантности «Под небом единым»</w:t>
            </w:r>
          </w:p>
        </w:tc>
        <w:tc>
          <w:tcPr>
            <w:tcW w:w="1733" w:type="dxa"/>
            <w:tcBorders>
              <w:top w:val="single" w:sz="4" w:space="0" w:color="000000"/>
              <w:left w:val="single" w:sz="4" w:space="0" w:color="000000"/>
              <w:bottom w:val="single" w:sz="4" w:space="0" w:color="000000"/>
              <w:right w:val="single" w:sz="4" w:space="0" w:color="000000"/>
            </w:tcBorders>
          </w:tcPr>
          <w:p w:rsidR="004C5E71" w:rsidRDefault="00266380" w:rsidP="00681E63">
            <w:pPr>
              <w:widowControl/>
              <w:pBdr>
                <w:top w:val="nil"/>
                <w:left w:val="nil"/>
                <w:bottom w:val="nil"/>
                <w:right w:val="nil"/>
                <w:between w:val="nil"/>
              </w:pBdr>
              <w:spacing w:line="240" w:lineRule="auto"/>
              <w:ind w:left="0" w:hanging="2"/>
              <w:jc w:val="center"/>
              <w:rPr>
                <w:color w:val="000000"/>
              </w:rPr>
            </w:pPr>
            <w:r>
              <w:rPr>
                <w:color w:val="000000"/>
              </w:rPr>
              <w:t>М</w:t>
            </w:r>
            <w:r w:rsidR="00681E63">
              <w:rPr>
                <w:color w:val="000000"/>
              </w:rPr>
              <w:t xml:space="preserve">АУК </w:t>
            </w:r>
            <w:r>
              <w:rPr>
                <w:color w:val="000000"/>
              </w:rPr>
              <w:t>«ДК п.</w:t>
            </w:r>
            <w:r w:rsidR="00681E63">
              <w:rPr>
                <w:color w:val="000000"/>
              </w:rPr>
              <w:t xml:space="preserve"> </w:t>
            </w:r>
            <w:r>
              <w:rPr>
                <w:color w:val="000000"/>
              </w:rPr>
              <w:t xml:space="preserve">Врангель» </w:t>
            </w:r>
          </w:p>
        </w:tc>
      </w:tr>
      <w:tr w:rsidR="004C5E71" w:rsidTr="00AA3596">
        <w:trPr>
          <w:trHeight w:val="57"/>
        </w:trPr>
        <w:tc>
          <w:tcPr>
            <w:tcW w:w="567"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0" w:hanging="2"/>
              <w:rPr>
                <w:color w:val="000000"/>
              </w:rPr>
            </w:pPr>
            <w:r>
              <w:rPr>
                <w:color w:val="000000"/>
              </w:rPr>
              <w:t>2.2.5</w:t>
            </w:r>
          </w:p>
        </w:tc>
        <w:tc>
          <w:tcPr>
            <w:tcW w:w="7371"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0" w:hanging="2"/>
              <w:rPr>
                <w:color w:val="000000"/>
              </w:rPr>
            </w:pPr>
            <w:r>
              <w:rPr>
                <w:color w:val="000000"/>
              </w:rPr>
              <w:t>Городской конкурс чтецов «Звонкий голос дружбы»; городской конкурс юных эрудитов «Многонациональная культура Находки: я тебя понимаю; «Богат наш край талантами»</w:t>
            </w:r>
          </w:p>
        </w:tc>
        <w:tc>
          <w:tcPr>
            <w:tcW w:w="1733"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0" w:hanging="2"/>
              <w:jc w:val="center"/>
              <w:rPr>
                <w:color w:val="000000"/>
              </w:rPr>
            </w:pPr>
            <w:r>
              <w:rPr>
                <w:color w:val="000000"/>
              </w:rPr>
              <w:t xml:space="preserve">МБУК «Центральная библиотечная система» </w:t>
            </w:r>
          </w:p>
        </w:tc>
      </w:tr>
      <w:tr w:rsidR="004C5E71" w:rsidTr="00AA3596">
        <w:trPr>
          <w:trHeight w:val="57"/>
        </w:trPr>
        <w:tc>
          <w:tcPr>
            <w:tcW w:w="567"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0" w:hanging="2"/>
              <w:rPr>
                <w:color w:val="000000"/>
                <w:highlight w:val="white"/>
              </w:rPr>
            </w:pPr>
            <w:r>
              <w:rPr>
                <w:color w:val="000000"/>
                <w:highlight w:val="white"/>
              </w:rPr>
              <w:t>2.2.6</w:t>
            </w:r>
          </w:p>
        </w:tc>
        <w:tc>
          <w:tcPr>
            <w:tcW w:w="7371" w:type="dxa"/>
            <w:tcBorders>
              <w:top w:val="single" w:sz="4" w:space="0" w:color="000000"/>
              <w:left w:val="single" w:sz="4" w:space="0" w:color="000000"/>
              <w:bottom w:val="single" w:sz="4" w:space="0" w:color="000000"/>
              <w:right w:val="single" w:sz="4" w:space="0" w:color="000000"/>
            </w:tcBorders>
          </w:tcPr>
          <w:p w:rsidR="004C5E71" w:rsidRDefault="00AA3596">
            <w:pPr>
              <w:pBdr>
                <w:top w:val="nil"/>
                <w:left w:val="nil"/>
                <w:bottom w:val="nil"/>
                <w:right w:val="nil"/>
                <w:between w:val="nil"/>
              </w:pBdr>
              <w:spacing w:line="240" w:lineRule="auto"/>
              <w:ind w:left="0" w:hanging="2"/>
              <w:rPr>
                <w:color w:val="000000"/>
                <w:highlight w:val="white"/>
              </w:rPr>
            </w:pPr>
            <w:r>
              <w:rPr>
                <w:color w:val="000000"/>
                <w:highlight w:val="white"/>
              </w:rPr>
              <w:t xml:space="preserve">Конкурс </w:t>
            </w:r>
            <w:r w:rsidR="00266380">
              <w:rPr>
                <w:color w:val="000000"/>
                <w:highlight w:val="white"/>
              </w:rPr>
              <w:t>талантов</w:t>
            </w:r>
            <w:r>
              <w:rPr>
                <w:color w:val="000000"/>
                <w:highlight w:val="white"/>
              </w:rPr>
              <w:t xml:space="preserve"> </w:t>
            </w:r>
            <w:r w:rsidR="00266380">
              <w:rPr>
                <w:color w:val="000000"/>
                <w:highlight w:val="white"/>
              </w:rPr>
              <w:t>“Минута Славы”</w:t>
            </w:r>
          </w:p>
        </w:tc>
        <w:tc>
          <w:tcPr>
            <w:tcW w:w="1733"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0" w:hanging="2"/>
              <w:jc w:val="center"/>
              <w:rPr>
                <w:color w:val="000000"/>
                <w:highlight w:val="white"/>
              </w:rPr>
            </w:pPr>
            <w:r>
              <w:rPr>
                <w:color w:val="000000"/>
                <w:highlight w:val="white"/>
              </w:rPr>
              <w:t>МАУК “Ливадийский ДК”НГО</w:t>
            </w:r>
          </w:p>
        </w:tc>
      </w:tr>
    </w:tbl>
    <w:p w:rsidR="004C5E71" w:rsidRDefault="00266380">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Всего по разделу было запланировано 9 мероприятий, проведено — 9.</w:t>
      </w:r>
    </w:p>
    <w:p w:rsidR="004C5E71" w:rsidRDefault="00266380">
      <w:pPr>
        <w:widowControl/>
        <w:pBdr>
          <w:top w:val="nil"/>
          <w:left w:val="nil"/>
          <w:bottom w:val="nil"/>
          <w:right w:val="nil"/>
          <w:between w:val="nil"/>
        </w:pBdr>
        <w:spacing w:line="240" w:lineRule="auto"/>
        <w:ind w:left="1" w:hanging="3"/>
        <w:jc w:val="both"/>
        <w:rPr>
          <w:color w:val="000000"/>
          <w:sz w:val="26"/>
          <w:szCs w:val="26"/>
        </w:rPr>
      </w:pPr>
      <w:r>
        <w:rPr>
          <w:b/>
          <w:color w:val="000000"/>
          <w:sz w:val="26"/>
          <w:szCs w:val="26"/>
        </w:rPr>
        <w:t>2.3.</w:t>
      </w:r>
      <w:r>
        <w:rPr>
          <w:color w:val="000000"/>
        </w:rPr>
        <w:t xml:space="preserve"> </w:t>
      </w:r>
      <w:r>
        <w:rPr>
          <w:b/>
          <w:color w:val="000000"/>
          <w:sz w:val="26"/>
          <w:szCs w:val="26"/>
        </w:rPr>
        <w:t>Мероприятия, направленные на удовлетворение духовно-нравственных и художественно-эстетических потребностей жителей НГО</w:t>
      </w:r>
      <w:r>
        <w:rPr>
          <w:color w:val="000000"/>
        </w:rPr>
        <w:t xml:space="preserve"> </w:t>
      </w:r>
      <w:r>
        <w:rPr>
          <w:b/>
          <w:color w:val="000000"/>
          <w:sz w:val="26"/>
          <w:szCs w:val="26"/>
        </w:rPr>
        <w:t>в т.ч.:</w:t>
      </w:r>
    </w:p>
    <w:p w:rsidR="004C5E71" w:rsidRDefault="004C5E71">
      <w:pPr>
        <w:widowControl/>
        <w:pBdr>
          <w:top w:val="nil"/>
          <w:left w:val="nil"/>
          <w:bottom w:val="nil"/>
          <w:right w:val="nil"/>
          <w:between w:val="nil"/>
        </w:pBdr>
        <w:spacing w:line="240" w:lineRule="auto"/>
        <w:ind w:left="1" w:hanging="3"/>
        <w:jc w:val="both"/>
        <w:rPr>
          <w:color w:val="000000"/>
          <w:sz w:val="26"/>
          <w:szCs w:val="26"/>
        </w:rPr>
      </w:pPr>
    </w:p>
    <w:tbl>
      <w:tblPr>
        <w:tblStyle w:val="afffb"/>
        <w:tblW w:w="9923" w:type="dxa"/>
        <w:tblInd w:w="-5" w:type="dxa"/>
        <w:tblLayout w:type="fixed"/>
        <w:tblLook w:val="0000" w:firstRow="0" w:lastRow="0" w:firstColumn="0" w:lastColumn="0" w:noHBand="0" w:noVBand="0"/>
      </w:tblPr>
      <w:tblGrid>
        <w:gridCol w:w="567"/>
        <w:gridCol w:w="7371"/>
        <w:gridCol w:w="1985"/>
      </w:tblGrid>
      <w:tr w:rsidR="004C5E71" w:rsidTr="00AA3596">
        <w:trPr>
          <w:trHeight w:val="57"/>
        </w:trPr>
        <w:tc>
          <w:tcPr>
            <w:tcW w:w="567"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0" w:hanging="2"/>
              <w:rPr>
                <w:color w:val="000000"/>
              </w:rPr>
            </w:pPr>
            <w:r>
              <w:rPr>
                <w:color w:val="000000"/>
              </w:rPr>
              <w:t>№</w:t>
            </w:r>
          </w:p>
        </w:tc>
        <w:tc>
          <w:tcPr>
            <w:tcW w:w="7371"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0" w:hanging="2"/>
              <w:rPr>
                <w:color w:val="000000"/>
              </w:rPr>
            </w:pPr>
            <w:r>
              <w:rPr>
                <w:color w:val="000000"/>
              </w:rPr>
              <w:t xml:space="preserve">Наименование мероприятия </w:t>
            </w:r>
          </w:p>
        </w:tc>
        <w:tc>
          <w:tcPr>
            <w:tcW w:w="1985"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0" w:hanging="2"/>
              <w:jc w:val="center"/>
              <w:rPr>
                <w:color w:val="000000"/>
              </w:rPr>
            </w:pPr>
            <w:r>
              <w:rPr>
                <w:color w:val="000000"/>
              </w:rPr>
              <w:t>учреждение</w:t>
            </w:r>
          </w:p>
        </w:tc>
      </w:tr>
      <w:tr w:rsidR="004C5E71" w:rsidTr="00AA3596">
        <w:trPr>
          <w:trHeight w:val="57"/>
        </w:trPr>
        <w:tc>
          <w:tcPr>
            <w:tcW w:w="567"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0" w:hanging="2"/>
              <w:rPr>
                <w:color w:val="000000"/>
              </w:rPr>
            </w:pPr>
            <w:r>
              <w:rPr>
                <w:color w:val="000000"/>
              </w:rPr>
              <w:t>2.3.1</w:t>
            </w:r>
          </w:p>
        </w:tc>
        <w:tc>
          <w:tcPr>
            <w:tcW w:w="7371"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0" w:hanging="2"/>
              <w:rPr>
                <w:color w:val="000000"/>
              </w:rPr>
            </w:pPr>
            <w:r>
              <w:rPr>
                <w:color w:val="000000"/>
              </w:rPr>
              <w:t>17 городской фестиваль – конкурс молодых исполнителей популярной эстрадной песни «Голос! Сцена! Ты!»; 1 Открытый фестиваль – конкурс молодёжной творчества: «Selfexpression – новый уровень!»; Новогоднее представление для детей с ограниченными возможностями «Хоровод под Новый год!»; Праздничный концерт ко Дню пожилого человека « Фестиваль 60+»;</w:t>
            </w:r>
          </w:p>
        </w:tc>
        <w:tc>
          <w:tcPr>
            <w:tcW w:w="1985"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0" w:hanging="2"/>
              <w:jc w:val="center"/>
              <w:rPr>
                <w:color w:val="000000"/>
              </w:rPr>
            </w:pPr>
            <w:r>
              <w:rPr>
                <w:color w:val="000000"/>
              </w:rPr>
              <w:t xml:space="preserve">МАУК «Центр культуры» </w:t>
            </w:r>
          </w:p>
        </w:tc>
      </w:tr>
      <w:tr w:rsidR="004C5E71" w:rsidTr="00AA3596">
        <w:trPr>
          <w:trHeight w:val="57"/>
        </w:trPr>
        <w:tc>
          <w:tcPr>
            <w:tcW w:w="567"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0" w:hanging="2"/>
              <w:rPr>
                <w:color w:val="000000"/>
              </w:rPr>
            </w:pPr>
            <w:r>
              <w:rPr>
                <w:color w:val="000000"/>
              </w:rPr>
              <w:t>2.3.2</w:t>
            </w:r>
          </w:p>
        </w:tc>
        <w:tc>
          <w:tcPr>
            <w:tcW w:w="7371"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0" w:hanging="2"/>
              <w:rPr>
                <w:color w:val="000000"/>
              </w:rPr>
            </w:pPr>
            <w:r>
              <w:rPr>
                <w:color w:val="000000"/>
              </w:rPr>
              <w:t xml:space="preserve">Проведение конкурса «Я талантлив» для людей с ограниченными возможностями; </w:t>
            </w:r>
          </w:p>
          <w:p w:rsidR="004C5E71" w:rsidRDefault="00266380">
            <w:pPr>
              <w:pBdr>
                <w:top w:val="nil"/>
                <w:left w:val="nil"/>
                <w:bottom w:val="nil"/>
                <w:right w:val="nil"/>
                <w:between w:val="nil"/>
              </w:pBdr>
              <w:spacing w:line="240" w:lineRule="auto"/>
              <w:ind w:left="0" w:hanging="2"/>
              <w:rPr>
                <w:color w:val="000000"/>
              </w:rPr>
            </w:pPr>
            <w:r>
              <w:rPr>
                <w:color w:val="000000"/>
              </w:rPr>
              <w:t>Оказания услуг по перевозке творческих коллективов для участия в краевом социальном мероприятии г. Владивосток;</w:t>
            </w:r>
          </w:p>
          <w:p w:rsidR="004C5E71" w:rsidRDefault="00266380">
            <w:pPr>
              <w:pBdr>
                <w:top w:val="nil"/>
                <w:left w:val="nil"/>
                <w:bottom w:val="nil"/>
                <w:right w:val="nil"/>
                <w:between w:val="nil"/>
              </w:pBdr>
              <w:spacing w:line="240" w:lineRule="auto"/>
              <w:ind w:left="0" w:hanging="2"/>
              <w:rPr>
                <w:color w:val="000000"/>
              </w:rPr>
            </w:pPr>
            <w:r>
              <w:rPr>
                <w:color w:val="000000"/>
              </w:rPr>
              <w:t>Оказание услуг по перевозке участников Заслуженного коллектива Приморского края ансамбля народного танца “Журавушка, для участия в концертной программе “Хоровод дружбы”, посвященной Дню единения народов Белоруссии и России г. Уссурийск.</w:t>
            </w:r>
          </w:p>
        </w:tc>
        <w:tc>
          <w:tcPr>
            <w:tcW w:w="1985"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0" w:hanging="2"/>
              <w:jc w:val="center"/>
              <w:rPr>
                <w:color w:val="000000"/>
              </w:rPr>
            </w:pPr>
            <w:r>
              <w:rPr>
                <w:color w:val="000000"/>
              </w:rPr>
              <w:t xml:space="preserve">МАУК «Дом молодежи» </w:t>
            </w:r>
          </w:p>
        </w:tc>
      </w:tr>
      <w:tr w:rsidR="004C5E71" w:rsidTr="00AA3596">
        <w:trPr>
          <w:trHeight w:val="57"/>
        </w:trPr>
        <w:tc>
          <w:tcPr>
            <w:tcW w:w="567"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0" w:hanging="2"/>
              <w:rPr>
                <w:color w:val="000000"/>
              </w:rPr>
            </w:pPr>
            <w:r>
              <w:rPr>
                <w:color w:val="000000"/>
              </w:rPr>
              <w:t>2.3.3</w:t>
            </w:r>
          </w:p>
        </w:tc>
        <w:tc>
          <w:tcPr>
            <w:tcW w:w="7371"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0" w:hanging="2"/>
              <w:rPr>
                <w:color w:val="000000"/>
              </w:rPr>
            </w:pPr>
            <w:r>
              <w:rPr>
                <w:color w:val="000000"/>
              </w:rPr>
              <w:t xml:space="preserve">Фестиваль творчества инвалидов «Искры надежды» </w:t>
            </w:r>
          </w:p>
        </w:tc>
        <w:tc>
          <w:tcPr>
            <w:tcW w:w="1985"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0" w:hanging="2"/>
              <w:rPr>
                <w:color w:val="000000"/>
              </w:rPr>
            </w:pPr>
            <w:r>
              <w:rPr>
                <w:color w:val="000000"/>
              </w:rPr>
              <w:t>МАУК «ДК им.Ю.</w:t>
            </w:r>
          </w:p>
          <w:p w:rsidR="004C5E71" w:rsidRDefault="00266380">
            <w:pPr>
              <w:pBdr>
                <w:top w:val="nil"/>
                <w:left w:val="nil"/>
                <w:bottom w:val="nil"/>
                <w:right w:val="nil"/>
                <w:between w:val="nil"/>
              </w:pBdr>
              <w:spacing w:line="240" w:lineRule="auto"/>
              <w:ind w:left="0" w:hanging="2"/>
              <w:jc w:val="center"/>
              <w:rPr>
                <w:color w:val="000000"/>
              </w:rPr>
            </w:pPr>
            <w:r>
              <w:rPr>
                <w:color w:val="000000"/>
              </w:rPr>
              <w:t xml:space="preserve">Гагарина» </w:t>
            </w:r>
          </w:p>
        </w:tc>
      </w:tr>
      <w:tr w:rsidR="004C5E71" w:rsidTr="00AA3596">
        <w:trPr>
          <w:trHeight w:val="57"/>
        </w:trPr>
        <w:tc>
          <w:tcPr>
            <w:tcW w:w="567"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0" w:hanging="2"/>
              <w:rPr>
                <w:color w:val="000000"/>
              </w:rPr>
            </w:pPr>
            <w:r>
              <w:rPr>
                <w:color w:val="000000"/>
              </w:rPr>
              <w:t>2.3.4</w:t>
            </w:r>
          </w:p>
        </w:tc>
        <w:tc>
          <w:tcPr>
            <w:tcW w:w="7371"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0" w:hanging="2"/>
              <w:rPr>
                <w:color w:val="000000"/>
              </w:rPr>
            </w:pPr>
            <w:r>
              <w:rPr>
                <w:color w:val="000000"/>
              </w:rPr>
              <w:t>Организация и проведение торжественных мероприятий, посвященных Дню памяти воинов-интернационалистов; Организация и проведение торжественных мероприятий, посвященных Дню Победы в ВОВ (соц. направленность); Организация и проведение мероприятий, посвященных Дню защиты детей; Организация и проведение мероприятий, посвященных Международному Дню пожилых людей; Оказание услуг по перевозке Находкинской делегации для участия в краевых мероприятиях</w:t>
            </w:r>
          </w:p>
        </w:tc>
        <w:tc>
          <w:tcPr>
            <w:tcW w:w="1985"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0" w:hanging="2"/>
              <w:jc w:val="center"/>
              <w:rPr>
                <w:color w:val="000000"/>
              </w:rPr>
            </w:pPr>
            <w:r>
              <w:rPr>
                <w:color w:val="000000"/>
              </w:rPr>
              <w:t>МАУК «Международный морской клуб»</w:t>
            </w:r>
          </w:p>
        </w:tc>
      </w:tr>
      <w:tr w:rsidR="004C5E71" w:rsidTr="00AA3596">
        <w:trPr>
          <w:trHeight w:val="57"/>
        </w:trPr>
        <w:tc>
          <w:tcPr>
            <w:tcW w:w="567"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0" w:hanging="2"/>
              <w:rPr>
                <w:color w:val="000000"/>
              </w:rPr>
            </w:pPr>
            <w:r>
              <w:rPr>
                <w:color w:val="000000"/>
              </w:rPr>
              <w:t>2.3.5</w:t>
            </w:r>
          </w:p>
        </w:tc>
        <w:tc>
          <w:tcPr>
            <w:tcW w:w="7371"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0" w:hanging="2"/>
              <w:rPr>
                <w:color w:val="000000"/>
              </w:rPr>
            </w:pPr>
            <w:r>
              <w:rPr>
                <w:color w:val="000000"/>
              </w:rPr>
              <w:t>Комплекс мероприятий к 9 Мая; комплекс мероприятий ко дню города“Читающая Находка”</w:t>
            </w:r>
          </w:p>
        </w:tc>
        <w:tc>
          <w:tcPr>
            <w:tcW w:w="1985"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0" w:hanging="2"/>
              <w:jc w:val="center"/>
              <w:rPr>
                <w:color w:val="000000"/>
              </w:rPr>
            </w:pPr>
            <w:r>
              <w:rPr>
                <w:color w:val="000000"/>
              </w:rPr>
              <w:t xml:space="preserve">МБУК «Центральная библиотечная система» </w:t>
            </w:r>
          </w:p>
        </w:tc>
      </w:tr>
      <w:tr w:rsidR="004C5E71" w:rsidTr="00AA3596">
        <w:trPr>
          <w:trHeight w:val="57"/>
        </w:trPr>
        <w:tc>
          <w:tcPr>
            <w:tcW w:w="567" w:type="dxa"/>
            <w:tcBorders>
              <w:top w:val="single" w:sz="4" w:space="0" w:color="000000"/>
              <w:left w:val="single" w:sz="4" w:space="0" w:color="000000"/>
              <w:bottom w:val="single" w:sz="4" w:space="0" w:color="000000"/>
              <w:right w:val="single" w:sz="4" w:space="0" w:color="000000"/>
            </w:tcBorders>
          </w:tcPr>
          <w:p w:rsidR="004C5E71" w:rsidRDefault="00266380">
            <w:pPr>
              <w:widowControl/>
              <w:pBdr>
                <w:top w:val="nil"/>
                <w:left w:val="nil"/>
                <w:bottom w:val="nil"/>
                <w:right w:val="nil"/>
                <w:between w:val="nil"/>
              </w:pBdr>
              <w:spacing w:line="240" w:lineRule="auto"/>
              <w:ind w:left="0" w:hanging="2"/>
              <w:rPr>
                <w:color w:val="000000"/>
              </w:rPr>
            </w:pPr>
            <w:r>
              <w:rPr>
                <w:color w:val="000000"/>
              </w:rPr>
              <w:t>2.3.6</w:t>
            </w:r>
          </w:p>
        </w:tc>
        <w:tc>
          <w:tcPr>
            <w:tcW w:w="7371"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0" w:hanging="2"/>
              <w:rPr>
                <w:color w:val="333333"/>
              </w:rPr>
            </w:pPr>
            <w:r>
              <w:rPr>
                <w:color w:val="333333"/>
              </w:rPr>
              <w:t>Организация и проведение торжественных мероприятий, посвященных Дню Победы в ВОВ (соц. направленность)</w:t>
            </w:r>
          </w:p>
        </w:tc>
        <w:tc>
          <w:tcPr>
            <w:tcW w:w="1985"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0" w:hanging="2"/>
              <w:jc w:val="center"/>
              <w:rPr>
                <w:color w:val="333333"/>
              </w:rPr>
            </w:pPr>
            <w:r>
              <w:rPr>
                <w:color w:val="333333"/>
              </w:rPr>
              <w:t>МАУК “ДК п. Врангель”</w:t>
            </w:r>
          </w:p>
        </w:tc>
      </w:tr>
      <w:tr w:rsidR="004C5E71" w:rsidTr="00AA3596">
        <w:trPr>
          <w:trHeight w:val="57"/>
        </w:trPr>
        <w:tc>
          <w:tcPr>
            <w:tcW w:w="567" w:type="dxa"/>
            <w:tcBorders>
              <w:top w:val="single" w:sz="4" w:space="0" w:color="000000"/>
              <w:left w:val="single" w:sz="4" w:space="0" w:color="000000"/>
              <w:bottom w:val="single" w:sz="4" w:space="0" w:color="000000"/>
              <w:right w:val="single" w:sz="4" w:space="0" w:color="000000"/>
            </w:tcBorders>
          </w:tcPr>
          <w:p w:rsidR="004C5E71" w:rsidRDefault="004C5E71">
            <w:pPr>
              <w:widowControl/>
              <w:pBdr>
                <w:top w:val="nil"/>
                <w:left w:val="nil"/>
                <w:bottom w:val="nil"/>
                <w:right w:val="nil"/>
                <w:between w:val="nil"/>
              </w:pBdr>
              <w:spacing w:line="240" w:lineRule="auto"/>
              <w:ind w:left="0" w:hanging="2"/>
              <w:rPr>
                <w:color w:val="000000"/>
              </w:rPr>
            </w:pPr>
          </w:p>
        </w:tc>
        <w:tc>
          <w:tcPr>
            <w:tcW w:w="7371"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0" w:hanging="2"/>
              <w:rPr>
                <w:color w:val="333333"/>
              </w:rPr>
            </w:pPr>
            <w:r>
              <w:rPr>
                <w:color w:val="333333"/>
              </w:rPr>
              <w:t xml:space="preserve">Организация и проведение мероприятий ,посвященных Дню защиты детей(соц.направленность);Организация и проведения мероприятий,посвященных Международному Дню пожилых </w:t>
            </w:r>
            <w:r>
              <w:rPr>
                <w:color w:val="333333"/>
              </w:rPr>
              <w:lastRenderedPageBreak/>
              <w:t>людей(соц.направленность)</w:t>
            </w:r>
          </w:p>
        </w:tc>
        <w:tc>
          <w:tcPr>
            <w:tcW w:w="1985" w:type="dxa"/>
            <w:tcBorders>
              <w:top w:val="single" w:sz="4" w:space="0" w:color="000000"/>
              <w:left w:val="single" w:sz="4" w:space="0" w:color="000000"/>
              <w:bottom w:val="single" w:sz="4" w:space="0" w:color="000000"/>
              <w:right w:val="single" w:sz="4" w:space="0" w:color="000000"/>
            </w:tcBorders>
          </w:tcPr>
          <w:p w:rsidR="004C5E71" w:rsidRDefault="00266380">
            <w:pPr>
              <w:pBdr>
                <w:top w:val="nil"/>
                <w:left w:val="nil"/>
                <w:bottom w:val="nil"/>
                <w:right w:val="nil"/>
                <w:between w:val="nil"/>
              </w:pBdr>
              <w:spacing w:line="240" w:lineRule="auto"/>
              <w:ind w:left="0" w:hanging="2"/>
              <w:jc w:val="center"/>
              <w:rPr>
                <w:color w:val="333333"/>
              </w:rPr>
            </w:pPr>
            <w:r>
              <w:rPr>
                <w:color w:val="333333"/>
              </w:rPr>
              <w:lastRenderedPageBreak/>
              <w:t>МАУК “Ливадийский ДК”НГО</w:t>
            </w:r>
          </w:p>
        </w:tc>
      </w:tr>
    </w:tbl>
    <w:p w:rsidR="004C5E71" w:rsidRDefault="004C5E71">
      <w:pPr>
        <w:widowControl/>
        <w:pBdr>
          <w:top w:val="nil"/>
          <w:left w:val="nil"/>
          <w:bottom w:val="nil"/>
          <w:right w:val="nil"/>
          <w:between w:val="nil"/>
        </w:pBdr>
        <w:spacing w:line="240" w:lineRule="auto"/>
        <w:ind w:left="1" w:hanging="3"/>
        <w:jc w:val="both"/>
        <w:rPr>
          <w:color w:val="000000"/>
          <w:sz w:val="26"/>
          <w:szCs w:val="26"/>
        </w:rPr>
      </w:pPr>
    </w:p>
    <w:p w:rsidR="004C5E71" w:rsidRDefault="00084C6F">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w:t>
      </w:r>
      <w:r w:rsidR="00266380">
        <w:rPr>
          <w:color w:val="000000"/>
          <w:sz w:val="26"/>
          <w:szCs w:val="26"/>
        </w:rPr>
        <w:t>Всего по разделу было запланировано 18 мероприятий, проведено — 18.</w:t>
      </w:r>
    </w:p>
    <w:p w:rsidR="004C5E71" w:rsidRDefault="00681E63">
      <w:pPr>
        <w:widowControl/>
        <w:pBdr>
          <w:top w:val="nil"/>
          <w:left w:val="nil"/>
          <w:bottom w:val="nil"/>
          <w:right w:val="nil"/>
          <w:between w:val="nil"/>
        </w:pBdr>
        <w:spacing w:line="276" w:lineRule="auto"/>
        <w:ind w:left="1" w:hanging="3"/>
        <w:jc w:val="both"/>
        <w:rPr>
          <w:color w:val="000000"/>
          <w:sz w:val="26"/>
          <w:szCs w:val="26"/>
        </w:rPr>
      </w:pPr>
      <w:r>
        <w:rPr>
          <w:b/>
          <w:color w:val="000000"/>
          <w:sz w:val="26"/>
          <w:szCs w:val="26"/>
        </w:rPr>
        <w:t xml:space="preserve">      </w:t>
      </w:r>
      <w:r w:rsidR="00266380">
        <w:rPr>
          <w:b/>
          <w:color w:val="000000"/>
          <w:sz w:val="26"/>
          <w:szCs w:val="26"/>
        </w:rPr>
        <w:t>Основное мероприятие 3. «Поддержка творческой деятельности в сфере культуры НГО» включало в себя реализацию следующих мероприятий:</w:t>
      </w:r>
    </w:p>
    <w:p w:rsidR="004C5E71" w:rsidRDefault="004C5E71">
      <w:pPr>
        <w:widowControl/>
        <w:pBdr>
          <w:top w:val="nil"/>
          <w:left w:val="nil"/>
          <w:bottom w:val="nil"/>
          <w:right w:val="nil"/>
          <w:between w:val="nil"/>
        </w:pBdr>
        <w:spacing w:line="276" w:lineRule="auto"/>
        <w:ind w:left="1" w:hanging="3"/>
        <w:jc w:val="both"/>
        <w:rPr>
          <w:color w:val="000000"/>
          <w:sz w:val="26"/>
          <w:szCs w:val="26"/>
        </w:rPr>
      </w:pPr>
    </w:p>
    <w:p w:rsidR="004C5E71" w:rsidRDefault="00266380">
      <w:pPr>
        <w:widowControl/>
        <w:pBdr>
          <w:top w:val="nil"/>
          <w:left w:val="nil"/>
          <w:bottom w:val="nil"/>
          <w:right w:val="nil"/>
          <w:between w:val="nil"/>
        </w:pBdr>
        <w:spacing w:line="240" w:lineRule="auto"/>
        <w:ind w:left="1" w:hanging="3"/>
        <w:jc w:val="both"/>
        <w:rPr>
          <w:color w:val="000000"/>
          <w:sz w:val="26"/>
          <w:szCs w:val="26"/>
        </w:rPr>
      </w:pPr>
      <w:r>
        <w:rPr>
          <w:b/>
          <w:color w:val="000000"/>
          <w:sz w:val="26"/>
          <w:szCs w:val="26"/>
        </w:rPr>
        <w:t>3.1. Организация участия творческих коллективов и талантливых учащихся ДШИ, ДХШ НГО в конкурсах и пленэрах (региональных, всероссийских, международных)</w:t>
      </w:r>
    </w:p>
    <w:p w:rsidR="004C5E71" w:rsidRDefault="00681E63">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w:t>
      </w:r>
      <w:r w:rsidR="00266380">
        <w:rPr>
          <w:color w:val="000000"/>
          <w:sz w:val="26"/>
          <w:szCs w:val="26"/>
        </w:rPr>
        <w:t>В связи с неблагоприятной эпидемиологической ситуацией финансовые средства на поездки талантливых учащихся с целью участию во всероссийских и международных конкурсах в ведущих городах страны не выделялись.</w:t>
      </w:r>
      <w:r w:rsidR="00084C6F">
        <w:rPr>
          <w:color w:val="000000"/>
          <w:sz w:val="26"/>
          <w:szCs w:val="26"/>
        </w:rPr>
        <w:t xml:space="preserve"> Участие осуществлялось в режиме онлайн. Общее количество обучающихся составило 180 человек.</w:t>
      </w:r>
    </w:p>
    <w:p w:rsidR="004C5E71" w:rsidRDefault="00266380">
      <w:pPr>
        <w:widowControl/>
        <w:pBdr>
          <w:top w:val="nil"/>
          <w:left w:val="nil"/>
          <w:bottom w:val="nil"/>
          <w:right w:val="nil"/>
          <w:between w:val="nil"/>
        </w:pBdr>
        <w:spacing w:line="240" w:lineRule="auto"/>
        <w:ind w:left="1" w:hanging="3"/>
        <w:jc w:val="both"/>
        <w:rPr>
          <w:color w:val="000000"/>
          <w:sz w:val="26"/>
          <w:szCs w:val="26"/>
        </w:rPr>
      </w:pPr>
      <w:r>
        <w:rPr>
          <w:b/>
          <w:color w:val="000000"/>
          <w:sz w:val="26"/>
          <w:szCs w:val="26"/>
        </w:rPr>
        <w:t>3.2. Оказание ежегодной адресной поддержки одаренным детям ДШИ, ДХШ НГО по результатам участия в конкурсах (3,0 х 12)</w:t>
      </w:r>
    </w:p>
    <w:p w:rsidR="004C5E71" w:rsidRDefault="004C5E71">
      <w:pPr>
        <w:widowControl/>
        <w:pBdr>
          <w:top w:val="nil"/>
          <w:left w:val="nil"/>
          <w:bottom w:val="nil"/>
          <w:right w:val="nil"/>
          <w:between w:val="nil"/>
        </w:pBdr>
        <w:spacing w:line="240" w:lineRule="auto"/>
        <w:ind w:left="1" w:hanging="3"/>
        <w:jc w:val="both"/>
        <w:rPr>
          <w:color w:val="000000"/>
          <w:sz w:val="26"/>
          <w:szCs w:val="26"/>
        </w:rPr>
      </w:pPr>
    </w:p>
    <w:p w:rsidR="004C5E71" w:rsidRDefault="00681E63">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w:t>
      </w:r>
      <w:r w:rsidR="00266380">
        <w:rPr>
          <w:color w:val="000000"/>
          <w:sz w:val="26"/>
          <w:szCs w:val="26"/>
        </w:rPr>
        <w:t>В 2021г. оказывалась ежегодная адресная поддержка одаренным учащимся по результатам участия в конкурсах зонального, краевого, регионального, всероссийского, международного уровней. Адресную поддержку в 2021г.  получили 12 учащихся из ДШИ №1, ГДХШ, ДШИ №5, ДХШ№1 (постановления администрации НГО от 30.06.2021г. № 717 и от 09.12.2021г.. № 1273). Расходы из бюджета НГО по мероприятию составили 36 тыс. руб.</w:t>
      </w:r>
      <w:r>
        <w:rPr>
          <w:color w:val="000000"/>
          <w:sz w:val="26"/>
          <w:szCs w:val="26"/>
        </w:rPr>
        <w:t xml:space="preserve"> </w:t>
      </w:r>
      <w:r w:rsidR="00266380">
        <w:rPr>
          <w:color w:val="000000"/>
          <w:sz w:val="26"/>
          <w:szCs w:val="26"/>
        </w:rPr>
        <w:t>Мероприятие выполнено в полном объеме.</w:t>
      </w:r>
    </w:p>
    <w:p w:rsidR="004C5E71" w:rsidRDefault="00266380">
      <w:pPr>
        <w:widowControl/>
        <w:numPr>
          <w:ilvl w:val="1"/>
          <w:numId w:val="4"/>
        </w:numPr>
        <w:pBdr>
          <w:top w:val="nil"/>
          <w:left w:val="nil"/>
          <w:bottom w:val="nil"/>
          <w:right w:val="nil"/>
          <w:between w:val="nil"/>
        </w:pBdr>
        <w:spacing w:line="240" w:lineRule="auto"/>
        <w:ind w:left="1" w:hanging="3"/>
        <w:jc w:val="both"/>
        <w:rPr>
          <w:color w:val="000000"/>
          <w:sz w:val="26"/>
          <w:szCs w:val="26"/>
        </w:rPr>
      </w:pPr>
      <w:r>
        <w:rPr>
          <w:b/>
          <w:color w:val="000000"/>
          <w:sz w:val="26"/>
          <w:szCs w:val="26"/>
        </w:rPr>
        <w:t>Оказание адресной поддержки победителям городского конкурса «Лучший</w:t>
      </w:r>
    </w:p>
    <w:p w:rsidR="004C5E71" w:rsidRDefault="00266380">
      <w:pPr>
        <w:widowControl/>
        <w:pBdr>
          <w:top w:val="nil"/>
          <w:left w:val="nil"/>
          <w:bottom w:val="nil"/>
          <w:right w:val="nil"/>
          <w:between w:val="nil"/>
        </w:pBdr>
        <w:spacing w:line="240" w:lineRule="auto"/>
        <w:ind w:left="1" w:hanging="3"/>
        <w:jc w:val="both"/>
        <w:rPr>
          <w:color w:val="000000"/>
          <w:sz w:val="26"/>
          <w:szCs w:val="26"/>
        </w:rPr>
      </w:pPr>
      <w:r>
        <w:rPr>
          <w:b/>
          <w:color w:val="000000"/>
          <w:sz w:val="26"/>
          <w:szCs w:val="26"/>
        </w:rPr>
        <w:t>ученик ДШИ, ДХШ».</w:t>
      </w:r>
      <w:r>
        <w:rPr>
          <w:color w:val="000000"/>
          <w:sz w:val="26"/>
          <w:szCs w:val="26"/>
        </w:rPr>
        <w:t xml:space="preserve"> </w:t>
      </w:r>
    </w:p>
    <w:p w:rsidR="00084C6F" w:rsidRDefault="00084C6F">
      <w:pPr>
        <w:widowControl/>
        <w:pBdr>
          <w:top w:val="nil"/>
          <w:left w:val="nil"/>
          <w:bottom w:val="nil"/>
          <w:right w:val="nil"/>
          <w:between w:val="nil"/>
        </w:pBdr>
        <w:spacing w:line="240" w:lineRule="auto"/>
        <w:ind w:left="1" w:hanging="3"/>
        <w:jc w:val="both"/>
        <w:rPr>
          <w:color w:val="000000"/>
          <w:sz w:val="26"/>
          <w:szCs w:val="26"/>
        </w:rPr>
      </w:pPr>
    </w:p>
    <w:p w:rsidR="004C5E71" w:rsidRDefault="00681E63">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w:t>
      </w:r>
      <w:r w:rsidR="00266380">
        <w:rPr>
          <w:color w:val="000000"/>
          <w:sz w:val="26"/>
          <w:szCs w:val="26"/>
        </w:rPr>
        <w:t>В 2021г. была оказана ежегодная адресная поддержка победителям городских конкурса «Лучший ученик года ДШИ, ДХШ»: в номинации «музыкальное искусство» - Нихоца Даниил, учащемуся</w:t>
      </w:r>
      <w:r w:rsidR="00266380">
        <w:rPr>
          <w:color w:val="000000"/>
          <w:sz w:val="26"/>
          <w:szCs w:val="26"/>
        </w:rPr>
        <w:tab/>
        <w:t>МБУ ДО «ДШИ № 1» НГО; в номинации «изобразительное искусство» - Нейфельд Екатерине, учащейся МБУ ДО «ДХШ№1» в соответствии с постановлением администрации НГО от 18.06.2021г. № 646. Расходы из бюджета НГО по мероприятию составили 30 тыс. руб.</w:t>
      </w:r>
    </w:p>
    <w:p w:rsidR="004C5E71" w:rsidRPr="00084C6F" w:rsidRDefault="00266380">
      <w:pPr>
        <w:widowControl/>
        <w:numPr>
          <w:ilvl w:val="1"/>
          <w:numId w:val="4"/>
        </w:numPr>
        <w:pBdr>
          <w:top w:val="nil"/>
          <w:left w:val="nil"/>
          <w:bottom w:val="nil"/>
          <w:right w:val="nil"/>
          <w:between w:val="nil"/>
        </w:pBdr>
        <w:spacing w:line="240" w:lineRule="auto"/>
        <w:ind w:left="1" w:hanging="3"/>
        <w:jc w:val="both"/>
        <w:rPr>
          <w:color w:val="000000"/>
          <w:sz w:val="26"/>
          <w:szCs w:val="26"/>
        </w:rPr>
      </w:pPr>
      <w:r>
        <w:rPr>
          <w:b/>
          <w:color w:val="000000"/>
          <w:sz w:val="26"/>
          <w:szCs w:val="26"/>
        </w:rPr>
        <w:t>Оказание адресной поддержки победителю городского конкурса «Лучший преподаватель ДШИ, ДХШ».</w:t>
      </w:r>
    </w:p>
    <w:p w:rsidR="00084C6F" w:rsidRDefault="00084C6F" w:rsidP="00084C6F">
      <w:pPr>
        <w:widowControl/>
        <w:pBdr>
          <w:top w:val="nil"/>
          <w:left w:val="nil"/>
          <w:bottom w:val="nil"/>
          <w:right w:val="nil"/>
          <w:between w:val="nil"/>
        </w:pBdr>
        <w:spacing w:line="240" w:lineRule="auto"/>
        <w:ind w:leftChars="0" w:left="1" w:firstLineChars="0" w:firstLine="0"/>
        <w:jc w:val="both"/>
        <w:rPr>
          <w:color w:val="000000"/>
          <w:sz w:val="26"/>
          <w:szCs w:val="26"/>
        </w:rPr>
      </w:pPr>
    </w:p>
    <w:p w:rsidR="004C5E71" w:rsidRDefault="00681E63" w:rsidP="00681E63">
      <w:pPr>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w:t>
      </w:r>
      <w:r w:rsidR="00266380">
        <w:rPr>
          <w:color w:val="000000"/>
          <w:sz w:val="26"/>
          <w:szCs w:val="26"/>
        </w:rPr>
        <w:t xml:space="preserve">В 2021г. была оказана адресная поддержка победителю городского конкурса «Лучший преподаватель года ДШИ, ДХШ». Лучшим преподавателем признана </w:t>
      </w:r>
      <w:r w:rsidR="00266380">
        <w:rPr>
          <w:color w:val="000000"/>
          <w:sz w:val="26"/>
          <w:szCs w:val="26"/>
        </w:rPr>
        <w:lastRenderedPageBreak/>
        <w:t>Пшенина Анастасия Юрьевна, преподаватель МБУ ДО «ДХШ №1» НГО (постановление администрации НГО от 18.06.2019г. № 647). Адресная поддержка из бюджета НГО оказана в размере 46 тыс. руб.   Мероприятие выполнено в полном объеме.</w:t>
      </w:r>
      <w:r>
        <w:rPr>
          <w:color w:val="000000"/>
          <w:sz w:val="26"/>
          <w:szCs w:val="26"/>
        </w:rPr>
        <w:t xml:space="preserve"> </w:t>
      </w:r>
      <w:r w:rsidR="00266380">
        <w:rPr>
          <w:color w:val="000000"/>
          <w:sz w:val="26"/>
          <w:szCs w:val="26"/>
        </w:rPr>
        <w:t>Всего по разделу было запланировано 3 мероприятия. Выполнено - 3.</w:t>
      </w:r>
    </w:p>
    <w:p w:rsidR="004C5E71" w:rsidRDefault="00266380">
      <w:pPr>
        <w:widowControl/>
        <w:pBdr>
          <w:top w:val="nil"/>
          <w:left w:val="nil"/>
          <w:bottom w:val="nil"/>
          <w:right w:val="nil"/>
          <w:between w:val="nil"/>
        </w:pBdr>
        <w:spacing w:line="240" w:lineRule="auto"/>
        <w:ind w:left="1" w:hanging="3"/>
        <w:jc w:val="both"/>
        <w:rPr>
          <w:b/>
          <w:color w:val="000000"/>
          <w:sz w:val="26"/>
          <w:szCs w:val="26"/>
        </w:rPr>
      </w:pPr>
      <w:r>
        <w:rPr>
          <w:b/>
          <w:color w:val="000000"/>
          <w:sz w:val="26"/>
          <w:szCs w:val="26"/>
        </w:rPr>
        <w:t>Основное мероприятие 4. «Сохранение исторического и культурного наследия НГО»</w:t>
      </w:r>
    </w:p>
    <w:p w:rsidR="00084C6F" w:rsidRDefault="00084C6F">
      <w:pPr>
        <w:widowControl/>
        <w:pBdr>
          <w:top w:val="nil"/>
          <w:left w:val="nil"/>
          <w:bottom w:val="nil"/>
          <w:right w:val="nil"/>
          <w:between w:val="nil"/>
        </w:pBdr>
        <w:spacing w:line="240" w:lineRule="auto"/>
        <w:ind w:left="1" w:hanging="3"/>
        <w:jc w:val="both"/>
        <w:rPr>
          <w:color w:val="000000"/>
          <w:sz w:val="26"/>
          <w:szCs w:val="26"/>
        </w:rPr>
      </w:pPr>
    </w:p>
    <w:p w:rsidR="00084C6F" w:rsidRDefault="00266380" w:rsidP="00084C6F">
      <w:pPr>
        <w:widowControl/>
        <w:pBdr>
          <w:top w:val="nil"/>
          <w:left w:val="nil"/>
          <w:bottom w:val="nil"/>
          <w:right w:val="nil"/>
          <w:between w:val="nil"/>
        </w:pBdr>
        <w:spacing w:line="360" w:lineRule="auto"/>
        <w:ind w:left="1" w:hanging="3"/>
        <w:jc w:val="both"/>
        <w:rPr>
          <w:color w:val="000000"/>
          <w:sz w:val="26"/>
          <w:szCs w:val="26"/>
        </w:rPr>
      </w:pPr>
      <w:r>
        <w:rPr>
          <w:b/>
          <w:color w:val="000000"/>
          <w:sz w:val="26"/>
          <w:szCs w:val="26"/>
        </w:rPr>
        <w:t xml:space="preserve">      4.</w:t>
      </w:r>
      <w:r w:rsidR="00084C6F">
        <w:rPr>
          <w:b/>
          <w:color w:val="000000"/>
          <w:sz w:val="26"/>
          <w:szCs w:val="26"/>
        </w:rPr>
        <w:t>3. Популяризация культурного наследия, всего из бюджета НГО было израсходовано 285,89 тыс. руб.</w:t>
      </w:r>
    </w:p>
    <w:p w:rsidR="00084C6F" w:rsidRDefault="00084C6F" w:rsidP="00084C6F">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В рамках данного направления были произведены: </w:t>
      </w:r>
    </w:p>
    <w:p w:rsidR="00084C6F" w:rsidRDefault="00084C6F" w:rsidP="00084C6F">
      <w:pPr>
        <w:widowControl/>
        <w:pBdr>
          <w:top w:val="nil"/>
          <w:left w:val="nil"/>
          <w:bottom w:val="nil"/>
          <w:right w:val="nil"/>
          <w:between w:val="nil"/>
        </w:pBdr>
        <w:spacing w:line="360" w:lineRule="auto"/>
        <w:ind w:left="1" w:hanging="3"/>
        <w:jc w:val="both"/>
        <w:rPr>
          <w:color w:val="000000"/>
          <w:sz w:val="26"/>
          <w:szCs w:val="26"/>
          <w:highlight w:val="white"/>
        </w:rPr>
      </w:pPr>
      <w:r>
        <w:rPr>
          <w:color w:val="000000"/>
          <w:sz w:val="26"/>
          <w:szCs w:val="26"/>
        </w:rPr>
        <w:t xml:space="preserve">       — конкурс юных экскурсоводов </w:t>
      </w:r>
      <w:r>
        <w:rPr>
          <w:color w:val="000000"/>
          <w:sz w:val="26"/>
          <w:szCs w:val="26"/>
          <w:highlight w:val="white"/>
        </w:rPr>
        <w:t>«Прогулки по любимому городу» среди  учащихся общеобразовательных школ и образовательных учреждений среднего профессионального образования Находкинского городского округа.</w:t>
      </w:r>
    </w:p>
    <w:p w:rsidR="00084C6F" w:rsidRDefault="00084C6F" w:rsidP="00084C6F">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highlight w:val="white"/>
        </w:rPr>
        <w:tab/>
      </w:r>
      <w:r>
        <w:rPr>
          <w:color w:val="000000"/>
          <w:sz w:val="26"/>
          <w:szCs w:val="26"/>
          <w:highlight w:val="white"/>
        </w:rPr>
        <w:tab/>
        <w:t xml:space="preserve">— изданы </w:t>
      </w:r>
      <w:r>
        <w:rPr>
          <w:color w:val="000000"/>
          <w:sz w:val="26"/>
          <w:szCs w:val="26"/>
        </w:rPr>
        <w:t>каталог памятников истории и культуры Находкинского городского округа и брошюра «В памяти народной Ваш подвиг храним», содержащей сведения о героях Великой Отечественной войны и памятниках Находкинского городского округа, посвященных Великой Отечественной войне.</w:t>
      </w:r>
    </w:p>
    <w:p w:rsidR="00084C6F" w:rsidRDefault="00084C6F" w:rsidP="00084C6F">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ab/>
      </w:r>
      <w:r>
        <w:rPr>
          <w:color w:val="000000"/>
          <w:sz w:val="26"/>
          <w:szCs w:val="26"/>
        </w:rPr>
        <w:tab/>
        <w:t>— и</w:t>
      </w:r>
      <w:r w:rsidRPr="00084C6F">
        <w:rPr>
          <w:color w:val="000000"/>
          <w:sz w:val="26"/>
          <w:szCs w:val="26"/>
        </w:rPr>
        <w:t>зготовлен</w:t>
      </w:r>
      <w:r>
        <w:rPr>
          <w:color w:val="000000"/>
          <w:sz w:val="26"/>
          <w:szCs w:val="26"/>
        </w:rPr>
        <w:t>ы</w:t>
      </w:r>
      <w:r w:rsidRPr="00084C6F">
        <w:rPr>
          <w:color w:val="000000"/>
          <w:sz w:val="26"/>
          <w:szCs w:val="26"/>
        </w:rPr>
        <w:t xml:space="preserve"> и установ</w:t>
      </w:r>
      <w:r>
        <w:rPr>
          <w:color w:val="000000"/>
          <w:sz w:val="26"/>
          <w:szCs w:val="26"/>
        </w:rPr>
        <w:t>лены</w:t>
      </w:r>
      <w:r w:rsidRPr="00084C6F">
        <w:rPr>
          <w:color w:val="000000"/>
          <w:sz w:val="26"/>
          <w:szCs w:val="26"/>
        </w:rPr>
        <w:t xml:space="preserve"> информационны</w:t>
      </w:r>
      <w:r>
        <w:rPr>
          <w:color w:val="000000"/>
          <w:sz w:val="26"/>
          <w:szCs w:val="26"/>
        </w:rPr>
        <w:t>е</w:t>
      </w:r>
      <w:r w:rsidRPr="00084C6F">
        <w:rPr>
          <w:color w:val="000000"/>
          <w:sz w:val="26"/>
          <w:szCs w:val="26"/>
        </w:rPr>
        <w:t xml:space="preserve"> надпис</w:t>
      </w:r>
      <w:r>
        <w:rPr>
          <w:color w:val="000000"/>
          <w:sz w:val="26"/>
          <w:szCs w:val="26"/>
        </w:rPr>
        <w:t>и</w:t>
      </w:r>
      <w:r w:rsidRPr="00084C6F">
        <w:rPr>
          <w:color w:val="000000"/>
          <w:sz w:val="26"/>
          <w:szCs w:val="26"/>
        </w:rPr>
        <w:t xml:space="preserve"> </w:t>
      </w:r>
      <w:r>
        <w:rPr>
          <w:color w:val="000000"/>
          <w:sz w:val="26"/>
          <w:szCs w:val="26"/>
        </w:rPr>
        <w:t>с QR-кодом</w:t>
      </w:r>
      <w:r>
        <w:rPr>
          <w:b/>
          <w:color w:val="000000"/>
          <w:sz w:val="26"/>
          <w:szCs w:val="26"/>
        </w:rPr>
        <w:t xml:space="preserve"> </w:t>
      </w:r>
      <w:r w:rsidRPr="00084C6F">
        <w:rPr>
          <w:color w:val="000000"/>
          <w:sz w:val="26"/>
          <w:szCs w:val="26"/>
        </w:rPr>
        <w:t xml:space="preserve">на </w:t>
      </w:r>
      <w:r>
        <w:rPr>
          <w:color w:val="000000"/>
          <w:sz w:val="26"/>
          <w:szCs w:val="26"/>
        </w:rPr>
        <w:t>памятники: «Камень дружбы породненных городов», «Памятник Победы в Великой Отечественной войне, 1941-1945 гг.», «Памятник партизанам, погибшим в годы гражданской войны, 1918-1922 гг.», Памятник дружбы «Сад камней».</w:t>
      </w:r>
    </w:p>
    <w:p w:rsidR="00084C6F" w:rsidRDefault="00084C6F" w:rsidP="00084C6F">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ab/>
        <w:t xml:space="preserve">         — проведена </w:t>
      </w:r>
      <w:r w:rsidRPr="00084C6F">
        <w:rPr>
          <w:color w:val="000000"/>
          <w:sz w:val="26"/>
          <w:szCs w:val="26"/>
        </w:rPr>
        <w:t>государственн</w:t>
      </w:r>
      <w:r>
        <w:rPr>
          <w:color w:val="000000"/>
          <w:sz w:val="26"/>
          <w:szCs w:val="26"/>
        </w:rPr>
        <w:t>ая</w:t>
      </w:r>
      <w:r w:rsidRPr="00084C6F">
        <w:rPr>
          <w:color w:val="000000"/>
          <w:sz w:val="26"/>
          <w:szCs w:val="26"/>
        </w:rPr>
        <w:t xml:space="preserve"> историко-культурной экспертизы в отношении объекта культурного наследия «Памятный знак в честь основания города»</w:t>
      </w:r>
      <w:r>
        <w:rPr>
          <w:color w:val="000000"/>
          <w:sz w:val="26"/>
          <w:szCs w:val="26"/>
        </w:rPr>
        <w:t xml:space="preserve"> с целью</w:t>
      </w:r>
      <w:r w:rsidR="00485C88">
        <w:rPr>
          <w:color w:val="000000"/>
          <w:sz w:val="26"/>
          <w:szCs w:val="26"/>
        </w:rPr>
        <w:t xml:space="preserve"> уточнения информации относительно даты его создания. </w:t>
      </w:r>
    </w:p>
    <w:p w:rsidR="004C5E71" w:rsidRDefault="00485C88" w:rsidP="00485C88">
      <w:pPr>
        <w:widowControl/>
        <w:pBdr>
          <w:top w:val="nil"/>
          <w:left w:val="nil"/>
          <w:bottom w:val="nil"/>
          <w:right w:val="nil"/>
          <w:between w:val="nil"/>
        </w:pBdr>
        <w:spacing w:line="360" w:lineRule="auto"/>
        <w:ind w:left="1" w:hanging="3"/>
        <w:jc w:val="both"/>
        <w:rPr>
          <w:b/>
          <w:color w:val="000000"/>
          <w:sz w:val="26"/>
          <w:szCs w:val="26"/>
        </w:rPr>
      </w:pPr>
      <w:r>
        <w:rPr>
          <w:b/>
          <w:color w:val="000000"/>
          <w:sz w:val="26"/>
          <w:szCs w:val="26"/>
        </w:rPr>
        <w:t xml:space="preserve">        </w:t>
      </w:r>
      <w:r w:rsidRPr="00485C88">
        <w:rPr>
          <w:b/>
          <w:color w:val="000000"/>
          <w:sz w:val="26"/>
          <w:szCs w:val="26"/>
        </w:rPr>
        <w:t xml:space="preserve">4.6. </w:t>
      </w:r>
      <w:r w:rsidR="00266380" w:rsidRPr="00485C88">
        <w:rPr>
          <w:b/>
          <w:color w:val="000000"/>
          <w:sz w:val="26"/>
          <w:szCs w:val="26"/>
        </w:rPr>
        <w:t xml:space="preserve">Проведение </w:t>
      </w:r>
      <w:r w:rsidRPr="00485C88">
        <w:rPr>
          <w:b/>
          <w:color w:val="000000"/>
          <w:sz w:val="26"/>
          <w:szCs w:val="26"/>
        </w:rPr>
        <w:t>инженерно-</w:t>
      </w:r>
      <w:r w:rsidR="00266380" w:rsidRPr="00485C88">
        <w:rPr>
          <w:b/>
          <w:color w:val="000000"/>
          <w:sz w:val="26"/>
          <w:szCs w:val="26"/>
        </w:rPr>
        <w:t>технического обследования объектов культурного</w:t>
      </w:r>
      <w:r w:rsidR="00266380">
        <w:rPr>
          <w:b/>
          <w:color w:val="000000"/>
          <w:sz w:val="26"/>
          <w:szCs w:val="26"/>
        </w:rPr>
        <w:t xml:space="preserve"> наследия, всего из бюджета НГО было израсходовано 294 тыс. руб.</w:t>
      </w:r>
    </w:p>
    <w:p w:rsidR="004C5E71" w:rsidRDefault="00084C6F">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w:t>
      </w:r>
      <w:r w:rsidR="00266380">
        <w:rPr>
          <w:color w:val="000000"/>
          <w:sz w:val="26"/>
          <w:szCs w:val="26"/>
        </w:rPr>
        <w:t xml:space="preserve">Работы по разработке техническому обследованию охраны объекта культурного наследия «Памятник членам экипажа СРТМ «Бокситогорск», погибшего в море» и объекта культурного наследия «Памятник Победы в Великой Отечественной войне, 1941-1945 гг.» были выполнены в полном объеме. </w:t>
      </w:r>
    </w:p>
    <w:p w:rsidR="004C5E71" w:rsidRPr="00AA3596" w:rsidRDefault="00266380" w:rsidP="00485C88">
      <w:pPr>
        <w:widowControl/>
        <w:pBdr>
          <w:top w:val="nil"/>
          <w:left w:val="nil"/>
          <w:bottom w:val="nil"/>
          <w:right w:val="nil"/>
          <w:between w:val="nil"/>
        </w:pBdr>
        <w:spacing w:line="240" w:lineRule="auto"/>
        <w:ind w:left="1" w:hanging="3"/>
        <w:jc w:val="center"/>
        <w:rPr>
          <w:b/>
          <w:color w:val="000000"/>
          <w:sz w:val="28"/>
          <w:szCs w:val="28"/>
        </w:rPr>
      </w:pPr>
      <w:r w:rsidRPr="00AA3596">
        <w:rPr>
          <w:b/>
          <w:color w:val="000000"/>
          <w:sz w:val="28"/>
          <w:szCs w:val="28"/>
        </w:rPr>
        <w:t>Отдельные мероприятия</w:t>
      </w:r>
    </w:p>
    <w:p w:rsidR="004C5E71" w:rsidRDefault="00266380">
      <w:pPr>
        <w:widowControl/>
        <w:numPr>
          <w:ilvl w:val="1"/>
          <w:numId w:val="3"/>
        </w:numPr>
        <w:pBdr>
          <w:top w:val="nil"/>
          <w:left w:val="nil"/>
          <w:bottom w:val="nil"/>
          <w:right w:val="nil"/>
          <w:between w:val="nil"/>
        </w:pBdr>
        <w:spacing w:line="240" w:lineRule="auto"/>
        <w:ind w:left="1" w:hanging="3"/>
        <w:jc w:val="both"/>
        <w:rPr>
          <w:color w:val="000000"/>
          <w:sz w:val="26"/>
          <w:szCs w:val="26"/>
        </w:rPr>
      </w:pPr>
      <w:r>
        <w:rPr>
          <w:b/>
          <w:color w:val="000000"/>
          <w:sz w:val="26"/>
          <w:szCs w:val="26"/>
        </w:rPr>
        <w:t>Расходы на обеспечение деятельности муниципальных учреждений</w:t>
      </w:r>
    </w:p>
    <w:p w:rsidR="004C5E71" w:rsidRDefault="00266380">
      <w:pPr>
        <w:widowControl/>
        <w:pBdr>
          <w:top w:val="nil"/>
          <w:left w:val="nil"/>
          <w:bottom w:val="nil"/>
          <w:right w:val="nil"/>
          <w:between w:val="nil"/>
        </w:pBdr>
        <w:spacing w:line="360" w:lineRule="auto"/>
        <w:ind w:left="1" w:hanging="3"/>
        <w:jc w:val="both"/>
        <w:rPr>
          <w:color w:val="000000"/>
          <w:sz w:val="26"/>
          <w:szCs w:val="26"/>
        </w:rPr>
      </w:pPr>
      <w:r>
        <w:rPr>
          <w:b/>
          <w:color w:val="000000"/>
          <w:sz w:val="26"/>
          <w:szCs w:val="26"/>
        </w:rPr>
        <w:t xml:space="preserve">культуры из бюджета НГО предусматривали: </w:t>
      </w:r>
    </w:p>
    <w:p w:rsidR="004C5E71" w:rsidRDefault="00681E63">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lastRenderedPageBreak/>
        <w:t xml:space="preserve">     </w:t>
      </w:r>
      <w:r w:rsidR="00266380">
        <w:rPr>
          <w:color w:val="000000"/>
          <w:sz w:val="26"/>
          <w:szCs w:val="26"/>
        </w:rPr>
        <w:t>- обеспечение выполнения муниципального задания 6 учреждениями дополнительного образования: МБУ ДО «Детская школа искусств 1», МБУ ДО «Городская детская хоровая школа», МБУ ДО «Детская школа искусств 4», МБУ ДО «Детская школа искусств 5», МБУ ДО «Детская художественная школа 1», МБУ ДО «Детская художественная щкола 2».</w:t>
      </w:r>
    </w:p>
    <w:p w:rsidR="004C5E71" w:rsidRDefault="00681E63">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w:t>
      </w:r>
      <w:r w:rsidR="00266380">
        <w:rPr>
          <w:color w:val="000000"/>
          <w:sz w:val="26"/>
          <w:szCs w:val="26"/>
        </w:rPr>
        <w:t>- обеспечение выполнения муниципального задания 6 домами культуры и прочими учреждениями культуры: М</w:t>
      </w:r>
      <w:r>
        <w:rPr>
          <w:color w:val="000000"/>
          <w:sz w:val="26"/>
          <w:szCs w:val="26"/>
        </w:rPr>
        <w:t>АУК</w:t>
      </w:r>
      <w:r w:rsidR="00266380">
        <w:rPr>
          <w:color w:val="000000"/>
          <w:sz w:val="26"/>
          <w:szCs w:val="26"/>
        </w:rPr>
        <w:t xml:space="preserve"> «Центр культуры», М</w:t>
      </w:r>
      <w:r>
        <w:rPr>
          <w:color w:val="000000"/>
          <w:sz w:val="26"/>
          <w:szCs w:val="26"/>
        </w:rPr>
        <w:t>А</w:t>
      </w:r>
      <w:r w:rsidR="00266380">
        <w:rPr>
          <w:color w:val="000000"/>
          <w:sz w:val="26"/>
          <w:szCs w:val="26"/>
        </w:rPr>
        <w:t>УК «Дом Молодежи», М</w:t>
      </w:r>
      <w:r>
        <w:rPr>
          <w:color w:val="000000"/>
          <w:sz w:val="26"/>
          <w:szCs w:val="26"/>
        </w:rPr>
        <w:t>А</w:t>
      </w:r>
      <w:r w:rsidR="00266380">
        <w:rPr>
          <w:color w:val="000000"/>
          <w:sz w:val="26"/>
          <w:szCs w:val="26"/>
        </w:rPr>
        <w:t>УК «ДК им. Ю. Гагарина», М</w:t>
      </w:r>
      <w:r>
        <w:rPr>
          <w:color w:val="000000"/>
          <w:sz w:val="26"/>
          <w:szCs w:val="26"/>
        </w:rPr>
        <w:t>А</w:t>
      </w:r>
      <w:r w:rsidR="00266380">
        <w:rPr>
          <w:color w:val="000000"/>
          <w:sz w:val="26"/>
          <w:szCs w:val="26"/>
        </w:rPr>
        <w:t>УК «Международный м</w:t>
      </w:r>
      <w:r>
        <w:rPr>
          <w:color w:val="000000"/>
          <w:sz w:val="26"/>
          <w:szCs w:val="26"/>
        </w:rPr>
        <w:t>орской клуб», МА</w:t>
      </w:r>
      <w:r w:rsidR="00266380">
        <w:rPr>
          <w:color w:val="000000"/>
          <w:sz w:val="26"/>
          <w:szCs w:val="26"/>
        </w:rPr>
        <w:t>УК «ДК п. Врангель», М</w:t>
      </w:r>
      <w:r>
        <w:rPr>
          <w:color w:val="000000"/>
          <w:sz w:val="26"/>
          <w:szCs w:val="26"/>
        </w:rPr>
        <w:t>А</w:t>
      </w:r>
      <w:r w:rsidR="00266380">
        <w:rPr>
          <w:color w:val="000000"/>
          <w:sz w:val="26"/>
          <w:szCs w:val="26"/>
        </w:rPr>
        <w:t xml:space="preserve">УК «Ливадийский дом культуры». </w:t>
      </w:r>
    </w:p>
    <w:p w:rsidR="004C5E71" w:rsidRDefault="00681E63">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w:t>
      </w:r>
      <w:r w:rsidR="00266380">
        <w:rPr>
          <w:color w:val="000000"/>
          <w:sz w:val="26"/>
          <w:szCs w:val="26"/>
        </w:rPr>
        <w:t>- обеспечение выполнения муниципального задания 2 учреждениями музейного типа: МБУК «Музейно-выставочный центр г. Находки», МБУК «Городская картинная галерея «Вернисаж».</w:t>
      </w:r>
    </w:p>
    <w:p w:rsidR="004C5E71" w:rsidRDefault="00681E63">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w:t>
      </w:r>
      <w:r w:rsidR="00266380">
        <w:rPr>
          <w:color w:val="000000"/>
          <w:sz w:val="26"/>
          <w:szCs w:val="26"/>
        </w:rPr>
        <w:t>- обеспечение выполнения муниципального задания МБУК «Центральная библиотечная система» в структуру которой входят 12 общедоступных библиотек.</w:t>
      </w:r>
    </w:p>
    <w:p w:rsidR="004C5E71" w:rsidRDefault="00681E63">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w:t>
      </w:r>
      <w:r w:rsidR="00266380">
        <w:rPr>
          <w:color w:val="000000"/>
          <w:sz w:val="26"/>
          <w:szCs w:val="26"/>
        </w:rPr>
        <w:t xml:space="preserve">- обеспечение выполнения муниципального задания МБУК «Театр кукол». </w:t>
      </w:r>
    </w:p>
    <w:p w:rsidR="004C5E71" w:rsidRDefault="00681E63">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w:t>
      </w:r>
      <w:r w:rsidR="00266380">
        <w:rPr>
          <w:color w:val="000000"/>
          <w:sz w:val="26"/>
          <w:szCs w:val="26"/>
        </w:rPr>
        <w:t>- мероприятия по пожарной безопасности.</w:t>
      </w:r>
    </w:p>
    <w:p w:rsidR="004C5E71" w:rsidRDefault="00266380">
      <w:pPr>
        <w:widowControl/>
        <w:pBdr>
          <w:top w:val="nil"/>
          <w:left w:val="nil"/>
          <w:bottom w:val="nil"/>
          <w:right w:val="nil"/>
          <w:between w:val="nil"/>
        </w:pBdr>
        <w:spacing w:line="360" w:lineRule="auto"/>
        <w:ind w:left="1" w:hanging="3"/>
        <w:jc w:val="both"/>
        <w:rPr>
          <w:color w:val="000000"/>
          <w:sz w:val="26"/>
          <w:szCs w:val="26"/>
        </w:rPr>
      </w:pPr>
      <w:r>
        <w:rPr>
          <w:b/>
          <w:color w:val="000000"/>
          <w:sz w:val="26"/>
          <w:szCs w:val="26"/>
        </w:rPr>
        <w:t>5.2. Комплектование книжных фондов МБУК «ЦБС» НГО.</w:t>
      </w:r>
    </w:p>
    <w:p w:rsidR="004C5E71" w:rsidRDefault="00681E63" w:rsidP="005E0B6E">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w:t>
      </w:r>
      <w:r w:rsidR="00266380">
        <w:rPr>
          <w:color w:val="000000"/>
          <w:sz w:val="26"/>
          <w:szCs w:val="26"/>
        </w:rPr>
        <w:t xml:space="preserve">Поступления в фонды муниципальных библиотек </w:t>
      </w:r>
      <w:r w:rsidR="0095511E">
        <w:rPr>
          <w:color w:val="000000"/>
          <w:sz w:val="26"/>
          <w:szCs w:val="26"/>
        </w:rPr>
        <w:t xml:space="preserve">новых книг и периодических изданий </w:t>
      </w:r>
      <w:r w:rsidR="005E0B6E">
        <w:rPr>
          <w:color w:val="000000"/>
          <w:sz w:val="26"/>
          <w:szCs w:val="26"/>
        </w:rPr>
        <w:t>в 2021 году составили 3</w:t>
      </w:r>
      <w:r w:rsidR="0095511E">
        <w:rPr>
          <w:color w:val="000000"/>
          <w:sz w:val="26"/>
          <w:szCs w:val="26"/>
        </w:rPr>
        <w:t xml:space="preserve">689 </w:t>
      </w:r>
      <w:r w:rsidR="005E0B6E">
        <w:rPr>
          <w:color w:val="000000"/>
          <w:sz w:val="26"/>
          <w:szCs w:val="26"/>
        </w:rPr>
        <w:t xml:space="preserve">экз. </w:t>
      </w:r>
      <w:r w:rsidR="00266380">
        <w:rPr>
          <w:color w:val="000000"/>
          <w:sz w:val="26"/>
          <w:szCs w:val="26"/>
        </w:rPr>
        <w:t>Ведущей онлайн-площадкой библиотечной системы Находкинского городского округа является сайт</w:t>
      </w:r>
      <w:hyperlink r:id="rId11">
        <w:r w:rsidR="00266380">
          <w:rPr>
            <w:color w:val="000000"/>
            <w:sz w:val="26"/>
            <w:szCs w:val="26"/>
          </w:rPr>
          <w:t xml:space="preserve"> </w:t>
        </w:r>
      </w:hyperlink>
      <w:hyperlink r:id="rId12">
        <w:r w:rsidR="00266380">
          <w:rPr>
            <w:color w:val="000000"/>
            <w:sz w:val="26"/>
            <w:szCs w:val="26"/>
            <w:u w:val="single"/>
          </w:rPr>
          <w:t>nakhodka-lib.ru</w:t>
        </w:r>
      </w:hyperlink>
      <w:r w:rsidR="00266380">
        <w:rPr>
          <w:color w:val="000000"/>
          <w:sz w:val="26"/>
          <w:szCs w:val="26"/>
          <w:u w:val="single"/>
        </w:rPr>
        <w:t xml:space="preserve">, </w:t>
      </w:r>
      <w:r w:rsidR="00266380">
        <w:rPr>
          <w:color w:val="000000"/>
          <w:sz w:val="26"/>
          <w:szCs w:val="26"/>
        </w:rPr>
        <w:t>в 2021 году появились два новых сайта – детский сайт deti-lib.ru и сайт краеведение Находки kraeved-nhk.ru.</w:t>
      </w:r>
    </w:p>
    <w:p w:rsidR="004C5E71" w:rsidRDefault="00681E63">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w:t>
      </w:r>
      <w:r w:rsidR="00266380">
        <w:rPr>
          <w:color w:val="000000"/>
          <w:sz w:val="26"/>
          <w:szCs w:val="26"/>
        </w:rPr>
        <w:t>Несмотря на общемировую тенденцию оттока пользователей с сайтов в пользу социальных сетей, на сайтах МБУК “ЦБС” НГО в 2021 году наблюдалось увеличение количества посещений и просмотров.</w:t>
      </w:r>
    </w:p>
    <w:p w:rsidR="004C5E71" w:rsidRDefault="00266380">
      <w:pPr>
        <w:widowControl/>
        <w:pBdr>
          <w:top w:val="nil"/>
          <w:left w:val="nil"/>
          <w:bottom w:val="nil"/>
          <w:right w:val="nil"/>
          <w:between w:val="nil"/>
        </w:pBdr>
        <w:spacing w:line="276" w:lineRule="auto"/>
        <w:ind w:left="1" w:hanging="3"/>
        <w:jc w:val="both"/>
        <w:rPr>
          <w:color w:val="000000"/>
          <w:sz w:val="26"/>
          <w:szCs w:val="26"/>
        </w:rPr>
      </w:pPr>
      <w:r>
        <w:rPr>
          <w:b/>
          <w:color w:val="000000"/>
          <w:sz w:val="26"/>
          <w:szCs w:val="26"/>
        </w:rPr>
        <w:t>5.3.</w:t>
      </w:r>
      <w:r>
        <w:rPr>
          <w:b/>
          <w:color w:val="000000"/>
          <w:sz w:val="26"/>
          <w:szCs w:val="26"/>
        </w:rPr>
        <w:tab/>
        <w:t>Расходы на обеспечение деятельности МКУ «ЦБ МУК» НГО</w:t>
      </w:r>
      <w:r>
        <w:rPr>
          <w:color w:val="000000"/>
        </w:rPr>
        <w:t xml:space="preserve"> </w:t>
      </w:r>
      <w:r>
        <w:rPr>
          <w:b/>
          <w:color w:val="000000"/>
          <w:sz w:val="26"/>
          <w:szCs w:val="26"/>
        </w:rPr>
        <w:t>из бюджета НГО</w:t>
      </w:r>
      <w:r>
        <w:rPr>
          <w:b/>
          <w:color w:val="000000"/>
          <w:sz w:val="26"/>
          <w:szCs w:val="26"/>
        </w:rPr>
        <w:tab/>
        <w:t xml:space="preserve">составили 27 903,47 тыс. руб. Производились выплаты заработной платы, коммунальных платежей, содержание имущества и др. </w:t>
      </w:r>
    </w:p>
    <w:p w:rsidR="004C5E71" w:rsidRDefault="004C5E71">
      <w:pPr>
        <w:widowControl/>
        <w:pBdr>
          <w:top w:val="nil"/>
          <w:left w:val="nil"/>
          <w:bottom w:val="nil"/>
          <w:right w:val="nil"/>
          <w:between w:val="nil"/>
        </w:pBdr>
        <w:spacing w:line="276" w:lineRule="auto"/>
        <w:ind w:left="1" w:hanging="3"/>
        <w:jc w:val="both"/>
        <w:rPr>
          <w:color w:val="000000"/>
          <w:sz w:val="26"/>
          <w:szCs w:val="26"/>
        </w:rPr>
      </w:pPr>
    </w:p>
    <w:p w:rsidR="004C5E71" w:rsidRDefault="00266380">
      <w:pPr>
        <w:widowControl/>
        <w:pBdr>
          <w:top w:val="nil"/>
          <w:left w:val="nil"/>
          <w:bottom w:val="nil"/>
          <w:right w:val="nil"/>
          <w:between w:val="nil"/>
        </w:pBdr>
        <w:spacing w:line="276" w:lineRule="auto"/>
        <w:ind w:left="1" w:hanging="3"/>
        <w:jc w:val="both"/>
        <w:rPr>
          <w:color w:val="000000"/>
          <w:sz w:val="26"/>
          <w:szCs w:val="26"/>
        </w:rPr>
      </w:pPr>
      <w:r>
        <w:rPr>
          <w:b/>
          <w:color w:val="000000"/>
          <w:sz w:val="26"/>
          <w:szCs w:val="26"/>
        </w:rPr>
        <w:t>5.4.</w:t>
      </w:r>
      <w:r>
        <w:rPr>
          <w:b/>
          <w:color w:val="000000"/>
          <w:sz w:val="26"/>
          <w:szCs w:val="26"/>
        </w:rPr>
        <w:tab/>
        <w:t xml:space="preserve">Мероприятия по профилактике терроризма и экстремизма (обеспечение видеонаблюдения и иные мероприятия, направленные на защищенность муниципальных учреждений)  </w:t>
      </w:r>
    </w:p>
    <w:p w:rsidR="004C5E71" w:rsidRDefault="00266380">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Работа учреждений культуры и искусства по вопросам гражданской обороны, предупреждению и ликвидации чрезвычайных ситуаций, обеспечения пожарной </w:t>
      </w:r>
      <w:r>
        <w:rPr>
          <w:color w:val="000000"/>
          <w:sz w:val="26"/>
          <w:szCs w:val="26"/>
        </w:rPr>
        <w:lastRenderedPageBreak/>
        <w:t xml:space="preserve">безопасности проводилась в соответствии с планом на 2021 год, утвержденным в МКУ «Управление по делам ГО и ЧС НГО».  </w:t>
      </w:r>
    </w:p>
    <w:p w:rsidR="004C5E71" w:rsidRDefault="00266380">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В соответствии с постановлением Правительства Российской Федерации                         от 11 февраля 2017 г. № 176 «Об утверждении требований к антитеррористической защищенности объектов (территории) в сфере культуры и формы паспорта безопасности этих объектов (территорий)» все муниципальные организации культуры Находкинского городского округа обследованы и имеют Паспорта безопасности с установленным уровнем категории антитеррористической защищенности. </w:t>
      </w:r>
    </w:p>
    <w:p w:rsidR="004C5E71" w:rsidRDefault="00266380">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С целью обеспечения своевременных мер по проведению антитеррористической защищенности организаций культуры было уделено особое внимание укреплению материально-технической базы и охране объектов культуры, а именно:</w:t>
      </w:r>
    </w:p>
    <w:p w:rsidR="004C5E71" w:rsidRDefault="00266380">
      <w:pPr>
        <w:widowControl/>
        <w:numPr>
          <w:ilvl w:val="0"/>
          <w:numId w:val="5"/>
        </w:numPr>
        <w:pBdr>
          <w:top w:val="nil"/>
          <w:left w:val="nil"/>
          <w:bottom w:val="nil"/>
          <w:right w:val="nil"/>
          <w:between w:val="nil"/>
        </w:pBdr>
        <w:spacing w:line="360" w:lineRule="auto"/>
        <w:ind w:left="1" w:hanging="3"/>
        <w:jc w:val="both"/>
        <w:rPr>
          <w:color w:val="000000"/>
          <w:sz w:val="26"/>
          <w:szCs w:val="26"/>
        </w:rPr>
      </w:pPr>
      <w:r>
        <w:rPr>
          <w:color w:val="000000"/>
          <w:sz w:val="26"/>
          <w:szCs w:val="26"/>
        </w:rPr>
        <w:t>Модернизация систем охранных сигнализаций и систем звукового оповещения в МБУДО «Детская школа искусств №4» и “Детская школа искусств №5”;</w:t>
      </w:r>
    </w:p>
    <w:p w:rsidR="004C5E71" w:rsidRDefault="00266380">
      <w:pPr>
        <w:widowControl/>
        <w:numPr>
          <w:ilvl w:val="0"/>
          <w:numId w:val="5"/>
        </w:numPr>
        <w:pBdr>
          <w:top w:val="nil"/>
          <w:left w:val="nil"/>
          <w:bottom w:val="nil"/>
          <w:right w:val="nil"/>
          <w:between w:val="nil"/>
        </w:pBdr>
        <w:spacing w:line="360" w:lineRule="auto"/>
        <w:ind w:left="1" w:hanging="3"/>
        <w:jc w:val="both"/>
        <w:rPr>
          <w:color w:val="000000"/>
          <w:sz w:val="26"/>
          <w:szCs w:val="26"/>
        </w:rPr>
      </w:pPr>
      <w:r>
        <w:rPr>
          <w:color w:val="000000"/>
          <w:sz w:val="26"/>
          <w:szCs w:val="26"/>
        </w:rPr>
        <w:t>Услуги охранных организаций в 6-ти учреждениях дополнительного образования;</w:t>
      </w:r>
    </w:p>
    <w:p w:rsidR="004C5E71" w:rsidRDefault="00266380">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3. Установка системы видеонаблюдения и речевого оповещения в отделении “Залив Восток” МБУК “МВЦ г.Находка” и в библиотеке №4 МБУК “ЦБС” НГО;.</w:t>
      </w:r>
    </w:p>
    <w:p w:rsidR="004C5E71" w:rsidRDefault="00266380">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4. Приобретение информационных стендов по антитеррору в МБУК «ЦБС» НГО;</w:t>
      </w:r>
    </w:p>
    <w:p w:rsidR="004C5E71" w:rsidRDefault="00266380">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5. Установка защитных рольставен в б/к “Семья” МБУК “ЦБС” НГО;</w:t>
      </w:r>
    </w:p>
    <w:p w:rsidR="004C5E71" w:rsidRDefault="00266380">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Установка и ремонт наружного электроосвещения в городской библиотеке-музее и б/к “Зеленый мир” МБУК “ЦБС” НГО. </w:t>
      </w:r>
    </w:p>
    <w:p w:rsidR="004C5E71" w:rsidRDefault="00266380">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ab/>
      </w:r>
      <w:r w:rsidR="00681E63">
        <w:rPr>
          <w:color w:val="000000"/>
          <w:sz w:val="26"/>
          <w:szCs w:val="26"/>
        </w:rPr>
        <w:t xml:space="preserve">         </w:t>
      </w:r>
      <w:r>
        <w:rPr>
          <w:color w:val="000000"/>
          <w:sz w:val="26"/>
          <w:szCs w:val="26"/>
        </w:rPr>
        <w:t>Внештатных и чрезвычайных ситуаций в 2021 году в организациях Находкинского городского округа не зарегистрировано.</w:t>
      </w:r>
    </w:p>
    <w:p w:rsidR="004C5E71" w:rsidRDefault="00266380" w:rsidP="00681E63">
      <w:pPr>
        <w:widowControl/>
        <w:pBdr>
          <w:top w:val="nil"/>
          <w:left w:val="nil"/>
          <w:bottom w:val="nil"/>
          <w:right w:val="nil"/>
          <w:between w:val="nil"/>
        </w:pBdr>
        <w:spacing w:line="240" w:lineRule="auto"/>
        <w:ind w:left="1" w:hanging="3"/>
        <w:jc w:val="both"/>
        <w:rPr>
          <w:color w:val="000000"/>
          <w:sz w:val="26"/>
          <w:szCs w:val="26"/>
        </w:rPr>
      </w:pPr>
      <w:r>
        <w:rPr>
          <w:color w:val="000000"/>
          <w:sz w:val="26"/>
          <w:szCs w:val="26"/>
        </w:rPr>
        <w:tab/>
      </w:r>
      <w:r>
        <w:rPr>
          <w:b/>
          <w:color w:val="000000"/>
          <w:sz w:val="26"/>
          <w:szCs w:val="26"/>
        </w:rPr>
        <w:t>5.5.</w:t>
      </w:r>
      <w:r>
        <w:rPr>
          <w:b/>
          <w:color w:val="000000"/>
          <w:sz w:val="26"/>
          <w:szCs w:val="26"/>
        </w:rPr>
        <w:tab/>
        <w:t xml:space="preserve">Профессиональная подготовка, переподготовка и повышение квалификации персонала по направлению основной деятельности учреждений осуществлялась за счет внебюджетных средств, а также федеральных программ. </w:t>
      </w:r>
    </w:p>
    <w:p w:rsidR="004C5E71" w:rsidRDefault="00681E63">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w:t>
      </w:r>
      <w:r w:rsidR="005E0B6E">
        <w:rPr>
          <w:color w:val="000000"/>
          <w:sz w:val="26"/>
          <w:szCs w:val="26"/>
        </w:rPr>
        <w:t xml:space="preserve">    </w:t>
      </w:r>
      <w:r w:rsidR="00266380">
        <w:rPr>
          <w:color w:val="000000"/>
          <w:sz w:val="26"/>
          <w:szCs w:val="26"/>
        </w:rPr>
        <w:t xml:space="preserve">По программе профессиональной переподготовки кадров в рамках регионального проекта «Творческие люди» в онлайн формате прошли обучение 39 специалиста муниципальных организаций культуры Находкинского городского округа. </w:t>
      </w:r>
    </w:p>
    <w:p w:rsidR="004C5E71" w:rsidRDefault="00266380">
      <w:pPr>
        <w:widowControl/>
        <w:pBdr>
          <w:top w:val="nil"/>
          <w:left w:val="nil"/>
          <w:bottom w:val="nil"/>
          <w:right w:val="nil"/>
          <w:between w:val="nil"/>
        </w:pBdr>
        <w:spacing w:line="240" w:lineRule="auto"/>
        <w:ind w:left="1" w:hanging="3"/>
        <w:jc w:val="both"/>
        <w:rPr>
          <w:b/>
          <w:color w:val="000000"/>
          <w:sz w:val="26"/>
          <w:szCs w:val="26"/>
        </w:rPr>
      </w:pPr>
      <w:r>
        <w:rPr>
          <w:b/>
          <w:color w:val="000000"/>
          <w:sz w:val="26"/>
          <w:szCs w:val="26"/>
        </w:rPr>
        <w:t xml:space="preserve">5.6. Расходы на комплектование книжных фондов и обеспечение информационно-техническим оборудованием библиотек. </w:t>
      </w:r>
    </w:p>
    <w:p w:rsidR="005E0B6E" w:rsidRDefault="005E0B6E">
      <w:pPr>
        <w:widowControl/>
        <w:pBdr>
          <w:top w:val="nil"/>
          <w:left w:val="nil"/>
          <w:bottom w:val="nil"/>
          <w:right w:val="nil"/>
          <w:between w:val="nil"/>
        </w:pBdr>
        <w:spacing w:line="240" w:lineRule="auto"/>
        <w:ind w:left="1" w:hanging="3"/>
        <w:jc w:val="both"/>
        <w:rPr>
          <w:color w:val="000000"/>
          <w:sz w:val="26"/>
          <w:szCs w:val="26"/>
        </w:rPr>
      </w:pPr>
    </w:p>
    <w:p w:rsidR="004C5E71" w:rsidRDefault="00681E63">
      <w:pPr>
        <w:widowControl/>
        <w:pBdr>
          <w:top w:val="nil"/>
          <w:left w:val="nil"/>
          <w:bottom w:val="nil"/>
          <w:right w:val="nil"/>
          <w:between w:val="nil"/>
        </w:pBdr>
        <w:spacing w:line="360" w:lineRule="auto"/>
        <w:ind w:left="1" w:hanging="3"/>
        <w:jc w:val="both"/>
        <w:rPr>
          <w:color w:val="000000"/>
          <w:sz w:val="26"/>
          <w:szCs w:val="26"/>
        </w:rPr>
      </w:pPr>
      <w:r>
        <w:rPr>
          <w:color w:val="000000"/>
          <w:sz w:val="26"/>
          <w:szCs w:val="26"/>
        </w:rPr>
        <w:lastRenderedPageBreak/>
        <w:t xml:space="preserve">        </w:t>
      </w:r>
      <w:r w:rsidR="00266380">
        <w:rPr>
          <w:color w:val="000000"/>
          <w:sz w:val="26"/>
          <w:szCs w:val="26"/>
        </w:rPr>
        <w:t xml:space="preserve">В рамках данного мероприятия были приобретены: литература в количестве 430 экземпляров и 3 единицы информационно-технического оборудования </w:t>
      </w:r>
      <w:r w:rsidR="00695295">
        <w:rPr>
          <w:color w:val="000000"/>
          <w:sz w:val="26"/>
          <w:szCs w:val="26"/>
        </w:rPr>
        <w:t xml:space="preserve">                                              </w:t>
      </w:r>
      <w:r w:rsidR="00266380">
        <w:rPr>
          <w:color w:val="000000"/>
          <w:sz w:val="26"/>
          <w:szCs w:val="26"/>
        </w:rPr>
        <w:t>(2 МФУ, телевизор и рабочая станция).</w:t>
      </w:r>
    </w:p>
    <w:p w:rsidR="004C5E71" w:rsidRDefault="00266380">
      <w:pPr>
        <w:pBdr>
          <w:top w:val="nil"/>
          <w:left w:val="nil"/>
          <w:bottom w:val="nil"/>
          <w:right w:val="nil"/>
          <w:between w:val="nil"/>
        </w:pBdr>
        <w:spacing w:line="240" w:lineRule="auto"/>
        <w:ind w:left="1" w:hanging="3"/>
        <w:jc w:val="center"/>
        <w:rPr>
          <w:color w:val="000000"/>
          <w:sz w:val="26"/>
          <w:szCs w:val="26"/>
        </w:rPr>
      </w:pPr>
      <w:r>
        <w:rPr>
          <w:b/>
          <w:color w:val="000000"/>
          <w:sz w:val="26"/>
          <w:szCs w:val="26"/>
        </w:rPr>
        <w:t xml:space="preserve">Общая оценка эффективности реализации муниципальной программы </w:t>
      </w:r>
    </w:p>
    <w:p w:rsidR="004C5E71" w:rsidRDefault="00266380">
      <w:pPr>
        <w:pBdr>
          <w:top w:val="nil"/>
          <w:left w:val="nil"/>
          <w:bottom w:val="nil"/>
          <w:right w:val="nil"/>
          <w:between w:val="nil"/>
        </w:pBdr>
        <w:spacing w:line="240" w:lineRule="auto"/>
        <w:ind w:left="1" w:hanging="3"/>
        <w:jc w:val="center"/>
        <w:rPr>
          <w:color w:val="000000"/>
          <w:sz w:val="26"/>
          <w:szCs w:val="26"/>
        </w:rPr>
      </w:pPr>
      <w:r>
        <w:rPr>
          <w:b/>
          <w:color w:val="000000"/>
          <w:sz w:val="26"/>
          <w:szCs w:val="26"/>
        </w:rPr>
        <w:t xml:space="preserve">«Развитие культуры в Находкинском городском округе» на 2019-2023 годы  </w:t>
      </w:r>
    </w:p>
    <w:p w:rsidR="004C5E71" w:rsidRDefault="00266380">
      <w:pPr>
        <w:widowControl/>
        <w:pBdr>
          <w:top w:val="nil"/>
          <w:left w:val="nil"/>
          <w:bottom w:val="nil"/>
          <w:right w:val="nil"/>
          <w:between w:val="nil"/>
        </w:pBdr>
        <w:spacing w:line="240" w:lineRule="auto"/>
        <w:ind w:left="1" w:hanging="3"/>
        <w:jc w:val="center"/>
        <w:rPr>
          <w:color w:val="000000"/>
          <w:sz w:val="26"/>
          <w:szCs w:val="26"/>
        </w:rPr>
      </w:pPr>
      <w:r>
        <w:rPr>
          <w:b/>
          <w:color w:val="000000"/>
          <w:sz w:val="26"/>
          <w:szCs w:val="26"/>
        </w:rPr>
        <w:t xml:space="preserve"> </w:t>
      </w:r>
    </w:p>
    <w:p w:rsidR="004C5E71" w:rsidRDefault="00681E63">
      <w:pPr>
        <w:pBdr>
          <w:top w:val="nil"/>
          <w:left w:val="nil"/>
          <w:bottom w:val="nil"/>
          <w:right w:val="nil"/>
          <w:between w:val="nil"/>
        </w:pBdr>
        <w:spacing w:line="360" w:lineRule="auto"/>
        <w:ind w:left="1" w:hanging="3"/>
        <w:jc w:val="both"/>
        <w:rPr>
          <w:color w:val="000000"/>
          <w:sz w:val="26"/>
          <w:szCs w:val="26"/>
        </w:rPr>
      </w:pPr>
      <w:r>
        <w:rPr>
          <w:color w:val="000000"/>
          <w:sz w:val="26"/>
          <w:szCs w:val="26"/>
        </w:rPr>
        <w:t xml:space="preserve">          </w:t>
      </w:r>
      <w:r w:rsidR="00266380">
        <w:rPr>
          <w:color w:val="000000"/>
          <w:sz w:val="26"/>
          <w:szCs w:val="26"/>
        </w:rPr>
        <w:t xml:space="preserve">Оценка эффективности реализации муниципальной программы проведена согласно методике оценки эффективности реализации муниципальной программы, утвержденной постановлением администрации Находкинского городского округа от 13.08.2018 № 1442.  </w:t>
      </w:r>
    </w:p>
    <w:p w:rsidR="004C5E71" w:rsidRDefault="00266380">
      <w:pPr>
        <w:pBdr>
          <w:top w:val="nil"/>
          <w:left w:val="nil"/>
          <w:bottom w:val="nil"/>
          <w:right w:val="nil"/>
          <w:between w:val="nil"/>
        </w:pBdr>
        <w:spacing w:line="240" w:lineRule="auto"/>
        <w:ind w:left="1" w:hanging="3"/>
        <w:jc w:val="center"/>
        <w:rPr>
          <w:color w:val="000000"/>
          <w:sz w:val="26"/>
          <w:szCs w:val="26"/>
        </w:rPr>
      </w:pPr>
      <w:r>
        <w:rPr>
          <w:b/>
          <w:color w:val="000000"/>
          <w:sz w:val="26"/>
          <w:szCs w:val="26"/>
        </w:rPr>
        <w:t xml:space="preserve">Оценка эффективности за 2021 год реализации программы               </w:t>
      </w:r>
    </w:p>
    <w:p w:rsidR="004C5E71" w:rsidRDefault="00266380">
      <w:pPr>
        <w:widowControl/>
        <w:pBdr>
          <w:top w:val="nil"/>
          <w:left w:val="nil"/>
          <w:bottom w:val="nil"/>
          <w:right w:val="nil"/>
          <w:between w:val="nil"/>
        </w:pBdr>
        <w:spacing w:line="240" w:lineRule="auto"/>
        <w:ind w:left="1" w:hanging="3"/>
        <w:jc w:val="both"/>
        <w:rPr>
          <w:color w:val="000000"/>
          <w:sz w:val="26"/>
          <w:szCs w:val="26"/>
        </w:rPr>
      </w:pPr>
      <w:r>
        <w:rPr>
          <w:color w:val="000000"/>
          <w:sz w:val="26"/>
          <w:szCs w:val="26"/>
        </w:rPr>
        <w:t>1.1.Доля муниципальных учреждений культуры и искусства НГО, находящихся в удовлетворительном состоянии, от общего количества муниципальных учреждений культуры и искусства НГО.</w:t>
      </w:r>
    </w:p>
    <w:p w:rsidR="004C5E71" w:rsidRDefault="00266380">
      <w:pPr>
        <w:widowControl/>
        <w:pBdr>
          <w:top w:val="nil"/>
          <w:left w:val="nil"/>
          <w:bottom w:val="nil"/>
          <w:right w:val="nil"/>
          <w:between w:val="nil"/>
        </w:pBdr>
        <w:spacing w:line="240" w:lineRule="auto"/>
        <w:ind w:left="1" w:hanging="3"/>
        <w:jc w:val="both"/>
        <w:rPr>
          <w:color w:val="000000"/>
          <w:sz w:val="26"/>
          <w:szCs w:val="26"/>
        </w:rPr>
      </w:pPr>
      <w:r>
        <w:rPr>
          <w:color w:val="000000"/>
          <w:sz w:val="26"/>
          <w:szCs w:val="26"/>
        </w:rPr>
        <w:t xml:space="preserve">              </w:t>
      </w:r>
      <w:r>
        <w:rPr>
          <w:sz w:val="26"/>
          <w:szCs w:val="26"/>
        </w:rPr>
        <w:t>5</w:t>
      </w:r>
      <w:r w:rsidR="004036B0">
        <w:rPr>
          <w:sz w:val="26"/>
          <w:szCs w:val="26"/>
        </w:rPr>
        <w:t>6</w:t>
      </w:r>
    </w:p>
    <w:p w:rsidR="004C5E71" w:rsidRDefault="00266380">
      <w:pPr>
        <w:widowControl/>
        <w:pBdr>
          <w:top w:val="nil"/>
          <w:left w:val="nil"/>
          <w:bottom w:val="nil"/>
          <w:right w:val="nil"/>
          <w:between w:val="nil"/>
        </w:pBdr>
        <w:tabs>
          <w:tab w:val="left" w:pos="3570"/>
        </w:tabs>
        <w:spacing w:line="240" w:lineRule="auto"/>
        <w:ind w:left="1" w:hanging="3"/>
        <w:rPr>
          <w:color w:val="000000"/>
          <w:sz w:val="26"/>
          <w:szCs w:val="26"/>
        </w:rPr>
      </w:pPr>
      <w:r>
        <w:rPr>
          <w:color w:val="000000"/>
          <w:sz w:val="26"/>
          <w:szCs w:val="26"/>
        </w:rPr>
        <w:t>IЦ</w:t>
      </w:r>
      <w:r>
        <w:rPr>
          <w:color w:val="000000"/>
          <w:sz w:val="26"/>
          <w:szCs w:val="26"/>
          <w:vertAlign w:val="subscript"/>
        </w:rPr>
        <w:t>i 1</w:t>
      </w:r>
      <w:r>
        <w:rPr>
          <w:color w:val="000000"/>
          <w:sz w:val="26"/>
          <w:szCs w:val="26"/>
        </w:rPr>
        <w:t>= ----------= 1</w:t>
      </w:r>
      <w:r w:rsidR="004036B0">
        <w:rPr>
          <w:color w:val="000000"/>
          <w:sz w:val="26"/>
          <w:szCs w:val="26"/>
        </w:rPr>
        <w:t>, 04 = 1</w:t>
      </w:r>
    </w:p>
    <w:p w:rsidR="004C5E71" w:rsidRDefault="00266380">
      <w:pPr>
        <w:widowControl/>
        <w:pBdr>
          <w:top w:val="nil"/>
          <w:left w:val="nil"/>
          <w:bottom w:val="nil"/>
          <w:right w:val="nil"/>
          <w:between w:val="nil"/>
        </w:pBdr>
        <w:tabs>
          <w:tab w:val="left" w:pos="3570"/>
        </w:tabs>
        <w:spacing w:line="240" w:lineRule="auto"/>
        <w:ind w:left="1" w:hanging="3"/>
        <w:rPr>
          <w:color w:val="000000"/>
          <w:sz w:val="26"/>
          <w:szCs w:val="26"/>
        </w:rPr>
      </w:pPr>
      <w:r>
        <w:rPr>
          <w:color w:val="000000"/>
          <w:sz w:val="26"/>
          <w:szCs w:val="26"/>
        </w:rPr>
        <w:t xml:space="preserve">              </w:t>
      </w:r>
      <w:r>
        <w:rPr>
          <w:sz w:val="26"/>
          <w:szCs w:val="26"/>
        </w:rPr>
        <w:t>54</w:t>
      </w:r>
    </w:p>
    <w:p w:rsidR="004C5E71" w:rsidRDefault="00266380">
      <w:pPr>
        <w:widowControl/>
        <w:pBdr>
          <w:top w:val="nil"/>
          <w:left w:val="nil"/>
          <w:bottom w:val="nil"/>
          <w:right w:val="nil"/>
          <w:between w:val="nil"/>
        </w:pBdr>
        <w:tabs>
          <w:tab w:val="left" w:pos="3570"/>
        </w:tabs>
        <w:spacing w:line="240" w:lineRule="auto"/>
        <w:ind w:left="1" w:hanging="3"/>
        <w:rPr>
          <w:color w:val="000000"/>
          <w:sz w:val="26"/>
          <w:szCs w:val="26"/>
        </w:rPr>
      </w:pPr>
      <w:r>
        <w:rPr>
          <w:color w:val="000000"/>
          <w:sz w:val="26"/>
          <w:szCs w:val="26"/>
        </w:rPr>
        <w:t>1.2.Доля населения НГО принявшего участие в социально-значимых мероприятий от общей численности населения НГО</w:t>
      </w:r>
    </w:p>
    <w:p w:rsidR="004C5E71" w:rsidRDefault="00266380">
      <w:pPr>
        <w:widowControl/>
        <w:pBdr>
          <w:top w:val="nil"/>
          <w:left w:val="nil"/>
          <w:bottom w:val="nil"/>
          <w:right w:val="nil"/>
          <w:between w:val="nil"/>
        </w:pBdr>
        <w:tabs>
          <w:tab w:val="left" w:pos="3570"/>
        </w:tabs>
        <w:spacing w:line="240" w:lineRule="auto"/>
        <w:ind w:left="1" w:hanging="3"/>
        <w:rPr>
          <w:color w:val="000000"/>
          <w:sz w:val="26"/>
          <w:szCs w:val="26"/>
        </w:rPr>
      </w:pPr>
      <w:r>
        <w:rPr>
          <w:color w:val="000000"/>
          <w:sz w:val="26"/>
          <w:szCs w:val="26"/>
        </w:rPr>
        <w:t xml:space="preserve">               1</w:t>
      </w:r>
      <w:r>
        <w:rPr>
          <w:sz w:val="26"/>
          <w:szCs w:val="26"/>
        </w:rPr>
        <w:t>5</w:t>
      </w:r>
    </w:p>
    <w:p w:rsidR="004C5E71" w:rsidRDefault="00266380">
      <w:pPr>
        <w:widowControl/>
        <w:pBdr>
          <w:top w:val="nil"/>
          <w:left w:val="nil"/>
          <w:bottom w:val="nil"/>
          <w:right w:val="nil"/>
          <w:between w:val="nil"/>
        </w:pBdr>
        <w:tabs>
          <w:tab w:val="left" w:pos="3570"/>
        </w:tabs>
        <w:spacing w:line="240" w:lineRule="auto"/>
        <w:ind w:left="1" w:hanging="3"/>
        <w:rPr>
          <w:color w:val="000000"/>
          <w:sz w:val="26"/>
          <w:szCs w:val="26"/>
          <w:vertAlign w:val="subscript"/>
        </w:rPr>
      </w:pPr>
      <w:r>
        <w:rPr>
          <w:color w:val="000000"/>
          <w:sz w:val="26"/>
          <w:szCs w:val="26"/>
        </w:rPr>
        <w:t>IЦi 2= -------- =1</w:t>
      </w:r>
    </w:p>
    <w:p w:rsidR="004C5E71" w:rsidRDefault="00266380">
      <w:pPr>
        <w:widowControl/>
        <w:pBdr>
          <w:top w:val="nil"/>
          <w:left w:val="nil"/>
          <w:bottom w:val="nil"/>
          <w:right w:val="nil"/>
          <w:between w:val="nil"/>
        </w:pBdr>
        <w:tabs>
          <w:tab w:val="left" w:pos="3570"/>
        </w:tabs>
        <w:spacing w:line="240" w:lineRule="auto"/>
        <w:ind w:left="1" w:hanging="3"/>
        <w:rPr>
          <w:color w:val="000000"/>
          <w:sz w:val="26"/>
          <w:szCs w:val="26"/>
        </w:rPr>
      </w:pPr>
      <w:r>
        <w:rPr>
          <w:color w:val="000000"/>
          <w:sz w:val="26"/>
          <w:szCs w:val="26"/>
        </w:rPr>
        <w:t xml:space="preserve">              1</w:t>
      </w:r>
      <w:r>
        <w:rPr>
          <w:sz w:val="26"/>
          <w:szCs w:val="26"/>
        </w:rPr>
        <w:t>5</w:t>
      </w:r>
    </w:p>
    <w:p w:rsidR="004C5E71" w:rsidRDefault="00266380">
      <w:pPr>
        <w:widowControl/>
        <w:pBdr>
          <w:top w:val="nil"/>
          <w:left w:val="nil"/>
          <w:bottom w:val="nil"/>
          <w:right w:val="nil"/>
          <w:between w:val="nil"/>
        </w:pBdr>
        <w:tabs>
          <w:tab w:val="left" w:pos="3570"/>
        </w:tabs>
        <w:spacing w:line="276" w:lineRule="auto"/>
        <w:ind w:left="1" w:hanging="3"/>
        <w:rPr>
          <w:color w:val="000000"/>
          <w:sz w:val="26"/>
          <w:szCs w:val="26"/>
        </w:rPr>
      </w:pPr>
      <w:r>
        <w:rPr>
          <w:color w:val="000000"/>
          <w:sz w:val="26"/>
          <w:szCs w:val="26"/>
        </w:rPr>
        <w:t>1.3.Число участников клубных формирований учреждений культурно-досуговых</w:t>
      </w:r>
    </w:p>
    <w:p w:rsidR="004C5E71" w:rsidRDefault="00266380">
      <w:pPr>
        <w:widowControl/>
        <w:pBdr>
          <w:top w:val="nil"/>
          <w:left w:val="nil"/>
          <w:bottom w:val="nil"/>
          <w:right w:val="nil"/>
          <w:between w:val="nil"/>
        </w:pBdr>
        <w:tabs>
          <w:tab w:val="left" w:pos="3570"/>
        </w:tabs>
        <w:spacing w:line="276" w:lineRule="auto"/>
        <w:ind w:left="1" w:hanging="3"/>
        <w:rPr>
          <w:color w:val="000000"/>
          <w:sz w:val="26"/>
          <w:szCs w:val="26"/>
        </w:rPr>
      </w:pPr>
      <w:r>
        <w:rPr>
          <w:color w:val="000000"/>
          <w:sz w:val="26"/>
          <w:szCs w:val="26"/>
        </w:rPr>
        <w:t>учреждений НГО</w:t>
      </w:r>
    </w:p>
    <w:p w:rsidR="004C5E71" w:rsidRDefault="00266380">
      <w:pPr>
        <w:widowControl/>
        <w:pBdr>
          <w:top w:val="nil"/>
          <w:left w:val="nil"/>
          <w:bottom w:val="nil"/>
          <w:right w:val="nil"/>
          <w:between w:val="nil"/>
        </w:pBdr>
        <w:tabs>
          <w:tab w:val="left" w:pos="3570"/>
        </w:tabs>
        <w:spacing w:line="240" w:lineRule="auto"/>
        <w:ind w:left="1" w:hanging="3"/>
        <w:rPr>
          <w:color w:val="000000"/>
          <w:sz w:val="26"/>
          <w:szCs w:val="26"/>
        </w:rPr>
      </w:pPr>
      <w:r>
        <w:rPr>
          <w:color w:val="000000"/>
          <w:sz w:val="26"/>
          <w:szCs w:val="26"/>
        </w:rPr>
        <w:t xml:space="preserve">             </w:t>
      </w:r>
      <w:r>
        <w:rPr>
          <w:sz w:val="26"/>
          <w:szCs w:val="26"/>
        </w:rPr>
        <w:t>3839</w:t>
      </w:r>
    </w:p>
    <w:p w:rsidR="004C5E71" w:rsidRDefault="00266380">
      <w:pPr>
        <w:widowControl/>
        <w:pBdr>
          <w:top w:val="nil"/>
          <w:left w:val="nil"/>
          <w:bottom w:val="nil"/>
          <w:right w:val="nil"/>
          <w:between w:val="nil"/>
        </w:pBdr>
        <w:tabs>
          <w:tab w:val="left" w:pos="3570"/>
        </w:tabs>
        <w:spacing w:after="200" w:line="240" w:lineRule="auto"/>
        <w:ind w:left="1" w:hanging="3"/>
        <w:rPr>
          <w:color w:val="FF0000"/>
          <w:sz w:val="26"/>
          <w:szCs w:val="26"/>
        </w:rPr>
      </w:pPr>
      <w:r>
        <w:rPr>
          <w:color w:val="000000"/>
          <w:sz w:val="26"/>
          <w:szCs w:val="26"/>
        </w:rPr>
        <w:t>IЦi 3= -------- = 0,9</w:t>
      </w:r>
      <w:r>
        <w:rPr>
          <w:sz w:val="26"/>
          <w:szCs w:val="26"/>
        </w:rPr>
        <w:t>1</w:t>
      </w:r>
      <w:r>
        <w:rPr>
          <w:color w:val="000000"/>
          <w:sz w:val="26"/>
          <w:szCs w:val="26"/>
        </w:rPr>
        <w:t xml:space="preserve"> </w:t>
      </w:r>
    </w:p>
    <w:p w:rsidR="004C5E71" w:rsidRDefault="00266380">
      <w:pPr>
        <w:pBdr>
          <w:top w:val="nil"/>
          <w:left w:val="nil"/>
          <w:bottom w:val="nil"/>
          <w:right w:val="nil"/>
          <w:between w:val="nil"/>
        </w:pBdr>
        <w:spacing w:line="240" w:lineRule="auto"/>
        <w:ind w:left="1" w:hanging="3"/>
        <w:jc w:val="both"/>
        <w:rPr>
          <w:color w:val="000000"/>
          <w:sz w:val="26"/>
          <w:szCs w:val="26"/>
        </w:rPr>
      </w:pPr>
      <w:r>
        <w:rPr>
          <w:color w:val="000000"/>
          <w:sz w:val="26"/>
          <w:szCs w:val="26"/>
        </w:rPr>
        <w:t xml:space="preserve">           42</w:t>
      </w:r>
      <w:r>
        <w:rPr>
          <w:sz w:val="26"/>
          <w:szCs w:val="26"/>
        </w:rPr>
        <w:t>3</w:t>
      </w:r>
      <w:r>
        <w:rPr>
          <w:color w:val="000000"/>
          <w:sz w:val="26"/>
          <w:szCs w:val="26"/>
        </w:rPr>
        <w:t xml:space="preserve">0   </w:t>
      </w:r>
    </w:p>
    <w:p w:rsidR="004C5E71" w:rsidRDefault="00266380">
      <w:pPr>
        <w:pBdr>
          <w:top w:val="nil"/>
          <w:left w:val="nil"/>
          <w:bottom w:val="nil"/>
          <w:right w:val="nil"/>
          <w:between w:val="nil"/>
        </w:pBdr>
        <w:spacing w:line="240" w:lineRule="auto"/>
        <w:ind w:left="1" w:hanging="3"/>
        <w:jc w:val="both"/>
        <w:rPr>
          <w:color w:val="000000"/>
          <w:sz w:val="26"/>
          <w:szCs w:val="26"/>
        </w:rPr>
      </w:pPr>
      <w:r>
        <w:rPr>
          <w:color w:val="000000"/>
          <w:sz w:val="26"/>
          <w:szCs w:val="26"/>
        </w:rPr>
        <w:t>1.4.Поддержка и развитие талантливых детей и преподавателей ДШИ, ДХШ НГО характеризуется показателем доли детей, обучающихся в ДШИ, ДХШ НГО, привлекаемых к участию в творческих мероприятиях регионального, всероссийского, международного значения, от общего числа детей, обучающихся в ДШИ, ДХШ:</w:t>
      </w:r>
    </w:p>
    <w:p w:rsidR="004C5E71" w:rsidRDefault="00266380">
      <w:pPr>
        <w:pBdr>
          <w:top w:val="nil"/>
          <w:left w:val="nil"/>
          <w:bottom w:val="nil"/>
          <w:right w:val="nil"/>
          <w:between w:val="nil"/>
        </w:pBdr>
        <w:spacing w:line="240" w:lineRule="auto"/>
        <w:ind w:left="1" w:hanging="3"/>
        <w:jc w:val="both"/>
        <w:rPr>
          <w:color w:val="000000"/>
          <w:sz w:val="26"/>
          <w:szCs w:val="26"/>
        </w:rPr>
      </w:pPr>
      <w:r>
        <w:rPr>
          <w:color w:val="000000"/>
          <w:sz w:val="26"/>
          <w:szCs w:val="26"/>
        </w:rPr>
        <w:tab/>
        <w:t xml:space="preserve">              11,5</w:t>
      </w:r>
    </w:p>
    <w:p w:rsidR="004C5E71" w:rsidRDefault="00266380">
      <w:pPr>
        <w:pBdr>
          <w:top w:val="nil"/>
          <w:left w:val="nil"/>
          <w:bottom w:val="nil"/>
          <w:right w:val="nil"/>
          <w:between w:val="nil"/>
        </w:pBdr>
        <w:spacing w:line="240" w:lineRule="auto"/>
        <w:ind w:left="1" w:hanging="3"/>
        <w:jc w:val="both"/>
        <w:rPr>
          <w:color w:val="000000"/>
          <w:sz w:val="26"/>
          <w:szCs w:val="26"/>
        </w:rPr>
      </w:pPr>
      <w:r>
        <w:rPr>
          <w:color w:val="000000"/>
          <w:sz w:val="26"/>
          <w:szCs w:val="26"/>
        </w:rPr>
        <w:t xml:space="preserve">IЦi 4 = -------- = 1,12 = 1 </w:t>
      </w:r>
    </w:p>
    <w:p w:rsidR="004C5E71" w:rsidRDefault="00266380">
      <w:pPr>
        <w:pBdr>
          <w:top w:val="nil"/>
          <w:left w:val="nil"/>
          <w:bottom w:val="nil"/>
          <w:right w:val="nil"/>
          <w:between w:val="nil"/>
        </w:pBdr>
        <w:spacing w:line="240" w:lineRule="auto"/>
        <w:ind w:left="1" w:hanging="3"/>
        <w:jc w:val="both"/>
        <w:rPr>
          <w:color w:val="000000"/>
          <w:sz w:val="26"/>
          <w:szCs w:val="26"/>
        </w:rPr>
      </w:pPr>
      <w:r>
        <w:rPr>
          <w:color w:val="000000"/>
          <w:sz w:val="26"/>
          <w:szCs w:val="26"/>
        </w:rPr>
        <w:t xml:space="preserve">              10,2           </w:t>
      </w:r>
    </w:p>
    <w:p w:rsidR="004C5E71" w:rsidRDefault="00266380">
      <w:pPr>
        <w:widowControl/>
        <w:pBdr>
          <w:top w:val="nil"/>
          <w:left w:val="nil"/>
          <w:bottom w:val="nil"/>
          <w:right w:val="nil"/>
          <w:between w:val="nil"/>
        </w:pBdr>
        <w:spacing w:line="240" w:lineRule="auto"/>
        <w:ind w:left="1" w:hanging="3"/>
        <w:jc w:val="both"/>
        <w:rPr>
          <w:color w:val="000000"/>
          <w:sz w:val="26"/>
          <w:szCs w:val="26"/>
        </w:rPr>
      </w:pPr>
      <w:r>
        <w:rPr>
          <w:color w:val="000000"/>
          <w:sz w:val="26"/>
          <w:szCs w:val="26"/>
        </w:rPr>
        <w:t xml:space="preserve">1.5.Количество объектов культурного наследия имеющие охранные зоны, находящихся в муниципальной собственности НГО </w:t>
      </w:r>
    </w:p>
    <w:p w:rsidR="004C5E71" w:rsidRDefault="00266380">
      <w:pPr>
        <w:widowControl/>
        <w:pBdr>
          <w:top w:val="nil"/>
          <w:left w:val="nil"/>
          <w:bottom w:val="nil"/>
          <w:right w:val="nil"/>
          <w:between w:val="nil"/>
        </w:pBdr>
        <w:spacing w:line="240" w:lineRule="auto"/>
        <w:ind w:left="1" w:hanging="3"/>
        <w:jc w:val="both"/>
        <w:rPr>
          <w:color w:val="000000"/>
          <w:sz w:val="26"/>
          <w:szCs w:val="26"/>
        </w:rPr>
      </w:pPr>
      <w:r>
        <w:rPr>
          <w:color w:val="000000"/>
          <w:sz w:val="26"/>
          <w:szCs w:val="26"/>
        </w:rPr>
        <w:t xml:space="preserve">               6</w:t>
      </w:r>
    </w:p>
    <w:p w:rsidR="004C5E71" w:rsidRDefault="00266380">
      <w:pPr>
        <w:widowControl/>
        <w:pBdr>
          <w:top w:val="nil"/>
          <w:left w:val="nil"/>
          <w:bottom w:val="nil"/>
          <w:right w:val="nil"/>
          <w:between w:val="nil"/>
        </w:pBdr>
        <w:spacing w:line="240" w:lineRule="auto"/>
        <w:ind w:left="1" w:hanging="3"/>
        <w:jc w:val="both"/>
        <w:rPr>
          <w:color w:val="000000"/>
          <w:sz w:val="26"/>
          <w:szCs w:val="26"/>
        </w:rPr>
      </w:pPr>
      <w:r>
        <w:rPr>
          <w:color w:val="000000"/>
          <w:sz w:val="26"/>
          <w:szCs w:val="26"/>
        </w:rPr>
        <w:t xml:space="preserve">IЦi 5 = -------- = </w:t>
      </w:r>
      <w:r>
        <w:rPr>
          <w:sz w:val="26"/>
          <w:szCs w:val="26"/>
        </w:rPr>
        <w:t>0,75</w:t>
      </w:r>
    </w:p>
    <w:p w:rsidR="004C5E71" w:rsidRDefault="00266380">
      <w:pPr>
        <w:widowControl/>
        <w:pBdr>
          <w:top w:val="nil"/>
          <w:left w:val="nil"/>
          <w:bottom w:val="nil"/>
          <w:right w:val="nil"/>
          <w:between w:val="nil"/>
        </w:pBdr>
        <w:spacing w:line="240" w:lineRule="auto"/>
        <w:ind w:left="1" w:hanging="3"/>
        <w:jc w:val="both"/>
        <w:rPr>
          <w:color w:val="000000"/>
          <w:sz w:val="26"/>
          <w:szCs w:val="26"/>
        </w:rPr>
      </w:pPr>
      <w:r>
        <w:rPr>
          <w:color w:val="000000"/>
          <w:sz w:val="26"/>
          <w:szCs w:val="26"/>
        </w:rPr>
        <w:t xml:space="preserve">               </w:t>
      </w:r>
      <w:r>
        <w:rPr>
          <w:sz w:val="26"/>
          <w:szCs w:val="26"/>
        </w:rPr>
        <w:t>8</w:t>
      </w:r>
    </w:p>
    <w:p w:rsidR="004C5E71" w:rsidRDefault="00266380">
      <w:pPr>
        <w:widowControl/>
        <w:pBdr>
          <w:top w:val="nil"/>
          <w:left w:val="nil"/>
          <w:bottom w:val="nil"/>
          <w:right w:val="nil"/>
          <w:between w:val="nil"/>
        </w:pBdr>
        <w:spacing w:line="240" w:lineRule="auto"/>
        <w:ind w:left="1" w:hanging="3"/>
        <w:jc w:val="center"/>
        <w:rPr>
          <w:b/>
          <w:color w:val="000000"/>
          <w:sz w:val="26"/>
          <w:szCs w:val="26"/>
        </w:rPr>
      </w:pPr>
      <w:r>
        <w:rPr>
          <w:b/>
          <w:color w:val="000000"/>
          <w:sz w:val="26"/>
          <w:szCs w:val="26"/>
        </w:rPr>
        <w:t>Степень реализации муниципальной программы</w:t>
      </w:r>
    </w:p>
    <w:p w:rsidR="005E0B6E" w:rsidRDefault="005E0B6E">
      <w:pPr>
        <w:widowControl/>
        <w:pBdr>
          <w:top w:val="nil"/>
          <w:left w:val="nil"/>
          <w:bottom w:val="nil"/>
          <w:right w:val="nil"/>
          <w:between w:val="nil"/>
        </w:pBdr>
        <w:spacing w:line="240" w:lineRule="auto"/>
        <w:ind w:left="1" w:hanging="3"/>
        <w:jc w:val="center"/>
        <w:rPr>
          <w:color w:val="000000"/>
          <w:sz w:val="26"/>
          <w:szCs w:val="26"/>
        </w:rPr>
      </w:pPr>
    </w:p>
    <w:p w:rsidR="004C5E71" w:rsidRDefault="00266380">
      <w:pPr>
        <w:widowControl/>
        <w:pBdr>
          <w:top w:val="nil"/>
          <w:left w:val="nil"/>
          <w:bottom w:val="nil"/>
          <w:right w:val="nil"/>
          <w:between w:val="nil"/>
        </w:pBdr>
        <w:spacing w:line="240" w:lineRule="auto"/>
        <w:ind w:left="1" w:hanging="3"/>
        <w:jc w:val="both"/>
        <w:rPr>
          <w:color w:val="000000"/>
          <w:sz w:val="26"/>
          <w:szCs w:val="26"/>
        </w:rPr>
      </w:pPr>
      <w:r>
        <w:rPr>
          <w:color w:val="000000"/>
          <w:sz w:val="26"/>
          <w:szCs w:val="26"/>
        </w:rPr>
        <w:t>IЦi =      1+1+0,91+1+</w:t>
      </w:r>
      <w:r>
        <w:rPr>
          <w:sz w:val="26"/>
          <w:szCs w:val="26"/>
        </w:rPr>
        <w:t>0,75</w:t>
      </w:r>
      <w:r>
        <w:rPr>
          <w:color w:val="000000"/>
          <w:sz w:val="26"/>
          <w:szCs w:val="26"/>
        </w:rPr>
        <w:t xml:space="preserve">      4,</w:t>
      </w:r>
      <w:r>
        <w:rPr>
          <w:sz w:val="26"/>
          <w:szCs w:val="26"/>
        </w:rPr>
        <w:t>66</w:t>
      </w:r>
    </w:p>
    <w:p w:rsidR="004C5E71" w:rsidRDefault="00266380">
      <w:pPr>
        <w:widowControl/>
        <w:pBdr>
          <w:top w:val="nil"/>
          <w:left w:val="nil"/>
          <w:bottom w:val="nil"/>
          <w:right w:val="nil"/>
          <w:between w:val="nil"/>
        </w:pBdr>
        <w:spacing w:line="240" w:lineRule="auto"/>
        <w:ind w:left="1" w:hanging="3"/>
        <w:jc w:val="both"/>
        <w:rPr>
          <w:color w:val="000000"/>
          <w:sz w:val="26"/>
          <w:szCs w:val="26"/>
        </w:rPr>
      </w:pPr>
      <w:r>
        <w:rPr>
          <w:color w:val="000000"/>
          <w:sz w:val="26"/>
          <w:szCs w:val="26"/>
        </w:rPr>
        <w:t xml:space="preserve">              --------------------- =    ----- = 0,9</w:t>
      </w:r>
      <w:r>
        <w:rPr>
          <w:sz w:val="26"/>
          <w:szCs w:val="26"/>
        </w:rPr>
        <w:t>3</w:t>
      </w:r>
    </w:p>
    <w:p w:rsidR="004C5E71" w:rsidRDefault="00266380">
      <w:pPr>
        <w:widowControl/>
        <w:pBdr>
          <w:top w:val="nil"/>
          <w:left w:val="nil"/>
          <w:bottom w:val="nil"/>
          <w:right w:val="nil"/>
          <w:between w:val="nil"/>
        </w:pBdr>
        <w:spacing w:after="200" w:line="240" w:lineRule="auto"/>
        <w:ind w:left="1" w:hanging="3"/>
        <w:jc w:val="both"/>
        <w:rPr>
          <w:color w:val="000000"/>
          <w:sz w:val="26"/>
          <w:szCs w:val="26"/>
        </w:rPr>
      </w:pPr>
      <w:r>
        <w:rPr>
          <w:color w:val="000000"/>
          <w:sz w:val="26"/>
          <w:szCs w:val="26"/>
        </w:rPr>
        <w:t xml:space="preserve">                           5                      5</w:t>
      </w:r>
    </w:p>
    <w:p w:rsidR="004C5E71" w:rsidRDefault="00266380">
      <w:pPr>
        <w:pBdr>
          <w:top w:val="nil"/>
          <w:left w:val="nil"/>
          <w:bottom w:val="nil"/>
          <w:right w:val="nil"/>
          <w:between w:val="nil"/>
        </w:pBdr>
        <w:spacing w:line="240" w:lineRule="auto"/>
        <w:ind w:left="1" w:hanging="3"/>
        <w:jc w:val="both"/>
        <w:rPr>
          <w:color w:val="000000"/>
          <w:sz w:val="26"/>
          <w:szCs w:val="26"/>
        </w:rPr>
      </w:pPr>
      <w:r>
        <w:rPr>
          <w:b/>
          <w:color w:val="000000"/>
          <w:sz w:val="26"/>
          <w:szCs w:val="26"/>
        </w:rPr>
        <w:lastRenderedPageBreak/>
        <w:t>2. Оценка степени соответствия запланированному уровню затрат.</w:t>
      </w:r>
    </w:p>
    <w:p w:rsidR="004C5E71" w:rsidRDefault="00266380">
      <w:pPr>
        <w:pBdr>
          <w:top w:val="nil"/>
          <w:left w:val="nil"/>
          <w:bottom w:val="nil"/>
          <w:right w:val="nil"/>
          <w:between w:val="nil"/>
        </w:pBdr>
        <w:spacing w:line="240" w:lineRule="auto"/>
        <w:ind w:left="1" w:hanging="3"/>
        <w:jc w:val="both"/>
        <w:rPr>
          <w:color w:val="000000"/>
          <w:sz w:val="26"/>
          <w:szCs w:val="26"/>
        </w:rPr>
      </w:pPr>
      <w:r>
        <w:rPr>
          <w:color w:val="FF0000"/>
          <w:sz w:val="26"/>
          <w:szCs w:val="26"/>
        </w:rPr>
        <w:t xml:space="preserve">             </w:t>
      </w:r>
      <w:r>
        <w:rPr>
          <w:sz w:val="26"/>
          <w:szCs w:val="26"/>
        </w:rPr>
        <w:t>392 206,26</w:t>
      </w:r>
    </w:p>
    <w:p w:rsidR="004C5E71" w:rsidRDefault="00266380">
      <w:pPr>
        <w:pBdr>
          <w:top w:val="nil"/>
          <w:left w:val="nil"/>
          <w:bottom w:val="nil"/>
          <w:right w:val="nil"/>
          <w:between w:val="nil"/>
        </w:pBdr>
        <w:spacing w:line="240" w:lineRule="auto"/>
        <w:ind w:left="1" w:hanging="3"/>
        <w:jc w:val="both"/>
        <w:rPr>
          <w:color w:val="000000"/>
          <w:sz w:val="26"/>
          <w:szCs w:val="26"/>
        </w:rPr>
      </w:pPr>
      <w:r>
        <w:rPr>
          <w:color w:val="000000"/>
          <w:sz w:val="26"/>
          <w:szCs w:val="26"/>
        </w:rPr>
        <w:t xml:space="preserve">          Сфин = -------------- = 1</w:t>
      </w:r>
    </w:p>
    <w:p w:rsidR="004C5E71" w:rsidRDefault="00266380">
      <w:pPr>
        <w:pBdr>
          <w:top w:val="nil"/>
          <w:left w:val="nil"/>
          <w:bottom w:val="nil"/>
          <w:right w:val="nil"/>
          <w:between w:val="nil"/>
        </w:pBdr>
        <w:spacing w:line="240" w:lineRule="auto"/>
        <w:ind w:left="1" w:hanging="3"/>
        <w:jc w:val="both"/>
        <w:rPr>
          <w:color w:val="000000"/>
          <w:sz w:val="26"/>
          <w:szCs w:val="26"/>
        </w:rPr>
      </w:pPr>
      <w:r>
        <w:rPr>
          <w:color w:val="000000"/>
          <w:sz w:val="26"/>
          <w:szCs w:val="26"/>
        </w:rPr>
        <w:t xml:space="preserve">             </w:t>
      </w:r>
      <w:r>
        <w:rPr>
          <w:sz w:val="26"/>
          <w:szCs w:val="26"/>
        </w:rPr>
        <w:t>392 232,21</w:t>
      </w:r>
    </w:p>
    <w:p w:rsidR="004C5E71" w:rsidRDefault="00266380">
      <w:pPr>
        <w:widowControl/>
        <w:numPr>
          <w:ilvl w:val="0"/>
          <w:numId w:val="1"/>
        </w:numPr>
        <w:pBdr>
          <w:top w:val="nil"/>
          <w:left w:val="nil"/>
          <w:bottom w:val="nil"/>
          <w:right w:val="nil"/>
          <w:between w:val="nil"/>
        </w:pBdr>
        <w:spacing w:line="240" w:lineRule="auto"/>
        <w:ind w:left="1" w:hanging="3"/>
        <w:jc w:val="both"/>
        <w:rPr>
          <w:color w:val="000000"/>
          <w:sz w:val="26"/>
          <w:szCs w:val="26"/>
        </w:rPr>
      </w:pPr>
      <w:r>
        <w:rPr>
          <w:b/>
          <w:color w:val="000000"/>
          <w:sz w:val="26"/>
          <w:szCs w:val="26"/>
        </w:rPr>
        <w:t>Оценка степени реализации основных мероприятий.</w:t>
      </w:r>
    </w:p>
    <w:p w:rsidR="004C5E71" w:rsidRDefault="00266380">
      <w:pPr>
        <w:pBdr>
          <w:top w:val="nil"/>
          <w:left w:val="nil"/>
          <w:bottom w:val="nil"/>
          <w:right w:val="nil"/>
          <w:between w:val="nil"/>
        </w:pBdr>
        <w:spacing w:line="240" w:lineRule="auto"/>
        <w:ind w:left="1" w:hanging="3"/>
        <w:jc w:val="both"/>
        <w:rPr>
          <w:color w:val="000000"/>
          <w:sz w:val="26"/>
          <w:szCs w:val="26"/>
        </w:rPr>
      </w:pPr>
      <w:r>
        <w:rPr>
          <w:color w:val="000000"/>
          <w:sz w:val="26"/>
          <w:szCs w:val="26"/>
        </w:rPr>
        <w:t xml:space="preserve">                 4</w:t>
      </w:r>
    </w:p>
    <w:p w:rsidR="004C5E71" w:rsidRDefault="00266380">
      <w:pPr>
        <w:pBdr>
          <w:top w:val="nil"/>
          <w:left w:val="nil"/>
          <w:bottom w:val="nil"/>
          <w:right w:val="nil"/>
          <w:between w:val="nil"/>
        </w:pBdr>
        <w:spacing w:line="240" w:lineRule="auto"/>
        <w:ind w:left="1" w:hanging="3"/>
        <w:jc w:val="both"/>
        <w:rPr>
          <w:color w:val="000000"/>
          <w:sz w:val="26"/>
          <w:szCs w:val="26"/>
        </w:rPr>
      </w:pPr>
      <w:r>
        <w:rPr>
          <w:color w:val="000000"/>
          <w:sz w:val="26"/>
          <w:szCs w:val="26"/>
        </w:rPr>
        <w:t>Мр =------------= 1</w:t>
      </w:r>
    </w:p>
    <w:p w:rsidR="004C5E71" w:rsidRDefault="00266380">
      <w:pPr>
        <w:pBdr>
          <w:top w:val="nil"/>
          <w:left w:val="nil"/>
          <w:bottom w:val="nil"/>
          <w:right w:val="nil"/>
          <w:between w:val="nil"/>
        </w:pBdr>
        <w:spacing w:line="240" w:lineRule="auto"/>
        <w:ind w:left="1" w:hanging="3"/>
        <w:jc w:val="both"/>
        <w:rPr>
          <w:color w:val="000000"/>
          <w:sz w:val="26"/>
          <w:szCs w:val="26"/>
        </w:rPr>
      </w:pPr>
      <w:r>
        <w:rPr>
          <w:color w:val="000000"/>
          <w:sz w:val="26"/>
          <w:szCs w:val="26"/>
        </w:rPr>
        <w:t xml:space="preserve">                4</w:t>
      </w:r>
    </w:p>
    <w:p w:rsidR="00AA3596" w:rsidRDefault="00AA3596">
      <w:pPr>
        <w:widowControl/>
        <w:pBdr>
          <w:top w:val="nil"/>
          <w:left w:val="nil"/>
          <w:bottom w:val="nil"/>
          <w:right w:val="nil"/>
          <w:between w:val="nil"/>
        </w:pBdr>
        <w:spacing w:line="240" w:lineRule="auto"/>
        <w:ind w:left="1" w:hanging="3"/>
        <w:jc w:val="center"/>
        <w:rPr>
          <w:b/>
          <w:color w:val="000000"/>
          <w:sz w:val="26"/>
          <w:szCs w:val="26"/>
        </w:rPr>
      </w:pPr>
    </w:p>
    <w:p w:rsidR="00AA3596" w:rsidRDefault="00AA3596">
      <w:pPr>
        <w:widowControl/>
        <w:pBdr>
          <w:top w:val="nil"/>
          <w:left w:val="nil"/>
          <w:bottom w:val="nil"/>
          <w:right w:val="nil"/>
          <w:between w:val="nil"/>
        </w:pBdr>
        <w:spacing w:line="240" w:lineRule="auto"/>
        <w:ind w:left="1" w:hanging="3"/>
        <w:jc w:val="center"/>
        <w:rPr>
          <w:b/>
          <w:color w:val="000000"/>
          <w:sz w:val="26"/>
          <w:szCs w:val="26"/>
        </w:rPr>
      </w:pPr>
    </w:p>
    <w:p w:rsidR="004C5E71" w:rsidRDefault="00266380">
      <w:pPr>
        <w:widowControl/>
        <w:pBdr>
          <w:top w:val="nil"/>
          <w:left w:val="nil"/>
          <w:bottom w:val="nil"/>
          <w:right w:val="nil"/>
          <w:between w:val="nil"/>
        </w:pBdr>
        <w:spacing w:line="240" w:lineRule="auto"/>
        <w:ind w:left="1" w:hanging="3"/>
        <w:jc w:val="center"/>
        <w:rPr>
          <w:color w:val="000000"/>
          <w:sz w:val="26"/>
          <w:szCs w:val="26"/>
        </w:rPr>
      </w:pPr>
      <w:r>
        <w:rPr>
          <w:b/>
          <w:color w:val="000000"/>
          <w:sz w:val="26"/>
          <w:szCs w:val="26"/>
        </w:rPr>
        <w:t>Оценка эффективности реализации программы</w:t>
      </w:r>
    </w:p>
    <w:p w:rsidR="004C5E71" w:rsidRDefault="00266380">
      <w:pPr>
        <w:pBdr>
          <w:top w:val="nil"/>
          <w:left w:val="nil"/>
          <w:bottom w:val="nil"/>
          <w:right w:val="nil"/>
          <w:between w:val="nil"/>
        </w:pBdr>
        <w:spacing w:line="240" w:lineRule="auto"/>
        <w:ind w:left="1" w:hanging="3"/>
        <w:jc w:val="both"/>
        <w:rPr>
          <w:color w:val="000000"/>
          <w:sz w:val="26"/>
          <w:szCs w:val="26"/>
        </w:rPr>
      </w:pPr>
      <w:r>
        <w:rPr>
          <w:color w:val="000000"/>
          <w:sz w:val="26"/>
          <w:szCs w:val="26"/>
        </w:rPr>
        <w:t xml:space="preserve">      0,9</w:t>
      </w:r>
      <w:r>
        <w:rPr>
          <w:sz w:val="26"/>
          <w:szCs w:val="26"/>
        </w:rPr>
        <w:t>3</w:t>
      </w:r>
      <w:r>
        <w:rPr>
          <w:color w:val="000000"/>
          <w:sz w:val="26"/>
          <w:szCs w:val="26"/>
        </w:rPr>
        <w:t xml:space="preserve"> +1+1</w:t>
      </w:r>
    </w:p>
    <w:p w:rsidR="004C5E71" w:rsidRDefault="00266380">
      <w:pPr>
        <w:pBdr>
          <w:top w:val="nil"/>
          <w:left w:val="nil"/>
          <w:bottom w:val="nil"/>
          <w:right w:val="nil"/>
          <w:between w:val="nil"/>
        </w:pBdr>
        <w:spacing w:line="240" w:lineRule="auto"/>
        <w:ind w:left="1" w:hanging="3"/>
        <w:jc w:val="both"/>
        <w:rPr>
          <w:color w:val="000000"/>
          <w:sz w:val="26"/>
          <w:szCs w:val="26"/>
        </w:rPr>
      </w:pPr>
      <w:r>
        <w:rPr>
          <w:color w:val="000000"/>
          <w:sz w:val="26"/>
          <w:szCs w:val="26"/>
        </w:rPr>
        <w:t>Э =   ------------- = 0,9</w:t>
      </w:r>
      <w:r>
        <w:rPr>
          <w:sz w:val="26"/>
          <w:szCs w:val="26"/>
        </w:rPr>
        <w:t>8</w:t>
      </w:r>
    </w:p>
    <w:p w:rsidR="004C5E71" w:rsidRDefault="00266380">
      <w:pPr>
        <w:pBdr>
          <w:top w:val="nil"/>
          <w:left w:val="nil"/>
          <w:bottom w:val="nil"/>
          <w:right w:val="nil"/>
          <w:between w:val="nil"/>
        </w:pBdr>
        <w:spacing w:line="240" w:lineRule="auto"/>
        <w:ind w:left="1" w:hanging="3"/>
        <w:jc w:val="both"/>
        <w:rPr>
          <w:color w:val="000000"/>
          <w:sz w:val="26"/>
          <w:szCs w:val="26"/>
        </w:rPr>
      </w:pPr>
      <w:r>
        <w:rPr>
          <w:color w:val="000000"/>
          <w:sz w:val="26"/>
          <w:szCs w:val="26"/>
        </w:rPr>
        <w:t xml:space="preserve">                3  </w:t>
      </w:r>
    </w:p>
    <w:p w:rsidR="004C5E71" w:rsidRDefault="00266380">
      <w:pPr>
        <w:pBdr>
          <w:top w:val="nil"/>
          <w:left w:val="nil"/>
          <w:bottom w:val="nil"/>
          <w:right w:val="nil"/>
          <w:between w:val="nil"/>
        </w:pBdr>
        <w:spacing w:line="240" w:lineRule="auto"/>
        <w:ind w:left="1" w:hanging="3"/>
        <w:jc w:val="center"/>
        <w:rPr>
          <w:color w:val="000000"/>
          <w:sz w:val="26"/>
          <w:szCs w:val="26"/>
        </w:rPr>
      </w:pPr>
      <w:r>
        <w:rPr>
          <w:b/>
          <w:color w:val="000000"/>
          <w:sz w:val="26"/>
          <w:szCs w:val="26"/>
        </w:rPr>
        <w:t>Оценка эффективности программы со значением 0,99 признается высокой.</w:t>
      </w:r>
    </w:p>
    <w:p w:rsidR="004C5E71" w:rsidRDefault="004C5E71">
      <w:pPr>
        <w:pBdr>
          <w:top w:val="nil"/>
          <w:left w:val="nil"/>
          <w:bottom w:val="nil"/>
          <w:right w:val="nil"/>
          <w:between w:val="nil"/>
        </w:pBdr>
        <w:spacing w:line="240" w:lineRule="auto"/>
        <w:ind w:left="1" w:hanging="3"/>
        <w:jc w:val="both"/>
        <w:rPr>
          <w:color w:val="000000"/>
          <w:sz w:val="26"/>
          <w:szCs w:val="26"/>
        </w:rPr>
      </w:pPr>
    </w:p>
    <w:p w:rsidR="004C5E71" w:rsidRDefault="00266380">
      <w:pPr>
        <w:pBdr>
          <w:top w:val="nil"/>
          <w:left w:val="nil"/>
          <w:bottom w:val="nil"/>
          <w:right w:val="nil"/>
          <w:between w:val="nil"/>
        </w:pBdr>
        <w:spacing w:line="240" w:lineRule="auto"/>
        <w:ind w:left="1" w:hanging="3"/>
        <w:jc w:val="center"/>
        <w:rPr>
          <w:b/>
          <w:color w:val="000000"/>
          <w:sz w:val="26"/>
          <w:szCs w:val="26"/>
        </w:rPr>
      </w:pPr>
      <w:r>
        <w:rPr>
          <w:b/>
          <w:color w:val="000000"/>
          <w:sz w:val="26"/>
          <w:szCs w:val="26"/>
        </w:rPr>
        <w:t xml:space="preserve">Оценка эффективности отдельных мероприятий Программы за 2021 год </w:t>
      </w:r>
    </w:p>
    <w:p w:rsidR="005E0B6E" w:rsidRDefault="005E0B6E">
      <w:pPr>
        <w:pBdr>
          <w:top w:val="nil"/>
          <w:left w:val="nil"/>
          <w:bottom w:val="nil"/>
          <w:right w:val="nil"/>
          <w:between w:val="nil"/>
        </w:pBdr>
        <w:spacing w:line="240" w:lineRule="auto"/>
        <w:ind w:left="1" w:hanging="3"/>
        <w:jc w:val="center"/>
        <w:rPr>
          <w:color w:val="000000"/>
          <w:sz w:val="26"/>
          <w:szCs w:val="26"/>
        </w:rPr>
      </w:pPr>
    </w:p>
    <w:p w:rsidR="004C5E71" w:rsidRDefault="00266380">
      <w:pPr>
        <w:widowControl/>
        <w:numPr>
          <w:ilvl w:val="0"/>
          <w:numId w:val="6"/>
        </w:numPr>
        <w:pBdr>
          <w:top w:val="nil"/>
          <w:left w:val="nil"/>
          <w:bottom w:val="nil"/>
          <w:right w:val="nil"/>
          <w:between w:val="nil"/>
        </w:pBdr>
        <w:spacing w:after="200" w:line="240" w:lineRule="auto"/>
        <w:ind w:left="1" w:hanging="3"/>
        <w:rPr>
          <w:color w:val="000000"/>
          <w:sz w:val="26"/>
          <w:szCs w:val="26"/>
        </w:rPr>
      </w:pPr>
      <w:r>
        <w:rPr>
          <w:color w:val="000000"/>
          <w:sz w:val="26"/>
          <w:szCs w:val="26"/>
        </w:rPr>
        <w:t>Оценка степени соответствия запланированному уровню затрат</w:t>
      </w:r>
    </w:p>
    <w:p w:rsidR="004C5E71" w:rsidRDefault="00266380">
      <w:pPr>
        <w:pBdr>
          <w:top w:val="nil"/>
          <w:left w:val="nil"/>
          <w:bottom w:val="nil"/>
          <w:right w:val="nil"/>
          <w:between w:val="nil"/>
        </w:pBdr>
        <w:spacing w:line="240" w:lineRule="auto"/>
        <w:ind w:left="1" w:hanging="3"/>
        <w:rPr>
          <w:color w:val="000000"/>
          <w:sz w:val="26"/>
          <w:szCs w:val="26"/>
        </w:rPr>
      </w:pPr>
      <w:r>
        <w:rPr>
          <w:color w:val="000000"/>
          <w:sz w:val="26"/>
          <w:szCs w:val="26"/>
        </w:rPr>
        <w:t>(3</w:t>
      </w:r>
      <w:r>
        <w:rPr>
          <w:sz w:val="26"/>
          <w:szCs w:val="26"/>
        </w:rPr>
        <w:t>73 125,22</w:t>
      </w:r>
      <w:r>
        <w:rPr>
          <w:color w:val="000000"/>
          <w:sz w:val="26"/>
          <w:szCs w:val="26"/>
        </w:rPr>
        <w:t xml:space="preserve"> / </w:t>
      </w:r>
      <w:r>
        <w:rPr>
          <w:sz w:val="26"/>
          <w:szCs w:val="26"/>
        </w:rPr>
        <w:t>373 146,65</w:t>
      </w:r>
      <w:r>
        <w:rPr>
          <w:color w:val="000000"/>
          <w:sz w:val="26"/>
          <w:szCs w:val="26"/>
        </w:rPr>
        <w:t xml:space="preserve">) = 1 </w:t>
      </w:r>
    </w:p>
    <w:p w:rsidR="004C5E71" w:rsidRDefault="004C5E71">
      <w:pPr>
        <w:pBdr>
          <w:top w:val="nil"/>
          <w:left w:val="nil"/>
          <w:bottom w:val="nil"/>
          <w:right w:val="nil"/>
          <w:between w:val="nil"/>
        </w:pBdr>
        <w:spacing w:line="240" w:lineRule="auto"/>
        <w:ind w:left="1" w:hanging="3"/>
        <w:rPr>
          <w:color w:val="000000"/>
          <w:sz w:val="26"/>
          <w:szCs w:val="26"/>
        </w:rPr>
      </w:pPr>
    </w:p>
    <w:p w:rsidR="004C5E71" w:rsidRPr="00681E63" w:rsidRDefault="00266380" w:rsidP="00681E63">
      <w:pPr>
        <w:widowControl/>
        <w:numPr>
          <w:ilvl w:val="0"/>
          <w:numId w:val="6"/>
        </w:numPr>
        <w:pBdr>
          <w:top w:val="nil"/>
          <w:left w:val="nil"/>
          <w:bottom w:val="nil"/>
          <w:right w:val="nil"/>
          <w:between w:val="nil"/>
        </w:pBdr>
        <w:spacing w:after="200" w:line="240" w:lineRule="auto"/>
        <w:ind w:left="1" w:hanging="3"/>
        <w:jc w:val="both"/>
        <w:rPr>
          <w:color w:val="000000"/>
          <w:sz w:val="26"/>
          <w:szCs w:val="26"/>
        </w:rPr>
      </w:pPr>
      <w:r w:rsidRPr="00681E63">
        <w:rPr>
          <w:color w:val="000000"/>
          <w:sz w:val="26"/>
          <w:szCs w:val="26"/>
        </w:rPr>
        <w:t>Оценка степени реализации мероприятий</w:t>
      </w:r>
      <w:r w:rsidR="005E0B6E">
        <w:rPr>
          <w:color w:val="000000"/>
          <w:sz w:val="26"/>
          <w:szCs w:val="26"/>
        </w:rPr>
        <w:t xml:space="preserve"> 6</w:t>
      </w:r>
      <w:r w:rsidRPr="00681E63">
        <w:rPr>
          <w:color w:val="000000"/>
          <w:sz w:val="26"/>
          <w:szCs w:val="26"/>
        </w:rPr>
        <w:t xml:space="preserve">/6=1 </w:t>
      </w:r>
    </w:p>
    <w:p w:rsidR="004C5E71" w:rsidRDefault="00266380">
      <w:pPr>
        <w:widowControl/>
        <w:numPr>
          <w:ilvl w:val="0"/>
          <w:numId w:val="6"/>
        </w:numPr>
        <w:pBdr>
          <w:top w:val="nil"/>
          <w:left w:val="nil"/>
          <w:bottom w:val="nil"/>
          <w:right w:val="nil"/>
          <w:between w:val="nil"/>
        </w:pBdr>
        <w:spacing w:after="200" w:line="240" w:lineRule="auto"/>
        <w:ind w:left="1" w:hanging="3"/>
        <w:jc w:val="both"/>
        <w:rPr>
          <w:color w:val="000000"/>
          <w:sz w:val="26"/>
          <w:szCs w:val="26"/>
        </w:rPr>
      </w:pPr>
      <w:r>
        <w:rPr>
          <w:color w:val="000000"/>
          <w:sz w:val="26"/>
          <w:szCs w:val="26"/>
        </w:rPr>
        <w:t>Оценка эффективности реализации ОТДЕЛЬНЫХ МЕРОПРИЯТИЙ</w:t>
      </w:r>
    </w:p>
    <w:p w:rsidR="004C5E71" w:rsidRDefault="00266380">
      <w:pPr>
        <w:pBdr>
          <w:top w:val="nil"/>
          <w:left w:val="nil"/>
          <w:bottom w:val="nil"/>
          <w:right w:val="nil"/>
          <w:between w:val="nil"/>
        </w:pBdr>
        <w:spacing w:line="240" w:lineRule="auto"/>
        <w:ind w:left="1" w:hanging="3"/>
        <w:jc w:val="both"/>
        <w:rPr>
          <w:color w:val="000000"/>
          <w:sz w:val="26"/>
          <w:szCs w:val="26"/>
        </w:rPr>
      </w:pPr>
      <w:r>
        <w:rPr>
          <w:color w:val="000000"/>
          <w:sz w:val="26"/>
          <w:szCs w:val="26"/>
        </w:rPr>
        <w:t xml:space="preserve"> (1 + 1) / 2= 1</w:t>
      </w:r>
    </w:p>
    <w:p w:rsidR="004C5E71" w:rsidRDefault="004C5E71">
      <w:pPr>
        <w:pBdr>
          <w:top w:val="nil"/>
          <w:left w:val="nil"/>
          <w:bottom w:val="nil"/>
          <w:right w:val="nil"/>
          <w:between w:val="nil"/>
        </w:pBdr>
        <w:spacing w:line="240" w:lineRule="auto"/>
        <w:ind w:left="1" w:hanging="3"/>
        <w:jc w:val="both"/>
        <w:rPr>
          <w:color w:val="000000"/>
          <w:sz w:val="26"/>
          <w:szCs w:val="26"/>
        </w:rPr>
      </w:pPr>
    </w:p>
    <w:p w:rsidR="004C5E71" w:rsidRDefault="00266380">
      <w:pPr>
        <w:pBdr>
          <w:top w:val="nil"/>
          <w:left w:val="nil"/>
          <w:bottom w:val="nil"/>
          <w:right w:val="nil"/>
          <w:between w:val="nil"/>
        </w:pBdr>
        <w:spacing w:line="240" w:lineRule="auto"/>
        <w:ind w:left="1" w:hanging="3"/>
        <w:jc w:val="both"/>
        <w:rPr>
          <w:color w:val="000000"/>
          <w:sz w:val="26"/>
          <w:szCs w:val="26"/>
        </w:rPr>
      </w:pPr>
      <w:r>
        <w:rPr>
          <w:b/>
          <w:color w:val="000000"/>
          <w:sz w:val="26"/>
          <w:szCs w:val="26"/>
        </w:rPr>
        <w:t xml:space="preserve">Оценка эффективности отдельных признается высокой со значением 1. </w:t>
      </w:r>
    </w:p>
    <w:p w:rsidR="004C5E71" w:rsidRDefault="004C5E71">
      <w:pPr>
        <w:widowControl/>
        <w:pBdr>
          <w:top w:val="nil"/>
          <w:left w:val="nil"/>
          <w:bottom w:val="nil"/>
          <w:right w:val="nil"/>
          <w:between w:val="nil"/>
        </w:pBdr>
        <w:spacing w:line="240" w:lineRule="auto"/>
        <w:ind w:left="1" w:hanging="3"/>
        <w:jc w:val="both"/>
        <w:rPr>
          <w:color w:val="000000"/>
          <w:sz w:val="26"/>
          <w:szCs w:val="26"/>
        </w:rPr>
      </w:pPr>
    </w:p>
    <w:p w:rsidR="004C5E71" w:rsidRDefault="00266380">
      <w:pPr>
        <w:pBdr>
          <w:top w:val="nil"/>
          <w:left w:val="nil"/>
          <w:bottom w:val="nil"/>
          <w:right w:val="nil"/>
          <w:between w:val="nil"/>
        </w:pBdr>
        <w:spacing w:line="360" w:lineRule="auto"/>
        <w:ind w:left="1" w:hanging="3"/>
        <w:jc w:val="both"/>
        <w:rPr>
          <w:color w:val="000000"/>
          <w:sz w:val="26"/>
          <w:szCs w:val="26"/>
        </w:rPr>
      </w:pPr>
      <w:r>
        <w:rPr>
          <w:b/>
          <w:color w:val="000000"/>
          <w:sz w:val="26"/>
          <w:szCs w:val="26"/>
        </w:rPr>
        <w:t>Вывод:</w:t>
      </w:r>
      <w:r>
        <w:rPr>
          <w:color w:val="000000"/>
          <w:sz w:val="26"/>
          <w:szCs w:val="26"/>
        </w:rPr>
        <w:t xml:space="preserve"> По результатам оценки эффективности в соответствии с установленной методикой расчета Программа признается эффективной. </w:t>
      </w:r>
    </w:p>
    <w:p w:rsidR="004C5E71" w:rsidRDefault="004C5E71">
      <w:pPr>
        <w:pBdr>
          <w:top w:val="nil"/>
          <w:left w:val="nil"/>
          <w:bottom w:val="nil"/>
          <w:right w:val="nil"/>
          <w:between w:val="nil"/>
        </w:pBdr>
        <w:spacing w:line="240" w:lineRule="auto"/>
        <w:ind w:left="1" w:hanging="3"/>
        <w:jc w:val="both"/>
        <w:rPr>
          <w:color w:val="000000"/>
          <w:sz w:val="26"/>
          <w:szCs w:val="26"/>
        </w:rPr>
      </w:pPr>
    </w:p>
    <w:p w:rsidR="005E0B6E" w:rsidRDefault="005E0B6E">
      <w:pPr>
        <w:pBdr>
          <w:top w:val="nil"/>
          <w:left w:val="nil"/>
          <w:bottom w:val="nil"/>
          <w:right w:val="nil"/>
          <w:between w:val="nil"/>
        </w:pBdr>
        <w:spacing w:line="240" w:lineRule="auto"/>
        <w:ind w:left="1" w:hanging="3"/>
        <w:jc w:val="both"/>
        <w:rPr>
          <w:color w:val="000000"/>
          <w:sz w:val="26"/>
          <w:szCs w:val="26"/>
        </w:rPr>
      </w:pPr>
    </w:p>
    <w:p w:rsidR="004C5E71" w:rsidRDefault="00266380" w:rsidP="00681E63">
      <w:pPr>
        <w:pBdr>
          <w:top w:val="nil"/>
          <w:left w:val="nil"/>
          <w:bottom w:val="nil"/>
          <w:right w:val="nil"/>
          <w:between w:val="nil"/>
        </w:pBdr>
        <w:spacing w:line="240" w:lineRule="auto"/>
        <w:ind w:left="1" w:hanging="3"/>
        <w:jc w:val="both"/>
        <w:rPr>
          <w:color w:val="000000"/>
          <w:sz w:val="26"/>
          <w:szCs w:val="26"/>
        </w:rPr>
      </w:pPr>
      <w:r>
        <w:rPr>
          <w:color w:val="000000"/>
          <w:sz w:val="26"/>
          <w:szCs w:val="26"/>
        </w:rPr>
        <w:t xml:space="preserve">Начальник управления культуры  </w:t>
      </w:r>
    </w:p>
    <w:p w:rsidR="004C5E71" w:rsidRDefault="00266380">
      <w:pPr>
        <w:pBdr>
          <w:top w:val="nil"/>
          <w:left w:val="nil"/>
          <w:bottom w:val="nil"/>
          <w:right w:val="nil"/>
          <w:between w:val="nil"/>
        </w:pBdr>
        <w:spacing w:line="240" w:lineRule="auto"/>
        <w:ind w:left="1" w:hanging="3"/>
        <w:rPr>
          <w:color w:val="000000"/>
          <w:sz w:val="26"/>
          <w:szCs w:val="26"/>
        </w:rPr>
      </w:pPr>
      <w:r>
        <w:rPr>
          <w:color w:val="000000"/>
          <w:sz w:val="26"/>
          <w:szCs w:val="26"/>
        </w:rPr>
        <w:t>администрации Находкинского</w:t>
      </w:r>
    </w:p>
    <w:p w:rsidR="004C5E71" w:rsidRDefault="00266380">
      <w:pPr>
        <w:pBdr>
          <w:top w:val="nil"/>
          <w:left w:val="nil"/>
          <w:bottom w:val="nil"/>
          <w:right w:val="nil"/>
          <w:between w:val="nil"/>
        </w:pBdr>
        <w:spacing w:line="240" w:lineRule="auto"/>
        <w:ind w:left="1" w:hanging="3"/>
        <w:rPr>
          <w:color w:val="000000"/>
          <w:sz w:val="26"/>
          <w:szCs w:val="26"/>
        </w:rPr>
      </w:pPr>
      <w:r>
        <w:rPr>
          <w:color w:val="000000"/>
          <w:sz w:val="26"/>
          <w:szCs w:val="26"/>
        </w:rPr>
        <w:t>городского округа                                                                                       Т.В. Ольшевская</w:t>
      </w:r>
    </w:p>
    <w:sectPr w:rsidR="004C5E71">
      <w:headerReference w:type="even" r:id="rId13"/>
      <w:headerReference w:type="default" r:id="rId14"/>
      <w:footerReference w:type="even" r:id="rId15"/>
      <w:footerReference w:type="default" r:id="rId16"/>
      <w:headerReference w:type="first" r:id="rId17"/>
      <w:footerReference w:type="first" r:id="rId18"/>
      <w:pgSz w:w="11905" w:h="16837"/>
      <w:pgMar w:top="1134" w:right="851" w:bottom="426"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D31" w:rsidRDefault="00842D31">
      <w:pPr>
        <w:spacing w:line="240" w:lineRule="auto"/>
        <w:ind w:left="0" w:hanging="2"/>
      </w:pPr>
      <w:r>
        <w:separator/>
      </w:r>
    </w:p>
  </w:endnote>
  <w:endnote w:type="continuationSeparator" w:id="0">
    <w:p w:rsidR="00842D31" w:rsidRDefault="00842D3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6E" w:rsidRDefault="005E0B6E">
    <w:pPr>
      <w:pStyle w:val="ab"/>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6E" w:rsidRDefault="005E0B6E">
    <w:pPr>
      <w:pStyle w:val="ab"/>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6E" w:rsidRDefault="005E0B6E">
    <w:pPr>
      <w:pStyle w:val="ab"/>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D31" w:rsidRDefault="00842D31">
      <w:pPr>
        <w:spacing w:line="240" w:lineRule="auto"/>
        <w:ind w:left="0" w:hanging="2"/>
      </w:pPr>
      <w:r>
        <w:separator/>
      </w:r>
    </w:p>
  </w:footnote>
  <w:footnote w:type="continuationSeparator" w:id="0">
    <w:p w:rsidR="00842D31" w:rsidRDefault="00842D31">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B6E" w:rsidRDefault="005E0B6E">
    <w:pPr>
      <w:pStyle w:val="a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E71" w:rsidRDefault="00266380">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D86E3E">
      <w:rPr>
        <w:noProof/>
        <w:color w:val="000000"/>
      </w:rPr>
      <w:t>10</w:t>
    </w:r>
    <w:r>
      <w:rPr>
        <w:color w:val="000000"/>
      </w:rPr>
      <w:fldChar w:fldCharType="end"/>
    </w:r>
  </w:p>
  <w:p w:rsidR="004C5E71" w:rsidRDefault="004C5E71">
    <w:pPr>
      <w:pBdr>
        <w:top w:val="nil"/>
        <w:left w:val="nil"/>
        <w:bottom w:val="nil"/>
        <w:right w:val="nil"/>
        <w:between w:val="nil"/>
      </w:pBdr>
      <w:tabs>
        <w:tab w:val="center" w:pos="4677"/>
        <w:tab w:val="right" w:pos="9355"/>
      </w:tabs>
      <w:spacing w:line="240" w:lineRule="auto"/>
      <w:ind w:left="0" w:hanging="2"/>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E71" w:rsidRDefault="004C5E71">
    <w:pPr>
      <w:pBdr>
        <w:top w:val="nil"/>
        <w:left w:val="nil"/>
        <w:bottom w:val="nil"/>
        <w:right w:val="nil"/>
        <w:between w:val="nil"/>
      </w:pBdr>
      <w:tabs>
        <w:tab w:val="center" w:pos="4677"/>
        <w:tab w:val="right" w:pos="9355"/>
      </w:tabs>
      <w:spacing w:line="240" w:lineRule="auto"/>
      <w:ind w:left="0" w:hanging="2"/>
      <w:jc w:val="center"/>
      <w:rPr>
        <w:color w:val="000000"/>
      </w:rPr>
    </w:pPr>
  </w:p>
  <w:p w:rsidR="004C5E71" w:rsidRDefault="004C5E71">
    <w:pPr>
      <w:pBdr>
        <w:top w:val="nil"/>
        <w:left w:val="nil"/>
        <w:bottom w:val="nil"/>
        <w:right w:val="nil"/>
        <w:between w:val="nil"/>
      </w:pBdr>
      <w:tabs>
        <w:tab w:val="center" w:pos="4677"/>
        <w:tab w:val="right" w:pos="9355"/>
      </w:tabs>
      <w:spacing w:line="240" w:lineRule="auto"/>
      <w:ind w:left="0" w:hanging="2"/>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5121F"/>
    <w:multiLevelType w:val="multilevel"/>
    <w:tmpl w:val="A33A6AB6"/>
    <w:lvl w:ilvl="0">
      <w:start w:val="3"/>
      <w:numFmt w:val="decimal"/>
      <w:lvlText w:val="%1."/>
      <w:lvlJc w:val="left"/>
      <w:pPr>
        <w:ind w:left="390" w:hanging="390"/>
      </w:pPr>
      <w:rPr>
        <w:vertAlign w:val="baseline"/>
      </w:rPr>
    </w:lvl>
    <w:lvl w:ilvl="1">
      <w:start w:val="3"/>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1" w15:restartNumberingAfterBreak="0">
    <w:nsid w:val="24DD77FC"/>
    <w:multiLevelType w:val="multilevel"/>
    <w:tmpl w:val="8B6C37AA"/>
    <w:lvl w:ilvl="0">
      <w:start w:val="1"/>
      <w:numFmt w:val="decimal"/>
      <w:lvlText w:val="%1."/>
      <w:lvlJc w:val="left"/>
      <w:pPr>
        <w:ind w:left="900" w:hanging="360"/>
      </w:pPr>
      <w:rPr>
        <w:vertAlign w:val="baseline"/>
      </w:rPr>
    </w:lvl>
    <w:lvl w:ilvl="1">
      <w:start w:val="1"/>
      <w:numFmt w:val="decimal"/>
      <w:lvlText w:val="%1.%2."/>
      <w:lvlJc w:val="left"/>
      <w:pPr>
        <w:ind w:left="1260" w:hanging="720"/>
      </w:pPr>
      <w:rPr>
        <w:vertAlign w:val="baseline"/>
      </w:rPr>
    </w:lvl>
    <w:lvl w:ilvl="2">
      <w:start w:val="1"/>
      <w:numFmt w:val="decimal"/>
      <w:lvlText w:val="%1.%2.%3."/>
      <w:lvlJc w:val="left"/>
      <w:pPr>
        <w:ind w:left="1260" w:hanging="720"/>
      </w:pPr>
      <w:rPr>
        <w:vertAlign w:val="baseline"/>
      </w:rPr>
    </w:lvl>
    <w:lvl w:ilvl="3">
      <w:start w:val="1"/>
      <w:numFmt w:val="decimal"/>
      <w:lvlText w:val="%1.%2.%3.%4."/>
      <w:lvlJc w:val="left"/>
      <w:pPr>
        <w:ind w:left="1620" w:hanging="1080"/>
      </w:pPr>
      <w:rPr>
        <w:vertAlign w:val="baseline"/>
      </w:rPr>
    </w:lvl>
    <w:lvl w:ilvl="4">
      <w:start w:val="1"/>
      <w:numFmt w:val="decimal"/>
      <w:lvlText w:val="%1.%2.%3.%4.%5."/>
      <w:lvlJc w:val="left"/>
      <w:pPr>
        <w:ind w:left="1620" w:hanging="1080"/>
      </w:pPr>
      <w:rPr>
        <w:vertAlign w:val="baseline"/>
      </w:rPr>
    </w:lvl>
    <w:lvl w:ilvl="5">
      <w:start w:val="1"/>
      <w:numFmt w:val="decimal"/>
      <w:lvlText w:val="%1.%2.%3.%4.%5.%6."/>
      <w:lvlJc w:val="left"/>
      <w:pPr>
        <w:ind w:left="1980" w:hanging="1440"/>
      </w:pPr>
      <w:rPr>
        <w:vertAlign w:val="baseline"/>
      </w:rPr>
    </w:lvl>
    <w:lvl w:ilvl="6">
      <w:start w:val="1"/>
      <w:numFmt w:val="decimal"/>
      <w:lvlText w:val="%1.%2.%3.%4.%5.%6.%7."/>
      <w:lvlJc w:val="left"/>
      <w:pPr>
        <w:ind w:left="1980" w:hanging="1440"/>
      </w:pPr>
      <w:rPr>
        <w:vertAlign w:val="baseline"/>
      </w:rPr>
    </w:lvl>
    <w:lvl w:ilvl="7">
      <w:start w:val="1"/>
      <w:numFmt w:val="decimal"/>
      <w:lvlText w:val="%1.%2.%3.%4.%5.%6.%7.%8."/>
      <w:lvlJc w:val="left"/>
      <w:pPr>
        <w:ind w:left="2340" w:hanging="1800"/>
      </w:pPr>
      <w:rPr>
        <w:vertAlign w:val="baseline"/>
      </w:rPr>
    </w:lvl>
    <w:lvl w:ilvl="8">
      <w:start w:val="1"/>
      <w:numFmt w:val="decimal"/>
      <w:lvlText w:val="%1.%2.%3.%4.%5.%6.%7.%8.%9."/>
      <w:lvlJc w:val="left"/>
      <w:pPr>
        <w:ind w:left="2340" w:hanging="1800"/>
      </w:pPr>
      <w:rPr>
        <w:vertAlign w:val="baseline"/>
      </w:rPr>
    </w:lvl>
  </w:abstractNum>
  <w:abstractNum w:abstractNumId="2" w15:restartNumberingAfterBreak="0">
    <w:nsid w:val="25B00F82"/>
    <w:multiLevelType w:val="multilevel"/>
    <w:tmpl w:val="529CB2F8"/>
    <w:lvl w:ilvl="0">
      <w:start w:val="1"/>
      <w:numFmt w:val="decimal"/>
      <w:lvlText w:val="%1."/>
      <w:lvlJc w:val="left"/>
      <w:pPr>
        <w:ind w:left="1713" w:hanging="1004"/>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 w15:restartNumberingAfterBreak="0">
    <w:nsid w:val="3B4D2E62"/>
    <w:multiLevelType w:val="multilevel"/>
    <w:tmpl w:val="401A866A"/>
    <w:lvl w:ilvl="0">
      <w:start w:val="2"/>
      <w:numFmt w:val="decimal"/>
      <w:lvlText w:val="%1."/>
      <w:lvlJc w:val="left"/>
      <w:pPr>
        <w:ind w:left="408" w:hanging="408"/>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4" w15:restartNumberingAfterBreak="0">
    <w:nsid w:val="3DBF08F2"/>
    <w:multiLevelType w:val="multilevel"/>
    <w:tmpl w:val="C21886C0"/>
    <w:lvl w:ilvl="0">
      <w:start w:val="5"/>
      <w:numFmt w:val="decimal"/>
      <w:lvlText w:val="%1."/>
      <w:lvlJc w:val="left"/>
      <w:pPr>
        <w:ind w:left="1080" w:hanging="360"/>
      </w:pPr>
      <w:rPr>
        <w:b w:val="0"/>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108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2160" w:hanging="1440"/>
      </w:pPr>
      <w:rPr>
        <w:vertAlign w:val="baseline"/>
      </w:rPr>
    </w:lvl>
    <w:lvl w:ilvl="6">
      <w:start w:val="1"/>
      <w:numFmt w:val="decimal"/>
      <w:lvlText w:val="%1.%2.%3.%4.%5.%6.%7."/>
      <w:lvlJc w:val="left"/>
      <w:pPr>
        <w:ind w:left="2160" w:hanging="1440"/>
      </w:pPr>
      <w:rPr>
        <w:vertAlign w:val="baseline"/>
      </w:rPr>
    </w:lvl>
    <w:lvl w:ilvl="7">
      <w:start w:val="1"/>
      <w:numFmt w:val="decimal"/>
      <w:lvlText w:val="%1.%2.%3.%4.%5.%6.%7.%8."/>
      <w:lvlJc w:val="left"/>
      <w:pPr>
        <w:ind w:left="2520" w:hanging="1800"/>
      </w:pPr>
      <w:rPr>
        <w:vertAlign w:val="baseline"/>
      </w:rPr>
    </w:lvl>
    <w:lvl w:ilvl="8">
      <w:start w:val="1"/>
      <w:numFmt w:val="decimal"/>
      <w:lvlText w:val="%1.%2.%3.%4.%5.%6.%7.%8.%9."/>
      <w:lvlJc w:val="left"/>
      <w:pPr>
        <w:ind w:left="2520" w:hanging="1800"/>
      </w:pPr>
      <w:rPr>
        <w:vertAlign w:val="baseline"/>
      </w:rPr>
    </w:lvl>
  </w:abstractNum>
  <w:abstractNum w:abstractNumId="5" w15:restartNumberingAfterBreak="0">
    <w:nsid w:val="70431288"/>
    <w:multiLevelType w:val="multilevel"/>
    <w:tmpl w:val="434C45F2"/>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A3F0ACA"/>
    <w:multiLevelType w:val="multilevel"/>
    <w:tmpl w:val="574A21F0"/>
    <w:lvl w:ilvl="0">
      <w:start w:val="2"/>
      <w:numFmt w:val="decimal"/>
      <w:lvlText w:val="%1"/>
      <w:lvlJc w:val="left"/>
      <w:pPr>
        <w:ind w:left="360" w:hanging="360"/>
      </w:pPr>
      <w:rPr>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7E9A39D3"/>
    <w:multiLevelType w:val="multilevel"/>
    <w:tmpl w:val="0F50DC16"/>
    <w:lvl w:ilvl="0">
      <w:start w:val="1"/>
      <w:numFmt w:val="decimal"/>
      <w:pStyle w:val="a"/>
      <w:lvlText w:val="%1."/>
      <w:lvlJc w:val="left"/>
      <w:pPr>
        <w:ind w:left="408" w:hanging="408"/>
      </w:pPr>
      <w:rPr>
        <w:vertAlign w:val="baseline"/>
      </w:rPr>
    </w:lvl>
    <w:lvl w:ilvl="1">
      <w:start w:val="1"/>
      <w:numFmt w:val="decimal"/>
      <w:lvlText w:val="%1.%2."/>
      <w:lvlJc w:val="left"/>
      <w:pPr>
        <w:ind w:left="1152" w:hanging="720"/>
      </w:pPr>
      <w:rPr>
        <w:vertAlign w:val="baseline"/>
      </w:rPr>
    </w:lvl>
    <w:lvl w:ilvl="2">
      <w:start w:val="1"/>
      <w:numFmt w:val="decimal"/>
      <w:lvlText w:val="%1.%2.%3."/>
      <w:lvlJc w:val="left"/>
      <w:pPr>
        <w:ind w:left="1584" w:hanging="720"/>
      </w:pPr>
      <w:rPr>
        <w:vertAlign w:val="baseline"/>
      </w:rPr>
    </w:lvl>
    <w:lvl w:ilvl="3">
      <w:start w:val="1"/>
      <w:numFmt w:val="decimal"/>
      <w:lvlText w:val="%1.%2.%3.%4."/>
      <w:lvlJc w:val="left"/>
      <w:pPr>
        <w:ind w:left="2376" w:hanging="1080"/>
      </w:pPr>
      <w:rPr>
        <w:vertAlign w:val="baseline"/>
      </w:rPr>
    </w:lvl>
    <w:lvl w:ilvl="4">
      <w:start w:val="1"/>
      <w:numFmt w:val="decimal"/>
      <w:lvlText w:val="%1.%2.%3.%4.%5."/>
      <w:lvlJc w:val="left"/>
      <w:pPr>
        <w:ind w:left="2808" w:hanging="1080"/>
      </w:pPr>
      <w:rPr>
        <w:vertAlign w:val="baseline"/>
      </w:rPr>
    </w:lvl>
    <w:lvl w:ilvl="5">
      <w:start w:val="1"/>
      <w:numFmt w:val="decimal"/>
      <w:lvlText w:val="%1.%2.%3.%4.%5.%6."/>
      <w:lvlJc w:val="left"/>
      <w:pPr>
        <w:ind w:left="3600" w:hanging="1440"/>
      </w:pPr>
      <w:rPr>
        <w:vertAlign w:val="baseline"/>
      </w:rPr>
    </w:lvl>
    <w:lvl w:ilvl="6">
      <w:start w:val="1"/>
      <w:numFmt w:val="decimal"/>
      <w:lvlText w:val="%1.%2.%3.%4.%5.%6.%7."/>
      <w:lvlJc w:val="left"/>
      <w:pPr>
        <w:ind w:left="4032" w:hanging="1440"/>
      </w:pPr>
      <w:rPr>
        <w:vertAlign w:val="baseline"/>
      </w:rPr>
    </w:lvl>
    <w:lvl w:ilvl="7">
      <w:start w:val="1"/>
      <w:numFmt w:val="decimal"/>
      <w:lvlText w:val="%1.%2.%3.%4.%5.%6.%7.%8."/>
      <w:lvlJc w:val="left"/>
      <w:pPr>
        <w:ind w:left="4824" w:hanging="1800"/>
      </w:pPr>
      <w:rPr>
        <w:vertAlign w:val="baseline"/>
      </w:rPr>
    </w:lvl>
    <w:lvl w:ilvl="8">
      <w:start w:val="1"/>
      <w:numFmt w:val="decimal"/>
      <w:lvlText w:val="%1.%2.%3.%4.%5.%6.%7.%8.%9."/>
      <w:lvlJc w:val="left"/>
      <w:pPr>
        <w:ind w:left="5256" w:hanging="1800"/>
      </w:pPr>
      <w:rPr>
        <w:vertAlign w:val="baseline"/>
      </w:rPr>
    </w:lvl>
  </w:abstractNum>
  <w:num w:numId="1">
    <w:abstractNumId w:val="3"/>
  </w:num>
  <w:num w:numId="2">
    <w:abstractNumId w:val="6"/>
  </w:num>
  <w:num w:numId="3">
    <w:abstractNumId w:val="4"/>
  </w:num>
  <w:num w:numId="4">
    <w:abstractNumId w:val="0"/>
  </w:num>
  <w:num w:numId="5">
    <w:abstractNumId w:val="2"/>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E71"/>
    <w:rsid w:val="00084C6F"/>
    <w:rsid w:val="00120303"/>
    <w:rsid w:val="00201CD3"/>
    <w:rsid w:val="00266380"/>
    <w:rsid w:val="002B683A"/>
    <w:rsid w:val="00324017"/>
    <w:rsid w:val="004036B0"/>
    <w:rsid w:val="00485C88"/>
    <w:rsid w:val="004C5E71"/>
    <w:rsid w:val="005E0B6E"/>
    <w:rsid w:val="00681E63"/>
    <w:rsid w:val="00695295"/>
    <w:rsid w:val="006E0587"/>
    <w:rsid w:val="007040CF"/>
    <w:rsid w:val="00842D31"/>
    <w:rsid w:val="00845CA9"/>
    <w:rsid w:val="008E18BF"/>
    <w:rsid w:val="0095511E"/>
    <w:rsid w:val="009827F8"/>
    <w:rsid w:val="00AA3596"/>
    <w:rsid w:val="00B20D98"/>
    <w:rsid w:val="00B242AB"/>
    <w:rsid w:val="00C72C5A"/>
    <w:rsid w:val="00CA147A"/>
    <w:rsid w:val="00D86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1212C-9928-452A-9055-A2A6341E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autoSpaceDE w:val="0"/>
      <w:spacing w:line="1" w:lineRule="atLeast"/>
      <w:ind w:leftChars="-1" w:left="-1" w:hangingChars="1" w:hanging="1"/>
      <w:textDirection w:val="btLr"/>
      <w:textAlignment w:val="top"/>
      <w:outlineLvl w:val="0"/>
    </w:pPr>
    <w:rPr>
      <w:position w:val="-1"/>
      <w:sz w:val="24"/>
      <w:szCs w:val="24"/>
      <w:lang w:bidi="ru-RU"/>
    </w:rPr>
  </w:style>
  <w:style w:type="paragraph" w:styleId="1">
    <w:name w:val="heading 1"/>
    <w:basedOn w:val="a0"/>
    <w:next w:val="a0"/>
    <w:pPr>
      <w:keepNext/>
      <w:widowControl/>
      <w:suppressAutoHyphens/>
      <w:autoSpaceDE/>
    </w:pPr>
    <w:rPr>
      <w:sz w:val="28"/>
      <w:szCs w:val="20"/>
      <w:lang w:bidi="ar-SA"/>
    </w:rPr>
  </w:style>
  <w:style w:type="paragraph" w:styleId="20">
    <w:name w:val="heading 2"/>
    <w:basedOn w:val="a0"/>
    <w:next w:val="a0"/>
    <w:pPr>
      <w:keepNext/>
      <w:widowControl/>
      <w:suppressAutoHyphens/>
      <w:autoSpaceDE/>
      <w:jc w:val="center"/>
      <w:outlineLvl w:val="1"/>
    </w:pPr>
    <w:rPr>
      <w:sz w:val="28"/>
      <w:szCs w:val="20"/>
      <w:lang w:bidi="ar-SA"/>
    </w:rPr>
  </w:style>
  <w:style w:type="paragraph" w:styleId="3">
    <w:name w:val="heading 3"/>
    <w:basedOn w:val="a0"/>
    <w:next w:val="a0"/>
    <w:pPr>
      <w:keepNext/>
      <w:widowControl/>
      <w:suppressAutoHyphens/>
      <w:autoSpaceDE/>
      <w:spacing w:line="150" w:lineRule="atLeast"/>
      <w:ind w:right="6237"/>
      <w:jc w:val="both"/>
      <w:outlineLvl w:val="2"/>
    </w:pPr>
    <w:rPr>
      <w:rFonts w:ascii="Arial Narrow" w:hAnsi="Arial Narrow"/>
      <w:b/>
      <w:sz w:val="16"/>
      <w:szCs w:val="20"/>
      <w:lang w:bidi="ar-SA"/>
    </w:rPr>
  </w:style>
  <w:style w:type="paragraph" w:styleId="4">
    <w:name w:val="heading 4"/>
    <w:basedOn w:val="a0"/>
    <w:next w:val="a0"/>
    <w:pPr>
      <w:keepNext/>
      <w:widowControl/>
      <w:suppressAutoHyphens/>
      <w:autoSpaceDE/>
      <w:ind w:right="6237"/>
      <w:jc w:val="center"/>
      <w:outlineLvl w:val="3"/>
    </w:pPr>
    <w:rPr>
      <w:sz w:val="32"/>
      <w:szCs w:val="20"/>
      <w:lang w:bidi="ar-SA"/>
    </w:rPr>
  </w:style>
  <w:style w:type="paragraph" w:styleId="5">
    <w:name w:val="heading 5"/>
    <w:basedOn w:val="a0"/>
    <w:next w:val="a0"/>
    <w:pPr>
      <w:keepNext/>
      <w:widowControl/>
      <w:suppressAutoHyphens/>
      <w:autoSpaceDE/>
      <w:spacing w:line="150" w:lineRule="atLeast"/>
      <w:ind w:right="6237" w:firstLine="170"/>
      <w:jc w:val="both"/>
      <w:outlineLvl w:val="4"/>
    </w:pPr>
    <w:rPr>
      <w:rFonts w:ascii="Arial Narrow" w:hAnsi="Arial Narrow"/>
      <w:b/>
      <w:i/>
      <w:sz w:val="16"/>
      <w:szCs w:val="20"/>
      <w:lang w:bidi="ar-SA"/>
    </w:rPr>
  </w:style>
  <w:style w:type="paragraph" w:styleId="6">
    <w:name w:val="heading 6"/>
    <w:basedOn w:val="a0"/>
    <w:next w:val="a0"/>
    <w:pPr>
      <w:keepNext/>
      <w:widowControl/>
      <w:suppressAutoHyphens/>
      <w:autoSpaceDE/>
      <w:spacing w:line="150" w:lineRule="atLeast"/>
      <w:ind w:right="6237" w:firstLine="170"/>
      <w:jc w:val="right"/>
      <w:outlineLvl w:val="5"/>
    </w:pPr>
    <w:rPr>
      <w:rFonts w:ascii="Arial Narrow" w:hAnsi="Arial Narrow"/>
      <w:i/>
      <w:sz w:val="16"/>
      <w:szCs w:val="20"/>
      <w:lang w:bidi="ar-SA"/>
    </w:rPr>
  </w:style>
  <w:style w:type="paragraph" w:styleId="7">
    <w:name w:val="heading 7"/>
    <w:basedOn w:val="a0"/>
    <w:next w:val="a0"/>
    <w:pPr>
      <w:keepNext/>
      <w:widowControl/>
      <w:suppressAutoHyphens/>
      <w:autoSpaceDE/>
      <w:ind w:right="6237"/>
      <w:jc w:val="center"/>
      <w:outlineLvl w:val="6"/>
    </w:pPr>
    <w:rPr>
      <w:sz w:val="28"/>
      <w:szCs w:val="20"/>
      <w:lang w:bidi="ar-SA"/>
    </w:rPr>
  </w:style>
  <w:style w:type="paragraph" w:styleId="8">
    <w:name w:val="heading 8"/>
    <w:basedOn w:val="a0"/>
    <w:next w:val="a0"/>
    <w:pPr>
      <w:keepNext/>
      <w:widowControl/>
      <w:suppressAutoHyphens/>
      <w:autoSpaceDE/>
      <w:ind w:right="1304"/>
      <w:jc w:val="center"/>
      <w:outlineLvl w:val="7"/>
    </w:pPr>
    <w:rPr>
      <w:sz w:val="32"/>
      <w:szCs w:val="20"/>
      <w:lang w:bidi="ar-SA"/>
    </w:rPr>
  </w:style>
  <w:style w:type="paragraph" w:styleId="9">
    <w:name w:val="heading 9"/>
    <w:basedOn w:val="a0"/>
    <w:next w:val="a0"/>
    <w:pPr>
      <w:keepNext/>
      <w:widowControl/>
      <w:suppressAutoHyphens/>
      <w:autoSpaceDE/>
      <w:ind w:right="6237"/>
      <w:jc w:val="center"/>
      <w:outlineLvl w:val="8"/>
    </w:pPr>
    <w:rPr>
      <w:szCs w:val="20"/>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pPr>
      <w:widowControl/>
      <w:suppressAutoHyphens/>
      <w:autoSpaceDE/>
      <w:jc w:val="center"/>
    </w:pPr>
    <w:rPr>
      <w:caps/>
      <w:sz w:val="26"/>
      <w:szCs w:val="20"/>
      <w:lang w:bidi="ar-SA"/>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paragraph" w:customStyle="1" w:styleId="a5">
    <w:name w:val="Заголовок"/>
    <w:basedOn w:val="a0"/>
    <w:next w:val="a6"/>
    <w:pPr>
      <w:keepNext/>
      <w:spacing w:before="240" w:after="120"/>
    </w:pPr>
    <w:rPr>
      <w:rFonts w:ascii="Arial" w:eastAsia="Lucida Sans Unicode" w:hAnsi="Arial" w:cs="Tahoma"/>
      <w:sz w:val="28"/>
      <w:szCs w:val="28"/>
    </w:rPr>
  </w:style>
  <w:style w:type="paragraph" w:styleId="a6">
    <w:name w:val="Body Text"/>
    <w:basedOn w:val="a0"/>
    <w:pPr>
      <w:spacing w:after="120"/>
    </w:pPr>
  </w:style>
  <w:style w:type="paragraph" w:styleId="a7">
    <w:name w:val="List"/>
    <w:basedOn w:val="a6"/>
    <w:rPr>
      <w:rFonts w:cs="Tahoma"/>
    </w:rPr>
  </w:style>
  <w:style w:type="paragraph" w:customStyle="1" w:styleId="10">
    <w:name w:val="Название1"/>
    <w:basedOn w:val="a0"/>
    <w:pPr>
      <w:suppressLineNumbers/>
      <w:spacing w:before="120" w:after="120"/>
    </w:pPr>
    <w:rPr>
      <w:rFonts w:cs="Tahoma"/>
      <w:i/>
      <w:iCs/>
    </w:rPr>
  </w:style>
  <w:style w:type="paragraph" w:customStyle="1" w:styleId="11">
    <w:name w:val="Указатель1"/>
    <w:basedOn w:val="a0"/>
    <w:pPr>
      <w:suppressLineNumbers/>
    </w:pPr>
    <w:rPr>
      <w:rFonts w:cs="Tahoma"/>
    </w:rPr>
  </w:style>
  <w:style w:type="paragraph" w:customStyle="1" w:styleId="ConsPlusNormal">
    <w:name w:val="ConsPlusNormal"/>
    <w:next w:val="a0"/>
    <w:pPr>
      <w:widowControl w:val="0"/>
      <w:autoSpaceDE w:val="0"/>
      <w:spacing w:line="1" w:lineRule="atLeast"/>
      <w:ind w:leftChars="-1" w:left="-1" w:hangingChars="1" w:hanging="1"/>
      <w:textDirection w:val="btLr"/>
      <w:textAlignment w:val="top"/>
      <w:outlineLvl w:val="0"/>
    </w:pPr>
    <w:rPr>
      <w:rFonts w:ascii="Arial" w:eastAsia="Arial" w:hAnsi="Arial" w:cs="Arial"/>
      <w:position w:val="-1"/>
      <w:lang w:bidi="ru-RU"/>
    </w:rPr>
  </w:style>
  <w:style w:type="paragraph" w:customStyle="1" w:styleId="ConsPlusNonformat">
    <w:name w:val="ConsPlusNonformat"/>
    <w:basedOn w:val="a0"/>
    <w:next w:val="ConsPlusNormal"/>
    <w:rPr>
      <w:rFonts w:ascii="Courier New" w:eastAsia="Courier New" w:hAnsi="Courier New" w:cs="Courier New"/>
      <w:sz w:val="20"/>
      <w:szCs w:val="20"/>
    </w:rPr>
  </w:style>
  <w:style w:type="paragraph" w:customStyle="1" w:styleId="ConsPlusTitle">
    <w:name w:val="ConsPlusTitle"/>
    <w:basedOn w:val="a0"/>
    <w:next w:val="ConsPlusNormal"/>
    <w:rPr>
      <w:rFonts w:ascii="Arial" w:eastAsia="Arial" w:hAnsi="Arial" w:cs="Arial"/>
      <w:b/>
      <w:bCs/>
      <w:sz w:val="20"/>
      <w:szCs w:val="20"/>
    </w:rPr>
  </w:style>
  <w:style w:type="paragraph" w:customStyle="1" w:styleId="ConsPlusCell">
    <w:name w:val="ConsPlusCell"/>
    <w:basedOn w:val="a0"/>
    <w:rPr>
      <w:rFonts w:ascii="Arial" w:eastAsia="Arial" w:hAnsi="Arial" w:cs="Arial"/>
      <w:sz w:val="20"/>
      <w:szCs w:val="20"/>
    </w:rPr>
  </w:style>
  <w:style w:type="paragraph" w:customStyle="1" w:styleId="ConsPlusDocList">
    <w:name w:val="ConsPlusDocList"/>
    <w:basedOn w:val="a0"/>
    <w:rPr>
      <w:rFonts w:ascii="Courier New" w:eastAsia="Courier New" w:hAnsi="Courier New" w:cs="Courier New"/>
      <w:sz w:val="20"/>
      <w:szCs w:val="20"/>
    </w:rPr>
  </w:style>
  <w:style w:type="paragraph" w:customStyle="1" w:styleId="a8">
    <w:name w:val="Содержимое таблицы"/>
    <w:basedOn w:val="a0"/>
    <w:pPr>
      <w:suppressLineNumbers/>
    </w:pPr>
  </w:style>
  <w:style w:type="paragraph" w:customStyle="1" w:styleId="a9">
    <w:name w:val="Заголовок таблицы"/>
    <w:basedOn w:val="a8"/>
    <w:pPr>
      <w:jc w:val="center"/>
    </w:pPr>
    <w:rPr>
      <w:b/>
      <w:bCs/>
    </w:rPr>
  </w:style>
  <w:style w:type="paragraph" w:styleId="aa">
    <w:name w:val="Balloon Text"/>
    <w:basedOn w:val="a0"/>
    <w:rPr>
      <w:rFonts w:ascii="Tahoma" w:hAnsi="Tahoma" w:cs="Tahoma"/>
      <w:sz w:val="16"/>
      <w:szCs w:val="16"/>
    </w:rPr>
  </w:style>
  <w:style w:type="paragraph" w:styleId="ab">
    <w:name w:val="footer"/>
    <w:basedOn w:val="a0"/>
    <w:pPr>
      <w:tabs>
        <w:tab w:val="center" w:pos="4677"/>
        <w:tab w:val="right" w:pos="9355"/>
      </w:tabs>
    </w:pPr>
  </w:style>
  <w:style w:type="character" w:styleId="ac">
    <w:name w:val="page number"/>
    <w:basedOn w:val="a1"/>
    <w:rPr>
      <w:w w:val="100"/>
      <w:position w:val="-1"/>
      <w:effect w:val="none"/>
      <w:vertAlign w:val="baseline"/>
      <w:cs w:val="0"/>
      <w:em w:val="none"/>
    </w:rPr>
  </w:style>
  <w:style w:type="table" w:styleId="ad">
    <w:name w:val="Table Grid"/>
    <w:basedOn w:val="a2"/>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0"/>
    <w:pPr>
      <w:tabs>
        <w:tab w:val="center" w:pos="4677"/>
        <w:tab w:val="right" w:pos="9355"/>
      </w:tabs>
    </w:pPr>
  </w:style>
  <w:style w:type="character" w:customStyle="1" w:styleId="af">
    <w:name w:val="Верхний колонтитул Знак"/>
    <w:rPr>
      <w:w w:val="100"/>
      <w:position w:val="-1"/>
      <w:sz w:val="24"/>
      <w:szCs w:val="24"/>
      <w:effect w:val="none"/>
      <w:vertAlign w:val="baseline"/>
      <w:cs w:val="0"/>
      <w:em w:val="none"/>
      <w:lang w:bidi="ru-RU"/>
    </w:rPr>
  </w:style>
  <w:style w:type="character" w:styleId="af0">
    <w:name w:val="Hyperlink"/>
    <w:rPr>
      <w:color w:val="0000FF"/>
      <w:w w:val="100"/>
      <w:position w:val="-1"/>
      <w:u w:val="single"/>
      <w:effect w:val="none"/>
      <w:vertAlign w:val="baseline"/>
      <w:cs w:val="0"/>
      <w:em w:val="none"/>
    </w:rPr>
  </w:style>
  <w:style w:type="paragraph" w:styleId="af1">
    <w:name w:val="List Paragraph"/>
    <w:basedOn w:val="a0"/>
    <w:pPr>
      <w:widowControl/>
      <w:suppressAutoHyphens/>
      <w:autoSpaceDE/>
      <w:spacing w:after="200" w:line="276" w:lineRule="auto"/>
      <w:ind w:left="720"/>
      <w:contextualSpacing/>
    </w:pPr>
    <w:rPr>
      <w:rFonts w:ascii="Calibri" w:hAnsi="Calibri"/>
      <w:sz w:val="22"/>
      <w:szCs w:val="22"/>
      <w:lang w:bidi="ar-SA"/>
    </w:rPr>
  </w:style>
  <w:style w:type="character" w:customStyle="1" w:styleId="12">
    <w:name w:val="Заголовок 1 Знак"/>
    <w:rPr>
      <w:w w:val="100"/>
      <w:position w:val="-1"/>
      <w:sz w:val="28"/>
      <w:effect w:val="none"/>
      <w:vertAlign w:val="baseline"/>
      <w:cs w:val="0"/>
      <w:em w:val="none"/>
    </w:rPr>
  </w:style>
  <w:style w:type="character" w:customStyle="1" w:styleId="21">
    <w:name w:val="Заголовок 2 Знак"/>
    <w:rPr>
      <w:w w:val="100"/>
      <w:position w:val="-1"/>
      <w:sz w:val="28"/>
      <w:effect w:val="none"/>
      <w:vertAlign w:val="baseline"/>
      <w:cs w:val="0"/>
      <w:em w:val="none"/>
    </w:rPr>
  </w:style>
  <w:style w:type="character" w:customStyle="1" w:styleId="30">
    <w:name w:val="Заголовок 3 Знак"/>
    <w:rPr>
      <w:rFonts w:ascii="Arial Narrow" w:hAnsi="Arial Narrow"/>
      <w:b/>
      <w:w w:val="100"/>
      <w:position w:val="-1"/>
      <w:sz w:val="16"/>
      <w:effect w:val="none"/>
      <w:vertAlign w:val="baseline"/>
      <w:cs w:val="0"/>
      <w:em w:val="none"/>
    </w:rPr>
  </w:style>
  <w:style w:type="character" w:customStyle="1" w:styleId="40">
    <w:name w:val="Заголовок 4 Знак"/>
    <w:rPr>
      <w:w w:val="100"/>
      <w:position w:val="-1"/>
      <w:sz w:val="32"/>
      <w:effect w:val="none"/>
      <w:vertAlign w:val="baseline"/>
      <w:cs w:val="0"/>
      <w:em w:val="none"/>
    </w:rPr>
  </w:style>
  <w:style w:type="character" w:customStyle="1" w:styleId="50">
    <w:name w:val="Заголовок 5 Знак"/>
    <w:rPr>
      <w:rFonts w:ascii="Arial Narrow" w:hAnsi="Arial Narrow"/>
      <w:b/>
      <w:i/>
      <w:w w:val="100"/>
      <w:position w:val="-1"/>
      <w:sz w:val="16"/>
      <w:effect w:val="none"/>
      <w:vertAlign w:val="baseline"/>
      <w:cs w:val="0"/>
      <w:em w:val="none"/>
    </w:rPr>
  </w:style>
  <w:style w:type="character" w:customStyle="1" w:styleId="60">
    <w:name w:val="Заголовок 6 Знак"/>
    <w:rPr>
      <w:rFonts w:ascii="Arial Narrow" w:hAnsi="Arial Narrow"/>
      <w:i/>
      <w:w w:val="100"/>
      <w:position w:val="-1"/>
      <w:sz w:val="16"/>
      <w:effect w:val="none"/>
      <w:vertAlign w:val="baseline"/>
      <w:cs w:val="0"/>
      <w:em w:val="none"/>
    </w:rPr>
  </w:style>
  <w:style w:type="character" w:customStyle="1" w:styleId="70">
    <w:name w:val="Заголовок 7 Знак"/>
    <w:rPr>
      <w:w w:val="100"/>
      <w:position w:val="-1"/>
      <w:sz w:val="28"/>
      <w:effect w:val="none"/>
      <w:vertAlign w:val="baseline"/>
      <w:cs w:val="0"/>
      <w:em w:val="none"/>
    </w:rPr>
  </w:style>
  <w:style w:type="character" w:customStyle="1" w:styleId="80">
    <w:name w:val="Заголовок 8 Знак"/>
    <w:rPr>
      <w:w w:val="100"/>
      <w:position w:val="-1"/>
      <w:sz w:val="32"/>
      <w:effect w:val="none"/>
      <w:vertAlign w:val="baseline"/>
      <w:cs w:val="0"/>
      <w:em w:val="none"/>
    </w:rPr>
  </w:style>
  <w:style w:type="character" w:customStyle="1" w:styleId="90">
    <w:name w:val="Заголовок 9 Знак"/>
    <w:rPr>
      <w:w w:val="100"/>
      <w:position w:val="-1"/>
      <w:sz w:val="24"/>
      <w:effect w:val="none"/>
      <w:vertAlign w:val="baseline"/>
      <w:cs w:val="0"/>
      <w:em w:val="none"/>
    </w:rPr>
  </w:style>
  <w:style w:type="numbering" w:customStyle="1" w:styleId="13">
    <w:name w:val="Нет списка1"/>
    <w:next w:val="a3"/>
    <w:qFormat/>
  </w:style>
  <w:style w:type="character" w:customStyle="1" w:styleId="af2">
    <w:name w:val="Текст выноски Знак"/>
    <w:rPr>
      <w:rFonts w:ascii="Tahoma" w:hAnsi="Tahoma" w:cs="Tahoma"/>
      <w:w w:val="100"/>
      <w:position w:val="-1"/>
      <w:sz w:val="16"/>
      <w:szCs w:val="16"/>
      <w:effect w:val="none"/>
      <w:vertAlign w:val="baseline"/>
      <w:cs w:val="0"/>
      <w:em w:val="none"/>
      <w:lang w:bidi="ru-RU"/>
    </w:rPr>
  </w:style>
  <w:style w:type="character" w:customStyle="1" w:styleId="af3">
    <w:name w:val="Нижний колонтитул Знак"/>
    <w:rPr>
      <w:w w:val="100"/>
      <w:position w:val="-1"/>
      <w:sz w:val="24"/>
      <w:szCs w:val="24"/>
      <w:effect w:val="none"/>
      <w:vertAlign w:val="baseline"/>
      <w:cs w:val="0"/>
      <w:em w:val="none"/>
      <w:lang w:bidi="ru-RU"/>
    </w:rPr>
  </w:style>
  <w:style w:type="numbering" w:customStyle="1" w:styleId="110">
    <w:name w:val="Нет списка11"/>
    <w:next w:val="a3"/>
  </w:style>
  <w:style w:type="character" w:customStyle="1" w:styleId="af4">
    <w:name w:val="Основной текст Знак"/>
    <w:rPr>
      <w:w w:val="100"/>
      <w:position w:val="-1"/>
      <w:sz w:val="24"/>
      <w:szCs w:val="24"/>
      <w:effect w:val="none"/>
      <w:vertAlign w:val="baseline"/>
      <w:cs w:val="0"/>
      <w:em w:val="none"/>
      <w:lang w:bidi="ru-RU"/>
    </w:rPr>
  </w:style>
  <w:style w:type="paragraph" w:styleId="22">
    <w:name w:val="Body Text 2"/>
    <w:basedOn w:val="a0"/>
    <w:pPr>
      <w:widowControl/>
      <w:suppressAutoHyphens/>
      <w:autoSpaceDE/>
      <w:spacing w:line="180" w:lineRule="atLeast"/>
      <w:ind w:right="6237"/>
      <w:jc w:val="center"/>
    </w:pPr>
    <w:rPr>
      <w:rFonts w:ascii="Arial" w:hAnsi="Arial"/>
      <w:b/>
      <w:smallCaps/>
      <w:spacing w:val="-4"/>
      <w:sz w:val="18"/>
      <w:szCs w:val="20"/>
      <w:lang w:bidi="ar-SA"/>
    </w:rPr>
  </w:style>
  <w:style w:type="character" w:customStyle="1" w:styleId="23">
    <w:name w:val="Основной текст 2 Знак"/>
    <w:rPr>
      <w:rFonts w:ascii="Arial" w:hAnsi="Arial"/>
      <w:b/>
      <w:smallCaps/>
      <w:spacing w:val="-4"/>
      <w:w w:val="100"/>
      <w:position w:val="-1"/>
      <w:sz w:val="18"/>
      <w:effect w:val="none"/>
      <w:vertAlign w:val="baseline"/>
      <w:cs w:val="0"/>
      <w:em w:val="none"/>
    </w:rPr>
  </w:style>
  <w:style w:type="paragraph" w:styleId="af5">
    <w:name w:val="Body Text Indent"/>
    <w:basedOn w:val="a0"/>
    <w:pPr>
      <w:widowControl/>
      <w:suppressAutoHyphens/>
      <w:autoSpaceDE/>
      <w:spacing w:line="150" w:lineRule="atLeast"/>
      <w:ind w:right="6237" w:firstLine="170"/>
      <w:jc w:val="both"/>
    </w:pPr>
    <w:rPr>
      <w:rFonts w:ascii="Arial Narrow" w:hAnsi="Arial Narrow"/>
      <w:sz w:val="16"/>
      <w:szCs w:val="20"/>
      <w:lang w:bidi="ar-SA"/>
    </w:rPr>
  </w:style>
  <w:style w:type="character" w:customStyle="1" w:styleId="af6">
    <w:name w:val="Основной текст с отступом Знак"/>
    <w:rPr>
      <w:rFonts w:ascii="Arial Narrow" w:hAnsi="Arial Narrow"/>
      <w:w w:val="100"/>
      <w:position w:val="-1"/>
      <w:sz w:val="16"/>
      <w:effect w:val="none"/>
      <w:vertAlign w:val="baseline"/>
      <w:cs w:val="0"/>
      <w:em w:val="none"/>
    </w:rPr>
  </w:style>
  <w:style w:type="paragraph" w:styleId="31">
    <w:name w:val="Body Text 3"/>
    <w:basedOn w:val="a0"/>
    <w:pPr>
      <w:widowControl/>
      <w:suppressAutoHyphens/>
      <w:autoSpaceDE/>
      <w:spacing w:line="180" w:lineRule="atLeast"/>
      <w:ind w:right="6237"/>
      <w:jc w:val="center"/>
    </w:pPr>
    <w:rPr>
      <w:spacing w:val="-4"/>
      <w:sz w:val="18"/>
      <w:szCs w:val="20"/>
      <w:lang w:bidi="ar-SA"/>
    </w:rPr>
  </w:style>
  <w:style w:type="character" w:customStyle="1" w:styleId="32">
    <w:name w:val="Основной текст 3 Знак"/>
    <w:rPr>
      <w:spacing w:val="-4"/>
      <w:w w:val="100"/>
      <w:position w:val="-1"/>
      <w:sz w:val="18"/>
      <w:effect w:val="none"/>
      <w:vertAlign w:val="baseline"/>
      <w:cs w:val="0"/>
      <w:em w:val="none"/>
    </w:rPr>
  </w:style>
  <w:style w:type="paragraph" w:styleId="af7">
    <w:name w:val="Block Text"/>
    <w:basedOn w:val="a0"/>
    <w:pPr>
      <w:widowControl/>
      <w:suppressAutoHyphens/>
      <w:autoSpaceDE/>
      <w:ind w:left="2025" w:right="-567"/>
      <w:jc w:val="both"/>
    </w:pPr>
    <w:rPr>
      <w:rFonts w:ascii="Arial" w:hAnsi="Arial"/>
      <w:b/>
      <w:szCs w:val="20"/>
      <w:lang w:bidi="ar-SA"/>
    </w:rPr>
  </w:style>
  <w:style w:type="paragraph" w:styleId="af8">
    <w:name w:val="footnote text"/>
    <w:basedOn w:val="a0"/>
    <w:pPr>
      <w:widowControl/>
      <w:suppressAutoHyphens/>
      <w:autoSpaceDE/>
    </w:pPr>
    <w:rPr>
      <w:sz w:val="20"/>
      <w:szCs w:val="20"/>
      <w:lang w:bidi="ar-SA"/>
    </w:rPr>
  </w:style>
  <w:style w:type="character" w:customStyle="1" w:styleId="af9">
    <w:name w:val="Текст сноски Знак"/>
    <w:basedOn w:val="a1"/>
    <w:rPr>
      <w:w w:val="100"/>
      <w:position w:val="-1"/>
      <w:effect w:val="none"/>
      <w:vertAlign w:val="baseline"/>
      <w:cs w:val="0"/>
      <w:em w:val="none"/>
    </w:rPr>
  </w:style>
  <w:style w:type="character" w:styleId="afa">
    <w:name w:val="footnote reference"/>
    <w:rPr>
      <w:w w:val="100"/>
      <w:position w:val="-1"/>
      <w:effect w:val="none"/>
      <w:vertAlign w:val="superscript"/>
      <w:cs w:val="0"/>
      <w:em w:val="none"/>
    </w:rPr>
  </w:style>
  <w:style w:type="paragraph" w:styleId="24">
    <w:name w:val="Body Text Indent 2"/>
    <w:basedOn w:val="a0"/>
    <w:pPr>
      <w:widowControl/>
      <w:suppressAutoHyphens/>
      <w:autoSpaceDE/>
      <w:ind w:firstLine="426"/>
      <w:jc w:val="both"/>
    </w:pPr>
    <w:rPr>
      <w:sz w:val="26"/>
      <w:szCs w:val="20"/>
      <w:lang w:bidi="ar-SA"/>
    </w:rPr>
  </w:style>
  <w:style w:type="character" w:customStyle="1" w:styleId="25">
    <w:name w:val="Основной текст с отступом 2 Знак"/>
    <w:rPr>
      <w:w w:val="100"/>
      <w:position w:val="-1"/>
      <w:sz w:val="26"/>
      <w:effect w:val="none"/>
      <w:vertAlign w:val="baseline"/>
      <w:cs w:val="0"/>
      <w:em w:val="none"/>
    </w:rPr>
  </w:style>
  <w:style w:type="character" w:customStyle="1" w:styleId="afb">
    <w:name w:val="Название Знак"/>
    <w:rPr>
      <w:caps/>
      <w:w w:val="100"/>
      <w:position w:val="-1"/>
      <w:sz w:val="26"/>
      <w:effect w:val="none"/>
      <w:vertAlign w:val="baseline"/>
      <w:cs w:val="0"/>
      <w:em w:val="none"/>
    </w:rPr>
  </w:style>
  <w:style w:type="paragraph" w:styleId="33">
    <w:name w:val="Body Text Indent 3"/>
    <w:basedOn w:val="a0"/>
    <w:pPr>
      <w:widowControl/>
      <w:suppressAutoHyphens/>
      <w:autoSpaceDE/>
      <w:spacing w:line="150" w:lineRule="atLeast"/>
      <w:ind w:right="6180" w:firstLine="170"/>
      <w:jc w:val="both"/>
    </w:pPr>
    <w:rPr>
      <w:rFonts w:ascii="Arial" w:hAnsi="Arial"/>
      <w:sz w:val="15"/>
      <w:szCs w:val="20"/>
      <w:lang w:bidi="ar-SA"/>
    </w:rPr>
  </w:style>
  <w:style w:type="character" w:customStyle="1" w:styleId="34">
    <w:name w:val="Основной текст с отступом 3 Знак"/>
    <w:rPr>
      <w:rFonts w:ascii="Arial" w:hAnsi="Arial"/>
      <w:w w:val="100"/>
      <w:position w:val="-1"/>
      <w:sz w:val="15"/>
      <w:effect w:val="none"/>
      <w:vertAlign w:val="baseline"/>
      <w:cs w:val="0"/>
      <w:em w:val="none"/>
    </w:rPr>
  </w:style>
  <w:style w:type="paragraph" w:customStyle="1" w:styleId="ConsNormal">
    <w:name w:val="ConsNormal"/>
    <w:pPr>
      <w:widowControl w:val="0"/>
      <w:suppressAutoHyphens/>
      <w:autoSpaceDE w:val="0"/>
      <w:autoSpaceDN w:val="0"/>
      <w:adjustRightInd w:val="0"/>
      <w:spacing w:line="1" w:lineRule="atLeast"/>
      <w:ind w:leftChars="-1" w:left="-1" w:right="19772" w:hangingChars="1" w:hanging="1"/>
      <w:textDirection w:val="btLr"/>
      <w:textAlignment w:val="top"/>
      <w:outlineLvl w:val="0"/>
    </w:pPr>
    <w:rPr>
      <w:rFonts w:ascii="Arial" w:hAnsi="Arial"/>
      <w:position w:val="-1"/>
    </w:rPr>
  </w:style>
  <w:style w:type="table" w:customStyle="1" w:styleId="14">
    <w:name w:val="Сетка таблицы1"/>
    <w:basedOn w:val="a2"/>
    <w:next w:val="ad"/>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qFormat/>
  </w:style>
  <w:style w:type="paragraph" w:customStyle="1" w:styleId="111">
    <w:name w:val="Знак Знак1 Знак Знак Знак1 Знак Знак Знак Знак Знак Знак Знак"/>
    <w:basedOn w:val="a0"/>
    <w:pPr>
      <w:widowControl/>
      <w:suppressAutoHyphens/>
      <w:autoSpaceDE/>
      <w:spacing w:after="160" w:line="240" w:lineRule="atLeast"/>
    </w:pPr>
    <w:rPr>
      <w:rFonts w:eastAsia="SimSun"/>
      <w:b/>
      <w:sz w:val="28"/>
      <w:lang w:val="en-US" w:eastAsia="en-US" w:bidi="ar-SA"/>
    </w:rPr>
  </w:style>
  <w:style w:type="paragraph" w:styleId="afc">
    <w:name w:val="Subtitle"/>
    <w:basedOn w:val="a0"/>
    <w:pPr>
      <w:keepNext/>
      <w:keepLines/>
      <w:spacing w:before="360" w:after="80"/>
    </w:pPr>
    <w:rPr>
      <w:rFonts w:ascii="Georgia" w:eastAsia="Georgia" w:hAnsi="Georgia" w:cs="Georgia"/>
      <w:i/>
      <w:color w:val="666666"/>
      <w:sz w:val="48"/>
      <w:szCs w:val="48"/>
    </w:rPr>
  </w:style>
  <w:style w:type="character" w:customStyle="1" w:styleId="afd">
    <w:name w:val="Подзаголовок Знак"/>
    <w:rPr>
      <w:b/>
      <w:w w:val="100"/>
      <w:position w:val="-1"/>
      <w:sz w:val="26"/>
      <w:u w:val="single"/>
      <w:effect w:val="none"/>
      <w:vertAlign w:val="baseline"/>
      <w:cs w:val="0"/>
      <w:em w:val="none"/>
    </w:rPr>
  </w:style>
  <w:style w:type="paragraph" w:customStyle="1" w:styleId="Noeeu1">
    <w:name w:val="Noeeu1"/>
    <w:pPr>
      <w:widowControl w:val="0"/>
      <w:suppressAutoHyphens/>
      <w:spacing w:line="1" w:lineRule="atLeast"/>
      <w:ind w:leftChars="-1" w:left="-1" w:hangingChars="1" w:hanging="1"/>
      <w:textDirection w:val="btLr"/>
      <w:textAlignment w:val="top"/>
      <w:outlineLvl w:val="0"/>
    </w:pPr>
    <w:rPr>
      <w:color w:val="000000"/>
      <w:position w:val="-1"/>
      <w:lang w:val="en-GB"/>
    </w:rPr>
  </w:style>
  <w:style w:type="paragraph" w:customStyle="1" w:styleId="afe">
    <w:name w:val="Знак Знак Знак Знак Знак"/>
    <w:basedOn w:val="a0"/>
    <w:pPr>
      <w:suppressAutoHyphens/>
      <w:autoSpaceDE/>
      <w:jc w:val="both"/>
    </w:pPr>
    <w:rPr>
      <w:rFonts w:eastAsia="SimSun"/>
      <w:kern w:val="2"/>
      <w:sz w:val="21"/>
      <w:szCs w:val="20"/>
      <w:lang w:val="en-US" w:eastAsia="zh-CN" w:bidi="ar-SA"/>
    </w:rPr>
  </w:style>
  <w:style w:type="paragraph" w:customStyle="1" w:styleId="aff">
    <w:name w:val="Îáû÷íûé"/>
    <w:pPr>
      <w:suppressAutoHyphens/>
      <w:spacing w:line="1" w:lineRule="atLeast"/>
      <w:ind w:leftChars="-1" w:left="-1" w:hangingChars="1" w:hanging="1"/>
      <w:textDirection w:val="btLr"/>
      <w:textAlignment w:val="top"/>
      <w:outlineLvl w:val="0"/>
    </w:pPr>
    <w:rPr>
      <w:position w:val="-1"/>
    </w:rPr>
  </w:style>
  <w:style w:type="paragraph" w:customStyle="1" w:styleId="Iauiue">
    <w:name w:val="Iau?iue"/>
    <w:pPr>
      <w:suppressAutoHyphens/>
      <w:spacing w:line="1" w:lineRule="atLeast"/>
      <w:ind w:leftChars="-1" w:left="-1" w:hangingChars="1" w:hanging="1"/>
      <w:textDirection w:val="btLr"/>
      <w:textAlignment w:val="top"/>
      <w:outlineLvl w:val="0"/>
    </w:pPr>
    <w:rPr>
      <w:position w:val="-1"/>
      <w:lang w:val="en-U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pPr>
    <w:rPr>
      <w:rFonts w:ascii="Courier New" w:hAnsi="Courier New" w:cs="Courier New"/>
      <w:sz w:val="20"/>
      <w:szCs w:val="20"/>
      <w:lang w:bidi="ar-SA"/>
    </w:rPr>
  </w:style>
  <w:style w:type="character" w:customStyle="1" w:styleId="HTML0">
    <w:name w:val="Стандартный HTML Знак"/>
    <w:rPr>
      <w:rFonts w:ascii="Courier New" w:hAnsi="Courier New" w:cs="Courier New"/>
      <w:w w:val="100"/>
      <w:position w:val="-1"/>
      <w:effect w:val="none"/>
      <w:vertAlign w:val="baseline"/>
      <w:cs w:val="0"/>
      <w:em w:val="none"/>
    </w:rPr>
  </w:style>
  <w:style w:type="character" w:styleId="aff0">
    <w:name w:val="Intense Reference"/>
    <w:rPr>
      <w:b/>
      <w:bCs/>
      <w:smallCaps/>
      <w:color w:val="C0504D"/>
      <w:spacing w:val="5"/>
      <w:w w:val="100"/>
      <w:position w:val="-1"/>
      <w:u w:val="single"/>
      <w:effect w:val="none"/>
      <w:vertAlign w:val="baseline"/>
      <w:cs w:val="0"/>
      <w:em w:val="none"/>
    </w:rPr>
  </w:style>
  <w:style w:type="paragraph" w:styleId="aff1">
    <w:name w:val="Intense Quote"/>
    <w:basedOn w:val="a0"/>
    <w:next w:val="a0"/>
    <w:pPr>
      <w:widowControl/>
      <w:pBdr>
        <w:bottom w:val="single" w:sz="4" w:space="4" w:color="4F81BD"/>
      </w:pBdr>
      <w:suppressAutoHyphens/>
      <w:autoSpaceDE/>
      <w:spacing w:before="200" w:after="280" w:line="276" w:lineRule="auto"/>
      <w:ind w:left="936" w:right="936"/>
    </w:pPr>
    <w:rPr>
      <w:rFonts w:ascii="Calibri" w:eastAsia="Calibri" w:hAnsi="Calibri"/>
      <w:b/>
      <w:bCs/>
      <w:i/>
      <w:iCs/>
      <w:color w:val="4F81BD"/>
      <w:sz w:val="22"/>
      <w:szCs w:val="22"/>
      <w:lang w:eastAsia="en-US" w:bidi="ar-SA"/>
    </w:rPr>
  </w:style>
  <w:style w:type="character" w:customStyle="1" w:styleId="aff2">
    <w:name w:val="Выделенная цитата Знак"/>
    <w:rPr>
      <w:rFonts w:ascii="Calibri" w:eastAsia="Calibri" w:hAnsi="Calibri"/>
      <w:b/>
      <w:bCs/>
      <w:i/>
      <w:iCs/>
      <w:color w:val="4F81BD"/>
      <w:w w:val="100"/>
      <w:position w:val="-1"/>
      <w:sz w:val="22"/>
      <w:szCs w:val="22"/>
      <w:effect w:val="none"/>
      <w:vertAlign w:val="baseline"/>
      <w:cs w:val="0"/>
      <w:em w:val="none"/>
      <w:lang w:eastAsia="en-US"/>
    </w:rPr>
  </w:style>
  <w:style w:type="character" w:customStyle="1" w:styleId="35">
    <w:name w:val="Знак Знак3"/>
    <w:rPr>
      <w:w w:val="100"/>
      <w:position w:val="-1"/>
      <w:sz w:val="24"/>
      <w:szCs w:val="24"/>
      <w:effect w:val="none"/>
      <w:vertAlign w:val="baseline"/>
      <w:cs w:val="0"/>
      <w:em w:val="none"/>
    </w:rPr>
  </w:style>
  <w:style w:type="table" w:styleId="1-2">
    <w:name w:val="Medium Grid 1 Accent 2"/>
    <w:basedOn w:val="a2"/>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style>
  <w:style w:type="paragraph" w:styleId="aff3">
    <w:name w:val="Plain Text"/>
    <w:basedOn w:val="a0"/>
    <w:pPr>
      <w:widowControl/>
      <w:suppressAutoHyphens/>
      <w:autoSpaceDE/>
      <w:spacing w:line="360" w:lineRule="auto"/>
      <w:ind w:firstLine="709"/>
      <w:jc w:val="both"/>
    </w:pPr>
    <w:rPr>
      <w:rFonts w:ascii="Courier New" w:hAnsi="Courier New"/>
      <w:sz w:val="20"/>
      <w:szCs w:val="20"/>
      <w:lang w:bidi="ar-SA"/>
    </w:rPr>
  </w:style>
  <w:style w:type="character" w:customStyle="1" w:styleId="aff4">
    <w:name w:val="Текст Знак"/>
    <w:rPr>
      <w:rFonts w:ascii="Courier New" w:hAnsi="Courier New"/>
      <w:w w:val="100"/>
      <w:position w:val="-1"/>
      <w:effect w:val="none"/>
      <w:vertAlign w:val="baseline"/>
      <w:cs w:val="0"/>
      <w:em w:val="none"/>
    </w:rPr>
  </w:style>
  <w:style w:type="numbering" w:customStyle="1" w:styleId="120">
    <w:name w:val="Нет списка12"/>
    <w:next w:val="a3"/>
    <w:qFormat/>
  </w:style>
  <w:style w:type="paragraph" w:customStyle="1" w:styleId="aff5">
    <w:name w:val="Обычный (веб);Обычный (веб) Знак Знак"/>
    <w:basedOn w:val="a0"/>
    <w:pPr>
      <w:widowControl/>
      <w:suppressAutoHyphens/>
      <w:autoSpaceDE/>
      <w:spacing w:before="100" w:beforeAutospacing="1" w:after="100" w:afterAutospacing="1"/>
    </w:pPr>
    <w:rPr>
      <w:lang w:bidi="ar-SA"/>
    </w:rPr>
  </w:style>
  <w:style w:type="character" w:customStyle="1" w:styleId="apple-converted-space">
    <w:name w:val="apple-converted-space"/>
    <w:rPr>
      <w:w w:val="100"/>
      <w:position w:val="-1"/>
      <w:effect w:val="none"/>
      <w:vertAlign w:val="baseline"/>
      <w:cs w:val="0"/>
      <w:em w:val="none"/>
    </w:rPr>
  </w:style>
  <w:style w:type="character" w:customStyle="1" w:styleId="apple-style-span">
    <w:name w:val="apple-style-span"/>
    <w:rPr>
      <w:w w:val="100"/>
      <w:position w:val="-1"/>
      <w:effect w:val="none"/>
      <w:vertAlign w:val="baseline"/>
      <w:cs w:val="0"/>
      <w:em w:val="none"/>
    </w:rPr>
  </w:style>
  <w:style w:type="character" w:customStyle="1" w:styleId="headnewsmallred1">
    <w:name w:val="headnewsmallred1"/>
    <w:rPr>
      <w:rFonts w:ascii="Tahoma" w:hAnsi="Tahoma" w:cs="Tahoma" w:hint="default"/>
      <w:b/>
      <w:bCs/>
      <w:color w:val="790808"/>
      <w:w w:val="100"/>
      <w:position w:val="-1"/>
      <w:sz w:val="17"/>
      <w:szCs w:val="17"/>
      <w:effect w:val="none"/>
      <w:vertAlign w:val="baseline"/>
      <w:cs w:val="0"/>
      <w:em w:val="none"/>
    </w:rPr>
  </w:style>
  <w:style w:type="paragraph" w:customStyle="1" w:styleId="style72">
    <w:name w:val="style72"/>
    <w:basedOn w:val="a0"/>
    <w:pPr>
      <w:widowControl/>
      <w:suppressAutoHyphens/>
      <w:autoSpaceDE/>
      <w:spacing w:before="100" w:beforeAutospacing="1" w:after="100" w:afterAutospacing="1"/>
    </w:pPr>
    <w:rPr>
      <w:color w:val="000000"/>
      <w:lang w:bidi="ar-SA"/>
    </w:rPr>
  </w:style>
  <w:style w:type="paragraph" w:customStyle="1" w:styleId="western">
    <w:name w:val="western"/>
    <w:basedOn w:val="a0"/>
    <w:pPr>
      <w:widowControl/>
      <w:suppressAutoHyphens/>
      <w:autoSpaceDE/>
      <w:spacing w:before="100" w:beforeAutospacing="1" w:after="100" w:afterAutospacing="1"/>
    </w:pPr>
    <w:rPr>
      <w:lang w:bidi="ar-SA"/>
    </w:rPr>
  </w:style>
  <w:style w:type="character" w:styleId="aff6">
    <w:name w:val="Strong"/>
    <w:rPr>
      <w:b/>
      <w:bCs/>
      <w:w w:val="100"/>
      <w:position w:val="-1"/>
      <w:effect w:val="none"/>
      <w:vertAlign w:val="baseline"/>
      <w:cs w:val="0"/>
      <w:em w:val="none"/>
    </w:rPr>
  </w:style>
  <w:style w:type="paragraph" w:customStyle="1" w:styleId="aff7">
    <w:name w:val="Знак Знак Знак Знак Знак Знак Знак Знак Знак Знак"/>
    <w:basedOn w:val="a0"/>
    <w:pPr>
      <w:widowControl/>
      <w:suppressAutoHyphens/>
      <w:autoSpaceDE/>
      <w:spacing w:after="160" w:line="240" w:lineRule="atLeast"/>
      <w:ind w:firstLine="709"/>
    </w:pPr>
    <w:rPr>
      <w:rFonts w:ascii="Verdana" w:hAnsi="Verdana"/>
      <w:sz w:val="16"/>
      <w:szCs w:val="20"/>
      <w:lang w:bidi="ar-SA"/>
    </w:rPr>
  </w:style>
  <w:style w:type="table" w:customStyle="1" w:styleId="112">
    <w:name w:val="Сетка таблицы11"/>
    <w:basedOn w:val="a2"/>
    <w:next w:val="ad"/>
    <w:pPr>
      <w:suppressAutoHyphens/>
      <w:spacing w:line="1" w:lineRule="atLeast"/>
      <w:ind w:leftChars="-1" w:left="-1" w:hangingChars="1" w:hanging="1"/>
      <w:textDirection w:val="btLr"/>
      <w:textAlignment w:val="top"/>
      <w:outlineLvl w:val="0"/>
    </w:pPr>
    <w:rPr>
      <w:rFonts w:ascii="Calibri" w:eastAsia="Calibri" w:hAnsi="Calibri"/>
      <w:position w:val="-1"/>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2"/>
    <w:next w:val="ad"/>
    <w:pPr>
      <w:suppressAutoHyphens/>
      <w:spacing w:line="1" w:lineRule="atLeast"/>
      <w:ind w:leftChars="-1" w:left="-1" w:hangingChars="1" w:hanging="1"/>
      <w:textDirection w:val="btLr"/>
      <w:textAlignment w:val="top"/>
      <w:outlineLvl w:val="0"/>
    </w:pPr>
    <w:rPr>
      <w:rFonts w:ascii="Calibri" w:eastAsia="Calibri" w:hAnsi="Calibri"/>
      <w:position w:val="-1"/>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2"/>
    <w:next w:val="ad"/>
    <w:pPr>
      <w:suppressAutoHyphens/>
      <w:spacing w:line="1" w:lineRule="atLeast"/>
      <w:ind w:leftChars="-1" w:left="-1" w:hangingChars="1" w:hanging="1"/>
      <w:textDirection w:val="btLr"/>
      <w:textAlignment w:val="top"/>
      <w:outlineLvl w:val="0"/>
    </w:pPr>
    <w:rPr>
      <w:rFonts w:ascii="Calibri" w:eastAsia="Calibri" w:hAnsi="Calibri"/>
      <w:position w:val="-1"/>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3">
    <w:name w:val="p13"/>
    <w:basedOn w:val="a0"/>
    <w:pPr>
      <w:widowControl/>
      <w:suppressAutoHyphens/>
      <w:autoSpaceDE/>
      <w:spacing w:before="100" w:beforeAutospacing="1" w:after="100" w:afterAutospacing="1"/>
    </w:pPr>
    <w:rPr>
      <w:lang w:bidi="ar-SA"/>
    </w:rPr>
  </w:style>
  <w:style w:type="paragraph" w:customStyle="1" w:styleId="p2">
    <w:name w:val="p2"/>
    <w:basedOn w:val="a0"/>
    <w:pPr>
      <w:widowControl/>
      <w:suppressAutoHyphens/>
      <w:autoSpaceDE/>
      <w:spacing w:before="100" w:beforeAutospacing="1" w:after="100" w:afterAutospacing="1"/>
    </w:pPr>
    <w:rPr>
      <w:lang w:bidi="ar-SA"/>
    </w:rPr>
  </w:style>
  <w:style w:type="character" w:customStyle="1" w:styleId="s1">
    <w:name w:val="s1"/>
    <w:rPr>
      <w:w w:val="100"/>
      <w:position w:val="-1"/>
      <w:effect w:val="none"/>
      <w:vertAlign w:val="baseline"/>
      <w:cs w:val="0"/>
      <w:em w:val="none"/>
    </w:rPr>
  </w:style>
  <w:style w:type="table" w:customStyle="1" w:styleId="310">
    <w:name w:val="Сетка таблицы31"/>
    <w:basedOn w:val="a2"/>
    <w:next w:val="ad"/>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d"/>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d"/>
    <w:pPr>
      <w:suppressAutoHyphens/>
      <w:spacing w:line="1" w:lineRule="atLeast"/>
      <w:ind w:leftChars="-1" w:left="-1" w:hangingChars="1" w:hanging="1"/>
      <w:textDirection w:val="btLr"/>
      <w:textAlignment w:val="top"/>
      <w:outlineLvl w:val="0"/>
    </w:pPr>
    <w:rPr>
      <w:rFonts w:ascii="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2"/>
    <w:next w:val="ad"/>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0"/>
    <w:pPr>
      <w:widowControl/>
      <w:suppressAutoHyphens/>
      <w:autoSpaceDE/>
      <w:spacing w:after="200" w:line="276" w:lineRule="auto"/>
      <w:ind w:left="720"/>
    </w:pPr>
    <w:rPr>
      <w:rFonts w:ascii="Calibri" w:hAnsi="Calibri"/>
      <w:sz w:val="22"/>
      <w:szCs w:val="22"/>
      <w:lang w:eastAsia="en-US" w:bidi="ar-SA"/>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styleId="aff8">
    <w:name w:val="TOC Heading"/>
    <w:basedOn w:val="1"/>
    <w:next w:val="a0"/>
    <w:qFormat/>
    <w:pPr>
      <w:keepLines/>
      <w:spacing w:before="480" w:line="276" w:lineRule="auto"/>
      <w:outlineLvl w:val="9"/>
    </w:pPr>
    <w:rPr>
      <w:rFonts w:ascii="Cambria" w:hAnsi="Cambria"/>
      <w:b/>
      <w:bCs/>
      <w:color w:val="365F91"/>
      <w:szCs w:val="28"/>
    </w:rPr>
  </w:style>
  <w:style w:type="paragraph" w:styleId="16">
    <w:name w:val="toc 1"/>
    <w:basedOn w:val="a0"/>
    <w:next w:val="a0"/>
    <w:qFormat/>
    <w:pPr>
      <w:widowControl/>
      <w:tabs>
        <w:tab w:val="right" w:leader="dot" w:pos="9345"/>
      </w:tabs>
      <w:suppressAutoHyphens/>
      <w:autoSpaceDE/>
    </w:pPr>
    <w:rPr>
      <w:rFonts w:eastAsia="Calibri"/>
      <w:noProof/>
      <w:sz w:val="26"/>
      <w:szCs w:val="26"/>
      <w:lang w:bidi="ar-SA"/>
    </w:rPr>
  </w:style>
  <w:style w:type="numbering" w:customStyle="1" w:styleId="210">
    <w:name w:val="Нет списка21"/>
    <w:next w:val="a3"/>
    <w:qFormat/>
  </w:style>
  <w:style w:type="character" w:customStyle="1" w:styleId="17">
    <w:name w:val="Текст сноски Знак1"/>
    <w:rPr>
      <w:rFonts w:ascii="Times New Roman" w:eastAsia="Times New Roman" w:hAnsi="Times New Roman" w:cs="Times New Roman"/>
      <w:w w:val="100"/>
      <w:position w:val="-1"/>
      <w:sz w:val="20"/>
      <w:szCs w:val="20"/>
      <w:effect w:val="none"/>
      <w:vertAlign w:val="baseline"/>
      <w:cs w:val="0"/>
      <w:em w:val="none"/>
      <w:lang w:eastAsia="ru-RU"/>
    </w:rPr>
  </w:style>
  <w:style w:type="character" w:customStyle="1" w:styleId="aff9">
    <w:name w:val="Текст примечания Знак"/>
    <w:rPr>
      <w:w w:val="100"/>
      <w:position w:val="-1"/>
      <w:effect w:val="none"/>
      <w:vertAlign w:val="baseline"/>
      <w:cs w:val="0"/>
      <w:em w:val="none"/>
    </w:rPr>
  </w:style>
  <w:style w:type="paragraph" w:styleId="affa">
    <w:name w:val="annotation text"/>
    <w:basedOn w:val="a0"/>
    <w:qFormat/>
    <w:pPr>
      <w:widowControl/>
      <w:suppressAutoHyphens/>
      <w:autoSpaceDE/>
    </w:pPr>
    <w:rPr>
      <w:sz w:val="20"/>
      <w:szCs w:val="20"/>
      <w:lang w:bidi="ar-SA"/>
    </w:rPr>
  </w:style>
  <w:style w:type="character" w:customStyle="1" w:styleId="18">
    <w:name w:val="Текст примечания Знак1"/>
    <w:rPr>
      <w:w w:val="100"/>
      <w:position w:val="-1"/>
      <w:effect w:val="none"/>
      <w:vertAlign w:val="baseline"/>
      <w:cs w:val="0"/>
      <w:em w:val="none"/>
      <w:lang w:bidi="ru-RU"/>
    </w:rPr>
  </w:style>
  <w:style w:type="character" w:customStyle="1" w:styleId="19">
    <w:name w:val="Верхний колонтитул Знак1"/>
    <w:rPr>
      <w:rFonts w:ascii="Times New Roman" w:eastAsia="Times New Roman" w:hAnsi="Times New Roman" w:cs="Times New Roman"/>
      <w:w w:val="100"/>
      <w:position w:val="-1"/>
      <w:sz w:val="24"/>
      <w:szCs w:val="24"/>
      <w:effect w:val="none"/>
      <w:vertAlign w:val="baseline"/>
      <w:cs w:val="0"/>
      <w:em w:val="none"/>
      <w:lang w:eastAsia="ru-RU"/>
    </w:rPr>
  </w:style>
  <w:style w:type="character" w:customStyle="1" w:styleId="1a">
    <w:name w:val="Нижний колонтитул Знак1"/>
    <w:rPr>
      <w:rFonts w:ascii="Times New Roman" w:eastAsia="Times New Roman" w:hAnsi="Times New Roman" w:cs="Times New Roman"/>
      <w:w w:val="100"/>
      <w:position w:val="-1"/>
      <w:sz w:val="24"/>
      <w:szCs w:val="24"/>
      <w:effect w:val="none"/>
      <w:vertAlign w:val="baseline"/>
      <w:cs w:val="0"/>
      <w:em w:val="none"/>
      <w:lang w:eastAsia="ru-RU"/>
    </w:rPr>
  </w:style>
  <w:style w:type="character" w:customStyle="1" w:styleId="1b">
    <w:name w:val="Основной текст Знак1"/>
    <w:rPr>
      <w:rFonts w:ascii="Times New Roman" w:eastAsia="Times New Roman" w:hAnsi="Times New Roman" w:cs="Times New Roman"/>
      <w:w w:val="100"/>
      <w:position w:val="-1"/>
      <w:sz w:val="24"/>
      <w:szCs w:val="24"/>
      <w:effect w:val="none"/>
      <w:vertAlign w:val="baseline"/>
      <w:cs w:val="0"/>
      <w:em w:val="none"/>
      <w:lang w:eastAsia="ru-RU"/>
    </w:rPr>
  </w:style>
  <w:style w:type="character" w:customStyle="1" w:styleId="affb">
    <w:name w:val="Схема документа Знак"/>
    <w:rPr>
      <w:rFonts w:ascii="Tahoma" w:hAnsi="Tahoma" w:cs="Tahoma"/>
      <w:w w:val="100"/>
      <w:position w:val="-1"/>
      <w:effect w:val="none"/>
      <w:vertAlign w:val="baseline"/>
      <w:cs w:val="0"/>
      <w:em w:val="none"/>
    </w:rPr>
  </w:style>
  <w:style w:type="paragraph" w:styleId="affc">
    <w:name w:val="Document Map"/>
    <w:basedOn w:val="a0"/>
    <w:qFormat/>
    <w:pPr>
      <w:widowControl/>
      <w:suppressAutoHyphens/>
      <w:autoSpaceDE/>
    </w:pPr>
    <w:rPr>
      <w:rFonts w:ascii="Tahoma" w:hAnsi="Tahoma" w:cs="Tahoma"/>
      <w:sz w:val="20"/>
      <w:szCs w:val="20"/>
      <w:lang w:bidi="ar-SA"/>
    </w:rPr>
  </w:style>
  <w:style w:type="character" w:customStyle="1" w:styleId="1c">
    <w:name w:val="Схема документа Знак1"/>
    <w:rPr>
      <w:rFonts w:ascii="Segoe UI" w:hAnsi="Segoe UI" w:cs="Segoe UI"/>
      <w:w w:val="100"/>
      <w:position w:val="-1"/>
      <w:sz w:val="16"/>
      <w:szCs w:val="16"/>
      <w:effect w:val="none"/>
      <w:vertAlign w:val="baseline"/>
      <w:cs w:val="0"/>
      <w:em w:val="none"/>
      <w:lang w:bidi="ru-RU"/>
    </w:rPr>
  </w:style>
  <w:style w:type="character" w:customStyle="1" w:styleId="1d">
    <w:name w:val="Текст Знак1"/>
    <w:rPr>
      <w:rFonts w:ascii="Consolas" w:eastAsia="Times New Roman" w:hAnsi="Consolas" w:cs="Consolas"/>
      <w:w w:val="100"/>
      <w:position w:val="-1"/>
      <w:sz w:val="21"/>
      <w:szCs w:val="21"/>
      <w:effect w:val="none"/>
      <w:vertAlign w:val="baseline"/>
      <w:cs w:val="0"/>
      <w:em w:val="none"/>
      <w:lang w:eastAsia="ru-RU"/>
    </w:rPr>
  </w:style>
  <w:style w:type="character" w:customStyle="1" w:styleId="affd">
    <w:name w:val="Тема примечания Знак"/>
    <w:rPr>
      <w:b/>
      <w:bCs/>
      <w:w w:val="100"/>
      <w:position w:val="-1"/>
      <w:effect w:val="none"/>
      <w:vertAlign w:val="baseline"/>
      <w:cs w:val="0"/>
      <w:em w:val="none"/>
    </w:rPr>
  </w:style>
  <w:style w:type="paragraph" w:styleId="affe">
    <w:name w:val="annotation subject"/>
    <w:basedOn w:val="affa"/>
    <w:next w:val="affa"/>
    <w:qFormat/>
    <w:rPr>
      <w:b/>
      <w:bCs/>
    </w:rPr>
  </w:style>
  <w:style w:type="character" w:customStyle="1" w:styleId="1e">
    <w:name w:val="Тема примечания Знак1"/>
    <w:rPr>
      <w:b/>
      <w:bCs/>
      <w:w w:val="100"/>
      <w:position w:val="-1"/>
      <w:effect w:val="none"/>
      <w:vertAlign w:val="baseline"/>
      <w:cs w:val="0"/>
      <w:em w:val="none"/>
      <w:lang w:bidi="ru-RU"/>
    </w:rPr>
  </w:style>
  <w:style w:type="character" w:customStyle="1" w:styleId="1f">
    <w:name w:val="Текст выноски Знак1"/>
    <w:rPr>
      <w:rFonts w:ascii="Tahoma" w:eastAsia="Times New Roman" w:hAnsi="Tahoma" w:cs="Tahoma"/>
      <w:w w:val="100"/>
      <w:position w:val="-1"/>
      <w:sz w:val="16"/>
      <w:szCs w:val="16"/>
      <w:effect w:val="none"/>
      <w:vertAlign w:val="baseline"/>
      <w:cs w:val="0"/>
      <w:em w:val="none"/>
      <w:lang w:eastAsia="ru-RU"/>
    </w:rPr>
  </w:style>
  <w:style w:type="paragraph" w:customStyle="1" w:styleId="42">
    <w:name w:val="Стиль4"/>
    <w:basedOn w:val="affc"/>
    <w:pPr>
      <w:shd w:val="clear" w:color="auto" w:fill="FFFFFF"/>
      <w:suppressAutoHyphens w:val="0"/>
      <w:jc w:val="center"/>
    </w:pPr>
    <w:rPr>
      <w:rFonts w:ascii="Arial" w:eastAsia="Calibri" w:hAnsi="Arial" w:cs="Arial"/>
      <w:b/>
      <w:bCs/>
      <w:color w:val="000000"/>
      <w:sz w:val="21"/>
      <w:szCs w:val="21"/>
      <w:lang w:eastAsia="ar-SA"/>
    </w:rPr>
  </w:style>
  <w:style w:type="paragraph" w:customStyle="1" w:styleId="1f0">
    <w:name w:val="Стиль1"/>
    <w:basedOn w:val="affc"/>
    <w:next w:val="affc"/>
    <w:pPr>
      <w:shd w:val="clear" w:color="auto" w:fill="FFFFFF"/>
      <w:suppressAutoHyphens w:val="0"/>
      <w:jc w:val="center"/>
    </w:pPr>
    <w:rPr>
      <w:rFonts w:ascii="Arial" w:eastAsia="Calibri" w:hAnsi="Arial" w:cs="Arial"/>
      <w:b/>
      <w:bCs/>
      <w:color w:val="000000"/>
      <w:sz w:val="21"/>
      <w:szCs w:val="21"/>
      <w:lang w:eastAsia="ar-SA"/>
    </w:rPr>
  </w:style>
  <w:style w:type="paragraph" w:customStyle="1" w:styleId="1120">
    <w:name w:val="Стиль Заголовок 1 + 12 пт полужирный Авто"/>
    <w:basedOn w:val="20"/>
    <w:pPr>
      <w:suppressAutoHyphens w:val="0"/>
      <w:spacing w:before="240" w:after="60"/>
      <w:jc w:val="left"/>
    </w:pPr>
    <w:rPr>
      <w:rFonts w:ascii="Arial" w:hAnsi="Arial" w:cs="Arial"/>
      <w:i/>
      <w:iCs/>
      <w:sz w:val="24"/>
      <w:szCs w:val="28"/>
      <w:lang w:eastAsia="ar-SA"/>
    </w:rPr>
  </w:style>
  <w:style w:type="paragraph" w:customStyle="1" w:styleId="140">
    <w:name w:val="Стиль14"/>
    <w:basedOn w:val="1"/>
    <w:next w:val="affc"/>
    <w:pPr>
      <w:widowControl w:val="0"/>
      <w:suppressAutoHyphens w:val="0"/>
      <w:spacing w:before="240" w:after="60"/>
      <w:jc w:val="center"/>
    </w:pPr>
    <w:rPr>
      <w:rFonts w:eastAsia="Arial Unicode MS"/>
      <w:b/>
      <w:bCs/>
      <w:color w:val="000000"/>
      <w:kern w:val="32"/>
      <w:szCs w:val="28"/>
      <w:lang w:val="en-US" w:eastAsia="en-US" w:bidi="en-US"/>
    </w:rPr>
  </w:style>
  <w:style w:type="paragraph" w:customStyle="1" w:styleId="160">
    <w:name w:val="Стиль16"/>
    <w:basedOn w:val="a0"/>
    <w:next w:val="affc"/>
    <w:pPr>
      <w:keepNext/>
      <w:tabs>
        <w:tab w:val="left" w:pos="426"/>
      </w:tabs>
      <w:autoSpaceDE/>
      <w:spacing w:before="240" w:after="120"/>
      <w:ind w:left="851"/>
      <w:jc w:val="center"/>
    </w:pPr>
    <w:rPr>
      <w:rFonts w:eastAsia="MS Mincho" w:cs="Tahoma"/>
      <w:color w:val="000000"/>
      <w:sz w:val="28"/>
      <w:szCs w:val="28"/>
      <w:lang w:eastAsia="en-US" w:bidi="en-US"/>
    </w:rPr>
  </w:style>
  <w:style w:type="paragraph" w:customStyle="1" w:styleId="37">
    <w:name w:val="Стиль3"/>
    <w:basedOn w:val="affc"/>
    <w:next w:val="affc"/>
    <w:pPr>
      <w:shd w:val="clear" w:color="auto" w:fill="FFFFFF"/>
      <w:suppressAutoHyphens w:val="0"/>
      <w:jc w:val="center"/>
    </w:pPr>
    <w:rPr>
      <w:rFonts w:ascii="Arial" w:eastAsia="Calibri" w:hAnsi="Arial" w:cs="Arial"/>
      <w:b/>
      <w:bCs/>
      <w:color w:val="000000"/>
      <w:sz w:val="21"/>
      <w:szCs w:val="21"/>
      <w:lang w:eastAsia="ar-SA"/>
    </w:rPr>
  </w:style>
  <w:style w:type="paragraph" w:customStyle="1" w:styleId="52">
    <w:name w:val="Стиль5"/>
    <w:basedOn w:val="affc"/>
    <w:next w:val="affc"/>
    <w:pPr>
      <w:shd w:val="clear" w:color="auto" w:fill="000080"/>
      <w:suppressAutoHyphens w:val="0"/>
    </w:pPr>
    <w:rPr>
      <w:rFonts w:eastAsia="Calibri"/>
      <w:lang w:eastAsia="ar-SA"/>
    </w:rPr>
  </w:style>
  <w:style w:type="paragraph" w:styleId="2">
    <w:name w:val="List Bullet 2"/>
    <w:basedOn w:val="a0"/>
    <w:qFormat/>
    <w:pPr>
      <w:widowControl/>
      <w:numPr>
        <w:numId w:val="8"/>
      </w:numPr>
      <w:suppressAutoHyphens/>
      <w:autoSpaceDE/>
      <w:ind w:left="-1" w:hanging="1"/>
      <w:contextualSpacing/>
    </w:pPr>
    <w:rPr>
      <w:lang w:bidi="ar-SA"/>
    </w:rPr>
  </w:style>
  <w:style w:type="paragraph" w:customStyle="1" w:styleId="62">
    <w:name w:val="Стиль6"/>
    <w:basedOn w:val="2"/>
    <w:next w:val="affc"/>
    <w:pPr>
      <w:numPr>
        <w:numId w:val="0"/>
      </w:numPr>
      <w:suppressAutoHyphens w:val="0"/>
      <w:ind w:leftChars="-1" w:left="-1" w:hangingChars="1" w:hanging="1"/>
    </w:pPr>
    <w:rPr>
      <w:lang w:eastAsia="ar-SA"/>
    </w:rPr>
  </w:style>
  <w:style w:type="paragraph" w:customStyle="1" w:styleId="71">
    <w:name w:val="Стиль7"/>
    <w:basedOn w:val="1"/>
    <w:pPr>
      <w:widowControl w:val="0"/>
      <w:suppressAutoHyphens w:val="0"/>
      <w:spacing w:before="240" w:after="60"/>
      <w:jc w:val="center"/>
    </w:pPr>
    <w:rPr>
      <w:rFonts w:eastAsia="Arial Unicode MS" w:cs="Arial"/>
      <w:bCs/>
      <w:color w:val="000000"/>
      <w:kern w:val="32"/>
      <w:szCs w:val="32"/>
      <w:lang w:val="en-US" w:eastAsia="en-US" w:bidi="en-US"/>
    </w:rPr>
  </w:style>
  <w:style w:type="paragraph" w:customStyle="1" w:styleId="91">
    <w:name w:val="Стиль9"/>
    <w:basedOn w:val="1"/>
    <w:pPr>
      <w:widowControl w:val="0"/>
      <w:suppressAutoHyphens w:val="0"/>
      <w:spacing w:before="240" w:after="60"/>
      <w:jc w:val="center"/>
    </w:pPr>
    <w:rPr>
      <w:rFonts w:eastAsia="Arial Unicode MS" w:cs="Arial"/>
      <w:bCs/>
      <w:color w:val="000000"/>
      <w:kern w:val="32"/>
      <w:szCs w:val="32"/>
      <w:lang w:val="en-US" w:eastAsia="en-US" w:bidi="en-US"/>
    </w:rPr>
  </w:style>
  <w:style w:type="paragraph" w:customStyle="1" w:styleId="100">
    <w:name w:val="Стиль10"/>
    <w:basedOn w:val="1"/>
    <w:next w:val="1"/>
    <w:pPr>
      <w:widowControl w:val="0"/>
      <w:suppressAutoHyphens w:val="0"/>
      <w:spacing w:before="240" w:after="60"/>
      <w:jc w:val="center"/>
    </w:pPr>
    <w:rPr>
      <w:rFonts w:eastAsia="Arial Unicode MS" w:cs="Arial"/>
      <w:b/>
      <w:bCs/>
      <w:color w:val="000000"/>
      <w:kern w:val="32"/>
      <w:szCs w:val="32"/>
      <w:lang w:val="en-US" w:eastAsia="en-US" w:bidi="en-US"/>
    </w:rPr>
  </w:style>
  <w:style w:type="paragraph" w:styleId="a">
    <w:name w:val="List Bullet"/>
    <w:basedOn w:val="a0"/>
    <w:qFormat/>
    <w:pPr>
      <w:widowControl/>
      <w:numPr>
        <w:numId w:val="7"/>
      </w:numPr>
      <w:suppressAutoHyphens/>
      <w:autoSpaceDE/>
      <w:ind w:left="-1" w:hanging="1"/>
      <w:contextualSpacing/>
    </w:pPr>
    <w:rPr>
      <w:lang w:bidi="ar-SA"/>
    </w:rPr>
  </w:style>
  <w:style w:type="paragraph" w:customStyle="1" w:styleId="113">
    <w:name w:val="Стиль11"/>
    <w:basedOn w:val="a"/>
    <w:pPr>
      <w:widowControl w:val="0"/>
      <w:numPr>
        <w:numId w:val="0"/>
      </w:numPr>
      <w:suppressAutoHyphens w:val="0"/>
      <w:ind w:leftChars="-1" w:left="-1" w:hangingChars="1" w:hanging="1"/>
      <w:jc w:val="both"/>
    </w:pPr>
    <w:rPr>
      <w:rFonts w:eastAsia="Arial Unicode MS" w:cs="Tahoma"/>
      <w:color w:val="000000"/>
      <w:lang w:val="en-US" w:eastAsia="en-US" w:bidi="en-US"/>
    </w:rPr>
  </w:style>
  <w:style w:type="paragraph" w:customStyle="1" w:styleId="150">
    <w:name w:val="Стиль15"/>
    <w:basedOn w:val="1"/>
    <w:next w:val="affc"/>
    <w:pPr>
      <w:widowControl w:val="0"/>
      <w:suppressAutoHyphens w:val="0"/>
      <w:spacing w:before="240" w:after="60"/>
      <w:jc w:val="center"/>
    </w:pPr>
    <w:rPr>
      <w:rFonts w:eastAsia="Arial Unicode MS"/>
      <w:b/>
      <w:bCs/>
      <w:color w:val="000000"/>
      <w:kern w:val="32"/>
      <w:szCs w:val="28"/>
      <w:lang w:val="en-US" w:eastAsia="en-US" w:bidi="en-US"/>
    </w:rPr>
  </w:style>
  <w:style w:type="paragraph" w:customStyle="1" w:styleId="180">
    <w:name w:val="Стиль18"/>
    <w:basedOn w:val="a0"/>
    <w:next w:val="affc"/>
    <w:pPr>
      <w:tabs>
        <w:tab w:val="left" w:pos="426"/>
      </w:tabs>
      <w:autoSpaceDE/>
      <w:ind w:left="851"/>
    </w:pPr>
    <w:rPr>
      <w:rFonts w:eastAsia="Arial Unicode MS" w:cs="Tahoma"/>
      <w:b/>
      <w:color w:val="000000"/>
      <w:sz w:val="28"/>
      <w:szCs w:val="28"/>
      <w:lang w:eastAsia="en-US" w:bidi="en-US"/>
    </w:rPr>
  </w:style>
  <w:style w:type="paragraph" w:customStyle="1" w:styleId="190">
    <w:name w:val="Стиль19"/>
    <w:basedOn w:val="a0"/>
    <w:next w:val="affc"/>
    <w:pPr>
      <w:autoSpaceDE/>
      <w:jc w:val="center"/>
    </w:pPr>
    <w:rPr>
      <w:rFonts w:eastAsia="Arial Unicode MS"/>
      <w:b/>
      <w:color w:val="000000"/>
      <w:sz w:val="28"/>
      <w:szCs w:val="28"/>
      <w:lang w:val="en-US" w:eastAsia="en-US" w:bidi="en-US"/>
    </w:rPr>
  </w:style>
  <w:style w:type="paragraph" w:customStyle="1" w:styleId="28">
    <w:name w:val="Стиль2"/>
    <w:basedOn w:val="affc"/>
    <w:pPr>
      <w:shd w:val="clear" w:color="auto" w:fill="FFFFFF"/>
      <w:suppressAutoHyphens w:val="0"/>
      <w:jc w:val="center"/>
    </w:pPr>
    <w:rPr>
      <w:rFonts w:ascii="Arial" w:eastAsia="Calibri" w:hAnsi="Arial" w:cs="Arial"/>
      <w:b/>
      <w:bCs/>
      <w:color w:val="000000"/>
      <w:sz w:val="21"/>
      <w:szCs w:val="21"/>
      <w:lang w:eastAsia="ar-SA"/>
    </w:rPr>
  </w:style>
  <w:style w:type="paragraph" w:customStyle="1" w:styleId="Arial1051">
    <w:name w:val="Стиль (латиница) Arial 105 пт полужирный Черный По центру Пос...1"/>
    <w:basedOn w:val="affc"/>
    <w:pPr>
      <w:shd w:val="clear" w:color="auto" w:fill="FFFFFF"/>
      <w:suppressAutoHyphens w:val="0"/>
      <w:jc w:val="center"/>
    </w:pPr>
    <w:rPr>
      <w:rFonts w:ascii="Arial" w:eastAsia="Calibri" w:hAnsi="Arial"/>
      <w:b/>
      <w:bCs/>
      <w:color w:val="000000"/>
      <w:sz w:val="21"/>
      <w:lang w:eastAsia="ar-SA"/>
    </w:rPr>
  </w:style>
  <w:style w:type="paragraph" w:customStyle="1" w:styleId="Arial1052">
    <w:name w:val="Стиль (латиница) Arial 105 пт полужирный Черный По центру Пос...2"/>
    <w:basedOn w:val="a0"/>
    <w:next w:val="affc"/>
    <w:pPr>
      <w:widowControl/>
      <w:shd w:val="clear" w:color="auto" w:fill="FFFFFF"/>
      <w:autoSpaceDE/>
      <w:jc w:val="center"/>
    </w:pPr>
    <w:rPr>
      <w:rFonts w:ascii="Arial" w:hAnsi="Arial"/>
      <w:b/>
      <w:bCs/>
      <w:color w:val="000000"/>
      <w:sz w:val="21"/>
      <w:szCs w:val="20"/>
      <w:lang w:eastAsia="ar-SA" w:bidi="ar-SA"/>
    </w:rPr>
  </w:style>
  <w:style w:type="paragraph" w:customStyle="1" w:styleId="Arial1054">
    <w:name w:val="Стиль (латиница) Arial 105 пт полужирный Черный По центру Пос...4"/>
    <w:basedOn w:val="affc"/>
    <w:pPr>
      <w:shd w:val="clear" w:color="auto" w:fill="FFFFFF"/>
      <w:suppressAutoHyphens w:val="0"/>
      <w:jc w:val="center"/>
    </w:pPr>
    <w:rPr>
      <w:rFonts w:ascii="Arial" w:eastAsia="Calibri" w:hAnsi="Arial"/>
      <w:b/>
      <w:bCs/>
      <w:color w:val="000000"/>
      <w:sz w:val="21"/>
      <w:lang w:eastAsia="ar-SA"/>
    </w:rPr>
  </w:style>
  <w:style w:type="paragraph" w:customStyle="1" w:styleId="38">
    <w:name w:val="Знак Знак3"/>
    <w:basedOn w:val="a0"/>
    <w:pPr>
      <w:suppressAutoHyphens/>
      <w:autoSpaceDE/>
      <w:adjustRightInd w:val="0"/>
      <w:spacing w:after="160" w:line="240" w:lineRule="atLeast"/>
      <w:jc w:val="right"/>
    </w:pPr>
    <w:rPr>
      <w:sz w:val="20"/>
      <w:szCs w:val="20"/>
      <w:lang w:val="en-GB" w:eastAsia="en-US" w:bidi="ar-SA"/>
    </w:rPr>
  </w:style>
  <w:style w:type="paragraph" w:customStyle="1" w:styleId="afff">
    <w:name w:val="Знак Знак Знак Знак Знак Знак"/>
    <w:basedOn w:val="a0"/>
    <w:pPr>
      <w:widowControl/>
      <w:suppressAutoHyphens/>
      <w:autoSpaceDE/>
      <w:spacing w:after="160" w:line="240" w:lineRule="atLeast"/>
    </w:pPr>
    <w:rPr>
      <w:rFonts w:ascii="Verdana" w:hAnsi="Verdana" w:cs="Verdana"/>
      <w:lang w:val="en-US" w:eastAsia="en-US" w:bidi="ar-SA"/>
    </w:rPr>
  </w:style>
  <w:style w:type="paragraph" w:customStyle="1" w:styleId="stat">
    <w:name w:val="stat"/>
    <w:basedOn w:val="a0"/>
    <w:pPr>
      <w:widowControl/>
      <w:suppressAutoHyphens/>
      <w:autoSpaceDE/>
      <w:spacing w:before="100" w:beforeAutospacing="1" w:after="100" w:afterAutospacing="1"/>
    </w:pPr>
    <w:rPr>
      <w:lang w:bidi="ar-SA"/>
    </w:rPr>
  </w:style>
  <w:style w:type="paragraph" w:customStyle="1" w:styleId="afff0">
    <w:name w:val="Знак"/>
    <w:basedOn w:val="a0"/>
    <w:pPr>
      <w:suppressAutoHyphens/>
      <w:autoSpaceDE/>
      <w:adjustRightInd w:val="0"/>
      <w:spacing w:line="360" w:lineRule="atLeast"/>
      <w:jc w:val="both"/>
    </w:pPr>
    <w:rPr>
      <w:rFonts w:ascii="Verdana" w:hAnsi="Verdana" w:cs="Verdana"/>
      <w:sz w:val="20"/>
      <w:szCs w:val="20"/>
      <w:lang w:val="en-US" w:eastAsia="en-US" w:bidi="ar-SA"/>
    </w:rPr>
  </w:style>
  <w:style w:type="paragraph" w:customStyle="1" w:styleId="311">
    <w:name w:val="Основной текст с отступом 31"/>
    <w:basedOn w:val="a0"/>
    <w:pPr>
      <w:widowControl/>
      <w:autoSpaceDE/>
      <w:ind w:right="567" w:firstLine="284"/>
      <w:jc w:val="both"/>
    </w:pPr>
    <w:rPr>
      <w:szCs w:val="20"/>
      <w:lang w:eastAsia="ar-SA" w:bidi="ar-SA"/>
    </w:rPr>
  </w:style>
  <w:style w:type="character" w:styleId="afff1">
    <w:name w:val="annotation reference"/>
    <w:qFormat/>
    <w:rPr>
      <w:w w:val="100"/>
      <w:position w:val="-1"/>
      <w:sz w:val="16"/>
      <w:szCs w:val="16"/>
      <w:effect w:val="none"/>
      <w:vertAlign w:val="baseline"/>
      <w:cs w:val="0"/>
      <w:em w:val="none"/>
    </w:rPr>
  </w:style>
  <w:style w:type="character" w:customStyle="1" w:styleId="num0userselectiontruehover">
    <w:name w:val="num0 user_selection_true hover"/>
    <w:rPr>
      <w:rFonts w:ascii="Times New Roman" w:hAnsi="Times New Roman" w:cs="Times New Roman" w:hint="default"/>
      <w:w w:val="100"/>
      <w:position w:val="-1"/>
      <w:sz w:val="28"/>
      <w:effect w:val="none"/>
      <w:vertAlign w:val="baseline"/>
      <w:cs w:val="0"/>
      <w:em w:val="none"/>
    </w:rPr>
  </w:style>
  <w:style w:type="character" w:customStyle="1" w:styleId="hps">
    <w:name w:val="hps"/>
    <w:rPr>
      <w:w w:val="100"/>
      <w:position w:val="-1"/>
      <w:effect w:val="none"/>
      <w:vertAlign w:val="baseline"/>
      <w:cs w:val="0"/>
      <w:em w:val="none"/>
    </w:rPr>
  </w:style>
  <w:style w:type="table" w:customStyle="1" w:styleId="72">
    <w:name w:val="Сетка таблицы7"/>
    <w:basedOn w:val="a2"/>
    <w:next w:val="ad"/>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No Spacing"/>
    <w:pPr>
      <w:suppressAutoHyphens/>
      <w:spacing w:line="1" w:lineRule="atLeast"/>
      <w:ind w:leftChars="-1" w:left="-1" w:hangingChars="1" w:hanging="1"/>
      <w:textDirection w:val="btLr"/>
      <w:textAlignment w:val="top"/>
      <w:outlineLvl w:val="0"/>
    </w:pPr>
    <w:rPr>
      <w:position w:val="-1"/>
      <w:sz w:val="24"/>
      <w:szCs w:val="24"/>
      <w:lang w:eastAsia="en-US"/>
    </w:rPr>
  </w:style>
  <w:style w:type="numbering" w:customStyle="1" w:styleId="39">
    <w:name w:val="Нет списка3"/>
    <w:next w:val="a3"/>
    <w:qFormat/>
  </w:style>
  <w:style w:type="table" w:customStyle="1" w:styleId="81">
    <w:name w:val="Сетка таблицы8"/>
    <w:basedOn w:val="a2"/>
    <w:next w:val="ad"/>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Emphasis"/>
    <w:rPr>
      <w:i/>
      <w:iCs/>
      <w:w w:val="100"/>
      <w:position w:val="-1"/>
      <w:effect w:val="none"/>
      <w:vertAlign w:val="baseline"/>
      <w:cs w:val="0"/>
      <w:em w:val="none"/>
    </w:rPr>
  </w:style>
  <w:style w:type="table" w:customStyle="1" w:styleId="afff4">
    <w:basedOn w:val="TableNormal"/>
    <w:tblPr>
      <w:tblStyleRowBandSize w:val="1"/>
      <w:tblStyleColBandSize w:val="1"/>
      <w:tblCellMar>
        <w:top w:w="55" w:type="dxa"/>
        <w:left w:w="55" w:type="dxa"/>
        <w:bottom w:w="55" w:type="dxa"/>
        <w:right w:w="55" w:type="dxa"/>
      </w:tblCellMar>
    </w:tblPr>
  </w:style>
  <w:style w:type="table" w:customStyle="1" w:styleId="afff5">
    <w:basedOn w:val="TableNormal"/>
    <w:tblPr>
      <w:tblStyleRowBandSize w:val="1"/>
      <w:tblStyleColBandSize w:val="1"/>
      <w:tblCellMar>
        <w:left w:w="28" w:type="dxa"/>
        <w:right w:w="28" w:type="dxa"/>
      </w:tblCellMar>
    </w:tblPr>
  </w:style>
  <w:style w:type="table" w:customStyle="1" w:styleId="afff6">
    <w:basedOn w:val="TableNormal"/>
    <w:tblPr>
      <w:tblStyleRowBandSize w:val="1"/>
      <w:tblStyleColBandSize w:val="1"/>
      <w:tblCellMar>
        <w:left w:w="28" w:type="dxa"/>
        <w:right w:w="28" w:type="dxa"/>
      </w:tblCellMar>
    </w:tblPr>
  </w:style>
  <w:style w:type="table" w:customStyle="1" w:styleId="afff7">
    <w:basedOn w:val="TableNormal"/>
    <w:tblPr>
      <w:tblStyleRowBandSize w:val="1"/>
      <w:tblStyleColBandSize w:val="1"/>
      <w:tblCellMar>
        <w:left w:w="28" w:type="dxa"/>
        <w:right w:w="28" w:type="dxa"/>
      </w:tblCellMar>
    </w:tblPr>
  </w:style>
  <w:style w:type="table" w:customStyle="1" w:styleId="afff8">
    <w:basedOn w:val="TableNormal"/>
    <w:tblPr>
      <w:tblStyleRowBandSize w:val="1"/>
      <w:tblStyleColBandSize w:val="1"/>
      <w:tblCellMar>
        <w:left w:w="108" w:type="dxa"/>
        <w:right w:w="108" w:type="dxa"/>
      </w:tblCellMar>
    </w:tblPr>
  </w:style>
  <w:style w:type="table" w:customStyle="1" w:styleId="afff9">
    <w:basedOn w:val="TableNormal"/>
    <w:tblPr>
      <w:tblStyleRowBandSize w:val="1"/>
      <w:tblStyleColBandSize w:val="1"/>
      <w:tblCellMar>
        <w:left w:w="28" w:type="dxa"/>
        <w:right w:w="28" w:type="dxa"/>
      </w:tblCellMar>
    </w:tblPr>
  </w:style>
  <w:style w:type="table" w:customStyle="1" w:styleId="afffa">
    <w:basedOn w:val="TableNormal"/>
    <w:tblPr>
      <w:tblStyleRowBandSize w:val="1"/>
      <w:tblStyleColBandSize w:val="1"/>
      <w:tblCellMar>
        <w:left w:w="28" w:type="dxa"/>
        <w:right w:w="28" w:type="dxa"/>
      </w:tblCellMar>
    </w:tblPr>
  </w:style>
  <w:style w:type="table" w:customStyle="1" w:styleId="afffb">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NSkuratovskaya@nakhodka-city.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khodka-lib.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khodka-lib.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b-699854@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Bashmakova@nakhodka-city.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fZAfbOdrJV7ZP1YYSOUFRS1Cw==">AMUW2mUkvXD8qB2gOyyz3vxSgf4Ysp/MeQj86nUZCIw0+82WFknupZrp4R9Kn0+vEojXGs4n2YZM0huqvmFajB4r/k4NZBiNoeHYdpxlwwsLCcKrCYGgBbc=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4642</Words>
  <Characters>26466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Скуратовская Наталья Вячеславовна</cp:lastModifiedBy>
  <cp:revision>2</cp:revision>
  <cp:lastPrinted>2022-03-10T05:06:00Z</cp:lastPrinted>
  <dcterms:created xsi:type="dcterms:W3CDTF">2022-03-10T06:20:00Z</dcterms:created>
  <dcterms:modified xsi:type="dcterms:W3CDTF">2022-03-10T06:20:00Z</dcterms:modified>
</cp:coreProperties>
</file>