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2" w:rsidRPr="003A0BA6" w:rsidRDefault="00777032" w:rsidP="00BF2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0D7C8B" w:rsidRDefault="000D7C8B" w:rsidP="009B6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680C">
        <w:rPr>
          <w:rFonts w:ascii="Times New Roman" w:hAnsi="Times New Roman" w:cs="Times New Roman"/>
          <w:b/>
          <w:sz w:val="26"/>
          <w:szCs w:val="26"/>
        </w:rPr>
        <w:t xml:space="preserve">экспертизы  </w:t>
      </w:r>
      <w:r w:rsidR="003A223F">
        <w:rPr>
          <w:rFonts w:ascii="Times New Roman" w:hAnsi="Times New Roman" w:cs="Times New Roman"/>
          <w:b/>
          <w:sz w:val="26"/>
          <w:szCs w:val="26"/>
        </w:rPr>
        <w:t>муниципального нормативного правового акта</w:t>
      </w:r>
    </w:p>
    <w:p w:rsidR="003A223F" w:rsidRPr="003A0BA6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680C" w:rsidRPr="009B680C" w:rsidRDefault="009B680C" w:rsidP="009B68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80C">
        <w:rPr>
          <w:rFonts w:ascii="Times New Roman" w:hAnsi="Times New Roman" w:cs="Times New Roman"/>
          <w:b/>
          <w:sz w:val="26"/>
          <w:szCs w:val="26"/>
        </w:rPr>
        <w:t>постановление администрации Находкинского городского округа     от 03.02.2016 № 96 «Об утверждении схемы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на зданиях или ином недвижимом имуществе, находящемся в собственности Приморского края или муниципальной собственности».</w:t>
      </w:r>
    </w:p>
    <w:p w:rsidR="005F16A1" w:rsidRDefault="005F16A1" w:rsidP="005F16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9B680C" w:rsidRPr="00B649C2">
          <w:rPr>
            <w:rStyle w:val="a8"/>
            <w:rFonts w:ascii="Times New Roman" w:hAnsi="Times New Roman" w:cs="Times New Roman"/>
            <w:sz w:val="26"/>
            <w:szCs w:val="26"/>
          </w:rPr>
          <w:t>reklama@nakhodka-city.ru</w:t>
        </w:r>
      </w:hyperlink>
      <w:r w:rsidR="009B680C" w:rsidRPr="00B649C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9B680C">
        <w:rPr>
          <w:rFonts w:ascii="Times New Roman" w:hAnsi="Times New Roman" w:cs="Times New Roman"/>
          <w:sz w:val="26"/>
          <w:szCs w:val="26"/>
        </w:rPr>
        <w:t>13.04.</w:t>
      </w:r>
      <w:r w:rsidR="00160FB9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01E1" w:rsidRDefault="004E01E1" w:rsidP="004E01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публичных консультаций по вопросу экспертизы муниципального нормативного правового акта (далее - правовой акт) не предполагает направление ответов на поступившие предложения.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Укажите: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организации</w:t>
      </w: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Сферу деятельности организации</w:t>
      </w: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Ф.И.О. контактного лица</w:t>
      </w: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</w:t>
      </w: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</w:t>
      </w:r>
    </w:p>
    <w:p w:rsidR="004E01E1" w:rsidRPr="004E01E1" w:rsidRDefault="004E01E1" w:rsidP="004E01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</w:t>
      </w: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 Считаете ли Вы, что в МНПА присутствуют положения, необоснованно затрудняющие осуществление предпринимательской деятельности? Укажите такие нормы.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Считаете ли Вы, что нормы МНПА не соответствуют или противоречат иным действующим МНПА? Укажите такие нормы и МНПА?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Какие, на Ваш взгляд, возникли трудности и проблемы с соблюдением требований и норм, введенных данным МНПА?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 Существуют ли в МНПА избыточные требования по подготовке и (или) предоставлению документов (информации).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-необоснованной частоты предоставления документов (информации), если получающий информацию орган местного самоуправления не использует их с той же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периодичностью;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-наличия организационных препятствий для приема обязательных к предоставлению документов (информации) (удаленное местонахождение приема документов (информации), неопределенность времени приема документов (информации), имеется иной ограниченный ресурс органов исполнительной власти Находкинского городского округа для приема документов (информации);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-отсутствия альтернативных способов подачи обязательных к предоставлению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 (информации) (запрещение отправки документов (информации) через уполномоченных лиц, посредством почтового отправления, с использованием информационно-телекоммуникационных технологий);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-предъявления завышенных требований к форме предоставляемых документов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(информации), предоставление которых связано с оказанием муниципальной услуги;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-если требуемые аналогичные или идентичные документы (информация) выдает тот же орган исполнительной власти Находкинского городского округа;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-если аналогичные или идентичные документы (информация) требуется предоставлять в несколько органов исполнительной власти Находкинского городского округа и (или) организаций, предоставляющих муниципальные услуги;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-если требуемые к предоставлению документы (информация)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организаций, участвующих в предоставлении муниципальных услуг;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-если аналогичные или идентичные документы (информация) требуется предоставлять в одно или различные подразделения одного и того же органа местного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самоуправления;</w:t>
      </w:r>
    </w:p>
    <w:p w:rsidR="004E01E1" w:rsidRPr="004E01E1" w:rsidRDefault="004E01E1" w:rsidP="004E0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-если процедура подачи документов (информации) не предусматривает возможности получения доказательств о факте приема уполномоченным лицом обязательных для предоставления документов (информации);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-если установленная процедура не способствует сохранению конфиденциальности предоставляемых документов (информации) или способствует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нарушению иных охраняемых законом прав;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5.Наличие в МНПА требований, связанных с необходимостью создания, приобретения, содержания, реализации каких-либо активов, возникновения, наличия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прекращения договорных обязательств, наличия персонала, осуществления не связанных с предоставлением информации или подготовкой документов, работ, услуг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организацией, осуществлением или прекращением определенного вида деятельности, которые, по мнению субъекта предпринимательской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деятельности;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5.1.Присутствуют ли, неточности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 обязательных процедур;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5.2.Присутствуют ли </w:t>
      </w: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организационные или технические условий,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приводящее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невозможности реализации органами исполнительной власти Находкинского городского округа установленных функций в отношении субъектов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 деятельности.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6. Какие нормы закона повлекли за собой существенные материальные или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временные издержки субъектов предпринимательской деятельности? Укажите такие нормы. Оцените такие издержки.</w:t>
      </w:r>
    </w:p>
    <w:p w:rsidR="004E01E1" w:rsidRPr="004E01E1" w:rsidRDefault="004E01E1" w:rsidP="004E0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7. Каковы Ваши варианты улучшения предложенного регулирования? Приведите те, которые, по Вашему мнению, были бы менее затратными и (или) более </w:t>
      </w:r>
    </w:p>
    <w:p w:rsidR="004E01E1" w:rsidRPr="004E01E1" w:rsidRDefault="004E01E1" w:rsidP="004E0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эффективными.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8. </w:t>
      </w: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Какие полезные эффекты (для Находкинского городского округа, субъектов </w:t>
      </w:r>
      <w:proofErr w:type="gramEnd"/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и инвестиционной деятельности) получены в результате ведения рассматриваемого МНПА?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Какими данными можно будет подтвердить проявление таких полезных эффектов?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9. Считаете ли вы требования, предусматриваемые предлагаемым МНПА, </w:t>
      </w: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достаточными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/избыточными для достижения заявленных проектом МНПА целей? По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возможности аргументируйте свою позицию.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10. Содержит ли МНПА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11. Содержит ли МНПА нормы, на практике не выполнимые? Приведите примеры таких норм.</w:t>
      </w:r>
    </w:p>
    <w:p w:rsidR="004E01E1" w:rsidRPr="004E01E1" w:rsidRDefault="004E01E1" w:rsidP="004E0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Существуют ли альтернативные способы достижения целей, заявленных </w:t>
      </w: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проекта МНПА. По возможности укажите такие способы и аргументируйте </w:t>
      </w:r>
    </w:p>
    <w:p w:rsidR="004E01E1" w:rsidRPr="004E01E1" w:rsidRDefault="004E01E1" w:rsidP="004E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позицию.</w:t>
      </w:r>
    </w:p>
    <w:p w:rsidR="004E01E1" w:rsidRPr="004E01E1" w:rsidRDefault="004E01E1" w:rsidP="004E0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1E1">
        <w:rPr>
          <w:rFonts w:ascii="Times New Roman" w:eastAsia="Times New Roman" w:hAnsi="Times New Roman" w:cs="Times New Roman"/>
          <w:sz w:val="26"/>
          <w:szCs w:val="26"/>
          <w:lang w:eastAsia="ru-RU"/>
        </w:rPr>
        <w:t>13. Иные предложения и замечания по проекту МНПА.</w:t>
      </w: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A290E" w:rsidRDefault="00CA290E" w:rsidP="00BB5606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54A19" w:rsidRPr="00631763" w:rsidRDefault="00D54A19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54A19" w:rsidRPr="00631763" w:rsidSect="002C64AB">
      <w:headerReference w:type="default" r:id="rId8"/>
      <w:pgSz w:w="11905" w:h="16838"/>
      <w:pgMar w:top="992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72" w:rsidRDefault="009A1472" w:rsidP="002C46B4">
      <w:pPr>
        <w:spacing w:after="0" w:line="240" w:lineRule="auto"/>
      </w:pPr>
      <w:r>
        <w:separator/>
      </w:r>
    </w:p>
  </w:endnote>
  <w:endnote w:type="continuationSeparator" w:id="0">
    <w:p w:rsidR="009A1472" w:rsidRDefault="009A1472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72" w:rsidRDefault="009A1472" w:rsidP="002C46B4">
      <w:pPr>
        <w:spacing w:after="0" w:line="240" w:lineRule="auto"/>
      </w:pPr>
      <w:r>
        <w:separator/>
      </w:r>
    </w:p>
  </w:footnote>
  <w:footnote w:type="continuationSeparator" w:id="0">
    <w:p w:rsidR="009A1472" w:rsidRDefault="009A1472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D832EF">
        <w:pPr>
          <w:pStyle w:val="a3"/>
          <w:jc w:val="center"/>
        </w:pPr>
        <w:r>
          <w:fldChar w:fldCharType="begin"/>
        </w:r>
        <w:r w:rsidR="002C46B4">
          <w:instrText>PAGE   \* MERGEFORMAT</w:instrText>
        </w:r>
        <w:r>
          <w:fldChar w:fldCharType="separate"/>
        </w:r>
        <w:r w:rsidR="004E01E1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D7C8B"/>
    <w:rsid w:val="000F0980"/>
    <w:rsid w:val="000F5F39"/>
    <w:rsid w:val="000F614D"/>
    <w:rsid w:val="00153404"/>
    <w:rsid w:val="00160FB9"/>
    <w:rsid w:val="001A137C"/>
    <w:rsid w:val="00293096"/>
    <w:rsid w:val="002A3060"/>
    <w:rsid w:val="002B778F"/>
    <w:rsid w:val="002C46B4"/>
    <w:rsid w:val="002C64AB"/>
    <w:rsid w:val="002E26A6"/>
    <w:rsid w:val="003066F5"/>
    <w:rsid w:val="0033442D"/>
    <w:rsid w:val="003A0BA6"/>
    <w:rsid w:val="003A223F"/>
    <w:rsid w:val="003A5B0F"/>
    <w:rsid w:val="003F0FFE"/>
    <w:rsid w:val="0043644C"/>
    <w:rsid w:val="004E01E1"/>
    <w:rsid w:val="004E27BB"/>
    <w:rsid w:val="005B0457"/>
    <w:rsid w:val="005F16A1"/>
    <w:rsid w:val="005F76C0"/>
    <w:rsid w:val="00606BCD"/>
    <w:rsid w:val="00616CE8"/>
    <w:rsid w:val="00631763"/>
    <w:rsid w:val="00677BE9"/>
    <w:rsid w:val="00731875"/>
    <w:rsid w:val="00777032"/>
    <w:rsid w:val="007B2654"/>
    <w:rsid w:val="00845857"/>
    <w:rsid w:val="00845F7F"/>
    <w:rsid w:val="008626D0"/>
    <w:rsid w:val="0088571C"/>
    <w:rsid w:val="008A7BAC"/>
    <w:rsid w:val="008D22AC"/>
    <w:rsid w:val="008D5EF4"/>
    <w:rsid w:val="008D7594"/>
    <w:rsid w:val="008F36D0"/>
    <w:rsid w:val="00903274"/>
    <w:rsid w:val="00932F9C"/>
    <w:rsid w:val="00944DC8"/>
    <w:rsid w:val="009507DC"/>
    <w:rsid w:val="009A1472"/>
    <w:rsid w:val="009B3BE1"/>
    <w:rsid w:val="009B680C"/>
    <w:rsid w:val="009D0C7A"/>
    <w:rsid w:val="00A52421"/>
    <w:rsid w:val="00AC5D42"/>
    <w:rsid w:val="00B75130"/>
    <w:rsid w:val="00B86852"/>
    <w:rsid w:val="00BB5606"/>
    <w:rsid w:val="00BC1339"/>
    <w:rsid w:val="00BF204A"/>
    <w:rsid w:val="00C80711"/>
    <w:rsid w:val="00C80D2B"/>
    <w:rsid w:val="00CA290E"/>
    <w:rsid w:val="00CB6AF7"/>
    <w:rsid w:val="00D0650F"/>
    <w:rsid w:val="00D54A19"/>
    <w:rsid w:val="00D8153F"/>
    <w:rsid w:val="00D832EF"/>
    <w:rsid w:val="00DC0431"/>
    <w:rsid w:val="00E004E2"/>
    <w:rsid w:val="00E436B6"/>
    <w:rsid w:val="00EA0A5F"/>
    <w:rsid w:val="00EB27D4"/>
    <w:rsid w:val="00EE620F"/>
    <w:rsid w:val="00F15044"/>
    <w:rsid w:val="00F5356A"/>
    <w:rsid w:val="00FE14CD"/>
    <w:rsid w:val="00FF3402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160F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160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klama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Обищенко Софья Аркадьевна</cp:lastModifiedBy>
  <cp:revision>4</cp:revision>
  <cp:lastPrinted>2021-12-15T23:16:00Z</cp:lastPrinted>
  <dcterms:created xsi:type="dcterms:W3CDTF">2022-03-20T22:25:00Z</dcterms:created>
  <dcterms:modified xsi:type="dcterms:W3CDTF">2022-03-20T22:29:00Z</dcterms:modified>
</cp:coreProperties>
</file>