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E52DA5" w:rsidRDefault="00E52DA5" w:rsidP="00E52DA5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547C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мая</w:t>
      </w:r>
      <w:r w:rsidR="00C46FF9" w:rsidRPr="008F4F59">
        <w:rPr>
          <w:rFonts w:ascii="Times New Roman" w:hAnsi="Times New Roman" w:cs="Times New Roman"/>
          <w:sz w:val="26"/>
          <w:szCs w:val="26"/>
        </w:rPr>
        <w:t xml:space="preserve"> 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67893" w:rsidRPr="008F4F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1</w:t>
      </w:r>
      <w:r w:rsidR="000547C2"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</w:t>
      </w:r>
      <w:r w:rsidR="002E0E24" w:rsidRPr="00E52DA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(далее – Комиссия)</w:t>
      </w:r>
      <w:r w:rsidR="002E0E24" w:rsidRPr="00E52D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0547C2" w:rsidRDefault="002E0E24" w:rsidP="00E52D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47C2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0547C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0547C2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0547C2" w:rsidRPr="000547C2" w:rsidRDefault="000547C2" w:rsidP="000547C2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47C2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11.05.2022 (протокол № 5).</w:t>
      </w:r>
    </w:p>
    <w:p w:rsidR="000547C2" w:rsidRPr="000547C2" w:rsidRDefault="000547C2" w:rsidP="000547C2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47C2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0547C2" w:rsidRPr="000547C2" w:rsidRDefault="000547C2" w:rsidP="000547C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47C2">
        <w:rPr>
          <w:rFonts w:ascii="Times New Roman" w:hAnsi="Times New Roman" w:cs="Times New Roman"/>
          <w:sz w:val="26"/>
          <w:szCs w:val="26"/>
        </w:rPr>
        <w:t xml:space="preserve">3. О предварительном рассмотрении, поступившего главе Находкинского городского округа уведомления от </w:t>
      </w:r>
      <w:r w:rsidR="00536E96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0547C2">
        <w:rPr>
          <w:rFonts w:ascii="Times New Roman" w:hAnsi="Times New Roman" w:cs="Times New Roman"/>
          <w:sz w:val="26"/>
          <w:szCs w:val="26"/>
        </w:rPr>
        <w:t xml:space="preserve"> о выполнении иной оплачиваемой деятельности. </w:t>
      </w:r>
      <w:bookmarkStart w:id="0" w:name="_GoBack"/>
      <w:bookmarkEnd w:id="0"/>
    </w:p>
    <w:p w:rsidR="00B27399" w:rsidRPr="00951371" w:rsidRDefault="00B27399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47C2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6F1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36E96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30B2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2022-07-22T05:07:00Z</dcterms:created>
  <dcterms:modified xsi:type="dcterms:W3CDTF">2022-07-22T05:08:00Z</dcterms:modified>
</cp:coreProperties>
</file>