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Проект постановления администрации Находкинского городского округа «О внесении изменений в постановление администрации Находкинского городского округа от 26.01.2022 № 59 «Об утверждении нормативных правовых актов об освобождении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переносе объектов движимого имущества на территории Находкинского городского округа»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01/11/07-22/00001915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"https://regulation-new.primorsky.ru/projects#npa=1915"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https://regulation-new.primorsky.ru/projects#npa=1915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04.07.2022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15.07.2022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18.07.2022 в 8:56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Боль Светлана Анатольевна  (cveta410@mail.ru); Кожевникова Ирина Леонидовна  (darlingfemeli@mail.ru);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Пак Сергей Вячеславович (servac@mail.ru)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