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Pr="002E28D6" w:rsidRDefault="00E615B3" w:rsidP="001B6AE2">
      <w:pPr>
        <w:spacing w:after="0" w:line="312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Заседание Комиссии </w:t>
      </w:r>
      <w:r w:rsidR="002E28D6" w:rsidRPr="002E28D6">
        <w:rPr>
          <w:rFonts w:ascii="Times New Roman" w:hAnsi="Times New Roman" w:cs="Times New Roman"/>
          <w:b/>
          <w:sz w:val="26"/>
          <w:szCs w:val="26"/>
          <w:u w:val="single"/>
        </w:rPr>
        <w:t>08 августа</w:t>
      </w:r>
      <w:r w:rsidR="00411FB3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AA014F" w:rsidRPr="002E28D6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A7D61" w:rsidRPr="002E28D6" w:rsidRDefault="00CA7D61" w:rsidP="001B6AE2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0E24" w:rsidRPr="002E28D6" w:rsidRDefault="002E28D6" w:rsidP="001B6AE2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8D6">
        <w:rPr>
          <w:rFonts w:ascii="Times New Roman" w:hAnsi="Times New Roman" w:cs="Times New Roman"/>
          <w:sz w:val="26"/>
          <w:szCs w:val="26"/>
        </w:rPr>
        <w:t>08 августа</w:t>
      </w:r>
      <w:r w:rsidR="00411FB3" w:rsidRPr="002E28D6">
        <w:rPr>
          <w:rFonts w:ascii="Times New Roman" w:hAnsi="Times New Roman" w:cs="Times New Roman"/>
          <w:sz w:val="26"/>
          <w:szCs w:val="26"/>
        </w:rPr>
        <w:t xml:space="preserve"> </w:t>
      </w:r>
      <w:r w:rsidR="009A1744" w:rsidRPr="002E28D6">
        <w:rPr>
          <w:rFonts w:ascii="Times New Roman" w:hAnsi="Times New Roman" w:cs="Times New Roman"/>
          <w:sz w:val="26"/>
          <w:szCs w:val="26"/>
        </w:rPr>
        <w:t>202</w:t>
      </w:r>
      <w:r w:rsidR="00FD2AB3" w:rsidRPr="002E28D6">
        <w:rPr>
          <w:rFonts w:ascii="Times New Roman" w:hAnsi="Times New Roman" w:cs="Times New Roman"/>
          <w:sz w:val="26"/>
          <w:szCs w:val="26"/>
        </w:rPr>
        <w:t>2</w:t>
      </w:r>
      <w:r w:rsidR="009A1744" w:rsidRPr="002E28D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E0E24" w:rsidRPr="002E28D6">
        <w:rPr>
          <w:rFonts w:ascii="Times New Roman" w:eastAsia="Times New Roman" w:hAnsi="Times New Roman" w:cs="Times New Roman"/>
          <w:sz w:val="26"/>
          <w:szCs w:val="26"/>
        </w:rPr>
        <w:t>в 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CA7D61" w:rsidRPr="002E28D6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2E28D6">
        <w:rPr>
          <w:rFonts w:ascii="Times New Roman" w:eastAsia="Times New Roman" w:hAnsi="Times New Roman" w:cs="Times New Roman"/>
          <w:sz w:val="26"/>
          <w:szCs w:val="26"/>
        </w:rPr>
        <w:t>00 состо</w:t>
      </w:r>
      <w:r w:rsidR="00E615B3" w:rsidRPr="002E28D6">
        <w:rPr>
          <w:rFonts w:ascii="Times New Roman" w:eastAsia="Times New Roman" w:hAnsi="Times New Roman" w:cs="Times New Roman"/>
          <w:sz w:val="26"/>
          <w:szCs w:val="26"/>
        </w:rPr>
        <w:t>ялось</w:t>
      </w:r>
      <w:r w:rsidR="002E0E24" w:rsidRPr="002E28D6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  <w:r w:rsidR="007B523F" w:rsidRPr="002E28D6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2E28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2E28D6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2E28D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15B3" w:rsidRPr="002E28D6" w:rsidRDefault="00E615B3" w:rsidP="001B6AE2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15B3" w:rsidRPr="002E28D6" w:rsidRDefault="00E615B3" w:rsidP="001B6AE2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E28D6">
        <w:rPr>
          <w:rFonts w:ascii="Times New Roman" w:hAnsi="Times New Roman" w:cs="Times New Roman"/>
          <w:sz w:val="26"/>
          <w:szCs w:val="26"/>
          <w:u w:val="single"/>
        </w:rPr>
        <w:t>На заседании Комиссии были рассмотрены вопросы:</w:t>
      </w:r>
    </w:p>
    <w:p w:rsidR="002E28D6" w:rsidRPr="002E28D6" w:rsidRDefault="002E28D6" w:rsidP="001B6AE2">
      <w:pPr>
        <w:tabs>
          <w:tab w:val="left" w:pos="720"/>
        </w:tabs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28D6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05.07.2022 (протокол № 8).</w:t>
      </w:r>
    </w:p>
    <w:p w:rsidR="002E28D6" w:rsidRPr="002E28D6" w:rsidRDefault="002E28D6" w:rsidP="001B6AE2">
      <w:pPr>
        <w:tabs>
          <w:tab w:val="left" w:pos="720"/>
        </w:tabs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28D6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2E28D6" w:rsidRPr="002E28D6" w:rsidRDefault="002E28D6" w:rsidP="001B6AE2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28D6">
        <w:rPr>
          <w:rFonts w:ascii="Times New Roman" w:hAnsi="Times New Roman" w:cs="Times New Roman"/>
          <w:sz w:val="26"/>
          <w:szCs w:val="26"/>
        </w:rPr>
        <w:t xml:space="preserve">3. О  рассмотрении поступившего главе Находкинского городского округа уведомления муниципального казенного учреждения о заключении с бывшим муниципальным служащим трудового договора. </w:t>
      </w:r>
    </w:p>
    <w:p w:rsidR="00E809C3" w:rsidRPr="002E28D6" w:rsidRDefault="00E809C3" w:rsidP="001B6AE2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15B3" w:rsidRPr="002E28D6" w:rsidRDefault="00E615B3" w:rsidP="001B6AE2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E28D6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411FB3" w:rsidRPr="002E28D6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A563B1" w:rsidRPr="002E28D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E28D6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411FB3" w:rsidRPr="002E28D6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2E28D6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2E28D6" w:rsidRPr="002E28D6" w:rsidRDefault="002E28D6" w:rsidP="001B6AE2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28D6">
        <w:rPr>
          <w:rFonts w:ascii="Times New Roman" w:hAnsi="Times New Roman" w:cs="Times New Roman"/>
          <w:sz w:val="26"/>
          <w:szCs w:val="26"/>
        </w:rPr>
        <w:t xml:space="preserve">1. </w:t>
      </w:r>
      <w:r w:rsidRPr="002E28D6">
        <w:rPr>
          <w:rFonts w:ascii="Times New Roman" w:hAnsi="Times New Roman" w:cs="Times New Roman"/>
          <w:sz w:val="26"/>
          <w:szCs w:val="26"/>
        </w:rPr>
        <w:t xml:space="preserve">Установить, что согласие Комиссии на замещение на условиях трудового договора должности в </w:t>
      </w:r>
      <w:r w:rsidR="001B6AE2">
        <w:rPr>
          <w:rFonts w:ascii="Times New Roman" w:hAnsi="Times New Roman" w:cs="Times New Roman"/>
          <w:sz w:val="26"/>
          <w:szCs w:val="26"/>
        </w:rPr>
        <w:t xml:space="preserve">муниципальном казенном </w:t>
      </w:r>
      <w:r w:rsidRPr="002E28D6">
        <w:rPr>
          <w:rFonts w:ascii="Times New Roman" w:hAnsi="Times New Roman" w:cs="Times New Roman"/>
          <w:sz w:val="26"/>
          <w:szCs w:val="26"/>
        </w:rPr>
        <w:t xml:space="preserve">учреждении </w:t>
      </w:r>
      <w:r w:rsidR="001B6AE2">
        <w:rPr>
          <w:rFonts w:ascii="Times New Roman" w:hAnsi="Times New Roman" w:cs="Times New Roman"/>
          <w:sz w:val="26"/>
          <w:szCs w:val="26"/>
        </w:rPr>
        <w:t xml:space="preserve">муниципальному служащему </w:t>
      </w:r>
      <w:r w:rsidRPr="002E28D6">
        <w:rPr>
          <w:rFonts w:ascii="Times New Roman" w:hAnsi="Times New Roman" w:cs="Times New Roman"/>
          <w:sz w:val="26"/>
          <w:szCs w:val="26"/>
        </w:rPr>
        <w:t>не требуется.</w:t>
      </w:r>
    </w:p>
    <w:p w:rsidR="002E28D6" w:rsidRPr="002E28D6" w:rsidRDefault="002E28D6" w:rsidP="001B6AE2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28D6">
        <w:rPr>
          <w:rFonts w:ascii="Times New Roman" w:hAnsi="Times New Roman" w:cs="Times New Roman"/>
          <w:sz w:val="26"/>
          <w:szCs w:val="26"/>
        </w:rPr>
        <w:t xml:space="preserve">2. Направить </w:t>
      </w:r>
      <w:r w:rsidR="001B6AE2">
        <w:rPr>
          <w:rFonts w:ascii="Times New Roman" w:hAnsi="Times New Roman" w:cs="Times New Roman"/>
          <w:sz w:val="26"/>
          <w:szCs w:val="26"/>
        </w:rPr>
        <w:t xml:space="preserve">муниципальному служащему, находящемуся в родственных отношениях с муниципальным служащим, указанным в пункте 1 решения Комиссии, </w:t>
      </w:r>
      <w:r w:rsidRPr="002E28D6">
        <w:rPr>
          <w:rFonts w:ascii="Times New Roman" w:hAnsi="Times New Roman" w:cs="Times New Roman"/>
          <w:sz w:val="26"/>
          <w:szCs w:val="26"/>
        </w:rPr>
        <w:t xml:space="preserve">выписку из данного решения Комиссии о необходимости  исполнения </w:t>
      </w:r>
      <w:r w:rsidR="001B6AE2">
        <w:rPr>
          <w:rFonts w:ascii="Times New Roman" w:hAnsi="Times New Roman" w:cs="Times New Roman"/>
          <w:sz w:val="26"/>
          <w:szCs w:val="26"/>
        </w:rPr>
        <w:t>им</w:t>
      </w:r>
      <w:bookmarkStart w:id="0" w:name="_GoBack"/>
      <w:bookmarkEnd w:id="0"/>
      <w:r w:rsidRPr="002E28D6">
        <w:rPr>
          <w:rFonts w:ascii="Times New Roman" w:hAnsi="Times New Roman" w:cs="Times New Roman"/>
          <w:sz w:val="26"/>
          <w:szCs w:val="26"/>
        </w:rPr>
        <w:t xml:space="preserve"> обязанностей, установленных законодательством Российской Федерации и Приморского края, правовыми актами органов местного самоуправления Находкинского  городского округа в целях противодействия коррупции и (или) требований об урегулировании конфликта интересов. </w:t>
      </w:r>
    </w:p>
    <w:p w:rsidR="00FD2AB3" w:rsidRPr="002E28D6" w:rsidRDefault="00FD2AB3" w:rsidP="001B6AE2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A7D61" w:rsidRPr="002E28D6" w:rsidRDefault="00CA7D61" w:rsidP="001B6AE2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A7D61" w:rsidRPr="002E28D6" w:rsidRDefault="00CA7D61" w:rsidP="001B6AE2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CA7D61" w:rsidRPr="002E28D6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6AE2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28D6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310A"/>
    <w:rsid w:val="00403434"/>
    <w:rsid w:val="0040412A"/>
    <w:rsid w:val="00404274"/>
    <w:rsid w:val="0040496B"/>
    <w:rsid w:val="0040772F"/>
    <w:rsid w:val="00411FB3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9E7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88E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2748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3FB5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2631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4E65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4</cp:revision>
  <cp:lastPrinted>2021-02-02T01:47:00Z</cp:lastPrinted>
  <dcterms:created xsi:type="dcterms:W3CDTF">2022-08-09T00:32:00Z</dcterms:created>
  <dcterms:modified xsi:type="dcterms:W3CDTF">2022-08-09T00:41:00Z</dcterms:modified>
</cp:coreProperties>
</file>