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8EA" w:rsidRPr="00E328EA" w:rsidRDefault="00E328EA" w:rsidP="00E328EA">
      <w:pPr>
        <w:spacing w:line="345" w:lineRule="atLeast"/>
        <w:jc w:val="both"/>
        <w:rPr>
          <w:rFonts w:ascii="Times New Roman" w:eastAsia="Times New Roman" w:hAnsi="Times New Roman" w:cs="Times New Roman"/>
          <w:b/>
          <w:bCs/>
          <w:color w:val="392573"/>
          <w:sz w:val="26"/>
          <w:szCs w:val="26"/>
          <w:lang w:eastAsia="ru-RU"/>
        </w:rPr>
      </w:pPr>
      <w:r w:rsidRPr="00E328EA">
        <w:rPr>
          <w:rFonts w:ascii="Times New Roman" w:eastAsia="Times New Roman" w:hAnsi="Times New Roman" w:cs="Times New Roman"/>
          <w:b/>
          <w:bCs/>
          <w:color w:val="392573"/>
          <w:sz w:val="26"/>
          <w:szCs w:val="26"/>
          <w:lang w:eastAsia="ru-RU"/>
        </w:rPr>
        <w:fldChar w:fldCharType="begin"/>
      </w:r>
      <w:r w:rsidRPr="00E328EA">
        <w:rPr>
          <w:rFonts w:ascii="Times New Roman" w:eastAsia="Times New Roman" w:hAnsi="Times New Roman" w:cs="Times New Roman"/>
          <w:b/>
          <w:bCs/>
          <w:color w:val="392573"/>
          <w:sz w:val="26"/>
          <w:szCs w:val="26"/>
          <w:lang w:eastAsia="ru-RU"/>
        </w:rPr>
        <w:instrText xml:space="preserve"> HYPERLINK "http://www.consultant.ru/document/cons_doc_LAW_358750/" </w:instrText>
      </w:r>
      <w:r w:rsidRPr="00E328EA">
        <w:rPr>
          <w:rFonts w:ascii="Times New Roman" w:eastAsia="Times New Roman" w:hAnsi="Times New Roman" w:cs="Times New Roman"/>
          <w:b/>
          <w:bCs/>
          <w:color w:val="392573"/>
          <w:sz w:val="26"/>
          <w:szCs w:val="26"/>
          <w:lang w:eastAsia="ru-RU"/>
        </w:rPr>
        <w:fldChar w:fldCharType="separate"/>
      </w:r>
      <w:r w:rsidRPr="00E328EA">
        <w:rPr>
          <w:rFonts w:ascii="Times New Roman" w:eastAsia="Times New Roman" w:hAnsi="Times New Roman" w:cs="Times New Roman"/>
          <w:b/>
          <w:bCs/>
          <w:color w:val="392573"/>
          <w:sz w:val="26"/>
          <w:szCs w:val="26"/>
          <w:u w:val="single"/>
          <w:lang w:eastAsia="ru-RU"/>
        </w:rPr>
        <w:t>Федеральный закон от 31.07.2020 N 248-ФЗ (ред. от 11.06.2021) "О государственном контроле (надзоре) и муниципальном контроле в Российской Федерации"</w:t>
      </w:r>
      <w:r w:rsidRPr="00E328EA">
        <w:rPr>
          <w:rFonts w:ascii="Times New Roman" w:eastAsia="Times New Roman" w:hAnsi="Times New Roman" w:cs="Times New Roman"/>
          <w:b/>
          <w:bCs/>
          <w:color w:val="392573"/>
          <w:sz w:val="26"/>
          <w:szCs w:val="26"/>
          <w:lang w:eastAsia="ru-RU"/>
        </w:rPr>
        <w:fldChar w:fldCharType="end"/>
      </w:r>
    </w:p>
    <w:p w:rsidR="00E328EA" w:rsidRPr="00E328EA" w:rsidRDefault="00E328EA" w:rsidP="00E328EA">
      <w:pPr>
        <w:shd w:val="clear" w:color="auto" w:fill="FFFFFF"/>
        <w:spacing w:after="0" w:line="45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E328EA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Статья 48. Меры стимулирования добросовестности</w:t>
      </w:r>
    </w:p>
    <w:p w:rsidR="00E328EA" w:rsidRPr="00E328EA" w:rsidRDefault="00E328EA" w:rsidP="00E328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</w:p>
    <w:p w:rsidR="00E328EA" w:rsidRPr="00E328EA" w:rsidRDefault="00E328EA" w:rsidP="00E328EA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Порядок оценки добросовестности контролируемых лиц, в том числе виды мер стимулирования добросовестности, устанавливается положением о виде контроля.</w:t>
      </w:r>
    </w:p>
    <w:p w:rsidR="00E328EA" w:rsidRPr="00E328EA" w:rsidRDefault="00E328EA" w:rsidP="00E328EA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При оценке добросовестности контролируемых лиц могут учитываться сведения, указанные в </w:t>
      </w:r>
      <w:hyperlink r:id="rId5" w:anchor="dst100261" w:history="1">
        <w:r w:rsidRPr="00E328EA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>части 7 статьи 23</w:t>
        </w:r>
      </w:hyperlink>
      <w:r w:rsidRPr="00E32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настоящего Федерального закона.</w:t>
      </w:r>
    </w:p>
    <w:p w:rsidR="00E328EA" w:rsidRPr="00E328EA" w:rsidRDefault="00E328EA" w:rsidP="00E328EA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Соответствие контролируемого лица критериям добросовестности оценивается </w:t>
      </w:r>
      <w:proofErr w:type="gramStart"/>
      <w:r w:rsidRPr="00E32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период от одного года до трех лет в зависимости от категории</w:t>
      </w:r>
      <w:proofErr w:type="gramEnd"/>
      <w:r w:rsidRPr="00E32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риска, к которой отнесены деятельность контролируемого лица или производственный объект, если иное не установлено федеральным законом о виде контроля.</w:t>
      </w:r>
    </w:p>
    <w:p w:rsidR="00E328EA" w:rsidRDefault="00E328EA" w:rsidP="00E328EA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Информация о применяемых контрольным (надзорным) органом мерах стимулирования добросовестности контролируемых лиц, порядок и условия применения соответствующих мер, в том числе методики и критерии оценки добросовестности контролируемых лиц, размещаются на официальном сайте контрольного (надзорного) органа в сети "Интернет".</w:t>
      </w:r>
    </w:p>
    <w:p w:rsidR="00E328EA" w:rsidRDefault="00E328EA" w:rsidP="00E328EA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A5D18" w:rsidRDefault="00DA5D18" w:rsidP="00AC133E">
      <w:pPr>
        <w:tabs>
          <w:tab w:val="left" w:pos="567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328EA" w:rsidRPr="00E328EA" w:rsidRDefault="00AC133E" w:rsidP="00AC133E">
      <w:pPr>
        <w:tabs>
          <w:tab w:val="left" w:pos="567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C133E">
        <w:rPr>
          <w:rFonts w:ascii="Times New Roman" w:hAnsi="Times New Roman" w:cs="Times New Roman"/>
          <w:sz w:val="26"/>
          <w:szCs w:val="26"/>
          <w:shd w:val="clear" w:color="auto" w:fill="FFFFFF"/>
        </w:rPr>
        <w:t>Положением о муниципальном</w:t>
      </w:r>
      <w:r w:rsidR="00BF6E0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жилищном </w:t>
      </w:r>
      <w:r w:rsidRPr="00AC133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контроле </w:t>
      </w:r>
      <w:r w:rsidRPr="00AC133E">
        <w:rPr>
          <w:rFonts w:ascii="Times New Roman" w:hAnsi="Times New Roman" w:cs="Times New Roman"/>
          <w:sz w:val="26"/>
          <w:szCs w:val="26"/>
        </w:rPr>
        <w:t>на территории Находкинского городского округа</w:t>
      </w:r>
      <w:r w:rsidR="00DA5D18">
        <w:rPr>
          <w:rFonts w:ascii="Times New Roman" w:hAnsi="Times New Roman" w:cs="Times New Roman"/>
          <w:sz w:val="26"/>
          <w:szCs w:val="26"/>
        </w:rPr>
        <w:t>, утвержденным решением Думы Находкинского городского округа от 27.10.2021г.  № 95</w:t>
      </w:r>
      <w:r w:rsidR="00BF6E06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="00DA5D18">
        <w:rPr>
          <w:rFonts w:ascii="Times New Roman" w:hAnsi="Times New Roman" w:cs="Times New Roman"/>
          <w:sz w:val="26"/>
          <w:szCs w:val="26"/>
        </w:rPr>
        <w:t xml:space="preserve">-НПА, </w:t>
      </w:r>
      <w:r w:rsidRPr="00AC133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меры стимулирования добросовестности контролируемых лиц не предусмотрены.</w:t>
      </w:r>
    </w:p>
    <w:p w:rsidR="002275A2" w:rsidRDefault="002275A2" w:rsidP="00E328E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C133E" w:rsidRPr="00E328EA" w:rsidRDefault="00AC133E" w:rsidP="00E328EA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C133E" w:rsidRPr="00E3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7A"/>
    <w:rsid w:val="002275A2"/>
    <w:rsid w:val="003113FC"/>
    <w:rsid w:val="00364A7A"/>
    <w:rsid w:val="00832FDA"/>
    <w:rsid w:val="00AC133E"/>
    <w:rsid w:val="00BF6E06"/>
    <w:rsid w:val="00DA5D18"/>
    <w:rsid w:val="00E3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28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8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328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2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28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8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328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2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23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86954/8d5291a9c93fe43e18e2ab021445409d4bbe65a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Тележникова Наталья Валерьевна</dc:creator>
  <cp:lastModifiedBy>IAfanasyev</cp:lastModifiedBy>
  <cp:revision>2</cp:revision>
  <cp:lastPrinted>2021-11-30T04:59:00Z</cp:lastPrinted>
  <dcterms:created xsi:type="dcterms:W3CDTF">2022-09-22T03:41:00Z</dcterms:created>
  <dcterms:modified xsi:type="dcterms:W3CDTF">2022-09-22T03:41:00Z</dcterms:modified>
</cp:coreProperties>
</file>