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8B" w:rsidRDefault="0013358B">
      <w:pPr>
        <w:pStyle w:val="ConsPlusTitlePage"/>
      </w:pPr>
      <w:r>
        <w:t xml:space="preserve">Документ предоставлен </w:t>
      </w:r>
      <w:hyperlink r:id="rId5">
        <w:r>
          <w:rPr>
            <w:color w:val="0000FF"/>
          </w:rPr>
          <w:t>КонсультантПлюс</w:t>
        </w:r>
      </w:hyperlink>
      <w:r>
        <w:br/>
      </w:r>
    </w:p>
    <w:p w:rsidR="0013358B" w:rsidRDefault="0013358B">
      <w:pPr>
        <w:pStyle w:val="ConsPlusNormal"/>
        <w:jc w:val="both"/>
        <w:outlineLvl w:val="0"/>
      </w:pPr>
    </w:p>
    <w:p w:rsidR="0013358B" w:rsidRDefault="0013358B">
      <w:pPr>
        <w:pStyle w:val="ConsPlusTitle"/>
        <w:jc w:val="center"/>
        <w:outlineLvl w:val="0"/>
      </w:pPr>
      <w:r>
        <w:t>АДМИНИСТРАЦИЯ НАХОДКИНСКОГО ГОРОДСКОГО ОКРУГА</w:t>
      </w:r>
    </w:p>
    <w:p w:rsidR="0013358B" w:rsidRDefault="0013358B">
      <w:pPr>
        <w:pStyle w:val="ConsPlusTitle"/>
        <w:jc w:val="center"/>
      </w:pPr>
      <w:r>
        <w:t>ПРИМОРСКОГО КРАЯ</w:t>
      </w:r>
    </w:p>
    <w:p w:rsidR="0013358B" w:rsidRDefault="0013358B">
      <w:pPr>
        <w:pStyle w:val="ConsPlusTitle"/>
        <w:jc w:val="both"/>
      </w:pPr>
    </w:p>
    <w:p w:rsidR="0013358B" w:rsidRDefault="0013358B">
      <w:pPr>
        <w:pStyle w:val="ConsPlusTitle"/>
        <w:jc w:val="center"/>
      </w:pPr>
      <w:r>
        <w:t>ПОСТАНОВЛЕНИЕ</w:t>
      </w:r>
    </w:p>
    <w:p w:rsidR="0013358B" w:rsidRDefault="0013358B">
      <w:pPr>
        <w:pStyle w:val="ConsPlusTitle"/>
        <w:jc w:val="center"/>
      </w:pPr>
      <w:r>
        <w:t>от 7 сентября 2023 г. N 1710</w:t>
      </w:r>
    </w:p>
    <w:p w:rsidR="0013358B" w:rsidRDefault="0013358B">
      <w:pPr>
        <w:pStyle w:val="ConsPlusTitle"/>
        <w:jc w:val="both"/>
      </w:pPr>
    </w:p>
    <w:p w:rsidR="0013358B" w:rsidRDefault="0013358B">
      <w:pPr>
        <w:pStyle w:val="ConsPlusTitle"/>
        <w:jc w:val="center"/>
      </w:pPr>
      <w:r>
        <w:t>ОБ УТВЕРЖДЕНИИ АДМИНИСТРАТИВНОГО РЕГЛАМЕНТА ПРЕДОСТАВЛЕНИЯ</w:t>
      </w:r>
    </w:p>
    <w:p w:rsidR="0013358B" w:rsidRDefault="0013358B">
      <w:pPr>
        <w:pStyle w:val="ConsPlusTitle"/>
        <w:jc w:val="center"/>
      </w:pPr>
      <w:r>
        <w:t>МУНИЦИПАЛЬНОЙ УСЛУГИ "УСТАНОВКА ИНФОРМАЦИОННОЙ ВЫВЕСКИ,</w:t>
      </w:r>
    </w:p>
    <w:p w:rsidR="0013358B" w:rsidRDefault="0013358B">
      <w:pPr>
        <w:pStyle w:val="ConsPlusTitle"/>
        <w:jc w:val="center"/>
      </w:pPr>
      <w:r>
        <w:t xml:space="preserve">СОГЛАСОВАНИЕ </w:t>
      </w:r>
      <w:proofErr w:type="gramStart"/>
      <w:r>
        <w:t>ДИЗАЙН-ПРОЕКТА</w:t>
      </w:r>
      <w:proofErr w:type="gramEnd"/>
      <w:r>
        <w:t xml:space="preserve"> РАЗМЕЩЕНИЯ ВЫВЕСКИ НА ТЕРРИТОРИИ</w:t>
      </w:r>
    </w:p>
    <w:p w:rsidR="0013358B" w:rsidRDefault="0013358B">
      <w:pPr>
        <w:pStyle w:val="ConsPlusTitle"/>
        <w:jc w:val="center"/>
      </w:pPr>
      <w:r>
        <w:t>НАХОДКИНСКОГО ГОРОДСКОГО ОКРУГА"</w:t>
      </w:r>
    </w:p>
    <w:p w:rsidR="0013358B" w:rsidRDefault="0013358B">
      <w:pPr>
        <w:pStyle w:val="ConsPlusNormal"/>
        <w:jc w:val="both"/>
      </w:pPr>
    </w:p>
    <w:p w:rsidR="0013358B" w:rsidRDefault="0013358B">
      <w:pPr>
        <w:pStyle w:val="ConsPlusNormal"/>
        <w:ind w:firstLine="540"/>
        <w:jc w:val="both"/>
      </w:pPr>
      <w:proofErr w:type="gramStart"/>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w:t>
      </w:r>
      <w:hyperlink r:id="rId8">
        <w:r>
          <w:rPr>
            <w:color w:val="0000FF"/>
          </w:rPr>
          <w:t>решением</w:t>
        </w:r>
      </w:hyperlink>
      <w:r>
        <w:t xml:space="preserve"> Думы Находкинского городского округа от 27.12.2019 N 542-НПА "О Правилах благоустройства территории Находкинского городского округа", </w:t>
      </w:r>
      <w:hyperlink r:id="rId9">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w:t>
      </w:r>
      <w:proofErr w:type="gramEnd"/>
      <w:r>
        <w:t xml:space="preserve"> административных регламентов предоставления муниципальных услуг", руководствуясь </w:t>
      </w:r>
      <w:hyperlink r:id="rId10">
        <w:r>
          <w:rPr>
            <w:color w:val="0000FF"/>
          </w:rPr>
          <w:t>статьей 48</w:t>
        </w:r>
      </w:hyperlink>
      <w:r>
        <w:t xml:space="preserve"> Устава Находкинского городского округа, администрация Находкинского городского округа постановляет:</w:t>
      </w:r>
    </w:p>
    <w:p w:rsidR="0013358B" w:rsidRDefault="0013358B">
      <w:pPr>
        <w:pStyle w:val="ConsPlusNormal"/>
        <w:spacing w:before="200"/>
        <w:ind w:firstLine="540"/>
        <w:jc w:val="both"/>
      </w:pPr>
      <w:r>
        <w:t xml:space="preserve">1. Утвердить прилагаемый административный </w:t>
      </w:r>
      <w:hyperlink w:anchor="P34">
        <w:r>
          <w:rPr>
            <w:color w:val="0000FF"/>
          </w:rPr>
          <w:t>регламент</w:t>
        </w:r>
      </w:hyperlink>
      <w:r>
        <w:t xml:space="preserve"> предоставления муниципальной услуги "Установка информационной вывески, согласование </w:t>
      </w:r>
      <w:proofErr w:type="gramStart"/>
      <w:r>
        <w:t>дизайн-проекта</w:t>
      </w:r>
      <w:proofErr w:type="gramEnd"/>
      <w:r>
        <w:t xml:space="preserve"> размещения вывески на территории Находкинского городского округа".</w:t>
      </w:r>
    </w:p>
    <w:p w:rsidR="0013358B" w:rsidRDefault="0013358B">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13358B" w:rsidRDefault="0013358B">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13358B" w:rsidRDefault="0013358B">
      <w:pPr>
        <w:pStyle w:val="ConsPlusNormal"/>
        <w:spacing w:before="200"/>
        <w:ind w:firstLine="540"/>
        <w:jc w:val="both"/>
      </w:pPr>
      <w:r>
        <w:t xml:space="preserve">4. Муниципальному казенному учреждению "Департамент архитектуры, градостроительства и землепользования города Находка" (Фирсенков)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"Установка информационной вывески, согласование </w:t>
      </w:r>
      <w:proofErr w:type="gramStart"/>
      <w:r>
        <w:t>дизайн-проекта</w:t>
      </w:r>
      <w:proofErr w:type="gramEnd"/>
      <w:r>
        <w:t xml:space="preserve"> размещения вывески на территории Находкинского городского округа".</w:t>
      </w:r>
    </w:p>
    <w:p w:rsidR="0013358B" w:rsidRDefault="0013358B">
      <w:pPr>
        <w:pStyle w:val="ConsPlusNormal"/>
        <w:spacing w:before="200"/>
        <w:ind w:firstLine="540"/>
        <w:jc w:val="both"/>
      </w:pPr>
      <w:r>
        <w:t xml:space="preserve">5. Организационному отделу администрации Находкинского городского округа (Божок) осуществить контроль за своевременным включением муниципальной услуги "Установка информационной вывески, согласование </w:t>
      </w:r>
      <w:proofErr w:type="gramStart"/>
      <w:r>
        <w:t>дизайн-проекта</w:t>
      </w:r>
      <w:proofErr w:type="gramEnd"/>
      <w:r>
        <w:t xml:space="preserve"> размещения вывески на территории Находкинского городского округа" в реестр муниципальных услуг (функций).</w:t>
      </w:r>
    </w:p>
    <w:p w:rsidR="0013358B" w:rsidRDefault="0013358B">
      <w:pPr>
        <w:pStyle w:val="ConsPlusNormal"/>
        <w:spacing w:before="200"/>
        <w:ind w:firstLine="540"/>
        <w:jc w:val="both"/>
      </w:pPr>
      <w:r>
        <w:t xml:space="preserve">6. Контроль за исполнением данного постановления "Об утверждении административного регламента предоставления муниципальной услуги "Установка информационной вывески, согласование </w:t>
      </w:r>
      <w:proofErr w:type="gramStart"/>
      <w:r>
        <w:t>дизайн-проекта</w:t>
      </w:r>
      <w:proofErr w:type="gramEnd"/>
      <w:r>
        <w:t xml:space="preserve"> размещения вывески на территории Находкинского городского округа"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Браташа Д.М.</w:t>
      </w:r>
    </w:p>
    <w:p w:rsidR="0013358B" w:rsidRDefault="0013358B">
      <w:pPr>
        <w:pStyle w:val="ConsPlusNormal"/>
        <w:jc w:val="both"/>
      </w:pPr>
    </w:p>
    <w:p w:rsidR="0013358B" w:rsidRDefault="0013358B">
      <w:pPr>
        <w:pStyle w:val="ConsPlusNormal"/>
        <w:jc w:val="right"/>
      </w:pPr>
      <w:r>
        <w:t>Глава Находкинского городского округа</w:t>
      </w:r>
    </w:p>
    <w:p w:rsidR="0013358B" w:rsidRDefault="0013358B">
      <w:pPr>
        <w:pStyle w:val="ConsPlusNormal"/>
        <w:jc w:val="right"/>
      </w:pPr>
      <w:r>
        <w:t>Т.В.МАГИНСКИЙ</w:t>
      </w: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right"/>
        <w:outlineLvl w:val="0"/>
      </w:pPr>
      <w:r>
        <w:t>Утвержден</w:t>
      </w:r>
    </w:p>
    <w:p w:rsidR="0013358B" w:rsidRDefault="0013358B">
      <w:pPr>
        <w:pStyle w:val="ConsPlusNormal"/>
        <w:jc w:val="right"/>
      </w:pPr>
      <w:r>
        <w:t>постановлением</w:t>
      </w:r>
    </w:p>
    <w:p w:rsidR="0013358B" w:rsidRDefault="0013358B">
      <w:pPr>
        <w:pStyle w:val="ConsPlusNormal"/>
        <w:jc w:val="right"/>
      </w:pPr>
      <w:r>
        <w:t>администрации</w:t>
      </w:r>
    </w:p>
    <w:p w:rsidR="0013358B" w:rsidRDefault="0013358B">
      <w:pPr>
        <w:pStyle w:val="ConsPlusNormal"/>
        <w:jc w:val="right"/>
      </w:pPr>
      <w:r>
        <w:t>Находкинского</w:t>
      </w:r>
    </w:p>
    <w:p w:rsidR="0013358B" w:rsidRDefault="0013358B">
      <w:pPr>
        <w:pStyle w:val="ConsPlusNormal"/>
        <w:jc w:val="right"/>
      </w:pPr>
      <w:r>
        <w:t>городского округа</w:t>
      </w:r>
    </w:p>
    <w:p w:rsidR="0013358B" w:rsidRDefault="0013358B">
      <w:pPr>
        <w:pStyle w:val="ConsPlusNormal"/>
        <w:jc w:val="right"/>
      </w:pPr>
      <w:r>
        <w:t>от 07.09.2023 N 1710</w:t>
      </w:r>
    </w:p>
    <w:p w:rsidR="0013358B" w:rsidRDefault="0013358B">
      <w:pPr>
        <w:pStyle w:val="ConsPlusNormal"/>
        <w:jc w:val="both"/>
      </w:pPr>
    </w:p>
    <w:p w:rsidR="0013358B" w:rsidRDefault="0013358B">
      <w:pPr>
        <w:pStyle w:val="ConsPlusTitle"/>
        <w:jc w:val="center"/>
      </w:pPr>
      <w:bookmarkStart w:id="0" w:name="P34"/>
      <w:bookmarkEnd w:id="0"/>
      <w:r>
        <w:t>АДМИНИСТРАТИВНЫЙ РЕГЛАМЕНТ</w:t>
      </w:r>
    </w:p>
    <w:p w:rsidR="0013358B" w:rsidRDefault="0013358B">
      <w:pPr>
        <w:pStyle w:val="ConsPlusTitle"/>
        <w:jc w:val="center"/>
      </w:pPr>
      <w:r>
        <w:t>ПРЕДОСТАВЛЕНИЯ МУНИЦИПАЛЬНОЙ УСЛУГИ "УСТАНОВКА</w:t>
      </w:r>
    </w:p>
    <w:p w:rsidR="0013358B" w:rsidRDefault="0013358B">
      <w:pPr>
        <w:pStyle w:val="ConsPlusTitle"/>
        <w:jc w:val="center"/>
      </w:pPr>
      <w:r>
        <w:t xml:space="preserve">ИНФОРМАЦИОННОЙ ВЫВЕСКИ, СОГЛАСОВАНИЕ </w:t>
      </w:r>
      <w:proofErr w:type="gramStart"/>
      <w:r>
        <w:t>ДИЗАЙН-ПРОЕКТА</w:t>
      </w:r>
      <w:proofErr w:type="gramEnd"/>
    </w:p>
    <w:p w:rsidR="0013358B" w:rsidRDefault="0013358B">
      <w:pPr>
        <w:pStyle w:val="ConsPlusTitle"/>
        <w:jc w:val="center"/>
      </w:pPr>
      <w:r>
        <w:t>РАЗМЕЩЕНИЯ ВЫВЕСКИ НА ТЕРРИТОРИИ НАХОДКИНСКОГО</w:t>
      </w:r>
    </w:p>
    <w:p w:rsidR="0013358B" w:rsidRDefault="0013358B">
      <w:pPr>
        <w:pStyle w:val="ConsPlusTitle"/>
        <w:jc w:val="center"/>
      </w:pPr>
      <w:r>
        <w:t>ГОРОДСКОГО ОКРУГА"</w:t>
      </w:r>
    </w:p>
    <w:p w:rsidR="0013358B" w:rsidRDefault="0013358B">
      <w:pPr>
        <w:pStyle w:val="ConsPlusNormal"/>
        <w:jc w:val="both"/>
      </w:pPr>
    </w:p>
    <w:p w:rsidR="0013358B" w:rsidRDefault="0013358B">
      <w:pPr>
        <w:pStyle w:val="ConsPlusTitle"/>
        <w:jc w:val="center"/>
        <w:outlineLvl w:val="1"/>
      </w:pPr>
      <w:r>
        <w:t>1. Общие положения</w:t>
      </w:r>
    </w:p>
    <w:p w:rsidR="0013358B" w:rsidRDefault="0013358B">
      <w:pPr>
        <w:pStyle w:val="ConsPlusNormal"/>
        <w:jc w:val="both"/>
      </w:pPr>
    </w:p>
    <w:p w:rsidR="0013358B" w:rsidRDefault="0013358B">
      <w:pPr>
        <w:pStyle w:val="ConsPlusNormal"/>
        <w:ind w:firstLine="540"/>
        <w:jc w:val="both"/>
      </w:pPr>
      <w:r>
        <w:t>1.1. Предмет регулирования административного регламента.</w:t>
      </w:r>
    </w:p>
    <w:p w:rsidR="0013358B" w:rsidRDefault="0013358B">
      <w:pPr>
        <w:pStyle w:val="ConsPlusNormal"/>
        <w:spacing w:before="200"/>
        <w:ind w:firstLine="540"/>
        <w:jc w:val="both"/>
      </w:pPr>
      <w:proofErr w:type="gramStart"/>
      <w:r>
        <w:t>Настоящий 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Находкинского городского округа" (далее - Регламент, муниципальная услуга) разработан в целях повышения качества и доступности предоставления муниципальной услуги,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w:t>
      </w:r>
      <w:proofErr w:type="gramEnd"/>
      <w:r>
        <w:t xml:space="preserve">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либо муниципального служащего Администрации, организаций и работников организаций, участвующих в предоставлении муниципальной услуги.</w:t>
      </w:r>
    </w:p>
    <w:p w:rsidR="0013358B" w:rsidRDefault="0013358B">
      <w:pPr>
        <w:pStyle w:val="ConsPlusNormal"/>
        <w:spacing w:before="200"/>
        <w:ind w:firstLine="540"/>
        <w:jc w:val="both"/>
      </w:pPr>
      <w:proofErr w:type="gramStart"/>
      <w:r>
        <w:t>Муниципальная услуга предоставляется в отношении планируемых к установке или фактически размещенных вывесок, содержащих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roofErr w:type="gramEnd"/>
    </w:p>
    <w:p w:rsidR="0013358B" w:rsidRDefault="0013358B">
      <w:pPr>
        <w:pStyle w:val="ConsPlusNormal"/>
        <w:spacing w:before="200"/>
        <w:ind w:firstLine="540"/>
        <w:jc w:val="both"/>
      </w:pPr>
      <w:r>
        <w:t>1.2. Описание заявителей.</w:t>
      </w:r>
    </w:p>
    <w:p w:rsidR="0013358B" w:rsidRDefault="0013358B">
      <w:pPr>
        <w:pStyle w:val="ConsPlusNormal"/>
        <w:spacing w:before="200"/>
        <w:ind w:firstLine="540"/>
        <w:jc w:val="both"/>
      </w:pPr>
      <w:r>
        <w:t xml:space="preserve">В качестве заявителей могут выступать юридические лица и индивидуальные предприниматели, являющиеся собственниками или иными законными владельцами зданий, строений, сооружений или помещений, на внешних поверхностях которых размещена или предусматривается установка вывески. </w:t>
      </w:r>
      <w:proofErr w:type="gramStart"/>
      <w:r>
        <w:t>В случае установки вывесок на внешних поверхностях торговых, развлекательных центров, кинотеатров, театров, цирков в качестве заявителей выступают лица, осуществляющие управление данными объектами, или юридические лица, индивидуальные предприниматели, осуществляющие деятельность в помещениях указанных торговых, развлекательных центров, кинотеатров, театров, цирков с согласия лиц, которым указанные объекты принадлежат на праве собственности или ином вещном праве (далее - заявители).</w:t>
      </w:r>
      <w:proofErr w:type="gramEnd"/>
    </w:p>
    <w:p w:rsidR="0013358B" w:rsidRDefault="0013358B">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13358B" w:rsidRDefault="0013358B">
      <w:pPr>
        <w:pStyle w:val="ConsPlusNormal"/>
        <w:spacing w:before="200"/>
        <w:ind w:firstLine="540"/>
        <w:jc w:val="both"/>
      </w:pPr>
      <w:r>
        <w:t xml:space="preserve">1.3. Требования к порядку информирования о предоставлении муниципальной </w:t>
      </w:r>
      <w:r>
        <w:lastRenderedPageBreak/>
        <w:t>услуги.</w:t>
      </w:r>
    </w:p>
    <w:p w:rsidR="0013358B" w:rsidRDefault="0013358B">
      <w:pPr>
        <w:pStyle w:val="ConsPlusNormal"/>
        <w:spacing w:before="200"/>
        <w:ind w:firstLine="540"/>
        <w:jc w:val="both"/>
      </w:pPr>
      <w:r>
        <w:t xml:space="preserve">1.3.1.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70">
        <w:r>
          <w:rPr>
            <w:color w:val="0000FF"/>
          </w:rPr>
          <w:t>приложении N 1</w:t>
        </w:r>
      </w:hyperlink>
      <w:r>
        <w:t xml:space="preserve"> к настоящему Регламенту.</w:t>
      </w:r>
    </w:p>
    <w:p w:rsidR="0013358B" w:rsidRDefault="0013358B">
      <w:pPr>
        <w:pStyle w:val="ConsPlusNormal"/>
        <w:spacing w:before="200"/>
        <w:ind w:firstLine="540"/>
        <w:jc w:val="both"/>
      </w:pPr>
      <w:r>
        <w:t>1.3.2. Информирование о порядке предоставления муниципальной услуги осуществляется:</w:t>
      </w:r>
    </w:p>
    <w:p w:rsidR="0013358B" w:rsidRDefault="0013358B">
      <w:pPr>
        <w:pStyle w:val="ConsPlusNormal"/>
        <w:spacing w:before="200"/>
        <w:ind w:firstLine="540"/>
        <w:jc w:val="both"/>
      </w:pPr>
      <w:r>
        <w:t>а) при личном обращении заявителя непосредственно в Администрацию;</w:t>
      </w:r>
    </w:p>
    <w:p w:rsidR="0013358B" w:rsidRDefault="0013358B">
      <w:pPr>
        <w:pStyle w:val="ConsPlusNormal"/>
        <w:spacing w:before="200"/>
        <w:ind w:firstLine="540"/>
        <w:jc w:val="both"/>
      </w:pPr>
      <w:r>
        <w:t>б) при личном обращении в МФЦ;</w:t>
      </w:r>
    </w:p>
    <w:p w:rsidR="0013358B" w:rsidRDefault="0013358B">
      <w:pPr>
        <w:pStyle w:val="ConsPlusNormal"/>
        <w:spacing w:before="200"/>
        <w:ind w:firstLine="540"/>
        <w:jc w:val="both"/>
      </w:pPr>
      <w:r>
        <w:t>в) с использованием средств телефонной, почтовой связи;</w:t>
      </w:r>
    </w:p>
    <w:p w:rsidR="0013358B" w:rsidRDefault="0013358B">
      <w:pPr>
        <w:pStyle w:val="ConsPlusNormal"/>
        <w:spacing w:before="200"/>
        <w:ind w:firstLine="540"/>
        <w:jc w:val="both"/>
      </w:pPr>
      <w:r>
        <w:t>г) на официальном сайте Находкинского городского округа в сети Интернет (www.nakhodka-city.ru);</w:t>
      </w:r>
    </w:p>
    <w:p w:rsidR="0013358B" w:rsidRDefault="0013358B">
      <w:pPr>
        <w:pStyle w:val="ConsPlusNormal"/>
        <w:spacing w:before="200"/>
        <w:ind w:firstLine="540"/>
        <w:jc w:val="both"/>
      </w:pPr>
      <w:r>
        <w:t>д) с использованием Единого портала государственных и муниципальных услуг (функций) (далее - единый портал, ЕПГУ) (www.gosuslugi.ru);</w:t>
      </w:r>
    </w:p>
    <w:p w:rsidR="0013358B" w:rsidRDefault="0013358B">
      <w:pPr>
        <w:pStyle w:val="ConsPlusNormal"/>
        <w:spacing w:before="200"/>
        <w:ind w:firstLine="540"/>
        <w:jc w:val="both"/>
      </w:pPr>
      <w:r>
        <w:t>е) с использованием Регионального портала государственных и муниципальных услуг Приморского края (далее - региональный портал, РПГУ) (www.gosuslugi.primorsky.ru).</w:t>
      </w:r>
    </w:p>
    <w:p w:rsidR="0013358B" w:rsidRDefault="0013358B">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организаций, участвующих в предоставлении муниципальной услуги, размещены на официальном сайте Находкинского городского округа, его версии, доступной для лиц со стойкими нарушениями функции зрения.</w:t>
      </w:r>
    </w:p>
    <w:p w:rsidR="0013358B" w:rsidRDefault="0013358B">
      <w:pPr>
        <w:pStyle w:val="ConsPlusNormal"/>
        <w:spacing w:before="200"/>
        <w:ind w:firstLine="540"/>
        <w:jc w:val="both"/>
      </w:pPr>
      <w:r>
        <w:t>Сведения о месте нахождения, графике работы, адресе электронной почты, контактных телефонах МФЦ размещены на сайте www.mfc-25.ru.</w:t>
      </w:r>
    </w:p>
    <w:p w:rsidR="0013358B" w:rsidRDefault="0013358B">
      <w:pPr>
        <w:pStyle w:val="ConsPlusNormal"/>
        <w:spacing w:before="200"/>
        <w:ind w:firstLine="540"/>
        <w:jc w:val="both"/>
      </w:pPr>
      <w:bookmarkStart w:id="1" w:name="P59"/>
      <w:bookmarkEnd w:id="1"/>
      <w:r>
        <w:t>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ЕПГУ, РПГУ и на информационных стендах Администрации размещается следующая информация:</w:t>
      </w:r>
    </w:p>
    <w:p w:rsidR="0013358B" w:rsidRDefault="0013358B">
      <w:pPr>
        <w:pStyle w:val="ConsPlusNormal"/>
        <w:spacing w:before="200"/>
        <w:ind w:firstLine="540"/>
        <w:jc w:val="both"/>
      </w:pPr>
      <w:r>
        <w:t>- место нахождения, график работы уполномоченного органа Администрации, организации, участвующей в предоставлении муниципальной услуги, адрес Интернет-сайта;</w:t>
      </w:r>
    </w:p>
    <w:p w:rsidR="0013358B" w:rsidRDefault="0013358B">
      <w:pPr>
        <w:pStyle w:val="ConsPlusNormal"/>
        <w:spacing w:before="200"/>
        <w:ind w:firstLine="540"/>
        <w:jc w:val="both"/>
      </w:pPr>
      <w:r>
        <w:t>- адрес электронной почты Администрации, уполномоченного органа Администрации, организации, участвующей в предоставлении муниципальной услуги;</w:t>
      </w:r>
    </w:p>
    <w:p w:rsidR="0013358B" w:rsidRDefault="0013358B">
      <w:pPr>
        <w:pStyle w:val="ConsPlusNormal"/>
        <w:spacing w:before="200"/>
        <w:ind w:firstLine="540"/>
        <w:jc w:val="both"/>
      </w:pPr>
      <w:r>
        <w:t>- номера телефонов уполномоченного органа Администрации, организации, участвующей в предоставлении муниципальной услуги,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358B" w:rsidRDefault="0013358B">
      <w:pPr>
        <w:pStyle w:val="ConsPlusNormal"/>
        <w:spacing w:before="200"/>
        <w:ind w:firstLine="540"/>
        <w:jc w:val="both"/>
      </w:pPr>
      <w:r>
        <w:t>- перечень документов, представляемых заявителем (уполномоченным представителем), а также требования, предъявляемые к этим документам;</w:t>
      </w:r>
    </w:p>
    <w:p w:rsidR="0013358B" w:rsidRDefault="0013358B">
      <w:pPr>
        <w:pStyle w:val="ConsPlusNormal"/>
        <w:spacing w:before="200"/>
        <w:ind w:firstLine="540"/>
        <w:jc w:val="both"/>
      </w:pPr>
      <w:r>
        <w:t>- образец заявления на предоставление муниципальной услуги;</w:t>
      </w:r>
    </w:p>
    <w:p w:rsidR="0013358B" w:rsidRDefault="0013358B">
      <w:pPr>
        <w:pStyle w:val="ConsPlusNormal"/>
        <w:spacing w:before="200"/>
        <w:ind w:firstLine="540"/>
        <w:jc w:val="both"/>
      </w:pPr>
      <w:r>
        <w:t>- основания для отказа в предоставлении муниципальной услуги;</w:t>
      </w:r>
    </w:p>
    <w:p w:rsidR="0013358B" w:rsidRDefault="0013358B">
      <w:pPr>
        <w:pStyle w:val="ConsPlusNormal"/>
        <w:spacing w:before="200"/>
        <w:ind w:firstLine="540"/>
        <w:jc w:val="both"/>
      </w:pPr>
      <w:r>
        <w:t>- порядок предоставления муниципальной услуги;</w:t>
      </w:r>
    </w:p>
    <w:p w:rsidR="0013358B" w:rsidRDefault="0013358B">
      <w:pPr>
        <w:pStyle w:val="ConsPlusNormal"/>
        <w:spacing w:before="200"/>
        <w:ind w:firstLine="540"/>
        <w:jc w:val="both"/>
      </w:pPr>
      <w:r>
        <w:t>- порядок подачи и рассмотрения жалобы;</w:t>
      </w:r>
    </w:p>
    <w:p w:rsidR="0013358B" w:rsidRDefault="0013358B">
      <w:pPr>
        <w:pStyle w:val="ConsPlusNormal"/>
        <w:spacing w:before="200"/>
        <w:ind w:firstLine="540"/>
        <w:jc w:val="both"/>
      </w:pPr>
      <w:r>
        <w:lastRenderedPageBreak/>
        <w:t>- блок-схема предоставления муниципальной услуги.</w:t>
      </w:r>
    </w:p>
    <w:p w:rsidR="0013358B" w:rsidRDefault="0013358B">
      <w:pPr>
        <w:pStyle w:val="ConsPlusNormal"/>
        <w:spacing w:before="200"/>
        <w:ind w:firstLine="540"/>
        <w:jc w:val="both"/>
      </w:pPr>
      <w:proofErr w:type="gramStart"/>
      <w:r>
        <w:t>Информация о ходе предоставления муниципальной услуги, о порядке подачи и рассмотрения жалобы может быть получена на личном приеме в уполномоченном органе Администрации, в организации, участвующей в предоставлении муниципальной услуги,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ЕПГУ, РПГУ, а также с использованием почтовой, телефонной связи.</w:t>
      </w:r>
      <w:proofErr w:type="gramEnd"/>
    </w:p>
    <w:p w:rsidR="0013358B" w:rsidRDefault="0013358B">
      <w:pPr>
        <w:pStyle w:val="ConsPlusNormal"/>
        <w:jc w:val="both"/>
      </w:pPr>
    </w:p>
    <w:p w:rsidR="0013358B" w:rsidRDefault="0013358B">
      <w:pPr>
        <w:pStyle w:val="ConsPlusTitle"/>
        <w:jc w:val="center"/>
        <w:outlineLvl w:val="1"/>
      </w:pPr>
      <w:r>
        <w:t>2. Стандарт предоставления муниципальной услуги</w:t>
      </w:r>
    </w:p>
    <w:p w:rsidR="0013358B" w:rsidRDefault="0013358B">
      <w:pPr>
        <w:pStyle w:val="ConsPlusNormal"/>
        <w:jc w:val="both"/>
      </w:pPr>
    </w:p>
    <w:p w:rsidR="0013358B" w:rsidRDefault="0013358B">
      <w:pPr>
        <w:pStyle w:val="ConsPlusNormal"/>
        <w:ind w:firstLine="540"/>
        <w:jc w:val="both"/>
      </w:pPr>
      <w:r>
        <w:t>2.1. Наименование муниципальной услуги:</w:t>
      </w:r>
    </w:p>
    <w:p w:rsidR="0013358B" w:rsidRDefault="0013358B">
      <w:pPr>
        <w:pStyle w:val="ConsPlusNormal"/>
        <w:spacing w:before="200"/>
        <w:ind w:firstLine="540"/>
        <w:jc w:val="both"/>
      </w:pPr>
      <w:r>
        <w:t xml:space="preserve">"Установка информационной вывески, согласование </w:t>
      </w:r>
      <w:proofErr w:type="gramStart"/>
      <w:r>
        <w:t>дизайн-проекта</w:t>
      </w:r>
      <w:proofErr w:type="gramEnd"/>
      <w:r>
        <w:t xml:space="preserve"> размещения вывески на территории Находкинского городского округа".</w:t>
      </w:r>
    </w:p>
    <w:p w:rsidR="0013358B" w:rsidRDefault="0013358B">
      <w:pPr>
        <w:pStyle w:val="ConsPlusNormal"/>
        <w:spacing w:before="200"/>
        <w:ind w:firstLine="540"/>
        <w:jc w:val="both"/>
      </w:pPr>
      <w:bookmarkStart w:id="2" w:name="P75"/>
      <w:bookmarkEnd w:id="2"/>
      <w:r>
        <w:t>2.2. Наименование органа, предоставляющего муниципальную услугу.</w:t>
      </w:r>
    </w:p>
    <w:p w:rsidR="0013358B" w:rsidRDefault="0013358B">
      <w:pPr>
        <w:pStyle w:val="ConsPlusNormal"/>
        <w:spacing w:before="200"/>
        <w:ind w:firstLine="540"/>
        <w:jc w:val="both"/>
      </w:pPr>
      <w:r>
        <w:t>Предоставление муниципальной услуги осуществляется Администрацией в лице отраслевого (функционального) органа Администрации - управления архитектуры, градостроительства и рекламы Администрации (далее - Уполномоченный орган).</w:t>
      </w:r>
    </w:p>
    <w:p w:rsidR="0013358B" w:rsidRDefault="0013358B">
      <w:pPr>
        <w:pStyle w:val="ConsPlusNormal"/>
        <w:spacing w:before="200"/>
        <w:ind w:firstLine="540"/>
        <w:jc w:val="both"/>
      </w:pPr>
      <w:r>
        <w:t>Функции по проведению административных процедур по подготовке документов, являющихся результатом предоставления муниципальной услуги, Уполномоченный орган осуществляет с привлечением организации, участвующей в предоставлении муниципальной услуги: муниципального казенного учреждения "Департамент архитектуры, градостроительства и землепользования города Находка" (далее - Департамент), в соответствии с установленной компетенцией.</w:t>
      </w:r>
    </w:p>
    <w:p w:rsidR="0013358B" w:rsidRDefault="0013358B">
      <w:pPr>
        <w:pStyle w:val="ConsPlusNormal"/>
        <w:spacing w:before="200"/>
        <w:ind w:firstLine="540"/>
        <w:jc w:val="both"/>
      </w:pPr>
      <w:r>
        <w:t>Организация предоставления муниципальной услуги осуществляется Администрацией, в том числе, через МФЦ в соответствии с соглашением о взаимодействии, заключенным между МФЦ и Администрацией, а также через ЕПГУ, РПГУ.</w:t>
      </w:r>
    </w:p>
    <w:p w:rsidR="0013358B" w:rsidRDefault="0013358B">
      <w:pPr>
        <w:pStyle w:val="ConsPlusNormal"/>
        <w:spacing w:before="200"/>
        <w:ind w:firstLine="540"/>
        <w:jc w:val="both"/>
      </w:pPr>
      <w:r>
        <w:t xml:space="preserve">При предоставлении муниципальной услуги используются документы (их копии или сведения, содержащиеся в них), информация, получаемые Администрацией, в том числе посредством межведомственного информационного взаимодействия, </w:t>
      </w:r>
      <w:proofErr w:type="gramStart"/>
      <w:r>
        <w:t>от</w:t>
      </w:r>
      <w:proofErr w:type="gramEnd"/>
      <w:r>
        <w:t>:</w:t>
      </w:r>
    </w:p>
    <w:p w:rsidR="0013358B" w:rsidRDefault="0013358B">
      <w:pPr>
        <w:pStyle w:val="ConsPlusNormal"/>
        <w:spacing w:before="200"/>
        <w:ind w:firstLine="540"/>
        <w:jc w:val="both"/>
      </w:pPr>
      <w:r>
        <w:t>- Управления Федеральной налоговой службы по Приморскому краю (далее - Управление ФНС по ПК);</w:t>
      </w:r>
    </w:p>
    <w:p w:rsidR="0013358B" w:rsidRDefault="0013358B">
      <w:pPr>
        <w:pStyle w:val="ConsPlusNormal"/>
        <w:spacing w:before="200"/>
        <w:ind w:firstLine="540"/>
        <w:jc w:val="both"/>
      </w:pPr>
      <w:r>
        <w:t>- Управления Федеральной службы государственной регистрации, кадастра и картографии по Приморскому краю (далее - Управление Росреестра по ПК);</w:t>
      </w:r>
    </w:p>
    <w:p w:rsidR="0013358B" w:rsidRDefault="0013358B">
      <w:pPr>
        <w:pStyle w:val="ConsPlusNormal"/>
        <w:spacing w:before="200"/>
        <w:ind w:firstLine="540"/>
        <w:jc w:val="both"/>
      </w:pPr>
      <w:r>
        <w:t>- инспекции по охране объектов культурного наследия Приморского края;</w:t>
      </w:r>
    </w:p>
    <w:p w:rsidR="0013358B" w:rsidRDefault="0013358B">
      <w:pPr>
        <w:pStyle w:val="ConsPlusNormal"/>
        <w:spacing w:before="200"/>
        <w:ind w:firstLine="540"/>
        <w:jc w:val="both"/>
      </w:pPr>
      <w:r>
        <w:t>- управления Администрации, обладающего необходимой информацией и сведениями, подтверждающими право на размещение нестационарного объекта.</w:t>
      </w:r>
    </w:p>
    <w:p w:rsidR="0013358B" w:rsidRDefault="0013358B">
      <w:pPr>
        <w:pStyle w:val="ConsPlusNormal"/>
        <w:spacing w:before="200"/>
        <w:ind w:firstLine="540"/>
        <w:jc w:val="both"/>
      </w:pPr>
      <w:bookmarkStart w:id="3" w:name="P84"/>
      <w:bookmarkEnd w:id="3"/>
      <w:r>
        <w:t>2.3. Результат предоставления муниципальной услуги.</w:t>
      </w:r>
    </w:p>
    <w:p w:rsidR="0013358B" w:rsidRDefault="0013358B">
      <w:pPr>
        <w:pStyle w:val="ConsPlusNormal"/>
        <w:spacing w:before="200"/>
        <w:ind w:firstLine="540"/>
        <w:jc w:val="both"/>
      </w:pPr>
      <w:r>
        <w:t>Результатом предоставления муниципальной услуги являются:</w:t>
      </w:r>
    </w:p>
    <w:p w:rsidR="0013358B" w:rsidRDefault="0013358B">
      <w:pPr>
        <w:pStyle w:val="ConsPlusNormal"/>
        <w:spacing w:before="200"/>
        <w:ind w:firstLine="540"/>
        <w:jc w:val="both"/>
      </w:pPr>
      <w:r>
        <w:t xml:space="preserve">- решение о согласовании установки информационной вывески, </w:t>
      </w:r>
      <w:proofErr w:type="gramStart"/>
      <w:r>
        <w:t>дизайн-проекта</w:t>
      </w:r>
      <w:proofErr w:type="gramEnd"/>
      <w:r>
        <w:t xml:space="preserve"> размещения вывески в форме уведомления и отметки о согласовании, выполненной на дизайн-проекте размещения вывески, отметка о согласовании может оформляться штампом (приложение N 4 </w:t>
      </w:r>
      <w:hyperlink w:anchor="P537">
        <w:r>
          <w:rPr>
            <w:color w:val="0000FF"/>
          </w:rPr>
          <w:t>форма 2</w:t>
        </w:r>
      </w:hyperlink>
      <w:r>
        <w:t>);</w:t>
      </w:r>
    </w:p>
    <w:p w:rsidR="0013358B" w:rsidRDefault="0013358B">
      <w:pPr>
        <w:pStyle w:val="ConsPlusNormal"/>
        <w:spacing w:before="200"/>
        <w:ind w:firstLine="540"/>
        <w:jc w:val="both"/>
      </w:pPr>
      <w:r>
        <w:t xml:space="preserve">- решение об отказе в согласовании установки информационной вывески, </w:t>
      </w:r>
      <w:proofErr w:type="gramStart"/>
      <w:r>
        <w:t>дизайн-проекта</w:t>
      </w:r>
      <w:proofErr w:type="gramEnd"/>
      <w:r>
        <w:t xml:space="preserve"> размещения вывески в форме уведомления.</w:t>
      </w:r>
    </w:p>
    <w:p w:rsidR="0013358B" w:rsidRDefault="0013358B">
      <w:pPr>
        <w:pStyle w:val="ConsPlusNormal"/>
        <w:spacing w:before="200"/>
        <w:ind w:firstLine="540"/>
        <w:jc w:val="both"/>
      </w:pPr>
      <w:r>
        <w:t>2.4. Срок предоставления муниципальной услуги.</w:t>
      </w:r>
    </w:p>
    <w:p w:rsidR="0013358B" w:rsidRDefault="0013358B">
      <w:pPr>
        <w:pStyle w:val="ConsPlusNormal"/>
        <w:spacing w:before="200"/>
        <w:ind w:firstLine="540"/>
        <w:jc w:val="both"/>
      </w:pPr>
      <w:r>
        <w:lastRenderedPageBreak/>
        <w:t xml:space="preserve">Срок предоставления муниципальной услуги составляет не более пятнадцати рабочих дней со дня предоставления заявителем заявления о согласовании установки информационной вывески, </w:t>
      </w:r>
      <w:proofErr w:type="gramStart"/>
      <w:r>
        <w:t>дизайн-проекта</w:t>
      </w:r>
      <w:proofErr w:type="gramEnd"/>
      <w:r>
        <w:t xml:space="preserve"> размещения вывески и документов, указанных в </w:t>
      </w:r>
      <w:hyperlink w:anchor="P92">
        <w:r>
          <w:rPr>
            <w:color w:val="0000FF"/>
          </w:rPr>
          <w:t>пункте 2.6</w:t>
        </w:r>
      </w:hyperlink>
      <w:r>
        <w:t xml:space="preserve"> настоящего Регламента.</w:t>
      </w:r>
    </w:p>
    <w:p w:rsidR="0013358B" w:rsidRDefault="0013358B">
      <w:pPr>
        <w:pStyle w:val="ConsPlusNormal"/>
        <w:spacing w:before="200"/>
        <w:ind w:firstLine="540"/>
        <w:jc w:val="both"/>
      </w:pPr>
      <w:r>
        <w:t>2.5. Правовые основания для предоставления муниципальной услуги.</w:t>
      </w:r>
    </w:p>
    <w:p w:rsidR="0013358B" w:rsidRDefault="0013358B">
      <w:pPr>
        <w:pStyle w:val="ConsPlusNormal"/>
        <w:spacing w:before="200"/>
        <w:ind w:firstLine="540"/>
        <w:jc w:val="both"/>
      </w:pPr>
      <w:hyperlink w:anchor="P429">
        <w:r>
          <w:rPr>
            <w:color w:val="0000FF"/>
          </w:rPr>
          <w:t>Список</w:t>
        </w:r>
      </w:hyperlink>
      <w:r>
        <w:t xml:space="preserve"> нормативных актов, в соответствии с которыми осуществляется предоставление муниципальной услуги, приведен в приложении N 2 к настоящему Регламенту.</w:t>
      </w:r>
    </w:p>
    <w:p w:rsidR="0013358B" w:rsidRDefault="0013358B">
      <w:pPr>
        <w:pStyle w:val="ConsPlusNormal"/>
        <w:spacing w:before="200"/>
        <w:ind w:firstLine="540"/>
        <w:jc w:val="both"/>
      </w:pPr>
      <w:bookmarkStart w:id="4" w:name="P92"/>
      <w:bookmarkEnd w:id="4"/>
      <w:r>
        <w:t>2.6. Перечень документов, необходимых для предоставления муниципальной услуги.</w:t>
      </w:r>
    </w:p>
    <w:p w:rsidR="0013358B" w:rsidRDefault="0013358B">
      <w:pPr>
        <w:pStyle w:val="ConsPlusNormal"/>
        <w:spacing w:before="200"/>
        <w:ind w:firstLine="540"/>
        <w:jc w:val="both"/>
      </w:pPr>
      <w:bookmarkStart w:id="5" w:name="P93"/>
      <w:bookmarkEnd w:id="5"/>
      <w:r>
        <w:t xml:space="preserve">2.6.1. Для принятия решения о согласовании установки информационной вывески, </w:t>
      </w:r>
      <w:proofErr w:type="gramStart"/>
      <w:r>
        <w:t>дизайн-проекта</w:t>
      </w:r>
      <w:proofErr w:type="gramEnd"/>
      <w:r>
        <w:t xml:space="preserve"> размещения вывески заявитель подает заявление о согласовании установки информационной вывески, дизайн-проекта размещения вывески (далее - заявление), все поля которого обязательны к заполнению (приложение N 3 </w:t>
      </w:r>
      <w:hyperlink w:anchor="P484">
        <w:r>
          <w:rPr>
            <w:color w:val="0000FF"/>
          </w:rPr>
          <w:t>форма 1</w:t>
        </w:r>
      </w:hyperlink>
      <w:r>
        <w:t>).</w:t>
      </w:r>
    </w:p>
    <w:p w:rsidR="0013358B" w:rsidRDefault="0013358B">
      <w:pPr>
        <w:pStyle w:val="ConsPlusNormal"/>
        <w:spacing w:before="200"/>
        <w:ind w:firstLine="540"/>
        <w:jc w:val="both"/>
      </w:pPr>
      <w:r>
        <w:t>Заявление и прилагаемые документы могут быть направлены (поданы) в Уполномоченный орган в электронной форме путем заполнения формы запроса через личный кабинет на ЕПГУ, РПГУ.</w:t>
      </w:r>
    </w:p>
    <w:p w:rsidR="0013358B" w:rsidRDefault="0013358B">
      <w:pPr>
        <w:pStyle w:val="ConsPlusNormal"/>
        <w:spacing w:before="200"/>
        <w:ind w:firstLine="540"/>
        <w:jc w:val="both"/>
      </w:pPr>
      <w:r>
        <w:t>Заявитель (представитель заявителя) вместе с заявлением о предоставлении муниципальной услуги, подаваемым с использованием личного кабинета на ЕПГУ, РПГУ, вправе направить электронные дубликаты документов.</w:t>
      </w:r>
    </w:p>
    <w:p w:rsidR="0013358B" w:rsidRDefault="0013358B">
      <w:pPr>
        <w:pStyle w:val="ConsPlusNormal"/>
        <w:spacing w:before="20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w:t>
      </w:r>
      <w:hyperlink r:id="rId11">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самоуправления, предоставляющие государственные и (или) муниципальные услуги, и гражданам электронные дубликаты документов и информации (</w:t>
      </w:r>
      <w:proofErr w:type="gramStart"/>
      <w:r>
        <w:t>утвержден</w:t>
      </w:r>
      <w:proofErr w:type="gramEnd"/>
      <w:r>
        <w:t xml:space="preserve"> Постановлением Правительства Российской Федерации от 25 октября 2021 года N 1818) и ранее представленных заявителем в МФЦ на бумажном носителе.</w:t>
      </w:r>
    </w:p>
    <w:p w:rsidR="0013358B" w:rsidRDefault="0013358B">
      <w:pPr>
        <w:pStyle w:val="ConsPlusNormal"/>
        <w:spacing w:before="200"/>
        <w:ind w:firstLine="540"/>
        <w:jc w:val="both"/>
      </w:pPr>
      <w:bookmarkStart w:id="6" w:name="P97"/>
      <w:bookmarkEnd w:id="6"/>
      <w:r>
        <w:t>2.6.2. К заявлению заявитель прилагает следующие документы:</w:t>
      </w:r>
    </w:p>
    <w:p w:rsidR="0013358B" w:rsidRDefault="0013358B">
      <w:pPr>
        <w:pStyle w:val="ConsPlusNormal"/>
        <w:spacing w:before="200"/>
        <w:ind w:firstLine="540"/>
        <w:jc w:val="both"/>
      </w:pPr>
      <w:bookmarkStart w:id="7" w:name="P98"/>
      <w:bookmarkEnd w:id="7"/>
      <w:r>
        <w:t>1) дизайн-проект размещения вывески, выполненный лицом, осуществляющим работы по подготовке проектной документации (далее - проектировщик) - в 2 (двух) экземплярах (один экземпляр остается в Уполномоченном органе, второй экземпляр возвращается заявителю). Дизайн-проект размещения вывески должен быть прошит, скреплен подписью и печатью проектировщика (при наличии), выполнившего указанный дизайн-проект размещения вывески.</w:t>
      </w:r>
    </w:p>
    <w:p w:rsidR="0013358B" w:rsidRDefault="0013358B">
      <w:pPr>
        <w:pStyle w:val="ConsPlusNormal"/>
        <w:spacing w:before="200"/>
        <w:ind w:firstLine="540"/>
        <w:jc w:val="both"/>
      </w:pPr>
      <w:r>
        <w:t>Дизайн-проект размещения вывески должен быть выполнен в соответствии с нормативно-технической документацией в проектировании и строительстве и содержать следующие сведения:</w:t>
      </w:r>
    </w:p>
    <w:p w:rsidR="0013358B" w:rsidRDefault="0013358B">
      <w:pPr>
        <w:pStyle w:val="ConsPlusNormal"/>
        <w:spacing w:before="200"/>
        <w:ind w:firstLine="540"/>
        <w:jc w:val="both"/>
      </w:pPr>
      <w:r>
        <w:t xml:space="preserve">- фотографический снимок (группу снимков) предполагаемого места размещения вывески в цвете, отражающий внешний вид фасада здания (сооружения) и прилегающей территории до размещения вывески и выполненный не более чем за два месяца до дня обращения за получением муниципальной услуги. Фотофиксацию необходимо производить с двух противоположных сторон (слева и справа от предполагаемого места размещения вывески) и по центру с расстояния, захватывающего место размещения вывески и иные конструкции, размещенные на всей плоскости внешних поверхностей здания (сооружения), а также сопредельные фасады </w:t>
      </w:r>
      <w:r>
        <w:lastRenderedPageBreak/>
        <w:t>здания. Фотографический снимок (группа снимков) должен обеспечивать в полном объеме отчетливую демонстрацию предполагаемого места размещения вывески и иных конструкций, размещенных на всей плоскости всех внешних поверхностей здания (сооружения), не содержать иных объектов, включая автомобильный транспорт, препятствующих указанной демонстрации. Фотографический снимок (группа снимков) должен быть напечатан с разрешением не менее 300 точек на дюйм, с соблюдением контрастности и цветопередачи;</w:t>
      </w:r>
    </w:p>
    <w:p w:rsidR="0013358B" w:rsidRDefault="0013358B">
      <w:pPr>
        <w:pStyle w:val="ConsPlusNormal"/>
        <w:spacing w:before="200"/>
        <w:ind w:firstLine="540"/>
        <w:jc w:val="both"/>
      </w:pPr>
      <w:proofErr w:type="gramStart"/>
      <w:r>
        <w:t>- фотомонтаж (графическая врисовка вывески в месте ее предполагаемого размещения в существующую ситуацию - выполняется в виде компьютерной врисовки конструкции вывески на фотографии с соблюдением пропорций размещаемого объекта) предполагаемого места размещения вывески с изображением вывески в масштабе и цвете, дающий полное представление о вывеске и внешнем виде фасада здания (сооружения) в дневное время после ее размещения.</w:t>
      </w:r>
      <w:proofErr w:type="gramEnd"/>
      <w:r>
        <w:t xml:space="preserve"> При размещении крышных конструкций графическая врисовка включает изображение информационного поля конструкции (буквы, буквенные символы, аббревиатура, цифры), декоративно-художественных элементов - логотипов, знаков и т.д., элементов крепления. При этом фотомонтаж выполняется с возможностью обзора всего фасада здания (сооружения), на котором планируется размещение вывески, и прилегающей территории. Фотомонтаж не должен содержать иных объектов, включая автомобильный транспорт, препятствующих указанной демонстрации. Фотомонтаж должен быть напечатан с разрешением не менее 300 точек на дюйм, с соблюдением контрастности и цветопередачи;</w:t>
      </w:r>
    </w:p>
    <w:p w:rsidR="0013358B" w:rsidRDefault="0013358B">
      <w:pPr>
        <w:pStyle w:val="ConsPlusNormal"/>
        <w:spacing w:before="200"/>
        <w:ind w:firstLine="540"/>
        <w:jc w:val="both"/>
      </w:pPr>
      <w:r>
        <w:t>- фотомонтаж предполагаемого места размещения вывески с изображением вывески в масштабе и цвете, дающий полное представление о вывеске и внешнем виде фасада здания (сооружения) в ночное время после ее размещения. При этом фотомонтаж выполняется с возможностью обзора всего фасада здания (сооружения), на котором планируется размещение вывески, и прилегающей территории (предоставляется в случае, если вывеска оборудована внешней или внутренней подсветкой). Фотомонтаж не должен содержать иных объектов, включая автомобильный транспорт, препятствующих указанной демонстрации. Фотомонтаж должен быть напечатан с разрешением не менее 300 точек на дюйм, с соблюдением контрастности и цветопередачи;</w:t>
      </w:r>
    </w:p>
    <w:p w:rsidR="0013358B" w:rsidRDefault="0013358B">
      <w:pPr>
        <w:pStyle w:val="ConsPlusNormal"/>
        <w:spacing w:before="200"/>
        <w:ind w:firstLine="540"/>
        <w:jc w:val="both"/>
      </w:pPr>
      <w:proofErr w:type="gramStart"/>
      <w:r>
        <w:t>- чертеж фасада здания (сооружения) с изображением вывески, планируемой к размещению, а также всех вывесок и рекламных конструкций, расположенных на фасаде здания (сооружения), в масштабе с указанием размеров длины фасада здания (сооружения), длины фасада здания (сооружения), соответствующей занимаемым заявителем помещениям, длины расстояния от уровня земли до нижнего края вывески, планируемой к размещению, расстояния между всеми вывесками и рекламными конструкциями.</w:t>
      </w:r>
      <w:proofErr w:type="gramEnd"/>
      <w:r>
        <w:t xml:space="preserve"> </w:t>
      </w:r>
      <w:proofErr w:type="gramStart"/>
      <w:r>
        <w:t>На чертеже здания (сооружения) должны быть указаны архитектурно-художественные параметры здания (сооружения) - дверные и оконные проемы, архитектурные элементы фасада, цоколь, кровля, входные козырьки, ограждения, балконы, эркеры, колонны, декоративная и художественная отделка фасада и его элементов;</w:t>
      </w:r>
      <w:proofErr w:type="gramEnd"/>
    </w:p>
    <w:p w:rsidR="0013358B" w:rsidRDefault="0013358B">
      <w:pPr>
        <w:pStyle w:val="ConsPlusNormal"/>
        <w:spacing w:before="200"/>
        <w:ind w:firstLine="540"/>
        <w:jc w:val="both"/>
      </w:pPr>
      <w:r>
        <w:t>- эскизные проработки вывески, определяющие ее основные технические характеристики, включая детализированное изображение конструкции вывески с указанием размеров, материалов, колористического решения, узлов крепления и способа установки, а также расчета прочности по ветровой нагрузке, выполненные в соответствии с нормативно-технической документацией в проектировании и строительстве;</w:t>
      </w:r>
    </w:p>
    <w:p w:rsidR="0013358B" w:rsidRDefault="0013358B">
      <w:pPr>
        <w:pStyle w:val="ConsPlusNormal"/>
        <w:spacing w:before="200"/>
        <w:ind w:firstLine="540"/>
        <w:jc w:val="both"/>
      </w:pPr>
      <w:r>
        <w:t>- ортогональный чертеж крышной конструкции (основной вид, вид сбоку, вид сверху - при криволинейной форме конструкции) (при размещении крышных конструкций);</w:t>
      </w:r>
    </w:p>
    <w:p w:rsidR="0013358B" w:rsidRDefault="0013358B">
      <w:pPr>
        <w:pStyle w:val="ConsPlusNormal"/>
        <w:spacing w:before="200"/>
        <w:ind w:firstLine="540"/>
        <w:jc w:val="both"/>
      </w:pPr>
      <w:r>
        <w:t>2) копию документа, удостоверяющего личность заявителя, представителя заявителя.</w:t>
      </w:r>
    </w:p>
    <w:p w:rsidR="0013358B" w:rsidRDefault="0013358B">
      <w:pPr>
        <w:pStyle w:val="ConsPlusNormal"/>
        <w:spacing w:before="200"/>
        <w:ind w:firstLine="540"/>
        <w:jc w:val="both"/>
      </w:pPr>
      <w:r>
        <w:lastRenderedPageBreak/>
        <w:t xml:space="preserve">В случае если заявление подается представителем заявителя, дополнительно </w:t>
      </w:r>
      <w:proofErr w:type="gramStart"/>
      <w:r>
        <w:t>предоставляется документ</w:t>
      </w:r>
      <w:proofErr w:type="gramEnd"/>
      <w:r>
        <w:t>, подтверждающий полномочия представителя действовать от имени заявителя;</w:t>
      </w:r>
    </w:p>
    <w:p w:rsidR="0013358B" w:rsidRDefault="0013358B">
      <w:pPr>
        <w:pStyle w:val="ConsPlusNormal"/>
        <w:spacing w:before="200"/>
        <w:ind w:firstLine="540"/>
        <w:jc w:val="both"/>
      </w:pPr>
      <w:proofErr w:type="gramStart"/>
      <w:r>
        <w:t>3) копии документов, подтверждающих имущественные права заявителя на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вывеску (сведения из Единого государственного реестра недвижимости, договоры аренды, субаренды, иные документы);</w:t>
      </w:r>
      <w:proofErr w:type="gramEnd"/>
    </w:p>
    <w:p w:rsidR="0013358B" w:rsidRDefault="0013358B">
      <w:pPr>
        <w:pStyle w:val="ConsPlusNormal"/>
        <w:spacing w:before="200"/>
        <w:ind w:firstLine="540"/>
        <w:jc w:val="both"/>
      </w:pPr>
      <w:bookmarkStart w:id="8" w:name="P109"/>
      <w:bookmarkEnd w:id="8"/>
      <w:r>
        <w:t>4) согласие собственника здания, строения, сооружения, помещения, которое является местом фактического нахождения (местом осуществления деятельности) организации, индивидуального предпринимателя, на размещение вывески, если данное согласие не отражено в документах о передаче имущественных прав на здания, строения, сооружения, помещения.</w:t>
      </w:r>
    </w:p>
    <w:p w:rsidR="0013358B" w:rsidRDefault="0013358B">
      <w:pPr>
        <w:pStyle w:val="ConsPlusNormal"/>
        <w:spacing w:before="200"/>
        <w:ind w:firstLine="540"/>
        <w:jc w:val="both"/>
      </w:pPr>
      <w:r>
        <w:t>Размещение вывески первого типа не требует согласования с собственниками помещений многоквартирного дома, если помещение является частью многоквартирного дома и размещение вывески осуществляется в границах занимаемого помещения;</w:t>
      </w:r>
    </w:p>
    <w:p w:rsidR="0013358B" w:rsidRDefault="0013358B">
      <w:pPr>
        <w:pStyle w:val="ConsPlusNormal"/>
        <w:spacing w:before="200"/>
        <w:ind w:firstLine="540"/>
        <w:jc w:val="both"/>
      </w:pPr>
      <w:r>
        <w:t>5) копии документов, подтверждающих право собственности (пользования) на зарегистрированный товарный знак (торговая марка или знак обслуживания) на территории Российской Федерации, в случае их размещения на вывеске, в том числе на иностранных языках;</w:t>
      </w:r>
    </w:p>
    <w:p w:rsidR="0013358B" w:rsidRDefault="0013358B">
      <w:pPr>
        <w:pStyle w:val="ConsPlusNormal"/>
        <w:spacing w:before="200"/>
        <w:ind w:firstLine="540"/>
        <w:jc w:val="both"/>
      </w:pPr>
      <w:r>
        <w:t>6) документы, подтверждающие право на размещение нестационарного объекта (предоставляется в случае, если размещение вывески предполагается на нестационарном объекте).</w:t>
      </w:r>
    </w:p>
    <w:p w:rsidR="0013358B" w:rsidRDefault="0013358B">
      <w:pPr>
        <w:pStyle w:val="ConsPlusNormal"/>
        <w:spacing w:before="200"/>
        <w:ind w:firstLine="540"/>
        <w:jc w:val="both"/>
      </w:pPr>
      <w:bookmarkStart w:id="9" w:name="P113"/>
      <w:bookmarkEnd w:id="9"/>
      <w:r>
        <w:t>2.6.3. К заявлению заявитель по собственной инициативе прилагает следующие документы:</w:t>
      </w:r>
    </w:p>
    <w:p w:rsidR="0013358B" w:rsidRDefault="0013358B">
      <w:pPr>
        <w:pStyle w:val="ConsPlusNormal"/>
        <w:spacing w:before="200"/>
        <w:ind w:firstLine="540"/>
        <w:jc w:val="both"/>
      </w:pPr>
      <w:r>
        <w:t>1) выписку из Единого государственного реестра юридических лиц (сроком не более 30 дней со дня выдачи) - для юридических лиц;</w:t>
      </w:r>
    </w:p>
    <w:p w:rsidR="0013358B" w:rsidRDefault="0013358B">
      <w:pPr>
        <w:pStyle w:val="ConsPlusNormal"/>
        <w:spacing w:before="200"/>
        <w:ind w:firstLine="540"/>
        <w:jc w:val="both"/>
      </w:pPr>
      <w:proofErr w:type="gramStart"/>
      <w:r>
        <w:t>выписку из Единого государственного реестра индивидуальных предпринимателей (сроком не более 30 дней со дня выдачи) - для индивидуальных предпринимателей;</w:t>
      </w:r>
      <w:proofErr w:type="gramEnd"/>
    </w:p>
    <w:p w:rsidR="0013358B" w:rsidRDefault="0013358B">
      <w:pPr>
        <w:pStyle w:val="ConsPlusNormal"/>
        <w:spacing w:before="200"/>
        <w:ind w:firstLine="540"/>
        <w:jc w:val="both"/>
      </w:pPr>
      <w:r>
        <w:t>2) документ, подтверждающий согласование с уполномоченным органом исполнительной власти Приморского края в области охраны объектов культурного наследия (предоставляется в случае, если размещение вывески предполагается на объекте культурного наследия (памятнике истории и культуры) народов Российской Федерации);</w:t>
      </w:r>
    </w:p>
    <w:p w:rsidR="0013358B" w:rsidRDefault="0013358B">
      <w:pPr>
        <w:pStyle w:val="ConsPlusNormal"/>
        <w:spacing w:before="200"/>
        <w:ind w:firstLine="540"/>
        <w:jc w:val="both"/>
      </w:pPr>
      <w:r>
        <w:t>3) документы, подтверждающие право собственности или иные законные права на недвижимое имущество, к которому присоединяется вывеска, если сведения содержатся в Едином государственном реестре недвижимости;</w:t>
      </w:r>
    </w:p>
    <w:p w:rsidR="0013358B" w:rsidRDefault="0013358B">
      <w:pPr>
        <w:pStyle w:val="ConsPlusNormal"/>
        <w:spacing w:before="200"/>
        <w:ind w:firstLine="540"/>
        <w:jc w:val="both"/>
      </w:pPr>
      <w:r>
        <w:t>4) документы, подтверждающие право на размещение нестационарного объекта (предоставляется в случае, если размещение вывески предполагается на нестационарном объекте).</w:t>
      </w:r>
    </w:p>
    <w:p w:rsidR="0013358B" w:rsidRDefault="0013358B">
      <w:pPr>
        <w:pStyle w:val="ConsPlusNormal"/>
        <w:spacing w:before="200"/>
        <w:ind w:firstLine="540"/>
        <w:jc w:val="both"/>
      </w:pPr>
      <w:r>
        <w:t>В случае если указанные документы не предоставлены по инициативе заявителя, то Уполномоченный орган запрашивает их самостоятельно в рамках межведомственного взаимодействия.</w:t>
      </w:r>
    </w:p>
    <w:p w:rsidR="0013358B" w:rsidRDefault="0013358B">
      <w:pPr>
        <w:pStyle w:val="ConsPlusNormal"/>
        <w:spacing w:before="200"/>
        <w:ind w:firstLine="540"/>
        <w:jc w:val="both"/>
      </w:pPr>
      <w:r>
        <w:t xml:space="preserve">2.7. Дизайн-проект размещения вывески, кроме сведений и материалов, указанных в </w:t>
      </w:r>
      <w:hyperlink w:anchor="P98">
        <w:r>
          <w:rPr>
            <w:color w:val="0000FF"/>
          </w:rPr>
          <w:t>подпункте 1) подпункта 2.6.2 пункта 2.6</w:t>
        </w:r>
      </w:hyperlink>
      <w:r>
        <w:t xml:space="preserve"> настоящего Регламента, при необходимости может содержать дополнительные материалы и сведения.</w:t>
      </w:r>
    </w:p>
    <w:p w:rsidR="0013358B" w:rsidRDefault="0013358B">
      <w:pPr>
        <w:pStyle w:val="ConsPlusNormal"/>
        <w:spacing w:before="200"/>
        <w:ind w:firstLine="540"/>
        <w:jc w:val="both"/>
      </w:pPr>
      <w:bookmarkStart w:id="10" w:name="P121"/>
      <w:bookmarkEnd w:id="10"/>
      <w:r>
        <w:lastRenderedPageBreak/>
        <w:t xml:space="preserve">2.8. В заявлении и документах, указанных в </w:t>
      </w:r>
      <w:hyperlink w:anchor="P92">
        <w:r>
          <w:rPr>
            <w:color w:val="0000FF"/>
          </w:rPr>
          <w:t>пункте 2.6</w:t>
        </w:r>
      </w:hyperlink>
      <w:r>
        <w:t xml:space="preserve"> настоящего Регламента, не допускаются повреждения документов, подчистки, приписки, зачеркнутые слова и иные исправления, за исключением исправлений, заверенных в порядке, установленном действующим законодательством Российской Федерации.</w:t>
      </w:r>
    </w:p>
    <w:p w:rsidR="0013358B" w:rsidRDefault="0013358B">
      <w:pPr>
        <w:pStyle w:val="ConsPlusNormal"/>
        <w:spacing w:before="200"/>
        <w:ind w:firstLine="540"/>
        <w:jc w:val="both"/>
      </w:pPr>
      <w:bookmarkStart w:id="11" w:name="P122"/>
      <w:bookmarkEnd w:id="11"/>
      <w:r>
        <w:t>2.9. Основаниями для отказа в приеме к рассмотрению документов, необходимых для предоставления муниципальной услуги, являются:</w:t>
      </w:r>
    </w:p>
    <w:p w:rsidR="0013358B" w:rsidRDefault="0013358B">
      <w:pPr>
        <w:pStyle w:val="ConsPlusNormal"/>
        <w:spacing w:before="200"/>
        <w:ind w:firstLine="540"/>
        <w:jc w:val="both"/>
      </w:pPr>
      <w:r>
        <w:t>а) заявление подано в орган местного самоуправления или организацию, в полномочия которых не входит предоставление услуги;</w:t>
      </w:r>
    </w:p>
    <w:p w:rsidR="0013358B" w:rsidRDefault="0013358B">
      <w:pPr>
        <w:pStyle w:val="ConsPlusNormal"/>
        <w:spacing w:before="200"/>
        <w:ind w:firstLine="540"/>
        <w:jc w:val="both"/>
      </w:pPr>
      <w:r>
        <w:t>б) неполное заполнение полей в форме заявления, в том числе в интерактивной форме заявления на ЕПГУ, РПГУ;</w:t>
      </w:r>
    </w:p>
    <w:p w:rsidR="0013358B" w:rsidRDefault="0013358B">
      <w:pPr>
        <w:pStyle w:val="ConsPlusNormal"/>
        <w:spacing w:before="200"/>
        <w:ind w:firstLine="540"/>
        <w:jc w:val="both"/>
      </w:pPr>
      <w:r>
        <w:t>в) представление неполного комплекта документов, необходимых для предоставления услуги;</w:t>
      </w:r>
    </w:p>
    <w:p w:rsidR="0013358B" w:rsidRDefault="0013358B">
      <w:pPr>
        <w:pStyle w:val="ConsPlusNormal"/>
        <w:spacing w:before="200"/>
        <w:ind w:firstLine="540"/>
        <w:jc w:val="both"/>
      </w:pPr>
      <w:r>
        <w:t>г) представленные документы утратили силу на момент обращения за услугой;</w:t>
      </w:r>
    </w:p>
    <w:p w:rsidR="0013358B" w:rsidRDefault="0013358B">
      <w:pPr>
        <w:pStyle w:val="ConsPlusNormal"/>
        <w:spacing w:before="200"/>
        <w:ind w:firstLine="540"/>
        <w:jc w:val="both"/>
      </w:pPr>
      <w: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358B" w:rsidRDefault="0013358B">
      <w:pPr>
        <w:pStyle w:val="ConsPlusNormal"/>
        <w:spacing w:before="200"/>
        <w:ind w:firstLine="540"/>
        <w:jc w:val="both"/>
      </w:pPr>
      <w: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358B" w:rsidRDefault="0013358B">
      <w:pPr>
        <w:pStyle w:val="ConsPlusNormal"/>
        <w:spacing w:before="200"/>
        <w:ind w:firstLine="540"/>
        <w:jc w:val="both"/>
      </w:pPr>
      <w:r>
        <w:t>ж) документы, необходимые для предоставления услуги, поданы в электронной форме с нарушением установленных требований;</w:t>
      </w:r>
    </w:p>
    <w:p w:rsidR="0013358B" w:rsidRDefault="0013358B">
      <w:pPr>
        <w:pStyle w:val="ConsPlusNormal"/>
        <w:spacing w:before="200"/>
        <w:ind w:firstLine="540"/>
        <w:jc w:val="both"/>
      </w:pPr>
      <w:r>
        <w:t xml:space="preserve">з) выявлено несоблюдение установленных </w:t>
      </w:r>
      <w:hyperlink r:id="rId12">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13358B" w:rsidRDefault="0013358B">
      <w:pPr>
        <w:pStyle w:val="ConsPlusNormal"/>
        <w:spacing w:before="200"/>
        <w:ind w:firstLine="540"/>
        <w:jc w:val="both"/>
      </w:pPr>
      <w:r>
        <w:t>2.10. Исчерпывающий перечень оснований для приостановления или отказа в предоставлении муниципальной услуги:</w:t>
      </w:r>
    </w:p>
    <w:p w:rsidR="0013358B" w:rsidRDefault="0013358B">
      <w:pPr>
        <w:pStyle w:val="ConsPlusNormal"/>
        <w:spacing w:before="200"/>
        <w:ind w:firstLine="540"/>
        <w:jc w:val="both"/>
      </w:pPr>
      <w:r>
        <w:t>2.10.1. Оснований для приостановления предоставления муниципальной услуги законодательством Российской Федерации не предусмотрено.</w:t>
      </w:r>
    </w:p>
    <w:p w:rsidR="0013358B" w:rsidRDefault="0013358B">
      <w:pPr>
        <w:pStyle w:val="ConsPlusNormal"/>
        <w:spacing w:before="200"/>
        <w:ind w:firstLine="540"/>
        <w:jc w:val="both"/>
      </w:pPr>
      <w:r>
        <w:t>2.10.2. Основания для отказа в предоставлении муниципальной услуги:</w:t>
      </w:r>
    </w:p>
    <w:p w:rsidR="0013358B" w:rsidRDefault="0013358B">
      <w:pPr>
        <w:pStyle w:val="ConsPlusNormal"/>
        <w:spacing w:before="200"/>
        <w:ind w:firstLine="540"/>
        <w:jc w:val="both"/>
      </w:pPr>
      <w:r>
        <w:t>а) документы (сведения), представленные заявителем, противоречат документам (сведениям), полученным в рамках межведомственного взаимодействия;</w:t>
      </w:r>
    </w:p>
    <w:p w:rsidR="0013358B" w:rsidRDefault="0013358B">
      <w:pPr>
        <w:pStyle w:val="ConsPlusNormal"/>
        <w:spacing w:before="200"/>
        <w:ind w:firstLine="540"/>
        <w:jc w:val="both"/>
      </w:pPr>
      <w:bookmarkStart w:id="12" w:name="P135"/>
      <w:bookmarkEnd w:id="12"/>
      <w:r>
        <w:t xml:space="preserve">б) отсутствие согласия, указанного в </w:t>
      </w:r>
      <w:hyperlink w:anchor="P109">
        <w:r>
          <w:rPr>
            <w:color w:val="0000FF"/>
          </w:rPr>
          <w:t>подпункте 4) подпункта 2.6.2 пункта 2.6</w:t>
        </w:r>
      </w:hyperlink>
      <w:r>
        <w:t xml:space="preserve"> настоящего Регламента, на размещение информационной вывески;</w:t>
      </w:r>
    </w:p>
    <w:p w:rsidR="0013358B" w:rsidRDefault="0013358B">
      <w:pPr>
        <w:pStyle w:val="ConsPlusNormal"/>
        <w:spacing w:before="200"/>
        <w:ind w:firstLine="540"/>
        <w:jc w:val="both"/>
      </w:pPr>
      <w:bookmarkStart w:id="13" w:name="P136"/>
      <w:bookmarkEnd w:id="13"/>
      <w:r>
        <w:t xml:space="preserve">в) отсутствие у заявителя прав на товарный знак, указанный в </w:t>
      </w:r>
      <w:proofErr w:type="gramStart"/>
      <w:r>
        <w:t>дизайн-проекте</w:t>
      </w:r>
      <w:proofErr w:type="gramEnd"/>
      <w:r>
        <w:t xml:space="preserve"> размещения вывески;</w:t>
      </w:r>
    </w:p>
    <w:p w:rsidR="0013358B" w:rsidRDefault="0013358B">
      <w:pPr>
        <w:pStyle w:val="ConsPlusNormal"/>
        <w:spacing w:before="200"/>
        <w:ind w:firstLine="540"/>
        <w:jc w:val="both"/>
      </w:pPr>
      <w:bookmarkStart w:id="14" w:name="P137"/>
      <w:bookmarkEnd w:id="14"/>
      <w:r>
        <w:t xml:space="preserve">г) несоответствие заявления и (или) документов, приложенных к заявлению, требованиям, указанным в </w:t>
      </w:r>
      <w:hyperlink w:anchor="P93">
        <w:r>
          <w:rPr>
            <w:color w:val="0000FF"/>
          </w:rPr>
          <w:t>подпунктах 2.6.1</w:t>
        </w:r>
      </w:hyperlink>
      <w:r>
        <w:t xml:space="preserve">, </w:t>
      </w:r>
      <w:hyperlink w:anchor="P97">
        <w:r>
          <w:rPr>
            <w:color w:val="0000FF"/>
          </w:rPr>
          <w:t>2.6.2 пункта 2.6</w:t>
        </w:r>
      </w:hyperlink>
      <w:r>
        <w:t xml:space="preserve">, </w:t>
      </w:r>
      <w:hyperlink w:anchor="P121">
        <w:r>
          <w:rPr>
            <w:color w:val="0000FF"/>
          </w:rPr>
          <w:t>пункте 2.8</w:t>
        </w:r>
      </w:hyperlink>
      <w:r>
        <w:t xml:space="preserve"> настоящего Регламента;</w:t>
      </w:r>
    </w:p>
    <w:p w:rsidR="0013358B" w:rsidRDefault="0013358B">
      <w:pPr>
        <w:pStyle w:val="ConsPlusNormal"/>
        <w:spacing w:before="200"/>
        <w:ind w:firstLine="540"/>
        <w:jc w:val="both"/>
      </w:pPr>
      <w:proofErr w:type="gramStart"/>
      <w:r>
        <w:t xml:space="preserve">д) внешний вид вывески и ее размещение, сведения о которых содержатся в дизайн-проекте размещения вывески, нарушают внешний архитектурный облик сложившейся застройки и не соответствуют требованиям, предусмотренным </w:t>
      </w:r>
      <w:hyperlink r:id="rId13">
        <w:r>
          <w:rPr>
            <w:color w:val="0000FF"/>
          </w:rPr>
          <w:t>решением</w:t>
        </w:r>
      </w:hyperlink>
      <w:r>
        <w:t xml:space="preserve"> Думы Находкинского городского округа от 27.12.2019 N 542-НПА "О Правилах благоустройства территории Находкинского городского округа" (далее - Правила благоустройства), иным муниципальным нормативным правовым актам Находкинского городского округа, регулирующим установку информационных конструкций;</w:t>
      </w:r>
      <w:proofErr w:type="gramEnd"/>
    </w:p>
    <w:p w:rsidR="0013358B" w:rsidRDefault="0013358B">
      <w:pPr>
        <w:pStyle w:val="ConsPlusNormal"/>
        <w:spacing w:before="200"/>
        <w:ind w:firstLine="540"/>
        <w:jc w:val="both"/>
      </w:pPr>
      <w:proofErr w:type="gramStart"/>
      <w:r>
        <w:lastRenderedPageBreak/>
        <w:t>е) внешний вид вывески и ее размещение, сведения о которых содержатся в дизайн-проекте размещения вывески, не соответствуют требованиям законодательства об объектах культурного наследия (памятниках истории и культуры) народов Российской Федерации, их охране и использовании (применяется в случае, если размещение вывески предполагается на объекте культурного наследия (памятнике истории и культуры) народов Российской Федерации).</w:t>
      </w:r>
      <w:proofErr w:type="gramEnd"/>
    </w:p>
    <w:p w:rsidR="0013358B" w:rsidRDefault="0013358B">
      <w:pPr>
        <w:pStyle w:val="ConsPlusNormal"/>
        <w:spacing w:before="200"/>
        <w:ind w:firstLine="540"/>
        <w:jc w:val="both"/>
      </w:pPr>
      <w:r>
        <w:t>Отказ в предоставлении муниципальной услуги не препятствует повторному обращению заявителя с заявлением после устранения обстоятельств, послуживших основанием для отказа в предоставлении муниципальной услуги.</w:t>
      </w:r>
    </w:p>
    <w:p w:rsidR="0013358B" w:rsidRDefault="0013358B">
      <w:pPr>
        <w:pStyle w:val="ConsPlusNormal"/>
        <w:spacing w:before="200"/>
        <w:ind w:firstLine="540"/>
        <w:jc w:val="both"/>
      </w:pPr>
      <w:r>
        <w:t>2.11. Муниципальная услуга предоставляется заявителям на бесплатной основе.</w:t>
      </w:r>
    </w:p>
    <w:p w:rsidR="0013358B" w:rsidRDefault="0013358B">
      <w:pPr>
        <w:pStyle w:val="ConsPlusNormal"/>
        <w:spacing w:before="200"/>
        <w:ind w:firstLine="540"/>
        <w:jc w:val="both"/>
      </w:pPr>
      <w:r>
        <w:t>2.12. Срок и порядок регистрации запроса заявителя о предоставлении муниципальной услуги, в том числе в электронной форме.</w:t>
      </w:r>
    </w:p>
    <w:p w:rsidR="0013358B" w:rsidRDefault="0013358B">
      <w:pPr>
        <w:pStyle w:val="ConsPlusNormal"/>
        <w:spacing w:before="200"/>
        <w:ind w:firstLine="540"/>
        <w:jc w:val="both"/>
      </w:pPr>
      <w:r>
        <w:t xml:space="preserve">2.12.1. </w:t>
      </w:r>
      <w:proofErr w:type="gramStart"/>
      <w:r>
        <w:t>Заявление о предоставлении муниципальной услуги, поданное заявителем при личном обращении в Уполномоченный орган или МФЦ, а также поступившее в Уполномоченный орган с использованием электронных средств связи, в том числе через единый портал или региональный портал в виде электронного документа, регистрируется в течение 1 рабочего дня со дня получения заявления и документов, необходимых для предоставления муниципальной услуги.</w:t>
      </w:r>
      <w:proofErr w:type="gramEnd"/>
    </w:p>
    <w:p w:rsidR="0013358B" w:rsidRDefault="0013358B">
      <w:pPr>
        <w:pStyle w:val="ConsPlusNormal"/>
        <w:spacing w:before="200"/>
        <w:ind w:firstLine="540"/>
        <w:jc w:val="both"/>
      </w:pPr>
      <w:r>
        <w:t xml:space="preserve">2.12.2. </w:t>
      </w:r>
      <w:proofErr w:type="gramStart"/>
      <w:r>
        <w:t xml:space="preserve">В случае наличия оснований для отказа в приеме документов, необходимых для предоставления муниципальной услуги, указанных в </w:t>
      </w:r>
      <w:hyperlink w:anchor="P122">
        <w:r>
          <w:rPr>
            <w:color w:val="0000FF"/>
          </w:rPr>
          <w:t>пункте 2.9</w:t>
        </w:r>
      </w:hyperlink>
      <w:r>
        <w:t xml:space="preserve"> настоящего Регламента, Уполномоченный орган не позднее трех рабочих дней, следующих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13358B" w:rsidRDefault="0013358B">
      <w:pPr>
        <w:pStyle w:val="ConsPlusNormal"/>
        <w:spacing w:before="200"/>
        <w:ind w:firstLine="540"/>
        <w:jc w:val="both"/>
      </w:pPr>
      <w:r>
        <w:t xml:space="preserve">2.13. </w:t>
      </w:r>
      <w:proofErr w:type="gramStart"/>
      <w: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3358B" w:rsidRDefault="0013358B">
      <w:pPr>
        <w:pStyle w:val="ConsPlusNormal"/>
        <w:spacing w:before="200"/>
        <w:ind w:firstLine="540"/>
        <w:jc w:val="both"/>
      </w:pPr>
      <w:r>
        <w:t>2.13.1. 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 организации, участвующей в предоставлении муниципальной услуги, МФЦ.</w:t>
      </w:r>
    </w:p>
    <w:p w:rsidR="0013358B" w:rsidRDefault="0013358B">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13358B" w:rsidRDefault="0013358B">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3358B" w:rsidRDefault="0013358B">
      <w:pPr>
        <w:pStyle w:val="ConsPlusNormal"/>
        <w:spacing w:before="200"/>
        <w:ind w:firstLine="540"/>
        <w:jc w:val="both"/>
      </w:pPr>
      <w:r>
        <w:t>Зал ожидания укомплектовывается столами, стульями (кресельные секции, кресла, скамьи).</w:t>
      </w:r>
    </w:p>
    <w:p w:rsidR="0013358B" w:rsidRDefault="0013358B">
      <w:pPr>
        <w:pStyle w:val="ConsPlusNormal"/>
        <w:spacing w:before="200"/>
        <w:ind w:firstLine="540"/>
        <w:jc w:val="both"/>
      </w:pPr>
      <w:r>
        <w:t>Места для заполнения заявлений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3358B" w:rsidRDefault="0013358B">
      <w:pPr>
        <w:pStyle w:val="ConsPlusNormal"/>
        <w:spacing w:before="200"/>
        <w:ind w:firstLine="540"/>
        <w:jc w:val="both"/>
      </w:pPr>
      <w:r>
        <w:t xml:space="preserve">Помещения для приема заявителей оборудуются информационными стендами, содержащими сведения, указанные в </w:t>
      </w:r>
      <w:hyperlink w:anchor="P59">
        <w:r>
          <w:rPr>
            <w:color w:val="0000FF"/>
          </w:rPr>
          <w:t>пункте 1.3.3</w:t>
        </w:r>
      </w:hyperlink>
      <w:r>
        <w:t xml:space="preserve"> настоящего Регламента, в визуальной и текстовой формах. Оформление визуальной и текстовой информации </w:t>
      </w:r>
      <w:r>
        <w:lastRenderedPageBreak/>
        <w:t>должно соответствовать оптимальному зрительному восприятию этой информации гражданами.</w:t>
      </w:r>
    </w:p>
    <w:p w:rsidR="0013358B" w:rsidRDefault="0013358B">
      <w:pPr>
        <w:pStyle w:val="ConsPlusNormal"/>
        <w:spacing w:before="200"/>
        <w:ind w:firstLine="540"/>
        <w:jc w:val="both"/>
      </w:pPr>
      <w:r>
        <w:t>Прием документов и выдача результатов предоставления муниципальной услуги осуществляются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3358B" w:rsidRDefault="0013358B">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3358B" w:rsidRDefault="0013358B">
      <w:pPr>
        <w:pStyle w:val="ConsPlusNormal"/>
        <w:spacing w:before="200"/>
        <w:ind w:firstLine="540"/>
        <w:jc w:val="both"/>
      </w:pPr>
      <w:r>
        <w:t xml:space="preserve">2.13.2. Администрация обеспечивает беспрепятственный доступ инвалидам в соответствии с Федеральным </w:t>
      </w:r>
      <w:hyperlink r:id="rId14">
        <w:r>
          <w:rPr>
            <w:color w:val="0000FF"/>
          </w:rPr>
          <w:t>законом</w:t>
        </w:r>
      </w:hyperlink>
      <w:r>
        <w:t xml:space="preserve"> от 24.11.1995 N 181-ФЗ "О социальной защите инвалидов в Российской Федерации".</w:t>
      </w:r>
    </w:p>
    <w:p w:rsidR="0013358B" w:rsidRDefault="0013358B">
      <w:pPr>
        <w:pStyle w:val="ConsPlusNormal"/>
        <w:spacing w:before="200"/>
        <w:ind w:firstLine="540"/>
        <w:jc w:val="both"/>
      </w:pPr>
      <w:r>
        <w:t>2.14. Показатели доступности и качества муниципальной услуги.</w:t>
      </w:r>
    </w:p>
    <w:p w:rsidR="0013358B" w:rsidRDefault="0013358B">
      <w:pPr>
        <w:pStyle w:val="ConsPlusNormal"/>
        <w:spacing w:before="200"/>
        <w:ind w:firstLine="540"/>
        <w:jc w:val="both"/>
      </w:pPr>
      <w:r>
        <w:t>2.14.1. Основными показателями доступности предоставления муниципальной услуги являются:</w:t>
      </w:r>
    </w:p>
    <w:p w:rsidR="0013358B" w:rsidRDefault="0013358B">
      <w:pPr>
        <w:pStyle w:val="ConsPlusNormal"/>
        <w:spacing w:before="200"/>
        <w:ind w:firstLine="540"/>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3358B" w:rsidRDefault="0013358B">
      <w:pPr>
        <w:pStyle w:val="ConsPlusNormal"/>
        <w:spacing w:before="200"/>
        <w:ind w:firstLine="540"/>
        <w:jc w:val="both"/>
      </w:pPr>
      <w:r>
        <w:t>- возможность получения заявителем уведомлений о предоставлении муниципальной услуги с помощью ЕПГУ, РПГУ;</w:t>
      </w:r>
    </w:p>
    <w:p w:rsidR="0013358B" w:rsidRDefault="0013358B">
      <w:pPr>
        <w:pStyle w:val="ConsPlusNormal"/>
        <w:spacing w:before="20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358B" w:rsidRDefault="0013358B">
      <w:pPr>
        <w:pStyle w:val="ConsPlusNormal"/>
        <w:spacing w:before="200"/>
        <w:ind w:firstLine="540"/>
        <w:jc w:val="both"/>
      </w:pPr>
      <w:r>
        <w:t>2.14.2. Основным показателем качества предоставления муниципальной услуги является своевременность предоставления муниципальной услуги в соответствии со стандартом ее предоставления, установленным настоящим Регламентом.</w:t>
      </w:r>
    </w:p>
    <w:p w:rsidR="0013358B" w:rsidRDefault="0013358B">
      <w:pPr>
        <w:pStyle w:val="ConsPlusNormal"/>
        <w:spacing w:before="200"/>
        <w:ind w:firstLine="540"/>
        <w:jc w:val="both"/>
      </w:pPr>
      <w: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358B" w:rsidRDefault="0013358B">
      <w:pPr>
        <w:pStyle w:val="ConsPlusNormal"/>
        <w:spacing w:before="200"/>
        <w:ind w:firstLine="540"/>
        <w:jc w:val="both"/>
      </w:pPr>
      <w:r>
        <w:t xml:space="preserve">2.15.1. Для получения муниципальной услуги в электронной форме заявитель вправе направить через ЕПГУ, РПГУ подписанные в соответствии с действующим законодательством Российской Федерации электронной подписью заявление и пакет документов, согласно перечню, предусмотренному </w:t>
      </w:r>
      <w:hyperlink w:anchor="P92">
        <w:r>
          <w:rPr>
            <w:color w:val="0000FF"/>
          </w:rPr>
          <w:t>пунктом 2.6</w:t>
        </w:r>
      </w:hyperlink>
      <w:r>
        <w:t xml:space="preserve"> настоящего Регламента, в виде электронных документов путем заполнения специальной интерактивной формы.</w:t>
      </w:r>
    </w:p>
    <w:p w:rsidR="0013358B" w:rsidRDefault="0013358B">
      <w:pPr>
        <w:pStyle w:val="ConsPlusNormal"/>
        <w:spacing w:before="200"/>
        <w:ind w:firstLine="540"/>
        <w:jc w:val="both"/>
      </w:pPr>
      <w:proofErr w:type="gramStart"/>
      <w:r>
        <w:t xml:space="preserve">В течение одного рабочего дня после направления заявления с использованием ЕПГУ, РПГУ заявитель может предоставить пакет документов, необходимых для предоставления муниципальной услуги, согласно перечню, предусмотренному </w:t>
      </w:r>
      <w:hyperlink w:anchor="P92">
        <w:r>
          <w:rPr>
            <w:color w:val="0000FF"/>
          </w:rPr>
          <w:t>пунктом 2.6</w:t>
        </w:r>
      </w:hyperlink>
      <w:r>
        <w:t xml:space="preserve"> настоящего Регламента, непосредственно в Уполномоченный орган, если данные документы не были направлены через ЕПГУ, РПГУ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roofErr w:type="gramEnd"/>
    </w:p>
    <w:p w:rsidR="0013358B" w:rsidRDefault="0013358B">
      <w:pPr>
        <w:pStyle w:val="ConsPlusNormal"/>
        <w:spacing w:before="200"/>
        <w:ind w:firstLine="540"/>
        <w:jc w:val="both"/>
      </w:pPr>
      <w:r>
        <w:t xml:space="preserve">Регистрация заявления осуществляется в порядке, указанном в </w:t>
      </w:r>
      <w:hyperlink w:anchor="P170">
        <w:r>
          <w:rPr>
            <w:color w:val="0000FF"/>
          </w:rPr>
          <w:t>разделе 3</w:t>
        </w:r>
      </w:hyperlink>
      <w:r>
        <w:t xml:space="preserve"> настоящего Регламента.</w:t>
      </w:r>
    </w:p>
    <w:p w:rsidR="0013358B" w:rsidRDefault="0013358B">
      <w:pPr>
        <w:pStyle w:val="ConsPlusNormal"/>
        <w:spacing w:before="200"/>
        <w:ind w:firstLine="540"/>
        <w:jc w:val="both"/>
      </w:pPr>
      <w:r>
        <w:t>После направления заявления с использованием ЕПГУ, РПГУ заявитель в личном кабинете на ЕПГУ, РПГУ может осуществлять мониторинг хода предоставления муниципальной услуги.</w:t>
      </w:r>
    </w:p>
    <w:p w:rsidR="0013358B" w:rsidRDefault="0013358B">
      <w:pPr>
        <w:pStyle w:val="ConsPlusNormal"/>
        <w:spacing w:before="200"/>
        <w:ind w:firstLine="540"/>
        <w:jc w:val="both"/>
      </w:pPr>
      <w:r>
        <w:lastRenderedPageBreak/>
        <w:t>Документы, являющиеся результатом предоставления муниципальной услуги, выдаются или направляются по выбору заявителя, указанному в заявлении, на бумажном носителе посредством почтовой связи либо с использованием информационно-телекоммуникационных технологий в форме электронных документов, подписанных электронной подписью, в соответствии с действующим законодательством Российской Федерации и настоящим Регламентом.</w:t>
      </w:r>
    </w:p>
    <w:p w:rsidR="0013358B" w:rsidRDefault="0013358B">
      <w:pPr>
        <w:pStyle w:val="ConsPlusNormal"/>
        <w:spacing w:before="200"/>
        <w:ind w:firstLine="540"/>
        <w:jc w:val="both"/>
      </w:pPr>
      <w:r>
        <w:t>2.15.2. Для получения муниципальной услуги заявитель может обратиться с заявлением и приложенным пакетом документов, необходимых для предоставления муниципальной услуги, в МФЦ. Предоставление муниципальной услуги через МФЦ осуществляется в соответствии с регламентами деятельности МФЦ и в соответствии с заключенными соглашениями о взаимодействии.</w:t>
      </w:r>
    </w:p>
    <w:p w:rsidR="0013358B" w:rsidRDefault="0013358B">
      <w:pPr>
        <w:pStyle w:val="ConsPlusNormal"/>
        <w:spacing w:before="200"/>
        <w:ind w:firstLine="540"/>
        <w:jc w:val="both"/>
      </w:pPr>
      <w:r>
        <w:t>2.15.3.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3358B" w:rsidRDefault="0013358B">
      <w:pPr>
        <w:pStyle w:val="ConsPlusNormal"/>
        <w:jc w:val="both"/>
      </w:pPr>
    </w:p>
    <w:p w:rsidR="0013358B" w:rsidRDefault="0013358B">
      <w:pPr>
        <w:pStyle w:val="ConsPlusTitle"/>
        <w:jc w:val="center"/>
        <w:outlineLvl w:val="1"/>
      </w:pPr>
      <w:bookmarkStart w:id="15" w:name="P170"/>
      <w:bookmarkEnd w:id="15"/>
      <w:r>
        <w:t>3. Состав, последовательность и сроки выполнения</w:t>
      </w:r>
    </w:p>
    <w:p w:rsidR="0013358B" w:rsidRDefault="0013358B">
      <w:pPr>
        <w:pStyle w:val="ConsPlusTitle"/>
        <w:jc w:val="center"/>
      </w:pPr>
      <w:r>
        <w:t>административных процедур, требования к порядку их</w:t>
      </w:r>
    </w:p>
    <w:p w:rsidR="0013358B" w:rsidRDefault="0013358B">
      <w:pPr>
        <w:pStyle w:val="ConsPlusTitle"/>
        <w:jc w:val="center"/>
      </w:pPr>
      <w:r>
        <w:t>выполнения, в том числе особенности выполнения</w:t>
      </w:r>
    </w:p>
    <w:p w:rsidR="0013358B" w:rsidRDefault="0013358B">
      <w:pPr>
        <w:pStyle w:val="ConsPlusTitle"/>
        <w:jc w:val="center"/>
      </w:pPr>
      <w:r>
        <w:t>административных процедур в электронной форме, а также</w:t>
      </w:r>
    </w:p>
    <w:p w:rsidR="0013358B" w:rsidRDefault="0013358B">
      <w:pPr>
        <w:pStyle w:val="ConsPlusTitle"/>
        <w:jc w:val="center"/>
      </w:pPr>
      <w:r>
        <w:t>особенности выполнения административных процедур в МФЦ</w:t>
      </w:r>
    </w:p>
    <w:p w:rsidR="0013358B" w:rsidRDefault="0013358B">
      <w:pPr>
        <w:pStyle w:val="ConsPlusNormal"/>
        <w:jc w:val="both"/>
      </w:pPr>
    </w:p>
    <w:p w:rsidR="0013358B" w:rsidRDefault="0013358B">
      <w:pPr>
        <w:pStyle w:val="ConsPlusNormal"/>
        <w:ind w:firstLine="540"/>
        <w:jc w:val="both"/>
      </w:pPr>
      <w:r>
        <w:t>3.1. Предоставление муниципальной услуги включает в себя следующие административные процедуры (</w:t>
      </w:r>
      <w:hyperlink w:anchor="P590">
        <w:r>
          <w:rPr>
            <w:color w:val="0000FF"/>
          </w:rPr>
          <w:t>блок-схема</w:t>
        </w:r>
      </w:hyperlink>
      <w:r>
        <w:t xml:space="preserve"> предоставления муниципальной услуги приведена в приложении N 5):</w:t>
      </w:r>
    </w:p>
    <w:p w:rsidR="0013358B" w:rsidRDefault="0013358B">
      <w:pPr>
        <w:pStyle w:val="ConsPlusNormal"/>
        <w:spacing w:before="200"/>
        <w:ind w:firstLine="540"/>
        <w:jc w:val="both"/>
      </w:pPr>
      <w:r>
        <w:t xml:space="preserve">- прием и регистрация заявления с документами, указанными в </w:t>
      </w:r>
      <w:hyperlink w:anchor="P92">
        <w:r>
          <w:rPr>
            <w:color w:val="0000FF"/>
          </w:rPr>
          <w:t>пункте 2.6</w:t>
        </w:r>
      </w:hyperlink>
      <w:r>
        <w:t xml:space="preserve"> настоящего Регламента;</w:t>
      </w:r>
    </w:p>
    <w:p w:rsidR="0013358B" w:rsidRDefault="0013358B">
      <w:pPr>
        <w:pStyle w:val="ConsPlusNormal"/>
        <w:spacing w:before="200"/>
        <w:ind w:firstLine="540"/>
        <w:jc w:val="both"/>
      </w:pPr>
      <w:r>
        <w:t xml:space="preserve">- рассмотрение заявления с документами, указанными в </w:t>
      </w:r>
      <w:hyperlink w:anchor="P92">
        <w:r>
          <w:rPr>
            <w:color w:val="0000FF"/>
          </w:rPr>
          <w:t>пункте 2.6</w:t>
        </w:r>
      </w:hyperlink>
      <w:r>
        <w:t xml:space="preserve"> настоящего Регламента, при необходимости подготовка и направление межведомственных запросов;</w:t>
      </w:r>
    </w:p>
    <w:p w:rsidR="0013358B" w:rsidRDefault="0013358B">
      <w:pPr>
        <w:pStyle w:val="ConsPlusNormal"/>
        <w:spacing w:before="200"/>
        <w:ind w:firstLine="540"/>
        <w:jc w:val="both"/>
      </w:pPr>
      <w:r>
        <w:t xml:space="preserve">- принятие решения о согласовании установки информационной вывески, </w:t>
      </w:r>
      <w:proofErr w:type="gramStart"/>
      <w:r>
        <w:t>дизайн-проекта</w:t>
      </w:r>
      <w:proofErr w:type="gramEnd"/>
      <w:r>
        <w:t xml:space="preserve"> размещения вывески или об отказе в согласовании;</w:t>
      </w:r>
    </w:p>
    <w:p w:rsidR="0013358B" w:rsidRDefault="0013358B">
      <w:pPr>
        <w:pStyle w:val="ConsPlusNormal"/>
        <w:spacing w:before="200"/>
        <w:ind w:firstLine="540"/>
        <w:jc w:val="both"/>
      </w:pPr>
      <w:r>
        <w:t xml:space="preserve">- выдача или направление заявителю уведомления о согласовании установки информационной вывески, </w:t>
      </w:r>
      <w:proofErr w:type="gramStart"/>
      <w:r>
        <w:t>дизайн-проекта</w:t>
      </w:r>
      <w:proofErr w:type="gramEnd"/>
      <w:r>
        <w:t xml:space="preserve"> размещения вывески с отметкой о его согласовании или уведомления об отказе в таком согласовании с возвратом дизайн-проекта размещения вывески.</w:t>
      </w:r>
    </w:p>
    <w:p w:rsidR="0013358B" w:rsidRDefault="0013358B">
      <w:pPr>
        <w:pStyle w:val="ConsPlusNormal"/>
        <w:spacing w:before="200"/>
        <w:ind w:firstLine="540"/>
        <w:jc w:val="both"/>
      </w:pPr>
      <w:r>
        <w:t xml:space="preserve">3.1.1. Основанием для начала предоставления муниципальной услуги является обращение заявителя с заявлением и документами, указанными в </w:t>
      </w:r>
      <w:hyperlink w:anchor="P92">
        <w:r>
          <w:rPr>
            <w:color w:val="0000FF"/>
          </w:rPr>
          <w:t>пункте 2.6</w:t>
        </w:r>
      </w:hyperlink>
      <w:r>
        <w:t xml:space="preserve"> настоящего Регламента.</w:t>
      </w:r>
    </w:p>
    <w:p w:rsidR="0013358B" w:rsidRDefault="0013358B">
      <w:pPr>
        <w:pStyle w:val="ConsPlusNormal"/>
        <w:spacing w:before="200"/>
        <w:ind w:firstLine="540"/>
        <w:jc w:val="both"/>
      </w:pPr>
      <w:r>
        <w:t>Заявление с приложенными документами может быть направлено в письменном виде по почте или курьером, а также в форме электронного документа с использованием ЕПГУ, РПГУ либо представлено лично (или через представителя по доверенности, оформленной в установленном порядке) в Уполномоченный орган или МФЦ.</w:t>
      </w:r>
    </w:p>
    <w:p w:rsidR="0013358B" w:rsidRDefault="0013358B">
      <w:pPr>
        <w:pStyle w:val="ConsPlusNormal"/>
        <w:spacing w:before="200"/>
        <w:ind w:firstLine="540"/>
        <w:jc w:val="both"/>
      </w:pPr>
      <w:r>
        <w:t xml:space="preserve">Заявление и необходимые документы, указанные в </w:t>
      </w:r>
      <w:hyperlink w:anchor="P92">
        <w:r>
          <w:rPr>
            <w:color w:val="0000FF"/>
          </w:rPr>
          <w:t>п. 2.6</w:t>
        </w:r>
      </w:hyperlink>
      <w:r>
        <w:t xml:space="preserve"> настоящего Регламента, принимаются в Уполномоченном органе по месту и во время, </w:t>
      </w:r>
      <w:proofErr w:type="gramStart"/>
      <w:r>
        <w:t>указанным</w:t>
      </w:r>
      <w:proofErr w:type="gramEnd"/>
      <w:r>
        <w:t xml:space="preserve"> в </w:t>
      </w:r>
      <w:hyperlink w:anchor="P370">
        <w:r>
          <w:rPr>
            <w:color w:val="0000FF"/>
          </w:rPr>
          <w:t>приложении N 1</w:t>
        </w:r>
      </w:hyperlink>
      <w:r>
        <w:t xml:space="preserve"> настоящего Регламента.</w:t>
      </w:r>
    </w:p>
    <w:p w:rsidR="0013358B" w:rsidRDefault="0013358B">
      <w:pPr>
        <w:pStyle w:val="ConsPlusNormal"/>
        <w:spacing w:before="200"/>
        <w:ind w:firstLine="540"/>
        <w:jc w:val="both"/>
      </w:pPr>
      <w:r>
        <w:t>Заявление регистрируется в журнале регистрации поступающей документации с указанием даты регистрации и порядкового номера.</w:t>
      </w:r>
    </w:p>
    <w:p w:rsidR="0013358B" w:rsidRDefault="0013358B">
      <w:pPr>
        <w:pStyle w:val="ConsPlusNormal"/>
        <w:spacing w:before="200"/>
        <w:ind w:firstLine="540"/>
        <w:jc w:val="both"/>
      </w:pPr>
      <w:r>
        <w:t>Зарегистрированное заявление и приложенные к нему документы передаются на рассмотрение начальнику Уполномоченного органа.</w:t>
      </w:r>
    </w:p>
    <w:p w:rsidR="0013358B" w:rsidRDefault="0013358B">
      <w:pPr>
        <w:pStyle w:val="ConsPlusNormal"/>
        <w:spacing w:before="200"/>
        <w:ind w:firstLine="540"/>
        <w:jc w:val="both"/>
      </w:pPr>
      <w:r>
        <w:lastRenderedPageBreak/>
        <w:t>Начальник Уполномоченного органа не позднее двух рабочих дней после дня поступления в Уполномоченный орган заявления с документами поручает Департаменту провести административные процедуры по подготовке документов, являющихся результатом предоставления муниципальной услуги.</w:t>
      </w:r>
    </w:p>
    <w:p w:rsidR="0013358B" w:rsidRDefault="0013358B">
      <w:pPr>
        <w:pStyle w:val="ConsPlusNormal"/>
        <w:spacing w:before="200"/>
        <w:ind w:firstLine="540"/>
        <w:jc w:val="both"/>
      </w:pPr>
      <w:r>
        <w:t xml:space="preserve">3.1.2. Директор Департамента в течение одного рабочего дня после дня поступления от начальника Уполномоченного органа заявления с документами, указанными в </w:t>
      </w:r>
      <w:hyperlink w:anchor="P92">
        <w:r>
          <w:rPr>
            <w:color w:val="0000FF"/>
          </w:rPr>
          <w:t>пункте 2.6</w:t>
        </w:r>
      </w:hyperlink>
      <w:r>
        <w:t xml:space="preserve"> настоящего Регламента, определяет специалиста Департамента, ответственного за подготовку документов, являющихся результатом предоставления муниципальной услуги (далее - ответственный специалист Департамента).</w:t>
      </w:r>
    </w:p>
    <w:p w:rsidR="0013358B" w:rsidRDefault="0013358B">
      <w:pPr>
        <w:pStyle w:val="ConsPlusNormal"/>
        <w:spacing w:before="200"/>
        <w:ind w:firstLine="540"/>
        <w:jc w:val="both"/>
      </w:pPr>
      <w:r>
        <w:t xml:space="preserve">Ответственный специалист Департамента в течение одного рабочего дня после поступления к нему пакета документов от директора Департамента, проверяет заявление и прилагаемые к нему документы на предмет наличия документов, указанных в </w:t>
      </w:r>
      <w:hyperlink w:anchor="P92">
        <w:r>
          <w:rPr>
            <w:color w:val="0000FF"/>
          </w:rPr>
          <w:t>пункте 2.6</w:t>
        </w:r>
      </w:hyperlink>
      <w:r>
        <w:t xml:space="preserve"> настоящего Регламента.</w:t>
      </w:r>
    </w:p>
    <w:p w:rsidR="0013358B" w:rsidRDefault="0013358B">
      <w:pPr>
        <w:pStyle w:val="ConsPlusNormal"/>
        <w:spacing w:before="200"/>
        <w:ind w:firstLine="540"/>
        <w:jc w:val="both"/>
      </w:pPr>
      <w:r>
        <w:t xml:space="preserve">В случае если заявитель не предоставил по собственной инициативе документы, указанные в </w:t>
      </w:r>
      <w:hyperlink w:anchor="P113">
        <w:r>
          <w:rPr>
            <w:color w:val="0000FF"/>
          </w:rPr>
          <w:t>подпункте 2.6.3 пункта 2.6</w:t>
        </w:r>
      </w:hyperlink>
      <w:r>
        <w:t xml:space="preserve"> настоящего Регламента, ответственный специалист Департамента, формирует и запрашивает, в том числе посредством межведомственного информационного взаимодействия:</w:t>
      </w:r>
    </w:p>
    <w:p w:rsidR="0013358B" w:rsidRDefault="0013358B">
      <w:pPr>
        <w:pStyle w:val="ConsPlusNormal"/>
        <w:spacing w:before="200"/>
        <w:ind w:firstLine="540"/>
        <w:jc w:val="both"/>
      </w:pPr>
      <w:r>
        <w:t>1) в управлении Администрации, обладающего информацией и сведениями, подтверждающими право на размещение нестационарного объекта - документы, подтверждающие право на размещение нестационарного объекта (запрашиваются в случае, если размещение вывески предполагается на нестационарном объекте);</w:t>
      </w:r>
    </w:p>
    <w:p w:rsidR="0013358B" w:rsidRDefault="0013358B">
      <w:pPr>
        <w:pStyle w:val="ConsPlusNormal"/>
        <w:spacing w:before="200"/>
        <w:ind w:firstLine="540"/>
        <w:jc w:val="both"/>
      </w:pPr>
      <w:r>
        <w:t>2) в Управлении ФНС по ПК сведения о заявителе, содержащиеся в Едином государственном реестре юридических лиц, в Едином государственном реестре индивидуальных предпринимателей (в том числе сведения об адресе (месте жительства) заявителя);</w:t>
      </w:r>
    </w:p>
    <w:p w:rsidR="0013358B" w:rsidRDefault="0013358B">
      <w:pPr>
        <w:pStyle w:val="ConsPlusNormal"/>
        <w:spacing w:before="200"/>
        <w:ind w:firstLine="540"/>
        <w:jc w:val="both"/>
      </w:pPr>
      <w:r>
        <w:t>3) в Управлении Росреестра по ПК сведения о зарегистрированных в Едином государственном реестре недвижимости правах на земельные участки, здания, строения, сооружения и помещения;</w:t>
      </w:r>
    </w:p>
    <w:p w:rsidR="0013358B" w:rsidRDefault="0013358B">
      <w:pPr>
        <w:pStyle w:val="ConsPlusNormal"/>
        <w:spacing w:before="200"/>
        <w:ind w:firstLine="540"/>
        <w:jc w:val="both"/>
      </w:pPr>
      <w:bookmarkStart w:id="16" w:name="P193"/>
      <w:bookmarkEnd w:id="16"/>
      <w:proofErr w:type="gramStart"/>
      <w:r>
        <w:t>4) в инспекции по охране объектов культурного наследия Приморского края документ, подтверждающий согласование дизайн-проекта размещения вывески, на предмет соответствия требованиям законодательства об объектах культурного наследия (памятниках истории и культуры) народов Российской Федерации, их охране и использовании (запрашивается в случае, если размещение вывески предполагается на объекте культурного наследия (памятнике истории и культуры) народов Российской Федерации.</w:t>
      </w:r>
      <w:proofErr w:type="gramEnd"/>
    </w:p>
    <w:p w:rsidR="0013358B" w:rsidRDefault="0013358B">
      <w:pPr>
        <w:pStyle w:val="ConsPlusNormal"/>
        <w:spacing w:before="200"/>
        <w:ind w:firstLine="540"/>
        <w:jc w:val="both"/>
      </w:pPr>
      <w:r>
        <w:t xml:space="preserve">В случае если заявитель по собственной инициативе представил документы, указанные в </w:t>
      </w:r>
      <w:hyperlink w:anchor="P113">
        <w:r>
          <w:rPr>
            <w:color w:val="0000FF"/>
          </w:rPr>
          <w:t>подпункте 2.6.3 пункта 2.6</w:t>
        </w:r>
      </w:hyperlink>
      <w:r>
        <w:t xml:space="preserve"> настоящего Регламента, запросы, в том числе межведомственные запросы посредством межведомственного информационного взаимодействия, в органы, указанные в </w:t>
      </w:r>
      <w:hyperlink w:anchor="P75">
        <w:r>
          <w:rPr>
            <w:color w:val="0000FF"/>
          </w:rPr>
          <w:t>пункте 2.2</w:t>
        </w:r>
      </w:hyperlink>
      <w:r>
        <w:t xml:space="preserve"> настоящего Регламента, не направляются.</w:t>
      </w:r>
    </w:p>
    <w:p w:rsidR="0013358B" w:rsidRDefault="0013358B">
      <w:pPr>
        <w:pStyle w:val="ConsPlusNormal"/>
        <w:spacing w:before="200"/>
        <w:ind w:firstLine="540"/>
        <w:jc w:val="both"/>
      </w:pPr>
      <w:r>
        <w:t xml:space="preserve">3.1.3. </w:t>
      </w:r>
      <w:proofErr w:type="gramStart"/>
      <w:r>
        <w:t xml:space="preserve">При наличии оснований для отказа в предоставлении муниципальной услуги, указанных в </w:t>
      </w:r>
      <w:hyperlink w:anchor="P135">
        <w:r>
          <w:rPr>
            <w:color w:val="0000FF"/>
          </w:rPr>
          <w:t>подпунктах б</w:t>
        </w:r>
      </w:hyperlink>
      <w:r>
        <w:t xml:space="preserve">), </w:t>
      </w:r>
      <w:hyperlink w:anchor="P136">
        <w:r>
          <w:rPr>
            <w:color w:val="0000FF"/>
          </w:rPr>
          <w:t>в</w:t>
        </w:r>
      </w:hyperlink>
      <w:r>
        <w:t xml:space="preserve">), </w:t>
      </w:r>
      <w:hyperlink w:anchor="P137">
        <w:r>
          <w:rPr>
            <w:color w:val="0000FF"/>
          </w:rPr>
          <w:t>г) пункта 2.10.2</w:t>
        </w:r>
      </w:hyperlink>
      <w:r>
        <w:t xml:space="preserve"> настоящего Регламента, ответственный специалист Департамента, в течение одного рабочего дня со дня завершения проведения проверки готовит заявителю уведомление об отказе в предоставлении муниципальной услуги с указанием причин, послуживших основанием для принятия такого решения.</w:t>
      </w:r>
      <w:proofErr w:type="gramEnd"/>
      <w:r>
        <w:t xml:space="preserve"> В течение трех рабочих дней после подписания начальником Уполномоченного органа уведомления об отказе в предоставлении муниципальной услуги указанное уведомление и дизайн-проект размещения вывески направляются специалистом Уполномоченного органа, ответственным за делопроизводство, заявителю по почте заказным письмом либо вручаются ответственным специалистом Департамента лично заявителю под подпись.</w:t>
      </w:r>
    </w:p>
    <w:p w:rsidR="0013358B" w:rsidRDefault="0013358B">
      <w:pPr>
        <w:pStyle w:val="ConsPlusNormal"/>
        <w:spacing w:before="200"/>
        <w:ind w:firstLine="540"/>
        <w:jc w:val="both"/>
      </w:pPr>
      <w:bookmarkStart w:id="17" w:name="P196"/>
      <w:bookmarkEnd w:id="17"/>
      <w:r>
        <w:lastRenderedPageBreak/>
        <w:t xml:space="preserve">3.1.4. </w:t>
      </w:r>
      <w:proofErr w:type="gramStart"/>
      <w:r>
        <w:t xml:space="preserve">При отсутствии оснований для отказа в предоставлении муниципальной услуги, указанных в </w:t>
      </w:r>
      <w:hyperlink w:anchor="P135">
        <w:r>
          <w:rPr>
            <w:color w:val="0000FF"/>
          </w:rPr>
          <w:t>подпунктах б</w:t>
        </w:r>
      </w:hyperlink>
      <w:r>
        <w:t xml:space="preserve">), </w:t>
      </w:r>
      <w:hyperlink w:anchor="P136">
        <w:r>
          <w:rPr>
            <w:color w:val="0000FF"/>
          </w:rPr>
          <w:t>в</w:t>
        </w:r>
      </w:hyperlink>
      <w:r>
        <w:t xml:space="preserve">), </w:t>
      </w:r>
      <w:hyperlink w:anchor="P137">
        <w:r>
          <w:rPr>
            <w:color w:val="0000FF"/>
          </w:rPr>
          <w:t>г) пункта 2.10.2</w:t>
        </w:r>
      </w:hyperlink>
      <w:r>
        <w:t xml:space="preserve"> настоящего Регламента, ответственный специалист Департамента не позднее одного рабочего дня после проверки наличия документов, предоставленных заявителем, осуществляет действия, необходимые для согласования на предмет соответствия установки (или размещения) вывески и дизайн-проекта вывески требованиям, предусмотренным Правилами благоустройства, а также на предмет соответствия внешнего вида вывески</w:t>
      </w:r>
      <w:proofErr w:type="gramEnd"/>
      <w:r>
        <w:t xml:space="preserve"> и ее установки (или размещения) архитектурному облику сложившейся застройки территории Находкинского городского округа и стилистике здания (сооружения), на котором она размещается, в срок не более пяти рабочих дней. При рассмотрении </w:t>
      </w:r>
      <w:proofErr w:type="gramStart"/>
      <w:r>
        <w:t>дизайн-проекта</w:t>
      </w:r>
      <w:proofErr w:type="gramEnd"/>
      <w:r>
        <w:t xml:space="preserve"> размещения вывески ответственный специалист Департамента готовит письменное заключение, содержащее информацию о соответствии или несоответствии установки (или размещения) вывески вышеуказанным требованиям.</w:t>
      </w:r>
    </w:p>
    <w:p w:rsidR="0013358B" w:rsidRDefault="0013358B">
      <w:pPr>
        <w:pStyle w:val="ConsPlusNormal"/>
        <w:spacing w:before="200"/>
        <w:ind w:firstLine="540"/>
        <w:jc w:val="both"/>
      </w:pPr>
      <w:r>
        <w:t xml:space="preserve">3.1.5. </w:t>
      </w:r>
      <w:proofErr w:type="gramStart"/>
      <w:r>
        <w:t xml:space="preserve">По результатам рассмотрения документа, указанного в </w:t>
      </w:r>
      <w:hyperlink w:anchor="P193">
        <w:r>
          <w:rPr>
            <w:color w:val="0000FF"/>
          </w:rPr>
          <w:t>подпункте 4) пункта 3.1.2</w:t>
        </w:r>
      </w:hyperlink>
      <w:r>
        <w:t xml:space="preserve"> настоящего Регламента (рассматривается в случае, если размещение вывески предполагается на объекте культурного наследия (памятнике истории и культуры) народов Российской Федерации), и заключения ответственного специалиста Департамента, указанного в </w:t>
      </w:r>
      <w:hyperlink w:anchor="P196">
        <w:r>
          <w:rPr>
            <w:color w:val="0000FF"/>
          </w:rPr>
          <w:t>пункте 3.1.4</w:t>
        </w:r>
      </w:hyperlink>
      <w:r>
        <w:t xml:space="preserve"> настоящего Регламента, начальник Уполномоченного органа в течение двух рабочих дней принимает решение о согласовании или об отказе в согласовании установки информационной</w:t>
      </w:r>
      <w:proofErr w:type="gramEnd"/>
      <w:r>
        <w:t xml:space="preserve"> вывески, </w:t>
      </w:r>
      <w:proofErr w:type="gramStart"/>
      <w:r>
        <w:t>дизайн-проекта</w:t>
      </w:r>
      <w:proofErr w:type="gramEnd"/>
      <w:r>
        <w:t xml:space="preserve"> размещения вывески.</w:t>
      </w:r>
    </w:p>
    <w:p w:rsidR="0013358B" w:rsidRDefault="0013358B">
      <w:pPr>
        <w:pStyle w:val="ConsPlusNormal"/>
        <w:spacing w:before="200"/>
        <w:ind w:firstLine="540"/>
        <w:jc w:val="both"/>
      </w:pPr>
      <w:r>
        <w:t xml:space="preserve">Ответственный специалист Департамента в течение одного рабочего дня со дня принятия начальником Уполномоченного органа соответствующего решения осуществляет подготовку проекта уведомления о согласовании либо об отказе в согласовании установки информационной вывески, </w:t>
      </w:r>
      <w:proofErr w:type="gramStart"/>
      <w:r>
        <w:t>дизайн-проекта</w:t>
      </w:r>
      <w:proofErr w:type="gramEnd"/>
      <w:r>
        <w:t xml:space="preserve"> размещения вывески и передает проект такого уведомления на подписание начальнику Уполномоченного органа.</w:t>
      </w:r>
    </w:p>
    <w:p w:rsidR="0013358B" w:rsidRDefault="0013358B">
      <w:pPr>
        <w:pStyle w:val="ConsPlusNormal"/>
        <w:spacing w:before="200"/>
        <w:ind w:firstLine="540"/>
        <w:jc w:val="both"/>
      </w:pPr>
      <w:r>
        <w:t xml:space="preserve">3.1.6. </w:t>
      </w:r>
      <w:proofErr w:type="gramStart"/>
      <w:r>
        <w:t>Уведомление о согласовании установки информационной вывески, дизайн-проекта размещения вывески и один экземпляр дизайн-проекта размещения вывески с отметкой о его согласовании, уведомление об отказе в согласовании установки информационной вывески, дизайн-проекта размещения вывески и один экземпляр дизайн-проекта размещения вывески в течение трех рабочих дней после их подписания начальником Уполномоченного органа направляются специалистом Уполномоченного органа, ответственным за делопроизводство, заявителю по почте заказным письмом</w:t>
      </w:r>
      <w:proofErr w:type="gramEnd"/>
      <w:r>
        <w:t xml:space="preserve"> либо вручаются ответственным специалистом Департамента лично заявителю под подпись.</w:t>
      </w:r>
    </w:p>
    <w:p w:rsidR="0013358B" w:rsidRDefault="0013358B">
      <w:pPr>
        <w:pStyle w:val="ConsPlusNormal"/>
        <w:spacing w:before="200"/>
        <w:ind w:firstLine="540"/>
        <w:jc w:val="both"/>
      </w:pPr>
      <w:r>
        <w:t>3.2. Особенности выполнения муниципальной услуги в электронной форме и в МФЦ.</w:t>
      </w:r>
    </w:p>
    <w:p w:rsidR="0013358B" w:rsidRDefault="0013358B">
      <w:pPr>
        <w:pStyle w:val="ConsPlusNormal"/>
        <w:spacing w:before="200"/>
        <w:ind w:firstLine="540"/>
        <w:jc w:val="both"/>
      </w:pPr>
      <w:r>
        <w:t>3.2.1. Заявителям обеспечивается возможность представления заявления и прилагаемых документов в форме электронных документов посредством ЕПГУ, РПГУ. В этом случае заявитель или его представитель авторизуется на ЕПГУ посредством подтвержденной учетной записи в Единой системе идентификац</w:t>
      </w:r>
      <w:proofErr w:type="gramStart"/>
      <w:r>
        <w:t>ии и ау</w:t>
      </w:r>
      <w:proofErr w:type="gramEnd"/>
      <w: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13358B" w:rsidRDefault="0013358B">
      <w:pPr>
        <w:pStyle w:val="ConsPlusNormal"/>
        <w:spacing w:before="200"/>
        <w:ind w:firstLine="540"/>
        <w:jc w:val="both"/>
      </w:pPr>
      <w:proofErr w:type="gramStart"/>
      <w:r>
        <w:t>При</w:t>
      </w:r>
      <w:proofErr w:type="gramEnd"/>
      <w:r>
        <w:t xml:space="preserve"> </w:t>
      </w:r>
      <w:proofErr w:type="gramStart"/>
      <w:r>
        <w:t>направления</w:t>
      </w:r>
      <w:proofErr w:type="gramEnd"/>
      <w:r>
        <w:t xml:space="preserve"> заявления посредством ЕПГУ, РПГУ сведения из документа, удостоверяющего личность заявителя, представителя заявителя, проверяются при подтверждении учетной записи в ЕСИА.</w:t>
      </w:r>
    </w:p>
    <w:p w:rsidR="0013358B" w:rsidRDefault="0013358B">
      <w:pPr>
        <w:pStyle w:val="ConsPlusNormal"/>
        <w:spacing w:before="200"/>
        <w:ind w:firstLine="540"/>
        <w:jc w:val="both"/>
      </w:pPr>
      <w:r>
        <w:t>В случае если документ, подтверждающий полномочия представителя заявителя выдан юридическим лицом - документ должен быть подписан усиленной квалификационной электронной подписью уполномоченного лица, выдавшего документ.</w:t>
      </w:r>
    </w:p>
    <w:p w:rsidR="0013358B" w:rsidRDefault="0013358B">
      <w:pPr>
        <w:pStyle w:val="ConsPlusNormal"/>
        <w:spacing w:before="200"/>
        <w:ind w:firstLine="540"/>
        <w:jc w:val="both"/>
      </w:pPr>
      <w:r>
        <w:t xml:space="preserve">В случае если документ, подтверждающий полномочия представителя заявителя выдан индивидуальным предпринимателем - документ должен быть подписан </w:t>
      </w:r>
      <w:r>
        <w:lastRenderedPageBreak/>
        <w:t>усиленной квалификационной электронной подписью индивидуального предпринимателя.</w:t>
      </w:r>
    </w:p>
    <w:p w:rsidR="0013358B" w:rsidRDefault="0013358B">
      <w:pPr>
        <w:pStyle w:val="ConsPlusNormal"/>
        <w:spacing w:before="200"/>
        <w:ind w:firstLine="540"/>
        <w:jc w:val="both"/>
      </w:pPr>
      <w:r>
        <w:t>В случае если документ, подтверждающий полномочия представителя заявителя выдан нотариусом - документ должен быть подписан усиленной квалификационной электронной подписью нотариуса, в иных случаях - подписанный простой электронной подписью.</w:t>
      </w:r>
    </w:p>
    <w:p w:rsidR="0013358B" w:rsidRDefault="0013358B">
      <w:pPr>
        <w:pStyle w:val="ConsPlusNormal"/>
        <w:spacing w:before="20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3358B" w:rsidRDefault="0013358B">
      <w:pPr>
        <w:pStyle w:val="ConsPlusNormal"/>
        <w:spacing w:before="200"/>
        <w:ind w:firstLine="540"/>
        <w:jc w:val="both"/>
      </w:pPr>
      <w:r>
        <w:t xml:space="preserve">Результаты предоставления муниципальной услуги, указанные в </w:t>
      </w:r>
      <w:hyperlink w:anchor="P84">
        <w:r>
          <w:rPr>
            <w:color w:val="0000FF"/>
          </w:rPr>
          <w:t>пункте 2.3</w:t>
        </w:r>
      </w:hyperlink>
      <w:r>
        <w:t xml:space="preserve"> настоящего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РПГУ.</w:t>
      </w:r>
    </w:p>
    <w:p w:rsidR="0013358B" w:rsidRDefault="0013358B">
      <w:pPr>
        <w:pStyle w:val="ConsPlusNormal"/>
        <w:spacing w:before="200"/>
        <w:ind w:firstLine="540"/>
        <w:jc w:val="both"/>
      </w:pPr>
      <w: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298">
        <w:r>
          <w:rPr>
            <w:color w:val="0000FF"/>
          </w:rPr>
          <w:t>разделом 5</w:t>
        </w:r>
      </w:hyperlink>
      <w:r>
        <w:t xml:space="preserve"> настоящего Регламента.</w:t>
      </w:r>
    </w:p>
    <w:p w:rsidR="0013358B" w:rsidRDefault="0013358B">
      <w:pPr>
        <w:pStyle w:val="ConsPlusNormal"/>
        <w:spacing w:before="200"/>
        <w:ind w:firstLine="540"/>
        <w:jc w:val="both"/>
      </w:pPr>
      <w:r>
        <w:t>3.2.2. Электронные документы представляются в следующих форматах:</w:t>
      </w:r>
    </w:p>
    <w:p w:rsidR="0013358B" w:rsidRDefault="0013358B">
      <w:pPr>
        <w:pStyle w:val="ConsPlusNormal"/>
        <w:spacing w:before="200"/>
        <w:ind w:firstLine="540"/>
        <w:jc w:val="both"/>
      </w:pPr>
      <w:r>
        <w:t>а) xml - для формализованных документов;</w:t>
      </w:r>
    </w:p>
    <w:p w:rsidR="0013358B" w:rsidRDefault="0013358B">
      <w:pPr>
        <w:pStyle w:val="ConsPlusNormal"/>
        <w:spacing w:before="200"/>
        <w:ind w:firstLine="540"/>
        <w:jc w:val="both"/>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3358B" w:rsidRDefault="0013358B">
      <w:pPr>
        <w:pStyle w:val="ConsPlusNormal"/>
        <w:spacing w:before="200"/>
        <w:ind w:firstLine="540"/>
        <w:jc w:val="both"/>
      </w:pPr>
      <w:r>
        <w:t>в) xls, xlsx, ods - для документов, содержащих расчеты;</w:t>
      </w:r>
    </w:p>
    <w:p w:rsidR="0013358B" w:rsidRDefault="0013358B">
      <w:pPr>
        <w:pStyle w:val="ConsPlusNormal"/>
        <w:spacing w:before="200"/>
        <w:ind w:firstLine="540"/>
        <w:jc w:val="both"/>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3358B" w:rsidRDefault="0013358B">
      <w:pPr>
        <w:pStyle w:val="ConsPlusNormal"/>
        <w:spacing w:before="20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3358B" w:rsidRDefault="0013358B">
      <w:pPr>
        <w:pStyle w:val="ConsPlusNormal"/>
        <w:spacing w:before="200"/>
        <w:ind w:firstLine="540"/>
        <w:jc w:val="both"/>
      </w:pPr>
      <w:r>
        <w:t>- "черно-белый" (при отсутствии в документе графических изображений и (или) цветного текста);</w:t>
      </w:r>
    </w:p>
    <w:p w:rsidR="0013358B" w:rsidRDefault="0013358B">
      <w:pPr>
        <w:pStyle w:val="ConsPlusNormal"/>
        <w:spacing w:before="200"/>
        <w:ind w:firstLine="540"/>
        <w:jc w:val="both"/>
      </w:pPr>
      <w:r>
        <w:t>- "оттенки серого" (при наличии в документе графических изображений, отличных от цветного графического изображения);</w:t>
      </w:r>
    </w:p>
    <w:p w:rsidR="0013358B" w:rsidRDefault="0013358B">
      <w:pPr>
        <w:pStyle w:val="ConsPlusNormal"/>
        <w:spacing w:before="20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13358B" w:rsidRDefault="0013358B">
      <w:pPr>
        <w:pStyle w:val="ConsPlusNormal"/>
        <w:spacing w:before="20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13358B" w:rsidRDefault="0013358B">
      <w:pPr>
        <w:pStyle w:val="ConsPlusNormal"/>
        <w:spacing w:before="20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13358B" w:rsidRDefault="0013358B">
      <w:pPr>
        <w:pStyle w:val="ConsPlusNormal"/>
        <w:spacing w:before="200"/>
        <w:ind w:firstLine="540"/>
        <w:jc w:val="both"/>
      </w:pPr>
      <w:r>
        <w:t>Электронные документы должны обеспечивать:</w:t>
      </w:r>
    </w:p>
    <w:p w:rsidR="0013358B" w:rsidRDefault="0013358B">
      <w:pPr>
        <w:pStyle w:val="ConsPlusNormal"/>
        <w:spacing w:before="200"/>
        <w:ind w:firstLine="540"/>
        <w:jc w:val="both"/>
      </w:pPr>
      <w:r>
        <w:lastRenderedPageBreak/>
        <w:t>- возможность идентифицировать документ и количество листов в документе;</w:t>
      </w:r>
    </w:p>
    <w:p w:rsidR="0013358B" w:rsidRDefault="0013358B">
      <w:pPr>
        <w:pStyle w:val="ConsPlusNormal"/>
        <w:spacing w:before="20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358B" w:rsidRDefault="0013358B">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13358B" w:rsidRDefault="0013358B">
      <w:pPr>
        <w:pStyle w:val="ConsPlusNormal"/>
        <w:spacing w:before="200"/>
        <w:ind w:firstLine="540"/>
        <w:jc w:val="both"/>
      </w:pPr>
      <w:r>
        <w:t>3.2.3. При предоставлении муниципальной услуги в электронной форме заявителю обеспечиваются:</w:t>
      </w:r>
    </w:p>
    <w:p w:rsidR="0013358B" w:rsidRDefault="0013358B">
      <w:pPr>
        <w:pStyle w:val="ConsPlusNormal"/>
        <w:spacing w:before="200"/>
        <w:ind w:firstLine="540"/>
        <w:jc w:val="both"/>
      </w:pPr>
      <w:r>
        <w:t>- получение информации о порядке и сроках предоставления муниципальной услуги;</w:t>
      </w:r>
    </w:p>
    <w:p w:rsidR="0013358B" w:rsidRDefault="0013358B">
      <w:pPr>
        <w:pStyle w:val="ConsPlusNormal"/>
        <w:spacing w:before="200"/>
        <w:ind w:firstLine="540"/>
        <w:jc w:val="both"/>
      </w:pPr>
      <w:r>
        <w:t>- формирование заявления;</w:t>
      </w:r>
    </w:p>
    <w:p w:rsidR="0013358B" w:rsidRDefault="0013358B">
      <w:pPr>
        <w:pStyle w:val="ConsPlusNormal"/>
        <w:spacing w:before="200"/>
        <w:ind w:firstLine="540"/>
        <w:jc w:val="both"/>
      </w:pPr>
      <w:proofErr w:type="gramStart"/>
      <w:r>
        <w:t>- 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roofErr w:type="gramEnd"/>
    </w:p>
    <w:p w:rsidR="0013358B" w:rsidRDefault="0013358B">
      <w:pPr>
        <w:pStyle w:val="ConsPlusNormal"/>
        <w:spacing w:before="200"/>
        <w:ind w:firstLine="540"/>
        <w:jc w:val="both"/>
      </w:pPr>
      <w:r>
        <w:t>3.2.3.1. Формирование заявления.</w:t>
      </w:r>
    </w:p>
    <w:p w:rsidR="0013358B" w:rsidRDefault="0013358B">
      <w:pPr>
        <w:pStyle w:val="ConsPlusNormal"/>
        <w:spacing w:before="200"/>
        <w:ind w:firstLine="540"/>
        <w:jc w:val="both"/>
      </w:pPr>
      <w: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13358B" w:rsidRDefault="0013358B">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358B" w:rsidRDefault="0013358B">
      <w:pPr>
        <w:pStyle w:val="ConsPlusNormal"/>
        <w:spacing w:before="200"/>
        <w:ind w:firstLine="540"/>
        <w:jc w:val="both"/>
      </w:pPr>
      <w:r>
        <w:t>При формировании заявления заявителю обеспечивается:</w:t>
      </w:r>
    </w:p>
    <w:p w:rsidR="0013358B" w:rsidRDefault="0013358B">
      <w:pPr>
        <w:pStyle w:val="ConsPlusNormal"/>
        <w:spacing w:before="200"/>
        <w:ind w:firstLine="540"/>
        <w:jc w:val="both"/>
      </w:pPr>
      <w:r>
        <w:t xml:space="preserve">а) возможность копирования и сохранения заявления и иных документов, указанных в </w:t>
      </w:r>
      <w:hyperlink w:anchor="P92">
        <w:r>
          <w:rPr>
            <w:color w:val="0000FF"/>
          </w:rPr>
          <w:t>пункте 2.6</w:t>
        </w:r>
      </w:hyperlink>
      <w:r>
        <w:t xml:space="preserve"> настоящего Регламента, необходимых для предоставления муниципальной услуги;</w:t>
      </w:r>
    </w:p>
    <w:p w:rsidR="0013358B" w:rsidRDefault="0013358B">
      <w:pPr>
        <w:pStyle w:val="ConsPlusNormal"/>
        <w:spacing w:before="200"/>
        <w:ind w:firstLine="540"/>
        <w:jc w:val="both"/>
      </w:pPr>
      <w:r>
        <w:t>б) возможность печати на бумажном носителе копии электронной формы заявления;</w:t>
      </w:r>
    </w:p>
    <w:p w:rsidR="0013358B" w:rsidRDefault="0013358B">
      <w:pPr>
        <w:pStyle w:val="ConsPlusNormal"/>
        <w:spacing w:before="20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358B" w:rsidRDefault="0013358B">
      <w:pPr>
        <w:pStyle w:val="ConsPlusNormal"/>
        <w:spacing w:before="20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3358B" w:rsidRDefault="0013358B">
      <w:pPr>
        <w:pStyle w:val="ConsPlusNormal"/>
        <w:spacing w:before="20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13358B" w:rsidRDefault="0013358B">
      <w:pPr>
        <w:pStyle w:val="ConsPlusNormal"/>
        <w:spacing w:before="200"/>
        <w:ind w:firstLine="540"/>
        <w:jc w:val="both"/>
      </w:pPr>
      <w: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13358B" w:rsidRDefault="0013358B">
      <w:pPr>
        <w:pStyle w:val="ConsPlusNormal"/>
        <w:spacing w:before="200"/>
        <w:ind w:firstLine="540"/>
        <w:jc w:val="both"/>
      </w:pPr>
      <w:r>
        <w:lastRenderedPageBreak/>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 РПГУ.</w:t>
      </w:r>
    </w:p>
    <w:p w:rsidR="0013358B" w:rsidRDefault="0013358B">
      <w:pPr>
        <w:pStyle w:val="ConsPlusNormal"/>
        <w:spacing w:before="200"/>
        <w:ind w:firstLine="540"/>
        <w:jc w:val="both"/>
      </w:pPr>
      <w:r>
        <w:t>3.2.3.2. Уполномоченный орган обеспечивает:</w:t>
      </w:r>
    </w:p>
    <w:p w:rsidR="0013358B" w:rsidRDefault="0013358B">
      <w:pPr>
        <w:pStyle w:val="ConsPlusNormal"/>
        <w:spacing w:before="20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3358B" w:rsidRDefault="0013358B">
      <w:pPr>
        <w:pStyle w:val="ConsPlusNormal"/>
        <w:spacing w:before="20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358B" w:rsidRDefault="0013358B">
      <w:pPr>
        <w:pStyle w:val="ConsPlusNormal"/>
        <w:spacing w:before="200"/>
        <w:ind w:firstLine="540"/>
        <w:jc w:val="both"/>
      </w:pPr>
      <w:r>
        <w:t>Электронное заявление становится доступным для Уполномоченного органа в муниципальной информационной системе, используемой Уполномоченным органом для предоставления муниципальной услуги (далее - ГИС).</w:t>
      </w:r>
    </w:p>
    <w:p w:rsidR="0013358B" w:rsidRDefault="0013358B">
      <w:pPr>
        <w:pStyle w:val="ConsPlusNormal"/>
        <w:spacing w:before="200"/>
        <w:ind w:firstLine="540"/>
        <w:jc w:val="both"/>
      </w:pPr>
      <w:r>
        <w:t>Уполномоченный орган в лице ответственных должностных лиц:</w:t>
      </w:r>
    </w:p>
    <w:p w:rsidR="0013358B" w:rsidRDefault="0013358B">
      <w:pPr>
        <w:pStyle w:val="ConsPlusNormal"/>
        <w:spacing w:before="200"/>
        <w:ind w:firstLine="540"/>
        <w:jc w:val="both"/>
      </w:pPr>
      <w:r>
        <w:t>- проверяет наличие электронных заявлений, поступивших с ЕПГУ, РПГУ;</w:t>
      </w:r>
    </w:p>
    <w:p w:rsidR="0013358B" w:rsidRDefault="0013358B">
      <w:pPr>
        <w:pStyle w:val="ConsPlusNormal"/>
        <w:spacing w:before="200"/>
        <w:ind w:firstLine="540"/>
        <w:jc w:val="both"/>
      </w:pPr>
      <w:r>
        <w:t>- рассматривает поступившие заявления и приложенные образы документов (документы);</w:t>
      </w:r>
    </w:p>
    <w:p w:rsidR="0013358B" w:rsidRDefault="0013358B">
      <w:pPr>
        <w:pStyle w:val="ConsPlusNormal"/>
        <w:spacing w:before="200"/>
        <w:ind w:firstLine="540"/>
        <w:jc w:val="both"/>
      </w:pPr>
      <w:r>
        <w:t xml:space="preserve">- производит действия в соответствии с </w:t>
      </w:r>
      <w:hyperlink w:anchor="P170">
        <w:r>
          <w:rPr>
            <w:color w:val="0000FF"/>
          </w:rPr>
          <w:t>разделом 3</w:t>
        </w:r>
      </w:hyperlink>
      <w:r>
        <w:t xml:space="preserve"> настоящего Регламента.</w:t>
      </w:r>
    </w:p>
    <w:p w:rsidR="0013358B" w:rsidRDefault="0013358B">
      <w:pPr>
        <w:pStyle w:val="ConsPlusNormal"/>
        <w:spacing w:before="200"/>
        <w:ind w:firstLine="540"/>
        <w:jc w:val="both"/>
      </w:pPr>
      <w:r>
        <w:t>3.2.3.3. Заявителю в качестве результата предоставления муниципальной услуги обеспечивается возможность получения документа:</w:t>
      </w:r>
    </w:p>
    <w:p w:rsidR="0013358B" w:rsidRDefault="0013358B">
      <w:pPr>
        <w:pStyle w:val="ConsPlusNormal"/>
        <w:spacing w:before="20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13358B" w:rsidRDefault="0013358B">
      <w:pPr>
        <w:pStyle w:val="ConsPlusNormal"/>
        <w:spacing w:before="20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358B" w:rsidRDefault="0013358B">
      <w:pPr>
        <w:pStyle w:val="ConsPlusNormal"/>
        <w:spacing w:before="200"/>
        <w:ind w:firstLine="540"/>
        <w:jc w:val="both"/>
      </w:pPr>
      <w:r>
        <w:t>3.2.3.4.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358B" w:rsidRDefault="0013358B">
      <w:pPr>
        <w:pStyle w:val="ConsPlusNormal"/>
        <w:spacing w:before="200"/>
        <w:ind w:firstLine="540"/>
        <w:jc w:val="both"/>
      </w:pPr>
      <w:r>
        <w:t>При предоставлении муниципальной услуги в электронной форме заявителю направляется:</w:t>
      </w:r>
    </w:p>
    <w:p w:rsidR="0013358B" w:rsidRDefault="0013358B">
      <w:pPr>
        <w:pStyle w:val="ConsPlusNormal"/>
        <w:spacing w:before="20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3358B" w:rsidRDefault="0013358B">
      <w:pPr>
        <w:pStyle w:val="ConsPlusNormal"/>
        <w:spacing w:before="20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358B" w:rsidRDefault="0013358B">
      <w:pPr>
        <w:pStyle w:val="ConsPlusNormal"/>
        <w:spacing w:before="200"/>
        <w:ind w:firstLine="540"/>
        <w:jc w:val="both"/>
      </w:pPr>
      <w:r>
        <w:t xml:space="preserve">3.3. Особенности выполнения административных процедур (действий) в многофункциональных центрах предоставления государственных и муниципальных </w:t>
      </w:r>
      <w:r>
        <w:lastRenderedPageBreak/>
        <w:t>услуг.</w:t>
      </w:r>
    </w:p>
    <w:p w:rsidR="0013358B" w:rsidRDefault="0013358B">
      <w:pPr>
        <w:pStyle w:val="ConsPlusNormal"/>
        <w:spacing w:before="200"/>
        <w:ind w:firstLine="540"/>
        <w:jc w:val="both"/>
      </w:pPr>
      <w:r>
        <w:t>3.3.1.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3358B" w:rsidRDefault="0013358B">
      <w:pPr>
        <w:pStyle w:val="ConsPlusNormal"/>
        <w:spacing w:before="200"/>
        <w:ind w:firstLine="540"/>
        <w:jc w:val="both"/>
      </w:pPr>
      <w:r>
        <w:t>Многофункциональный центр осуществляет:</w:t>
      </w:r>
    </w:p>
    <w:p w:rsidR="0013358B" w:rsidRDefault="0013358B">
      <w:pPr>
        <w:pStyle w:val="ConsPlusNormal"/>
        <w:spacing w:before="200"/>
        <w:ind w:firstLine="540"/>
        <w:jc w:val="both"/>
      </w:pPr>
      <w: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358B" w:rsidRDefault="0013358B">
      <w:pPr>
        <w:pStyle w:val="ConsPlusNormal"/>
        <w:spacing w:before="200"/>
        <w:ind w:firstLine="540"/>
        <w:jc w:val="both"/>
      </w:pPr>
      <w: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13358B" w:rsidRDefault="0013358B">
      <w:pPr>
        <w:pStyle w:val="ConsPlusNormal"/>
        <w:spacing w:before="200"/>
        <w:ind w:firstLine="540"/>
        <w:jc w:val="both"/>
      </w:pPr>
      <w:r>
        <w:t xml:space="preserve">в) иные процедуры и действия, предусмотренные Федеральным </w:t>
      </w:r>
      <w:hyperlink r:id="rId15">
        <w:r>
          <w:rPr>
            <w:color w:val="0000FF"/>
          </w:rPr>
          <w:t>законом</w:t>
        </w:r>
      </w:hyperlink>
      <w:r>
        <w:t xml:space="preserve"> N 210-ФЗ.</w:t>
      </w:r>
    </w:p>
    <w:p w:rsidR="0013358B" w:rsidRDefault="0013358B">
      <w:pPr>
        <w:pStyle w:val="ConsPlusNormal"/>
        <w:spacing w:before="200"/>
        <w:ind w:firstLine="540"/>
        <w:jc w:val="both"/>
      </w:pPr>
      <w:r>
        <w:t xml:space="preserve">В соответствии с </w:t>
      </w:r>
      <w:hyperlink r:id="rId16">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13358B" w:rsidRDefault="0013358B">
      <w:pPr>
        <w:pStyle w:val="ConsPlusNormal"/>
        <w:spacing w:before="200"/>
        <w:ind w:firstLine="540"/>
        <w:jc w:val="both"/>
      </w:pPr>
      <w:r>
        <w:t>3.3.2. Информирование заявителя многофункциональными центрами осуществляется следующими способами:</w:t>
      </w:r>
    </w:p>
    <w:p w:rsidR="0013358B" w:rsidRDefault="0013358B">
      <w:pPr>
        <w:pStyle w:val="ConsPlusNormal"/>
        <w:spacing w:before="20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358B" w:rsidRDefault="0013358B">
      <w:pPr>
        <w:pStyle w:val="ConsPlusNormal"/>
        <w:spacing w:before="20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13358B" w:rsidRDefault="0013358B">
      <w:pPr>
        <w:pStyle w:val="ConsPlusNormal"/>
        <w:spacing w:before="20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3358B" w:rsidRDefault="0013358B">
      <w:pPr>
        <w:pStyle w:val="ConsPlusNormal"/>
        <w:spacing w:before="20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3358B" w:rsidRDefault="0013358B">
      <w:pPr>
        <w:pStyle w:val="ConsPlusNormal"/>
        <w:spacing w:before="20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358B" w:rsidRDefault="0013358B">
      <w:pPr>
        <w:pStyle w:val="ConsPlusNormal"/>
        <w:spacing w:before="200"/>
        <w:ind w:firstLine="540"/>
        <w:jc w:val="both"/>
      </w:pPr>
      <w: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13358B" w:rsidRDefault="0013358B">
      <w:pPr>
        <w:pStyle w:val="ConsPlusNormal"/>
        <w:spacing w:before="200"/>
        <w:ind w:firstLine="540"/>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w:t>
      </w:r>
      <w:r>
        <w:lastRenderedPageBreak/>
        <w:t>обращении, поступившем в многофункциональный центр в письменной форме.</w:t>
      </w:r>
      <w:proofErr w:type="gramEnd"/>
    </w:p>
    <w:p w:rsidR="0013358B" w:rsidRDefault="0013358B">
      <w:pPr>
        <w:pStyle w:val="ConsPlusNormal"/>
        <w:spacing w:before="200"/>
        <w:ind w:firstLine="540"/>
        <w:jc w:val="both"/>
      </w:pPr>
      <w:r>
        <w:t>3.3.3. Выдача заявителю результата предоставления муниципальной услуги.</w:t>
      </w:r>
    </w:p>
    <w:p w:rsidR="0013358B" w:rsidRDefault="0013358B">
      <w:pPr>
        <w:pStyle w:val="ConsPlusNormal"/>
        <w:spacing w:before="200"/>
        <w:ind w:firstLine="540"/>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(представителю) способом, в порядке и сроки, согласно соглашениям о взаимодействии, заключенным между Администрацией и многофункциональным центром в установленном порядке.</w:t>
      </w:r>
    </w:p>
    <w:p w:rsidR="0013358B" w:rsidRDefault="0013358B">
      <w:pPr>
        <w:pStyle w:val="ConsPlusNormal"/>
        <w:spacing w:before="200"/>
        <w:ind w:firstLine="5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358B" w:rsidRDefault="0013358B">
      <w:pPr>
        <w:pStyle w:val="ConsPlusNormal"/>
        <w:spacing w:before="200"/>
        <w:ind w:firstLine="540"/>
        <w:jc w:val="both"/>
      </w:pPr>
      <w:r>
        <w:t>Работник многофункционального центра осуществляет следующие действия:</w:t>
      </w:r>
    </w:p>
    <w:p w:rsidR="0013358B" w:rsidRDefault="0013358B">
      <w:pPr>
        <w:pStyle w:val="ConsPlusNormal"/>
        <w:spacing w:before="20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358B" w:rsidRDefault="0013358B">
      <w:pPr>
        <w:pStyle w:val="ConsPlusNormal"/>
        <w:spacing w:before="200"/>
        <w:ind w:firstLine="540"/>
        <w:jc w:val="both"/>
      </w:pPr>
      <w:r>
        <w:t>- проверяет полномочия представителя заявителя (в случае обращения представителя заявителя);</w:t>
      </w:r>
    </w:p>
    <w:p w:rsidR="0013358B" w:rsidRDefault="0013358B">
      <w:pPr>
        <w:pStyle w:val="ConsPlusNormal"/>
        <w:spacing w:before="200"/>
        <w:ind w:firstLine="540"/>
        <w:jc w:val="both"/>
      </w:pPr>
      <w:proofErr w:type="gramStart"/>
      <w: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3358B" w:rsidRDefault="0013358B">
      <w:pPr>
        <w:pStyle w:val="ConsPlusNormal"/>
        <w:spacing w:before="20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358B" w:rsidRDefault="0013358B">
      <w:pPr>
        <w:pStyle w:val="ConsPlusNormal"/>
        <w:spacing w:before="200"/>
        <w:ind w:firstLine="540"/>
        <w:jc w:val="both"/>
      </w:pPr>
      <w:r>
        <w:t>- выдает документы заявителю, при необходимости запрашивает у заявителя подписи за каждый выданный документ;</w:t>
      </w:r>
    </w:p>
    <w:p w:rsidR="0013358B" w:rsidRDefault="0013358B">
      <w:pPr>
        <w:pStyle w:val="ConsPlusNormal"/>
        <w:spacing w:before="20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13358B" w:rsidRDefault="0013358B">
      <w:pPr>
        <w:pStyle w:val="ConsPlusNormal"/>
        <w:spacing w:before="200"/>
        <w:ind w:firstLine="540"/>
        <w:jc w:val="both"/>
      </w:pPr>
      <w:r>
        <w:t>3.4. Порядок исправления допущенных опечаток и ошибок в выданных в результате предоставления муниципальной услуги документах.</w:t>
      </w:r>
    </w:p>
    <w:p w:rsidR="0013358B" w:rsidRDefault="0013358B">
      <w:pPr>
        <w:pStyle w:val="ConsPlusNormal"/>
        <w:spacing w:before="200"/>
        <w:ind w:firstLine="540"/>
        <w:jc w:val="both"/>
      </w:pPr>
      <w:r>
        <w:t>3.4.1. В случае выявления опечаток и ошибок заявитель вправе обратиться в Уполномоченный орган с заявлением на исправление опечаток и ошибок.</w:t>
      </w:r>
    </w:p>
    <w:p w:rsidR="0013358B" w:rsidRDefault="0013358B">
      <w:pPr>
        <w:pStyle w:val="ConsPlusNormal"/>
        <w:spacing w:before="200"/>
        <w:ind w:firstLine="540"/>
        <w:jc w:val="both"/>
      </w:pPr>
      <w:r>
        <w:t>3.4.2.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3358B" w:rsidRDefault="0013358B">
      <w:pPr>
        <w:pStyle w:val="ConsPlusNormal"/>
        <w:spacing w:before="200"/>
        <w:ind w:firstLine="540"/>
        <w:jc w:val="both"/>
      </w:pPr>
      <w:r>
        <w:t>Уполномоченный орган при получении заявления на исправление опечаток и ошибок рассматривает необходимость внесения соответствующих изменений в документы, являющиеся результатом предоставления муниципальной услуги.</w:t>
      </w:r>
    </w:p>
    <w:p w:rsidR="0013358B" w:rsidRDefault="0013358B">
      <w:pPr>
        <w:pStyle w:val="ConsPlusNormal"/>
        <w:spacing w:before="200"/>
        <w:ind w:firstLine="54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3358B" w:rsidRDefault="0013358B">
      <w:pPr>
        <w:pStyle w:val="ConsPlusNormal"/>
        <w:spacing w:before="200"/>
        <w:ind w:firstLine="540"/>
        <w:jc w:val="both"/>
      </w:pPr>
      <w:r>
        <w:t xml:space="preserve">3.4.3. Срок устранения опечаток и ошибок не должен превышать 3 (трех) рабочих дней </w:t>
      </w:r>
      <w:proofErr w:type="gramStart"/>
      <w:r>
        <w:t>с даты регистрации</w:t>
      </w:r>
      <w:proofErr w:type="gramEnd"/>
      <w:r>
        <w:t xml:space="preserve"> заявления на исправление опечаток и ошибок.</w:t>
      </w:r>
    </w:p>
    <w:p w:rsidR="0013358B" w:rsidRDefault="0013358B">
      <w:pPr>
        <w:pStyle w:val="ConsPlusNormal"/>
        <w:jc w:val="both"/>
      </w:pPr>
    </w:p>
    <w:p w:rsidR="0013358B" w:rsidRDefault="0013358B">
      <w:pPr>
        <w:pStyle w:val="ConsPlusTitle"/>
        <w:jc w:val="center"/>
        <w:outlineLvl w:val="1"/>
      </w:pPr>
      <w:r>
        <w:t xml:space="preserve">4. Формы </w:t>
      </w:r>
      <w:proofErr w:type="gramStart"/>
      <w:r>
        <w:t>контроля за</w:t>
      </w:r>
      <w:proofErr w:type="gramEnd"/>
      <w:r>
        <w:t xml:space="preserve"> исполнением</w:t>
      </w:r>
    </w:p>
    <w:p w:rsidR="0013358B" w:rsidRDefault="0013358B">
      <w:pPr>
        <w:pStyle w:val="ConsPlusTitle"/>
        <w:jc w:val="center"/>
      </w:pPr>
      <w:r>
        <w:t>административного регламента</w:t>
      </w:r>
    </w:p>
    <w:p w:rsidR="0013358B" w:rsidRDefault="0013358B">
      <w:pPr>
        <w:pStyle w:val="ConsPlusNormal"/>
        <w:jc w:val="both"/>
      </w:pPr>
    </w:p>
    <w:p w:rsidR="0013358B" w:rsidRDefault="0013358B">
      <w:pPr>
        <w:pStyle w:val="ConsPlusNormal"/>
        <w:ind w:firstLine="540"/>
        <w:jc w:val="both"/>
      </w:pPr>
      <w:r>
        <w:t>4.1. Контроль соблюдения последовательности действий уполномоченными на предоставление муниципальной услуги лицами, определенных административными процедурами настоящего Регламента, осуществляется директором Департамента и заместителем главы Администрации, курирующим Уполномоченный орган.</w:t>
      </w:r>
    </w:p>
    <w:p w:rsidR="0013358B" w:rsidRDefault="0013358B">
      <w:pPr>
        <w:pStyle w:val="ConsPlusNormal"/>
        <w:spacing w:before="200"/>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в том числе, содержащих жалобы на решения, действия (бездействие) уполномоченных на предоставление муниципальной услуги лиц.</w:t>
      </w:r>
    </w:p>
    <w:p w:rsidR="0013358B" w:rsidRDefault="0013358B">
      <w:pPr>
        <w:pStyle w:val="ConsPlusNormal"/>
        <w:spacing w:before="200"/>
        <w:ind w:firstLine="540"/>
        <w:jc w:val="both"/>
      </w:pPr>
      <w:r>
        <w:t>Проверки могут быть плановыми и внеплановыми.</w:t>
      </w:r>
    </w:p>
    <w:p w:rsidR="0013358B" w:rsidRDefault="0013358B">
      <w:pPr>
        <w:pStyle w:val="ConsPlusNormal"/>
        <w:spacing w:before="200"/>
        <w:ind w:firstLine="540"/>
        <w:jc w:val="both"/>
      </w:pPr>
      <w:r>
        <w:t>При проверке рассматриваются вопросы, связанные с предоставлением муниципальной услуги.</w:t>
      </w:r>
    </w:p>
    <w:p w:rsidR="0013358B" w:rsidRDefault="0013358B">
      <w:pPr>
        <w:pStyle w:val="ConsPlusNormal"/>
        <w:spacing w:before="200"/>
        <w:ind w:firstLine="540"/>
        <w:jc w:val="both"/>
      </w:pPr>
      <w:r>
        <w:t>Внеплановые проверки проводятся в случае поступления жалоб, обращений на решения, действия (бездействие) уполномоченных на предоставление муниципальной услуги лиц.</w:t>
      </w:r>
    </w:p>
    <w:p w:rsidR="0013358B" w:rsidRDefault="0013358B">
      <w:pPr>
        <w:pStyle w:val="ConsPlusNormal"/>
        <w:spacing w:before="200"/>
        <w:ind w:firstLine="540"/>
        <w:jc w:val="both"/>
      </w:pPr>
      <w:r>
        <w:t>4.3. Уполномоченные на предоставление муниципальной услуги лица в случае ненадлежащего исполнения (неисполнения)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w:t>
      </w:r>
    </w:p>
    <w:p w:rsidR="0013358B" w:rsidRDefault="0013358B">
      <w:pPr>
        <w:pStyle w:val="ConsPlusNormal"/>
        <w:spacing w:before="200"/>
        <w:ind w:firstLine="540"/>
        <w:jc w:val="both"/>
      </w:pPr>
      <w:r>
        <w:t>4.4. Должностные лица, виновные в непредоставлении или ненадлежащем предоставлении муниципальной услуги, несут ответственность в порядке, установленном действующим законодательством Российской Федерации.</w:t>
      </w:r>
    </w:p>
    <w:p w:rsidR="0013358B" w:rsidRDefault="0013358B">
      <w:pPr>
        <w:pStyle w:val="ConsPlusNormal"/>
        <w:spacing w:before="200"/>
        <w:ind w:firstLine="540"/>
        <w:jc w:val="both"/>
      </w:pPr>
      <w:r>
        <w:t xml:space="preserve">4.5. </w:t>
      </w:r>
      <w:proofErr w:type="gramStart"/>
      <w:r>
        <w:t>Контроль за</w:t>
      </w:r>
      <w:proofErr w:type="gramEnd"/>
      <w:r>
        <w:t xml:space="preserve"> исполнением Регламента может быть осуществлен со стороны заявителей, их объединений и организаций в соответствии с законодательством Российской Федерации.</w:t>
      </w:r>
    </w:p>
    <w:p w:rsidR="0013358B" w:rsidRDefault="0013358B">
      <w:pPr>
        <w:pStyle w:val="ConsPlusNormal"/>
        <w:jc w:val="both"/>
      </w:pPr>
    </w:p>
    <w:p w:rsidR="0013358B" w:rsidRDefault="0013358B">
      <w:pPr>
        <w:pStyle w:val="ConsPlusTitle"/>
        <w:jc w:val="center"/>
        <w:outlineLvl w:val="1"/>
      </w:pPr>
      <w:bookmarkStart w:id="18" w:name="P298"/>
      <w:bookmarkEnd w:id="18"/>
      <w:r>
        <w:t>5. Досудебное (внесудебное) обжалование заявителем решений</w:t>
      </w:r>
    </w:p>
    <w:p w:rsidR="0013358B" w:rsidRDefault="0013358B">
      <w:pPr>
        <w:pStyle w:val="ConsPlusTitle"/>
        <w:jc w:val="center"/>
      </w:pPr>
      <w:r>
        <w:t>и действий (бездействия) органа, предоставляющего</w:t>
      </w:r>
    </w:p>
    <w:p w:rsidR="0013358B" w:rsidRDefault="0013358B">
      <w:pPr>
        <w:pStyle w:val="ConsPlusTitle"/>
        <w:jc w:val="center"/>
      </w:pPr>
      <w:r>
        <w:t>муниципальную услугу, должностного лица органа,</w:t>
      </w:r>
    </w:p>
    <w:p w:rsidR="0013358B" w:rsidRDefault="0013358B">
      <w:pPr>
        <w:pStyle w:val="ConsPlusTitle"/>
        <w:jc w:val="center"/>
      </w:pPr>
      <w:proofErr w:type="gramStart"/>
      <w:r>
        <w:t>предоставляющего</w:t>
      </w:r>
      <w:proofErr w:type="gramEnd"/>
      <w:r>
        <w:t xml:space="preserve"> муниципальную услугу, либо муниципального</w:t>
      </w:r>
    </w:p>
    <w:p w:rsidR="0013358B" w:rsidRDefault="0013358B">
      <w:pPr>
        <w:pStyle w:val="ConsPlusTitle"/>
        <w:jc w:val="center"/>
      </w:pPr>
      <w:r>
        <w:t>служащего, многофункционального центра, работника</w:t>
      </w:r>
    </w:p>
    <w:p w:rsidR="0013358B" w:rsidRDefault="0013358B">
      <w:pPr>
        <w:pStyle w:val="ConsPlusTitle"/>
        <w:jc w:val="center"/>
      </w:pPr>
      <w:r>
        <w:t>многофункционального центра</w:t>
      </w:r>
    </w:p>
    <w:p w:rsidR="0013358B" w:rsidRDefault="0013358B">
      <w:pPr>
        <w:pStyle w:val="ConsPlusNormal"/>
        <w:jc w:val="both"/>
      </w:pPr>
    </w:p>
    <w:p w:rsidR="0013358B" w:rsidRDefault="0013358B">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организаций, принимающих участие в предоставлении муниципальной услуги), должностных лиц, муниципальных служащих Администрации, должностных лиц и работников организаций, принимающих участие в предоставлении муниципальной услуги, МФЦ, работника МФЦ,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roofErr w:type="gramEnd"/>
    </w:p>
    <w:p w:rsidR="0013358B" w:rsidRDefault="0013358B">
      <w:pPr>
        <w:pStyle w:val="ConsPlusNormal"/>
        <w:spacing w:before="20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70">
        <w:r>
          <w:rPr>
            <w:color w:val="0000FF"/>
          </w:rPr>
          <w:t>разделе 3</w:t>
        </w:r>
      </w:hyperlink>
      <w:r>
        <w:t xml:space="preserve"> настоящего Регламента.</w:t>
      </w:r>
    </w:p>
    <w:p w:rsidR="0013358B" w:rsidRDefault="0013358B">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13358B" w:rsidRDefault="0013358B">
      <w:pPr>
        <w:pStyle w:val="ConsPlusNormal"/>
        <w:spacing w:before="200"/>
        <w:ind w:firstLine="540"/>
        <w:jc w:val="both"/>
      </w:pPr>
      <w:r>
        <w:t xml:space="preserve">а) нарушения срока регистрации заявления (запроса) о предоставлении муниципальной услуги, заявления (запроса) о предоставлении двух и более </w:t>
      </w:r>
      <w:r>
        <w:lastRenderedPageBreak/>
        <w:t>муниципальных услуг в многофункциональных центрах при однократном обращении заявителя;</w:t>
      </w:r>
    </w:p>
    <w:p w:rsidR="0013358B" w:rsidRDefault="0013358B">
      <w:pPr>
        <w:pStyle w:val="ConsPlusNormal"/>
        <w:spacing w:before="200"/>
        <w:ind w:firstLine="540"/>
        <w:jc w:val="both"/>
      </w:pPr>
      <w:r>
        <w:t>б) нарушения срока предоставления муниципальной услуги;</w:t>
      </w:r>
    </w:p>
    <w:p w:rsidR="0013358B" w:rsidRDefault="0013358B">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358B" w:rsidRDefault="0013358B">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13358B" w:rsidRDefault="0013358B">
      <w:pPr>
        <w:pStyle w:val="ConsPlusNormal"/>
        <w:spacing w:before="20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13358B" w:rsidRDefault="0013358B">
      <w:pPr>
        <w:pStyle w:val="ConsPlusNormal"/>
        <w:spacing w:before="20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3358B" w:rsidRDefault="0013358B">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358B" w:rsidRDefault="0013358B">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13358B" w:rsidRDefault="0013358B">
      <w:pPr>
        <w:pStyle w:val="ConsPlusNormal"/>
        <w:spacing w:before="20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13358B" w:rsidRDefault="0013358B">
      <w:pPr>
        <w:pStyle w:val="ConsPlusNormal"/>
        <w:spacing w:before="20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13358B" w:rsidRDefault="0013358B">
      <w:pPr>
        <w:pStyle w:val="ConsPlusNormal"/>
        <w:spacing w:before="200"/>
        <w:ind w:firstLine="540"/>
        <w:jc w:val="both"/>
      </w:pPr>
      <w:bookmarkStart w:id="19" w:name="P318"/>
      <w:bookmarkEnd w:id="19"/>
      <w:r>
        <w:t>5.3. Жалоба подается в письменной форме на бумажном носителе, в электронной форме в орган, предоставляющий муниципальную услугу, организацию, принимающую участие в предоставлении муниципальной услуги, МФЦ либо учредителю МФЦ.</w:t>
      </w:r>
    </w:p>
    <w:p w:rsidR="0013358B" w:rsidRDefault="0013358B">
      <w:pPr>
        <w:pStyle w:val="ConsPlusNormal"/>
        <w:spacing w:before="200"/>
        <w:ind w:firstLine="540"/>
        <w:jc w:val="both"/>
      </w:pPr>
      <w:r>
        <w:t>Жалоба на решения и действия (бездействие) работника МФЦ подается руководителю этого МФЦ.</w:t>
      </w:r>
    </w:p>
    <w:p w:rsidR="0013358B" w:rsidRDefault="0013358B">
      <w:pPr>
        <w:pStyle w:val="ConsPlusNormal"/>
        <w:spacing w:before="200"/>
        <w:ind w:firstLine="540"/>
        <w:jc w:val="both"/>
      </w:pPr>
      <w:r>
        <w:t xml:space="preserve">Жалоба на решения и действия (бездействие) МФЦ подается учредителю МФЦ или </w:t>
      </w:r>
      <w:r>
        <w:lastRenderedPageBreak/>
        <w:t>должностному лицу, уполномоченному нормативным правовым актом Приморского края.</w:t>
      </w:r>
    </w:p>
    <w:p w:rsidR="0013358B" w:rsidRDefault="0013358B">
      <w:pPr>
        <w:pStyle w:val="ConsPlusNormal"/>
        <w:spacing w:before="200"/>
        <w:ind w:firstLine="540"/>
        <w:jc w:val="both"/>
      </w:pPr>
      <w:r>
        <w:t>Жалоба на решения и действия (бездействие) работников Департамента подается директору Департамента.</w:t>
      </w:r>
    </w:p>
    <w:p w:rsidR="0013358B" w:rsidRDefault="0013358B">
      <w:pPr>
        <w:pStyle w:val="ConsPlusNormal"/>
        <w:spacing w:before="200"/>
        <w:ind w:firstLine="540"/>
        <w:jc w:val="both"/>
      </w:pPr>
      <w:r>
        <w:t>Жалоба на решения и действия (бездействие) Департамента подается в Администрацию.</w:t>
      </w:r>
    </w:p>
    <w:p w:rsidR="0013358B" w:rsidRDefault="0013358B">
      <w:pPr>
        <w:pStyle w:val="ConsPlusNormal"/>
        <w:spacing w:before="20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подается в Администрацию.</w:t>
      </w:r>
    </w:p>
    <w:p w:rsidR="0013358B" w:rsidRDefault="0013358B">
      <w:pPr>
        <w:pStyle w:val="ConsPlusNormal"/>
        <w:spacing w:before="200"/>
        <w:ind w:firstLine="540"/>
        <w:jc w:val="both"/>
      </w:pPr>
      <w:proofErr w:type="gramStart"/>
      <w:r>
        <w:t>Личный прием заявителей производится по адресу и графику, установленными настоящим Регламентом.</w:t>
      </w:r>
      <w:proofErr w:type="gramEnd"/>
    </w:p>
    <w:p w:rsidR="0013358B" w:rsidRDefault="0013358B">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13358B" w:rsidRDefault="0013358B">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13358B" w:rsidRDefault="0013358B">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13358B" w:rsidRDefault="0013358B">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3358B" w:rsidRDefault="0013358B">
      <w:pPr>
        <w:pStyle w:val="ConsPlusNormal"/>
        <w:spacing w:before="200"/>
        <w:ind w:firstLine="540"/>
        <w:jc w:val="both"/>
      </w:pPr>
      <w:r>
        <w:t>При поступлении жалобы в МФЦ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13358B" w:rsidRDefault="0013358B">
      <w:pPr>
        <w:pStyle w:val="ConsPlusNormal"/>
        <w:spacing w:before="200"/>
        <w:ind w:firstLine="540"/>
        <w:jc w:val="both"/>
      </w:pPr>
      <w:r>
        <w:t>5.4. Жалоба должна содержать:</w:t>
      </w:r>
    </w:p>
    <w:p w:rsidR="0013358B" w:rsidRDefault="0013358B">
      <w:pPr>
        <w:pStyle w:val="ConsPlusNormal"/>
        <w:spacing w:before="20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его руководителя и (или) работника МФЦ, решения и действия (бездействие) которых обжалуются;</w:t>
      </w:r>
    </w:p>
    <w:p w:rsidR="0013358B" w:rsidRDefault="0013358B">
      <w:pPr>
        <w:pStyle w:val="ConsPlusNormal"/>
        <w:spacing w:before="20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358B" w:rsidRDefault="0013358B">
      <w:pPr>
        <w:pStyle w:val="ConsPlusNormal"/>
        <w:spacing w:before="20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работника МФЦ;</w:t>
      </w:r>
    </w:p>
    <w:p w:rsidR="0013358B" w:rsidRDefault="0013358B">
      <w:pPr>
        <w:pStyle w:val="ConsPlusNormal"/>
        <w:spacing w:before="200"/>
        <w:ind w:firstLine="540"/>
        <w:jc w:val="both"/>
      </w:pPr>
      <w:proofErr w:type="gramStart"/>
      <w: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организации, принимающей участие в предоставлении муниципальной услуги, МФЦ, работника МФЦ, заявителем могут быть </w:t>
      </w:r>
      <w:r>
        <w:lastRenderedPageBreak/>
        <w:t>представлены документы (при наличии), подтверждающие доводы заявителя, либо их копии.</w:t>
      </w:r>
      <w:proofErr w:type="gramEnd"/>
    </w:p>
    <w:p w:rsidR="0013358B" w:rsidRDefault="0013358B">
      <w:pPr>
        <w:pStyle w:val="ConsPlusNormal"/>
        <w:spacing w:before="200"/>
        <w:ind w:firstLine="540"/>
        <w:jc w:val="both"/>
      </w:pPr>
      <w:r>
        <w:t>5.5. Жалоба подлежит регистрации в день ее поступления в орган, предоставляющий муниципальную услугу, организацию, участвующую в предоставлении муниципальной услуги, МФЦ, учредителю МФЦ, должностному лицу, уполномоченному нормативным правовым актом Приморского края.</w:t>
      </w:r>
    </w:p>
    <w:p w:rsidR="0013358B" w:rsidRDefault="0013358B">
      <w:pPr>
        <w:pStyle w:val="ConsPlusNormal"/>
        <w:spacing w:before="200"/>
        <w:ind w:firstLine="540"/>
        <w:jc w:val="both"/>
      </w:pPr>
      <w:r>
        <w:t xml:space="preserve">Жалоба, поступившая в орган, предоставляющий муниципальную услугу, организацию, участвующую в предоставлении муниципальной услуги, МФЦ, учредителю МФЦ, подлежит рассмотрению органами, должностными лицами, организациями, указанными в </w:t>
      </w:r>
      <w:hyperlink w:anchor="P318">
        <w:r>
          <w:rPr>
            <w:color w:val="0000FF"/>
          </w:rPr>
          <w:t>пункте 5.3</w:t>
        </w:r>
      </w:hyperlink>
      <w:r>
        <w:t xml:space="preserve"> настоящего Регламента, в течение 15 рабочих дней со дня ее регистрации.</w:t>
      </w:r>
    </w:p>
    <w:p w:rsidR="0013358B" w:rsidRDefault="0013358B">
      <w:pPr>
        <w:pStyle w:val="ConsPlusNormal"/>
        <w:spacing w:before="200"/>
        <w:ind w:firstLine="540"/>
        <w:jc w:val="both"/>
      </w:pPr>
      <w:r>
        <w:t>В случае обжалования отказа органа, предоставляющего муниципальную услугу, МФЦ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13358B" w:rsidRDefault="0013358B">
      <w:pPr>
        <w:pStyle w:val="ConsPlusNormal"/>
        <w:spacing w:before="200"/>
        <w:ind w:firstLine="540"/>
        <w:jc w:val="both"/>
      </w:pPr>
      <w:r>
        <w:t xml:space="preserve">По результатам рассмотрения жалобы органы, должностные лица, организации, указанные в </w:t>
      </w:r>
      <w:hyperlink w:anchor="P318">
        <w:r>
          <w:rPr>
            <w:color w:val="0000FF"/>
          </w:rPr>
          <w:t>пункте 5.3</w:t>
        </w:r>
      </w:hyperlink>
      <w:r>
        <w:t xml:space="preserve"> настоящего Регламента, принимают одно из следующих решений:</w:t>
      </w:r>
    </w:p>
    <w:p w:rsidR="0013358B" w:rsidRDefault="0013358B">
      <w:pPr>
        <w:pStyle w:val="ConsPlusNormal"/>
        <w:spacing w:before="200"/>
        <w:ind w:firstLine="540"/>
        <w:jc w:val="both"/>
      </w:pPr>
      <w:proofErr w:type="gramStart"/>
      <w:r>
        <w:t>- 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13358B" w:rsidRDefault="0013358B">
      <w:pPr>
        <w:pStyle w:val="ConsPlusNormal"/>
        <w:spacing w:before="200"/>
        <w:ind w:firstLine="540"/>
        <w:jc w:val="both"/>
      </w:pPr>
      <w:r>
        <w:t>- в удовлетворении жалобы отказывается.</w:t>
      </w:r>
    </w:p>
    <w:p w:rsidR="0013358B" w:rsidRDefault="0013358B">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по адресу, указанному в жалобе.</w:t>
      </w:r>
    </w:p>
    <w:p w:rsidR="0013358B" w:rsidRDefault="0013358B">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358B" w:rsidRDefault="0013358B">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358B" w:rsidRDefault="0013358B">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организации, указанные в </w:t>
      </w:r>
      <w:hyperlink w:anchor="P318">
        <w:r>
          <w:rPr>
            <w:color w:val="0000FF"/>
          </w:rPr>
          <w:t>пункте 5.3</w:t>
        </w:r>
      </w:hyperlink>
      <w:r>
        <w:t xml:space="preserve"> настоящего Регламента, незамедлительно направляют имеющиеся материалы в органы прокуратуры.</w:t>
      </w:r>
    </w:p>
    <w:p w:rsidR="0013358B" w:rsidRDefault="0013358B">
      <w:pPr>
        <w:pStyle w:val="ConsPlusNormal"/>
        <w:spacing w:before="200"/>
        <w:ind w:firstLine="540"/>
        <w:jc w:val="both"/>
      </w:pPr>
      <w:r>
        <w:t xml:space="preserve">5.7. Решения, действия (бездействие) органов, должностных лиц, организаций, </w:t>
      </w:r>
      <w:r>
        <w:lastRenderedPageBreak/>
        <w:t xml:space="preserve">указанных в </w:t>
      </w:r>
      <w:hyperlink w:anchor="P318">
        <w:r>
          <w:rPr>
            <w:color w:val="0000FF"/>
          </w:rPr>
          <w:t>пункте 5.3</w:t>
        </w:r>
      </w:hyperlink>
      <w:r>
        <w:t xml:space="preserve"> настоящего Регламента, принятые в ходе предоставления муниципальной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right"/>
        <w:outlineLvl w:val="1"/>
      </w:pPr>
      <w:r>
        <w:t>Приложение N 1</w:t>
      </w:r>
    </w:p>
    <w:p w:rsidR="0013358B" w:rsidRDefault="0013358B">
      <w:pPr>
        <w:pStyle w:val="ConsPlusNormal"/>
        <w:jc w:val="right"/>
      </w:pPr>
      <w:r>
        <w:t>к Административному</w:t>
      </w:r>
    </w:p>
    <w:p w:rsidR="0013358B" w:rsidRDefault="0013358B">
      <w:pPr>
        <w:pStyle w:val="ConsPlusNormal"/>
        <w:jc w:val="right"/>
      </w:pPr>
      <w:r>
        <w:t>регламенту</w:t>
      </w:r>
    </w:p>
    <w:p w:rsidR="0013358B" w:rsidRDefault="0013358B">
      <w:pPr>
        <w:pStyle w:val="ConsPlusNormal"/>
        <w:jc w:val="right"/>
      </w:pPr>
      <w:r>
        <w:t>предоставления</w:t>
      </w:r>
    </w:p>
    <w:p w:rsidR="0013358B" w:rsidRDefault="0013358B">
      <w:pPr>
        <w:pStyle w:val="ConsPlusNormal"/>
        <w:jc w:val="right"/>
      </w:pPr>
      <w:r>
        <w:t>муниципальной услуги</w:t>
      </w:r>
    </w:p>
    <w:p w:rsidR="0013358B" w:rsidRDefault="0013358B">
      <w:pPr>
        <w:pStyle w:val="ConsPlusNormal"/>
        <w:jc w:val="right"/>
      </w:pPr>
      <w:r>
        <w:t xml:space="preserve">"Установка </w:t>
      </w:r>
      <w:proofErr w:type="gramStart"/>
      <w:r>
        <w:t>информационной</w:t>
      </w:r>
      <w:proofErr w:type="gramEnd"/>
    </w:p>
    <w:p w:rsidR="0013358B" w:rsidRDefault="0013358B">
      <w:pPr>
        <w:pStyle w:val="ConsPlusNormal"/>
        <w:jc w:val="right"/>
      </w:pPr>
      <w:r>
        <w:t>вывески, согласование</w:t>
      </w:r>
    </w:p>
    <w:p w:rsidR="0013358B" w:rsidRDefault="0013358B">
      <w:pPr>
        <w:pStyle w:val="ConsPlusNormal"/>
        <w:jc w:val="right"/>
      </w:pPr>
      <w:proofErr w:type="gramStart"/>
      <w:r>
        <w:t>дизайн-проекта</w:t>
      </w:r>
      <w:proofErr w:type="gramEnd"/>
    </w:p>
    <w:p w:rsidR="0013358B" w:rsidRDefault="0013358B">
      <w:pPr>
        <w:pStyle w:val="ConsPlusNormal"/>
        <w:jc w:val="right"/>
      </w:pPr>
      <w:r>
        <w:t>размещения вывески</w:t>
      </w:r>
    </w:p>
    <w:p w:rsidR="0013358B" w:rsidRDefault="0013358B">
      <w:pPr>
        <w:pStyle w:val="ConsPlusNormal"/>
        <w:jc w:val="right"/>
      </w:pPr>
      <w:r>
        <w:t>на территории</w:t>
      </w:r>
    </w:p>
    <w:p w:rsidR="0013358B" w:rsidRDefault="0013358B">
      <w:pPr>
        <w:pStyle w:val="ConsPlusNormal"/>
        <w:jc w:val="right"/>
      </w:pPr>
      <w:r>
        <w:t>Находкинского</w:t>
      </w:r>
    </w:p>
    <w:p w:rsidR="0013358B" w:rsidRDefault="0013358B">
      <w:pPr>
        <w:pStyle w:val="ConsPlusNormal"/>
        <w:jc w:val="right"/>
      </w:pPr>
      <w:r>
        <w:t>городского округа",</w:t>
      </w:r>
    </w:p>
    <w:p w:rsidR="0013358B" w:rsidRDefault="0013358B">
      <w:pPr>
        <w:pStyle w:val="ConsPlusNormal"/>
        <w:jc w:val="right"/>
      </w:pPr>
      <w:r>
        <w:t>утвержденному</w:t>
      </w:r>
    </w:p>
    <w:p w:rsidR="0013358B" w:rsidRDefault="0013358B">
      <w:pPr>
        <w:pStyle w:val="ConsPlusNormal"/>
        <w:jc w:val="right"/>
      </w:pPr>
      <w:r>
        <w:t>постановлением</w:t>
      </w:r>
    </w:p>
    <w:p w:rsidR="0013358B" w:rsidRDefault="0013358B">
      <w:pPr>
        <w:pStyle w:val="ConsPlusNormal"/>
        <w:jc w:val="right"/>
      </w:pPr>
      <w:r>
        <w:t>администрации</w:t>
      </w:r>
    </w:p>
    <w:p w:rsidR="0013358B" w:rsidRDefault="0013358B">
      <w:pPr>
        <w:pStyle w:val="ConsPlusNormal"/>
        <w:jc w:val="right"/>
      </w:pPr>
      <w:r>
        <w:t>Находкинского</w:t>
      </w:r>
    </w:p>
    <w:p w:rsidR="0013358B" w:rsidRDefault="0013358B">
      <w:pPr>
        <w:pStyle w:val="ConsPlusNormal"/>
        <w:jc w:val="right"/>
      </w:pPr>
      <w:r>
        <w:t>городского округа</w:t>
      </w:r>
    </w:p>
    <w:p w:rsidR="0013358B" w:rsidRDefault="0013358B">
      <w:pPr>
        <w:pStyle w:val="ConsPlusNormal"/>
        <w:jc w:val="right"/>
      </w:pPr>
      <w:r>
        <w:t>от 07.09.2023 N 1710</w:t>
      </w:r>
    </w:p>
    <w:p w:rsidR="0013358B" w:rsidRDefault="0013358B">
      <w:pPr>
        <w:pStyle w:val="ConsPlusNormal"/>
        <w:jc w:val="both"/>
      </w:pPr>
    </w:p>
    <w:p w:rsidR="0013358B" w:rsidRDefault="0013358B">
      <w:pPr>
        <w:pStyle w:val="ConsPlusTitle"/>
        <w:jc w:val="center"/>
      </w:pPr>
      <w:bookmarkStart w:id="20" w:name="P370"/>
      <w:bookmarkEnd w:id="20"/>
      <w:r>
        <w:t>СПРАВОЧНАЯ ИНФОРМАЦИЯ</w:t>
      </w:r>
    </w:p>
    <w:p w:rsidR="0013358B" w:rsidRDefault="0013358B">
      <w:pPr>
        <w:pStyle w:val="ConsPlusTitle"/>
        <w:jc w:val="center"/>
      </w:pPr>
      <w:r>
        <w:t>О МЕСТЕ НАХОЖДЕНИЯ, ГРАФИКЕ РАБОТЫ, КОНТАКТНЫХ ТЕЛЕФОНАХ,</w:t>
      </w:r>
    </w:p>
    <w:p w:rsidR="0013358B" w:rsidRDefault="0013358B">
      <w:pPr>
        <w:pStyle w:val="ConsPlusTitle"/>
        <w:jc w:val="center"/>
      </w:pPr>
      <w:proofErr w:type="gramStart"/>
      <w:r>
        <w:t>АДРЕСАХ</w:t>
      </w:r>
      <w:proofErr w:type="gramEnd"/>
      <w:r>
        <w:t xml:space="preserve"> ЭЛЕКТРОННОЙ ПОЧТЫ ОРГАНА, ПРЕДОСТАВЛЯЮЩЕГО</w:t>
      </w:r>
    </w:p>
    <w:p w:rsidR="0013358B" w:rsidRDefault="0013358B">
      <w:pPr>
        <w:pStyle w:val="ConsPlusTitle"/>
        <w:jc w:val="center"/>
      </w:pPr>
      <w:r>
        <w:t>МУНИЦИПАЛЬНУЮ УСЛУГУ, ОРГАНИЗАЦИЙ, УЧАСТВУЮЩИХ</w:t>
      </w:r>
    </w:p>
    <w:p w:rsidR="0013358B" w:rsidRDefault="0013358B">
      <w:pPr>
        <w:pStyle w:val="ConsPlusTitle"/>
        <w:jc w:val="center"/>
      </w:pPr>
      <w:r>
        <w:t>В ПРЕДОСТАВЛЕНИИ МУНИЦИПАЛЬНОЙ УСЛУГИ</w:t>
      </w:r>
    </w:p>
    <w:p w:rsidR="0013358B" w:rsidRDefault="0013358B">
      <w:pPr>
        <w:pStyle w:val="ConsPlusNormal"/>
        <w:jc w:val="both"/>
      </w:pPr>
    </w:p>
    <w:p w:rsidR="0013358B" w:rsidRDefault="0013358B">
      <w:pPr>
        <w:pStyle w:val="ConsPlusNormal"/>
        <w:ind w:firstLine="540"/>
        <w:jc w:val="both"/>
      </w:pPr>
      <w:r>
        <w:t>1. Наименование органа, предоставляющего муниципальную услугу.</w:t>
      </w:r>
    </w:p>
    <w:p w:rsidR="0013358B" w:rsidRDefault="0013358B">
      <w:pPr>
        <w:pStyle w:val="ConsPlusNormal"/>
        <w:spacing w:before="200"/>
        <w:ind w:firstLine="540"/>
        <w:jc w:val="both"/>
      </w:pPr>
      <w:r>
        <w:t>Администрация Находкинского городского округа в лице управления архитектуры, градостроительства и рекламы (далее - Управление).</w:t>
      </w:r>
    </w:p>
    <w:p w:rsidR="0013358B" w:rsidRDefault="0013358B">
      <w:pPr>
        <w:pStyle w:val="ConsPlusNormal"/>
        <w:spacing w:before="200"/>
        <w:ind w:firstLine="540"/>
        <w:jc w:val="both"/>
      </w:pPr>
      <w:r>
        <w:t>1.1. Место нахождения Управления: г. Находка, ул. Школьная, д. 18.</w:t>
      </w:r>
    </w:p>
    <w:p w:rsidR="0013358B" w:rsidRDefault="0013358B">
      <w:pPr>
        <w:pStyle w:val="ConsPlusNormal"/>
        <w:spacing w:before="200"/>
        <w:ind w:firstLine="540"/>
        <w:jc w:val="both"/>
      </w:pPr>
      <w:r>
        <w:t>1.2. График работы Управления:</w:t>
      </w:r>
    </w:p>
    <w:p w:rsidR="0013358B" w:rsidRDefault="0013358B">
      <w:pPr>
        <w:pStyle w:val="ConsPlusNormal"/>
        <w:spacing w:before="200"/>
        <w:ind w:firstLine="540"/>
        <w:jc w:val="both"/>
      </w:pPr>
      <w:r>
        <w:t>понедельник - четверг: с 8-30 до 17-30;</w:t>
      </w:r>
    </w:p>
    <w:p w:rsidR="0013358B" w:rsidRDefault="0013358B">
      <w:pPr>
        <w:pStyle w:val="ConsPlusNormal"/>
        <w:spacing w:before="200"/>
        <w:ind w:firstLine="540"/>
        <w:jc w:val="both"/>
      </w:pPr>
      <w:r>
        <w:t>пятница: с 8-30 до 16-15;</w:t>
      </w:r>
    </w:p>
    <w:p w:rsidR="0013358B" w:rsidRDefault="0013358B">
      <w:pPr>
        <w:pStyle w:val="ConsPlusNormal"/>
        <w:spacing w:before="200"/>
        <w:ind w:firstLine="540"/>
        <w:jc w:val="both"/>
      </w:pPr>
      <w:r>
        <w:t>обед: с 13-00 до 13-45;</w:t>
      </w:r>
    </w:p>
    <w:p w:rsidR="0013358B" w:rsidRDefault="0013358B">
      <w:pPr>
        <w:pStyle w:val="ConsPlusNormal"/>
        <w:spacing w:before="200"/>
        <w:ind w:firstLine="540"/>
        <w:jc w:val="both"/>
      </w:pPr>
      <w:r>
        <w:t>прием заявителей: понедельник - пятница: с 8-30 до 13-00;</w:t>
      </w:r>
    </w:p>
    <w:p w:rsidR="0013358B" w:rsidRDefault="0013358B">
      <w:pPr>
        <w:pStyle w:val="ConsPlusNormal"/>
        <w:spacing w:before="200"/>
        <w:ind w:firstLine="540"/>
        <w:jc w:val="both"/>
      </w:pPr>
      <w:r>
        <w:t>суббота, воскресенье и праздничные дни - нерабочие.</w:t>
      </w:r>
    </w:p>
    <w:p w:rsidR="0013358B" w:rsidRDefault="0013358B">
      <w:pPr>
        <w:pStyle w:val="ConsPlusNormal"/>
        <w:spacing w:before="200"/>
        <w:ind w:firstLine="540"/>
        <w:jc w:val="both"/>
      </w:pPr>
      <w:r>
        <w:t>1.3. Контактные телефоны Управления: (4236) 69-21-86.</w:t>
      </w:r>
    </w:p>
    <w:p w:rsidR="0013358B" w:rsidRDefault="0013358B">
      <w:pPr>
        <w:pStyle w:val="ConsPlusNormal"/>
        <w:spacing w:before="200"/>
        <w:ind w:firstLine="540"/>
        <w:jc w:val="both"/>
      </w:pPr>
      <w:r>
        <w:t>1.4. Официальный сайт органа, предоставляющего муниципальную услугу, расположен в информационно-телекоммуникационной сети Интернет по адресу: www.nakhodka-city.ru.</w:t>
      </w:r>
    </w:p>
    <w:p w:rsidR="0013358B" w:rsidRDefault="0013358B">
      <w:pPr>
        <w:pStyle w:val="ConsPlusNormal"/>
        <w:spacing w:before="200"/>
        <w:ind w:firstLine="540"/>
        <w:jc w:val="both"/>
      </w:pPr>
      <w:r>
        <w:t>1.5. Адрес электронной почты Управления: arh@nakhodka-city.ru.</w:t>
      </w:r>
    </w:p>
    <w:p w:rsidR="0013358B" w:rsidRDefault="0013358B">
      <w:pPr>
        <w:pStyle w:val="ConsPlusNormal"/>
        <w:spacing w:before="200"/>
        <w:ind w:firstLine="540"/>
        <w:jc w:val="both"/>
      </w:pPr>
      <w:r>
        <w:t xml:space="preserve">2. Многофункциональные центры предоставления государственных и </w:t>
      </w:r>
      <w:r>
        <w:lastRenderedPageBreak/>
        <w:t>муниципальных услуг Приморского края (далее - МФЦ).</w:t>
      </w:r>
    </w:p>
    <w:p w:rsidR="0013358B" w:rsidRDefault="0013358B">
      <w:pPr>
        <w:pStyle w:val="ConsPlusNormal"/>
        <w:spacing w:before="200"/>
        <w:ind w:firstLine="540"/>
        <w:jc w:val="both"/>
      </w:pPr>
      <w:r>
        <w:t>2.1. 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13358B" w:rsidRDefault="0013358B">
      <w:pPr>
        <w:pStyle w:val="ConsPlusNormal"/>
        <w:spacing w:before="200"/>
        <w:ind w:firstLine="540"/>
        <w:jc w:val="both"/>
      </w:pPr>
      <w:r>
        <w:t xml:space="preserve">2.2. Единый телефон сети МФЦ, </w:t>
      </w:r>
      <w:proofErr w:type="gramStart"/>
      <w:r>
        <w:t>расположенных</w:t>
      </w:r>
      <w:proofErr w:type="gramEnd"/>
      <w:r>
        <w:t xml:space="preserve"> на территории Приморского края: 8 (423) 201-01-56.</w:t>
      </w:r>
    </w:p>
    <w:p w:rsidR="0013358B" w:rsidRDefault="0013358B">
      <w:pPr>
        <w:pStyle w:val="ConsPlusNormal"/>
        <w:spacing w:before="200"/>
        <w:ind w:firstLine="540"/>
        <w:jc w:val="both"/>
      </w:pPr>
      <w:r>
        <w:t>2.3. Адрес электронной почты: info@mfc-25.ru.</w:t>
      </w:r>
    </w:p>
    <w:p w:rsidR="0013358B" w:rsidRDefault="0013358B">
      <w:pPr>
        <w:pStyle w:val="ConsPlusNormal"/>
        <w:spacing w:before="200"/>
        <w:ind w:firstLine="540"/>
        <w:jc w:val="both"/>
      </w:pPr>
      <w:r>
        <w:t>3. Наименование организации, принимающей участие в предоставлении муниципальных услуг: муниципальное казенное учреждение "Департамент архитектуры, градостроительства и землепользования города Находка" (далее - Департамент).</w:t>
      </w:r>
    </w:p>
    <w:p w:rsidR="0013358B" w:rsidRDefault="0013358B">
      <w:pPr>
        <w:pStyle w:val="ConsPlusNormal"/>
        <w:spacing w:before="200"/>
        <w:ind w:firstLine="540"/>
        <w:jc w:val="both"/>
      </w:pPr>
      <w:r>
        <w:t>3.1. Место нахождения Департамента:</w:t>
      </w:r>
    </w:p>
    <w:p w:rsidR="0013358B" w:rsidRDefault="0013358B">
      <w:pPr>
        <w:pStyle w:val="ConsPlusNormal"/>
        <w:spacing w:before="200"/>
        <w:ind w:firstLine="540"/>
        <w:jc w:val="both"/>
      </w:pPr>
      <w:r>
        <w:t>г. Находка, ул. Школьная, д. 18.</w:t>
      </w:r>
    </w:p>
    <w:p w:rsidR="0013358B" w:rsidRDefault="0013358B">
      <w:pPr>
        <w:pStyle w:val="ConsPlusNormal"/>
        <w:spacing w:before="200"/>
        <w:ind w:firstLine="540"/>
        <w:jc w:val="both"/>
      </w:pPr>
      <w:r>
        <w:t>3.2. График работы Департамента:</w:t>
      </w:r>
    </w:p>
    <w:p w:rsidR="0013358B" w:rsidRDefault="0013358B">
      <w:pPr>
        <w:pStyle w:val="ConsPlusNormal"/>
        <w:spacing w:before="200"/>
        <w:ind w:firstLine="540"/>
        <w:jc w:val="both"/>
      </w:pPr>
      <w:r>
        <w:t>понедельник - четверг: с 8-30 до 17-30;</w:t>
      </w:r>
    </w:p>
    <w:p w:rsidR="0013358B" w:rsidRDefault="0013358B">
      <w:pPr>
        <w:pStyle w:val="ConsPlusNormal"/>
        <w:spacing w:before="200"/>
        <w:ind w:firstLine="540"/>
        <w:jc w:val="both"/>
      </w:pPr>
      <w:r>
        <w:t>пятница: с 8-30 до 16-15;</w:t>
      </w:r>
    </w:p>
    <w:p w:rsidR="0013358B" w:rsidRDefault="0013358B">
      <w:pPr>
        <w:pStyle w:val="ConsPlusNormal"/>
        <w:spacing w:before="200"/>
        <w:ind w:firstLine="540"/>
        <w:jc w:val="both"/>
      </w:pPr>
      <w:r>
        <w:t>обед: с 13-00 до 13-45;</w:t>
      </w:r>
    </w:p>
    <w:p w:rsidR="0013358B" w:rsidRDefault="0013358B">
      <w:pPr>
        <w:pStyle w:val="ConsPlusNormal"/>
        <w:spacing w:before="200"/>
        <w:ind w:firstLine="540"/>
        <w:jc w:val="both"/>
      </w:pPr>
      <w:r>
        <w:t>прием заявителей: понедельник - пятница: с 8-30 до 13-00;</w:t>
      </w:r>
    </w:p>
    <w:p w:rsidR="0013358B" w:rsidRDefault="0013358B">
      <w:pPr>
        <w:pStyle w:val="ConsPlusNormal"/>
        <w:spacing w:before="200"/>
        <w:ind w:firstLine="540"/>
        <w:jc w:val="both"/>
      </w:pPr>
      <w:r>
        <w:t>суббота, воскресенье и праздничные дни - нерабочие.</w:t>
      </w:r>
    </w:p>
    <w:p w:rsidR="0013358B" w:rsidRDefault="0013358B">
      <w:pPr>
        <w:pStyle w:val="ConsPlusNormal"/>
        <w:spacing w:before="200"/>
        <w:ind w:firstLine="540"/>
        <w:jc w:val="both"/>
      </w:pPr>
      <w:r>
        <w:t>Контактные телефоны Департамента:</w:t>
      </w:r>
    </w:p>
    <w:p w:rsidR="0013358B" w:rsidRDefault="0013358B">
      <w:pPr>
        <w:pStyle w:val="ConsPlusNormal"/>
        <w:spacing w:before="200"/>
        <w:ind w:firstLine="540"/>
        <w:jc w:val="both"/>
      </w:pPr>
      <w:r>
        <w:t>- приемная Департамента: (4236) 69-88-92;</w:t>
      </w:r>
    </w:p>
    <w:p w:rsidR="0013358B" w:rsidRDefault="0013358B">
      <w:pPr>
        <w:pStyle w:val="ConsPlusNormal"/>
        <w:spacing w:before="200"/>
        <w:ind w:firstLine="540"/>
        <w:jc w:val="both"/>
      </w:pPr>
      <w:r>
        <w:t>- ответственный отдел Департамента: (4236) 69-81-13.</w:t>
      </w:r>
    </w:p>
    <w:p w:rsidR="0013358B" w:rsidRDefault="0013358B">
      <w:pPr>
        <w:pStyle w:val="ConsPlusNormal"/>
        <w:spacing w:before="200"/>
        <w:ind w:firstLine="540"/>
        <w:jc w:val="both"/>
      </w:pPr>
      <w:r>
        <w:t>3.3. Адрес электронной почты ответственного отдела Департамента (для консультаций): reklama@nakhodka-city.ru.</w:t>
      </w: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right"/>
        <w:outlineLvl w:val="1"/>
      </w:pPr>
      <w:r>
        <w:t>Приложение N 2</w:t>
      </w:r>
    </w:p>
    <w:p w:rsidR="0013358B" w:rsidRDefault="0013358B">
      <w:pPr>
        <w:pStyle w:val="ConsPlusNormal"/>
        <w:jc w:val="right"/>
      </w:pPr>
      <w:r>
        <w:t>к Административному</w:t>
      </w:r>
    </w:p>
    <w:p w:rsidR="0013358B" w:rsidRDefault="0013358B">
      <w:pPr>
        <w:pStyle w:val="ConsPlusNormal"/>
        <w:jc w:val="right"/>
      </w:pPr>
      <w:r>
        <w:t>регламенту</w:t>
      </w:r>
    </w:p>
    <w:p w:rsidR="0013358B" w:rsidRDefault="0013358B">
      <w:pPr>
        <w:pStyle w:val="ConsPlusNormal"/>
        <w:jc w:val="right"/>
      </w:pPr>
      <w:r>
        <w:t>предоставления</w:t>
      </w:r>
    </w:p>
    <w:p w:rsidR="0013358B" w:rsidRDefault="0013358B">
      <w:pPr>
        <w:pStyle w:val="ConsPlusNormal"/>
        <w:jc w:val="right"/>
      </w:pPr>
      <w:r>
        <w:t>муниципальной услуги</w:t>
      </w:r>
    </w:p>
    <w:p w:rsidR="0013358B" w:rsidRDefault="0013358B">
      <w:pPr>
        <w:pStyle w:val="ConsPlusNormal"/>
        <w:jc w:val="right"/>
      </w:pPr>
      <w:r>
        <w:t xml:space="preserve">"Установка </w:t>
      </w:r>
      <w:proofErr w:type="gramStart"/>
      <w:r>
        <w:t>информационной</w:t>
      </w:r>
      <w:proofErr w:type="gramEnd"/>
    </w:p>
    <w:p w:rsidR="0013358B" w:rsidRDefault="0013358B">
      <w:pPr>
        <w:pStyle w:val="ConsPlusNormal"/>
        <w:jc w:val="right"/>
      </w:pPr>
      <w:r>
        <w:t>вывески, согласование</w:t>
      </w:r>
    </w:p>
    <w:p w:rsidR="0013358B" w:rsidRDefault="0013358B">
      <w:pPr>
        <w:pStyle w:val="ConsPlusNormal"/>
        <w:jc w:val="right"/>
      </w:pPr>
      <w:proofErr w:type="gramStart"/>
      <w:r>
        <w:t>дизайн-проекта</w:t>
      </w:r>
      <w:proofErr w:type="gramEnd"/>
    </w:p>
    <w:p w:rsidR="0013358B" w:rsidRDefault="0013358B">
      <w:pPr>
        <w:pStyle w:val="ConsPlusNormal"/>
        <w:jc w:val="right"/>
      </w:pPr>
      <w:r>
        <w:t>размещения вывески</w:t>
      </w:r>
    </w:p>
    <w:p w:rsidR="0013358B" w:rsidRDefault="0013358B">
      <w:pPr>
        <w:pStyle w:val="ConsPlusNormal"/>
        <w:jc w:val="right"/>
      </w:pPr>
      <w:r>
        <w:t>на территории</w:t>
      </w:r>
    </w:p>
    <w:p w:rsidR="0013358B" w:rsidRDefault="0013358B">
      <w:pPr>
        <w:pStyle w:val="ConsPlusNormal"/>
        <w:jc w:val="right"/>
      </w:pPr>
      <w:r>
        <w:t>Находкинского</w:t>
      </w:r>
    </w:p>
    <w:p w:rsidR="0013358B" w:rsidRDefault="0013358B">
      <w:pPr>
        <w:pStyle w:val="ConsPlusNormal"/>
        <w:jc w:val="right"/>
      </w:pPr>
      <w:r>
        <w:t>городского округа",</w:t>
      </w:r>
    </w:p>
    <w:p w:rsidR="0013358B" w:rsidRDefault="0013358B">
      <w:pPr>
        <w:pStyle w:val="ConsPlusNormal"/>
        <w:jc w:val="right"/>
      </w:pPr>
      <w:r>
        <w:t>утвержденному</w:t>
      </w:r>
    </w:p>
    <w:p w:rsidR="0013358B" w:rsidRDefault="0013358B">
      <w:pPr>
        <w:pStyle w:val="ConsPlusNormal"/>
        <w:jc w:val="right"/>
      </w:pPr>
      <w:r>
        <w:t>постановлением</w:t>
      </w:r>
    </w:p>
    <w:p w:rsidR="0013358B" w:rsidRDefault="0013358B">
      <w:pPr>
        <w:pStyle w:val="ConsPlusNormal"/>
        <w:jc w:val="right"/>
      </w:pPr>
      <w:r>
        <w:t>администрации</w:t>
      </w:r>
    </w:p>
    <w:p w:rsidR="0013358B" w:rsidRDefault="0013358B">
      <w:pPr>
        <w:pStyle w:val="ConsPlusNormal"/>
        <w:jc w:val="right"/>
      </w:pPr>
      <w:r>
        <w:t>Находкинского</w:t>
      </w:r>
    </w:p>
    <w:p w:rsidR="0013358B" w:rsidRDefault="0013358B">
      <w:pPr>
        <w:pStyle w:val="ConsPlusNormal"/>
        <w:jc w:val="right"/>
      </w:pPr>
      <w:r>
        <w:lastRenderedPageBreak/>
        <w:t>городского округа</w:t>
      </w:r>
    </w:p>
    <w:p w:rsidR="0013358B" w:rsidRDefault="0013358B">
      <w:pPr>
        <w:pStyle w:val="ConsPlusNormal"/>
        <w:jc w:val="right"/>
      </w:pPr>
      <w:r>
        <w:t>от 07.09.2023 N 1710</w:t>
      </w:r>
    </w:p>
    <w:p w:rsidR="0013358B" w:rsidRDefault="0013358B">
      <w:pPr>
        <w:pStyle w:val="ConsPlusNormal"/>
        <w:jc w:val="both"/>
      </w:pPr>
    </w:p>
    <w:p w:rsidR="0013358B" w:rsidRDefault="0013358B">
      <w:pPr>
        <w:pStyle w:val="ConsPlusTitle"/>
        <w:jc w:val="center"/>
      </w:pPr>
      <w:bookmarkStart w:id="21" w:name="P429"/>
      <w:bookmarkEnd w:id="21"/>
      <w:r>
        <w:t>СПИСОК НОРМАТИВНЫХ АКТОВ,</w:t>
      </w:r>
    </w:p>
    <w:p w:rsidR="0013358B" w:rsidRDefault="0013358B">
      <w:pPr>
        <w:pStyle w:val="ConsPlusTitle"/>
        <w:jc w:val="center"/>
      </w:pPr>
      <w:r>
        <w:t xml:space="preserve">В </w:t>
      </w:r>
      <w:proofErr w:type="gramStart"/>
      <w:r>
        <w:t>СООТВЕТСТВИИ</w:t>
      </w:r>
      <w:proofErr w:type="gramEnd"/>
      <w:r>
        <w:t xml:space="preserve"> С КОТОРЫМИ ОСУЩЕСТВЛЯЕТСЯ</w:t>
      </w:r>
    </w:p>
    <w:p w:rsidR="0013358B" w:rsidRDefault="0013358B">
      <w:pPr>
        <w:pStyle w:val="ConsPlusTitle"/>
        <w:jc w:val="center"/>
      </w:pPr>
      <w:r>
        <w:t>ПРЕДОСТАВЛЕНИЕ МУНИЦИПАЛЬНОЙ УСЛУГИ</w:t>
      </w:r>
    </w:p>
    <w:p w:rsidR="0013358B" w:rsidRDefault="0013358B">
      <w:pPr>
        <w:pStyle w:val="ConsPlusNormal"/>
        <w:jc w:val="both"/>
      </w:pPr>
    </w:p>
    <w:p w:rsidR="0013358B" w:rsidRDefault="0013358B">
      <w:pPr>
        <w:pStyle w:val="ConsPlusNormal"/>
        <w:ind w:firstLine="540"/>
        <w:jc w:val="both"/>
      </w:pPr>
      <w:r>
        <w:t xml:space="preserve">1. Гражданский </w:t>
      </w:r>
      <w:hyperlink r:id="rId21">
        <w:r>
          <w:rPr>
            <w:color w:val="0000FF"/>
          </w:rPr>
          <w:t>кодекс</w:t>
        </w:r>
      </w:hyperlink>
      <w:r>
        <w:t xml:space="preserve"> Российской Федерации;</w:t>
      </w:r>
    </w:p>
    <w:p w:rsidR="0013358B" w:rsidRDefault="0013358B">
      <w:pPr>
        <w:pStyle w:val="ConsPlusNormal"/>
        <w:spacing w:before="200"/>
        <w:ind w:firstLine="540"/>
        <w:jc w:val="both"/>
      </w:pPr>
      <w:r>
        <w:t xml:space="preserve">2. Жилищный </w:t>
      </w:r>
      <w:hyperlink r:id="rId22">
        <w:r>
          <w:rPr>
            <w:color w:val="0000FF"/>
          </w:rPr>
          <w:t>кодекс</w:t>
        </w:r>
      </w:hyperlink>
      <w:r>
        <w:t xml:space="preserve"> Российской Федерации;</w:t>
      </w:r>
    </w:p>
    <w:p w:rsidR="0013358B" w:rsidRDefault="0013358B">
      <w:pPr>
        <w:pStyle w:val="ConsPlusNormal"/>
        <w:spacing w:before="200"/>
        <w:ind w:firstLine="540"/>
        <w:jc w:val="both"/>
      </w:pPr>
      <w:r>
        <w:t xml:space="preserve">3. Федеральный </w:t>
      </w:r>
      <w:hyperlink r:id="rId23">
        <w:r>
          <w:rPr>
            <w:color w:val="0000FF"/>
          </w:rPr>
          <w:t>закон</w:t>
        </w:r>
      </w:hyperlink>
      <w:r>
        <w:t xml:space="preserve"> от 06.10.2003 N 131-ФЗ "Об общих принципах организации местного самоуправления в Российской Федерации";</w:t>
      </w:r>
    </w:p>
    <w:p w:rsidR="0013358B" w:rsidRDefault="0013358B">
      <w:pPr>
        <w:pStyle w:val="ConsPlusNormal"/>
        <w:spacing w:before="200"/>
        <w:ind w:firstLine="540"/>
        <w:jc w:val="both"/>
      </w:pPr>
      <w:r>
        <w:t xml:space="preserve">4. Федеральный </w:t>
      </w:r>
      <w:hyperlink r:id="rId24">
        <w:r>
          <w:rPr>
            <w:color w:val="0000FF"/>
          </w:rPr>
          <w:t>закон</w:t>
        </w:r>
      </w:hyperlink>
      <w:r>
        <w:t xml:space="preserve"> от 13.03.2006 N 38-ФЗ "О рекламе";</w:t>
      </w:r>
    </w:p>
    <w:p w:rsidR="0013358B" w:rsidRDefault="0013358B">
      <w:pPr>
        <w:pStyle w:val="ConsPlusNormal"/>
        <w:spacing w:before="200"/>
        <w:ind w:firstLine="540"/>
        <w:jc w:val="both"/>
      </w:pPr>
      <w:r>
        <w:t xml:space="preserve">5. Федеральный </w:t>
      </w:r>
      <w:hyperlink r:id="rId25">
        <w:r>
          <w:rPr>
            <w:color w:val="0000FF"/>
          </w:rPr>
          <w:t>закон</w:t>
        </w:r>
      </w:hyperlink>
      <w:r>
        <w:t xml:space="preserve"> от 27.07.2010 N 210-ФЗ "Об организации предоставления государственных и муниципальных услуг";</w:t>
      </w:r>
    </w:p>
    <w:p w:rsidR="0013358B" w:rsidRDefault="0013358B">
      <w:pPr>
        <w:pStyle w:val="ConsPlusNormal"/>
        <w:spacing w:before="200"/>
        <w:ind w:firstLine="540"/>
        <w:jc w:val="both"/>
      </w:pPr>
      <w:r>
        <w:t xml:space="preserve">6. Федеральный </w:t>
      </w:r>
      <w:hyperlink r:id="rId26">
        <w:r>
          <w:rPr>
            <w:color w:val="0000FF"/>
          </w:rPr>
          <w:t>закон</w:t>
        </w:r>
      </w:hyperlink>
      <w:r>
        <w:t xml:space="preserve"> от 02.05.2006 N 59-ФЗ "О порядке рассмотрения обращений граждан Российской Федерации";</w:t>
      </w:r>
    </w:p>
    <w:p w:rsidR="0013358B" w:rsidRDefault="0013358B">
      <w:pPr>
        <w:pStyle w:val="ConsPlusNormal"/>
        <w:spacing w:before="200"/>
        <w:ind w:firstLine="540"/>
        <w:jc w:val="both"/>
      </w:pPr>
      <w:r>
        <w:t xml:space="preserve">7. Федеральный </w:t>
      </w:r>
      <w:hyperlink r:id="rId27">
        <w:r>
          <w:rPr>
            <w:color w:val="0000FF"/>
          </w:rPr>
          <w:t>закон</w:t>
        </w:r>
      </w:hyperlink>
      <w:r>
        <w:t xml:space="preserve"> от 27.07.2006 N 152-ФЗ "О персональных данных";</w:t>
      </w:r>
    </w:p>
    <w:p w:rsidR="0013358B" w:rsidRDefault="0013358B">
      <w:pPr>
        <w:pStyle w:val="ConsPlusNormal"/>
        <w:spacing w:before="200"/>
        <w:ind w:firstLine="540"/>
        <w:jc w:val="both"/>
      </w:pPr>
      <w:r>
        <w:t xml:space="preserve">8. </w:t>
      </w:r>
      <w:hyperlink r:id="rId28">
        <w:proofErr w:type="gramStart"/>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13358B" w:rsidRDefault="0013358B">
      <w:pPr>
        <w:pStyle w:val="ConsPlusNormal"/>
        <w:spacing w:before="200"/>
        <w:ind w:firstLine="540"/>
        <w:jc w:val="both"/>
      </w:pPr>
      <w:r>
        <w:t xml:space="preserve">9. </w:t>
      </w:r>
      <w:hyperlink r:id="rId29">
        <w:r>
          <w:rPr>
            <w:color w:val="0000FF"/>
          </w:rPr>
          <w:t>Устав</w:t>
        </w:r>
      </w:hyperlink>
      <w:r>
        <w:t xml:space="preserve"> Находкинского городского округа;</w:t>
      </w:r>
    </w:p>
    <w:p w:rsidR="0013358B" w:rsidRDefault="0013358B">
      <w:pPr>
        <w:pStyle w:val="ConsPlusNormal"/>
        <w:spacing w:before="200"/>
        <w:ind w:firstLine="540"/>
        <w:jc w:val="both"/>
      </w:pPr>
      <w:r>
        <w:t xml:space="preserve">10. </w:t>
      </w:r>
      <w:hyperlink r:id="rId30">
        <w:r>
          <w:rPr>
            <w:color w:val="0000FF"/>
          </w:rPr>
          <w:t>Решение</w:t>
        </w:r>
      </w:hyperlink>
      <w:r>
        <w:t xml:space="preserve"> Думы Находкинского городского округа от 27.12.2019 N 542-НПА "О Правилах благоустройства территории Находкинского городского округа";</w:t>
      </w:r>
    </w:p>
    <w:p w:rsidR="0013358B" w:rsidRDefault="0013358B">
      <w:pPr>
        <w:pStyle w:val="ConsPlusNormal"/>
        <w:spacing w:before="200"/>
        <w:ind w:firstLine="540"/>
        <w:jc w:val="both"/>
      </w:pPr>
      <w:r>
        <w:t xml:space="preserve">11. </w:t>
      </w:r>
      <w:hyperlink r:id="rId31">
        <w:r>
          <w:rPr>
            <w:color w:val="0000FF"/>
          </w:rPr>
          <w:t>Постановление</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w:t>
      </w: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right"/>
        <w:outlineLvl w:val="1"/>
      </w:pPr>
      <w:r>
        <w:t>Приложение N 3</w:t>
      </w:r>
    </w:p>
    <w:p w:rsidR="0013358B" w:rsidRDefault="0013358B">
      <w:pPr>
        <w:pStyle w:val="ConsPlusNormal"/>
        <w:jc w:val="right"/>
      </w:pPr>
      <w:r>
        <w:t>к Административному</w:t>
      </w:r>
    </w:p>
    <w:p w:rsidR="0013358B" w:rsidRDefault="0013358B">
      <w:pPr>
        <w:pStyle w:val="ConsPlusNormal"/>
        <w:jc w:val="right"/>
      </w:pPr>
      <w:r>
        <w:t>регламенту</w:t>
      </w:r>
    </w:p>
    <w:p w:rsidR="0013358B" w:rsidRDefault="0013358B">
      <w:pPr>
        <w:pStyle w:val="ConsPlusNormal"/>
        <w:jc w:val="right"/>
      </w:pPr>
      <w:r>
        <w:t>предоставления</w:t>
      </w:r>
    </w:p>
    <w:p w:rsidR="0013358B" w:rsidRDefault="0013358B">
      <w:pPr>
        <w:pStyle w:val="ConsPlusNormal"/>
        <w:jc w:val="right"/>
      </w:pPr>
      <w:r>
        <w:t>муниципальной услуги</w:t>
      </w:r>
    </w:p>
    <w:p w:rsidR="0013358B" w:rsidRDefault="0013358B">
      <w:pPr>
        <w:pStyle w:val="ConsPlusNormal"/>
        <w:jc w:val="right"/>
      </w:pPr>
      <w:r>
        <w:t xml:space="preserve">"Установка </w:t>
      </w:r>
      <w:proofErr w:type="gramStart"/>
      <w:r>
        <w:t>информационной</w:t>
      </w:r>
      <w:proofErr w:type="gramEnd"/>
    </w:p>
    <w:p w:rsidR="0013358B" w:rsidRDefault="0013358B">
      <w:pPr>
        <w:pStyle w:val="ConsPlusNormal"/>
        <w:jc w:val="right"/>
      </w:pPr>
      <w:r>
        <w:t>вывески, согласование</w:t>
      </w:r>
    </w:p>
    <w:p w:rsidR="0013358B" w:rsidRDefault="0013358B">
      <w:pPr>
        <w:pStyle w:val="ConsPlusNormal"/>
        <w:jc w:val="right"/>
      </w:pPr>
      <w:proofErr w:type="gramStart"/>
      <w:r>
        <w:t>дизайн-проекта</w:t>
      </w:r>
      <w:proofErr w:type="gramEnd"/>
    </w:p>
    <w:p w:rsidR="0013358B" w:rsidRDefault="0013358B">
      <w:pPr>
        <w:pStyle w:val="ConsPlusNormal"/>
        <w:jc w:val="right"/>
      </w:pPr>
      <w:r>
        <w:t>размещения вывески</w:t>
      </w:r>
    </w:p>
    <w:p w:rsidR="0013358B" w:rsidRDefault="0013358B">
      <w:pPr>
        <w:pStyle w:val="ConsPlusNormal"/>
        <w:jc w:val="right"/>
      </w:pPr>
      <w:r>
        <w:t>на территории</w:t>
      </w:r>
    </w:p>
    <w:p w:rsidR="0013358B" w:rsidRDefault="0013358B">
      <w:pPr>
        <w:pStyle w:val="ConsPlusNormal"/>
        <w:jc w:val="right"/>
      </w:pPr>
      <w:r>
        <w:t>Находкинского</w:t>
      </w:r>
    </w:p>
    <w:p w:rsidR="0013358B" w:rsidRDefault="0013358B">
      <w:pPr>
        <w:pStyle w:val="ConsPlusNormal"/>
        <w:jc w:val="right"/>
      </w:pPr>
      <w:r>
        <w:t>городского округа",</w:t>
      </w:r>
    </w:p>
    <w:p w:rsidR="0013358B" w:rsidRDefault="0013358B">
      <w:pPr>
        <w:pStyle w:val="ConsPlusNormal"/>
        <w:jc w:val="right"/>
      </w:pPr>
      <w:r>
        <w:t>утвержденному</w:t>
      </w:r>
    </w:p>
    <w:p w:rsidR="0013358B" w:rsidRDefault="0013358B">
      <w:pPr>
        <w:pStyle w:val="ConsPlusNormal"/>
        <w:jc w:val="right"/>
      </w:pPr>
      <w:r>
        <w:t>постановлением</w:t>
      </w:r>
    </w:p>
    <w:p w:rsidR="0013358B" w:rsidRDefault="0013358B">
      <w:pPr>
        <w:pStyle w:val="ConsPlusNormal"/>
        <w:jc w:val="right"/>
      </w:pPr>
      <w:r>
        <w:t>администрации</w:t>
      </w:r>
    </w:p>
    <w:p w:rsidR="0013358B" w:rsidRDefault="0013358B">
      <w:pPr>
        <w:pStyle w:val="ConsPlusNormal"/>
        <w:jc w:val="right"/>
      </w:pPr>
      <w:r>
        <w:t>Находкинского</w:t>
      </w:r>
    </w:p>
    <w:p w:rsidR="0013358B" w:rsidRDefault="0013358B">
      <w:pPr>
        <w:pStyle w:val="ConsPlusNormal"/>
        <w:jc w:val="right"/>
      </w:pPr>
      <w:r>
        <w:t>городского округа</w:t>
      </w:r>
    </w:p>
    <w:p w:rsidR="0013358B" w:rsidRDefault="0013358B">
      <w:pPr>
        <w:pStyle w:val="ConsPlusNormal"/>
        <w:jc w:val="right"/>
      </w:pPr>
      <w:r>
        <w:t>от 07.09.2023 N 1710</w:t>
      </w:r>
    </w:p>
    <w:p w:rsidR="0013358B" w:rsidRDefault="0013358B">
      <w:pPr>
        <w:pStyle w:val="ConsPlusNormal"/>
        <w:jc w:val="both"/>
      </w:pPr>
    </w:p>
    <w:p w:rsidR="0013358B" w:rsidRDefault="0013358B">
      <w:pPr>
        <w:pStyle w:val="ConsPlusNormal"/>
        <w:jc w:val="right"/>
      </w:pPr>
      <w:r>
        <w:t>Форма 1</w:t>
      </w:r>
    </w:p>
    <w:p w:rsidR="0013358B" w:rsidRDefault="001335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1"/>
        <w:gridCol w:w="1454"/>
        <w:gridCol w:w="340"/>
        <w:gridCol w:w="454"/>
        <w:gridCol w:w="254"/>
        <w:gridCol w:w="3809"/>
      </w:tblGrid>
      <w:tr w:rsidR="0013358B">
        <w:tc>
          <w:tcPr>
            <w:tcW w:w="4535" w:type="dxa"/>
            <w:gridSpan w:val="3"/>
            <w:tcBorders>
              <w:top w:val="nil"/>
              <w:left w:val="nil"/>
              <w:bottom w:val="nil"/>
              <w:right w:val="nil"/>
            </w:tcBorders>
          </w:tcPr>
          <w:p w:rsidR="0013358B" w:rsidRDefault="0013358B">
            <w:pPr>
              <w:pStyle w:val="ConsPlusNormal"/>
            </w:pPr>
          </w:p>
        </w:tc>
        <w:tc>
          <w:tcPr>
            <w:tcW w:w="4517" w:type="dxa"/>
            <w:gridSpan w:val="3"/>
            <w:tcBorders>
              <w:top w:val="nil"/>
              <w:left w:val="nil"/>
              <w:bottom w:val="nil"/>
              <w:right w:val="nil"/>
            </w:tcBorders>
          </w:tcPr>
          <w:p w:rsidR="0013358B" w:rsidRDefault="0013358B">
            <w:pPr>
              <w:pStyle w:val="ConsPlusNormal"/>
            </w:pPr>
            <w:r>
              <w:t>В управление архитектуры, градостроительства и рекламы администрации Находкинского городского округа</w:t>
            </w:r>
          </w:p>
          <w:p w:rsidR="0013358B" w:rsidRDefault="0013358B">
            <w:pPr>
              <w:pStyle w:val="ConsPlusNormal"/>
            </w:pPr>
            <w:r>
              <w:t>от __________________________________</w:t>
            </w:r>
          </w:p>
          <w:p w:rsidR="0013358B" w:rsidRDefault="0013358B">
            <w:pPr>
              <w:pStyle w:val="ConsPlusNormal"/>
              <w:jc w:val="center"/>
            </w:pPr>
            <w:proofErr w:type="gramStart"/>
            <w:r>
              <w:t>(наименование юридического лица (для юридических лиц)/Ф.И.О. (для индивидуального предпринимателя)</w:t>
            </w:r>
            <w:proofErr w:type="gramEnd"/>
          </w:p>
          <w:p w:rsidR="0013358B" w:rsidRDefault="0013358B">
            <w:pPr>
              <w:pStyle w:val="ConsPlusNormal"/>
              <w:jc w:val="center"/>
            </w:pPr>
            <w:r>
              <w:t>___________________________________</w:t>
            </w:r>
          </w:p>
          <w:p w:rsidR="0013358B" w:rsidRDefault="0013358B">
            <w:pPr>
              <w:pStyle w:val="ConsPlusNormal"/>
              <w:jc w:val="center"/>
            </w:pPr>
            <w:r>
              <w:t>(ИНН юридического лица/индивидуального предпринимателя)</w:t>
            </w:r>
          </w:p>
          <w:p w:rsidR="0013358B" w:rsidRDefault="0013358B">
            <w:pPr>
              <w:pStyle w:val="ConsPlusNormal"/>
              <w:jc w:val="center"/>
            </w:pPr>
            <w:r>
              <w:t>___________________________________</w:t>
            </w:r>
          </w:p>
          <w:p w:rsidR="0013358B" w:rsidRDefault="0013358B">
            <w:pPr>
              <w:pStyle w:val="ConsPlusNormal"/>
              <w:jc w:val="center"/>
            </w:pPr>
            <w:r>
              <w:t>место нахождения и адрес юридического лица/место жительства (для индивидуального предпринимателя)</w:t>
            </w:r>
          </w:p>
          <w:p w:rsidR="0013358B" w:rsidRDefault="0013358B">
            <w:pPr>
              <w:pStyle w:val="ConsPlusNormal"/>
              <w:jc w:val="center"/>
            </w:pPr>
            <w:r>
              <w:t>________________________________________________________________________</w:t>
            </w:r>
          </w:p>
          <w:p w:rsidR="0013358B" w:rsidRDefault="0013358B">
            <w:pPr>
              <w:pStyle w:val="ConsPlusNormal"/>
              <w:jc w:val="center"/>
            </w:pPr>
            <w:proofErr w:type="gramStart"/>
            <w:r>
              <w:t>(должность и Ф.И.О. руководителя (для юридического лица)</w:t>
            </w:r>
            <w:proofErr w:type="gramEnd"/>
          </w:p>
          <w:p w:rsidR="0013358B" w:rsidRDefault="0013358B">
            <w:pPr>
              <w:pStyle w:val="ConsPlusNormal"/>
              <w:jc w:val="center"/>
            </w:pPr>
            <w:r>
              <w:t>____________________________________</w:t>
            </w:r>
          </w:p>
          <w:p w:rsidR="0013358B" w:rsidRDefault="0013358B">
            <w:pPr>
              <w:pStyle w:val="ConsPlusNormal"/>
              <w:jc w:val="center"/>
            </w:pPr>
            <w:r>
              <w:t>(номер контактного телефона)</w:t>
            </w:r>
          </w:p>
          <w:p w:rsidR="0013358B" w:rsidRDefault="0013358B">
            <w:pPr>
              <w:pStyle w:val="ConsPlusNormal"/>
            </w:pPr>
            <w:r>
              <w:t>____________________________________</w:t>
            </w:r>
          </w:p>
          <w:p w:rsidR="0013358B" w:rsidRDefault="0013358B">
            <w:pPr>
              <w:pStyle w:val="ConsPlusNormal"/>
              <w:jc w:val="center"/>
            </w:pPr>
            <w:r>
              <w:t>(адрес электронной почты)</w:t>
            </w:r>
          </w:p>
        </w:tc>
      </w:tr>
      <w:tr w:rsidR="0013358B">
        <w:tc>
          <w:tcPr>
            <w:tcW w:w="9052" w:type="dxa"/>
            <w:gridSpan w:val="6"/>
            <w:tcBorders>
              <w:top w:val="nil"/>
              <w:left w:val="nil"/>
              <w:bottom w:val="nil"/>
              <w:right w:val="nil"/>
            </w:tcBorders>
          </w:tcPr>
          <w:p w:rsidR="0013358B" w:rsidRDefault="0013358B">
            <w:pPr>
              <w:pStyle w:val="ConsPlusNormal"/>
              <w:jc w:val="center"/>
            </w:pPr>
            <w:bookmarkStart w:id="22" w:name="P484"/>
            <w:bookmarkEnd w:id="22"/>
            <w:r>
              <w:t>Заявление</w:t>
            </w:r>
          </w:p>
          <w:p w:rsidR="0013358B" w:rsidRDefault="0013358B">
            <w:pPr>
              <w:pStyle w:val="ConsPlusNormal"/>
              <w:jc w:val="center"/>
            </w:pPr>
            <w:r>
              <w:t xml:space="preserve">о согласовании установки информационной вывески, </w:t>
            </w:r>
            <w:proofErr w:type="gramStart"/>
            <w:r>
              <w:t>дизайн-проекта</w:t>
            </w:r>
            <w:proofErr w:type="gramEnd"/>
            <w:r>
              <w:t xml:space="preserve"> размещения вывески</w:t>
            </w:r>
          </w:p>
        </w:tc>
      </w:tr>
      <w:tr w:rsidR="0013358B">
        <w:tc>
          <w:tcPr>
            <w:tcW w:w="9052" w:type="dxa"/>
            <w:gridSpan w:val="6"/>
            <w:tcBorders>
              <w:top w:val="nil"/>
              <w:left w:val="nil"/>
              <w:bottom w:val="nil"/>
              <w:right w:val="nil"/>
            </w:tcBorders>
          </w:tcPr>
          <w:p w:rsidR="0013358B" w:rsidRDefault="0013358B">
            <w:pPr>
              <w:pStyle w:val="ConsPlusNormal"/>
              <w:jc w:val="both"/>
            </w:pPr>
            <w:r>
              <w:t>Прошу согласовать установку информационной вывески, дизайн-проект размещения вывески первого типа</w:t>
            </w:r>
          </w:p>
        </w:tc>
      </w:tr>
      <w:tr w:rsidR="0013358B">
        <w:tc>
          <w:tcPr>
            <w:tcW w:w="4195" w:type="dxa"/>
            <w:gridSpan w:val="2"/>
            <w:tcBorders>
              <w:top w:val="nil"/>
              <w:left w:val="nil"/>
              <w:bottom w:val="nil"/>
              <w:right w:val="nil"/>
            </w:tcBorders>
          </w:tcPr>
          <w:p w:rsidR="0013358B" w:rsidRDefault="0013358B">
            <w:pPr>
              <w:pStyle w:val="ConsPlusNormal"/>
              <w:jc w:val="center"/>
            </w:pPr>
            <w:r>
              <w:t>_________________________________</w:t>
            </w:r>
          </w:p>
          <w:p w:rsidR="0013358B" w:rsidRDefault="0013358B">
            <w:pPr>
              <w:pStyle w:val="ConsPlusNormal"/>
              <w:jc w:val="center"/>
            </w:pPr>
            <w:r>
              <w:t>(настенного, консольного, витринного)</w:t>
            </w:r>
          </w:p>
        </w:tc>
        <w:tc>
          <w:tcPr>
            <w:tcW w:w="794" w:type="dxa"/>
            <w:gridSpan w:val="2"/>
            <w:tcBorders>
              <w:top w:val="nil"/>
              <w:left w:val="nil"/>
              <w:bottom w:val="nil"/>
              <w:right w:val="nil"/>
            </w:tcBorders>
          </w:tcPr>
          <w:p w:rsidR="0013358B" w:rsidRDefault="0013358B">
            <w:pPr>
              <w:pStyle w:val="ConsPlusNormal"/>
              <w:jc w:val="center"/>
            </w:pPr>
            <w:r>
              <w:t>вида</w:t>
            </w:r>
          </w:p>
        </w:tc>
        <w:tc>
          <w:tcPr>
            <w:tcW w:w="4063" w:type="dxa"/>
            <w:gridSpan w:val="2"/>
            <w:tcBorders>
              <w:top w:val="nil"/>
              <w:left w:val="nil"/>
              <w:bottom w:val="nil"/>
              <w:right w:val="nil"/>
            </w:tcBorders>
          </w:tcPr>
          <w:p w:rsidR="0013358B" w:rsidRDefault="0013358B">
            <w:pPr>
              <w:pStyle w:val="ConsPlusNormal"/>
              <w:jc w:val="center"/>
            </w:pPr>
            <w:r>
              <w:t>с (без) использования подложки</w:t>
            </w:r>
          </w:p>
          <w:p w:rsidR="0013358B" w:rsidRDefault="0013358B">
            <w:pPr>
              <w:pStyle w:val="ConsPlusNormal"/>
              <w:jc w:val="center"/>
            </w:pPr>
            <w:r>
              <w:t>(нужное подчеркнуть)</w:t>
            </w:r>
          </w:p>
        </w:tc>
      </w:tr>
      <w:tr w:rsidR="0013358B">
        <w:tc>
          <w:tcPr>
            <w:tcW w:w="9052" w:type="dxa"/>
            <w:gridSpan w:val="6"/>
            <w:tcBorders>
              <w:top w:val="nil"/>
              <w:left w:val="nil"/>
              <w:bottom w:val="nil"/>
              <w:right w:val="nil"/>
            </w:tcBorders>
          </w:tcPr>
          <w:p w:rsidR="0013358B" w:rsidRDefault="0013358B">
            <w:pPr>
              <w:pStyle w:val="ConsPlusNormal"/>
              <w:jc w:val="both"/>
            </w:pPr>
            <w:r>
              <w:t>расположенной на ________________________________________________________</w:t>
            </w:r>
          </w:p>
          <w:p w:rsidR="0013358B" w:rsidRDefault="0013358B">
            <w:pPr>
              <w:pStyle w:val="ConsPlusNormal"/>
              <w:jc w:val="center"/>
            </w:pPr>
            <w:proofErr w:type="gramStart"/>
            <w:r>
              <w:t>(фасаде, фризе козырька входной группы, остеклении витрины, крыше, ограждающей конструкции (заборе)</w:t>
            </w:r>
            <w:proofErr w:type="gramEnd"/>
          </w:p>
          <w:p w:rsidR="0013358B" w:rsidRDefault="0013358B">
            <w:pPr>
              <w:pStyle w:val="ConsPlusNormal"/>
              <w:jc w:val="center"/>
            </w:pPr>
            <w:r>
              <w:t>_______________________________________________________________________</w:t>
            </w:r>
          </w:p>
          <w:p w:rsidR="0013358B" w:rsidRDefault="0013358B">
            <w:pPr>
              <w:pStyle w:val="ConsPlusNormal"/>
              <w:jc w:val="center"/>
            </w:pPr>
            <w:r>
              <w:t>(здания, сооружения)</w:t>
            </w:r>
          </w:p>
          <w:p w:rsidR="0013358B" w:rsidRDefault="0013358B">
            <w:pPr>
              <w:pStyle w:val="ConsPlusNormal"/>
              <w:jc w:val="both"/>
            </w:pPr>
            <w:r>
              <w:t>(не) являющегося объектом культурного наследия (памятником истории и культуры), по адресу: _______________________________________________________________.</w:t>
            </w:r>
          </w:p>
          <w:p w:rsidR="0013358B" w:rsidRDefault="0013358B">
            <w:pPr>
              <w:pStyle w:val="ConsPlusNormal"/>
              <w:jc w:val="both"/>
            </w:pPr>
            <w:r>
              <w:t>Результат оказания муниципальной услуги прошу выдать/направить: лично/почтовым отправлением на почтовый адрес, указанный в настоящем заявлении (</w:t>
            </w:r>
            <w:proofErr w:type="gramStart"/>
            <w:r>
              <w:t>нужное</w:t>
            </w:r>
            <w:proofErr w:type="gramEnd"/>
            <w:r>
              <w:t xml:space="preserve"> подчеркнуть).</w:t>
            </w:r>
          </w:p>
          <w:p w:rsidR="0013358B" w:rsidRDefault="0013358B">
            <w:pPr>
              <w:pStyle w:val="ConsPlusNormal"/>
              <w:jc w:val="both"/>
            </w:pPr>
            <w:r>
              <w:lastRenderedPageBreak/>
              <w:t>Приложение: документы, приложенные к заявлению, с указанием наименования, количества листов и экземпляров (заполняется заявителем самостоятельно).</w:t>
            </w:r>
          </w:p>
          <w:p w:rsidR="0013358B" w:rsidRDefault="0013358B">
            <w:pPr>
              <w:pStyle w:val="ConsPlusNormal"/>
              <w:jc w:val="both"/>
            </w:pPr>
            <w:r>
              <w:t>_____________________________________________________________________________________________________________________________________________________________________________________________________________________________</w:t>
            </w:r>
          </w:p>
          <w:p w:rsidR="0013358B" w:rsidRDefault="0013358B">
            <w:pPr>
              <w:pStyle w:val="ConsPlusNormal"/>
              <w:jc w:val="both"/>
            </w:pPr>
            <w:r>
              <w:t>Заявитель (его уполномоченный представитель):</w:t>
            </w:r>
          </w:p>
        </w:tc>
      </w:tr>
      <w:tr w:rsidR="0013358B">
        <w:tc>
          <w:tcPr>
            <w:tcW w:w="2741" w:type="dxa"/>
            <w:tcBorders>
              <w:top w:val="nil"/>
              <w:left w:val="nil"/>
              <w:bottom w:val="nil"/>
              <w:right w:val="nil"/>
            </w:tcBorders>
          </w:tcPr>
          <w:p w:rsidR="0013358B" w:rsidRDefault="0013358B">
            <w:pPr>
              <w:pStyle w:val="ConsPlusNormal"/>
              <w:jc w:val="center"/>
            </w:pPr>
            <w:r>
              <w:lastRenderedPageBreak/>
              <w:t>_________________</w:t>
            </w:r>
          </w:p>
          <w:p w:rsidR="0013358B" w:rsidRDefault="0013358B">
            <w:pPr>
              <w:pStyle w:val="ConsPlusNormal"/>
              <w:jc w:val="center"/>
            </w:pPr>
            <w:r>
              <w:t>(должность)</w:t>
            </w:r>
          </w:p>
        </w:tc>
        <w:tc>
          <w:tcPr>
            <w:tcW w:w="2502" w:type="dxa"/>
            <w:gridSpan w:val="4"/>
            <w:tcBorders>
              <w:top w:val="nil"/>
              <w:left w:val="nil"/>
              <w:bottom w:val="nil"/>
              <w:right w:val="nil"/>
            </w:tcBorders>
          </w:tcPr>
          <w:p w:rsidR="0013358B" w:rsidRDefault="0013358B">
            <w:pPr>
              <w:pStyle w:val="ConsPlusNormal"/>
              <w:jc w:val="center"/>
            </w:pPr>
            <w:r>
              <w:t>__________________</w:t>
            </w:r>
          </w:p>
          <w:p w:rsidR="0013358B" w:rsidRDefault="0013358B">
            <w:pPr>
              <w:pStyle w:val="ConsPlusNormal"/>
              <w:jc w:val="center"/>
            </w:pPr>
            <w:r>
              <w:t>(подпись)</w:t>
            </w:r>
          </w:p>
        </w:tc>
        <w:tc>
          <w:tcPr>
            <w:tcW w:w="3809" w:type="dxa"/>
            <w:tcBorders>
              <w:top w:val="nil"/>
              <w:left w:val="nil"/>
              <w:bottom w:val="nil"/>
              <w:right w:val="nil"/>
            </w:tcBorders>
          </w:tcPr>
          <w:p w:rsidR="0013358B" w:rsidRDefault="0013358B">
            <w:pPr>
              <w:pStyle w:val="ConsPlusNormal"/>
              <w:jc w:val="center"/>
            </w:pPr>
            <w:r>
              <w:t>_________________________</w:t>
            </w:r>
          </w:p>
          <w:p w:rsidR="0013358B" w:rsidRDefault="0013358B">
            <w:pPr>
              <w:pStyle w:val="ConsPlusNormal"/>
              <w:jc w:val="center"/>
            </w:pPr>
            <w:r>
              <w:t>(расшифровка подписи)</w:t>
            </w:r>
          </w:p>
        </w:tc>
      </w:tr>
      <w:tr w:rsidR="0013358B">
        <w:tc>
          <w:tcPr>
            <w:tcW w:w="2741" w:type="dxa"/>
            <w:tcBorders>
              <w:top w:val="nil"/>
              <w:left w:val="nil"/>
              <w:bottom w:val="nil"/>
              <w:right w:val="nil"/>
            </w:tcBorders>
          </w:tcPr>
          <w:p w:rsidR="0013358B" w:rsidRDefault="0013358B">
            <w:pPr>
              <w:pStyle w:val="ConsPlusNormal"/>
            </w:pPr>
            <w:r>
              <w:t>М.П. (при наличии)</w:t>
            </w:r>
          </w:p>
          <w:p w:rsidR="0013358B" w:rsidRDefault="0013358B">
            <w:pPr>
              <w:pStyle w:val="ConsPlusNormal"/>
            </w:pPr>
            <w:r>
              <w:t>"__" ___________ 20__</w:t>
            </w:r>
          </w:p>
        </w:tc>
        <w:tc>
          <w:tcPr>
            <w:tcW w:w="2502" w:type="dxa"/>
            <w:gridSpan w:val="4"/>
            <w:tcBorders>
              <w:top w:val="nil"/>
              <w:left w:val="nil"/>
              <w:bottom w:val="nil"/>
              <w:right w:val="nil"/>
            </w:tcBorders>
          </w:tcPr>
          <w:p w:rsidR="0013358B" w:rsidRDefault="0013358B">
            <w:pPr>
              <w:pStyle w:val="ConsPlusNormal"/>
            </w:pPr>
          </w:p>
        </w:tc>
        <w:tc>
          <w:tcPr>
            <w:tcW w:w="3809" w:type="dxa"/>
            <w:tcBorders>
              <w:top w:val="nil"/>
              <w:left w:val="nil"/>
              <w:bottom w:val="nil"/>
              <w:right w:val="nil"/>
            </w:tcBorders>
          </w:tcPr>
          <w:p w:rsidR="0013358B" w:rsidRDefault="0013358B">
            <w:pPr>
              <w:pStyle w:val="ConsPlusNormal"/>
            </w:pPr>
          </w:p>
        </w:tc>
      </w:tr>
    </w:tbl>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right"/>
        <w:outlineLvl w:val="1"/>
      </w:pPr>
      <w:r>
        <w:t>Приложение N 4</w:t>
      </w:r>
    </w:p>
    <w:p w:rsidR="0013358B" w:rsidRDefault="0013358B">
      <w:pPr>
        <w:pStyle w:val="ConsPlusNormal"/>
        <w:jc w:val="right"/>
      </w:pPr>
      <w:r>
        <w:t>к Административному</w:t>
      </w:r>
    </w:p>
    <w:p w:rsidR="0013358B" w:rsidRDefault="0013358B">
      <w:pPr>
        <w:pStyle w:val="ConsPlusNormal"/>
        <w:jc w:val="right"/>
      </w:pPr>
      <w:r>
        <w:t>регламенту</w:t>
      </w:r>
    </w:p>
    <w:p w:rsidR="0013358B" w:rsidRDefault="0013358B">
      <w:pPr>
        <w:pStyle w:val="ConsPlusNormal"/>
        <w:jc w:val="right"/>
      </w:pPr>
      <w:r>
        <w:t>предоставления</w:t>
      </w:r>
    </w:p>
    <w:p w:rsidR="0013358B" w:rsidRDefault="0013358B">
      <w:pPr>
        <w:pStyle w:val="ConsPlusNormal"/>
        <w:jc w:val="right"/>
      </w:pPr>
      <w:r>
        <w:t>муниципальной услуги</w:t>
      </w:r>
    </w:p>
    <w:p w:rsidR="0013358B" w:rsidRDefault="0013358B">
      <w:pPr>
        <w:pStyle w:val="ConsPlusNormal"/>
        <w:jc w:val="right"/>
      </w:pPr>
      <w:r>
        <w:t xml:space="preserve">"Установка </w:t>
      </w:r>
      <w:proofErr w:type="gramStart"/>
      <w:r>
        <w:t>информационной</w:t>
      </w:r>
      <w:proofErr w:type="gramEnd"/>
    </w:p>
    <w:p w:rsidR="0013358B" w:rsidRDefault="0013358B">
      <w:pPr>
        <w:pStyle w:val="ConsPlusNormal"/>
        <w:jc w:val="right"/>
      </w:pPr>
      <w:r>
        <w:t>вывески, согласование</w:t>
      </w:r>
    </w:p>
    <w:p w:rsidR="0013358B" w:rsidRDefault="0013358B">
      <w:pPr>
        <w:pStyle w:val="ConsPlusNormal"/>
        <w:jc w:val="right"/>
      </w:pPr>
      <w:proofErr w:type="gramStart"/>
      <w:r>
        <w:t>дизайн-проекта</w:t>
      </w:r>
      <w:proofErr w:type="gramEnd"/>
    </w:p>
    <w:p w:rsidR="0013358B" w:rsidRDefault="0013358B">
      <w:pPr>
        <w:pStyle w:val="ConsPlusNormal"/>
        <w:jc w:val="right"/>
      </w:pPr>
      <w:r>
        <w:t>размещения вывески</w:t>
      </w:r>
    </w:p>
    <w:p w:rsidR="0013358B" w:rsidRDefault="0013358B">
      <w:pPr>
        <w:pStyle w:val="ConsPlusNormal"/>
        <w:jc w:val="right"/>
      </w:pPr>
      <w:r>
        <w:t>на территории</w:t>
      </w:r>
    </w:p>
    <w:p w:rsidR="0013358B" w:rsidRDefault="0013358B">
      <w:pPr>
        <w:pStyle w:val="ConsPlusNormal"/>
        <w:jc w:val="right"/>
      </w:pPr>
      <w:r>
        <w:t>Находкинского</w:t>
      </w:r>
    </w:p>
    <w:p w:rsidR="0013358B" w:rsidRDefault="0013358B">
      <w:pPr>
        <w:pStyle w:val="ConsPlusNormal"/>
        <w:jc w:val="right"/>
      </w:pPr>
      <w:r>
        <w:t>городского округа",</w:t>
      </w:r>
    </w:p>
    <w:p w:rsidR="0013358B" w:rsidRDefault="0013358B">
      <w:pPr>
        <w:pStyle w:val="ConsPlusNormal"/>
        <w:jc w:val="right"/>
      </w:pPr>
      <w:r>
        <w:t>утвержденному</w:t>
      </w:r>
    </w:p>
    <w:p w:rsidR="0013358B" w:rsidRDefault="0013358B">
      <w:pPr>
        <w:pStyle w:val="ConsPlusNormal"/>
        <w:jc w:val="right"/>
      </w:pPr>
      <w:r>
        <w:t>постановлением</w:t>
      </w:r>
    </w:p>
    <w:p w:rsidR="0013358B" w:rsidRDefault="0013358B">
      <w:pPr>
        <w:pStyle w:val="ConsPlusNormal"/>
        <w:jc w:val="right"/>
      </w:pPr>
      <w:r>
        <w:t>администрации</w:t>
      </w:r>
    </w:p>
    <w:p w:rsidR="0013358B" w:rsidRDefault="0013358B">
      <w:pPr>
        <w:pStyle w:val="ConsPlusNormal"/>
        <w:jc w:val="right"/>
      </w:pPr>
      <w:r>
        <w:t>Находкинского</w:t>
      </w:r>
    </w:p>
    <w:p w:rsidR="0013358B" w:rsidRDefault="0013358B">
      <w:pPr>
        <w:pStyle w:val="ConsPlusNormal"/>
        <w:jc w:val="right"/>
      </w:pPr>
      <w:r>
        <w:t>городского округа</w:t>
      </w:r>
    </w:p>
    <w:p w:rsidR="0013358B" w:rsidRDefault="0013358B">
      <w:pPr>
        <w:pStyle w:val="ConsPlusNormal"/>
        <w:jc w:val="right"/>
      </w:pPr>
      <w:r>
        <w:t>от 07.09.2023 N 1710</w:t>
      </w:r>
    </w:p>
    <w:p w:rsidR="0013358B" w:rsidRDefault="0013358B">
      <w:pPr>
        <w:pStyle w:val="ConsPlusNormal"/>
        <w:jc w:val="both"/>
      </w:pPr>
    </w:p>
    <w:p w:rsidR="0013358B" w:rsidRDefault="0013358B">
      <w:pPr>
        <w:pStyle w:val="ConsPlusNormal"/>
        <w:jc w:val="right"/>
      </w:pPr>
      <w:r>
        <w:t>Форма 2</w:t>
      </w:r>
    </w:p>
    <w:p w:rsidR="0013358B" w:rsidRDefault="001335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3"/>
        <w:gridCol w:w="658"/>
        <w:gridCol w:w="1761"/>
        <w:gridCol w:w="324"/>
        <w:gridCol w:w="3584"/>
      </w:tblGrid>
      <w:tr w:rsidR="0013358B">
        <w:tc>
          <w:tcPr>
            <w:tcW w:w="9070" w:type="dxa"/>
            <w:gridSpan w:val="5"/>
            <w:tcBorders>
              <w:top w:val="nil"/>
              <w:left w:val="nil"/>
              <w:bottom w:val="nil"/>
              <w:right w:val="nil"/>
            </w:tcBorders>
          </w:tcPr>
          <w:p w:rsidR="0013358B" w:rsidRDefault="0013358B">
            <w:pPr>
              <w:pStyle w:val="ConsPlusNormal"/>
              <w:jc w:val="center"/>
            </w:pPr>
            <w:bookmarkStart w:id="23" w:name="P537"/>
            <w:bookmarkEnd w:id="23"/>
            <w:r>
              <w:t>УВЕДОМЛЕНИЕ О СОГЛАСОВАНИИ</w:t>
            </w:r>
          </w:p>
          <w:p w:rsidR="0013358B" w:rsidRDefault="0013358B">
            <w:pPr>
              <w:pStyle w:val="ConsPlusNormal"/>
              <w:jc w:val="center"/>
            </w:pPr>
            <w:r>
              <w:t xml:space="preserve">установки информационной вывески, </w:t>
            </w:r>
            <w:proofErr w:type="gramStart"/>
            <w:r>
              <w:t>дизайн-проекта</w:t>
            </w:r>
            <w:proofErr w:type="gramEnd"/>
            <w:r>
              <w:t xml:space="preserve"> размещения вывески</w:t>
            </w:r>
          </w:p>
          <w:p w:rsidR="0013358B" w:rsidRDefault="0013358B">
            <w:pPr>
              <w:pStyle w:val="ConsPlusNormal"/>
              <w:jc w:val="center"/>
            </w:pPr>
            <w:r>
              <w:t>N __________________ от ______________</w:t>
            </w:r>
          </w:p>
        </w:tc>
      </w:tr>
      <w:tr w:rsidR="0013358B">
        <w:tc>
          <w:tcPr>
            <w:tcW w:w="9070" w:type="dxa"/>
            <w:gridSpan w:val="5"/>
            <w:tcBorders>
              <w:top w:val="nil"/>
              <w:left w:val="nil"/>
              <w:bottom w:val="nil"/>
              <w:right w:val="nil"/>
            </w:tcBorders>
          </w:tcPr>
          <w:p w:rsidR="0013358B" w:rsidRDefault="0013358B">
            <w:pPr>
              <w:pStyle w:val="ConsPlusNormal"/>
              <w:jc w:val="both"/>
            </w:pPr>
            <w:r>
              <w:t>Получатель согласования: __________________________________________________</w:t>
            </w:r>
          </w:p>
          <w:p w:rsidR="0013358B" w:rsidRDefault="0013358B">
            <w:pPr>
              <w:pStyle w:val="ConsPlusNormal"/>
              <w:jc w:val="both"/>
            </w:pPr>
            <w:r>
              <w:t>Тип вывески: _____________________________________________________________</w:t>
            </w:r>
          </w:p>
          <w:p w:rsidR="0013358B" w:rsidRDefault="0013358B">
            <w:pPr>
              <w:pStyle w:val="ConsPlusNormal"/>
              <w:jc w:val="both"/>
            </w:pPr>
            <w:r>
              <w:t>Адрес размещения: ________________________________________________________</w:t>
            </w:r>
          </w:p>
          <w:p w:rsidR="0013358B" w:rsidRDefault="0013358B">
            <w:pPr>
              <w:pStyle w:val="ConsPlusNormal"/>
              <w:jc w:val="both"/>
            </w:pPr>
            <w:r>
              <w:t>Срок размещения: _________________________________________________________</w:t>
            </w:r>
          </w:p>
          <w:p w:rsidR="0013358B" w:rsidRDefault="0013358B">
            <w:pPr>
              <w:pStyle w:val="ConsPlusNormal"/>
              <w:jc w:val="both"/>
            </w:pPr>
            <w:r>
              <w:t>Дополнительная информация: _______________________________________________</w:t>
            </w:r>
          </w:p>
          <w:p w:rsidR="0013358B" w:rsidRDefault="0013358B">
            <w:pPr>
              <w:pStyle w:val="ConsPlusNormal"/>
              <w:jc w:val="both"/>
            </w:pPr>
            <w:r>
              <w:t>Управление архитектуры, градостроительства и рекламы администрации Находкинского городского округа</w:t>
            </w:r>
          </w:p>
        </w:tc>
      </w:tr>
      <w:tr w:rsidR="0013358B">
        <w:tc>
          <w:tcPr>
            <w:tcW w:w="2743" w:type="dxa"/>
            <w:tcBorders>
              <w:top w:val="nil"/>
              <w:left w:val="nil"/>
              <w:bottom w:val="nil"/>
              <w:right w:val="nil"/>
            </w:tcBorders>
          </w:tcPr>
          <w:p w:rsidR="0013358B" w:rsidRDefault="0013358B">
            <w:pPr>
              <w:pStyle w:val="ConsPlusNormal"/>
              <w:jc w:val="center"/>
            </w:pPr>
            <w:r>
              <w:t>____________________</w:t>
            </w:r>
          </w:p>
          <w:p w:rsidR="0013358B" w:rsidRDefault="0013358B">
            <w:pPr>
              <w:pStyle w:val="ConsPlusNormal"/>
              <w:jc w:val="center"/>
            </w:pPr>
            <w:r>
              <w:t>(должность)</w:t>
            </w:r>
          </w:p>
        </w:tc>
        <w:tc>
          <w:tcPr>
            <w:tcW w:w="2743" w:type="dxa"/>
            <w:gridSpan w:val="3"/>
            <w:tcBorders>
              <w:top w:val="nil"/>
              <w:left w:val="nil"/>
              <w:bottom w:val="nil"/>
              <w:right w:val="nil"/>
            </w:tcBorders>
          </w:tcPr>
          <w:p w:rsidR="0013358B" w:rsidRDefault="0013358B">
            <w:pPr>
              <w:pStyle w:val="ConsPlusNormal"/>
              <w:jc w:val="center"/>
            </w:pPr>
            <w:r>
              <w:t>__________________</w:t>
            </w:r>
          </w:p>
          <w:p w:rsidR="0013358B" w:rsidRDefault="0013358B">
            <w:pPr>
              <w:pStyle w:val="ConsPlusNormal"/>
              <w:jc w:val="center"/>
            </w:pPr>
            <w:r>
              <w:t>(подпись)</w:t>
            </w:r>
          </w:p>
        </w:tc>
        <w:tc>
          <w:tcPr>
            <w:tcW w:w="3584" w:type="dxa"/>
            <w:tcBorders>
              <w:top w:val="nil"/>
              <w:left w:val="nil"/>
              <w:bottom w:val="nil"/>
              <w:right w:val="nil"/>
            </w:tcBorders>
          </w:tcPr>
          <w:p w:rsidR="0013358B" w:rsidRDefault="0013358B">
            <w:pPr>
              <w:pStyle w:val="ConsPlusNormal"/>
              <w:jc w:val="center"/>
            </w:pPr>
            <w:r>
              <w:t>__________________________</w:t>
            </w:r>
          </w:p>
          <w:p w:rsidR="0013358B" w:rsidRDefault="0013358B">
            <w:pPr>
              <w:pStyle w:val="ConsPlusNormal"/>
              <w:jc w:val="center"/>
            </w:pPr>
            <w:r>
              <w:t>(И.О. Фамилия)</w:t>
            </w:r>
          </w:p>
        </w:tc>
      </w:tr>
      <w:tr w:rsidR="0013358B">
        <w:tc>
          <w:tcPr>
            <w:tcW w:w="9070" w:type="dxa"/>
            <w:gridSpan w:val="5"/>
            <w:tcBorders>
              <w:top w:val="nil"/>
              <w:left w:val="nil"/>
              <w:bottom w:val="nil"/>
              <w:right w:val="nil"/>
            </w:tcBorders>
          </w:tcPr>
          <w:p w:rsidR="0013358B" w:rsidRDefault="0013358B">
            <w:pPr>
              <w:pStyle w:val="ConsPlusNormal"/>
              <w:jc w:val="center"/>
            </w:pPr>
            <w:r>
              <w:lastRenderedPageBreak/>
              <w:t>ШТАМП &lt;*&gt;</w:t>
            </w:r>
          </w:p>
          <w:p w:rsidR="0013358B" w:rsidRDefault="0013358B">
            <w:pPr>
              <w:pStyle w:val="ConsPlusNormal"/>
              <w:jc w:val="center"/>
            </w:pPr>
            <w:r>
              <w:t xml:space="preserve">о согласовании </w:t>
            </w:r>
            <w:proofErr w:type="gramStart"/>
            <w:r>
              <w:t>дизайн-проекта</w:t>
            </w:r>
            <w:proofErr w:type="gramEnd"/>
            <w:r>
              <w:t xml:space="preserve"> размещения вывески</w:t>
            </w:r>
          </w:p>
        </w:tc>
      </w:tr>
      <w:tr w:rsidR="0013358B">
        <w:tc>
          <w:tcPr>
            <w:tcW w:w="9070" w:type="dxa"/>
            <w:gridSpan w:val="5"/>
            <w:tcBorders>
              <w:top w:val="nil"/>
              <w:left w:val="nil"/>
              <w:bottom w:val="nil"/>
              <w:right w:val="nil"/>
            </w:tcBorders>
          </w:tcPr>
          <w:p w:rsidR="0013358B" w:rsidRDefault="0013358B">
            <w:pPr>
              <w:pStyle w:val="ConsPlusNormal"/>
            </w:pPr>
          </w:p>
        </w:tc>
      </w:tr>
      <w:tr w:rsidR="0013358B">
        <w:tc>
          <w:tcPr>
            <w:tcW w:w="9070" w:type="dxa"/>
            <w:gridSpan w:val="5"/>
            <w:tcBorders>
              <w:top w:val="nil"/>
              <w:left w:val="nil"/>
              <w:bottom w:val="nil"/>
              <w:right w:val="nil"/>
            </w:tcBorders>
          </w:tcPr>
          <w:p w:rsidR="0013358B" w:rsidRDefault="0013358B">
            <w:pPr>
              <w:pStyle w:val="ConsPlusNormal"/>
            </w:pPr>
            <w:r>
              <w:t>СОГЛАСОВАНО:</w:t>
            </w:r>
          </w:p>
          <w:p w:rsidR="0013358B" w:rsidRDefault="0013358B">
            <w:pPr>
              <w:pStyle w:val="ConsPlusNormal"/>
            </w:pPr>
            <w:r>
              <w:t xml:space="preserve">Уведомление о согласовании установки информационной вывески, </w:t>
            </w:r>
            <w:proofErr w:type="gramStart"/>
            <w:r>
              <w:t>дизайн-проекта</w:t>
            </w:r>
            <w:proofErr w:type="gramEnd"/>
            <w:r>
              <w:t xml:space="preserve"> размещения вывески от _____ __________ 20___ N ______________________________</w:t>
            </w:r>
          </w:p>
          <w:p w:rsidR="0013358B" w:rsidRDefault="0013358B">
            <w:pPr>
              <w:pStyle w:val="ConsPlusNormal"/>
            </w:pPr>
            <w:r>
              <w:t>Управление архитектуры, градостроительства и рекламы администрации Находкинского городского округа</w:t>
            </w:r>
          </w:p>
        </w:tc>
      </w:tr>
      <w:tr w:rsidR="0013358B">
        <w:tc>
          <w:tcPr>
            <w:tcW w:w="3401" w:type="dxa"/>
            <w:gridSpan w:val="2"/>
            <w:tcBorders>
              <w:top w:val="nil"/>
              <w:left w:val="nil"/>
              <w:bottom w:val="nil"/>
              <w:right w:val="nil"/>
            </w:tcBorders>
          </w:tcPr>
          <w:p w:rsidR="0013358B" w:rsidRDefault="0013358B">
            <w:pPr>
              <w:pStyle w:val="ConsPlusNormal"/>
              <w:jc w:val="center"/>
            </w:pPr>
            <w:r>
              <w:t>__________________________</w:t>
            </w:r>
          </w:p>
          <w:p w:rsidR="0013358B" w:rsidRDefault="0013358B">
            <w:pPr>
              <w:pStyle w:val="ConsPlusNormal"/>
              <w:jc w:val="center"/>
            </w:pPr>
            <w:r>
              <w:t>(должность)</w:t>
            </w:r>
          </w:p>
        </w:tc>
        <w:tc>
          <w:tcPr>
            <w:tcW w:w="1761" w:type="dxa"/>
            <w:tcBorders>
              <w:top w:val="nil"/>
              <w:left w:val="nil"/>
              <w:bottom w:val="nil"/>
              <w:right w:val="nil"/>
            </w:tcBorders>
          </w:tcPr>
          <w:p w:rsidR="0013358B" w:rsidRDefault="0013358B">
            <w:pPr>
              <w:pStyle w:val="ConsPlusNormal"/>
              <w:jc w:val="center"/>
            </w:pPr>
            <w:r>
              <w:t>_____________</w:t>
            </w:r>
          </w:p>
          <w:p w:rsidR="0013358B" w:rsidRDefault="0013358B">
            <w:pPr>
              <w:pStyle w:val="ConsPlusNormal"/>
              <w:jc w:val="center"/>
            </w:pPr>
            <w:r>
              <w:t>(подпись)</w:t>
            </w:r>
          </w:p>
        </w:tc>
        <w:tc>
          <w:tcPr>
            <w:tcW w:w="3908" w:type="dxa"/>
            <w:gridSpan w:val="2"/>
            <w:tcBorders>
              <w:top w:val="nil"/>
              <w:left w:val="nil"/>
              <w:bottom w:val="nil"/>
              <w:right w:val="nil"/>
            </w:tcBorders>
          </w:tcPr>
          <w:p w:rsidR="0013358B" w:rsidRDefault="0013358B">
            <w:pPr>
              <w:pStyle w:val="ConsPlusNormal"/>
              <w:jc w:val="center"/>
            </w:pPr>
            <w:r>
              <w:t>______________________________</w:t>
            </w:r>
          </w:p>
          <w:p w:rsidR="0013358B" w:rsidRDefault="0013358B">
            <w:pPr>
              <w:pStyle w:val="ConsPlusNormal"/>
              <w:jc w:val="center"/>
            </w:pPr>
            <w:r>
              <w:t>(И.О. Фамилия)</w:t>
            </w:r>
          </w:p>
        </w:tc>
      </w:tr>
      <w:tr w:rsidR="0013358B">
        <w:tc>
          <w:tcPr>
            <w:tcW w:w="9070" w:type="dxa"/>
            <w:gridSpan w:val="5"/>
            <w:tcBorders>
              <w:top w:val="nil"/>
              <w:left w:val="nil"/>
              <w:bottom w:val="nil"/>
              <w:right w:val="nil"/>
            </w:tcBorders>
          </w:tcPr>
          <w:p w:rsidR="0013358B" w:rsidRDefault="0013358B">
            <w:pPr>
              <w:pStyle w:val="ConsPlusNormal"/>
              <w:ind w:firstLine="283"/>
              <w:jc w:val="both"/>
            </w:pPr>
            <w:r>
              <w:t>--------------------------------</w:t>
            </w:r>
          </w:p>
          <w:p w:rsidR="0013358B" w:rsidRDefault="0013358B">
            <w:pPr>
              <w:pStyle w:val="ConsPlusNormal"/>
              <w:ind w:firstLine="283"/>
              <w:jc w:val="both"/>
            </w:pPr>
            <w:r>
              <w:t xml:space="preserve">&lt;*&gt; - штамп проставляется на </w:t>
            </w:r>
            <w:proofErr w:type="gramStart"/>
            <w:r>
              <w:t>согласованном</w:t>
            </w:r>
            <w:proofErr w:type="gramEnd"/>
            <w:r>
              <w:t xml:space="preserve"> дизайн-проекте.</w:t>
            </w:r>
          </w:p>
        </w:tc>
      </w:tr>
    </w:tbl>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both"/>
      </w:pPr>
    </w:p>
    <w:p w:rsidR="0013358B" w:rsidRDefault="0013358B">
      <w:pPr>
        <w:pStyle w:val="ConsPlusNormal"/>
        <w:jc w:val="right"/>
        <w:outlineLvl w:val="1"/>
      </w:pPr>
      <w:r>
        <w:t>Приложение N 5</w:t>
      </w:r>
    </w:p>
    <w:p w:rsidR="0013358B" w:rsidRDefault="0013358B">
      <w:pPr>
        <w:pStyle w:val="ConsPlusNormal"/>
        <w:jc w:val="right"/>
      </w:pPr>
      <w:r>
        <w:t>к Административному</w:t>
      </w:r>
    </w:p>
    <w:p w:rsidR="0013358B" w:rsidRDefault="0013358B">
      <w:pPr>
        <w:pStyle w:val="ConsPlusNormal"/>
        <w:jc w:val="right"/>
      </w:pPr>
      <w:r>
        <w:t>регламенту</w:t>
      </w:r>
    </w:p>
    <w:p w:rsidR="0013358B" w:rsidRDefault="0013358B">
      <w:pPr>
        <w:pStyle w:val="ConsPlusNormal"/>
        <w:jc w:val="right"/>
      </w:pPr>
      <w:r>
        <w:t>предоставления</w:t>
      </w:r>
    </w:p>
    <w:p w:rsidR="0013358B" w:rsidRDefault="0013358B">
      <w:pPr>
        <w:pStyle w:val="ConsPlusNormal"/>
        <w:jc w:val="right"/>
      </w:pPr>
      <w:r>
        <w:t>муниципальной услуги</w:t>
      </w:r>
    </w:p>
    <w:p w:rsidR="0013358B" w:rsidRDefault="0013358B">
      <w:pPr>
        <w:pStyle w:val="ConsPlusNormal"/>
        <w:jc w:val="right"/>
      </w:pPr>
      <w:r>
        <w:t xml:space="preserve">"Установка </w:t>
      </w:r>
      <w:proofErr w:type="gramStart"/>
      <w:r>
        <w:t>информационной</w:t>
      </w:r>
      <w:proofErr w:type="gramEnd"/>
    </w:p>
    <w:p w:rsidR="0013358B" w:rsidRDefault="0013358B">
      <w:pPr>
        <w:pStyle w:val="ConsPlusNormal"/>
        <w:jc w:val="right"/>
      </w:pPr>
      <w:r>
        <w:t>вывески, согласование</w:t>
      </w:r>
    </w:p>
    <w:p w:rsidR="0013358B" w:rsidRDefault="0013358B">
      <w:pPr>
        <w:pStyle w:val="ConsPlusNormal"/>
        <w:jc w:val="right"/>
      </w:pPr>
      <w:proofErr w:type="gramStart"/>
      <w:r>
        <w:t>дизайн-проекта</w:t>
      </w:r>
      <w:proofErr w:type="gramEnd"/>
    </w:p>
    <w:p w:rsidR="0013358B" w:rsidRDefault="0013358B">
      <w:pPr>
        <w:pStyle w:val="ConsPlusNormal"/>
        <w:jc w:val="right"/>
      </w:pPr>
      <w:r>
        <w:t>размещения вывески</w:t>
      </w:r>
    </w:p>
    <w:p w:rsidR="0013358B" w:rsidRDefault="0013358B">
      <w:pPr>
        <w:pStyle w:val="ConsPlusNormal"/>
        <w:jc w:val="right"/>
      </w:pPr>
      <w:r>
        <w:t>на территории</w:t>
      </w:r>
    </w:p>
    <w:p w:rsidR="0013358B" w:rsidRDefault="0013358B">
      <w:pPr>
        <w:pStyle w:val="ConsPlusNormal"/>
        <w:jc w:val="right"/>
      </w:pPr>
      <w:r>
        <w:t>Находкинского</w:t>
      </w:r>
    </w:p>
    <w:p w:rsidR="0013358B" w:rsidRDefault="0013358B">
      <w:pPr>
        <w:pStyle w:val="ConsPlusNormal"/>
        <w:jc w:val="right"/>
      </w:pPr>
      <w:r>
        <w:t>городского округа",</w:t>
      </w:r>
    </w:p>
    <w:p w:rsidR="0013358B" w:rsidRDefault="0013358B">
      <w:pPr>
        <w:pStyle w:val="ConsPlusNormal"/>
        <w:jc w:val="right"/>
      </w:pPr>
      <w:r>
        <w:t>утвержденному</w:t>
      </w:r>
    </w:p>
    <w:p w:rsidR="0013358B" w:rsidRDefault="0013358B">
      <w:pPr>
        <w:pStyle w:val="ConsPlusNormal"/>
        <w:jc w:val="right"/>
      </w:pPr>
      <w:r>
        <w:t>постановлением</w:t>
      </w:r>
    </w:p>
    <w:p w:rsidR="0013358B" w:rsidRDefault="0013358B">
      <w:pPr>
        <w:pStyle w:val="ConsPlusNormal"/>
        <w:jc w:val="right"/>
      </w:pPr>
      <w:r>
        <w:t>администрации</w:t>
      </w:r>
    </w:p>
    <w:p w:rsidR="0013358B" w:rsidRDefault="0013358B">
      <w:pPr>
        <w:pStyle w:val="ConsPlusNormal"/>
        <w:jc w:val="right"/>
      </w:pPr>
      <w:r>
        <w:t>Находкинского</w:t>
      </w:r>
    </w:p>
    <w:p w:rsidR="0013358B" w:rsidRDefault="0013358B">
      <w:pPr>
        <w:pStyle w:val="ConsPlusNormal"/>
        <w:jc w:val="right"/>
      </w:pPr>
      <w:r>
        <w:t>городского округа</w:t>
      </w:r>
    </w:p>
    <w:p w:rsidR="0013358B" w:rsidRDefault="0013358B">
      <w:pPr>
        <w:pStyle w:val="ConsPlusNormal"/>
        <w:jc w:val="right"/>
      </w:pPr>
      <w:r>
        <w:t>от 07.09.2023 N 1710</w:t>
      </w:r>
    </w:p>
    <w:p w:rsidR="0013358B" w:rsidRDefault="0013358B">
      <w:pPr>
        <w:pStyle w:val="ConsPlusNormal"/>
        <w:jc w:val="both"/>
      </w:pPr>
    </w:p>
    <w:p w:rsidR="0013358B" w:rsidRDefault="0013358B">
      <w:pPr>
        <w:pStyle w:val="ConsPlusTitle"/>
        <w:jc w:val="center"/>
      </w:pPr>
      <w:bookmarkStart w:id="24" w:name="P590"/>
      <w:bookmarkEnd w:id="24"/>
      <w:r>
        <w:t>БЛОК-СХЕМА</w:t>
      </w:r>
    </w:p>
    <w:p w:rsidR="0013358B" w:rsidRDefault="0013358B">
      <w:pPr>
        <w:pStyle w:val="ConsPlusTitle"/>
        <w:jc w:val="center"/>
      </w:pPr>
      <w:r>
        <w:t>ПРЕДОСТАВЛЕНИЯ МУНИЦИПАЛЬНОЙ УСЛУГИ "УСТАНОВКА</w:t>
      </w:r>
    </w:p>
    <w:p w:rsidR="0013358B" w:rsidRDefault="0013358B">
      <w:pPr>
        <w:pStyle w:val="ConsPlusTitle"/>
        <w:jc w:val="center"/>
      </w:pPr>
      <w:r>
        <w:t xml:space="preserve">ИНФОРМАЦИОННОЙ ВЫВЕСКИ, СОГЛАСОВАНИЕ </w:t>
      </w:r>
      <w:proofErr w:type="gramStart"/>
      <w:r>
        <w:t>ДИЗАЙН-ПРОЕКТА</w:t>
      </w:r>
      <w:proofErr w:type="gramEnd"/>
    </w:p>
    <w:p w:rsidR="0013358B" w:rsidRDefault="0013358B">
      <w:pPr>
        <w:pStyle w:val="ConsPlusTitle"/>
        <w:jc w:val="center"/>
      </w:pPr>
      <w:r>
        <w:t>РАЗМЕЩЕНИЯ ВЫВЕСКИ НА ТЕРРИТОРИИ НАХОДКИНСКОГО</w:t>
      </w:r>
    </w:p>
    <w:p w:rsidR="0013358B" w:rsidRDefault="0013358B">
      <w:pPr>
        <w:pStyle w:val="ConsPlusTitle"/>
        <w:jc w:val="center"/>
      </w:pPr>
      <w:r>
        <w:t>ГОРОДСКОГО ОКРУГА"</w:t>
      </w:r>
    </w:p>
    <w:p w:rsidR="0013358B" w:rsidRDefault="0013358B">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3"/>
        <w:gridCol w:w="340"/>
        <w:gridCol w:w="2494"/>
        <w:gridCol w:w="340"/>
        <w:gridCol w:w="2721"/>
      </w:tblGrid>
      <w:tr w:rsidR="0013358B">
        <w:tc>
          <w:tcPr>
            <w:tcW w:w="9028" w:type="dxa"/>
            <w:gridSpan w:val="5"/>
            <w:tcBorders>
              <w:left w:val="single" w:sz="4" w:space="0" w:color="auto"/>
              <w:right w:val="single" w:sz="4" w:space="0" w:color="auto"/>
            </w:tcBorders>
          </w:tcPr>
          <w:p w:rsidR="0013358B" w:rsidRDefault="0013358B">
            <w:pPr>
              <w:pStyle w:val="ConsPlusNormal"/>
              <w:jc w:val="center"/>
            </w:pPr>
            <w:r>
              <w:t>Обращение заявителя в Управление Администрации с заявлением и документами, необходимыми для предоставления муниципальной услуги</w:t>
            </w:r>
          </w:p>
        </w:tc>
      </w:tr>
      <w:tr w:rsidR="0013358B">
        <w:tblPrEx>
          <w:tblBorders>
            <w:left w:val="none" w:sz="0" w:space="0" w:color="auto"/>
            <w:right w:val="nil"/>
          </w:tblBorders>
        </w:tblPrEx>
        <w:tc>
          <w:tcPr>
            <w:tcW w:w="9028" w:type="dxa"/>
            <w:gridSpan w:val="5"/>
            <w:tcBorders>
              <w:left w:val="nil"/>
              <w:right w:val="nil"/>
            </w:tcBorders>
          </w:tcPr>
          <w:p w:rsidR="0013358B" w:rsidRDefault="0013358B">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3358B">
        <w:tc>
          <w:tcPr>
            <w:tcW w:w="9028" w:type="dxa"/>
            <w:gridSpan w:val="5"/>
            <w:tcBorders>
              <w:left w:val="single" w:sz="4" w:space="0" w:color="auto"/>
              <w:right w:val="single" w:sz="4" w:space="0" w:color="auto"/>
            </w:tcBorders>
          </w:tcPr>
          <w:p w:rsidR="0013358B" w:rsidRDefault="0013358B">
            <w:pPr>
              <w:pStyle w:val="ConsPlusNormal"/>
              <w:jc w:val="center"/>
            </w:pPr>
            <w:r>
              <w:t>Прием и регистрация заявления с документами, необходимыми для предоставления муниципальной услуги</w:t>
            </w:r>
          </w:p>
        </w:tc>
      </w:tr>
      <w:tr w:rsidR="0013358B">
        <w:tblPrEx>
          <w:tblBorders>
            <w:left w:val="none" w:sz="0" w:space="0" w:color="auto"/>
            <w:right w:val="nil"/>
          </w:tblBorders>
        </w:tblPrEx>
        <w:tc>
          <w:tcPr>
            <w:tcW w:w="9028" w:type="dxa"/>
            <w:gridSpan w:val="5"/>
            <w:tcBorders>
              <w:left w:val="nil"/>
              <w:right w:val="nil"/>
            </w:tcBorders>
          </w:tcPr>
          <w:p w:rsidR="0013358B" w:rsidRDefault="0013358B">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3358B">
        <w:tc>
          <w:tcPr>
            <w:tcW w:w="9028" w:type="dxa"/>
            <w:gridSpan w:val="5"/>
            <w:tcBorders>
              <w:left w:val="single" w:sz="4" w:space="0" w:color="auto"/>
              <w:right w:val="single" w:sz="4" w:space="0" w:color="auto"/>
            </w:tcBorders>
          </w:tcPr>
          <w:p w:rsidR="0013358B" w:rsidRDefault="0013358B">
            <w:pPr>
              <w:pStyle w:val="ConsPlusNormal"/>
              <w:jc w:val="center"/>
            </w:pPr>
            <w:bookmarkStart w:id="25" w:name="_GoBack" w:colFirst="5" w:colLast="5"/>
            <w:r>
              <w:lastRenderedPageBreak/>
              <w:t>Рассмотрение поступившего заявления, проверка комплектности документов,</w:t>
            </w:r>
          </w:p>
          <w:p w:rsidR="0013358B" w:rsidRDefault="0013358B">
            <w:pPr>
              <w:pStyle w:val="ConsPlusNormal"/>
              <w:jc w:val="center"/>
            </w:pPr>
            <w:proofErr w:type="gramStart"/>
            <w:r>
              <w:t>приложенных</w:t>
            </w:r>
            <w:proofErr w:type="gramEnd"/>
            <w:r>
              <w:t xml:space="preserve"> к заявлению, при необходимости подготовка и направление</w:t>
            </w:r>
          </w:p>
          <w:p w:rsidR="0013358B" w:rsidRDefault="0013358B">
            <w:pPr>
              <w:pStyle w:val="ConsPlusNormal"/>
              <w:jc w:val="center"/>
            </w:pPr>
            <w:r>
              <w:t>запросов, в том числе межведомственных запросов</w:t>
            </w:r>
          </w:p>
        </w:tc>
      </w:tr>
      <w:tr w:rsidR="0013358B">
        <w:tblPrEx>
          <w:tblBorders>
            <w:left w:val="none" w:sz="0" w:space="0" w:color="auto"/>
            <w:right w:val="nil"/>
          </w:tblBorders>
        </w:tblPrEx>
        <w:tc>
          <w:tcPr>
            <w:tcW w:w="3133" w:type="dxa"/>
            <w:tcBorders>
              <w:left w:val="nil"/>
              <w:right w:val="nil"/>
            </w:tcBorders>
          </w:tcPr>
          <w:p w:rsidR="0013358B" w:rsidRDefault="0013358B">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13358B" w:rsidRDefault="0013358B">
            <w:pPr>
              <w:pStyle w:val="ConsPlusNormal"/>
            </w:pPr>
          </w:p>
        </w:tc>
        <w:tc>
          <w:tcPr>
            <w:tcW w:w="5555" w:type="dxa"/>
            <w:gridSpan w:val="3"/>
            <w:tcBorders>
              <w:left w:val="nil"/>
              <w:right w:val="nil"/>
            </w:tcBorders>
          </w:tcPr>
          <w:p w:rsidR="0013358B" w:rsidRDefault="0013358B">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3358B">
        <w:tblPrEx>
          <w:tblBorders>
            <w:insideV w:val="single" w:sz="4" w:space="0" w:color="auto"/>
          </w:tblBorders>
        </w:tblPrEx>
        <w:tc>
          <w:tcPr>
            <w:tcW w:w="3133" w:type="dxa"/>
          </w:tcPr>
          <w:p w:rsidR="0013358B" w:rsidRDefault="0013358B">
            <w:pPr>
              <w:pStyle w:val="ConsPlusNormal"/>
              <w:jc w:val="center"/>
            </w:pPr>
            <w:r>
              <w:t>Принятие Управлением Администрации решения об отказе в предоставлении муниципальной услуги</w:t>
            </w:r>
          </w:p>
        </w:tc>
        <w:tc>
          <w:tcPr>
            <w:tcW w:w="340" w:type="dxa"/>
            <w:tcBorders>
              <w:top w:val="nil"/>
              <w:bottom w:val="nil"/>
            </w:tcBorders>
          </w:tcPr>
          <w:p w:rsidR="0013358B" w:rsidRDefault="0013358B">
            <w:pPr>
              <w:pStyle w:val="ConsPlusNormal"/>
            </w:pPr>
          </w:p>
        </w:tc>
        <w:tc>
          <w:tcPr>
            <w:tcW w:w="5555" w:type="dxa"/>
            <w:gridSpan w:val="3"/>
          </w:tcPr>
          <w:p w:rsidR="0013358B" w:rsidRDefault="0013358B">
            <w:pPr>
              <w:pStyle w:val="ConsPlusNormal"/>
              <w:jc w:val="center"/>
            </w:pPr>
            <w:r>
              <w:t>Осуществление согласования, необходимого для принятия решения о предоставлении муниципальной услуги</w:t>
            </w:r>
          </w:p>
        </w:tc>
      </w:tr>
      <w:tr w:rsidR="0013358B">
        <w:tblPrEx>
          <w:tblBorders>
            <w:left w:val="none" w:sz="0" w:space="0" w:color="auto"/>
            <w:right w:val="nil"/>
          </w:tblBorders>
        </w:tblPrEx>
        <w:tc>
          <w:tcPr>
            <w:tcW w:w="3133" w:type="dxa"/>
            <w:tcBorders>
              <w:left w:val="nil"/>
              <w:right w:val="nil"/>
            </w:tcBorders>
          </w:tcPr>
          <w:p w:rsidR="0013358B" w:rsidRDefault="0013358B">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13358B" w:rsidRDefault="0013358B">
            <w:pPr>
              <w:pStyle w:val="ConsPlusNormal"/>
            </w:pPr>
          </w:p>
        </w:tc>
        <w:tc>
          <w:tcPr>
            <w:tcW w:w="2494" w:type="dxa"/>
            <w:tcBorders>
              <w:left w:val="nil"/>
              <w:right w:val="nil"/>
            </w:tcBorders>
          </w:tcPr>
          <w:p w:rsidR="0013358B" w:rsidRDefault="0013358B">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13358B" w:rsidRDefault="0013358B">
            <w:pPr>
              <w:pStyle w:val="ConsPlusNormal"/>
            </w:pPr>
          </w:p>
        </w:tc>
        <w:tc>
          <w:tcPr>
            <w:tcW w:w="2721" w:type="dxa"/>
            <w:tcBorders>
              <w:left w:val="nil"/>
              <w:right w:val="nil"/>
            </w:tcBorders>
          </w:tcPr>
          <w:p w:rsidR="0013358B" w:rsidRDefault="0013358B">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3358B">
        <w:tblPrEx>
          <w:tblBorders>
            <w:insideV w:val="single" w:sz="4" w:space="0" w:color="auto"/>
          </w:tblBorders>
        </w:tblPrEx>
        <w:tc>
          <w:tcPr>
            <w:tcW w:w="3133" w:type="dxa"/>
          </w:tcPr>
          <w:p w:rsidR="0013358B" w:rsidRDefault="0013358B">
            <w:pPr>
              <w:pStyle w:val="ConsPlusNormal"/>
              <w:jc w:val="center"/>
            </w:pPr>
            <w:r>
              <w:t xml:space="preserve">Выдача или направление заявителю уведомления об отказе в предоставлении муниципальной услуги и </w:t>
            </w:r>
            <w:proofErr w:type="gramStart"/>
            <w:r>
              <w:t>дизайн-проекта</w:t>
            </w:r>
            <w:proofErr w:type="gramEnd"/>
            <w:r>
              <w:t xml:space="preserve"> размещения вывески</w:t>
            </w:r>
          </w:p>
        </w:tc>
        <w:tc>
          <w:tcPr>
            <w:tcW w:w="340" w:type="dxa"/>
            <w:tcBorders>
              <w:top w:val="nil"/>
              <w:bottom w:val="nil"/>
            </w:tcBorders>
          </w:tcPr>
          <w:p w:rsidR="0013358B" w:rsidRDefault="0013358B">
            <w:pPr>
              <w:pStyle w:val="ConsPlusNormal"/>
            </w:pPr>
          </w:p>
        </w:tc>
        <w:tc>
          <w:tcPr>
            <w:tcW w:w="2494" w:type="dxa"/>
          </w:tcPr>
          <w:p w:rsidR="0013358B" w:rsidRDefault="0013358B">
            <w:pPr>
              <w:pStyle w:val="ConsPlusNormal"/>
              <w:jc w:val="center"/>
            </w:pPr>
            <w:r>
              <w:t xml:space="preserve">Принятие Управлением Администрации решения о согласовании установки информационной вывески, </w:t>
            </w:r>
            <w:proofErr w:type="gramStart"/>
            <w:r>
              <w:t>дизайн-проекта</w:t>
            </w:r>
            <w:proofErr w:type="gramEnd"/>
            <w:r>
              <w:t xml:space="preserve"> размещения вывески</w:t>
            </w:r>
          </w:p>
        </w:tc>
        <w:tc>
          <w:tcPr>
            <w:tcW w:w="340" w:type="dxa"/>
            <w:tcBorders>
              <w:top w:val="nil"/>
              <w:bottom w:val="nil"/>
            </w:tcBorders>
          </w:tcPr>
          <w:p w:rsidR="0013358B" w:rsidRDefault="0013358B">
            <w:pPr>
              <w:pStyle w:val="ConsPlusNormal"/>
            </w:pPr>
          </w:p>
        </w:tc>
        <w:tc>
          <w:tcPr>
            <w:tcW w:w="2721" w:type="dxa"/>
          </w:tcPr>
          <w:p w:rsidR="0013358B" w:rsidRDefault="0013358B">
            <w:pPr>
              <w:pStyle w:val="ConsPlusNormal"/>
              <w:jc w:val="center"/>
            </w:pPr>
            <w:r>
              <w:t xml:space="preserve">Принятие Управлением Администрации решения об отказе в согласовании установки информационной вывески, </w:t>
            </w:r>
            <w:proofErr w:type="gramStart"/>
            <w:r>
              <w:t>дизайн-проекта</w:t>
            </w:r>
            <w:proofErr w:type="gramEnd"/>
            <w:r>
              <w:t xml:space="preserve"> размещения вывески</w:t>
            </w:r>
          </w:p>
        </w:tc>
      </w:tr>
      <w:bookmarkEnd w:id="25"/>
      <w:tr w:rsidR="0013358B">
        <w:tblPrEx>
          <w:tblBorders>
            <w:left w:val="none" w:sz="0" w:space="0" w:color="auto"/>
            <w:right w:val="nil"/>
            <w:insideH w:val="nil"/>
          </w:tblBorders>
        </w:tblPrEx>
        <w:tc>
          <w:tcPr>
            <w:tcW w:w="3133" w:type="dxa"/>
            <w:tcBorders>
              <w:left w:val="nil"/>
              <w:bottom w:val="nil"/>
              <w:right w:val="nil"/>
            </w:tcBorders>
          </w:tcPr>
          <w:p w:rsidR="0013358B" w:rsidRDefault="0013358B">
            <w:pPr>
              <w:pStyle w:val="ConsPlusNormal"/>
            </w:pPr>
          </w:p>
        </w:tc>
        <w:tc>
          <w:tcPr>
            <w:tcW w:w="340" w:type="dxa"/>
            <w:tcBorders>
              <w:top w:val="nil"/>
              <w:left w:val="nil"/>
              <w:bottom w:val="nil"/>
              <w:right w:val="nil"/>
            </w:tcBorders>
          </w:tcPr>
          <w:p w:rsidR="0013358B" w:rsidRDefault="0013358B">
            <w:pPr>
              <w:pStyle w:val="ConsPlusNormal"/>
            </w:pPr>
          </w:p>
        </w:tc>
        <w:tc>
          <w:tcPr>
            <w:tcW w:w="2494" w:type="dxa"/>
            <w:tcBorders>
              <w:left w:val="nil"/>
              <w:right w:val="nil"/>
            </w:tcBorders>
          </w:tcPr>
          <w:p w:rsidR="0013358B" w:rsidRDefault="0013358B">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13358B" w:rsidRDefault="0013358B">
            <w:pPr>
              <w:pStyle w:val="ConsPlusNormal"/>
            </w:pPr>
          </w:p>
        </w:tc>
        <w:tc>
          <w:tcPr>
            <w:tcW w:w="2721" w:type="dxa"/>
            <w:tcBorders>
              <w:left w:val="nil"/>
              <w:right w:val="nil"/>
            </w:tcBorders>
          </w:tcPr>
          <w:p w:rsidR="0013358B" w:rsidRDefault="0013358B">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3358B">
        <w:tblPrEx>
          <w:tblBorders>
            <w:left w:val="none" w:sz="0" w:space="0" w:color="auto"/>
            <w:insideH w:val="nil"/>
            <w:insideV w:val="single" w:sz="4" w:space="0" w:color="auto"/>
          </w:tblBorders>
        </w:tblPrEx>
        <w:tc>
          <w:tcPr>
            <w:tcW w:w="3133" w:type="dxa"/>
            <w:tcBorders>
              <w:top w:val="nil"/>
              <w:left w:val="nil"/>
              <w:bottom w:val="nil"/>
              <w:right w:val="nil"/>
            </w:tcBorders>
          </w:tcPr>
          <w:p w:rsidR="0013358B" w:rsidRDefault="0013358B">
            <w:pPr>
              <w:pStyle w:val="ConsPlusNormal"/>
            </w:pPr>
          </w:p>
        </w:tc>
        <w:tc>
          <w:tcPr>
            <w:tcW w:w="340" w:type="dxa"/>
            <w:tcBorders>
              <w:top w:val="nil"/>
              <w:left w:val="nil"/>
              <w:bottom w:val="nil"/>
            </w:tcBorders>
          </w:tcPr>
          <w:p w:rsidR="0013358B" w:rsidRDefault="0013358B">
            <w:pPr>
              <w:pStyle w:val="ConsPlusNormal"/>
            </w:pPr>
          </w:p>
        </w:tc>
        <w:tc>
          <w:tcPr>
            <w:tcW w:w="2494" w:type="dxa"/>
          </w:tcPr>
          <w:p w:rsidR="0013358B" w:rsidRDefault="0013358B">
            <w:pPr>
              <w:pStyle w:val="ConsPlusNormal"/>
              <w:jc w:val="center"/>
            </w:pPr>
            <w:r>
              <w:t xml:space="preserve">Выдача или направление заявителю уведомления о согласовании установки информационной вывески, </w:t>
            </w:r>
            <w:proofErr w:type="gramStart"/>
            <w:r>
              <w:t>дизайн-проекта</w:t>
            </w:r>
            <w:proofErr w:type="gramEnd"/>
            <w:r>
              <w:t xml:space="preserve"> размещения вывески</w:t>
            </w:r>
          </w:p>
        </w:tc>
        <w:tc>
          <w:tcPr>
            <w:tcW w:w="340" w:type="dxa"/>
            <w:tcBorders>
              <w:top w:val="nil"/>
              <w:bottom w:val="nil"/>
            </w:tcBorders>
          </w:tcPr>
          <w:p w:rsidR="0013358B" w:rsidRDefault="0013358B">
            <w:pPr>
              <w:pStyle w:val="ConsPlusNormal"/>
            </w:pPr>
          </w:p>
        </w:tc>
        <w:tc>
          <w:tcPr>
            <w:tcW w:w="2721" w:type="dxa"/>
          </w:tcPr>
          <w:p w:rsidR="0013358B" w:rsidRDefault="0013358B">
            <w:pPr>
              <w:pStyle w:val="ConsPlusNormal"/>
              <w:jc w:val="center"/>
            </w:pPr>
            <w:r>
              <w:t xml:space="preserve">Выдача или направление заявителю уведомления об отказе в согласовании установки информационной вывески, </w:t>
            </w:r>
            <w:proofErr w:type="gramStart"/>
            <w:r>
              <w:t>дизайн-проекта</w:t>
            </w:r>
            <w:proofErr w:type="gramEnd"/>
            <w:r>
              <w:t xml:space="preserve"> размещения вывески</w:t>
            </w:r>
          </w:p>
        </w:tc>
      </w:tr>
    </w:tbl>
    <w:p w:rsidR="0013358B" w:rsidRDefault="0013358B">
      <w:pPr>
        <w:pStyle w:val="ConsPlusNormal"/>
        <w:jc w:val="both"/>
      </w:pPr>
    </w:p>
    <w:p w:rsidR="0013358B" w:rsidRDefault="0013358B">
      <w:pPr>
        <w:pStyle w:val="ConsPlusNormal"/>
        <w:jc w:val="both"/>
      </w:pPr>
    </w:p>
    <w:p w:rsidR="0013358B" w:rsidRDefault="0013358B">
      <w:pPr>
        <w:pStyle w:val="ConsPlusNormal"/>
        <w:pBdr>
          <w:bottom w:val="single" w:sz="6" w:space="0" w:color="auto"/>
        </w:pBdr>
        <w:spacing w:before="100" w:after="100"/>
        <w:jc w:val="both"/>
        <w:rPr>
          <w:sz w:val="2"/>
          <w:szCs w:val="2"/>
        </w:rPr>
      </w:pPr>
    </w:p>
    <w:p w:rsidR="0072353D" w:rsidRDefault="0072353D"/>
    <w:sectPr w:rsidR="0072353D" w:rsidSect="00FA3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8B"/>
    <w:rsid w:val="0013358B"/>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3358B"/>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13358B"/>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13358B"/>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13358B"/>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13358B"/>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13358B"/>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13358B"/>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13358B"/>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13358B"/>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33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3358B"/>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13358B"/>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13358B"/>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13358B"/>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13358B"/>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13358B"/>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13358B"/>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13358B"/>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13358B"/>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33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226BAA704D7218BC6D677239A32C9ACC32A0707B977C75D924F42B104AE13332381353488244617A70A8C2F0F30FCABAR95EX" TargetMode="External"/><Relationship Id="rId18" Type="http://schemas.openxmlformats.org/officeDocument/2006/relationships/hyperlink" Target="consultantplus://offline/ref=3A226BAA704D7218BC6D797F2FCF7295C83CFD7E7B9C76208777F27C4F1AE7667278150619C612697F7BE292B4B800CBB883260FF63606B2RF5EX" TargetMode="External"/><Relationship Id="rId26" Type="http://schemas.openxmlformats.org/officeDocument/2006/relationships/hyperlink" Target="consultantplus://offline/ref=3A226BAA704D7218BC6D797F2FCF7295C83CFA7C7A9C76208777F27C4F1AE76660784D0A18C60F6D7B6EB4C3F2RE5EX" TargetMode="External"/><Relationship Id="rId3" Type="http://schemas.openxmlformats.org/officeDocument/2006/relationships/settings" Target="settings.xml"/><Relationship Id="rId21" Type="http://schemas.openxmlformats.org/officeDocument/2006/relationships/hyperlink" Target="consultantplus://offline/ref=3A226BAA704D7218BC6D797F2FCF7295C83CFC74739E76208777F27C4F1AE76660784D0A18C60F6D7B6EB4C3F2RE5EX" TargetMode="External"/><Relationship Id="rId34" Type="http://schemas.openxmlformats.org/officeDocument/2006/relationships/theme" Target="theme/theme1.xml"/><Relationship Id="rId7" Type="http://schemas.openxmlformats.org/officeDocument/2006/relationships/hyperlink" Target="consultantplus://offline/ref=3A226BAA704D7218BC6D797F2FCF7295C83CFD7E7B9C76208777F27C4F1AE76660784D0A18C60F6D7B6EB4C3F2RE5EX" TargetMode="External"/><Relationship Id="rId12" Type="http://schemas.openxmlformats.org/officeDocument/2006/relationships/hyperlink" Target="consultantplus://offline/ref=3A226BAA704D7218BC6D797F2FCF7295C83CFA7E7A9A76208777F27C4F1AE7667278150619C61164737BE292B4B800CBB883260FF63606B2RF5EX" TargetMode="External"/><Relationship Id="rId17" Type="http://schemas.openxmlformats.org/officeDocument/2006/relationships/hyperlink" Target="consultantplus://offline/ref=3A226BAA704D7218BC6D797F2FCF7295C83CFD7E7B9C76208777F27C4F1AE7667278150510C61A382A34E3CEF1ED13CBB883250FEAR357X" TargetMode="External"/><Relationship Id="rId25" Type="http://schemas.openxmlformats.org/officeDocument/2006/relationships/hyperlink" Target="consultantplus://offline/ref=3A226BAA704D7218BC6D797F2FCF7295C83CFD7E7B9C76208777F27C4F1AE76660784D0A18C60F6D7B6EB4C3F2RE5EX"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A226BAA704D7218BC6D797F2FCF7295C83CFD7E7B9C76208777F27C4F1AE7667278150619C61269797BE292B4B800CBB883260FF63606B2RF5EX" TargetMode="External"/><Relationship Id="rId20" Type="http://schemas.openxmlformats.org/officeDocument/2006/relationships/hyperlink" Target="consultantplus://offline/ref=3A226BAA704D7218BC6D797F2FCF7295C83CFD7B7B9A76208777F27C4F1AE766727815041AC416672F21F296FDEC0DD4B99D390DE836R055X" TargetMode="External"/><Relationship Id="rId29" Type="http://schemas.openxmlformats.org/officeDocument/2006/relationships/hyperlink" Target="consultantplus://offline/ref=3A226BAA704D7218BC6D677239A32C9ACC32A0707B977A77D921F42B104AE13332381353488244617A70A8C2F0F30FCABAR95EX" TargetMode="External"/><Relationship Id="rId1" Type="http://schemas.openxmlformats.org/officeDocument/2006/relationships/styles" Target="styles.xml"/><Relationship Id="rId6" Type="http://schemas.openxmlformats.org/officeDocument/2006/relationships/hyperlink" Target="consultantplus://offline/ref=3A226BAA704D7218BC6D797F2FCF7295C83CFA7F789676208777F27C4F1AE76660784D0A18C60F6D7B6EB4C3F2RE5EX" TargetMode="External"/><Relationship Id="rId11" Type="http://schemas.openxmlformats.org/officeDocument/2006/relationships/hyperlink" Target="consultantplus://offline/ref=3A226BAA704D7218BC6D797F2FCF7295CF30F779729876208777F27C4F1AE7667278150619C6116F737BE292B4B800CBB883260FF63606B2RF5EX" TargetMode="External"/><Relationship Id="rId24" Type="http://schemas.openxmlformats.org/officeDocument/2006/relationships/hyperlink" Target="consultantplus://offline/ref=3A226BAA704D7218BC6D797F2FCF7295C83CFF7A789B76208777F27C4F1AE76660784D0A18C60F6D7B6EB4C3F2RE5EX" TargetMode="External"/><Relationship Id="rId32"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consultantplus://offline/ref=3A226BAA704D7218BC6D797F2FCF7295C83CFD7E7B9C76208777F27C4F1AE76660784D0A18C60F6D7B6EB4C3F2RE5EX" TargetMode="External"/><Relationship Id="rId23" Type="http://schemas.openxmlformats.org/officeDocument/2006/relationships/hyperlink" Target="consultantplus://offline/ref=3A226BAA704D7218BC6D797F2FCF7295C83CFA7F789676208777F27C4F1AE76660784D0A18C60F6D7B6EB4C3F2RE5EX" TargetMode="External"/><Relationship Id="rId28" Type="http://schemas.openxmlformats.org/officeDocument/2006/relationships/hyperlink" Target="consultantplus://offline/ref=3A226BAA704D7218BC6D797F2FCF7295CF30F779729876208777F27C4F1AE76660784D0A18C60F6D7B6EB4C3F2RE5EX" TargetMode="External"/><Relationship Id="rId10" Type="http://schemas.openxmlformats.org/officeDocument/2006/relationships/hyperlink" Target="consultantplus://offline/ref=3A226BAA704D7218BC6D677239A32C9ACC32A0707B977A77D921F42B104AE133323813535A821C6D7B73BD97A1A958C7B99D390EE82A04B0FFRB54X" TargetMode="External"/><Relationship Id="rId19" Type="http://schemas.openxmlformats.org/officeDocument/2006/relationships/hyperlink" Target="consultantplus://offline/ref=3A226BAA704D7218BC6D797F2FCF7295C83CFD7E7B9C76208777F27C4F1AE7667278150619C61269797BE292B4B800CBB883260FF63606B2RF5EX" TargetMode="External"/><Relationship Id="rId31" Type="http://schemas.openxmlformats.org/officeDocument/2006/relationships/hyperlink" Target="consultantplus://offline/ref=3A226BAA704D7218BC6D677239A32C9ACC32A0707B977970DC24F42B104AE13332381353488244617A70A8C2F0F30FCABAR95EX" TargetMode="External"/><Relationship Id="rId4" Type="http://schemas.openxmlformats.org/officeDocument/2006/relationships/webSettings" Target="webSettings.xml"/><Relationship Id="rId9" Type="http://schemas.openxmlformats.org/officeDocument/2006/relationships/hyperlink" Target="consultantplus://offline/ref=3A226BAA704D7218BC6D677239A32C9ACC32A0707B977970DC24F42B104AE13332381353488244617A70A8C2F0F30FCABAR95EX" TargetMode="External"/><Relationship Id="rId14" Type="http://schemas.openxmlformats.org/officeDocument/2006/relationships/hyperlink" Target="consultantplus://offline/ref=3A226BAA704D7218BC6D797F2FCF7295C83DF87D7C9776208777F27C4F1AE76660784D0A18C60F6D7B6EB4C3F2RE5EX" TargetMode="External"/><Relationship Id="rId22" Type="http://schemas.openxmlformats.org/officeDocument/2006/relationships/hyperlink" Target="consultantplus://offline/ref=3A226BAA704D7218BC6D797F2FCF7295C83DFC797E9D76208777F27C4F1AE76660784D0A18C60F6D7B6EB4C3F2RE5EX" TargetMode="External"/><Relationship Id="rId27" Type="http://schemas.openxmlformats.org/officeDocument/2006/relationships/hyperlink" Target="consultantplus://offline/ref=3A226BAA704D7218BC6D797F2FCF7295C83AF77F7A9E76208777F27C4F1AE76660784D0A18C60F6D7B6EB4C3F2RE5EX" TargetMode="External"/><Relationship Id="rId30" Type="http://schemas.openxmlformats.org/officeDocument/2006/relationships/hyperlink" Target="consultantplus://offline/ref=3A226BAA704D7218BC6D677239A32C9ACC32A0707B977C75D924F42B104AE13332381353488244617A70A8C2F0F30FCABAR95EX" TargetMode="External"/><Relationship Id="rId8" Type="http://schemas.openxmlformats.org/officeDocument/2006/relationships/hyperlink" Target="consultantplus://offline/ref=3A226BAA704D7218BC6D677239A32C9ACC32A0707B977C75D924F42B104AE13332381353488244617A70A8C2F0F30FCABAR95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12445</Words>
  <Characters>70938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2023-10-09T23:57:00Z</dcterms:created>
  <dcterms:modified xsi:type="dcterms:W3CDTF">2023-10-09T23:57:00Z</dcterms:modified>
</cp:coreProperties>
</file>