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3F" w:rsidRPr="00194CBD" w:rsidRDefault="00194CBD" w:rsidP="00194CB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94CBD">
        <w:rPr>
          <w:rFonts w:ascii="Times New Roman" w:hAnsi="Times New Roman" w:cs="Times New Roman"/>
          <w:b/>
          <w:sz w:val="26"/>
          <w:szCs w:val="26"/>
        </w:rPr>
        <w:t>Сведения о  порядке досудебного обжалования решений контрольного (надзорного) органа, действий (бездействия) его должностных лиц</w:t>
      </w:r>
    </w:p>
    <w:bookmarkEnd w:id="0"/>
    <w:p w:rsidR="00194CBD" w:rsidRDefault="00194CBD">
      <w:pPr>
        <w:pStyle w:val="ConsPlusNormal"/>
        <w:jc w:val="both"/>
      </w:pPr>
    </w:p>
    <w:p w:rsidR="00AB783F" w:rsidRDefault="00AB783F">
      <w:pPr>
        <w:pStyle w:val="ConsPlusNormal"/>
        <w:ind w:firstLine="540"/>
        <w:jc w:val="both"/>
      </w:pPr>
      <w:r>
        <w:t>1. Контролируемые лица, права и законные интересы которых, по их мнению, были нарушены в рамках осуществления муниципального контроля, имеют право на досудебное обжалование: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1) решений о проведении контрольных мероприятий;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2) актов контрольных мероприятий, предписаний об устранении выявленных нарушений;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3) действий (бездействия) должностных лиц контрольного органа в </w:t>
      </w:r>
      <w:proofErr w:type="gramStart"/>
      <w:r>
        <w:t>рамках</w:t>
      </w:r>
      <w:proofErr w:type="gramEnd"/>
      <w:r>
        <w:t xml:space="preserve"> контрольных мероприятий.</w:t>
      </w:r>
    </w:p>
    <w:p w:rsidR="00AB783F" w:rsidRDefault="00AB783F">
      <w:pPr>
        <w:pStyle w:val="ConsPlusNormal"/>
        <w:spacing w:before="220"/>
        <w:ind w:firstLine="540"/>
        <w:jc w:val="both"/>
      </w:pPr>
      <w:proofErr w:type="gramStart"/>
      <w: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</w:t>
      </w:r>
      <w:proofErr w:type="gramEnd"/>
      <w:r>
        <w:t xml:space="preserve">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непосредственно, без использования единого портала государственных и муниципальных услуг и (или) региональных порталов государственных и муниципальных услуг, на бумажном носителе,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AB783F" w:rsidRDefault="00AB783F">
      <w:pPr>
        <w:pStyle w:val="ConsPlusNormal"/>
        <w:spacing w:before="220"/>
        <w:ind w:firstLine="540"/>
        <w:jc w:val="both"/>
      </w:pPr>
      <w:r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4. Жалоба на действия (бездействие) руководителя (заместителя руководителя) контрольного органа, а также жалоба, содержащая сведения и документы, составляющие государственную или иную охраняемую законом тайну, рассматриваются заместителем главы администрации Находкинского городского округа - начальником управления жилищно-коммунального хозяйства администрации Находкинского городского округа.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5.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6.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на рассмотрение жалобы органом.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9. Жалоба может содержать ходатайство о приостановлении исполнения обжалуемого решения контрольного органа.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10. Уполномоченный на рассмотрение жалобы орган в срок не позднее двух рабочих дней </w:t>
      </w:r>
      <w:r>
        <w:lastRenderedPageBreak/>
        <w:t>со дня регистрации жалобы принимает решение: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1) о приостановлении исполнения обжалуемого решения контрольного органа;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2) об отказе в приостановлении исполнения обжалуемого решения контрольного органа.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11. 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12. Жалоба должна содержать:</w:t>
      </w:r>
    </w:p>
    <w:p w:rsidR="00AB783F" w:rsidRDefault="00AB783F">
      <w:pPr>
        <w:pStyle w:val="ConsPlusNormal"/>
        <w:spacing w:before="220"/>
        <w:ind w:firstLine="540"/>
        <w:jc w:val="both"/>
      </w:pPr>
      <w:proofErr w:type="gramStart"/>
      <w: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AB783F" w:rsidRDefault="00AB783F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AB783F" w:rsidRDefault="00AB783F">
      <w:pPr>
        <w:pStyle w:val="ConsPlusNormal"/>
        <w:spacing w:before="220"/>
        <w:ind w:firstLine="540"/>
        <w:jc w:val="both"/>
      </w:pPr>
      <w:proofErr w:type="gramStart"/>
      <w: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AB783F" w:rsidRDefault="00AB783F">
      <w:pPr>
        <w:pStyle w:val="ConsPlusNormal"/>
        <w:spacing w:before="220"/>
        <w:ind w:firstLine="540"/>
        <w:jc w:val="both"/>
      </w:pPr>
      <w: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5) требования лица, подавшего жалобу;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6) учетный номер контрольного мероприятия в едином </w:t>
      </w:r>
      <w:proofErr w:type="gramStart"/>
      <w:r>
        <w:t>реестре</w:t>
      </w:r>
      <w:proofErr w:type="gramEnd"/>
      <w:r>
        <w:t xml:space="preserve">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13.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  <w:proofErr w:type="gramEnd"/>
    </w:p>
    <w:p w:rsidR="00AB783F" w:rsidRDefault="00AB783F">
      <w:pPr>
        <w:pStyle w:val="ConsPlusNormal"/>
        <w:spacing w:before="220"/>
        <w:ind w:firstLine="540"/>
        <w:jc w:val="both"/>
      </w:pPr>
      <w:r>
        <w:t>15.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1) жалоба подана после истечения сроков подачи жалобы, установленных частями 5 и 6 настоящей статьи, и не содержит ходатайства о восстановлении пропущенного срока на подачу жалобы;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2) в </w:t>
      </w:r>
      <w:proofErr w:type="gramStart"/>
      <w:r>
        <w:t>удовлетворении</w:t>
      </w:r>
      <w:proofErr w:type="gramEnd"/>
      <w:r>
        <w:t xml:space="preserve"> ходатайства о восстановлении пропущенного срока на подачу жалобы отказано;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3) до принятия решения по жалобе от контролируемого лица, ее подавшего, поступило заявление об отзыве жалобы;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4) имеется решение суда по вопросам, поставленным в жалобе;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lastRenderedPageBreak/>
        <w:t>5) ранее в уполномоченный орган была подана другая жалоба от того же контролируемого лица по тем же основаниям;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7) ранее получен отказ в </w:t>
      </w:r>
      <w:proofErr w:type="gramStart"/>
      <w:r>
        <w:t>рассмотрении</w:t>
      </w:r>
      <w:proofErr w:type="gramEnd"/>
      <w:r>
        <w:t xml:space="preserve">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8) жалоба подана в ненадлежащий уполномоченный орган;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16. Отказ в </w:t>
      </w:r>
      <w:proofErr w:type="gramStart"/>
      <w:r>
        <w:t>рассмотрении</w:t>
      </w:r>
      <w:proofErr w:type="gramEnd"/>
      <w:r>
        <w:t xml:space="preserve"> жалобы по основаниям, указанным в пунктах 3 - 8 части 15 настоящей статьи,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17. Уполномоченный на рассмотрение жалобы орган при рассмотрении жалобы,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использует подсистему досудебного обжалования контрольной деятельности, </w:t>
      </w:r>
      <w:proofErr w:type="gramStart"/>
      <w:r>
        <w:t>правила</w:t>
      </w:r>
      <w:proofErr w:type="gramEnd"/>
      <w:r>
        <w:t xml:space="preserve"> ведения которой утверждаются Правительством Российской Федерации.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жалоб.</w:t>
      </w:r>
    </w:p>
    <w:p w:rsidR="00AB783F" w:rsidRDefault="00AB783F">
      <w:pPr>
        <w:pStyle w:val="ConsPlusNormal"/>
        <w:spacing w:before="220"/>
        <w:ind w:firstLine="540"/>
        <w:jc w:val="both"/>
      </w:pPr>
      <w:proofErr w:type="gramStart"/>
      <w:r>
        <w:t>Рассмотрение жалобы, связанной со сведениями и документами, составляющими государственную или иную охраняемую законом тайну, а также направление решения, принятого в результате рассмотрения такой жалобы, осуществляются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AB783F" w:rsidRDefault="00AB783F">
      <w:pPr>
        <w:pStyle w:val="ConsPlusNormal"/>
        <w:spacing w:before="220"/>
        <w:ind w:firstLine="540"/>
        <w:jc w:val="both"/>
      </w:pPr>
      <w:r>
        <w:t>18. Жалоба подлежит рассмотрению уполномоченным на рассмотрение жалобы органом в течение двадцати рабочих дней со дня ее регистрации. 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 на рассмотрение жалобы органом на двадцать рабочих дней.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19.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20. Не допускается запрашивать у контролируемого лица, подавшего жалобу, информацию и документы, которые находятся в </w:t>
      </w:r>
      <w:proofErr w:type="gramStart"/>
      <w:r>
        <w:t>распоряжении</w:t>
      </w:r>
      <w:proofErr w:type="gramEnd"/>
      <w:r>
        <w:t xml:space="preserve"> государственных органов, органов местного самоуправления либо подведомственных им организаций.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21. Лицо, подавшее жалобу, до принятия итогового решения по жалобе вправе по своему </w:t>
      </w:r>
      <w:r>
        <w:lastRenderedPageBreak/>
        <w:t>усмотрению представить дополнительные материалы, относящиеся к предмету жалобы.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22.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23. По итогам рассмотрения жалобы уполномоченный на рассмотрение жалобы орган принимает одно из следующих решений: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1) оставляет жалобу без удовлетворения;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2) отменяет решение контрольного органа полностью или частично;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отменяет решение контрольного органа полностью и принимает</w:t>
      </w:r>
      <w:proofErr w:type="gramEnd"/>
      <w:r>
        <w:t xml:space="preserve"> новое решение;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AB783F" w:rsidRDefault="00AB783F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proofErr w:type="gramEnd"/>
    </w:p>
    <w:p w:rsidR="00AB783F" w:rsidRDefault="00AB783F">
      <w:pPr>
        <w:pStyle w:val="ConsPlusNormal"/>
        <w:spacing w:before="220"/>
        <w:ind w:firstLine="540"/>
        <w:jc w:val="both"/>
      </w:pPr>
      <w:proofErr w:type="gramStart"/>
      <w:r>
        <w:t>Решение уполномоченного на рассмотрение жалобы органа, содержащее обоснование решения, срок и порядок его исполнения, 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принятия.".</w:t>
      </w:r>
      <w:proofErr w:type="gramEnd"/>
    </w:p>
    <w:p w:rsidR="00AB783F" w:rsidRDefault="00AB783F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AB783F" w:rsidRDefault="00AB783F">
      <w:pPr>
        <w:pStyle w:val="ConsPlusNormal"/>
        <w:jc w:val="both"/>
      </w:pPr>
    </w:p>
    <w:p w:rsidR="00A66B8D" w:rsidRDefault="00A66B8D"/>
    <w:sectPr w:rsidR="00A66B8D" w:rsidSect="0033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3F"/>
    <w:rsid w:val="00194CBD"/>
    <w:rsid w:val="00A66B8D"/>
    <w:rsid w:val="00A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78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78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Колосюк</dc:creator>
  <cp:keywords/>
  <dc:description/>
  <cp:lastModifiedBy>Обищенко Софья Аркадьевна</cp:lastModifiedBy>
  <cp:revision>2</cp:revision>
  <dcterms:created xsi:type="dcterms:W3CDTF">2023-11-13T00:51:00Z</dcterms:created>
  <dcterms:modified xsi:type="dcterms:W3CDTF">2023-11-15T22:40:00Z</dcterms:modified>
</cp:coreProperties>
</file>