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EDD" w:rsidRPr="008E7EDD" w:rsidRDefault="008E7EDD" w:rsidP="008E7EDD">
      <w:pPr>
        <w:pStyle w:val="ConsPlusTitle"/>
        <w:jc w:val="center"/>
        <w:outlineLvl w:val="0"/>
        <w:rPr>
          <w:rFonts w:ascii="Times New Roman" w:hAnsi="Times New Roman" w:cs="Times New Roman"/>
          <w:sz w:val="26"/>
          <w:szCs w:val="26"/>
        </w:rPr>
      </w:pPr>
      <w:r w:rsidRPr="008E7EDD">
        <w:rPr>
          <w:rFonts w:ascii="Times New Roman" w:hAnsi="Times New Roman" w:cs="Times New Roman"/>
          <w:sz w:val="26"/>
          <w:szCs w:val="26"/>
        </w:rPr>
        <w:t>ПРИМОРСКИЙ КРАЙ</w:t>
      </w:r>
    </w:p>
    <w:p w:rsidR="008E7EDD" w:rsidRPr="008E7EDD" w:rsidRDefault="008E7EDD" w:rsidP="008E7EDD">
      <w:pPr>
        <w:pStyle w:val="ConsPlusTitle"/>
        <w:jc w:val="center"/>
        <w:rPr>
          <w:rFonts w:ascii="Times New Roman" w:hAnsi="Times New Roman" w:cs="Times New Roman"/>
          <w:sz w:val="26"/>
          <w:szCs w:val="26"/>
        </w:rPr>
      </w:pPr>
      <w:r w:rsidRPr="008E7EDD">
        <w:rPr>
          <w:rFonts w:ascii="Times New Roman" w:hAnsi="Times New Roman" w:cs="Times New Roman"/>
          <w:sz w:val="26"/>
          <w:szCs w:val="26"/>
        </w:rPr>
        <w:t>ДУМА НАХОДКИНСКОГО ГОРОДСКОГО ОКРУГА</w:t>
      </w:r>
    </w:p>
    <w:p w:rsidR="008E7EDD" w:rsidRPr="008E7EDD" w:rsidRDefault="008E7EDD" w:rsidP="008E7EDD">
      <w:pPr>
        <w:pStyle w:val="ConsPlusTitle"/>
        <w:jc w:val="both"/>
        <w:rPr>
          <w:rFonts w:ascii="Times New Roman" w:hAnsi="Times New Roman" w:cs="Times New Roman"/>
          <w:sz w:val="26"/>
          <w:szCs w:val="26"/>
        </w:rPr>
      </w:pPr>
    </w:p>
    <w:p w:rsidR="008E7EDD" w:rsidRPr="008E7EDD" w:rsidRDefault="008E7EDD" w:rsidP="008E7EDD">
      <w:pPr>
        <w:pStyle w:val="ConsPlusTitle"/>
        <w:jc w:val="center"/>
        <w:rPr>
          <w:rFonts w:ascii="Times New Roman" w:hAnsi="Times New Roman" w:cs="Times New Roman"/>
          <w:sz w:val="26"/>
          <w:szCs w:val="26"/>
        </w:rPr>
      </w:pPr>
      <w:r w:rsidRPr="008E7EDD">
        <w:rPr>
          <w:rFonts w:ascii="Times New Roman" w:hAnsi="Times New Roman" w:cs="Times New Roman"/>
          <w:sz w:val="26"/>
          <w:szCs w:val="26"/>
        </w:rPr>
        <w:t>РЕШЕНИЕ</w:t>
      </w:r>
    </w:p>
    <w:p w:rsidR="008E7EDD" w:rsidRPr="008E7EDD" w:rsidRDefault="008E7EDD" w:rsidP="008E7EDD">
      <w:pPr>
        <w:pStyle w:val="ConsPlusTitle"/>
        <w:jc w:val="center"/>
        <w:rPr>
          <w:rFonts w:ascii="Times New Roman" w:hAnsi="Times New Roman" w:cs="Times New Roman"/>
          <w:sz w:val="26"/>
          <w:szCs w:val="26"/>
        </w:rPr>
      </w:pPr>
      <w:r w:rsidRPr="008E7EDD">
        <w:rPr>
          <w:rFonts w:ascii="Times New Roman" w:hAnsi="Times New Roman" w:cs="Times New Roman"/>
          <w:sz w:val="26"/>
          <w:szCs w:val="26"/>
        </w:rPr>
        <w:t xml:space="preserve">от 27 октября 2021 г. </w:t>
      </w:r>
      <w:r>
        <w:rPr>
          <w:rFonts w:ascii="Times New Roman" w:hAnsi="Times New Roman" w:cs="Times New Roman"/>
          <w:sz w:val="26"/>
          <w:szCs w:val="26"/>
        </w:rPr>
        <w:t xml:space="preserve">№ </w:t>
      </w:r>
      <w:bookmarkStart w:id="0" w:name="_GoBack"/>
      <w:bookmarkEnd w:id="0"/>
      <w:r w:rsidRPr="008E7EDD">
        <w:rPr>
          <w:rFonts w:ascii="Times New Roman" w:hAnsi="Times New Roman" w:cs="Times New Roman"/>
          <w:sz w:val="26"/>
          <w:szCs w:val="26"/>
        </w:rPr>
        <w:t>952-НПА</w:t>
      </w:r>
    </w:p>
    <w:p w:rsidR="008E7EDD" w:rsidRPr="008E7EDD" w:rsidRDefault="008E7EDD" w:rsidP="008E7EDD">
      <w:pPr>
        <w:pStyle w:val="ConsPlusTitle"/>
        <w:jc w:val="both"/>
        <w:rPr>
          <w:rFonts w:ascii="Times New Roman" w:hAnsi="Times New Roman" w:cs="Times New Roman"/>
          <w:sz w:val="26"/>
          <w:szCs w:val="26"/>
        </w:rPr>
      </w:pPr>
    </w:p>
    <w:p w:rsidR="008E7EDD" w:rsidRPr="008E7EDD" w:rsidRDefault="008E7EDD" w:rsidP="008E7EDD">
      <w:pPr>
        <w:pStyle w:val="ConsPlusTitle"/>
        <w:jc w:val="center"/>
        <w:rPr>
          <w:rFonts w:ascii="Times New Roman" w:hAnsi="Times New Roman" w:cs="Times New Roman"/>
          <w:sz w:val="26"/>
          <w:szCs w:val="26"/>
        </w:rPr>
      </w:pPr>
      <w:r w:rsidRPr="008E7EDD">
        <w:rPr>
          <w:rFonts w:ascii="Times New Roman" w:hAnsi="Times New Roman" w:cs="Times New Roman"/>
          <w:sz w:val="26"/>
          <w:szCs w:val="26"/>
        </w:rPr>
        <w:t>О ПОЛОЖЕНИИ О МУНИЦИПАЛЬНОМ ЖИЛИЩНОМ КОНТРОЛЕ</w:t>
      </w:r>
    </w:p>
    <w:p w:rsidR="008E7EDD" w:rsidRPr="008E7EDD" w:rsidRDefault="008E7EDD" w:rsidP="008E7EDD">
      <w:pPr>
        <w:pStyle w:val="ConsPlusTitle"/>
        <w:jc w:val="center"/>
        <w:rPr>
          <w:rFonts w:ascii="Times New Roman" w:hAnsi="Times New Roman" w:cs="Times New Roman"/>
          <w:sz w:val="26"/>
          <w:szCs w:val="26"/>
        </w:rPr>
      </w:pPr>
      <w:r w:rsidRPr="008E7EDD">
        <w:rPr>
          <w:rFonts w:ascii="Times New Roman" w:hAnsi="Times New Roman" w:cs="Times New Roman"/>
          <w:sz w:val="26"/>
          <w:szCs w:val="26"/>
        </w:rPr>
        <w:t>НА ТЕРРИТОРИИ НАХОДКИНСКОГО ГОРОДСКОГО ОКРУГА</w:t>
      </w:r>
    </w:p>
    <w:p w:rsidR="008E7EDD" w:rsidRPr="008E7EDD" w:rsidRDefault="008E7EDD" w:rsidP="008E7EDD">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7EDD" w:rsidRPr="008E7E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EDD" w:rsidRPr="008E7EDD" w:rsidRDefault="008E7EDD" w:rsidP="008E7EDD">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8E7EDD" w:rsidRPr="008E7EDD" w:rsidRDefault="008E7EDD" w:rsidP="008E7EDD">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8E7EDD" w:rsidRPr="008E7EDD" w:rsidRDefault="008E7EDD" w:rsidP="008E7EDD">
            <w:pPr>
              <w:pStyle w:val="ConsPlusNormal"/>
              <w:jc w:val="center"/>
              <w:rPr>
                <w:rFonts w:ascii="Times New Roman" w:hAnsi="Times New Roman" w:cs="Times New Roman"/>
                <w:sz w:val="26"/>
                <w:szCs w:val="26"/>
              </w:rPr>
            </w:pPr>
            <w:r w:rsidRPr="008E7EDD">
              <w:rPr>
                <w:rFonts w:ascii="Times New Roman" w:hAnsi="Times New Roman" w:cs="Times New Roman"/>
                <w:color w:val="392C69"/>
                <w:sz w:val="26"/>
                <w:szCs w:val="26"/>
              </w:rPr>
              <w:t>Список изменяющих документов</w:t>
            </w:r>
          </w:p>
          <w:p w:rsidR="008E7EDD" w:rsidRPr="008E7EDD" w:rsidRDefault="008E7EDD" w:rsidP="008E7EDD">
            <w:pPr>
              <w:pStyle w:val="ConsPlusNormal"/>
              <w:jc w:val="center"/>
              <w:rPr>
                <w:rFonts w:ascii="Times New Roman" w:hAnsi="Times New Roman" w:cs="Times New Roman"/>
                <w:sz w:val="26"/>
                <w:szCs w:val="26"/>
              </w:rPr>
            </w:pPr>
            <w:r w:rsidRPr="008E7EDD">
              <w:rPr>
                <w:rFonts w:ascii="Times New Roman" w:hAnsi="Times New Roman" w:cs="Times New Roman"/>
                <w:color w:val="392C69"/>
                <w:sz w:val="26"/>
                <w:szCs w:val="26"/>
              </w:rPr>
              <w:t>(в ред. Решений Думы Находкинского городского округа</w:t>
            </w:r>
          </w:p>
          <w:p w:rsidR="008E7EDD" w:rsidRPr="008E7EDD" w:rsidRDefault="008E7EDD" w:rsidP="008E7EDD">
            <w:pPr>
              <w:pStyle w:val="ConsPlusNormal"/>
              <w:jc w:val="center"/>
              <w:rPr>
                <w:rFonts w:ascii="Times New Roman" w:hAnsi="Times New Roman" w:cs="Times New Roman"/>
                <w:sz w:val="26"/>
                <w:szCs w:val="26"/>
              </w:rPr>
            </w:pPr>
            <w:r w:rsidRPr="008E7EDD">
              <w:rPr>
                <w:rFonts w:ascii="Times New Roman" w:hAnsi="Times New Roman" w:cs="Times New Roman"/>
                <w:color w:val="392C69"/>
                <w:sz w:val="26"/>
                <w:szCs w:val="26"/>
              </w:rPr>
              <w:t xml:space="preserve">от 26.04.2023 </w:t>
            </w:r>
            <w:hyperlink r:id="rId4">
              <w:r w:rsidRPr="008E7EDD">
                <w:rPr>
                  <w:rFonts w:ascii="Times New Roman" w:hAnsi="Times New Roman" w:cs="Times New Roman"/>
                  <w:color w:val="0000FF"/>
                  <w:sz w:val="26"/>
                  <w:szCs w:val="26"/>
                </w:rPr>
                <w:t>N 121-НПА</w:t>
              </w:r>
            </w:hyperlink>
            <w:r w:rsidRPr="008E7EDD">
              <w:rPr>
                <w:rFonts w:ascii="Times New Roman" w:hAnsi="Times New Roman" w:cs="Times New Roman"/>
                <w:color w:val="392C69"/>
                <w:sz w:val="26"/>
                <w:szCs w:val="26"/>
              </w:rPr>
              <w:t xml:space="preserve">, от 27.09.2023 </w:t>
            </w:r>
            <w:hyperlink r:id="rId5">
              <w:r w:rsidRPr="008E7EDD">
                <w:rPr>
                  <w:rFonts w:ascii="Times New Roman" w:hAnsi="Times New Roman" w:cs="Times New Roman"/>
                  <w:color w:val="0000FF"/>
                  <w:sz w:val="26"/>
                  <w:szCs w:val="26"/>
                </w:rPr>
                <w:t>N 173-НПА</w:t>
              </w:r>
            </w:hyperlink>
            <w:r w:rsidRPr="008E7EDD">
              <w:rPr>
                <w:rFonts w:ascii="Times New Roman" w:hAnsi="Times New Roman" w:cs="Times New Roman"/>
                <w:color w:val="392C69"/>
                <w:sz w:val="26"/>
                <w:szCs w:val="26"/>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7EDD" w:rsidRPr="008E7EDD" w:rsidRDefault="008E7EDD" w:rsidP="008E7EDD">
            <w:pPr>
              <w:pStyle w:val="ConsPlusNormal"/>
              <w:rPr>
                <w:rFonts w:ascii="Times New Roman" w:hAnsi="Times New Roman" w:cs="Times New Roman"/>
                <w:sz w:val="26"/>
                <w:szCs w:val="26"/>
              </w:rPr>
            </w:pPr>
          </w:p>
        </w:tc>
      </w:tr>
    </w:tbl>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Title"/>
        <w:ind w:firstLine="540"/>
        <w:jc w:val="both"/>
        <w:outlineLvl w:val="1"/>
        <w:rPr>
          <w:rFonts w:ascii="Times New Roman" w:hAnsi="Times New Roman" w:cs="Times New Roman"/>
          <w:sz w:val="26"/>
          <w:szCs w:val="26"/>
        </w:rPr>
      </w:pPr>
      <w:r w:rsidRPr="008E7EDD">
        <w:rPr>
          <w:rFonts w:ascii="Times New Roman" w:hAnsi="Times New Roman" w:cs="Times New Roman"/>
          <w:sz w:val="26"/>
          <w:szCs w:val="26"/>
        </w:rPr>
        <w:t>Статья 1. Общие положения</w:t>
      </w: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Положение о муниципальном жилищном контроле (далее - Положение) устанавливает порядок организации и осуществления муниципального жилищного контроля на территории Находкинского городского округа.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Муниципальный жилищный контроль (далее - муниципальный контроль) на территории Находкинского городского округа осуществляется администрацией Находкинского городского округа через уполномоченный орган - управление жилищно-коммунального хозяйства администрации Находкинского городского округа (далее - уполномоченный орган).</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 Муниципальный контроль осуществляют должностные лица уполномоченного органа.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4. Должностные лица при осуществлении муниципального контроля реализуют права и несут обязанности, соблюдают ограничения и запреты, установленные Федеральным </w:t>
      </w:r>
      <w:hyperlink r:id="rId6">
        <w:r w:rsidRPr="008E7EDD">
          <w:rPr>
            <w:rFonts w:ascii="Times New Roman" w:hAnsi="Times New Roman" w:cs="Times New Roman"/>
            <w:color w:val="0000FF"/>
            <w:sz w:val="26"/>
            <w:szCs w:val="26"/>
          </w:rPr>
          <w:t>законом</w:t>
        </w:r>
      </w:hyperlink>
      <w:r w:rsidRPr="008E7EDD">
        <w:rPr>
          <w:rFonts w:ascii="Times New Roman" w:hAnsi="Times New Roman" w:cs="Times New Roman"/>
          <w:sz w:val="26"/>
          <w:szCs w:val="26"/>
        </w:rPr>
        <w:t xml:space="preserve"> от 31.07.2021 N 248-ФЗ "О государственном контроле (надзоре) и муниципальном контроле в Российской Федерации" (далее - Федеральный закон N 248-ФЗ), а также Жилищным </w:t>
      </w:r>
      <w:hyperlink r:id="rId7">
        <w:r w:rsidRPr="008E7EDD">
          <w:rPr>
            <w:rFonts w:ascii="Times New Roman" w:hAnsi="Times New Roman" w:cs="Times New Roman"/>
            <w:color w:val="0000FF"/>
            <w:sz w:val="26"/>
            <w:szCs w:val="26"/>
          </w:rPr>
          <w:t>кодексом</w:t>
        </w:r>
      </w:hyperlink>
      <w:r w:rsidRPr="008E7EDD">
        <w:rPr>
          <w:rFonts w:ascii="Times New Roman" w:hAnsi="Times New Roman" w:cs="Times New Roman"/>
          <w:sz w:val="26"/>
          <w:szCs w:val="26"/>
        </w:rPr>
        <w:t xml:space="preserve"> Российской Федерации.</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5.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требований к формированию фондов капитального ремонта;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9) требований к порядку размещения </w:t>
      </w:r>
      <w:proofErr w:type="spellStart"/>
      <w:r w:rsidRPr="008E7EDD">
        <w:rPr>
          <w:rFonts w:ascii="Times New Roman" w:hAnsi="Times New Roman" w:cs="Times New Roman"/>
          <w:sz w:val="26"/>
          <w:szCs w:val="26"/>
        </w:rPr>
        <w:t>ресурсоснабжающими</w:t>
      </w:r>
      <w:proofErr w:type="spellEnd"/>
      <w:r w:rsidRPr="008E7EDD">
        <w:rPr>
          <w:rFonts w:ascii="Times New Roman" w:hAnsi="Times New Roman" w:cs="Times New Roman"/>
          <w:sz w:val="26"/>
          <w:szCs w:val="26"/>
        </w:rPr>
        <w:t xml:space="preserve"> организациями, лицами, осуществляющими деятельность по управлению многоквартирными домами информации в системе;</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10) требований к предоставлению жилых помещений в наемных домах социального использования;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11) требований к обеспечению доступности для инвалидов помещений в многоквартирных домах;</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8E7EDD" w:rsidRPr="008E7EDD" w:rsidRDefault="008E7EDD" w:rsidP="008E7EDD">
      <w:pPr>
        <w:pStyle w:val="ConsPlusNormal"/>
        <w:jc w:val="both"/>
        <w:rPr>
          <w:rFonts w:ascii="Times New Roman" w:hAnsi="Times New Roman" w:cs="Times New Roman"/>
          <w:sz w:val="26"/>
          <w:szCs w:val="26"/>
        </w:rPr>
      </w:pPr>
      <w:r w:rsidRPr="008E7EDD">
        <w:rPr>
          <w:rFonts w:ascii="Times New Roman" w:hAnsi="Times New Roman" w:cs="Times New Roman"/>
          <w:sz w:val="26"/>
          <w:szCs w:val="26"/>
        </w:rPr>
        <w:t xml:space="preserve">(п. 12 введен </w:t>
      </w:r>
      <w:hyperlink r:id="rId8">
        <w:r w:rsidRPr="008E7EDD">
          <w:rPr>
            <w:rFonts w:ascii="Times New Roman" w:hAnsi="Times New Roman" w:cs="Times New Roman"/>
            <w:color w:val="0000FF"/>
            <w:sz w:val="26"/>
            <w:szCs w:val="26"/>
          </w:rPr>
          <w:t>Решением</w:t>
        </w:r>
      </w:hyperlink>
      <w:r w:rsidRPr="008E7EDD">
        <w:rPr>
          <w:rFonts w:ascii="Times New Roman" w:hAnsi="Times New Roman" w:cs="Times New Roman"/>
          <w:sz w:val="26"/>
          <w:szCs w:val="26"/>
        </w:rPr>
        <w:t xml:space="preserve"> Думы Находкинского городского округа от 26.04.2023 N 121-НПА)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6. Объектами муниципального контроля являются: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7. При наделении контрольного органа полномочиями по проведению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контрольный орган будет правомочен осуществлять данный контроль.</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w:t>
      </w:r>
      <w:r w:rsidRPr="008E7EDD">
        <w:rPr>
          <w:rFonts w:ascii="Times New Roman" w:hAnsi="Times New Roman" w:cs="Times New Roman"/>
          <w:sz w:val="26"/>
          <w:szCs w:val="26"/>
        </w:rPr>
        <w:lastRenderedPageBreak/>
        <w:t>рамках межведомственного взаимодействия, а также общедоступную информацию.</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10. Под контролируемыми лицами при осуществлении муниципального контроля понимаются граждане и организации, указанные в </w:t>
      </w:r>
      <w:hyperlink r:id="rId9">
        <w:r w:rsidRPr="008E7EDD">
          <w:rPr>
            <w:rFonts w:ascii="Times New Roman" w:hAnsi="Times New Roman" w:cs="Times New Roman"/>
            <w:color w:val="0000FF"/>
            <w:sz w:val="26"/>
            <w:szCs w:val="26"/>
          </w:rPr>
          <w:t>статье 31</w:t>
        </w:r>
      </w:hyperlink>
      <w:r w:rsidRPr="008E7EDD">
        <w:rPr>
          <w:rFonts w:ascii="Times New Roman" w:hAnsi="Times New Roman" w:cs="Times New Roman"/>
          <w:sz w:val="26"/>
          <w:szCs w:val="26"/>
        </w:rPr>
        <w:t xml:space="preserve"> Федерального закона N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11. Контролируемые лица при осуществлении муниципального контроля реализуют права и несут обязанности, установленные Федеральным </w:t>
      </w:r>
      <w:hyperlink r:id="rId10">
        <w:r w:rsidRPr="008E7EDD">
          <w:rPr>
            <w:rFonts w:ascii="Times New Roman" w:hAnsi="Times New Roman" w:cs="Times New Roman"/>
            <w:color w:val="0000FF"/>
            <w:sz w:val="26"/>
            <w:szCs w:val="26"/>
          </w:rPr>
          <w:t>законом</w:t>
        </w:r>
      </w:hyperlink>
      <w:r w:rsidRPr="008E7EDD">
        <w:rPr>
          <w:rFonts w:ascii="Times New Roman" w:hAnsi="Times New Roman" w:cs="Times New Roman"/>
          <w:sz w:val="26"/>
          <w:szCs w:val="26"/>
        </w:rPr>
        <w:t xml:space="preserve"> N 248-ФЗ.</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11">
        <w:r w:rsidRPr="008E7EDD">
          <w:rPr>
            <w:rFonts w:ascii="Times New Roman" w:hAnsi="Times New Roman" w:cs="Times New Roman"/>
            <w:color w:val="0000FF"/>
            <w:sz w:val="26"/>
            <w:szCs w:val="26"/>
          </w:rPr>
          <w:t>закона</w:t>
        </w:r>
      </w:hyperlink>
      <w:r w:rsidRPr="008E7EDD">
        <w:rPr>
          <w:rFonts w:ascii="Times New Roman" w:hAnsi="Times New Roman" w:cs="Times New Roman"/>
          <w:sz w:val="26"/>
          <w:szCs w:val="26"/>
        </w:rPr>
        <w:t xml:space="preserve"> N 248-ФЗ.</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13. Оценка результативности и эффективности муниципального контроля осуществляется в соответствии со </w:t>
      </w:r>
      <w:hyperlink r:id="rId12">
        <w:r w:rsidRPr="008E7EDD">
          <w:rPr>
            <w:rFonts w:ascii="Times New Roman" w:hAnsi="Times New Roman" w:cs="Times New Roman"/>
            <w:color w:val="0000FF"/>
            <w:sz w:val="26"/>
            <w:szCs w:val="26"/>
          </w:rPr>
          <w:t>статьей 30</w:t>
        </w:r>
      </w:hyperlink>
      <w:r w:rsidRPr="008E7EDD">
        <w:rPr>
          <w:rFonts w:ascii="Times New Roman" w:hAnsi="Times New Roman" w:cs="Times New Roman"/>
          <w:sz w:val="26"/>
          <w:szCs w:val="26"/>
        </w:rPr>
        <w:t xml:space="preserve"> Федерального закона N 248-ФЗ.</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14. Утратила силу. - </w:t>
      </w:r>
      <w:hyperlink r:id="rId13">
        <w:r w:rsidRPr="008E7EDD">
          <w:rPr>
            <w:rFonts w:ascii="Times New Roman" w:hAnsi="Times New Roman" w:cs="Times New Roman"/>
            <w:color w:val="0000FF"/>
            <w:sz w:val="26"/>
            <w:szCs w:val="26"/>
          </w:rPr>
          <w:t>Решение</w:t>
        </w:r>
      </w:hyperlink>
      <w:r w:rsidRPr="008E7EDD">
        <w:rPr>
          <w:rFonts w:ascii="Times New Roman" w:hAnsi="Times New Roman" w:cs="Times New Roman"/>
          <w:sz w:val="26"/>
          <w:szCs w:val="26"/>
        </w:rPr>
        <w:t xml:space="preserve"> Думы Находкинского городского округа от 27.09.2023 N 173-НПА.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15. Ключевые показатели муниципального контроля и их целевые значения, индикативные показатели утверждаются решением Думы Находкинского округа.</w:t>
      </w: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Title"/>
        <w:ind w:firstLine="540"/>
        <w:jc w:val="both"/>
        <w:outlineLvl w:val="1"/>
        <w:rPr>
          <w:rFonts w:ascii="Times New Roman" w:hAnsi="Times New Roman" w:cs="Times New Roman"/>
          <w:sz w:val="26"/>
          <w:szCs w:val="26"/>
        </w:rPr>
      </w:pPr>
      <w:r w:rsidRPr="008E7EDD">
        <w:rPr>
          <w:rFonts w:ascii="Times New Roman" w:hAnsi="Times New Roman" w:cs="Times New Roman"/>
          <w:sz w:val="26"/>
          <w:szCs w:val="26"/>
        </w:rPr>
        <w:t>Статья 2. Управление рисками причинения вреда (ущерба) охраняемым законом ценностям при осуществлении муниципального контроля</w:t>
      </w: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соответствии с Федеральным </w:t>
      </w:r>
      <w:hyperlink r:id="rId14">
        <w:r w:rsidRPr="008E7EDD">
          <w:rPr>
            <w:rFonts w:ascii="Times New Roman" w:hAnsi="Times New Roman" w:cs="Times New Roman"/>
            <w:color w:val="0000FF"/>
            <w:sz w:val="26"/>
            <w:szCs w:val="26"/>
          </w:rPr>
          <w:t>законом</w:t>
        </w:r>
      </w:hyperlink>
      <w:r w:rsidRPr="008E7EDD">
        <w:rPr>
          <w:rFonts w:ascii="Times New Roman" w:hAnsi="Times New Roman" w:cs="Times New Roman"/>
          <w:sz w:val="26"/>
          <w:szCs w:val="26"/>
        </w:rPr>
        <w:t xml:space="preserve"> N 248-ФЗ.</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3. Отнесение объектов муниципального контроля к определенной категории риска осуществляется на основании сопоставления их характеристик с </w:t>
      </w:r>
      <w:hyperlink w:anchor="P312">
        <w:r w:rsidRPr="008E7EDD">
          <w:rPr>
            <w:rFonts w:ascii="Times New Roman" w:hAnsi="Times New Roman" w:cs="Times New Roman"/>
            <w:color w:val="0000FF"/>
            <w:sz w:val="26"/>
            <w:szCs w:val="26"/>
          </w:rPr>
          <w:t>критериями</w:t>
        </w:r>
      </w:hyperlink>
      <w:r w:rsidRPr="008E7EDD">
        <w:rPr>
          <w:rFonts w:ascii="Times New Roman" w:hAnsi="Times New Roman" w:cs="Times New Roman"/>
          <w:sz w:val="26"/>
          <w:szCs w:val="26"/>
        </w:rPr>
        <w:t xml:space="preserve"> отнесения объектов муниципального контроля к категориям риска согласно </w:t>
      </w:r>
      <w:proofErr w:type="gramStart"/>
      <w:r w:rsidRPr="008E7EDD">
        <w:rPr>
          <w:rFonts w:ascii="Times New Roman" w:hAnsi="Times New Roman" w:cs="Times New Roman"/>
          <w:sz w:val="26"/>
          <w:szCs w:val="26"/>
        </w:rPr>
        <w:t>приложению</w:t>
      </w:r>
      <w:proofErr w:type="gramEnd"/>
      <w:r w:rsidRPr="008E7EDD">
        <w:rPr>
          <w:rFonts w:ascii="Times New Roman" w:hAnsi="Times New Roman" w:cs="Times New Roman"/>
          <w:sz w:val="26"/>
          <w:szCs w:val="26"/>
        </w:rPr>
        <w:t xml:space="preserve"> к настоящему Положению.</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 Отнесение объектов муниципального контроля к категориям риска осуществляется приказом контрольного органа (далее - приказ).</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lastRenderedPageBreak/>
        <w:t>6.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7.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8.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9. Перечень индикаторов риска нарушения обязательных требований вида муниципального контроля и порядок их выявления утверждается решением Думы Находкинского городского округа, в соответствии с типовыми индикаторами риска нарушения обязательных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Title"/>
        <w:ind w:firstLine="540"/>
        <w:jc w:val="both"/>
        <w:outlineLvl w:val="1"/>
        <w:rPr>
          <w:rFonts w:ascii="Times New Roman" w:hAnsi="Times New Roman" w:cs="Times New Roman"/>
          <w:sz w:val="26"/>
          <w:szCs w:val="26"/>
        </w:rPr>
      </w:pPr>
      <w:r w:rsidRPr="008E7EDD">
        <w:rPr>
          <w:rFonts w:ascii="Times New Roman" w:hAnsi="Times New Roman" w:cs="Times New Roman"/>
          <w:sz w:val="26"/>
          <w:szCs w:val="26"/>
        </w:rPr>
        <w:t>Статья 3. Профилактика рисков причинения вреда (ущерба) охраняемым законом ценностям</w:t>
      </w: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Находкинского городского округа.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Утвержденная Программа профилактики размещается на официальном сайте Находкинского городского округа и контрольного органа в сети "Интернет".</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Контрольный орган может проводить профилактические мероприятия, не предусмотренные Программой профилактики.</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 При осуществлении муниципального контроля могут проводиться следующие виды профилактических мероприятий: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информирование;</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консультирование;</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 объявление предостережения;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 профилактический визит.</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4. Информирование контролируемых лиц и иных заинтересованных лиц </w:t>
      </w:r>
      <w:r w:rsidRPr="008E7EDD">
        <w:rPr>
          <w:rFonts w:ascii="Times New Roman" w:hAnsi="Times New Roman" w:cs="Times New Roman"/>
          <w:sz w:val="26"/>
          <w:szCs w:val="26"/>
        </w:rPr>
        <w:lastRenderedPageBreak/>
        <w:t xml:space="preserve">осуществляется в порядке, установленном </w:t>
      </w:r>
      <w:hyperlink r:id="rId15">
        <w:r w:rsidRPr="008E7EDD">
          <w:rPr>
            <w:rFonts w:ascii="Times New Roman" w:hAnsi="Times New Roman" w:cs="Times New Roman"/>
            <w:color w:val="0000FF"/>
            <w:sz w:val="26"/>
            <w:szCs w:val="26"/>
          </w:rPr>
          <w:t>статьей 46</w:t>
        </w:r>
      </w:hyperlink>
      <w:r w:rsidRPr="008E7EDD">
        <w:rPr>
          <w:rFonts w:ascii="Times New Roman" w:hAnsi="Times New Roman" w:cs="Times New Roman"/>
          <w:sz w:val="26"/>
          <w:szCs w:val="26"/>
        </w:rPr>
        <w:t xml:space="preserve"> Федерального закона N 248-ФЗ, посредством размещения соответствующих сведений на официальном сайте Находкинского городского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5.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6.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7. Консультирование осуществляется по следующим вопросам:</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компетенция контрольного органа;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организация и осуществление муниципального контроля;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 порядок осуществления профилактических, контрольных (надзорных) мероприятий, установленных Положением;</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8.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6">
        <w:r w:rsidRPr="008E7EDD">
          <w:rPr>
            <w:rFonts w:ascii="Times New Roman" w:hAnsi="Times New Roman" w:cs="Times New Roman"/>
            <w:color w:val="0000FF"/>
            <w:sz w:val="26"/>
            <w:szCs w:val="26"/>
          </w:rPr>
          <w:t>законом</w:t>
        </w:r>
      </w:hyperlink>
      <w:r w:rsidRPr="008E7EDD">
        <w:rPr>
          <w:rFonts w:ascii="Times New Roman" w:hAnsi="Times New Roman" w:cs="Times New Roman"/>
          <w:sz w:val="26"/>
          <w:szCs w:val="26"/>
        </w:rPr>
        <w:t xml:space="preserve"> от 02.05.2006 N 59-ФЗ "О порядке рассмотрения обращений граждан Российской Федерации".</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9.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10. Контрольный орган осуществляет учет консультирований в рамках осуществления муниципального жилищного контроля посредством ведения журнала учета консультаций в электронном виде.</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11.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12.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w:t>
      </w:r>
      <w:r w:rsidRPr="008E7EDD">
        <w:rPr>
          <w:rFonts w:ascii="Times New Roman" w:hAnsi="Times New Roman" w:cs="Times New Roman"/>
          <w:sz w:val="26"/>
          <w:szCs w:val="26"/>
        </w:rPr>
        <w:lastRenderedPageBreak/>
        <w:t>предлагает принять меры по обеспечению соблюдения обязательных требований.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13. Предостережение объявляется и направляется контролируемому лицу в порядке, предусмотренном Федеральным </w:t>
      </w:r>
      <w:hyperlink r:id="rId17">
        <w:r w:rsidRPr="008E7EDD">
          <w:rPr>
            <w:rFonts w:ascii="Times New Roman" w:hAnsi="Times New Roman" w:cs="Times New Roman"/>
            <w:color w:val="0000FF"/>
            <w:sz w:val="26"/>
            <w:szCs w:val="26"/>
          </w:rPr>
          <w:t>законом</w:t>
        </w:r>
      </w:hyperlink>
      <w:r w:rsidRPr="008E7EDD">
        <w:rPr>
          <w:rFonts w:ascii="Times New Roman" w:hAnsi="Times New Roman" w:cs="Times New Roman"/>
          <w:sz w:val="26"/>
          <w:szCs w:val="26"/>
        </w:rP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14. Контрольный орган осуществляет учет объявленных в рамках осуществления муниципального жилищного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15.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(при наличии) контролируемых лиц в государственных информационных системах или почтовым отправлением (в случае направления на бумажном носителе).</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16.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17.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18. В ходе профилактического визита должностным лицом контрольного органа может осуществляться консультирование контролируемого лица.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19.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lastRenderedPageBreak/>
        <w:t>20.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21.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22.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дата, время и место составления уведомления;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наименование контрольного органа;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 полное наименование контролируемого лица;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 фамилии, имена, отчества (при наличии) должностного лица;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5) дата, время и место обязательного профилактического визита;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6) подпись должностного лица.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23.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24.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25. 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26.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27.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Title"/>
        <w:ind w:firstLine="540"/>
        <w:jc w:val="both"/>
        <w:outlineLvl w:val="1"/>
        <w:rPr>
          <w:rFonts w:ascii="Times New Roman" w:hAnsi="Times New Roman" w:cs="Times New Roman"/>
          <w:sz w:val="26"/>
          <w:szCs w:val="26"/>
        </w:rPr>
      </w:pPr>
      <w:r w:rsidRPr="008E7EDD">
        <w:rPr>
          <w:rFonts w:ascii="Times New Roman" w:hAnsi="Times New Roman" w:cs="Times New Roman"/>
          <w:sz w:val="26"/>
          <w:szCs w:val="26"/>
        </w:rPr>
        <w:t>Статья 4. Порядок организации муниципального контроля</w:t>
      </w: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1.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w:t>
      </w:r>
      <w:hyperlink r:id="rId18">
        <w:r w:rsidRPr="008E7EDD">
          <w:rPr>
            <w:rFonts w:ascii="Times New Roman" w:hAnsi="Times New Roman" w:cs="Times New Roman"/>
            <w:color w:val="0000FF"/>
            <w:sz w:val="26"/>
            <w:szCs w:val="26"/>
          </w:rPr>
          <w:t>статьей 57</w:t>
        </w:r>
      </w:hyperlink>
      <w:r w:rsidRPr="008E7EDD">
        <w:rPr>
          <w:rFonts w:ascii="Times New Roman" w:hAnsi="Times New Roman" w:cs="Times New Roman"/>
          <w:sz w:val="26"/>
          <w:szCs w:val="26"/>
        </w:rPr>
        <w:t xml:space="preserve"> Федерального закона N 248-ФЗ, </w:t>
      </w:r>
      <w:hyperlink r:id="rId19">
        <w:r w:rsidRPr="008E7EDD">
          <w:rPr>
            <w:rFonts w:ascii="Times New Roman" w:hAnsi="Times New Roman" w:cs="Times New Roman"/>
            <w:color w:val="0000FF"/>
            <w:sz w:val="26"/>
            <w:szCs w:val="26"/>
          </w:rPr>
          <w:t>статьей 20</w:t>
        </w:r>
      </w:hyperlink>
      <w:r w:rsidRPr="008E7EDD">
        <w:rPr>
          <w:rFonts w:ascii="Times New Roman" w:hAnsi="Times New Roman" w:cs="Times New Roman"/>
          <w:sz w:val="26"/>
          <w:szCs w:val="26"/>
        </w:rPr>
        <w:t xml:space="preserve"> Жилищного кодекса Российской Федерации.</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дата, время и место принятия решения;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lastRenderedPageBreak/>
        <w:t>2) кем принято решение;</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 основание проведения контрольного (надзорного) мероприятия;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 вид контроля;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6) объект контроля, в отношении которого проводится контрольное (надзорное) мероприятие;</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9) вид контрольного (надзорного) мероприятия;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10) перечень контрольных (надзорных) действий, совершаемых в рамках контрольного (надзорного) мероприятия;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11) предмет контрольного (надзорного) мероприятия;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12) проверочные листы, если их применение является обязательным;</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15) иные сведения, если это предусмотрено Положением.</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инспекционный визит;</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документарная проверка;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 выездная проверка;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 рейдовый осмотр.</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наблюдение за соблюдением обязательных требований (мониторинг безопасности);</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выездное обследование.</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lastRenderedPageBreak/>
        <w:t xml:space="preserve">5.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контрольным (надзорным) органом и подлежащего согласованию с органами прокуратуры, в порядке, установленном </w:t>
      </w:r>
      <w:hyperlink r:id="rId20">
        <w:r w:rsidRPr="008E7EDD">
          <w:rPr>
            <w:rFonts w:ascii="Times New Roman" w:hAnsi="Times New Roman" w:cs="Times New Roman"/>
            <w:color w:val="0000FF"/>
            <w:sz w:val="26"/>
            <w:szCs w:val="26"/>
          </w:rPr>
          <w:t>статьей 61</w:t>
        </w:r>
      </w:hyperlink>
      <w:r w:rsidRPr="008E7EDD">
        <w:rPr>
          <w:rFonts w:ascii="Times New Roman" w:hAnsi="Times New Roman" w:cs="Times New Roman"/>
          <w:sz w:val="26"/>
          <w:szCs w:val="26"/>
        </w:rPr>
        <w:t xml:space="preserve"> Федерального закона N 248-ФЗ.</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6. Проведение плановых контрольных (надзорных) мероприятий в зависимости от присвоенной категории риска осуществляется со следующей периодичностью:</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7. 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8.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предусмотренных </w:t>
      </w:r>
      <w:hyperlink r:id="rId21">
        <w:r w:rsidRPr="008E7EDD">
          <w:rPr>
            <w:rFonts w:ascii="Times New Roman" w:hAnsi="Times New Roman" w:cs="Times New Roman"/>
            <w:color w:val="0000FF"/>
            <w:sz w:val="26"/>
            <w:szCs w:val="26"/>
          </w:rPr>
          <w:t>пунктами 1</w:t>
        </w:r>
      </w:hyperlink>
      <w:r w:rsidRPr="008E7EDD">
        <w:rPr>
          <w:rFonts w:ascii="Times New Roman" w:hAnsi="Times New Roman" w:cs="Times New Roman"/>
          <w:sz w:val="26"/>
          <w:szCs w:val="26"/>
        </w:rPr>
        <w:t xml:space="preserve">, </w:t>
      </w:r>
      <w:hyperlink r:id="rId22">
        <w:r w:rsidRPr="008E7EDD">
          <w:rPr>
            <w:rFonts w:ascii="Times New Roman" w:hAnsi="Times New Roman" w:cs="Times New Roman"/>
            <w:color w:val="0000FF"/>
            <w:sz w:val="26"/>
            <w:szCs w:val="26"/>
          </w:rPr>
          <w:t>3</w:t>
        </w:r>
      </w:hyperlink>
      <w:r w:rsidRPr="008E7EDD">
        <w:rPr>
          <w:rFonts w:ascii="Times New Roman" w:hAnsi="Times New Roman" w:cs="Times New Roman"/>
          <w:sz w:val="26"/>
          <w:szCs w:val="26"/>
        </w:rPr>
        <w:t xml:space="preserve"> - </w:t>
      </w:r>
      <w:hyperlink r:id="rId23">
        <w:r w:rsidRPr="008E7EDD">
          <w:rPr>
            <w:rFonts w:ascii="Times New Roman" w:hAnsi="Times New Roman" w:cs="Times New Roman"/>
            <w:color w:val="0000FF"/>
            <w:sz w:val="26"/>
            <w:szCs w:val="26"/>
          </w:rPr>
          <w:t>6 части 1</w:t>
        </w:r>
      </w:hyperlink>
      <w:r w:rsidRPr="008E7EDD">
        <w:rPr>
          <w:rFonts w:ascii="Times New Roman" w:hAnsi="Times New Roman" w:cs="Times New Roman"/>
          <w:sz w:val="26"/>
          <w:szCs w:val="26"/>
        </w:rPr>
        <w:t xml:space="preserve"> и </w:t>
      </w:r>
      <w:hyperlink r:id="rId24">
        <w:r w:rsidRPr="008E7EDD">
          <w:rPr>
            <w:rFonts w:ascii="Times New Roman" w:hAnsi="Times New Roman" w:cs="Times New Roman"/>
            <w:color w:val="0000FF"/>
            <w:sz w:val="26"/>
            <w:szCs w:val="26"/>
          </w:rPr>
          <w:t>части 3 статьи 57</w:t>
        </w:r>
      </w:hyperlink>
      <w:r w:rsidRPr="008E7EDD">
        <w:rPr>
          <w:rFonts w:ascii="Times New Roman" w:hAnsi="Times New Roman" w:cs="Times New Roman"/>
          <w:sz w:val="26"/>
          <w:szCs w:val="26"/>
        </w:rPr>
        <w:t xml:space="preserve"> Федерального закона N 248-ФЗ.</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9.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w:t>
      </w:r>
      <w:hyperlink r:id="rId25">
        <w:r w:rsidRPr="008E7EDD">
          <w:rPr>
            <w:rFonts w:ascii="Times New Roman" w:hAnsi="Times New Roman" w:cs="Times New Roman"/>
            <w:color w:val="0000FF"/>
            <w:sz w:val="26"/>
            <w:szCs w:val="26"/>
          </w:rPr>
          <w:t>законом</w:t>
        </w:r>
      </w:hyperlink>
      <w:r w:rsidRPr="008E7EDD">
        <w:rPr>
          <w:rFonts w:ascii="Times New Roman" w:hAnsi="Times New Roman" w:cs="Times New Roman"/>
          <w:sz w:val="26"/>
          <w:szCs w:val="26"/>
        </w:rPr>
        <w:t xml:space="preserve"> N 248-ФЗ.</w:t>
      </w: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Title"/>
        <w:ind w:firstLine="540"/>
        <w:jc w:val="both"/>
        <w:outlineLvl w:val="1"/>
        <w:rPr>
          <w:rFonts w:ascii="Times New Roman" w:hAnsi="Times New Roman" w:cs="Times New Roman"/>
          <w:sz w:val="26"/>
          <w:szCs w:val="26"/>
        </w:rPr>
      </w:pPr>
      <w:r w:rsidRPr="008E7EDD">
        <w:rPr>
          <w:rFonts w:ascii="Times New Roman" w:hAnsi="Times New Roman" w:cs="Times New Roman"/>
          <w:sz w:val="26"/>
          <w:szCs w:val="26"/>
        </w:rPr>
        <w:t>Статья 4.1. Досудебное обжалование решения контрольного органа, действий (бездействия) его должностных лиц</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(введена </w:t>
      </w:r>
      <w:hyperlink r:id="rId26">
        <w:r w:rsidRPr="008E7EDD">
          <w:rPr>
            <w:rFonts w:ascii="Times New Roman" w:hAnsi="Times New Roman" w:cs="Times New Roman"/>
            <w:color w:val="0000FF"/>
            <w:sz w:val="26"/>
            <w:szCs w:val="26"/>
          </w:rPr>
          <w:t>Решением</w:t>
        </w:r>
      </w:hyperlink>
      <w:r w:rsidRPr="008E7EDD">
        <w:rPr>
          <w:rFonts w:ascii="Times New Roman" w:hAnsi="Times New Roman" w:cs="Times New Roman"/>
          <w:sz w:val="26"/>
          <w:szCs w:val="26"/>
        </w:rPr>
        <w:t xml:space="preserve"> Думы Находкинского городского округа от 27.09.2023 N 173-НПА)</w:t>
      </w: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Контролируемые лица, права и законные интересы которых, по их мнению, были нарушены в рамках осуществления муниципального контроля, имеют право на досудебное обжалование:</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решений о проведении контрольных мероприятий;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актов контрольных мероприятий, предписаний об устранении выявленных нарушений;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 действий (бездействия) должностных лиц контрольного органа в рамках контрольных мероприятий.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2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w:t>
      </w:r>
      <w:r w:rsidRPr="008E7EDD">
        <w:rPr>
          <w:rFonts w:ascii="Times New Roman" w:hAnsi="Times New Roman" w:cs="Times New Roman"/>
          <w:sz w:val="26"/>
          <w:szCs w:val="26"/>
        </w:rPr>
        <w:lastRenderedPageBreak/>
        <w:t>должна быть подписана усиленной квалифицированной электронной подписью.</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непосредственно, без использования единого портала государственных и муниципальных услуг и (или) региональных порталов государственных и муниципальных услуг, на бумажном носителе, с учетом требований законодательства Российской Федерации о государственной и иной охраняемой законом тайне.</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 Жалоба на действия (бездействие) руководителя (заместителя руководителя) контрольного органа, а также жалоба, содержащая сведения и документы, составляющие государственную или иную охраняемую законом тайну, рассматриваются заместителем главы администрации Находкинского городского округа - начальником управления жилищно-коммунального хозяйства администрации Находкинского городского округа.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5.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6.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на рассмотрение жалобы органом.</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9. Жалоба может содержать ходатайство о приостановлении исполнения обжалуемого решения контрольного органа.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10. Уполномоченный на рассмотрение жалобы орган в срок не позднее двух рабочих дней со дня регистрации жалобы принимает решение:</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о приостановлении исполнения обжалуемого решения контрольного органа;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об отказе в приостановлении исполнения обжалуемого решения контрольного органа.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11. Информация о решении, указанном в части 10 настоящей статьи, направляется лицу, подавшему жалобу, в течение одного рабочего дня с момента принятия решения.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12. Жалоба должна содержать:</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3) сведения об обжалуемых решении контрольного органа и (или) действии </w:t>
      </w:r>
      <w:r w:rsidRPr="008E7EDD">
        <w:rPr>
          <w:rFonts w:ascii="Times New Roman" w:hAnsi="Times New Roman" w:cs="Times New Roman"/>
          <w:sz w:val="26"/>
          <w:szCs w:val="26"/>
        </w:rPr>
        <w:lastRenderedPageBreak/>
        <w:t>(бездействии) его должностного лица, которые привели или могут привести к нарушению прав контролируемого лица, подавшего жалобу;</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5) требования лица, подавшего жалобу;</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6)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13.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14.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15.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жалоба подана после истечения сроков подачи жалобы, установленных частями 5 и 6 настоящей статьи, и не содержит ходатайства о восстановлении пропущенного срока на подачу жалобы;</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в удовлетворении ходатайства о восстановлении пропущенного срока на подачу жалобы отказано;</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 до принятия решения по жалобе от контролируемого лица, ее подавшего, поступило заявление об отзыве жалобы;</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 имеется решение суда по вопросам, поставленным в жалобе;</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5) ранее в уполномоченный орган была подана другая жалоба от того же контролируемого лица по тем же основаниям;</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8) жалоба подана в ненадлежащий уполномоченный орган;</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9) законодательством Российской Федерации предусмотрен только судебный порядок обжалования решений контрольного органа.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16. Отказ в рассмотрении жалобы по основаниям, указанным в пунктах 3 - 8 части 15 настоящей статьи,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17. Уполномоченный на рассмотрение жалобы орган при рассмотрении жалобы,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использует подсистему досудебного обжалования контрольной деятельности, правила ведения которой утверждаются Правительством </w:t>
      </w:r>
      <w:r w:rsidRPr="008E7EDD">
        <w:rPr>
          <w:rFonts w:ascii="Times New Roman" w:hAnsi="Times New Roman" w:cs="Times New Roman"/>
          <w:sz w:val="26"/>
          <w:szCs w:val="26"/>
        </w:rPr>
        <w:lastRenderedPageBreak/>
        <w:t>Российской Федерации.</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Уполномоченные на рассмотрение жалоб органы должны обеспечить передачу в подсистему досудебного обжалования контрольной деятельности сведений о ходе рассмотрения жалоб.</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Рассмотрение жалобы, связанной со сведениями и документами, составляющими государственную или иную охраняемую законом тайну, а также направление решения, принятого в результате рассмотрения такой жалобы, осуществляются с учетом требований законодательства Российской Федерации о государственной и иной охраняемой законом тайне.</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18. Жалоба подлежит рассмотрению уполномоченным на рассмотрение жалобы органом в течение двадцати рабочих дней со дня ее регистрации. В случае необходимости направления запроса в государственный орган, орган местного самоуправления о предоставлении документов и материалов для рассмотрения жалобы, срок ее рассмотрения может быть продлен уполномоченным на рассмотрение жалобы органом на двадцать рабочих дней.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19.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22.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23. По итогам рассмотрения жалобы уполномоченный на рассмотрение жалобы орган принимает одно из следующих решений: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оставляет жалобу без удовлетворения;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отменяет решение контрольного органа полностью или частично;</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 отменяет решение контрольного органа полностью и принимает новое решение;</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24. Решение уполномоченного на рассмотрение жалобы органа, содержащее обоснование принятого решения, срок и порядок его исполнения, размещается в </w:t>
      </w:r>
      <w:r w:rsidRPr="008E7EDD">
        <w:rPr>
          <w:rFonts w:ascii="Times New Roman" w:hAnsi="Times New Roman" w:cs="Times New Roman"/>
          <w:sz w:val="26"/>
          <w:szCs w:val="26"/>
        </w:rPr>
        <w:lastRenderedPageBreak/>
        <w:t>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Решение уполномоченного на рассмотрение жалобы органа, содержащее обоснование решения, срок и порядок его исполнения, принятое по итогам рассмотрения жалобы, содержащей сведения и документы, составляющие государственную или иную охраняемую законом тайну, передается контролируемому лицу с нарочным с учетом требований законодательства Российской Федерации о государственной и иной охраняемой законом тайне в срок не позднее одного рабочего дня со дня его принятия.</w:t>
      </w: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Title"/>
        <w:ind w:firstLine="540"/>
        <w:jc w:val="both"/>
        <w:outlineLvl w:val="1"/>
        <w:rPr>
          <w:rFonts w:ascii="Times New Roman" w:hAnsi="Times New Roman" w:cs="Times New Roman"/>
          <w:sz w:val="26"/>
          <w:szCs w:val="26"/>
        </w:rPr>
      </w:pPr>
      <w:r w:rsidRPr="008E7EDD">
        <w:rPr>
          <w:rFonts w:ascii="Times New Roman" w:hAnsi="Times New Roman" w:cs="Times New Roman"/>
          <w:sz w:val="26"/>
          <w:szCs w:val="26"/>
        </w:rPr>
        <w:t>Статья 5. Контрольные (надзорные) мероприятия</w:t>
      </w: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 В ходе инспекционного визита могут совершаться следующие контрольные (надзорные) действия: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осмотр;</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опрос;</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 получение письменных объяснений;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 инструментальное обследование;</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 Инспекционный визит проводится без предварительного уведомления контролируемого лица и собственника производственного объекта.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6. Контролируемые лица или их представители обязаны обеспечить беспрепятственный доступ должностного лица в здания, сооружения, помещения.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7">
        <w:r w:rsidRPr="008E7EDD">
          <w:rPr>
            <w:rFonts w:ascii="Times New Roman" w:hAnsi="Times New Roman" w:cs="Times New Roman"/>
            <w:color w:val="0000FF"/>
            <w:sz w:val="26"/>
            <w:szCs w:val="26"/>
          </w:rPr>
          <w:t>пунктами 3</w:t>
        </w:r>
      </w:hyperlink>
      <w:r w:rsidRPr="008E7EDD">
        <w:rPr>
          <w:rFonts w:ascii="Times New Roman" w:hAnsi="Times New Roman" w:cs="Times New Roman"/>
          <w:sz w:val="26"/>
          <w:szCs w:val="26"/>
        </w:rPr>
        <w:t xml:space="preserve"> - </w:t>
      </w:r>
      <w:hyperlink r:id="rId28">
        <w:r w:rsidRPr="008E7EDD">
          <w:rPr>
            <w:rFonts w:ascii="Times New Roman" w:hAnsi="Times New Roman" w:cs="Times New Roman"/>
            <w:color w:val="0000FF"/>
            <w:sz w:val="26"/>
            <w:szCs w:val="26"/>
          </w:rPr>
          <w:t>6 части 1 статьи 57</w:t>
        </w:r>
      </w:hyperlink>
      <w:r w:rsidRPr="008E7EDD">
        <w:rPr>
          <w:rFonts w:ascii="Times New Roman" w:hAnsi="Times New Roman" w:cs="Times New Roman"/>
          <w:sz w:val="26"/>
          <w:szCs w:val="26"/>
        </w:rPr>
        <w:t xml:space="preserve">, </w:t>
      </w:r>
      <w:hyperlink r:id="rId29">
        <w:r w:rsidRPr="008E7EDD">
          <w:rPr>
            <w:rFonts w:ascii="Times New Roman" w:hAnsi="Times New Roman" w:cs="Times New Roman"/>
            <w:color w:val="0000FF"/>
            <w:sz w:val="26"/>
            <w:szCs w:val="26"/>
          </w:rPr>
          <w:t>частью 12 статьи 66</w:t>
        </w:r>
      </w:hyperlink>
      <w:r w:rsidRPr="008E7EDD">
        <w:rPr>
          <w:rFonts w:ascii="Times New Roman" w:hAnsi="Times New Roman" w:cs="Times New Roman"/>
          <w:sz w:val="26"/>
          <w:szCs w:val="26"/>
        </w:rPr>
        <w:t xml:space="preserve"> и </w:t>
      </w:r>
      <w:hyperlink r:id="rId30">
        <w:r w:rsidRPr="008E7EDD">
          <w:rPr>
            <w:rFonts w:ascii="Times New Roman" w:hAnsi="Times New Roman" w:cs="Times New Roman"/>
            <w:color w:val="0000FF"/>
            <w:sz w:val="26"/>
            <w:szCs w:val="26"/>
          </w:rPr>
          <w:t>частью 3 статьи 57</w:t>
        </w:r>
      </w:hyperlink>
      <w:r w:rsidRPr="008E7EDD">
        <w:rPr>
          <w:rFonts w:ascii="Times New Roman" w:hAnsi="Times New Roman" w:cs="Times New Roman"/>
          <w:sz w:val="26"/>
          <w:szCs w:val="26"/>
        </w:rPr>
        <w:t xml:space="preserve"> Федерального закона N 248-ФЗ.</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8.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9. В ходе документарной проверки рассматриваются документы </w:t>
      </w:r>
      <w:r w:rsidRPr="008E7EDD">
        <w:rPr>
          <w:rFonts w:ascii="Times New Roman" w:hAnsi="Times New Roman" w:cs="Times New Roman"/>
          <w:sz w:val="26"/>
          <w:szCs w:val="26"/>
        </w:rPr>
        <w:lastRenderedPageBreak/>
        <w:t>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10. В ходе документарной проверки могут совершаться следующие контрольные (надзорные) действия: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получение письменных объяснений;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истребование документов;</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 экспертиза.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11.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12.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13.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14.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lastRenderedPageBreak/>
        <w:t>15. Внеплановая документарная проверка проводится без согласования с органами прокуратуры.</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16.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18. Выездная проверка проводится в случае, если не представляется возможным:</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19.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r w:rsidRPr="008E7EDD">
          <w:rPr>
            <w:rFonts w:ascii="Times New Roman" w:hAnsi="Times New Roman" w:cs="Times New Roman"/>
            <w:color w:val="0000FF"/>
            <w:sz w:val="26"/>
            <w:szCs w:val="26"/>
          </w:rPr>
          <w:t>пунктами 3</w:t>
        </w:r>
      </w:hyperlink>
      <w:r w:rsidRPr="008E7EDD">
        <w:rPr>
          <w:rFonts w:ascii="Times New Roman" w:hAnsi="Times New Roman" w:cs="Times New Roman"/>
          <w:sz w:val="26"/>
          <w:szCs w:val="26"/>
        </w:rPr>
        <w:t xml:space="preserve"> - </w:t>
      </w:r>
      <w:hyperlink r:id="rId32">
        <w:r w:rsidRPr="008E7EDD">
          <w:rPr>
            <w:rFonts w:ascii="Times New Roman" w:hAnsi="Times New Roman" w:cs="Times New Roman"/>
            <w:color w:val="0000FF"/>
            <w:sz w:val="26"/>
            <w:szCs w:val="26"/>
          </w:rPr>
          <w:t>6 части 1 статьи 57</w:t>
        </w:r>
      </w:hyperlink>
      <w:r w:rsidRPr="008E7EDD">
        <w:rPr>
          <w:rFonts w:ascii="Times New Roman" w:hAnsi="Times New Roman" w:cs="Times New Roman"/>
          <w:sz w:val="26"/>
          <w:szCs w:val="26"/>
        </w:rPr>
        <w:t xml:space="preserve">, </w:t>
      </w:r>
      <w:hyperlink r:id="rId33">
        <w:r w:rsidRPr="008E7EDD">
          <w:rPr>
            <w:rFonts w:ascii="Times New Roman" w:hAnsi="Times New Roman" w:cs="Times New Roman"/>
            <w:color w:val="0000FF"/>
            <w:sz w:val="26"/>
            <w:szCs w:val="26"/>
          </w:rPr>
          <w:t>частью 12 статьи 66</w:t>
        </w:r>
      </w:hyperlink>
      <w:r w:rsidRPr="008E7EDD">
        <w:rPr>
          <w:rFonts w:ascii="Times New Roman" w:hAnsi="Times New Roman" w:cs="Times New Roman"/>
          <w:sz w:val="26"/>
          <w:szCs w:val="26"/>
        </w:rPr>
        <w:t xml:space="preserve"> и </w:t>
      </w:r>
      <w:hyperlink r:id="rId34">
        <w:r w:rsidRPr="008E7EDD">
          <w:rPr>
            <w:rFonts w:ascii="Times New Roman" w:hAnsi="Times New Roman" w:cs="Times New Roman"/>
            <w:color w:val="0000FF"/>
            <w:sz w:val="26"/>
            <w:szCs w:val="26"/>
          </w:rPr>
          <w:t>частью 3 статьи 57</w:t>
        </w:r>
      </w:hyperlink>
      <w:r w:rsidRPr="008E7EDD">
        <w:rPr>
          <w:rFonts w:ascii="Times New Roman" w:hAnsi="Times New Roman" w:cs="Times New Roman"/>
          <w:sz w:val="26"/>
          <w:szCs w:val="26"/>
        </w:rPr>
        <w:t xml:space="preserve"> Федерального закона N 248-ФЗ.</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20.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5">
        <w:r w:rsidRPr="008E7EDD">
          <w:rPr>
            <w:rFonts w:ascii="Times New Roman" w:hAnsi="Times New Roman" w:cs="Times New Roman"/>
            <w:color w:val="0000FF"/>
            <w:sz w:val="26"/>
            <w:szCs w:val="26"/>
          </w:rPr>
          <w:t>статьей 21</w:t>
        </w:r>
      </w:hyperlink>
      <w:r w:rsidRPr="008E7EDD">
        <w:rPr>
          <w:rFonts w:ascii="Times New Roman" w:hAnsi="Times New Roman" w:cs="Times New Roman"/>
          <w:sz w:val="26"/>
          <w:szCs w:val="26"/>
        </w:rPr>
        <w:t xml:space="preserve"> Федерального закона N 248-ФЗ, если иное не предусмотрено федеральным законом о виде контроля.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21.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E7EDD">
        <w:rPr>
          <w:rFonts w:ascii="Times New Roman" w:hAnsi="Times New Roman" w:cs="Times New Roman"/>
          <w:sz w:val="26"/>
          <w:szCs w:val="26"/>
        </w:rPr>
        <w:t>микропредприятия</w:t>
      </w:r>
      <w:proofErr w:type="spellEnd"/>
      <w:r w:rsidRPr="008E7EDD">
        <w:rPr>
          <w:rFonts w:ascii="Times New Roman" w:hAnsi="Times New Roman" w:cs="Times New Roman"/>
          <w:sz w:val="26"/>
          <w:szCs w:val="26"/>
        </w:rPr>
        <w:t xml:space="preserve">, за исключением выездной проверки, основанием для проведения которой является </w:t>
      </w:r>
      <w:hyperlink r:id="rId36">
        <w:r w:rsidRPr="008E7EDD">
          <w:rPr>
            <w:rFonts w:ascii="Times New Roman" w:hAnsi="Times New Roman" w:cs="Times New Roman"/>
            <w:color w:val="0000FF"/>
            <w:sz w:val="26"/>
            <w:szCs w:val="26"/>
          </w:rPr>
          <w:t>пункт 6 части 1 статьи 57</w:t>
        </w:r>
      </w:hyperlink>
      <w:r w:rsidRPr="008E7EDD">
        <w:rPr>
          <w:rFonts w:ascii="Times New Roman" w:hAnsi="Times New Roman" w:cs="Times New Roman"/>
          <w:sz w:val="26"/>
          <w:szCs w:val="26"/>
        </w:rPr>
        <w:t xml:space="preserve"> Федерального закона N 248-ФЗ и которая для </w:t>
      </w:r>
      <w:proofErr w:type="spellStart"/>
      <w:r w:rsidRPr="008E7EDD">
        <w:rPr>
          <w:rFonts w:ascii="Times New Roman" w:hAnsi="Times New Roman" w:cs="Times New Roman"/>
          <w:sz w:val="26"/>
          <w:szCs w:val="26"/>
        </w:rPr>
        <w:t>микропредприятия</w:t>
      </w:r>
      <w:proofErr w:type="spellEnd"/>
      <w:r w:rsidRPr="008E7EDD">
        <w:rPr>
          <w:rFonts w:ascii="Times New Roman" w:hAnsi="Times New Roman" w:cs="Times New Roman"/>
          <w:sz w:val="26"/>
          <w:szCs w:val="26"/>
        </w:rPr>
        <w:t xml:space="preserve"> не может продолжаться более 40 часов.</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22. В ходе выездной проверки могут совершаться следующие контрольные (надзорные) действия: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осмотр;</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досмотр;</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 опрос;</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 получение письменных объяснений;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5) истребование документов;</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6) инструментальное обследование;</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7) экспертиза.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23.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w:t>
      </w:r>
      <w:r w:rsidRPr="008E7EDD">
        <w:rPr>
          <w:rFonts w:ascii="Times New Roman" w:hAnsi="Times New Roman" w:cs="Times New Roman"/>
          <w:sz w:val="26"/>
          <w:szCs w:val="26"/>
        </w:rPr>
        <w:lastRenderedPageBreak/>
        <w:t>пользуются или управляют несколько лиц, находящиеся на территории, на которой расположено несколько контролируемых лиц.</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24. В ходе рейдового осмотра могут совершаться следующие контрольные (надзорные) действия: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осмотр;</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досмотр;</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 опрос;</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 получение письменных объяснений;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5) истребование документов;</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6) инструментальное обследование;</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7) экспертиза.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26. При проведении рейдового осмотра должностные лица вправе взаимодействовать с находящимися на производственных объектах лицами.</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28.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29. Рейдовый осмотр может проводиться только по согласованию с органами прокуратуры, за исключением случаев его проведения в соответствии с </w:t>
      </w:r>
      <w:hyperlink r:id="rId37">
        <w:r w:rsidRPr="008E7EDD">
          <w:rPr>
            <w:rFonts w:ascii="Times New Roman" w:hAnsi="Times New Roman" w:cs="Times New Roman"/>
            <w:color w:val="0000FF"/>
            <w:sz w:val="26"/>
            <w:szCs w:val="26"/>
          </w:rPr>
          <w:t>пунктами 3</w:t>
        </w:r>
      </w:hyperlink>
      <w:r w:rsidRPr="008E7EDD">
        <w:rPr>
          <w:rFonts w:ascii="Times New Roman" w:hAnsi="Times New Roman" w:cs="Times New Roman"/>
          <w:sz w:val="26"/>
          <w:szCs w:val="26"/>
        </w:rPr>
        <w:t xml:space="preserve"> - </w:t>
      </w:r>
      <w:hyperlink r:id="rId38">
        <w:r w:rsidRPr="008E7EDD">
          <w:rPr>
            <w:rFonts w:ascii="Times New Roman" w:hAnsi="Times New Roman" w:cs="Times New Roman"/>
            <w:color w:val="0000FF"/>
            <w:sz w:val="26"/>
            <w:szCs w:val="26"/>
          </w:rPr>
          <w:t>6 части 1 статьи 57</w:t>
        </w:r>
      </w:hyperlink>
      <w:r w:rsidRPr="008E7EDD">
        <w:rPr>
          <w:rFonts w:ascii="Times New Roman" w:hAnsi="Times New Roman" w:cs="Times New Roman"/>
          <w:sz w:val="26"/>
          <w:szCs w:val="26"/>
        </w:rPr>
        <w:t xml:space="preserve"> и </w:t>
      </w:r>
      <w:hyperlink r:id="rId39">
        <w:r w:rsidRPr="008E7EDD">
          <w:rPr>
            <w:rFonts w:ascii="Times New Roman" w:hAnsi="Times New Roman" w:cs="Times New Roman"/>
            <w:color w:val="0000FF"/>
            <w:sz w:val="26"/>
            <w:szCs w:val="26"/>
          </w:rPr>
          <w:t>частью 12 статьи 66</w:t>
        </w:r>
      </w:hyperlink>
      <w:r w:rsidRPr="008E7EDD">
        <w:rPr>
          <w:rFonts w:ascii="Times New Roman" w:hAnsi="Times New Roman" w:cs="Times New Roman"/>
          <w:sz w:val="26"/>
          <w:szCs w:val="26"/>
        </w:rPr>
        <w:t xml:space="preserve"> Федерального закона N 248-ФЗ.</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30.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31.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32.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w:t>
      </w:r>
      <w:r w:rsidRPr="008E7EDD">
        <w:rPr>
          <w:rFonts w:ascii="Times New Roman" w:hAnsi="Times New Roman" w:cs="Times New Roman"/>
          <w:sz w:val="26"/>
          <w:szCs w:val="26"/>
        </w:rPr>
        <w:lastRenderedPageBreak/>
        <w:t xml:space="preserve">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w:t>
      </w:r>
      <w:hyperlink r:id="rId40">
        <w:r w:rsidRPr="008E7EDD">
          <w:rPr>
            <w:rFonts w:ascii="Times New Roman" w:hAnsi="Times New Roman" w:cs="Times New Roman"/>
            <w:color w:val="0000FF"/>
            <w:sz w:val="26"/>
            <w:szCs w:val="26"/>
          </w:rPr>
          <w:t>частью 3 статьи 74</w:t>
        </w:r>
      </w:hyperlink>
      <w:r w:rsidRPr="008E7EDD">
        <w:rPr>
          <w:rFonts w:ascii="Times New Roman" w:hAnsi="Times New Roman" w:cs="Times New Roman"/>
          <w:sz w:val="26"/>
          <w:szCs w:val="26"/>
        </w:rPr>
        <w:t xml:space="preserve"> Федерального закона N 248-ФЗ.</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33.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34.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35.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осмотр;</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инструментальное обследование (с применением видеозаписи);</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 испытание;</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 экспертиза.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36. Выездное обследование проводится без информирования контролируемого лица.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37. По результатам проведения выездного обследования не могут быть приняты решения, предусмотренные </w:t>
      </w:r>
      <w:hyperlink r:id="rId41">
        <w:r w:rsidRPr="008E7EDD">
          <w:rPr>
            <w:rFonts w:ascii="Times New Roman" w:hAnsi="Times New Roman" w:cs="Times New Roman"/>
            <w:color w:val="0000FF"/>
            <w:sz w:val="26"/>
            <w:szCs w:val="26"/>
          </w:rPr>
          <w:t>пунктами 1</w:t>
        </w:r>
      </w:hyperlink>
      <w:r w:rsidRPr="008E7EDD">
        <w:rPr>
          <w:rFonts w:ascii="Times New Roman" w:hAnsi="Times New Roman" w:cs="Times New Roman"/>
          <w:sz w:val="26"/>
          <w:szCs w:val="26"/>
        </w:rPr>
        <w:t xml:space="preserve"> и </w:t>
      </w:r>
      <w:hyperlink r:id="rId42">
        <w:r w:rsidRPr="008E7EDD">
          <w:rPr>
            <w:rFonts w:ascii="Times New Roman" w:hAnsi="Times New Roman" w:cs="Times New Roman"/>
            <w:color w:val="0000FF"/>
            <w:sz w:val="26"/>
            <w:szCs w:val="26"/>
          </w:rPr>
          <w:t>2 части 2 статьи 90</w:t>
        </w:r>
      </w:hyperlink>
      <w:r w:rsidRPr="008E7EDD">
        <w:rPr>
          <w:rFonts w:ascii="Times New Roman" w:hAnsi="Times New Roman" w:cs="Times New Roman"/>
          <w:sz w:val="26"/>
          <w:szCs w:val="26"/>
        </w:rPr>
        <w:t xml:space="preserve"> Федерального закона N 248-ФЗ.</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38.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39. Контролируемые лица, вправе в соответствии с </w:t>
      </w:r>
      <w:hyperlink r:id="rId43">
        <w:r w:rsidRPr="008E7EDD">
          <w:rPr>
            <w:rFonts w:ascii="Times New Roman" w:hAnsi="Times New Roman" w:cs="Times New Roman"/>
            <w:color w:val="0000FF"/>
            <w:sz w:val="26"/>
            <w:szCs w:val="26"/>
          </w:rPr>
          <w:t>частью 8 статьи 31</w:t>
        </w:r>
      </w:hyperlink>
      <w:r w:rsidRPr="008E7EDD">
        <w:rPr>
          <w:rFonts w:ascii="Times New Roman" w:hAnsi="Times New Roman" w:cs="Times New Roman"/>
          <w:sz w:val="26"/>
          <w:szCs w:val="26"/>
        </w:rPr>
        <w:t xml:space="preserve"> Федерального закона N 248-ФЗ, представить в контрольный орган информацию о невозможности присутствия при проведении контрольного (надзорного) мероприятия в случаях:</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нахождения на стационарном лечении в медицинском учреждении;</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нахождения за пределами Российской Федерации;</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3) административного ареста;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5) признания недееспособным или ограниченно дееспособным решением суда, вступившим в законную силу;</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40. Информация о невозможности присутствия при проведении контрольного (надзорного) мероприятия должна содержать:</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1) описание обстоятельств, препятствующих присутствию при проведении </w:t>
      </w:r>
      <w:r w:rsidRPr="008E7EDD">
        <w:rPr>
          <w:rFonts w:ascii="Times New Roman" w:hAnsi="Times New Roman" w:cs="Times New Roman"/>
          <w:sz w:val="26"/>
          <w:szCs w:val="26"/>
        </w:rPr>
        <w:lastRenderedPageBreak/>
        <w:t>контрольных (надзорных) мероприятий и их продолжительность;</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2) срок, необходимый для устранения обстоятельств, препятствующих присутствию при проведении контрольного (надзорного) мероприятия.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41.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42. Результаты контрольного (надзорного) мероприятия оформляются в порядке, установленном </w:t>
      </w:r>
      <w:hyperlink r:id="rId44">
        <w:r w:rsidRPr="008E7EDD">
          <w:rPr>
            <w:rFonts w:ascii="Times New Roman" w:hAnsi="Times New Roman" w:cs="Times New Roman"/>
            <w:color w:val="0000FF"/>
            <w:sz w:val="26"/>
            <w:szCs w:val="26"/>
          </w:rPr>
          <w:t>статьей 87</w:t>
        </w:r>
      </w:hyperlink>
      <w:r w:rsidRPr="008E7EDD">
        <w:rPr>
          <w:rFonts w:ascii="Times New Roman" w:hAnsi="Times New Roman" w:cs="Times New Roman"/>
          <w:sz w:val="26"/>
          <w:szCs w:val="26"/>
        </w:rPr>
        <w:t xml:space="preserve"> Федерального закона N 248-ФЗ.</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43. Оформление акта производится на месте проведения контрольного (надзорного) мероприятия в день окончания проведения такого мероприятия.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44. Контролируемое лицо или его представитель знакомится с содержанием акта на месте проведения контрольного (надзорного) мероприятия.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45">
        <w:r w:rsidRPr="008E7EDD">
          <w:rPr>
            <w:rFonts w:ascii="Times New Roman" w:hAnsi="Times New Roman" w:cs="Times New Roman"/>
            <w:color w:val="0000FF"/>
            <w:sz w:val="26"/>
            <w:szCs w:val="26"/>
          </w:rPr>
          <w:t>пунктами 8</w:t>
        </w:r>
      </w:hyperlink>
      <w:r w:rsidRPr="008E7EDD">
        <w:rPr>
          <w:rFonts w:ascii="Times New Roman" w:hAnsi="Times New Roman" w:cs="Times New Roman"/>
          <w:sz w:val="26"/>
          <w:szCs w:val="26"/>
        </w:rPr>
        <w:t xml:space="preserve"> и </w:t>
      </w:r>
      <w:hyperlink r:id="rId46">
        <w:r w:rsidRPr="008E7EDD">
          <w:rPr>
            <w:rFonts w:ascii="Times New Roman" w:hAnsi="Times New Roman" w:cs="Times New Roman"/>
            <w:color w:val="0000FF"/>
            <w:sz w:val="26"/>
            <w:szCs w:val="26"/>
          </w:rPr>
          <w:t>9 части 1 статьи 65</w:t>
        </w:r>
      </w:hyperlink>
      <w:r w:rsidRPr="008E7EDD">
        <w:rPr>
          <w:rFonts w:ascii="Times New Roman" w:hAnsi="Times New Roman" w:cs="Times New Roman"/>
          <w:sz w:val="26"/>
          <w:szCs w:val="26"/>
        </w:rPr>
        <w:t xml:space="preserve"> Федерального закона N 248-ФЗ, контрольный орган направляет акт контролируемому лицу в порядке, установленном </w:t>
      </w:r>
      <w:hyperlink r:id="rId47">
        <w:r w:rsidRPr="008E7EDD">
          <w:rPr>
            <w:rFonts w:ascii="Times New Roman" w:hAnsi="Times New Roman" w:cs="Times New Roman"/>
            <w:color w:val="0000FF"/>
            <w:sz w:val="26"/>
            <w:szCs w:val="26"/>
          </w:rPr>
          <w:t>статьей 21</w:t>
        </w:r>
      </w:hyperlink>
      <w:r w:rsidRPr="008E7EDD">
        <w:rPr>
          <w:rFonts w:ascii="Times New Roman" w:hAnsi="Times New Roman" w:cs="Times New Roman"/>
          <w:sz w:val="26"/>
          <w:szCs w:val="26"/>
        </w:rPr>
        <w:t xml:space="preserve"> Федерального закона N 248-ФЗ.</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46.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w:t>
      </w:r>
      <w:r w:rsidRPr="008E7EDD">
        <w:rPr>
          <w:rFonts w:ascii="Times New Roman" w:hAnsi="Times New Roman" w:cs="Times New Roman"/>
          <w:sz w:val="26"/>
          <w:szCs w:val="26"/>
        </w:rPr>
        <w:lastRenderedPageBreak/>
        <w:t>охраняемым законом ценностям.</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47.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48">
        <w:r w:rsidRPr="008E7EDD">
          <w:rPr>
            <w:rFonts w:ascii="Times New Roman" w:hAnsi="Times New Roman" w:cs="Times New Roman"/>
            <w:color w:val="0000FF"/>
            <w:sz w:val="26"/>
            <w:szCs w:val="26"/>
          </w:rPr>
          <w:t>статьей 90</w:t>
        </w:r>
      </w:hyperlink>
      <w:r w:rsidRPr="008E7EDD">
        <w:rPr>
          <w:rFonts w:ascii="Times New Roman" w:hAnsi="Times New Roman" w:cs="Times New Roman"/>
          <w:sz w:val="26"/>
          <w:szCs w:val="26"/>
        </w:rPr>
        <w:t xml:space="preserve"> Федерального закона N 248-ФЗ.</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48. 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49.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жилищного контроля, подлежат отмене в соответствии со </w:t>
      </w:r>
      <w:hyperlink r:id="rId49">
        <w:r w:rsidRPr="008E7EDD">
          <w:rPr>
            <w:rFonts w:ascii="Times New Roman" w:hAnsi="Times New Roman" w:cs="Times New Roman"/>
            <w:color w:val="0000FF"/>
            <w:sz w:val="26"/>
            <w:szCs w:val="26"/>
          </w:rPr>
          <w:t>статьей 91</w:t>
        </w:r>
      </w:hyperlink>
      <w:r w:rsidRPr="008E7EDD">
        <w:rPr>
          <w:rFonts w:ascii="Times New Roman" w:hAnsi="Times New Roman" w:cs="Times New Roman"/>
          <w:sz w:val="26"/>
          <w:szCs w:val="26"/>
        </w:rPr>
        <w:t xml:space="preserve"> Федерального закона N 248-ФЗ.</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50. Исполнение решений контрольного органа осуществляется в порядке, установленном </w:t>
      </w:r>
      <w:hyperlink r:id="rId50">
        <w:r w:rsidRPr="008E7EDD">
          <w:rPr>
            <w:rFonts w:ascii="Times New Roman" w:hAnsi="Times New Roman" w:cs="Times New Roman"/>
            <w:color w:val="0000FF"/>
            <w:sz w:val="26"/>
            <w:szCs w:val="26"/>
          </w:rPr>
          <w:t>статьями 92</w:t>
        </w:r>
      </w:hyperlink>
      <w:r w:rsidRPr="008E7EDD">
        <w:rPr>
          <w:rFonts w:ascii="Times New Roman" w:hAnsi="Times New Roman" w:cs="Times New Roman"/>
          <w:sz w:val="26"/>
          <w:szCs w:val="26"/>
        </w:rPr>
        <w:t xml:space="preserve"> - </w:t>
      </w:r>
      <w:hyperlink r:id="rId51">
        <w:r w:rsidRPr="008E7EDD">
          <w:rPr>
            <w:rFonts w:ascii="Times New Roman" w:hAnsi="Times New Roman" w:cs="Times New Roman"/>
            <w:color w:val="0000FF"/>
            <w:sz w:val="26"/>
            <w:szCs w:val="26"/>
          </w:rPr>
          <w:t>95</w:t>
        </w:r>
      </w:hyperlink>
      <w:r w:rsidRPr="008E7EDD">
        <w:rPr>
          <w:rFonts w:ascii="Times New Roman" w:hAnsi="Times New Roman" w:cs="Times New Roman"/>
          <w:sz w:val="26"/>
          <w:szCs w:val="26"/>
        </w:rPr>
        <w:t xml:space="preserve"> Федерального закона N 248-ФЗ.</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51. До 31 декабря 2023 года подготовка контрольным органом в ходе осуществления муниципального жилищного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Title"/>
        <w:ind w:firstLine="540"/>
        <w:jc w:val="both"/>
        <w:outlineLvl w:val="1"/>
        <w:rPr>
          <w:rFonts w:ascii="Times New Roman" w:hAnsi="Times New Roman" w:cs="Times New Roman"/>
          <w:sz w:val="26"/>
          <w:szCs w:val="26"/>
        </w:rPr>
      </w:pPr>
      <w:r w:rsidRPr="008E7EDD">
        <w:rPr>
          <w:rFonts w:ascii="Times New Roman" w:hAnsi="Times New Roman" w:cs="Times New Roman"/>
          <w:sz w:val="26"/>
          <w:szCs w:val="26"/>
        </w:rPr>
        <w:t>Статья 6. Вступление в силу настоящего решения</w:t>
      </w: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Настоящее решение вступает в силу со дня его официального опубликования.</w:t>
      </w: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Normal"/>
        <w:jc w:val="right"/>
        <w:rPr>
          <w:rFonts w:ascii="Times New Roman" w:hAnsi="Times New Roman" w:cs="Times New Roman"/>
          <w:sz w:val="26"/>
          <w:szCs w:val="26"/>
        </w:rPr>
      </w:pPr>
      <w:r w:rsidRPr="008E7EDD">
        <w:rPr>
          <w:rFonts w:ascii="Times New Roman" w:hAnsi="Times New Roman" w:cs="Times New Roman"/>
          <w:sz w:val="26"/>
          <w:szCs w:val="26"/>
        </w:rPr>
        <w:t>Глава Находкинского городского округа</w:t>
      </w:r>
    </w:p>
    <w:p w:rsidR="008E7EDD" w:rsidRPr="008E7EDD" w:rsidRDefault="008E7EDD" w:rsidP="008E7EDD">
      <w:pPr>
        <w:pStyle w:val="ConsPlusNormal"/>
        <w:jc w:val="right"/>
        <w:rPr>
          <w:rFonts w:ascii="Times New Roman" w:hAnsi="Times New Roman" w:cs="Times New Roman"/>
          <w:sz w:val="26"/>
          <w:szCs w:val="26"/>
        </w:rPr>
      </w:pPr>
      <w:r w:rsidRPr="008E7EDD">
        <w:rPr>
          <w:rFonts w:ascii="Times New Roman" w:hAnsi="Times New Roman" w:cs="Times New Roman"/>
          <w:sz w:val="26"/>
          <w:szCs w:val="26"/>
        </w:rPr>
        <w:t>Т.В.МАГИНСКИЙ</w:t>
      </w: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Normal"/>
        <w:jc w:val="right"/>
        <w:outlineLvl w:val="0"/>
        <w:rPr>
          <w:rFonts w:ascii="Times New Roman" w:hAnsi="Times New Roman" w:cs="Times New Roman"/>
          <w:sz w:val="26"/>
          <w:szCs w:val="26"/>
        </w:rPr>
      </w:pPr>
      <w:r w:rsidRPr="008E7EDD">
        <w:rPr>
          <w:rFonts w:ascii="Times New Roman" w:hAnsi="Times New Roman" w:cs="Times New Roman"/>
          <w:sz w:val="26"/>
          <w:szCs w:val="26"/>
        </w:rPr>
        <w:t>Приложение</w:t>
      </w:r>
    </w:p>
    <w:p w:rsidR="008E7EDD" w:rsidRPr="008E7EDD" w:rsidRDefault="008E7EDD" w:rsidP="008E7EDD">
      <w:pPr>
        <w:pStyle w:val="ConsPlusNormal"/>
        <w:jc w:val="right"/>
        <w:rPr>
          <w:rFonts w:ascii="Times New Roman" w:hAnsi="Times New Roman" w:cs="Times New Roman"/>
          <w:sz w:val="26"/>
          <w:szCs w:val="26"/>
        </w:rPr>
      </w:pPr>
      <w:r w:rsidRPr="008E7EDD">
        <w:rPr>
          <w:rFonts w:ascii="Times New Roman" w:hAnsi="Times New Roman" w:cs="Times New Roman"/>
          <w:sz w:val="26"/>
          <w:szCs w:val="26"/>
        </w:rPr>
        <w:t>к Положению</w:t>
      </w:r>
    </w:p>
    <w:p w:rsidR="008E7EDD" w:rsidRPr="008E7EDD" w:rsidRDefault="008E7EDD" w:rsidP="008E7EDD">
      <w:pPr>
        <w:pStyle w:val="ConsPlusNormal"/>
        <w:jc w:val="right"/>
        <w:rPr>
          <w:rFonts w:ascii="Times New Roman" w:hAnsi="Times New Roman" w:cs="Times New Roman"/>
          <w:sz w:val="26"/>
          <w:szCs w:val="26"/>
        </w:rPr>
      </w:pPr>
      <w:r w:rsidRPr="008E7EDD">
        <w:rPr>
          <w:rFonts w:ascii="Times New Roman" w:hAnsi="Times New Roman" w:cs="Times New Roman"/>
          <w:sz w:val="26"/>
          <w:szCs w:val="26"/>
        </w:rPr>
        <w:t>о муниципальном</w:t>
      </w:r>
    </w:p>
    <w:p w:rsidR="008E7EDD" w:rsidRPr="008E7EDD" w:rsidRDefault="008E7EDD" w:rsidP="008E7EDD">
      <w:pPr>
        <w:pStyle w:val="ConsPlusNormal"/>
        <w:jc w:val="right"/>
        <w:rPr>
          <w:rFonts w:ascii="Times New Roman" w:hAnsi="Times New Roman" w:cs="Times New Roman"/>
          <w:sz w:val="26"/>
          <w:szCs w:val="26"/>
        </w:rPr>
      </w:pPr>
      <w:r w:rsidRPr="008E7EDD">
        <w:rPr>
          <w:rFonts w:ascii="Times New Roman" w:hAnsi="Times New Roman" w:cs="Times New Roman"/>
          <w:sz w:val="26"/>
          <w:szCs w:val="26"/>
        </w:rPr>
        <w:t>жилищном контроле</w:t>
      </w:r>
    </w:p>
    <w:p w:rsidR="008E7EDD" w:rsidRPr="008E7EDD" w:rsidRDefault="008E7EDD" w:rsidP="008E7EDD">
      <w:pPr>
        <w:pStyle w:val="ConsPlusNormal"/>
        <w:jc w:val="right"/>
        <w:rPr>
          <w:rFonts w:ascii="Times New Roman" w:hAnsi="Times New Roman" w:cs="Times New Roman"/>
          <w:sz w:val="26"/>
          <w:szCs w:val="26"/>
        </w:rPr>
      </w:pPr>
      <w:r w:rsidRPr="008E7EDD">
        <w:rPr>
          <w:rFonts w:ascii="Times New Roman" w:hAnsi="Times New Roman" w:cs="Times New Roman"/>
          <w:sz w:val="26"/>
          <w:szCs w:val="26"/>
        </w:rPr>
        <w:t>на территории</w:t>
      </w:r>
    </w:p>
    <w:p w:rsidR="008E7EDD" w:rsidRPr="008E7EDD" w:rsidRDefault="008E7EDD" w:rsidP="008E7EDD">
      <w:pPr>
        <w:pStyle w:val="ConsPlusNormal"/>
        <w:jc w:val="right"/>
        <w:rPr>
          <w:rFonts w:ascii="Times New Roman" w:hAnsi="Times New Roman" w:cs="Times New Roman"/>
          <w:sz w:val="26"/>
          <w:szCs w:val="26"/>
        </w:rPr>
      </w:pPr>
      <w:r w:rsidRPr="008E7EDD">
        <w:rPr>
          <w:rFonts w:ascii="Times New Roman" w:hAnsi="Times New Roman" w:cs="Times New Roman"/>
          <w:sz w:val="26"/>
          <w:szCs w:val="26"/>
        </w:rPr>
        <w:t>Находкинского</w:t>
      </w:r>
    </w:p>
    <w:p w:rsidR="008E7EDD" w:rsidRPr="008E7EDD" w:rsidRDefault="008E7EDD" w:rsidP="008E7EDD">
      <w:pPr>
        <w:pStyle w:val="ConsPlusNormal"/>
        <w:jc w:val="right"/>
        <w:rPr>
          <w:rFonts w:ascii="Times New Roman" w:hAnsi="Times New Roman" w:cs="Times New Roman"/>
          <w:sz w:val="26"/>
          <w:szCs w:val="26"/>
        </w:rPr>
      </w:pPr>
      <w:r w:rsidRPr="008E7EDD">
        <w:rPr>
          <w:rFonts w:ascii="Times New Roman" w:hAnsi="Times New Roman" w:cs="Times New Roman"/>
          <w:sz w:val="26"/>
          <w:szCs w:val="26"/>
        </w:rPr>
        <w:t>городского округа</w:t>
      </w: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Title"/>
        <w:jc w:val="center"/>
        <w:rPr>
          <w:rFonts w:ascii="Times New Roman" w:hAnsi="Times New Roman" w:cs="Times New Roman"/>
          <w:sz w:val="26"/>
          <w:szCs w:val="26"/>
        </w:rPr>
      </w:pPr>
      <w:bookmarkStart w:id="1" w:name="P312"/>
      <w:bookmarkEnd w:id="1"/>
      <w:r w:rsidRPr="008E7EDD">
        <w:rPr>
          <w:rFonts w:ascii="Times New Roman" w:hAnsi="Times New Roman" w:cs="Times New Roman"/>
          <w:sz w:val="26"/>
          <w:szCs w:val="26"/>
        </w:rPr>
        <w:t>КРИТЕРИИ ОТНЕСЕНИЯ ОБЪЕКТОВ ВИДА</w:t>
      </w:r>
    </w:p>
    <w:p w:rsidR="008E7EDD" w:rsidRPr="008E7EDD" w:rsidRDefault="008E7EDD" w:rsidP="008E7EDD">
      <w:pPr>
        <w:pStyle w:val="ConsPlusTitle"/>
        <w:jc w:val="center"/>
        <w:rPr>
          <w:rFonts w:ascii="Times New Roman" w:hAnsi="Times New Roman" w:cs="Times New Roman"/>
          <w:sz w:val="26"/>
          <w:szCs w:val="26"/>
        </w:rPr>
      </w:pPr>
      <w:r w:rsidRPr="008E7EDD">
        <w:rPr>
          <w:rFonts w:ascii="Times New Roman" w:hAnsi="Times New Roman" w:cs="Times New Roman"/>
          <w:sz w:val="26"/>
          <w:szCs w:val="26"/>
        </w:rPr>
        <w:t>МУНИЦИПАЛЬНОГО КОНТРОЛЯ К КАТЕГОРИЯМ РИСКА</w:t>
      </w: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8E7EDD" w:rsidRPr="008E7EDD" w:rsidRDefault="008E7EDD" w:rsidP="008E7EDD">
      <w:pPr>
        <w:pStyle w:val="ConsPlusNormal"/>
        <w:ind w:firstLine="540"/>
        <w:jc w:val="both"/>
        <w:rPr>
          <w:rFonts w:ascii="Times New Roman" w:hAnsi="Times New Roman" w:cs="Times New Roman"/>
          <w:sz w:val="26"/>
          <w:szCs w:val="26"/>
        </w:rPr>
      </w:pPr>
      <w:bookmarkStart w:id="2" w:name="P316"/>
      <w:bookmarkEnd w:id="2"/>
      <w:r w:rsidRPr="008E7EDD">
        <w:rPr>
          <w:rFonts w:ascii="Times New Roman" w:hAnsi="Times New Roman" w:cs="Times New Roman"/>
          <w:sz w:val="26"/>
          <w:szCs w:val="26"/>
        </w:rPr>
        <w:t>2. К категории среднего риска относится 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- 150.</w:t>
      </w:r>
    </w:p>
    <w:p w:rsidR="008E7EDD" w:rsidRPr="008E7EDD" w:rsidRDefault="008E7EDD" w:rsidP="008E7EDD">
      <w:pPr>
        <w:pStyle w:val="ConsPlusNormal"/>
        <w:ind w:firstLine="540"/>
        <w:jc w:val="both"/>
        <w:rPr>
          <w:rFonts w:ascii="Times New Roman" w:hAnsi="Times New Roman" w:cs="Times New Roman"/>
          <w:sz w:val="26"/>
          <w:szCs w:val="26"/>
        </w:rPr>
      </w:pPr>
      <w:bookmarkStart w:id="3" w:name="P317"/>
      <w:bookmarkEnd w:id="3"/>
      <w:r w:rsidRPr="008E7EDD">
        <w:rPr>
          <w:rFonts w:ascii="Times New Roman" w:hAnsi="Times New Roman" w:cs="Times New Roman"/>
          <w:sz w:val="26"/>
          <w:szCs w:val="26"/>
        </w:rPr>
        <w:t>3. К категории умеренного риска относится 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- 50.</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 К категории низкого риска относится деятельность юридических лиц, индивидуальных предпринимателей, не предусмотренная пунктами 2 и 3 настоящего приложения.</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5. С учетом вероятности нарушения обязательных требований объекты муниципального жилищного контроля, предусмотренные пунктом 4 настоящего приложения и подлежащие отнесению к категории низкого риска, подлежат отнесению к категориям среднего риска (</w:t>
      </w:r>
      <w:hyperlink w:anchor="P316">
        <w:r w:rsidRPr="008E7EDD">
          <w:rPr>
            <w:rFonts w:ascii="Times New Roman" w:hAnsi="Times New Roman" w:cs="Times New Roman"/>
            <w:color w:val="0000FF"/>
            <w:sz w:val="26"/>
            <w:szCs w:val="26"/>
          </w:rPr>
          <w:t>пункт 2</w:t>
        </w:r>
      </w:hyperlink>
      <w:r w:rsidRPr="008E7EDD">
        <w:rPr>
          <w:rFonts w:ascii="Times New Roman" w:hAnsi="Times New Roman" w:cs="Times New Roman"/>
          <w:sz w:val="26"/>
          <w:szCs w:val="26"/>
        </w:rPr>
        <w:t xml:space="preserve"> настоящего приложения) или умеренного риска (</w:t>
      </w:r>
      <w:hyperlink w:anchor="P317">
        <w:r w:rsidRPr="008E7EDD">
          <w:rPr>
            <w:rFonts w:ascii="Times New Roman" w:hAnsi="Times New Roman" w:cs="Times New Roman"/>
            <w:color w:val="0000FF"/>
            <w:sz w:val="26"/>
            <w:szCs w:val="26"/>
          </w:rPr>
          <w:t>пункт 3</w:t>
        </w:r>
      </w:hyperlink>
      <w:r w:rsidRPr="008E7EDD">
        <w:rPr>
          <w:rFonts w:ascii="Times New Roman" w:hAnsi="Times New Roman" w:cs="Times New Roman"/>
          <w:sz w:val="26"/>
          <w:szCs w:val="26"/>
        </w:rPr>
        <w:t xml:space="preserve">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1) нарушением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ответственность за которое предусмотрена </w:t>
      </w:r>
      <w:hyperlink r:id="rId52">
        <w:r w:rsidRPr="008E7EDD">
          <w:rPr>
            <w:rFonts w:ascii="Times New Roman" w:hAnsi="Times New Roman" w:cs="Times New Roman"/>
            <w:color w:val="0000FF"/>
            <w:sz w:val="26"/>
            <w:szCs w:val="26"/>
          </w:rPr>
          <w:t>главой 7</w:t>
        </w:r>
      </w:hyperlink>
      <w:r w:rsidRPr="008E7EDD">
        <w:rPr>
          <w:rFonts w:ascii="Times New Roman" w:hAnsi="Times New Roman" w:cs="Times New Roman"/>
          <w:sz w:val="26"/>
          <w:szCs w:val="26"/>
        </w:rPr>
        <w:t xml:space="preserve"> Кодекса Российской Федерации об административных правонарушениях;</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2) воспрепятствованием законной деятельности должностного лица контрольного органа по проведению проверок или уклонением от таких проверок, ответственность за которые предусмотрена </w:t>
      </w:r>
      <w:hyperlink r:id="rId53">
        <w:r w:rsidRPr="008E7EDD">
          <w:rPr>
            <w:rFonts w:ascii="Times New Roman" w:hAnsi="Times New Roman" w:cs="Times New Roman"/>
            <w:color w:val="0000FF"/>
            <w:sz w:val="26"/>
            <w:szCs w:val="26"/>
          </w:rPr>
          <w:t>статьей 19.4.1</w:t>
        </w:r>
      </w:hyperlink>
      <w:r w:rsidRPr="008E7EDD">
        <w:rPr>
          <w:rFonts w:ascii="Times New Roman" w:hAnsi="Times New Roman" w:cs="Times New Roman"/>
          <w:sz w:val="26"/>
          <w:szCs w:val="26"/>
        </w:rPr>
        <w:t xml:space="preserve"> Кодекса Российской Федерации об административных правонарушениях;</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3) невыполнением в срок законного предписания контрольного органа, ответственность за которое предусмотрена </w:t>
      </w:r>
      <w:hyperlink r:id="rId54">
        <w:r w:rsidRPr="008E7EDD">
          <w:rPr>
            <w:rFonts w:ascii="Times New Roman" w:hAnsi="Times New Roman" w:cs="Times New Roman"/>
            <w:color w:val="0000FF"/>
            <w:sz w:val="26"/>
            <w:szCs w:val="26"/>
          </w:rPr>
          <w:t>статьей 19.5</w:t>
        </w:r>
      </w:hyperlink>
      <w:r w:rsidRPr="008E7EDD">
        <w:rPr>
          <w:rFonts w:ascii="Times New Roman" w:hAnsi="Times New Roman" w:cs="Times New Roman"/>
          <w:sz w:val="26"/>
          <w:szCs w:val="26"/>
        </w:rPr>
        <w:t xml:space="preserve"> Кодекса Российской Федерации об административных правонарушениях;</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4) иные (увеличение количества управляемых объектов до показателя установленной категории соответствующего риска).</w:t>
      </w:r>
    </w:p>
    <w:p w:rsidR="008E7EDD" w:rsidRPr="008E7EDD" w:rsidRDefault="008E7EDD" w:rsidP="008E7EDD">
      <w:pPr>
        <w:pStyle w:val="ConsPlusNormal"/>
        <w:ind w:firstLine="540"/>
        <w:jc w:val="both"/>
        <w:rPr>
          <w:rFonts w:ascii="Times New Roman" w:hAnsi="Times New Roman" w:cs="Times New Roman"/>
          <w:sz w:val="26"/>
          <w:szCs w:val="26"/>
        </w:rPr>
      </w:pPr>
      <w:r w:rsidRPr="008E7EDD">
        <w:rPr>
          <w:rFonts w:ascii="Times New Roman" w:hAnsi="Times New Roman" w:cs="Times New Roman"/>
          <w:sz w:val="26"/>
          <w:szCs w:val="26"/>
        </w:rPr>
        <w:t xml:space="preserve">6. С учетом вероятности уменьшения количества управляемых объектов до показателя установленной категории соответствующего риска, предусмотренной </w:t>
      </w:r>
      <w:hyperlink w:anchor="P316">
        <w:r w:rsidRPr="008E7EDD">
          <w:rPr>
            <w:rFonts w:ascii="Times New Roman" w:hAnsi="Times New Roman" w:cs="Times New Roman"/>
            <w:color w:val="0000FF"/>
            <w:sz w:val="26"/>
            <w:szCs w:val="26"/>
          </w:rPr>
          <w:t>пунктами 2</w:t>
        </w:r>
      </w:hyperlink>
      <w:r w:rsidRPr="008E7EDD">
        <w:rPr>
          <w:rFonts w:ascii="Times New Roman" w:hAnsi="Times New Roman" w:cs="Times New Roman"/>
          <w:sz w:val="26"/>
          <w:szCs w:val="26"/>
        </w:rPr>
        <w:t xml:space="preserve"> и </w:t>
      </w:r>
      <w:hyperlink w:anchor="P317">
        <w:r w:rsidRPr="008E7EDD">
          <w:rPr>
            <w:rFonts w:ascii="Times New Roman" w:hAnsi="Times New Roman" w:cs="Times New Roman"/>
            <w:color w:val="0000FF"/>
            <w:sz w:val="26"/>
            <w:szCs w:val="26"/>
          </w:rPr>
          <w:t>3</w:t>
        </w:r>
      </w:hyperlink>
      <w:r w:rsidRPr="008E7EDD">
        <w:rPr>
          <w:rFonts w:ascii="Times New Roman" w:hAnsi="Times New Roman" w:cs="Times New Roman"/>
          <w:sz w:val="26"/>
          <w:szCs w:val="26"/>
        </w:rPr>
        <w:t xml:space="preserve"> настоящего приложения, объекты муниципального жилищного контроля, предусмотренные </w:t>
      </w:r>
      <w:hyperlink w:anchor="P316">
        <w:r w:rsidRPr="008E7EDD">
          <w:rPr>
            <w:rFonts w:ascii="Times New Roman" w:hAnsi="Times New Roman" w:cs="Times New Roman"/>
            <w:color w:val="0000FF"/>
            <w:sz w:val="26"/>
            <w:szCs w:val="26"/>
          </w:rPr>
          <w:t>пунктами 2</w:t>
        </w:r>
      </w:hyperlink>
      <w:r w:rsidRPr="008E7EDD">
        <w:rPr>
          <w:rFonts w:ascii="Times New Roman" w:hAnsi="Times New Roman" w:cs="Times New Roman"/>
          <w:sz w:val="26"/>
          <w:szCs w:val="26"/>
        </w:rPr>
        <w:t xml:space="preserve"> и </w:t>
      </w:r>
      <w:hyperlink w:anchor="P317">
        <w:r w:rsidRPr="008E7EDD">
          <w:rPr>
            <w:rFonts w:ascii="Times New Roman" w:hAnsi="Times New Roman" w:cs="Times New Roman"/>
            <w:color w:val="0000FF"/>
            <w:sz w:val="26"/>
            <w:szCs w:val="26"/>
          </w:rPr>
          <w:t>3</w:t>
        </w:r>
      </w:hyperlink>
      <w:r w:rsidRPr="008E7EDD">
        <w:rPr>
          <w:rFonts w:ascii="Times New Roman" w:hAnsi="Times New Roman" w:cs="Times New Roman"/>
          <w:sz w:val="26"/>
          <w:szCs w:val="26"/>
        </w:rPr>
        <w:t xml:space="preserve"> настоящего приложения подлежащие отнесению к соответствующей категории умеренного либо низкого риска.</w:t>
      </w: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Normal"/>
        <w:jc w:val="both"/>
        <w:rPr>
          <w:rFonts w:ascii="Times New Roman" w:hAnsi="Times New Roman" w:cs="Times New Roman"/>
          <w:sz w:val="26"/>
          <w:szCs w:val="26"/>
        </w:rPr>
      </w:pPr>
    </w:p>
    <w:p w:rsidR="008E7EDD" w:rsidRPr="008E7EDD" w:rsidRDefault="008E7EDD" w:rsidP="008E7EDD">
      <w:pPr>
        <w:pStyle w:val="ConsPlusNormal"/>
        <w:pBdr>
          <w:bottom w:val="single" w:sz="6" w:space="0" w:color="auto"/>
        </w:pBdr>
        <w:jc w:val="both"/>
        <w:rPr>
          <w:rFonts w:ascii="Times New Roman" w:hAnsi="Times New Roman" w:cs="Times New Roman"/>
          <w:sz w:val="26"/>
          <w:szCs w:val="26"/>
        </w:rPr>
      </w:pPr>
    </w:p>
    <w:p w:rsidR="00BB5FE9" w:rsidRPr="008E7EDD" w:rsidRDefault="008E7EDD" w:rsidP="008E7EDD">
      <w:pPr>
        <w:spacing w:after="0"/>
        <w:rPr>
          <w:rFonts w:ascii="Times New Roman" w:hAnsi="Times New Roman" w:cs="Times New Roman"/>
          <w:sz w:val="26"/>
          <w:szCs w:val="26"/>
        </w:rPr>
      </w:pPr>
    </w:p>
    <w:sectPr w:rsidR="00BB5FE9" w:rsidRPr="008E7EDD" w:rsidSect="00F63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DD"/>
    <w:rsid w:val="000C1ECF"/>
    <w:rsid w:val="00197FCD"/>
    <w:rsid w:val="0025435F"/>
    <w:rsid w:val="00304140"/>
    <w:rsid w:val="003707A5"/>
    <w:rsid w:val="003947ED"/>
    <w:rsid w:val="004751E8"/>
    <w:rsid w:val="00571722"/>
    <w:rsid w:val="00666FAC"/>
    <w:rsid w:val="006768D3"/>
    <w:rsid w:val="008E7EDD"/>
    <w:rsid w:val="00A11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6A706-F66F-4718-B750-88B36A00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E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E7ED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E7ED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0A2F1703EFF1070A63E79F02CBBCC5E04009AD43D2D6BFB13C48640EBCDB4E621A0542CAAEA77EAC492D1D745D53A9EF57A851C27E5AA0A7E92B49kFn9F" TargetMode="External"/><Relationship Id="rId18" Type="http://schemas.openxmlformats.org/officeDocument/2006/relationships/hyperlink" Target="consultantplus://offline/ref=D90A2F1703EFF1070A63F99214A7E2CAE44D57A040D3DDEEE56A4E3351ECDD1B225A031789EAAC7CAE42794C35030AF8AC1CA450DB625BA3kBnAF" TargetMode="External"/><Relationship Id="rId26" Type="http://schemas.openxmlformats.org/officeDocument/2006/relationships/hyperlink" Target="consultantplus://offline/ref=D90A2F1703EFF1070A63E79F02CBBCC5E04009AD43D2D6BFB13C48640EBCDB4E621A0542CAAEA77EAC492D1D775D53A9EF57A851C27E5AA0A7E92B49kFn9F" TargetMode="External"/><Relationship Id="rId39" Type="http://schemas.openxmlformats.org/officeDocument/2006/relationships/hyperlink" Target="consultantplus://offline/ref=D90A2F1703EFF1070A63F99214A7E2CAE44D57A040D3DDEEE56A4E3351ECDD1B225A031789EBAB77AB42794C35030AF8AC1CA450DB625BA3kBnAF" TargetMode="External"/><Relationship Id="rId21" Type="http://schemas.openxmlformats.org/officeDocument/2006/relationships/hyperlink" Target="consultantplus://offline/ref=D90A2F1703EFF1070A63F99214A7E2CAE44D57A040D3DDEEE56A4E3351ECDD1B225A031789EAAC7CA842794C35030AF8AC1CA450DB625BA3kBnAF" TargetMode="External"/><Relationship Id="rId34" Type="http://schemas.openxmlformats.org/officeDocument/2006/relationships/hyperlink" Target="consultantplus://offline/ref=D90A2F1703EFF1070A63F99214A7E2CAE44D57A040D3DDEEE56A4E3351ECDD1B225A031789EBAB78A942794C35030AF8AC1CA450DB625BA3kBnAF" TargetMode="External"/><Relationship Id="rId42" Type="http://schemas.openxmlformats.org/officeDocument/2006/relationships/hyperlink" Target="consultantplus://offline/ref=D90A2F1703EFF1070A63F99214A7E2CAE44D57A040D3DDEEE56A4E3351ECDD1B225A031789EBAA7FAC42794C35030AF8AC1CA450DB625BA3kBnAF" TargetMode="External"/><Relationship Id="rId47" Type="http://schemas.openxmlformats.org/officeDocument/2006/relationships/hyperlink" Target="consultantplus://offline/ref=D90A2F1703EFF1070A63F99214A7E2CAE44D57A040D3DDEEE56A4E3351ECDD1B225A031789EAA87DA942794C35030AF8AC1CA450DB625BA3kBnAF" TargetMode="External"/><Relationship Id="rId50" Type="http://schemas.openxmlformats.org/officeDocument/2006/relationships/hyperlink" Target="consultantplus://offline/ref=D90A2F1703EFF1070A63F99214A7E2CAE44D57A040D3DDEEE56A4E3351ECDD1B225A031789EBAA7DAE42794C35030AF8AC1CA450DB625BA3kBnAF" TargetMode="External"/><Relationship Id="rId55" Type="http://schemas.openxmlformats.org/officeDocument/2006/relationships/fontTable" Target="fontTable.xml"/><Relationship Id="rId7" Type="http://schemas.openxmlformats.org/officeDocument/2006/relationships/hyperlink" Target="consultantplus://offline/ref=D90A2F1703EFF1070A63F99214A7E2CAE44F55A446D9DDEEE56A4E3351ECDD1B305A5B1B89EDB47EAD572F1D73k5n5F" TargetMode="External"/><Relationship Id="rId2" Type="http://schemas.openxmlformats.org/officeDocument/2006/relationships/settings" Target="settings.xml"/><Relationship Id="rId16" Type="http://schemas.openxmlformats.org/officeDocument/2006/relationships/hyperlink" Target="consultantplus://offline/ref=D90A2F1703EFF1070A63F99214A7E2CAE44E53A142D8DDEEE56A4E3351ECDD1B305A5B1B89EDB47EAD572F1D73k5n5F" TargetMode="External"/><Relationship Id="rId29" Type="http://schemas.openxmlformats.org/officeDocument/2006/relationships/hyperlink" Target="consultantplus://offline/ref=D90A2F1703EFF1070A63F99214A7E2CAE44D57A040D3DDEEE56A4E3351ECDD1B225A031789EBAB77AB42794C35030AF8AC1CA450DB625BA3kBnAF" TargetMode="External"/><Relationship Id="rId11" Type="http://schemas.openxmlformats.org/officeDocument/2006/relationships/hyperlink" Target="consultantplus://offline/ref=D90A2F1703EFF1070A63F99214A7E2CAE44D57A040D3DDEEE56A4E3351ECDD1B305A5B1B89EDB47EAD572F1D73k5n5F" TargetMode="External"/><Relationship Id="rId24" Type="http://schemas.openxmlformats.org/officeDocument/2006/relationships/hyperlink" Target="consultantplus://offline/ref=D90A2F1703EFF1070A63F99214A7E2CAE44D57A040D3DDEEE56A4E3351ECDD1B225A031789EBAB78A942794C35030AF8AC1CA450DB625BA3kBnAF" TargetMode="External"/><Relationship Id="rId32" Type="http://schemas.openxmlformats.org/officeDocument/2006/relationships/hyperlink" Target="consultantplus://offline/ref=D90A2F1703EFF1070A63F99214A7E2CAE44D57A040D3DDEEE56A4E3351ECDD1B225A031789EAAC7CA542794C35030AF8AC1CA450DB625BA3kBnAF" TargetMode="External"/><Relationship Id="rId37" Type="http://schemas.openxmlformats.org/officeDocument/2006/relationships/hyperlink" Target="consultantplus://offline/ref=D90A2F1703EFF1070A63F99214A7E2CAE44D57A040D3DDEEE56A4E3351ECDD1B225A031789EAAC7CAA42794C35030AF8AC1CA450DB625BA3kBnAF" TargetMode="External"/><Relationship Id="rId40" Type="http://schemas.openxmlformats.org/officeDocument/2006/relationships/hyperlink" Target="consultantplus://offline/ref=D90A2F1703EFF1070A63F99214A7E2CAE44D57A040D3DDEEE56A4E3351ECDD1B225A031789EBA87CAB42794C35030AF8AC1CA450DB625BA3kBnAF" TargetMode="External"/><Relationship Id="rId45" Type="http://schemas.openxmlformats.org/officeDocument/2006/relationships/hyperlink" Target="consultantplus://offline/ref=D90A2F1703EFF1070A63F99214A7E2CAE44D57A040D3DDEEE56A4E3351ECDD1B225A031789EAAD7EAC42794C35030AF8AC1CA450DB625BA3kBnAF" TargetMode="External"/><Relationship Id="rId53" Type="http://schemas.openxmlformats.org/officeDocument/2006/relationships/hyperlink" Target="consultantplus://offline/ref=D90A2F1703EFF1070A63F99214A7E2CAE44D57A040DEDDEEE56A4E3351ECDD1B225A031180E3AC74F81869487C5600E6AA03BB53C562k5n8F" TargetMode="External"/><Relationship Id="rId5" Type="http://schemas.openxmlformats.org/officeDocument/2006/relationships/hyperlink" Target="consultantplus://offline/ref=D90A2F1703EFF1070A63E79F02CBBCC5E04009AD43D2D6BFB13C48640EBCDB4E621A0542CAAEA77EAC492D1D755D53A9EF57A851C27E5AA0A7E92B49kFn9F" TargetMode="External"/><Relationship Id="rId10" Type="http://schemas.openxmlformats.org/officeDocument/2006/relationships/hyperlink" Target="consultantplus://offline/ref=D90A2F1703EFF1070A63F99214A7E2CAE44D57A040D3DDEEE56A4E3351ECDD1B305A5B1B89EDB47EAD572F1D73k5n5F" TargetMode="External"/><Relationship Id="rId19" Type="http://schemas.openxmlformats.org/officeDocument/2006/relationships/hyperlink" Target="consultantplus://offline/ref=D90A2F1703EFF1070A63F99214A7E2CAE44F55A446D9DDEEE56A4E3351ECDD1B225A031789EAA874F81869487C5600E6AA03BB53C562k5n8F" TargetMode="External"/><Relationship Id="rId31" Type="http://schemas.openxmlformats.org/officeDocument/2006/relationships/hyperlink" Target="consultantplus://offline/ref=D90A2F1703EFF1070A63F99214A7E2CAE44D57A040D3DDEEE56A4E3351ECDD1B225A031789EAAC7CAA42794C35030AF8AC1CA450DB625BA3kBnAF" TargetMode="External"/><Relationship Id="rId44" Type="http://schemas.openxmlformats.org/officeDocument/2006/relationships/hyperlink" Target="consultantplus://offline/ref=D90A2F1703EFF1070A63F99214A7E2CAE44D57A040D3DDEEE56A4E3351ECDD1B225A031789EAA377AD42794C35030AF8AC1CA450DB625BA3kBnAF" TargetMode="External"/><Relationship Id="rId52" Type="http://schemas.openxmlformats.org/officeDocument/2006/relationships/hyperlink" Target="consultantplus://offline/ref=D90A2F1703EFF1070A63F99214A7E2CAE44D57A040DEDDEEE56A4E3351ECDD1B225A031789EAA978AA42794C35030AF8AC1CA450DB625BA3kBnAF" TargetMode="External"/><Relationship Id="rId4" Type="http://schemas.openxmlformats.org/officeDocument/2006/relationships/hyperlink" Target="consultantplus://offline/ref=D90A2F1703EFF1070A63E79F02CBBCC5E04009AD43D3D2BABB3C48640EBCDB4E621A0542CAAEA77EAC492D1D755D53A9EF57A851C27E5AA0A7E92B49kFn9F" TargetMode="External"/><Relationship Id="rId9" Type="http://schemas.openxmlformats.org/officeDocument/2006/relationships/hyperlink" Target="consultantplus://offline/ref=D90A2F1703EFF1070A63F99214A7E2CAE44D57A040D3DDEEE56A4E3351ECDD1B225A031789EAA97AA842794C35030AF8AC1CA450DB625BA3kBnAF" TargetMode="External"/><Relationship Id="rId14" Type="http://schemas.openxmlformats.org/officeDocument/2006/relationships/hyperlink" Target="consultantplus://offline/ref=D90A2F1703EFF1070A63F99214A7E2CAE44D57A040D3DDEEE56A4E3351ECDD1B305A5B1B89EDB47EAD572F1D73k5n5F" TargetMode="External"/><Relationship Id="rId22" Type="http://schemas.openxmlformats.org/officeDocument/2006/relationships/hyperlink" Target="consultantplus://offline/ref=D90A2F1703EFF1070A63F99214A7E2CAE44D57A040D3DDEEE56A4E3351ECDD1B225A031789EAAC7CAA42794C35030AF8AC1CA450DB625BA3kBnAF" TargetMode="External"/><Relationship Id="rId27" Type="http://schemas.openxmlformats.org/officeDocument/2006/relationships/hyperlink" Target="consultantplus://offline/ref=D90A2F1703EFF1070A63F99214A7E2CAE44D57A040D3DDEEE56A4E3351ECDD1B225A031789EAAC7CAA42794C35030AF8AC1CA450DB625BA3kBnAF" TargetMode="External"/><Relationship Id="rId30" Type="http://schemas.openxmlformats.org/officeDocument/2006/relationships/hyperlink" Target="consultantplus://offline/ref=D90A2F1703EFF1070A63F99214A7E2CAE44D57A040D3DDEEE56A4E3351ECDD1B225A031789EBAB78A942794C35030AF8AC1CA450DB625BA3kBnAF" TargetMode="External"/><Relationship Id="rId35" Type="http://schemas.openxmlformats.org/officeDocument/2006/relationships/hyperlink" Target="consultantplus://offline/ref=D90A2F1703EFF1070A63F99214A7E2CAE44D57A040D3DDEEE56A4E3351ECDD1B225A031789EAA87DA942794C35030AF8AC1CA450DB625BA3kBnAF" TargetMode="External"/><Relationship Id="rId43" Type="http://schemas.openxmlformats.org/officeDocument/2006/relationships/hyperlink" Target="consultantplus://offline/ref=D90A2F1703EFF1070A63F99214A7E2CAE44D57A040D3DDEEE56A4E3351ECDD1B225A031789EAA979A842794C35030AF8AC1CA450DB625BA3kBnAF" TargetMode="External"/><Relationship Id="rId48" Type="http://schemas.openxmlformats.org/officeDocument/2006/relationships/hyperlink" Target="consultantplus://offline/ref=D90A2F1703EFF1070A63F99214A7E2CAE44D57A040D3DDEEE56A4E3351ECDD1B225A031789EAA376AA42794C35030AF8AC1CA450DB625BA3kBnAF" TargetMode="External"/><Relationship Id="rId56" Type="http://schemas.openxmlformats.org/officeDocument/2006/relationships/theme" Target="theme/theme1.xml"/><Relationship Id="rId8" Type="http://schemas.openxmlformats.org/officeDocument/2006/relationships/hyperlink" Target="consultantplus://offline/ref=D90A2F1703EFF1070A63E79F02CBBCC5E04009AD43D3D2BABB3C48640EBCDB4E621A0542CAAEA77EAC492D1D755D53A9EF57A851C27E5AA0A7E92B49kFn9F" TargetMode="External"/><Relationship Id="rId51" Type="http://schemas.openxmlformats.org/officeDocument/2006/relationships/hyperlink" Target="consultantplus://offline/ref=D90A2F1703EFF1070A63F99214A7E2CAE44D57A040D3DDEEE56A4E3351ECDD1B225A031789EBAA7CAB42794C35030AF8AC1CA450DB625BA3kBnAF" TargetMode="External"/><Relationship Id="rId3" Type="http://schemas.openxmlformats.org/officeDocument/2006/relationships/webSettings" Target="webSettings.xml"/><Relationship Id="rId12" Type="http://schemas.openxmlformats.org/officeDocument/2006/relationships/hyperlink" Target="consultantplus://offline/ref=D90A2F1703EFF1070A63F99214A7E2CAE44D57A040D3DDEEE56A4E3351ECDD1B225A031789EAA97CA442794C35030AF8AC1CA450DB625BA3kBnAF" TargetMode="External"/><Relationship Id="rId17" Type="http://schemas.openxmlformats.org/officeDocument/2006/relationships/hyperlink" Target="consultantplus://offline/ref=D90A2F1703EFF1070A63F99214A7E2CAE44D57A040D3DDEEE56A4E3351ECDD1B305A5B1B89EDB47EAD572F1D73k5n5F" TargetMode="External"/><Relationship Id="rId25" Type="http://schemas.openxmlformats.org/officeDocument/2006/relationships/hyperlink" Target="consultantplus://offline/ref=D90A2F1703EFF1070A63F99214A7E2CAE44D57A040D3DDEEE56A4E3351ECDD1B305A5B1B89EDB47EAD572F1D73k5n5F" TargetMode="External"/><Relationship Id="rId33" Type="http://schemas.openxmlformats.org/officeDocument/2006/relationships/hyperlink" Target="consultantplus://offline/ref=D90A2F1703EFF1070A63F99214A7E2CAE44D57A040D3DDEEE56A4E3351ECDD1B225A031789EBAB77AB42794C35030AF8AC1CA450DB625BA3kBnAF" TargetMode="External"/><Relationship Id="rId38" Type="http://schemas.openxmlformats.org/officeDocument/2006/relationships/hyperlink" Target="consultantplus://offline/ref=D90A2F1703EFF1070A63F99214A7E2CAE44D57A040D3DDEEE56A4E3351ECDD1B225A031789EAAC7CA542794C35030AF8AC1CA450DB625BA3kBnAF" TargetMode="External"/><Relationship Id="rId46" Type="http://schemas.openxmlformats.org/officeDocument/2006/relationships/hyperlink" Target="consultantplus://offline/ref=D90A2F1703EFF1070A63F99214A7E2CAE44D57A040D3DDEEE56A4E3351ECDD1B225A031789EAAD7EAD42794C35030AF8AC1CA450DB625BA3kBnAF" TargetMode="External"/><Relationship Id="rId20" Type="http://schemas.openxmlformats.org/officeDocument/2006/relationships/hyperlink" Target="consultantplus://offline/ref=D90A2F1703EFF1070A63F99214A7E2CAE44D57A040D3DDEEE56A4E3351ECDD1B225A031789EAAC79A842794C35030AF8AC1CA450DB625BA3kBnAF" TargetMode="External"/><Relationship Id="rId41" Type="http://schemas.openxmlformats.org/officeDocument/2006/relationships/hyperlink" Target="consultantplus://offline/ref=D90A2F1703EFF1070A63F99214A7E2CAE44D57A040D3DDEEE56A4E3351ECDD1B225A031789EAA376A542794C35030AF8AC1CA450DB625BA3kBnAF" TargetMode="External"/><Relationship Id="rId54" Type="http://schemas.openxmlformats.org/officeDocument/2006/relationships/hyperlink" Target="consultantplus://offline/ref=D90A2F1703EFF1070A63F99214A7E2CAE44D57A040DEDDEEE56A4E3351ECDD1B225A031180E3A274F81869487C5600E6AA03BB53C562k5n8F" TargetMode="External"/><Relationship Id="rId1" Type="http://schemas.openxmlformats.org/officeDocument/2006/relationships/styles" Target="styles.xml"/><Relationship Id="rId6" Type="http://schemas.openxmlformats.org/officeDocument/2006/relationships/hyperlink" Target="consultantplus://offline/ref=D90A2F1703EFF1070A63F99214A7E2CAE44D57A040D3DDEEE56A4E3351ECDD1B305A5B1B89EDB47EAD572F1D73k5n5F" TargetMode="External"/><Relationship Id="rId15" Type="http://schemas.openxmlformats.org/officeDocument/2006/relationships/hyperlink" Target="consultantplus://offline/ref=D90A2F1703EFF1070A63F99214A7E2CAE44D57A040D3DDEEE56A4E3351ECDD1B225A031789EAAF7FA542794C35030AF8AC1CA450DB625BA3kBnAF" TargetMode="External"/><Relationship Id="rId23" Type="http://schemas.openxmlformats.org/officeDocument/2006/relationships/hyperlink" Target="consultantplus://offline/ref=D90A2F1703EFF1070A63F99214A7E2CAE44D57A040D3DDEEE56A4E3351ECDD1B225A031789EAAC7CA542794C35030AF8AC1CA450DB625BA3kBnAF" TargetMode="External"/><Relationship Id="rId28" Type="http://schemas.openxmlformats.org/officeDocument/2006/relationships/hyperlink" Target="consultantplus://offline/ref=D90A2F1703EFF1070A63F99214A7E2CAE44D57A040D3DDEEE56A4E3351ECDD1B225A031789EAAC7CA542794C35030AF8AC1CA450DB625BA3kBnAF" TargetMode="External"/><Relationship Id="rId36" Type="http://schemas.openxmlformats.org/officeDocument/2006/relationships/hyperlink" Target="consultantplus://offline/ref=D90A2F1703EFF1070A63F99214A7E2CAE44D57A040D3DDEEE56A4E3351ECDD1B225A031789EAAC7CA542794C35030AF8AC1CA450DB625BA3kBnAF" TargetMode="External"/><Relationship Id="rId49" Type="http://schemas.openxmlformats.org/officeDocument/2006/relationships/hyperlink" Target="consultantplus://offline/ref=D90A2F1703EFF1070A63F99214A7E2CAE44D57A040D3DDEEE56A4E3351ECDD1B225A031789EBAA7FAA42794C35030AF8AC1CA450DB625BA3kBn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9689</Words>
  <Characters>55231</Characters>
  <Application>Microsoft Office Word</Application>
  <DocSecurity>0</DocSecurity>
  <Lines>460</Lines>
  <Paragraphs>129</Paragraphs>
  <ScaleCrop>false</ScaleCrop>
  <Company/>
  <LinksUpToDate>false</LinksUpToDate>
  <CharactersWithSpaces>64791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Светлана Анатольевна</dc:creator>
  <cp:keywords/>
  <dc:description/>
  <cp:lastModifiedBy>Волкова Светлана Анатольевна</cp:lastModifiedBy>
  <cp:revision>1</cp:revision>
  <dcterms:created xsi:type="dcterms:W3CDTF">2023-11-07T05:39:00Z</dcterms:created>
  <dcterms:modified xsi:type="dcterms:W3CDTF">2023-11-07T05:40:00Z</dcterms:modified>
</cp:coreProperties>
</file>