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3D" w:rsidRDefault="00790F3D" w:rsidP="00D51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tabs>
          <w:tab w:val="left" w:pos="3336"/>
        </w:tabs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 Т Ч Е Т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УПРАВЛЕНИЯ КУЛЬТУРЫ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АДМИНИСТРАЦИИ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НАХОДКИНСКОГО ГОРОДСКОГО ОКРУГА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 2022 ГОД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AA2C47" w:rsidRDefault="00AA2C47" w:rsidP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mallCaps/>
          <w:color w:val="000000"/>
          <w:sz w:val="30"/>
          <w:szCs w:val="30"/>
        </w:rPr>
      </w:pPr>
    </w:p>
    <w:p w:rsidR="00AA2C47" w:rsidRDefault="00AA2C47" w:rsidP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mallCaps/>
          <w:color w:val="000000"/>
          <w:sz w:val="30"/>
          <w:szCs w:val="30"/>
        </w:rPr>
      </w:pPr>
    </w:p>
    <w:p w:rsidR="00F071D2" w:rsidRPr="00F071D2" w:rsidRDefault="00F071D2" w:rsidP="00F071D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F071D2">
        <w:rPr>
          <w:b/>
          <w:position w:val="0"/>
          <w:sz w:val="26"/>
          <w:szCs w:val="26"/>
        </w:rPr>
        <w:lastRenderedPageBreak/>
        <w:t>СОДЕРЖАНИЕ</w:t>
      </w:r>
    </w:p>
    <w:p w:rsidR="00F071D2" w:rsidRPr="00F071D2" w:rsidRDefault="00F071D2" w:rsidP="00F071D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7084"/>
        <w:gridCol w:w="851"/>
      </w:tblGrid>
      <w:tr w:rsidR="00F071D2" w:rsidRPr="00F071D2" w:rsidTr="00ED1514">
        <w:trPr>
          <w:trHeight w:val="253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№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раздела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Наименование раздела</w:t>
            </w:r>
          </w:p>
        </w:tc>
        <w:tc>
          <w:tcPr>
            <w:tcW w:w="851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стр.</w:t>
            </w:r>
          </w:p>
        </w:tc>
      </w:tr>
      <w:tr w:rsidR="00F071D2" w:rsidRPr="00F071D2" w:rsidTr="00ED1514">
        <w:trPr>
          <w:trHeight w:val="253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  <w:lang w:val="en-US"/>
              </w:rPr>
              <w:t>I</w:t>
            </w:r>
            <w:r w:rsidRPr="00F071D2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Организационные мероприятия и управление отраслью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aps/>
                <w:positio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1D2" w:rsidRPr="00F071D2" w:rsidRDefault="00E91A8B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>
              <w:rPr>
                <w:position w:val="0"/>
                <w:sz w:val="28"/>
                <w:szCs w:val="28"/>
              </w:rPr>
              <w:t>3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  <w:vMerge w:val="restart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  <w:lang w:val="en-US"/>
              </w:rPr>
              <w:t>II</w:t>
            </w:r>
            <w:r w:rsidRPr="00F071D2">
              <w:rPr>
                <w:position w:val="0"/>
                <w:sz w:val="28"/>
                <w:szCs w:val="28"/>
              </w:rPr>
              <w:t>.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О реализации основных мероприятий муниципальной программы «Развитие культуры в Находкинском 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городском округе»</w:t>
            </w:r>
            <w:r w:rsidRPr="00F071D2">
              <w:rPr>
                <w:position w:val="0"/>
                <w:sz w:val="28"/>
                <w:szCs w:val="28"/>
                <w:lang w:val="en-US"/>
              </w:rPr>
              <w:t xml:space="preserve"> </w:t>
            </w:r>
            <w:r w:rsidRPr="00F071D2">
              <w:rPr>
                <w:position w:val="0"/>
                <w:sz w:val="28"/>
                <w:szCs w:val="28"/>
              </w:rPr>
              <w:t>в 2019 году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</w:t>
            </w:r>
          </w:p>
        </w:tc>
      </w:tr>
      <w:tr w:rsidR="00F071D2" w:rsidRPr="00F071D2" w:rsidTr="00ED1514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7"/>
          <w:jc w:val="center"/>
        </w:trPr>
        <w:tc>
          <w:tcPr>
            <w:tcW w:w="1246" w:type="dxa"/>
            <w:vMerge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Основное мероприятие 1. 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«Укрепление материально-технической базы муниципальных бюджетных организаций культуры Находкинского городского округа»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  <w:vMerge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7084" w:type="dxa"/>
          </w:tcPr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Основное мероприятие 2. </w:t>
            </w:r>
          </w:p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«Проведение социально-значимых культурно-массовых мероприятий»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11</w:t>
            </w:r>
          </w:p>
        </w:tc>
      </w:tr>
      <w:tr w:rsidR="00F071D2" w:rsidRPr="00F071D2" w:rsidTr="00ED1514">
        <w:trPr>
          <w:trHeight w:val="287"/>
          <w:jc w:val="center"/>
        </w:trPr>
        <w:tc>
          <w:tcPr>
            <w:tcW w:w="1246" w:type="dxa"/>
            <w:vMerge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Основное мероприятие 3. 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«Поддержка творческой деятельности в сфере культуры Находкинского городского округа»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38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  <w:vMerge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7084" w:type="dxa"/>
          </w:tcPr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Основное мероприятие 4. </w:t>
            </w:r>
          </w:p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«Сохранение исторического и культурного наследия Находкинского городского округа»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41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  <w:vMerge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7084" w:type="dxa"/>
          </w:tcPr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5. Отдельные мероприятия</w:t>
            </w:r>
          </w:p>
          <w:p w:rsidR="00F071D2" w:rsidRPr="00F071D2" w:rsidRDefault="00F071D2" w:rsidP="00F0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44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proofErr w:type="gramStart"/>
            <w:r w:rsidRPr="00F071D2">
              <w:rPr>
                <w:position w:val="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after="2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Информация о приносящей доход деятельности организаций культуры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51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 w:eastAsia="x-none"/>
              </w:rPr>
            </w:pPr>
            <w:r w:rsidRPr="00F071D2">
              <w:rPr>
                <w:position w:val="0"/>
                <w:sz w:val="28"/>
                <w:szCs w:val="28"/>
                <w:lang w:val="en-US" w:eastAsia="x-none"/>
              </w:rPr>
              <w:t>IV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after="2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Arial Unicode MS"/>
                <w:position w:val="0"/>
                <w:sz w:val="28"/>
                <w:szCs w:val="28"/>
                <w:lang w:eastAsia="en-US"/>
              </w:rPr>
            </w:pPr>
            <w:r w:rsidRPr="00F071D2">
              <w:rPr>
                <w:rFonts w:eastAsia="Arial Unicode MS"/>
                <w:position w:val="0"/>
                <w:sz w:val="28"/>
                <w:szCs w:val="28"/>
                <w:lang w:eastAsia="en-US"/>
              </w:rPr>
              <w:t>Темпы роста показателей по посещаемости по типам организаций культуры в 2019 году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58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 w:eastAsia="x-none"/>
              </w:rPr>
            </w:pPr>
            <w:r w:rsidRPr="00F071D2">
              <w:rPr>
                <w:position w:val="0"/>
                <w:sz w:val="28"/>
                <w:szCs w:val="28"/>
                <w:lang w:val="en-US" w:eastAsia="x-none"/>
              </w:rPr>
              <w:t>V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after="2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Arial Unicode MS"/>
                <w:position w:val="0"/>
                <w:sz w:val="28"/>
                <w:szCs w:val="28"/>
                <w:lang w:eastAsia="en-US"/>
              </w:rPr>
            </w:pPr>
            <w:r w:rsidRPr="00F071D2">
              <w:rPr>
                <w:rFonts w:eastAsia="Arial Unicode MS"/>
                <w:position w:val="0"/>
                <w:sz w:val="28"/>
                <w:szCs w:val="28"/>
                <w:lang w:eastAsia="en-US"/>
              </w:rPr>
              <w:t>Выводы, основные цели и задачи на 2020 и последующие 2021-2022 годы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59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  <w:lang w:eastAsia="x-none"/>
              </w:rPr>
              <w:t>Прил. № 1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after="20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rFonts w:eastAsia="Arial Unicode MS"/>
                <w:position w:val="0"/>
                <w:sz w:val="28"/>
                <w:szCs w:val="28"/>
                <w:lang w:eastAsia="en-US"/>
              </w:rPr>
              <w:t>Анализ состояния сети учреждений культуры                                                          Находкинского городского округа за 2015-2020 год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61</w:t>
            </w:r>
          </w:p>
        </w:tc>
      </w:tr>
      <w:tr w:rsidR="00F071D2" w:rsidRPr="00F071D2" w:rsidTr="00ED1514">
        <w:trPr>
          <w:trHeight w:val="302"/>
          <w:jc w:val="center"/>
        </w:trPr>
        <w:tc>
          <w:tcPr>
            <w:tcW w:w="1246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x-none"/>
              </w:rPr>
            </w:pPr>
            <w:r w:rsidRPr="00F071D2">
              <w:rPr>
                <w:position w:val="0"/>
                <w:sz w:val="28"/>
                <w:szCs w:val="28"/>
                <w:lang w:eastAsia="x-none"/>
              </w:rPr>
              <w:t>Прил.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  <w:lang w:eastAsia="x-none"/>
              </w:rPr>
              <w:t>№ 2</w:t>
            </w:r>
          </w:p>
        </w:tc>
        <w:tc>
          <w:tcPr>
            <w:tcW w:w="7084" w:type="dxa"/>
          </w:tcPr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 xml:space="preserve">Динамика выполнения целевых показателей, установленных муниципальной программой </w:t>
            </w:r>
          </w:p>
          <w:p w:rsidR="00F071D2" w:rsidRPr="00F071D2" w:rsidRDefault="00F071D2" w:rsidP="00F071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F071D2">
              <w:rPr>
                <w:position w:val="0"/>
                <w:sz w:val="28"/>
                <w:szCs w:val="28"/>
              </w:rPr>
              <w:t>«Развитие культуры в Находкинском городском округе на 2019-2023 годы»</w:t>
            </w:r>
          </w:p>
        </w:tc>
        <w:tc>
          <w:tcPr>
            <w:tcW w:w="851" w:type="dxa"/>
          </w:tcPr>
          <w:p w:rsidR="00F071D2" w:rsidRPr="00AB4270" w:rsidRDefault="00AB4270" w:rsidP="00F071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en-US"/>
              </w:rPr>
            </w:pPr>
            <w:r>
              <w:rPr>
                <w:position w:val="0"/>
                <w:sz w:val="28"/>
                <w:szCs w:val="28"/>
                <w:lang w:val="en-US"/>
              </w:rPr>
              <w:t>62</w:t>
            </w:r>
          </w:p>
        </w:tc>
      </w:tr>
    </w:tbl>
    <w:p w:rsidR="00F071D2" w:rsidRPr="00F071D2" w:rsidRDefault="00F071D2" w:rsidP="00F071D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:rsidR="00F071D2" w:rsidRDefault="00F071D2" w:rsidP="00F071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mallCaps/>
          <w:color w:val="000000"/>
          <w:sz w:val="30"/>
          <w:szCs w:val="30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lastRenderedPageBreak/>
        <w:t xml:space="preserve">I. </w:t>
      </w:r>
      <w:r>
        <w:rPr>
          <w:b/>
          <w:color w:val="000000"/>
          <w:sz w:val="30"/>
          <w:szCs w:val="30"/>
        </w:rPr>
        <w:t>Организационные мероприятия и управление отраслью</w:t>
      </w:r>
    </w:p>
    <w:p w:rsidR="00790F3D" w:rsidRDefault="00790F3D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u w:val="single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 w:rsidR="00F41E40">
        <w:rPr>
          <w:color w:val="000000"/>
        </w:rPr>
        <w:tab/>
      </w:r>
      <w:r>
        <w:rPr>
          <w:color w:val="000000"/>
          <w:sz w:val="26"/>
          <w:szCs w:val="26"/>
        </w:rPr>
        <w:t>В 2022 году управление культуры администрации Находкинского городского округа осуществляло деятельность в соответствии с целями и  задачами,  установленными: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 Указом Президента Российской  Федерации  от  07.05.2012  № 597</w:t>
      </w:r>
      <w:r w:rsidR="00D51E95">
        <w:rPr>
          <w:color w:val="000000"/>
          <w:sz w:val="26"/>
          <w:szCs w:val="26"/>
        </w:rPr>
        <w:t xml:space="preserve">                                     </w:t>
      </w:r>
      <w:r>
        <w:rPr>
          <w:color w:val="000000"/>
          <w:sz w:val="26"/>
          <w:szCs w:val="26"/>
        </w:rPr>
        <w:t>«О  мероприятиях  по  реализации  государственной  социальной  политики»;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 Национальными целями  развития  Российской  Федерации  на  период  до  2024  года,  определенными  в  Указе  Президента  Российской  Федерации  от  07.05.2018  № 204  «О  национальных  целях  и  стратегических  задачах  развития  Российской  Федерации  на  период  до  2024  года».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Федеральным законом от 06.10.2003 № 131-ФЗ «Об общих принципах организации местного самоуправления в Российской Федерации» (ст. 16.).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Отраслевыми документами стратегического планирования: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Основами государственной культурной  политики  (утверждены  Указом  Президента  Российской  Федерации  от  24.12.2014  № 808);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Стратегией  государственной  культурной  политики  на  период  до  2030  года  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  Распоряжением   Правительства   Российской   Федерации   от   29.02.2016   № 326-р);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Государственной программой Приморского края «Развитие культуры Приморского края на 2013 - 2021 годы»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от 07.12.2012 № 387-па);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Муниципальной программой «Развитие культуры в Находкинском городском округе» на 2019-2023 годы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от 13.08.2018 № 1442). 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326" w:firstLine="8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 рамках  достижения  указанных  целей  управление культуры  в 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 году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проводило мероприятия по созданию условий для дальнейшего развития сферы культуры и искусства, сохранению и приумножению культурного наследия  Находкинского городского округа.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Инфраструктура отрасли культуры</w:t>
      </w: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Состоит из сети учреждений, распределенных по различным видам творческой деятельности. Количество учреждений насчитывает 16 единиц. Структура учреждений отрасли культуры по видам деятельности представлена следующим образом:</w:t>
      </w:r>
    </w:p>
    <w:tbl>
      <w:tblPr>
        <w:tblStyle w:val="affff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790F3D">
        <w:trPr>
          <w:trHeight w:val="274"/>
        </w:trPr>
        <w:tc>
          <w:tcPr>
            <w:tcW w:w="6771" w:type="dxa"/>
          </w:tcPr>
          <w:p w:rsidR="00790F3D" w:rsidRDefault="00252F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0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Вид учреждения 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</w:t>
            </w:r>
          </w:p>
        </w:tc>
      </w:tr>
      <w:tr w:rsidR="00790F3D">
        <w:trPr>
          <w:trHeight w:val="253"/>
        </w:trPr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ДШИ, ДХШ 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Центральная библиотечная система (12 библиотек)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Театры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790F3D">
        <w:trPr>
          <w:trHeight w:val="254"/>
        </w:trPr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состояния сети учреждений культуры Находкинского городского округа за 201</w:t>
      </w:r>
      <w:r>
        <w:rPr>
          <w:sz w:val="26"/>
          <w:szCs w:val="26"/>
        </w:rPr>
        <w:t>9</w:t>
      </w:r>
      <w:r>
        <w:rPr>
          <w:color w:val="000000"/>
          <w:sz w:val="26"/>
          <w:szCs w:val="26"/>
        </w:rPr>
        <w:t>-202</w:t>
      </w:r>
      <w:r w:rsidR="00BC1C7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представлен в приложении №1.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Среднесписочная численность персонала в организациях культуры 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составляла:</w:t>
      </w:r>
    </w:p>
    <w:tbl>
      <w:tblPr>
        <w:tblStyle w:val="affffb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790F3D">
        <w:trPr>
          <w:trHeight w:val="274"/>
        </w:trPr>
        <w:tc>
          <w:tcPr>
            <w:tcW w:w="6771" w:type="dxa"/>
          </w:tcPr>
          <w:p w:rsidR="00790F3D" w:rsidRDefault="00252F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00" w:hanging="3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AFAFA"/>
              </w:rPr>
              <w:t xml:space="preserve">Вид учреждения 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AFAFA"/>
              </w:rPr>
              <w:t>Всего</w:t>
            </w:r>
          </w:p>
        </w:tc>
      </w:tr>
      <w:tr w:rsidR="00790F3D">
        <w:trPr>
          <w:trHeight w:val="253"/>
        </w:trPr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 xml:space="preserve">ДШИ, ДХШ 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14</w:t>
            </w:r>
            <w:r>
              <w:rPr>
                <w:sz w:val="26"/>
                <w:szCs w:val="26"/>
                <w:shd w:val="clear" w:color="auto" w:fill="FAFAFA"/>
              </w:rPr>
              <w:t>2,8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Центральная библиотечная система (12 библиотек)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6</w:t>
            </w:r>
            <w:r>
              <w:rPr>
                <w:sz w:val="26"/>
                <w:szCs w:val="26"/>
                <w:shd w:val="clear" w:color="auto" w:fill="FAFAFA"/>
              </w:rPr>
              <w:t>9,1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Музеи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sz w:val="26"/>
                <w:szCs w:val="26"/>
                <w:shd w:val="clear" w:color="auto" w:fill="FAFAFA"/>
              </w:rPr>
              <w:t>30,8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Культурно-досуговые учреждения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sz w:val="26"/>
                <w:szCs w:val="26"/>
                <w:shd w:val="clear" w:color="auto" w:fill="FAFAFA"/>
              </w:rPr>
              <w:t>209,0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Театры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2</w:t>
            </w:r>
            <w:r>
              <w:rPr>
                <w:sz w:val="26"/>
                <w:szCs w:val="26"/>
                <w:shd w:val="clear" w:color="auto" w:fill="FAFAFA"/>
              </w:rPr>
              <w:t>6,1</w:t>
            </w:r>
          </w:p>
        </w:tc>
      </w:tr>
      <w:tr w:rsidR="00790F3D"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Централизованная бухгалтерия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sz w:val="26"/>
                <w:szCs w:val="26"/>
                <w:shd w:val="clear" w:color="auto" w:fill="FAFAFA"/>
              </w:rPr>
              <w:t>62,4</w:t>
            </w:r>
          </w:p>
        </w:tc>
      </w:tr>
      <w:tr w:rsidR="00790F3D">
        <w:trPr>
          <w:trHeight w:val="254"/>
        </w:trPr>
        <w:tc>
          <w:tcPr>
            <w:tcW w:w="6771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ВСЕГО:</w:t>
            </w:r>
          </w:p>
        </w:tc>
        <w:tc>
          <w:tcPr>
            <w:tcW w:w="2835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sz w:val="26"/>
                <w:szCs w:val="26"/>
                <w:shd w:val="clear" w:color="auto" w:fill="FAFAFA"/>
              </w:rPr>
              <w:t>540,2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Заработная плата работникам учреждений культуры и образовательных учреждений культуры в течение 202</w:t>
      </w:r>
      <w:r>
        <w:rPr>
          <w:sz w:val="26"/>
          <w:szCs w:val="26"/>
          <w:shd w:val="clear" w:color="auto" w:fill="FAFAFA"/>
        </w:rPr>
        <w:t>2</w:t>
      </w:r>
      <w:r>
        <w:rPr>
          <w:color w:val="000000"/>
          <w:sz w:val="26"/>
          <w:szCs w:val="26"/>
          <w:shd w:val="clear" w:color="auto" w:fill="FAFAFA"/>
        </w:rPr>
        <w:t xml:space="preserve"> года выплачивалась своевременно и в полном объеме. </w:t>
      </w: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sz w:val="26"/>
          <w:szCs w:val="26"/>
          <w:shd w:val="clear" w:color="auto" w:fill="FAFAFA"/>
        </w:rPr>
        <w:t>Целевой показатель</w:t>
      </w:r>
      <w:r>
        <w:rPr>
          <w:color w:val="000000"/>
          <w:sz w:val="26"/>
          <w:szCs w:val="26"/>
          <w:shd w:val="clear" w:color="auto" w:fill="FAFAFA"/>
        </w:rPr>
        <w:t xml:space="preserve"> средней заработной платы составил </w:t>
      </w:r>
      <w:r>
        <w:rPr>
          <w:sz w:val="26"/>
          <w:szCs w:val="26"/>
          <w:shd w:val="clear" w:color="auto" w:fill="FAFAFA"/>
        </w:rPr>
        <w:t>50 999,00</w:t>
      </w:r>
      <w:r>
        <w:rPr>
          <w:color w:val="000000"/>
          <w:sz w:val="26"/>
          <w:szCs w:val="26"/>
          <w:shd w:val="clear" w:color="auto" w:fill="FAFAFA"/>
        </w:rPr>
        <w:t xml:space="preserve"> руб. для педагогических работников учреждений дополнительного образования и для работников учреждений культуры. </w:t>
      </w: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Фактически начисленная средняя заработная плата в 202</w:t>
      </w:r>
      <w:r>
        <w:rPr>
          <w:sz w:val="26"/>
          <w:szCs w:val="26"/>
          <w:shd w:val="clear" w:color="auto" w:fill="FAFAFA"/>
        </w:rPr>
        <w:t>2</w:t>
      </w:r>
      <w:r>
        <w:rPr>
          <w:color w:val="000000"/>
          <w:sz w:val="26"/>
          <w:szCs w:val="26"/>
          <w:shd w:val="clear" w:color="auto" w:fill="FAFAFA"/>
        </w:rPr>
        <w:t xml:space="preserve"> году составила                      </w:t>
      </w:r>
      <w:r>
        <w:rPr>
          <w:sz w:val="26"/>
          <w:szCs w:val="26"/>
          <w:shd w:val="clear" w:color="auto" w:fill="FAFAFA"/>
        </w:rPr>
        <w:t>51 009</w:t>
      </w:r>
      <w:r>
        <w:rPr>
          <w:color w:val="000000"/>
          <w:sz w:val="26"/>
          <w:szCs w:val="26"/>
          <w:shd w:val="clear" w:color="auto" w:fill="FAFAFA"/>
        </w:rPr>
        <w:t xml:space="preserve">,00 руб. у педагогических работников учреждений дополнительного образования и </w:t>
      </w:r>
      <w:r>
        <w:rPr>
          <w:sz w:val="26"/>
          <w:szCs w:val="26"/>
          <w:shd w:val="clear" w:color="auto" w:fill="FAFAFA"/>
        </w:rPr>
        <w:t>51 387</w:t>
      </w:r>
      <w:r>
        <w:rPr>
          <w:color w:val="000000"/>
          <w:sz w:val="26"/>
          <w:szCs w:val="26"/>
          <w:shd w:val="clear" w:color="auto" w:fill="FAFAFA"/>
        </w:rPr>
        <w:t xml:space="preserve">,00 руб. у работников учреждений культуры.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П. О реализации основных мероприятий муниципальной программы «Развитие культуры в Находкинском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 xml:space="preserve">городском округе» </w:t>
      </w:r>
      <w:proofErr w:type="gramEnd"/>
    </w:p>
    <w:p w:rsidR="00F41E40" w:rsidRDefault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22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В   рамках   муниципальной программы «Развитие культуры в Находкинском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городском округе» в 202</w:t>
      </w:r>
      <w:r>
        <w:rPr>
          <w:sz w:val="26"/>
          <w:szCs w:val="26"/>
          <w:shd w:val="clear" w:color="auto" w:fill="FAFAFA"/>
        </w:rPr>
        <w:t>2</w:t>
      </w:r>
      <w:r>
        <w:rPr>
          <w:color w:val="000000"/>
          <w:sz w:val="26"/>
          <w:szCs w:val="26"/>
          <w:shd w:val="clear" w:color="auto" w:fill="FAFAFA"/>
        </w:rPr>
        <w:t xml:space="preserve"> году было выделено (тыс. руб.):</w:t>
      </w:r>
    </w:p>
    <w:tbl>
      <w:tblPr>
        <w:tblStyle w:val="affffc"/>
        <w:tblW w:w="94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65"/>
        <w:gridCol w:w="1560"/>
      </w:tblGrid>
      <w:tr w:rsidR="00790F3D" w:rsidTr="00F41E40">
        <w:trPr>
          <w:trHeight w:val="29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507 094,66</w:t>
            </w:r>
          </w:p>
        </w:tc>
      </w:tr>
      <w:tr w:rsidR="00790F3D" w:rsidTr="00F41E40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68 912,20</w:t>
            </w:r>
          </w:p>
        </w:tc>
      </w:tr>
      <w:tr w:rsidR="00790F3D" w:rsidTr="00F41E40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4 521,45</w:t>
            </w:r>
          </w:p>
        </w:tc>
      </w:tr>
      <w:tr w:rsidR="00790F3D" w:rsidTr="00F41E40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бюджет НГО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433 661,01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Приоритетными направлениями развития отрасли отдавалось следующим направлениям:  </w:t>
      </w:r>
    </w:p>
    <w:p w:rsidR="00790F3D" w:rsidRDefault="00252F93" w:rsidP="00F41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Основное мероприятие 1. «Укрепление материально-технической базы муниципальных бюджетных организаций культуры НГО»</w:t>
      </w:r>
    </w:p>
    <w:p w:rsidR="00F41E40" w:rsidRDefault="00F41E40" w:rsidP="00F41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разделу «Укрепление материально-технической базы муниципальных бюджетных организаций культуры НГО (приобретение оборудования, музыкальных инструментов, проведение капитальных ремонтов) расходы (тыс. руб.) составили:</w:t>
      </w:r>
    </w:p>
    <w:tbl>
      <w:tblPr>
        <w:tblStyle w:val="affffd"/>
        <w:tblW w:w="949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7938"/>
        <w:gridCol w:w="1559"/>
      </w:tblGrid>
      <w:tr w:rsidR="00790F3D">
        <w:trPr>
          <w:trHeight w:val="25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76 532,84</w:t>
            </w:r>
          </w:p>
        </w:tc>
      </w:tr>
      <w:tr w:rsidR="00790F3D">
        <w:trPr>
          <w:trHeight w:val="11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68 912,20</w:t>
            </w:r>
          </w:p>
        </w:tc>
      </w:tr>
      <w:tr w:rsidR="00790F3D">
        <w:trPr>
          <w:trHeight w:val="11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4 521,45</w:t>
            </w:r>
          </w:p>
        </w:tc>
      </w:tr>
      <w:tr w:rsidR="00790F3D">
        <w:trPr>
          <w:trHeight w:val="23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бюджет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3 099,19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Приобретено оборудование и музыкальные инструменты</w:t>
      </w:r>
    </w:p>
    <w:tbl>
      <w:tblPr>
        <w:tblStyle w:val="affffe"/>
        <w:tblW w:w="949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709"/>
        <w:gridCol w:w="5434"/>
        <w:gridCol w:w="2080"/>
        <w:gridCol w:w="1274"/>
      </w:tblGrid>
      <w:tr w:rsidR="00790F3D" w:rsidTr="00D51E9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и основные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790F3D" w:rsidTr="00D51E95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1 258,12</w:t>
            </w:r>
          </w:p>
        </w:tc>
      </w:tr>
      <w:tr w:rsidR="00790F3D" w:rsidTr="00D51E95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Библиотечное оборудование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“ЦБС”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790F3D" w:rsidTr="00D51E95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Автотранспортное средство, оргтехника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МАУК “ДК </w:t>
            </w:r>
            <w:proofErr w:type="spellStart"/>
            <w:r>
              <w:rPr>
                <w:sz w:val="26"/>
                <w:szCs w:val="26"/>
              </w:rPr>
              <w:t>им.Ю.Гагарина</w:t>
            </w:r>
            <w:proofErr w:type="spellEnd"/>
            <w:r>
              <w:rPr>
                <w:sz w:val="26"/>
                <w:szCs w:val="26"/>
              </w:rPr>
              <w:t>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949,12</w:t>
            </w:r>
          </w:p>
        </w:tc>
      </w:tr>
      <w:tr w:rsidR="00790F3D" w:rsidTr="00D51E95">
        <w:trPr>
          <w:trHeight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для системы ГЛОНАСС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МАУК “ММК”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59,00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  <w:highlight w:val="yellow"/>
        </w:rPr>
      </w:pPr>
    </w:p>
    <w:p w:rsidR="00790F3D" w:rsidRDefault="00252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Проведены капитальные ремонты</w:t>
      </w:r>
    </w:p>
    <w:tbl>
      <w:tblPr>
        <w:tblStyle w:val="afffff"/>
        <w:tblW w:w="949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844"/>
        <w:gridCol w:w="1274"/>
      </w:tblGrid>
      <w:tr w:rsidR="00790F3D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790F3D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1 178,64</w:t>
            </w:r>
          </w:p>
        </w:tc>
      </w:tr>
      <w:tr w:rsidR="00790F3D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Проектно-сметная документация на ремонт внутренних помещений библиотеки №4, библиотеки № 15, библиотечно-досугового центра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“ЦБС”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1 178,64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  <w:highlight w:val="yellow"/>
        </w:rPr>
      </w:pPr>
    </w:p>
    <w:p w:rsidR="00790F3D" w:rsidRDefault="00252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b/>
          <w:color w:val="000000"/>
          <w:sz w:val="26"/>
          <w:szCs w:val="26"/>
          <w:shd w:val="clear" w:color="auto" w:fill="FAFAFA"/>
        </w:rPr>
        <w:t>Осуществлена поддержка творческой деятельности и укрепление МТБ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b/>
          <w:color w:val="000000"/>
          <w:sz w:val="26"/>
          <w:szCs w:val="26"/>
          <w:shd w:val="clear" w:color="auto" w:fill="FAFAFA"/>
        </w:rPr>
        <w:t xml:space="preserve">муниципальных театров в населенных пунктах с численностью населения до 300 тыс. чел.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В 2022 году Театр кукол получил в рамках Федерального проекта «Поддержка творческой деятельности и укрепление МТБ муниципальных театров в населенных пунктах с численностью населения до 300 тыс. чел.» финансирование в размере 1 710,68 тыс. руб.</w:t>
      </w:r>
    </w:p>
    <w:tbl>
      <w:tblPr>
        <w:tblStyle w:val="afffff0"/>
        <w:tblW w:w="9497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453"/>
        <w:gridCol w:w="5926"/>
        <w:gridCol w:w="1844"/>
        <w:gridCol w:w="1274"/>
      </w:tblGrid>
      <w:tr w:rsidR="00790F3D">
        <w:trPr>
          <w:trHeight w:val="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№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учреждение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всего</w:t>
            </w:r>
          </w:p>
        </w:tc>
      </w:tr>
      <w:tr w:rsidR="00790F3D">
        <w:trPr>
          <w:trHeight w:val="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1.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Приобретение головных микрофонов, внешних дисков, приобретение швейного оборудования для мастерской, костюмов для спектаклей,  а также создание новых постановок «Хозяин тайги», «Сказки моря», «Лапоть, соломинка и пузырь».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 xml:space="preserve">МБУК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color w:val="000000"/>
                <w:sz w:val="26"/>
                <w:szCs w:val="26"/>
                <w:shd w:val="clear" w:color="auto" w:fill="FAFAFA"/>
              </w:rPr>
              <w:t>«Театр кукол»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shd w:val="clear" w:color="auto" w:fill="FAFAFA"/>
              </w:rPr>
            </w:pPr>
            <w:r>
              <w:rPr>
                <w:sz w:val="26"/>
                <w:szCs w:val="26"/>
                <w:shd w:val="clear" w:color="auto" w:fill="FAFAFA"/>
              </w:rPr>
              <w:t xml:space="preserve">1 710,68 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Театрально-зрелищная деятельность</w:t>
      </w:r>
    </w:p>
    <w:p w:rsidR="00790F3D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Находкинском городском округе действуют 2 театра: Муниципальный театр кукол и народный театр «Рампа».   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2022 году театр кукол показал 235 спектаклей для детей (2021г. – 219). Из них: 177— в учреждении и 58 на выезде. Всего представления театра кукол посмотрели 31 332 чел., что значительно превышает показатели прошлого года (в 2021 г. - 19 640 человек). Средняя численность  посетителей на спектаклях составила 133 человек, что составляет 95 % от наполняемости зала в соответствии с </w:t>
      </w:r>
      <w:r>
        <w:rPr>
          <w:color w:val="000000"/>
          <w:sz w:val="26"/>
          <w:szCs w:val="26"/>
        </w:rPr>
        <w:lastRenderedPageBreak/>
        <w:t xml:space="preserve">требованиями </w:t>
      </w:r>
      <w:proofErr w:type="spellStart"/>
      <w:r>
        <w:rPr>
          <w:color w:val="000000"/>
          <w:sz w:val="26"/>
          <w:szCs w:val="26"/>
        </w:rPr>
        <w:t>Роспотребнадзора</w:t>
      </w:r>
      <w:proofErr w:type="spellEnd"/>
      <w:r>
        <w:rPr>
          <w:color w:val="000000"/>
          <w:sz w:val="26"/>
          <w:szCs w:val="26"/>
        </w:rPr>
        <w:t>.  Удельный вес населения, посещающего учреждение, составил 22,6 %  (в 2021 году составлял 13,7%).</w:t>
      </w:r>
    </w:p>
    <w:p w:rsidR="00790F3D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Были поставлены 3 </w:t>
      </w:r>
      <w:proofErr w:type="gramStart"/>
      <w:r>
        <w:rPr>
          <w:sz w:val="26"/>
          <w:szCs w:val="26"/>
        </w:rPr>
        <w:t>премьерных</w:t>
      </w:r>
      <w:proofErr w:type="gramEnd"/>
      <w:r>
        <w:rPr>
          <w:sz w:val="26"/>
          <w:szCs w:val="26"/>
        </w:rPr>
        <w:t xml:space="preserve"> спектакля: «Хозяин тайги» (автор В. </w:t>
      </w:r>
      <w:proofErr w:type="spellStart"/>
      <w:r>
        <w:rPr>
          <w:sz w:val="26"/>
          <w:szCs w:val="26"/>
        </w:rPr>
        <w:t>Квашин</w:t>
      </w:r>
      <w:proofErr w:type="spellEnd"/>
      <w:r>
        <w:rPr>
          <w:sz w:val="26"/>
          <w:szCs w:val="26"/>
        </w:rPr>
        <w:t xml:space="preserve">), «Сказки моря» (автор В. </w:t>
      </w:r>
      <w:proofErr w:type="spellStart"/>
      <w:r>
        <w:rPr>
          <w:sz w:val="26"/>
          <w:szCs w:val="26"/>
        </w:rPr>
        <w:t>Квашин</w:t>
      </w:r>
      <w:proofErr w:type="spellEnd"/>
      <w:r>
        <w:rPr>
          <w:sz w:val="26"/>
          <w:szCs w:val="26"/>
        </w:rPr>
        <w:t xml:space="preserve">) и «Лапоть, соломинка и пузырь» (автор Г. Латышева), которые были осуществлены благодаря финансированию в рамках Федеральной программы «Театры малых городов».  В репертуаре театра были и спектакли прошлых лет. </w:t>
      </w:r>
    </w:p>
    <w:p w:rsidR="00790F3D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Активной была работа театра в рамках гастрольной деятельности: так, в апреле прошли обменные гастроли с Приморским краевым театром кукол г. Владивосток; в ноябре – театр принял участие в Федеральной программе «Большие гастроли» и показал спектакли в «</w:t>
      </w:r>
      <w:proofErr w:type="spellStart"/>
      <w:r>
        <w:rPr>
          <w:sz w:val="26"/>
          <w:szCs w:val="26"/>
        </w:rPr>
        <w:t>Хасанском</w:t>
      </w:r>
      <w:proofErr w:type="spellEnd"/>
      <w:r>
        <w:rPr>
          <w:sz w:val="26"/>
          <w:szCs w:val="26"/>
        </w:rPr>
        <w:t xml:space="preserve"> национальном театре кукол «Сказка» (г. Абакан). В свою очередь театр выступил перед нашими зрителями. </w:t>
      </w:r>
    </w:p>
    <w:p w:rsidR="00790F3D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Театр кукол в 2022 году принял участие в 1 Дальневосточном фестивале для детей «Территория детства» в г. Благовещенске, получив Гран-При в номинации «Лучший кукольный спектакль». Также театр участвовал в Краевом театральном конкурсе им. А. Присяжнюка «Серебряный медальон», где </w:t>
      </w:r>
      <w:proofErr w:type="spellStart"/>
      <w:r>
        <w:rPr>
          <w:sz w:val="26"/>
          <w:szCs w:val="26"/>
        </w:rPr>
        <w:t>атрист</w:t>
      </w:r>
      <w:proofErr w:type="spellEnd"/>
      <w:r>
        <w:rPr>
          <w:sz w:val="26"/>
          <w:szCs w:val="26"/>
        </w:rPr>
        <w:t>-кукловод театра В. Володина получила диплом за «Лучшую женскую роль второго плана».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Продолжалась благотворительная работа для детей - инвалидов, воспитанников детских домов, трудных подростков. При содействии общественной организации «Женщины России», депутатов Думы Находкинского городского округа в театре прошел </w:t>
      </w:r>
      <w:proofErr w:type="gramStart"/>
      <w:r>
        <w:rPr>
          <w:color w:val="000000"/>
          <w:sz w:val="26"/>
          <w:szCs w:val="26"/>
        </w:rPr>
        <w:t>новогодний</w:t>
      </w:r>
      <w:proofErr w:type="gramEnd"/>
      <w:r>
        <w:rPr>
          <w:color w:val="000000"/>
          <w:sz w:val="26"/>
          <w:szCs w:val="26"/>
        </w:rPr>
        <w:t xml:space="preserve"> благотворительный показа спектакля для социально незащищенных слоев населения и детей-инвалидов. Всего в течение года бесплатно спектакли посетили 1450 детей-инвалидов, воспитанников детских домов и детей из многодетных малообеспеченных семей.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активизации работы со зрителем в театре продолжились «экскурсии по уголкам театра», где дети знакомились с театральным </w:t>
      </w:r>
      <w:proofErr w:type="spellStart"/>
      <w:r>
        <w:rPr>
          <w:color w:val="000000"/>
          <w:sz w:val="26"/>
          <w:szCs w:val="26"/>
        </w:rPr>
        <w:t>закулисьем</w:t>
      </w:r>
      <w:proofErr w:type="spellEnd"/>
      <w:r>
        <w:rPr>
          <w:color w:val="000000"/>
          <w:sz w:val="26"/>
          <w:szCs w:val="26"/>
        </w:rPr>
        <w:t xml:space="preserve">, а также перед спектаклем (и после) устраивались игры и небольшие представления с ростовыми, перчаточными и  </w:t>
      </w:r>
      <w:proofErr w:type="spellStart"/>
      <w:r>
        <w:rPr>
          <w:color w:val="000000"/>
          <w:sz w:val="26"/>
          <w:szCs w:val="26"/>
        </w:rPr>
        <w:t>мимирующими</w:t>
      </w:r>
      <w:proofErr w:type="spellEnd"/>
      <w:r>
        <w:rPr>
          <w:color w:val="000000"/>
          <w:sz w:val="26"/>
          <w:szCs w:val="26"/>
        </w:rPr>
        <w:t xml:space="preserve"> куклами. В течение года было проведено 2022г. проведено 5 экскурсий, как в прошлом году. Также был разработан новый проект </w:t>
      </w:r>
      <w:proofErr w:type="gramStart"/>
      <w:r>
        <w:rPr>
          <w:color w:val="000000"/>
          <w:sz w:val="26"/>
          <w:szCs w:val="26"/>
        </w:rPr>
        <w:t>–«</w:t>
      </w:r>
      <w:proofErr w:type="gramEnd"/>
      <w:r>
        <w:rPr>
          <w:color w:val="000000"/>
          <w:sz w:val="26"/>
          <w:szCs w:val="26"/>
        </w:rPr>
        <w:t xml:space="preserve">Театральный урок», где ребята знакомились с историей театра кукол. Всего было проведено 4 урока.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Также активную работу продолжила созданная для детей и подростков театр-студия «Лестница», где занимались 35 человек (20 детей и 15 взрослых). Итогом работы стали дипломные спектакли «Свободные бабочки» и «Планета детства».</w:t>
      </w:r>
    </w:p>
    <w:p w:rsidR="00790F3D" w:rsidRDefault="004C1E90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252F93">
        <w:rPr>
          <w:color w:val="000000"/>
          <w:sz w:val="26"/>
          <w:szCs w:val="26"/>
        </w:rPr>
        <w:t xml:space="preserve">Необходимо отметить большую работу учреждения в средствах массовой информации, что способствовало созданию положительного имиджа учреждения, а также размещение информации о репертуаре на созданном официальном сайте учреждения и еженедельно на сайте «Вся Находка», и других </w:t>
      </w:r>
      <w:proofErr w:type="spellStart"/>
      <w:r w:rsidR="00252F93">
        <w:rPr>
          <w:color w:val="000000"/>
          <w:sz w:val="26"/>
          <w:szCs w:val="26"/>
        </w:rPr>
        <w:t>соц</w:t>
      </w:r>
      <w:proofErr w:type="gramStart"/>
      <w:r w:rsidR="00252F93">
        <w:rPr>
          <w:color w:val="000000"/>
          <w:sz w:val="26"/>
          <w:szCs w:val="26"/>
        </w:rPr>
        <w:t>.с</w:t>
      </w:r>
      <w:proofErr w:type="gramEnd"/>
      <w:r w:rsidR="00252F93">
        <w:rPr>
          <w:color w:val="000000"/>
          <w:sz w:val="26"/>
          <w:szCs w:val="26"/>
        </w:rPr>
        <w:t>етях</w:t>
      </w:r>
      <w:proofErr w:type="spellEnd"/>
      <w:r w:rsidR="00252F93">
        <w:rPr>
          <w:color w:val="000000"/>
          <w:sz w:val="26"/>
          <w:szCs w:val="26"/>
        </w:rPr>
        <w:t>. В учреждении собственными силами осуществлялась издательская деятельность, в рамках которой к спектаклям выпускались красочные программки с информацией о содержании спектаклей, об авторе, актерах. С целью информирования населения проводилась рассылка репертуарного плана по электронной почте по детским учреждениям города.</w:t>
      </w:r>
    </w:p>
    <w:p w:rsidR="00790F3D" w:rsidRDefault="00252F93" w:rsidP="004C1E90">
      <w:pPr>
        <w:spacing w:line="360" w:lineRule="auto"/>
        <w:ind w:leftChars="0" w:left="1" w:firstLineChars="272" w:firstLine="710"/>
        <w:jc w:val="both"/>
        <w:rPr>
          <w:sz w:val="26"/>
          <w:szCs w:val="26"/>
          <w:highlight w:val="lightGray"/>
        </w:rPr>
      </w:pPr>
      <w:r>
        <w:rPr>
          <w:b/>
          <w:sz w:val="26"/>
          <w:szCs w:val="26"/>
        </w:rPr>
        <w:t>Народный театр «Рампа»</w:t>
      </w:r>
      <w:r>
        <w:rPr>
          <w:sz w:val="26"/>
          <w:szCs w:val="26"/>
        </w:rPr>
        <w:t xml:space="preserve">, являющийся структурным подразделением МАУК «Дом молодежи» НГО, также осуществлял  активную деятельность в развитии театральной жизни города. </w:t>
      </w:r>
    </w:p>
    <w:p w:rsidR="00790F3D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год театром показано 47 спектаклей (2021г. – 35 спектаклей), которые посетили 11 тыс. человек (2021- 10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еловек</w:t>
      </w:r>
      <w:proofErr w:type="spellEnd"/>
      <w:r>
        <w:rPr>
          <w:sz w:val="26"/>
          <w:szCs w:val="26"/>
        </w:rPr>
        <w:t xml:space="preserve">); подготовлены и показаны 4 премьерных постановки -  спектакли «Странная миссис </w:t>
      </w:r>
      <w:proofErr w:type="spellStart"/>
      <w:r>
        <w:rPr>
          <w:sz w:val="26"/>
          <w:szCs w:val="26"/>
        </w:rPr>
        <w:t>Сэвидж</w:t>
      </w:r>
      <w:proofErr w:type="spellEnd"/>
      <w:r>
        <w:rPr>
          <w:sz w:val="26"/>
          <w:szCs w:val="26"/>
        </w:rPr>
        <w:t xml:space="preserve">», «Валентина», «Чехов, Чехов», «Летучий корабль» (в сравнение,  в 2021 г. были подготовлены  3 премьерных спектакля). 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Продолжилась работа  в рамках воспитания детей и подростков. </w:t>
      </w:r>
      <w:proofErr w:type="gramStart"/>
      <w:r>
        <w:rPr>
          <w:color w:val="000000"/>
          <w:sz w:val="26"/>
          <w:szCs w:val="26"/>
        </w:rPr>
        <w:t>При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МАУК</w:t>
      </w:r>
      <w:proofErr w:type="gramEnd"/>
      <w:r>
        <w:rPr>
          <w:color w:val="000000"/>
          <w:sz w:val="26"/>
          <w:szCs w:val="26"/>
        </w:rPr>
        <w:t xml:space="preserve"> «Дом молодежи» работал молодежный театр «Арлекин», который показал 27 спектаклей для детей и подростков, что на уровне прошлого года. Из них  - спектакли «Солнце, старик и девушка», «Открытка первоклассникам», 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дню Победы поставлена литературно-музыкальная композиция «Письма с фронта», в  новогодние праздники был показан спектакль  «Сказки музыкального королевства», а также поставлена литературно-музыкальная композиция «Богатыри земли русской». Количество посетителей составило 4,1 тыс. человек.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Средняя численность зрителей на одном театральном мероприятии составила  234 человека (2021г.- 286 человек).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Одной из главных задач в работе театров на 2023г. является сохранность динамики роста и развития учреждений, увеличение  количества зрителей на мероприятиях, повышение качества предоставляемых населению услуг.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lastRenderedPageBreak/>
        <w:t xml:space="preserve">  </w:t>
      </w:r>
      <w:r>
        <w:rPr>
          <w:color w:val="000000"/>
          <w:sz w:val="26"/>
          <w:szCs w:val="26"/>
          <w:shd w:val="clear" w:color="auto" w:fill="FAFAFA"/>
        </w:rPr>
        <w:tab/>
      </w:r>
      <w:r>
        <w:rPr>
          <w:b/>
          <w:color w:val="000000"/>
          <w:sz w:val="26"/>
          <w:szCs w:val="26"/>
          <w:shd w:val="clear" w:color="auto" w:fill="FAFAFA"/>
        </w:rPr>
        <w:t xml:space="preserve">1.4.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в 2022 году не </w:t>
      </w:r>
      <w:r>
        <w:rPr>
          <w:b/>
          <w:sz w:val="26"/>
          <w:szCs w:val="26"/>
          <w:shd w:val="clear" w:color="auto" w:fill="FAFAFA"/>
        </w:rPr>
        <w:t>предусмотрены</w:t>
      </w:r>
      <w:r>
        <w:rPr>
          <w:b/>
          <w:color w:val="000000"/>
          <w:sz w:val="26"/>
          <w:szCs w:val="26"/>
          <w:shd w:val="clear" w:color="auto" w:fill="FAFAFA"/>
        </w:rPr>
        <w:t>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  <w:r>
        <w:rPr>
          <w:sz w:val="26"/>
          <w:szCs w:val="26"/>
          <w:shd w:val="clear" w:color="auto" w:fill="FAFAFA"/>
        </w:rPr>
        <w:t xml:space="preserve">           </w:t>
      </w:r>
      <w:r>
        <w:rPr>
          <w:b/>
          <w:color w:val="000000"/>
          <w:sz w:val="26"/>
          <w:szCs w:val="26"/>
          <w:shd w:val="clear" w:color="auto" w:fill="FAFAFA"/>
        </w:rPr>
        <w:t>1.5. Расходы на оснащение образовательных учреждений в сфере культуры (детские школы искусств) музыкальными инструментами, оборудованием и учебными материалами (за счет средств бюджета) в 2022 году не предусмотрен</w:t>
      </w:r>
      <w:r>
        <w:rPr>
          <w:b/>
          <w:sz w:val="26"/>
          <w:szCs w:val="26"/>
          <w:shd w:val="clear" w:color="auto" w:fill="FAFAFA"/>
        </w:rPr>
        <w:t>ы</w:t>
      </w:r>
      <w:r>
        <w:rPr>
          <w:b/>
          <w:color w:val="000000"/>
          <w:sz w:val="26"/>
          <w:szCs w:val="26"/>
          <w:shd w:val="clear" w:color="auto" w:fill="FAFAFA"/>
        </w:rPr>
        <w:t>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b/>
          <w:color w:val="000000"/>
          <w:sz w:val="26"/>
          <w:szCs w:val="26"/>
          <w:shd w:val="clear" w:color="auto" w:fill="FAFAFA"/>
        </w:rPr>
        <w:t>1.6. Приобретение музыкальных инструментов и художественного инвентаря для учреждений дополнительного образования в сфере культуры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highlight w:val="yellow"/>
        </w:rPr>
      </w:pPr>
    </w:p>
    <w:tbl>
      <w:tblPr>
        <w:tblStyle w:val="afffff1"/>
        <w:tblW w:w="9686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48"/>
        <w:gridCol w:w="1559"/>
      </w:tblGrid>
      <w:tr w:rsidR="00790F3D" w:rsidTr="00F41E40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790F3D" w:rsidTr="00F41E40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1 288</w:t>
            </w:r>
            <w:r>
              <w:rPr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</w:tr>
      <w:tr w:rsidR="00790F3D" w:rsidTr="00F41E40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Муз</w:t>
            </w:r>
            <w:proofErr w:type="gramStart"/>
            <w:r>
              <w:rPr>
                <w:color w:val="000000"/>
                <w:sz w:val="26"/>
                <w:szCs w:val="26"/>
              </w:rPr>
              <w:t>.и</w:t>
            </w:r>
            <w:proofErr w:type="gramEnd"/>
            <w:r>
              <w:rPr>
                <w:color w:val="000000"/>
                <w:sz w:val="26"/>
                <w:szCs w:val="26"/>
              </w:rPr>
              <w:t>нструменты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 цифровое пианино, аккордеон, баян, саксофон, домра, трости, струны) и художественный инвентарь (учебные пособия, мольберты, чучела, багетные рамы)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«ДШИ№5»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68" w:hanging="3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к/б</w:t>
            </w:r>
            <w:proofErr w:type="gramEnd"/>
            <w:r>
              <w:rPr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 xml:space="preserve">1 250,0 </w:t>
            </w:r>
            <w:r>
              <w:rPr>
                <w:sz w:val="26"/>
                <w:szCs w:val="26"/>
              </w:rPr>
              <w:t xml:space="preserve">м/б - </w:t>
            </w:r>
            <w:r>
              <w:rPr>
                <w:color w:val="000000"/>
                <w:sz w:val="26"/>
                <w:szCs w:val="26"/>
              </w:rPr>
              <w:t xml:space="preserve">38, </w:t>
            </w:r>
            <w:r>
              <w:rPr>
                <w:sz w:val="26"/>
                <w:szCs w:val="26"/>
              </w:rPr>
              <w:t>66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  <w:highlight w:val="yellow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b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b/>
          <w:color w:val="000000"/>
          <w:sz w:val="26"/>
          <w:szCs w:val="26"/>
        </w:rPr>
        <w:t>1.7. Проведение капитальных ремонтов и реконструкций детских школ искусств по видам искусств в 2022 году не предусмотрено</w:t>
      </w:r>
    </w:p>
    <w:p w:rsidR="00790F3D" w:rsidRDefault="00790F3D" w:rsidP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1" w:firstLine="707"/>
        <w:jc w:val="both"/>
        <w:rPr>
          <w:b/>
          <w:sz w:val="26"/>
          <w:szCs w:val="26"/>
          <w:highlight w:val="yellow"/>
        </w:rPr>
      </w:pPr>
      <w:bookmarkStart w:id="1" w:name="_heading=h.7n546s7ievur" w:colFirst="0" w:colLast="0"/>
      <w:bookmarkEnd w:id="1"/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1.8. На создание модельных муниципальных библиотек в 2022 субсидии не выделялись.</w:t>
      </w:r>
    </w:p>
    <w:p w:rsidR="00790F3D" w:rsidRDefault="00790F3D" w:rsidP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1" w:firstLine="707"/>
        <w:jc w:val="both"/>
        <w:rPr>
          <w:b/>
          <w:sz w:val="26"/>
          <w:szCs w:val="26"/>
          <w:highlight w:val="yellow"/>
        </w:rPr>
      </w:pPr>
    </w:p>
    <w:p w:rsidR="00790F3D" w:rsidRPr="00977F7E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b/>
          <w:color w:val="000000"/>
          <w:sz w:val="26"/>
          <w:szCs w:val="26"/>
        </w:rPr>
      </w:pPr>
      <w:r w:rsidRPr="00977F7E">
        <w:rPr>
          <w:b/>
          <w:color w:val="000000"/>
          <w:sz w:val="26"/>
          <w:szCs w:val="26"/>
        </w:rPr>
        <w:t>1.9. Модернизация муниципальных детских школ искусств по видам искусств - 18 837,04 тыс. руб.</w:t>
      </w:r>
    </w:p>
    <w:p w:rsidR="00790F3D" w:rsidRPr="00977F7E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6"/>
          <w:szCs w:val="26"/>
        </w:rPr>
      </w:pPr>
    </w:p>
    <w:tbl>
      <w:tblPr>
        <w:tblStyle w:val="afffff2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41"/>
        <w:gridCol w:w="1842"/>
        <w:gridCol w:w="1605"/>
      </w:tblGrid>
      <w:tr w:rsidR="00790F3D" w:rsidRPr="00977F7E" w:rsidTr="00F41E40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Наименование и основные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790F3D" w:rsidRPr="00977F7E" w:rsidTr="00F41E40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1.9.1.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Капитальный ремонт внутренних помещений</w:t>
            </w:r>
            <w:r w:rsidRPr="00977F7E">
              <w:rPr>
                <w:sz w:val="26"/>
                <w:szCs w:val="26"/>
              </w:rPr>
              <w:t>,</w:t>
            </w:r>
            <w:r w:rsidRPr="00977F7E">
              <w:rPr>
                <w:color w:val="000000"/>
                <w:sz w:val="26"/>
                <w:szCs w:val="26"/>
              </w:rPr>
              <w:t xml:space="preserve"> концертного </w:t>
            </w:r>
            <w:r w:rsidRPr="00977F7E">
              <w:rPr>
                <w:sz w:val="26"/>
                <w:szCs w:val="26"/>
              </w:rPr>
              <w:t>з</w:t>
            </w:r>
            <w:r w:rsidRPr="00977F7E">
              <w:rPr>
                <w:color w:val="000000"/>
                <w:sz w:val="26"/>
                <w:szCs w:val="26"/>
              </w:rPr>
              <w:t>ала, замена электрооборудования, частичный ремонт фасада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ГДХШ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16 </w:t>
            </w:r>
            <w:r w:rsidRPr="00977F7E">
              <w:rPr>
                <w:sz w:val="26"/>
                <w:szCs w:val="26"/>
              </w:rPr>
              <w:t>216,54</w:t>
            </w:r>
            <w:r w:rsidRPr="00977F7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90F3D" w:rsidRPr="00F41E40" w:rsidTr="00F41E40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1.9.2.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Капитальный ремонт кровли, системы отопления, ремонт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>ДШИ№4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977F7E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77F7E">
              <w:rPr>
                <w:color w:val="000000"/>
                <w:sz w:val="26"/>
                <w:szCs w:val="26"/>
              </w:rPr>
              <w:t xml:space="preserve">2 620,5 </w:t>
            </w:r>
          </w:p>
        </w:tc>
      </w:tr>
    </w:tbl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  <w:r w:rsidRPr="00E91A8B">
        <w:rPr>
          <w:b/>
          <w:sz w:val="26"/>
          <w:szCs w:val="26"/>
        </w:rPr>
        <w:t>1.10</w:t>
      </w:r>
      <w:r w:rsidR="00252F93" w:rsidRPr="00E91A8B">
        <w:rPr>
          <w:b/>
          <w:sz w:val="26"/>
          <w:szCs w:val="26"/>
        </w:rPr>
        <w:t>.</w:t>
      </w:r>
      <w:r w:rsidRPr="00E91A8B">
        <w:rPr>
          <w:b/>
          <w:sz w:val="26"/>
          <w:szCs w:val="26"/>
        </w:rPr>
        <w:t xml:space="preserve"> На модернизацию библиотек в части комплектования книжных фондов в 2022 году субсидии не выделялись.</w:t>
      </w:r>
    </w:p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</w:p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  <w:r w:rsidRPr="00E91A8B">
        <w:rPr>
          <w:b/>
          <w:sz w:val="26"/>
          <w:szCs w:val="26"/>
        </w:rPr>
        <w:t>1.11. На модернизацию театров юного зрителя и театров кукол в 2022 году субсидии не выделялись.</w:t>
      </w:r>
    </w:p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</w:p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  <w:r w:rsidRPr="00E91A8B">
        <w:rPr>
          <w:b/>
          <w:sz w:val="26"/>
          <w:szCs w:val="26"/>
        </w:rPr>
        <w:t>1.12. На техническое оснащение муниципальных музеев в 2022 году субсидии не выделялись.</w:t>
      </w:r>
    </w:p>
    <w:p w:rsidR="00977F7E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  <w:r w:rsidRPr="00E91A8B">
        <w:rPr>
          <w:b/>
          <w:sz w:val="26"/>
          <w:szCs w:val="26"/>
        </w:rPr>
        <w:t xml:space="preserve"> </w:t>
      </w:r>
    </w:p>
    <w:p w:rsidR="00790F3D" w:rsidRPr="00E91A8B" w:rsidRDefault="00977F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  <w:r w:rsidRPr="00E91A8B">
        <w:rPr>
          <w:b/>
          <w:sz w:val="26"/>
          <w:szCs w:val="26"/>
        </w:rPr>
        <w:t xml:space="preserve">1.13. </w:t>
      </w:r>
      <w:r w:rsidR="00252F93" w:rsidRPr="00E91A8B">
        <w:rPr>
          <w:b/>
          <w:sz w:val="26"/>
          <w:szCs w:val="26"/>
        </w:rPr>
        <w:t>Обновление материально-технической базы 12 муниципальных библиотек - 52 259,70 тыс.</w:t>
      </w:r>
      <w:r w:rsidR="00F41E40" w:rsidRPr="00E91A8B">
        <w:rPr>
          <w:b/>
          <w:sz w:val="26"/>
          <w:szCs w:val="26"/>
        </w:rPr>
        <w:t xml:space="preserve"> </w:t>
      </w:r>
      <w:r w:rsidR="00252F93" w:rsidRPr="00E91A8B">
        <w:rPr>
          <w:b/>
          <w:sz w:val="26"/>
          <w:szCs w:val="26"/>
        </w:rPr>
        <w:t>руб.</w:t>
      </w:r>
    </w:p>
    <w:p w:rsidR="00252F93" w:rsidRPr="00E91A8B" w:rsidRDefault="00252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</w:rPr>
      </w:pPr>
    </w:p>
    <w:p w:rsidR="00252F93" w:rsidRPr="00252F93" w:rsidRDefault="00252F93" w:rsidP="004C1E90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В рамках  реализации плана СЭР по обновлению МБТ библиотек МБУК «ЦБС» в 12 муниципальных библиотек  было приобретено оборудование на </w:t>
      </w:r>
      <w:r>
        <w:rPr>
          <w:sz w:val="26"/>
          <w:szCs w:val="26"/>
        </w:rPr>
        <w:t xml:space="preserve">сумму </w:t>
      </w:r>
      <w:r w:rsidRPr="00252F93">
        <w:rPr>
          <w:sz w:val="26"/>
          <w:szCs w:val="26"/>
        </w:rPr>
        <w:t xml:space="preserve">52 259, 70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., в том числе:</w:t>
      </w:r>
    </w:p>
    <w:p w:rsidR="00252F93" w:rsidRPr="00252F93" w:rsidRDefault="00252F93" w:rsidP="00252F93">
      <w:pPr>
        <w:spacing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Автоматизация библиотечных процессов, в том числе организация единого места обслуживания – 11 327,21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8"/>
          <w:szCs w:val="28"/>
        </w:rPr>
      </w:pPr>
      <w:r w:rsidRPr="00252F93">
        <w:rPr>
          <w:sz w:val="28"/>
          <w:szCs w:val="28"/>
        </w:rPr>
        <w:t xml:space="preserve">Организация мини типографии –1 503,97 </w:t>
      </w:r>
      <w:proofErr w:type="spellStart"/>
      <w:r w:rsidRPr="00252F93">
        <w:rPr>
          <w:sz w:val="28"/>
          <w:szCs w:val="28"/>
        </w:rPr>
        <w:t>тыс</w:t>
      </w:r>
      <w:proofErr w:type="gramStart"/>
      <w:r w:rsidRPr="00252F93">
        <w:rPr>
          <w:sz w:val="28"/>
          <w:szCs w:val="28"/>
        </w:rPr>
        <w:t>.р</w:t>
      </w:r>
      <w:proofErr w:type="gramEnd"/>
      <w:r w:rsidRPr="00252F93">
        <w:rPr>
          <w:sz w:val="28"/>
          <w:szCs w:val="28"/>
        </w:rPr>
        <w:t>уб</w:t>
      </w:r>
      <w:proofErr w:type="spellEnd"/>
      <w:r w:rsidRPr="00252F93">
        <w:rPr>
          <w:sz w:val="28"/>
          <w:szCs w:val="28"/>
        </w:rPr>
        <w:t>.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Обновление компьютерного парка –7 618,47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Ноутбук для выездных городских мероприятий –785,00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VR технологии – 593,78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Телевизоры, смартфоны, глобусы  – 1 361,94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Электронные книги – 1 100,00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Интерактивные панели – 2 298,80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>Системы для проведения и организации интеллектуальных игр «</w:t>
      </w:r>
      <w:proofErr w:type="spellStart"/>
      <w:r w:rsidRPr="00252F93">
        <w:rPr>
          <w:sz w:val="26"/>
          <w:szCs w:val="26"/>
        </w:rPr>
        <w:t>Брэйн</w:t>
      </w:r>
      <w:proofErr w:type="spellEnd"/>
      <w:r w:rsidRPr="00252F93">
        <w:rPr>
          <w:sz w:val="26"/>
          <w:szCs w:val="26"/>
        </w:rPr>
        <w:t xml:space="preserve">-система», оборудование и мебель к ним –  511,82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Организация детской игровой площадки - 1 057,96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8"/>
          <w:szCs w:val="28"/>
        </w:rPr>
      </w:pPr>
      <w:r w:rsidRPr="00252F93">
        <w:rPr>
          <w:sz w:val="28"/>
          <w:szCs w:val="28"/>
        </w:rPr>
        <w:t xml:space="preserve">Организация </w:t>
      </w:r>
      <w:proofErr w:type="spellStart"/>
      <w:r w:rsidRPr="00252F93">
        <w:rPr>
          <w:sz w:val="28"/>
          <w:szCs w:val="28"/>
        </w:rPr>
        <w:t>мультстудии</w:t>
      </w:r>
      <w:proofErr w:type="spellEnd"/>
      <w:r w:rsidRPr="00252F93">
        <w:rPr>
          <w:sz w:val="28"/>
          <w:szCs w:val="28"/>
        </w:rPr>
        <w:t xml:space="preserve"> – 450,00 </w:t>
      </w:r>
      <w:proofErr w:type="spellStart"/>
      <w:r w:rsidRPr="00252F93">
        <w:rPr>
          <w:sz w:val="28"/>
          <w:szCs w:val="28"/>
        </w:rPr>
        <w:t>тыс</w:t>
      </w:r>
      <w:proofErr w:type="gramStart"/>
      <w:r w:rsidRPr="00252F93">
        <w:rPr>
          <w:sz w:val="28"/>
          <w:szCs w:val="28"/>
        </w:rPr>
        <w:t>.р</w:t>
      </w:r>
      <w:proofErr w:type="gramEnd"/>
      <w:r w:rsidRPr="00252F93">
        <w:rPr>
          <w:sz w:val="28"/>
          <w:szCs w:val="28"/>
        </w:rPr>
        <w:t>уб</w:t>
      </w:r>
      <w:proofErr w:type="spellEnd"/>
      <w:r w:rsidRPr="00252F93">
        <w:rPr>
          <w:sz w:val="28"/>
          <w:szCs w:val="28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8"/>
          <w:szCs w:val="28"/>
        </w:rPr>
      </w:pPr>
      <w:r w:rsidRPr="00252F93">
        <w:rPr>
          <w:sz w:val="28"/>
          <w:szCs w:val="28"/>
        </w:rPr>
        <w:t xml:space="preserve">оборудование для робототехнического кружка – 2 311,01 </w:t>
      </w:r>
      <w:proofErr w:type="spellStart"/>
      <w:r w:rsidRPr="00252F93">
        <w:rPr>
          <w:sz w:val="28"/>
          <w:szCs w:val="28"/>
        </w:rPr>
        <w:t>тыс</w:t>
      </w:r>
      <w:proofErr w:type="gramStart"/>
      <w:r w:rsidRPr="00252F93">
        <w:rPr>
          <w:sz w:val="28"/>
          <w:szCs w:val="28"/>
        </w:rPr>
        <w:t>.р</w:t>
      </w:r>
      <w:proofErr w:type="gramEnd"/>
      <w:r w:rsidRPr="00252F93">
        <w:rPr>
          <w:sz w:val="28"/>
          <w:szCs w:val="28"/>
        </w:rPr>
        <w:t>уб</w:t>
      </w:r>
      <w:proofErr w:type="spellEnd"/>
      <w:r w:rsidRPr="00252F93">
        <w:rPr>
          <w:sz w:val="28"/>
          <w:szCs w:val="28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8"/>
          <w:szCs w:val="28"/>
        </w:rPr>
      </w:pPr>
      <w:r w:rsidRPr="00252F93">
        <w:rPr>
          <w:sz w:val="28"/>
          <w:szCs w:val="28"/>
        </w:rPr>
        <w:t xml:space="preserve">Оборудование для пользователей  с ОВЗ – 46,04 </w:t>
      </w:r>
      <w:proofErr w:type="spellStart"/>
      <w:r w:rsidRPr="00252F93">
        <w:rPr>
          <w:sz w:val="28"/>
          <w:szCs w:val="28"/>
        </w:rPr>
        <w:t>тыс</w:t>
      </w:r>
      <w:proofErr w:type="gramStart"/>
      <w:r w:rsidRPr="00252F93">
        <w:rPr>
          <w:sz w:val="28"/>
          <w:szCs w:val="28"/>
        </w:rPr>
        <w:t>.р</w:t>
      </w:r>
      <w:proofErr w:type="gramEnd"/>
      <w:r w:rsidRPr="00252F93">
        <w:rPr>
          <w:sz w:val="28"/>
          <w:szCs w:val="28"/>
        </w:rPr>
        <w:t>уб</w:t>
      </w:r>
      <w:proofErr w:type="spellEnd"/>
      <w:r w:rsidRPr="00252F93">
        <w:rPr>
          <w:sz w:val="28"/>
          <w:szCs w:val="28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Организация   площадки для конструирования –  877,36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Интерактивное оборудование  и настольные игры - 6 632,89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3Д оборудование - 350,90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Оборудование для видео и звукозаписи - 2 880,49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Демонстрационное оборудование - 750,22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Зарядные станции - 493,74 </w:t>
      </w:r>
      <w:proofErr w:type="spellStart"/>
      <w:r w:rsidRPr="00252F93">
        <w:rPr>
          <w:sz w:val="26"/>
          <w:szCs w:val="26"/>
        </w:rPr>
        <w:t>тыс</w:t>
      </w:r>
      <w:proofErr w:type="gramStart"/>
      <w:r w:rsidRPr="00252F93">
        <w:rPr>
          <w:sz w:val="26"/>
          <w:szCs w:val="26"/>
        </w:rPr>
        <w:t>.р</w:t>
      </w:r>
      <w:proofErr w:type="gramEnd"/>
      <w:r w:rsidRPr="00252F93">
        <w:rPr>
          <w:sz w:val="26"/>
          <w:szCs w:val="26"/>
        </w:rPr>
        <w:t>уб</w:t>
      </w:r>
      <w:proofErr w:type="spellEnd"/>
      <w:r w:rsidRPr="00252F93">
        <w:rPr>
          <w:sz w:val="26"/>
          <w:szCs w:val="26"/>
        </w:rPr>
        <w:t>.;</w:t>
      </w:r>
    </w:p>
    <w:p w:rsidR="00252F93" w:rsidRPr="00252F93" w:rsidRDefault="00252F93" w:rsidP="00252F93">
      <w:pPr>
        <w:spacing w:before="240" w:line="240" w:lineRule="auto"/>
        <w:ind w:left="1" w:hanging="3"/>
        <w:jc w:val="both"/>
        <w:rPr>
          <w:color w:val="333333"/>
          <w:sz w:val="26"/>
          <w:szCs w:val="26"/>
        </w:rPr>
      </w:pPr>
      <w:r w:rsidRPr="00252F93">
        <w:rPr>
          <w:color w:val="333333"/>
          <w:sz w:val="26"/>
          <w:szCs w:val="26"/>
        </w:rPr>
        <w:t xml:space="preserve">Новая стильная мебель - 9 308,10 </w:t>
      </w:r>
      <w:proofErr w:type="spellStart"/>
      <w:r w:rsidRPr="00252F93">
        <w:rPr>
          <w:color w:val="333333"/>
          <w:sz w:val="26"/>
          <w:szCs w:val="26"/>
        </w:rPr>
        <w:t>тыс</w:t>
      </w:r>
      <w:proofErr w:type="gramStart"/>
      <w:r w:rsidRPr="00252F93">
        <w:rPr>
          <w:color w:val="333333"/>
          <w:sz w:val="26"/>
          <w:szCs w:val="26"/>
        </w:rPr>
        <w:t>.р</w:t>
      </w:r>
      <w:proofErr w:type="gramEnd"/>
      <w:r w:rsidRPr="00252F93">
        <w:rPr>
          <w:color w:val="333333"/>
          <w:sz w:val="26"/>
          <w:szCs w:val="26"/>
        </w:rPr>
        <w:t>уб</w:t>
      </w:r>
      <w:proofErr w:type="spellEnd"/>
      <w:r w:rsidRPr="00252F93">
        <w:rPr>
          <w:color w:val="333333"/>
          <w:sz w:val="26"/>
          <w:szCs w:val="26"/>
        </w:rPr>
        <w:t>.</w:t>
      </w:r>
    </w:p>
    <w:p w:rsidR="00252F93" w:rsidRPr="00252F93" w:rsidRDefault="00252F93" w:rsidP="004C1E90">
      <w:pPr>
        <w:shd w:val="clear" w:color="auto" w:fill="FFFFFF"/>
        <w:spacing w:before="240" w:line="360" w:lineRule="auto"/>
        <w:ind w:leftChars="0" w:left="1" w:firstLineChars="252" w:firstLine="706"/>
        <w:jc w:val="both"/>
        <w:rPr>
          <w:sz w:val="26"/>
          <w:szCs w:val="26"/>
        </w:rPr>
      </w:pPr>
      <w:r w:rsidRPr="00252F93">
        <w:rPr>
          <w:sz w:val="28"/>
          <w:szCs w:val="28"/>
        </w:rPr>
        <w:lastRenderedPageBreak/>
        <w:t xml:space="preserve">90% </w:t>
      </w:r>
      <w:r w:rsidRPr="00252F93">
        <w:rPr>
          <w:sz w:val="26"/>
          <w:szCs w:val="26"/>
        </w:rPr>
        <w:t xml:space="preserve"> фонда библиотек в 2023 году станет доступным для читателя, автоматизированный контроль и статистика книговыдачи позволят библиотекарям больше времени уделять пользователю, разрабатывать развлекательные и образовательные проекты, расширить спектр библиотечных услуг современного уровня, электронные базы данных позволят быстро и качественно выполнять запросы и проводить консультации. Данное нововведение будет гарантировать полную сохранность книжных фондов (информационных ресурсов).</w:t>
      </w:r>
    </w:p>
    <w:p w:rsidR="00252F93" w:rsidRPr="00252F93" w:rsidRDefault="00252F93" w:rsidP="004C1E90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proofErr w:type="gramStart"/>
      <w:r w:rsidRPr="00252F93">
        <w:rPr>
          <w:sz w:val="26"/>
          <w:szCs w:val="26"/>
        </w:rPr>
        <w:t xml:space="preserve">Приобретение издательского оборудования позволит в полном объеме реализовать одно из приоритетных направлений учреждения «Популяризация книги и чтения», которое реализуется посредствам издания: рекламных продуктов (буклеты, </w:t>
      </w:r>
      <w:proofErr w:type="spellStart"/>
      <w:r w:rsidRPr="00252F93">
        <w:rPr>
          <w:sz w:val="26"/>
          <w:szCs w:val="26"/>
        </w:rPr>
        <w:t>флаеры</w:t>
      </w:r>
      <w:proofErr w:type="spellEnd"/>
      <w:r w:rsidRPr="00252F93">
        <w:rPr>
          <w:sz w:val="26"/>
          <w:szCs w:val="26"/>
        </w:rPr>
        <w:t xml:space="preserve">, афиши и т.п.), издание календарей, ежегодное издание Календаря знаменательных дат (описание значимых событий краеведческого характера на последующий  год), издание библиографических сборников, издание краеведческих трудов и дайджестов, издание сборников конкурсных работ. </w:t>
      </w:r>
      <w:proofErr w:type="gramEnd"/>
    </w:p>
    <w:p w:rsidR="00252F93" w:rsidRPr="00D51E95" w:rsidRDefault="00252F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32"/>
          <w:szCs w:val="32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Основное мероприятие 2. «Проведение социально-значимых культурно-массовых мероприятий» 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разделу</w:t>
      </w:r>
      <w:r>
        <w:rPr>
          <w:b/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«Проведение социально-значимых культурно-массовых мероприятий к государственным праздникам, всероссийским акциям, памятным датам, юбилеям учреждений, а также мероприятий, направленных на воспитание патриотизма, семейных традиционных ценностей, укрепление гражданского единства и гармонизацию межнациональных отношений,  популяризацию объектов культурного наследия, удовлетворение духовно-нравственных и художественно-эстетической потребности жителей НГО» расходы составили </w:t>
      </w:r>
      <w:r>
        <w:rPr>
          <w:sz w:val="26"/>
          <w:szCs w:val="26"/>
        </w:rPr>
        <w:t>6 597,11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  <w:highlight w:val="yellow"/>
        </w:rPr>
      </w:pPr>
    </w:p>
    <w:p w:rsidR="00790F3D" w:rsidRDefault="00252F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Культурно-массовые мероприятия, к государственным праздникам,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всероссийским акциям, памятным датам, юбилеям учреждений, а также мероприятий, направленных на воспитание патриотизма, семейных традиционных ценностей</w:t>
      </w:r>
    </w:p>
    <w:tbl>
      <w:tblPr>
        <w:tblStyle w:val="afffff3"/>
        <w:tblW w:w="943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645"/>
        <w:gridCol w:w="6240"/>
        <w:gridCol w:w="1410"/>
        <w:gridCol w:w="1140"/>
      </w:tblGrid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4 890,65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Городской конкурс “Поэтическая Находка”</w:t>
            </w:r>
            <w:r>
              <w:rPr>
                <w:color w:val="000000"/>
              </w:rPr>
              <w:t>; Юбилейный к</w:t>
            </w:r>
            <w:r>
              <w:t xml:space="preserve">онцерт к юбилею Духового оркестра; </w:t>
            </w:r>
            <w:r>
              <w:rPr>
                <w:color w:val="000000"/>
              </w:rPr>
              <w:t>Театрализованная концертная программа «Женщина! Весна! Любовь!»; 17 городской фестиваль-конкурс молодых исполнителей популярной э</w:t>
            </w:r>
            <w:r>
              <w:t>страдной песни “Голос! Сцена! ты!”</w:t>
            </w:r>
            <w:r>
              <w:rPr>
                <w:color w:val="000000"/>
              </w:rPr>
              <w:t xml:space="preserve"> Театрализованный концерт: </w:t>
            </w:r>
            <w:proofErr w:type="gramStart"/>
            <w:r>
              <w:rPr>
                <w:color w:val="000000"/>
              </w:rPr>
              <w:t xml:space="preserve">«Виват, культура!»; К 20-ти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ансамбля </w:t>
            </w:r>
            <w:r>
              <w:t>“Музыка любви” - концертная программа “Весна идет, весне дорогу!”;</w:t>
            </w:r>
            <w:r>
              <w:rPr>
                <w:color w:val="000000"/>
              </w:rPr>
              <w:t xml:space="preserve"> Торжественное собрание, посвященное дню р</w:t>
            </w:r>
            <w:r>
              <w:t>ождения города Находки “Живи и здравствуй, милый город!”; Театрализованный праздник “Наша гордость - Российский флаг”; приобретение костюмов к Новому году для артистов духового оркестра; 2 Творческий фестиваль 60+ “Серебряная Находка”; Подготовка коллективов к участию в Новогодних гуляниях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«Центр культуры»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1 492,16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Тематическое мероприятие, посвященное дню памяти погибши</w:t>
            </w:r>
            <w:r>
              <w:t>х</w:t>
            </w:r>
            <w:r>
              <w:rPr>
                <w:color w:val="000000"/>
              </w:rPr>
              <w:t xml:space="preserve"> моряк</w:t>
            </w:r>
            <w:r>
              <w:t>ов</w:t>
            </w:r>
            <w:r>
              <w:rPr>
                <w:color w:val="000000"/>
              </w:rPr>
              <w:t xml:space="preserve"> рыболовецкого и торгового флота; Фестиваль солдатской песни «Всегда великая Россия непобедима и горда»; Народное гулянье «Широкая Масленица»;</w:t>
            </w:r>
            <w:r>
              <w:t xml:space="preserve"> </w:t>
            </w:r>
            <w:r>
              <w:rPr>
                <w:color w:val="000000"/>
              </w:rPr>
              <w:t xml:space="preserve">Тематическое мероприятие по профориентации для старшеклассников «Работник культуры – это призвание»; Праздничное гулянье «Светлое Христово Воскресенье»; </w:t>
            </w:r>
            <w:r>
              <w:t>Фестиваль детского творчества “Капельки солнца”;</w:t>
            </w:r>
            <w:r>
              <w:rPr>
                <w:color w:val="000000"/>
              </w:rPr>
              <w:t xml:space="preserve"> Митинг, посвященный начал</w:t>
            </w:r>
            <w:r>
              <w:t>у</w:t>
            </w:r>
            <w:r>
              <w:rPr>
                <w:color w:val="000000"/>
              </w:rPr>
              <w:t xml:space="preserve"> Великой Отечественной войны 1941-1945 годов;</w:t>
            </w:r>
            <w:proofErr w:type="gramEnd"/>
            <w:r>
              <w:rPr>
                <w:color w:val="000000"/>
              </w:rPr>
              <w:t xml:space="preserve"> Мероприятие по профориентации </w:t>
            </w:r>
            <w:r>
              <w:t>“В мире профессий”;</w:t>
            </w:r>
            <w:r>
              <w:rPr>
                <w:color w:val="000000"/>
              </w:rPr>
              <w:t xml:space="preserve"> День семьи, любви и верности. Праздничное гулянье </w:t>
            </w:r>
            <w:r>
              <w:t xml:space="preserve">“Под покровом Петра и </w:t>
            </w:r>
            <w:proofErr w:type="spellStart"/>
            <w:r>
              <w:t>Февроньи</w:t>
            </w:r>
            <w:proofErr w:type="spellEnd"/>
            <w:r>
              <w:t>”; Фестиваль детского творчества “Ступеньки мастерства”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«Дом молодежи»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155,23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Концертная программа ко Дню кино; Торжественный городской митинг, посвященный жертвам политических репрессий; Городской фестиваль творческий инициатив  людей старшего поколения “Пусть не прервется нить традиций”; Приморский краевой фестиваль Украинской культуры “</w:t>
            </w:r>
            <w:proofErr w:type="spellStart"/>
            <w:r>
              <w:t>Р</w:t>
            </w:r>
            <w:proofErr w:type="gramStart"/>
            <w:r>
              <w:t>i</w:t>
            </w:r>
            <w:proofErr w:type="gramEnd"/>
            <w:r>
              <w:t>днi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>”</w:t>
            </w:r>
            <w:r>
              <w:rPr>
                <w:color w:val="333333"/>
              </w:rPr>
              <w:t xml:space="preserve"> Цикл музыкальных шоу “Народное караоке”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«ДК </w:t>
            </w:r>
            <w:proofErr w:type="spellStart"/>
            <w:r>
              <w:rPr>
                <w:color w:val="000000"/>
              </w:rPr>
              <w:t>им.Ю</w:t>
            </w:r>
            <w:proofErr w:type="spellEnd"/>
            <w:r>
              <w:rPr>
                <w:color w:val="000000"/>
              </w:rPr>
              <w:t>.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Гагарина»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80,10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 xml:space="preserve">Организация и проведение торжественного собрания, посвященного Дню работников культуры РФ; </w:t>
            </w:r>
            <w:r>
              <w:rPr>
                <w:color w:val="000000"/>
              </w:rPr>
              <w:t>Организация и проведение торжественных мероприятий, посвященных Дню Победы в ВОВ; Организация и проведение праздничных мероприятий, посв</w:t>
            </w:r>
            <w:r>
              <w:t>я</w:t>
            </w:r>
            <w:r>
              <w:rPr>
                <w:color w:val="000000"/>
              </w:rPr>
              <w:t>щенных Дню города Находки</w:t>
            </w:r>
            <w:r>
              <w:rPr>
                <w:color w:val="333333"/>
              </w:rPr>
              <w:t xml:space="preserve">; </w:t>
            </w:r>
            <w:r>
              <w:rPr>
                <w:color w:val="000000"/>
              </w:rPr>
              <w:t>Организация летних вечеров "50+"; Мероприятие, посвященное Году культурного наследия народ</w:t>
            </w:r>
            <w:r>
              <w:t>ов России; Участие в выставке “Улица Дальнего Востока” в рамках XII Восточного экономического форума</w:t>
            </w:r>
            <w:r>
              <w:rPr>
                <w:color w:val="333333"/>
              </w:rPr>
              <w:t xml:space="preserve">                                   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</w:t>
            </w:r>
            <w:proofErr w:type="spellStart"/>
            <w:proofErr w:type="gramStart"/>
            <w:r>
              <w:rPr>
                <w:color w:val="000000"/>
              </w:rPr>
              <w:t>Междуна-родный</w:t>
            </w:r>
            <w:proofErr w:type="spellEnd"/>
            <w:proofErr w:type="gramEnd"/>
            <w:r>
              <w:rPr>
                <w:color w:val="000000"/>
              </w:rPr>
              <w:t xml:space="preserve"> морской клуб»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1 341,92</w:t>
            </w:r>
          </w:p>
        </w:tc>
      </w:tr>
      <w:tr w:rsidR="00790F3D">
        <w:trPr>
          <w:trHeight w:val="18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333333"/>
              </w:rPr>
            </w:pPr>
            <w:r>
              <w:rPr>
                <w:color w:val="333333"/>
              </w:rPr>
              <w:t>Новогоднее народное гулянье в п. Врангель; Народное гуляние “Широкая масленица”; Фестиваль театральных постановок;  Краевой фестиваль музыкальных ансамблей Приморья «Арго-2022»; Мероприятие, посвященное Дню Победы в ВОВ; Встреча с артистами в рамках МКФ “Меридианы Тихого”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МАУК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«ДК п. Врангель»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>635,33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Праздничные мероприятия, посвящённые Дню </w:t>
            </w:r>
            <w:r>
              <w:t>Победы в ВОВ</w:t>
            </w:r>
            <w:r>
              <w:rPr>
                <w:color w:val="000000"/>
              </w:rPr>
              <w:t xml:space="preserve"> п. Южно-Морской, п. Ливадия,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Анна</w:t>
            </w:r>
            <w:proofErr w:type="gramEnd"/>
            <w:r>
              <w:rPr>
                <w:color w:val="000000"/>
              </w:rPr>
              <w:t xml:space="preserve">; </w:t>
            </w:r>
            <w:r>
              <w:t xml:space="preserve">Проведение </w:t>
            </w:r>
            <w:proofErr w:type="spellStart"/>
            <w:r>
              <w:t>кинотура</w:t>
            </w:r>
            <w:proofErr w:type="spellEnd"/>
            <w:r>
              <w:t xml:space="preserve"> в рамках МКФ “Меридианы Тихого”</w:t>
            </w:r>
            <w:r>
              <w:rPr>
                <w:color w:val="000000"/>
              </w:rPr>
              <w:t xml:space="preserve">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</w:t>
            </w:r>
            <w:proofErr w:type="spellStart"/>
            <w:r>
              <w:rPr>
                <w:color w:val="000000"/>
              </w:rPr>
              <w:t>Ливадийский</w:t>
            </w:r>
            <w:proofErr w:type="spellEnd"/>
            <w:r>
              <w:rPr>
                <w:color w:val="000000"/>
              </w:rPr>
              <w:t xml:space="preserve"> ДК» </w:t>
            </w:r>
            <w:r>
              <w:t>НГО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180,10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color w:val="000000"/>
              </w:rPr>
            </w:pPr>
            <w:r>
              <w:t>Городская к</w:t>
            </w:r>
            <w:r>
              <w:rPr>
                <w:color w:val="000000"/>
              </w:rPr>
              <w:t xml:space="preserve">раеведческая викторина </w:t>
            </w:r>
            <w:r>
              <w:t>для школьников - Финал Медиа форума к 150-летию со Дня рождения В.К. Арсеньева</w:t>
            </w:r>
            <w:r>
              <w:rPr>
                <w:color w:val="000000"/>
              </w:rPr>
              <w:t xml:space="preserve">; Акция </w:t>
            </w:r>
            <w:r>
              <w:t>“Бессмертный полк”, Фотовыставка памяти Юрия Тропина; Экскурсии “Капитанские истории” с использованием технологии “</w:t>
            </w:r>
            <w:proofErr w:type="spellStart"/>
            <w:r>
              <w:t>сторителлинг</w:t>
            </w:r>
            <w:proofErr w:type="spellEnd"/>
            <w:r>
              <w:t>”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«Музейно-выставочный центр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аходка»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258,89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Выставка “Цветочная фантазия” ко Дню 8 марта; Фотовыставка работ Давыдова В.С., Выставка ко Дню города «Художники городу», Городской фестиваль искусств “</w:t>
            </w:r>
            <w:proofErr w:type="gramStart"/>
            <w:r>
              <w:t>АРТ</w:t>
            </w:r>
            <w:proofErr w:type="gramEnd"/>
            <w:r>
              <w:t xml:space="preserve"> залив”; Выставка живописи, графики Рязанцева С.; Юбилейная выставка Морозовой Г.В.; Выставка ко дню учителя «Учитель – ученик»; Выставка “Зимние узоры”           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МБУК «ГКГ «Вернисаж»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48,11</w:t>
            </w:r>
          </w:p>
        </w:tc>
      </w:tr>
      <w:tr w:rsidR="00790F3D">
        <w:trPr>
          <w:trHeight w:val="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2.1.9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Городская краеведческая олимпиада “Знатоки Приморья”; городской праздник “В тридевятом царстве” в рамках Всероссийской акции “Неделя детской книги”; Городские Находкинские чтения “Архивы помнят все”; Всероссийская акция “</w:t>
            </w:r>
            <w:proofErr w:type="spellStart"/>
            <w:r>
              <w:t>Библионочь</w:t>
            </w:r>
            <w:proofErr w:type="spellEnd"/>
            <w:r>
              <w:t xml:space="preserve">”; Городское мероприятие “Мир. Труд. </w:t>
            </w:r>
            <w:proofErr w:type="gramStart"/>
            <w:r>
              <w:t>Май”; Цикл мероприятий, посвященных Победе в ВОВ; Городской конкурс фотографий для лиц с ОВЗ “Мой город - моя семья”; Городская акция “Летнее чтение - 2022”; Литературный конкурс “Серебряное перо”; Городская акция “Первоклассник, библиотека ждет тебя!; Онлайн викторина “</w:t>
            </w:r>
            <w:proofErr w:type="spellStart"/>
            <w:r>
              <w:t>Историна</w:t>
            </w:r>
            <w:proofErr w:type="spellEnd"/>
            <w:r>
              <w:t>”; Городское мероприятие “Дальневосточная Победа”; Цикл мероприятий ко Дню пожилого человека; Цикл мероприятий к декаде инвалидов;</w:t>
            </w:r>
            <w:proofErr w:type="gramEnd"/>
            <w:r>
              <w:t xml:space="preserve"> Конкурс “Елочная игрушка”</w:t>
            </w:r>
            <w:r>
              <w:rPr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«Центральная библиотечная система»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698,82</w:t>
            </w:r>
          </w:p>
        </w:tc>
      </w:tr>
    </w:tbl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68</w:t>
      </w:r>
      <w:r>
        <w:rPr>
          <w:color w:val="000000"/>
          <w:sz w:val="26"/>
          <w:szCs w:val="26"/>
        </w:rPr>
        <w:t xml:space="preserve"> мероприятий, проведено — </w:t>
      </w:r>
      <w:r>
        <w:rPr>
          <w:sz w:val="26"/>
          <w:szCs w:val="26"/>
        </w:rPr>
        <w:t>68</w:t>
      </w:r>
      <w:r>
        <w:rPr>
          <w:color w:val="000000"/>
          <w:sz w:val="26"/>
          <w:szCs w:val="26"/>
        </w:rPr>
        <w:t>.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</w:p>
    <w:p w:rsidR="00790F3D" w:rsidRDefault="00252F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. Мероприятия, направленные на укрепление гражданского единства и гармонизацию межнациональных отношений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tbl>
      <w:tblPr>
        <w:tblStyle w:val="afffff4"/>
        <w:tblW w:w="9549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743"/>
        <w:gridCol w:w="5999"/>
        <w:gridCol w:w="1842"/>
        <w:gridCol w:w="965"/>
      </w:tblGrid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395,06</w:t>
            </w:r>
          </w:p>
        </w:tc>
      </w:tr>
      <w:tr w:rsidR="00790F3D" w:rsidTr="00D51E95">
        <w:trPr>
          <w:trHeight w:val="9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Г</w:t>
            </w:r>
            <w:r>
              <w:rPr>
                <w:color w:val="000000"/>
              </w:rPr>
              <w:t>ородской многожанровый патриотический фестиваль</w:t>
            </w:r>
            <w:r>
              <w:t xml:space="preserve"> народных культур</w:t>
            </w:r>
            <w:r>
              <w:rPr>
                <w:color w:val="000000"/>
              </w:rPr>
              <w:t xml:space="preserve"> «Идем дорогою добра!»; </w:t>
            </w:r>
            <w:r>
              <w:t xml:space="preserve">Краевой </w:t>
            </w:r>
            <w:r>
              <w:rPr>
                <w:color w:val="000000"/>
              </w:rPr>
              <w:t>фестиваль народных культур «Вечный зов»;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«Центр культуры»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132,68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Фестиваль национальных культур «В семье единой»; Праздничное мероприятие в рамках проекта «Безопасность и здоровье детей – будущее России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«Дом молодежи»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Тематический концерт с участием учащихся общеобразовательных школ ко Дню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«ДК </w:t>
            </w:r>
            <w:proofErr w:type="spellStart"/>
            <w:r>
              <w:rPr>
                <w:color w:val="000000"/>
              </w:rPr>
              <w:t>им.Ю</w:t>
            </w:r>
            <w:proofErr w:type="spellEnd"/>
            <w:r>
              <w:rPr>
                <w:color w:val="000000"/>
              </w:rPr>
              <w:t>.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Гагарина»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,00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Фестиваль национальных культур ко Дню толерантности «Под небом единым»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«ДК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рангель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30</w:t>
            </w:r>
            <w:r>
              <w:rPr>
                <w:color w:val="000000"/>
              </w:rPr>
              <w:t>,00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2.2.5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Фестиваль-конкурс “Богат наш край талантами”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МАУК “</w:t>
            </w:r>
            <w:proofErr w:type="spellStart"/>
            <w:r>
              <w:t>Ливадийский</w:t>
            </w:r>
            <w:proofErr w:type="spellEnd"/>
            <w:r>
              <w:t xml:space="preserve"> ДК”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20,00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2.2.6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Детский этнический фестиваль “Живой источник”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МБУК “МВЦ г</w:t>
            </w:r>
            <w:proofErr w:type="gramStart"/>
            <w:r>
              <w:t>.Н</w:t>
            </w:r>
            <w:proofErr w:type="gramEnd"/>
            <w:r>
              <w:t>аходка”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90,00</w:t>
            </w:r>
          </w:p>
        </w:tc>
      </w:tr>
      <w:tr w:rsidR="00790F3D" w:rsidTr="00D51E95">
        <w:trPr>
          <w:trHeight w:val="5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Городской конкурс чтецов «Звонкий голос дружбы»; городской конкурс юных эрудитов «Многонациональная культура Находки: я тебя понимаю</w:t>
            </w:r>
            <w: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«Центральная библиотечная система»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47,38</w:t>
            </w:r>
          </w:p>
        </w:tc>
      </w:tr>
    </w:tbl>
    <w:p w:rsidR="00790F3D" w:rsidRDefault="00252F93" w:rsidP="00D51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 мероприятий, проведено — </w:t>
      </w:r>
      <w:r>
        <w:rPr>
          <w:sz w:val="26"/>
          <w:szCs w:val="26"/>
        </w:rPr>
        <w:t>10</w:t>
      </w:r>
      <w:r>
        <w:rPr>
          <w:color w:val="000000"/>
          <w:sz w:val="26"/>
          <w:szCs w:val="26"/>
        </w:rPr>
        <w:t>.</w:t>
      </w:r>
    </w:p>
    <w:p w:rsidR="00790F3D" w:rsidRDefault="00790F3D" w:rsidP="00D51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  <w:highlight w:val="yellow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2.3.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>Мероприятия, направленные на удовлетворение духовно-нравственных и художественно-эстетических потребностей жителей НГО</w:t>
      </w:r>
    </w:p>
    <w:tbl>
      <w:tblPr>
        <w:tblStyle w:val="afffff5"/>
        <w:tblW w:w="940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15"/>
        <w:gridCol w:w="6145"/>
        <w:gridCol w:w="1505"/>
        <w:gridCol w:w="1140"/>
      </w:tblGrid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>
              <w:t>311,40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Новогоднее представление для детей с ограниченными возможностями «Хоровод под Новый год!»;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«Центр культуры»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t>450,00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К</w:t>
            </w:r>
            <w:r>
              <w:rPr>
                <w:color w:val="000000"/>
              </w:rPr>
              <w:t xml:space="preserve">онкурс «Я талантлив» для людей с </w:t>
            </w:r>
            <w:r>
              <w:t>ОВЗ</w:t>
            </w:r>
            <w:r>
              <w:rPr>
                <w:color w:val="000000"/>
              </w:rPr>
              <w:t xml:space="preserve">;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Оказани</w:t>
            </w:r>
            <w:r>
              <w:t>е</w:t>
            </w:r>
            <w:r>
              <w:rPr>
                <w:color w:val="000000"/>
              </w:rPr>
              <w:t xml:space="preserve"> услуг по перевозке творческих коллективов для участия в </w:t>
            </w:r>
            <w:r>
              <w:t>краевых мероприятиях.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«Дом молодежи»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t>63,00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Фестиваль творчества инвалидов «Искры надежды»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«ДК </w:t>
            </w:r>
            <w:proofErr w:type="spellStart"/>
            <w:r>
              <w:rPr>
                <w:color w:val="000000"/>
              </w:rPr>
              <w:t>им.Ю</w:t>
            </w:r>
            <w:proofErr w:type="spellEnd"/>
            <w:r>
              <w:rPr>
                <w:color w:val="000000"/>
              </w:rPr>
              <w:t>.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Гагарина»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t>199</w:t>
            </w:r>
            <w:r>
              <w:rPr>
                <w:color w:val="000000"/>
              </w:rPr>
              <w:t>,</w:t>
            </w:r>
            <w:r>
              <w:t>99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2.3.4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торжественных мероприятий, посвященных Дню памяти воинов-интернационалистов; Организация и проведение торжественных мероприятий, посвященных Дню Победы в ВОВ (соц. направленность); Организация и проведение мероприятий, посвященных </w:t>
            </w:r>
            <w:r>
              <w:rPr>
                <w:color w:val="000000"/>
              </w:rPr>
              <w:lastRenderedPageBreak/>
              <w:t>Дню защиты детей; Организация и проведение мероприятий, посвященных Международному Дню пожилых людей</w:t>
            </w:r>
            <w: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>
              <w:t>А</w:t>
            </w:r>
            <w:r>
              <w:rPr>
                <w:color w:val="000000"/>
              </w:rPr>
              <w:t>УК «Международный морской клуб»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t>488,92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2.3.5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Мероприятия в рамках 150-летия со дня рождения В.К. Арсеньева “Встречи с потомками”; Конкурс рисунков “Таежные зарисовки” для детей с ОВЗ; Конкурс поделок “Встречи в тайге” и настольные игры “Тропою </w:t>
            </w:r>
            <w:proofErr w:type="spellStart"/>
            <w:r>
              <w:t>арсеньева</w:t>
            </w:r>
            <w:proofErr w:type="spellEnd"/>
            <w:r>
              <w:t>”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«Центральная библиотечная система»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>
              <w:t>49,49</w:t>
            </w:r>
          </w:p>
        </w:tc>
      </w:tr>
      <w:tr w:rsidR="00790F3D" w:rsidTr="00D51E95">
        <w:trPr>
          <w:trHeight w:val="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333333"/>
              </w:rPr>
            </w:pPr>
            <w:r>
              <w:rPr>
                <w:color w:val="333333"/>
              </w:rPr>
              <w:t>2.3.6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333333"/>
              </w:rPr>
            </w:pPr>
            <w:r>
              <w:rPr>
                <w:color w:val="333333"/>
              </w:rPr>
              <w:t>Организация и проведение торжественных мероприятий, посвященных Дню Победы в ВОВ (соц. направленность); День защиты детей.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>МАУК “ДК п. Врангель”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>60,00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13</w:t>
      </w:r>
      <w:r>
        <w:rPr>
          <w:color w:val="000000"/>
          <w:sz w:val="26"/>
          <w:szCs w:val="26"/>
        </w:rPr>
        <w:t xml:space="preserve"> мероприятий, проведено — </w:t>
      </w:r>
      <w:r>
        <w:rPr>
          <w:sz w:val="26"/>
          <w:szCs w:val="26"/>
        </w:rPr>
        <w:t>13</w:t>
      </w:r>
      <w:r>
        <w:rPr>
          <w:color w:val="000000"/>
          <w:sz w:val="26"/>
          <w:szCs w:val="26"/>
        </w:rPr>
        <w:t>.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Участие организаций культуры во Всероссийских, региональных, краевых профессиональных конкурсах и фестивалях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Потенциал организаций культуры Находкинского городского округа позволил им в отчетном году достойно заявить на конкурсах различного уровня.</w:t>
      </w:r>
    </w:p>
    <w:tbl>
      <w:tblPr>
        <w:tblStyle w:val="afffff6"/>
        <w:tblW w:w="94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810"/>
      </w:tblGrid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конкурса</w:t>
            </w:r>
          </w:p>
        </w:tc>
        <w:tc>
          <w:tcPr>
            <w:tcW w:w="24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Результат</w:t>
            </w:r>
          </w:p>
        </w:tc>
      </w:tr>
      <w:tr w:rsidR="00790F3D">
        <w:trPr>
          <w:trHeight w:val="460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Библиотеки</w:t>
            </w:r>
          </w:p>
        </w:tc>
      </w:tr>
      <w:tr w:rsidR="00790F3D">
        <w:trPr>
          <w:trHeight w:val="75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pStyle w:val="1"/>
              <w:keepNext w:val="0"/>
              <w:shd w:val="clear" w:color="auto" w:fill="FFFFFF"/>
              <w:spacing w:before="480" w:after="200" w:line="240" w:lineRule="auto"/>
              <w:ind w:left="0" w:hanging="2"/>
              <w:jc w:val="center"/>
              <w:rPr>
                <w:color w:val="333333"/>
                <w:sz w:val="24"/>
                <w:szCs w:val="24"/>
              </w:rPr>
            </w:pPr>
            <w:bookmarkStart w:id="2" w:name="_heading=h.gejr6iw11vrf" w:colFirst="0" w:colLast="0"/>
            <w:bookmarkEnd w:id="2"/>
            <w:r>
              <w:rPr>
                <w:color w:val="333333"/>
                <w:sz w:val="24"/>
                <w:szCs w:val="24"/>
              </w:rPr>
              <w:t>Конкурсный  отбор субъектов Российской Федерации на предоставление в 2023 году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БК «</w:t>
            </w:r>
            <w:proofErr w:type="spellStart"/>
            <w:r>
              <w:t>СемьЯ</w:t>
            </w:r>
            <w:proofErr w:type="spellEnd"/>
            <w:r>
              <w:t>», Детская библиотека №10, Центральная детская и юношеская библиотека</w:t>
            </w:r>
          </w:p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Победители: Детская библиотека №10, Центральная детская и юношеская библиотека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Краевой  конкурс «Библиотека года-2022г.», посвященный 150-летию со дня рождения В.К. Арсеньева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МБУК “ЦБС” НГО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2-е место, ценный приз</w:t>
            </w:r>
          </w:p>
        </w:tc>
      </w:tr>
      <w:tr w:rsidR="00790F3D">
        <w:trPr>
          <w:trHeight w:val="1260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0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Всероссийский проект по развитию творческих индустрий в регионах «Гений места»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ЦГБ, ГБМ, БК «Зеленый мир», БК «Ливадия», БК «</w:t>
            </w:r>
            <w:proofErr w:type="spellStart"/>
            <w:r>
              <w:rPr>
                <w:color w:val="282828"/>
              </w:rPr>
              <w:t>СемьЯ</w:t>
            </w:r>
            <w:proofErr w:type="spellEnd"/>
            <w:r>
              <w:rPr>
                <w:color w:val="282828"/>
              </w:rPr>
              <w:t>», Детская библиотека №10, ЦДЮБ, библиотека №23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Победители: Центральная городская библиотека, БК “</w:t>
            </w:r>
            <w:proofErr w:type="spellStart"/>
            <w:r>
              <w:rPr>
                <w:color w:val="282828"/>
              </w:rPr>
              <w:t>СемьЯ</w:t>
            </w:r>
            <w:proofErr w:type="spellEnd"/>
            <w:r>
              <w:rPr>
                <w:color w:val="282828"/>
              </w:rPr>
              <w:t>”, БК “Ливадия”, БК “Зеленый мир”, Центральная детская и юношеская библиотека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proofErr w:type="spellStart"/>
            <w:r>
              <w:rPr>
                <w:color w:val="282828"/>
              </w:rPr>
              <w:lastRenderedPageBreak/>
              <w:t>Грантовый</w:t>
            </w:r>
            <w:proofErr w:type="spellEnd"/>
            <w:r>
              <w:rPr>
                <w:color w:val="282828"/>
              </w:rPr>
              <w:t xml:space="preserve"> конкурс  Президентского Фонда культурных инициатив на поддержку творческих проектов в 2022 году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БК «Зеленый мир» (Проект «</w:t>
            </w:r>
            <w:proofErr w:type="spellStart"/>
            <w:r>
              <w:rPr>
                <w:color w:val="282828"/>
              </w:rPr>
              <w:t>Мультстудия</w:t>
            </w:r>
            <w:proofErr w:type="spellEnd"/>
            <w:r>
              <w:rPr>
                <w:color w:val="282828"/>
              </w:rPr>
              <w:t xml:space="preserve"> «Смайлик»)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 xml:space="preserve"> участник</w:t>
            </w:r>
          </w:p>
        </w:tc>
      </w:tr>
      <w:tr w:rsidR="00790F3D">
        <w:trPr>
          <w:trHeight w:val="1365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Всероссийский конкурс на лучший фонд модельной библиотеки «Золотая полка»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БК «Зеленый мир»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участник</w:t>
            </w:r>
          </w:p>
        </w:tc>
      </w:tr>
      <w:tr w:rsidR="00790F3D">
        <w:trPr>
          <w:trHeight w:val="630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 xml:space="preserve">Конкурс  «HSE </w:t>
            </w:r>
            <w:proofErr w:type="spellStart"/>
            <w:r>
              <w:rPr>
                <w:color w:val="282828"/>
                <w:highlight w:val="white"/>
              </w:rPr>
              <w:t>Creative</w:t>
            </w:r>
            <w:proofErr w:type="spellEnd"/>
            <w:r>
              <w:rPr>
                <w:color w:val="282828"/>
                <w:highlight w:val="white"/>
              </w:rPr>
              <w:t xml:space="preserve"> </w:t>
            </w:r>
            <w:proofErr w:type="spellStart"/>
            <w:r>
              <w:rPr>
                <w:color w:val="282828"/>
                <w:highlight w:val="white"/>
              </w:rPr>
              <w:t>Open</w:t>
            </w:r>
            <w:proofErr w:type="spellEnd"/>
            <w:r>
              <w:rPr>
                <w:color w:val="282828"/>
                <w:highlight w:val="white"/>
              </w:rPr>
              <w:t>» Национального исследовательского университета «Высшая школа экономики»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БК «</w:t>
            </w:r>
            <w:proofErr w:type="spellStart"/>
            <w:r>
              <w:rPr>
                <w:color w:val="282828"/>
              </w:rPr>
              <w:t>СемьЯ</w:t>
            </w:r>
            <w:proofErr w:type="spellEnd"/>
            <w:r>
              <w:rPr>
                <w:color w:val="282828"/>
              </w:rPr>
              <w:t>» (Проект «Скамейка Арсеньева»)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участник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Всероссийский конкурс методических работ по изучению и освоению народных игр «Игры и традиции народов России», посвященного Году культурного наследия народов России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ЦДЮБ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диплом участника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Всероссийский конкурс лучших патриотических практик «Сохранив прошлое - защитим будущее»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1" w:hanging="3"/>
              <w:jc w:val="center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МБУК «ЦБС»,</w:t>
            </w:r>
          </w:p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Информационно-аналитический отдел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сертификат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Всероссийский конкурс для библиотек «Изучаем чтение» (РГБ и РНБ)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МБУК «ЦБС», Информационно-аналитический отдел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сертификат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highlight w:val="white"/>
              </w:rPr>
            </w:pPr>
            <w:proofErr w:type="gramStart"/>
            <w:r>
              <w:rPr>
                <w:color w:val="2C2D2E"/>
                <w:highlight w:val="white"/>
              </w:rPr>
              <w:t>Всероссийский</w:t>
            </w:r>
            <w:proofErr w:type="gramEnd"/>
            <w:r>
              <w:rPr>
                <w:color w:val="2C2D2E"/>
                <w:highlight w:val="white"/>
              </w:rPr>
              <w:t xml:space="preserve"> научно-методический онлайн-форум «Сохранение и продвижение документального культурного наследия России». Направление «библиотечное краеведение в электронной среде».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1" w:hanging="3"/>
              <w:jc w:val="center"/>
              <w:rPr>
                <w:color w:val="282828"/>
                <w:sz w:val="26"/>
                <w:szCs w:val="26"/>
                <w:highlight w:val="white"/>
              </w:rPr>
            </w:pPr>
            <w:r>
              <w:rPr>
                <w:color w:val="282828"/>
                <w:sz w:val="26"/>
                <w:szCs w:val="26"/>
                <w:highlight w:val="white"/>
              </w:rPr>
              <w:t>ГБМ, ЦГБ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after="200" w:line="240" w:lineRule="auto"/>
              <w:ind w:left="0" w:right="-6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благодарственное письмо, сертификат участника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Х</w:t>
            </w:r>
            <w:proofErr w:type="gramStart"/>
            <w:r>
              <w:rPr>
                <w:color w:val="282828"/>
                <w:highlight w:val="white"/>
              </w:rPr>
              <w:t>I</w:t>
            </w:r>
            <w:proofErr w:type="gramEnd"/>
            <w:r>
              <w:rPr>
                <w:color w:val="282828"/>
                <w:highlight w:val="white"/>
              </w:rPr>
              <w:t xml:space="preserve"> Открытый конкурс профессионального мастерства «Ревизор — 2022»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МБУК «ЦБС», Информационно-аналитический отдел  (проект «Ступени Победы»)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участник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 xml:space="preserve">Всероссийский конкурс лучших региональных практик поддержки </w:t>
            </w:r>
            <w:proofErr w:type="spellStart"/>
            <w:r>
              <w:rPr>
                <w:color w:val="282828"/>
                <w:highlight w:val="white"/>
              </w:rPr>
              <w:t>волонтерства</w:t>
            </w:r>
            <w:proofErr w:type="spellEnd"/>
            <w:r>
              <w:rPr>
                <w:color w:val="282828"/>
                <w:highlight w:val="white"/>
              </w:rPr>
              <w:t xml:space="preserve"> «Регион добрых дел» 2022 года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1" w:hanging="3"/>
              <w:jc w:val="center"/>
              <w:rPr>
                <w:color w:val="282828"/>
              </w:rPr>
            </w:pPr>
            <w:r>
              <w:rPr>
                <w:color w:val="282828"/>
                <w:sz w:val="26"/>
                <w:szCs w:val="26"/>
              </w:rPr>
              <w:t xml:space="preserve">МБУК «ЦБС» НГО, </w:t>
            </w:r>
            <w:r>
              <w:rPr>
                <w:color w:val="282828"/>
              </w:rPr>
              <w:t xml:space="preserve">Информационно-аналитический отдел (проект «Серебряный </w:t>
            </w:r>
            <w:proofErr w:type="spellStart"/>
            <w:r>
              <w:rPr>
                <w:color w:val="282828"/>
              </w:rPr>
              <w:t>хэлпер</w:t>
            </w:r>
            <w:proofErr w:type="spellEnd"/>
            <w:r>
              <w:rPr>
                <w:color w:val="282828"/>
              </w:rPr>
              <w:t>»)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участник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pStyle w:val="2"/>
              <w:keepNext w:val="0"/>
              <w:shd w:val="clear" w:color="auto" w:fill="FFFFFF"/>
              <w:spacing w:before="360" w:line="240" w:lineRule="auto"/>
              <w:ind w:left="0" w:hanging="2"/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</w:pPr>
            <w:bookmarkStart w:id="3" w:name="_heading=h.kmlfgyfvjcln" w:colFirst="0" w:colLast="0"/>
            <w:bookmarkEnd w:id="3"/>
            <w:r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  <w:lastRenderedPageBreak/>
              <w:t>III Всероссийский конкурс по продвижению библиотек «</w:t>
            </w:r>
            <w:proofErr w:type="spellStart"/>
            <w:r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  <w:t>Библиотеки</w:t>
            </w:r>
            <w:proofErr w:type="gramStart"/>
            <w:r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  <w:t>.П</w:t>
            </w:r>
            <w:proofErr w:type="gramEnd"/>
            <w:r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  <w:t>РОдвижение</w:t>
            </w:r>
            <w:proofErr w:type="spellEnd"/>
            <w:r>
              <w:rPr>
                <w:b w:val="0"/>
                <w:i w:val="0"/>
                <w:color w:val="282828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БК «Зеленый мир»</w:t>
            </w:r>
          </w:p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БК «</w:t>
            </w:r>
            <w:proofErr w:type="spellStart"/>
            <w:r>
              <w:rPr>
                <w:color w:val="282828"/>
              </w:rPr>
              <w:t>СемьЯ</w:t>
            </w:r>
            <w:proofErr w:type="spellEnd"/>
            <w:r>
              <w:rPr>
                <w:color w:val="282828"/>
              </w:rPr>
              <w:t>»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участники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  <w:highlight w:val="white"/>
              </w:rPr>
            </w:pPr>
            <w:r>
              <w:rPr>
                <w:color w:val="282828"/>
                <w:highlight w:val="white"/>
              </w:rPr>
              <w:t>II межрегиональный профессиональный конкурс «</w:t>
            </w:r>
            <w:proofErr w:type="spellStart"/>
            <w:r>
              <w:rPr>
                <w:color w:val="282828"/>
                <w:highlight w:val="white"/>
              </w:rPr>
              <w:t>БиблиоКреатив</w:t>
            </w:r>
            <w:proofErr w:type="spellEnd"/>
            <w:r>
              <w:rPr>
                <w:color w:val="282828"/>
                <w:highlight w:val="white"/>
              </w:rPr>
              <w:t>: современные формы библиотечных мероприятий для детей и подростков»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ЦДЮБ, детская библиотека №10, ЦГБ, БК «</w:t>
            </w:r>
            <w:proofErr w:type="spellStart"/>
            <w:r>
              <w:rPr>
                <w:color w:val="282828"/>
              </w:rPr>
              <w:t>СемьЯ</w:t>
            </w:r>
            <w:proofErr w:type="spellEnd"/>
            <w:r>
              <w:rPr>
                <w:color w:val="282828"/>
              </w:rPr>
              <w:t>»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282828"/>
              </w:rPr>
            </w:pPr>
            <w:r>
              <w:rPr>
                <w:color w:val="282828"/>
              </w:rPr>
              <w:t>сертификаты</w:t>
            </w:r>
          </w:p>
        </w:tc>
      </w:tr>
      <w:tr w:rsidR="00790F3D">
        <w:trPr>
          <w:trHeight w:val="460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Учреждения музейного типа</w:t>
            </w:r>
          </w:p>
        </w:tc>
      </w:tr>
      <w:tr w:rsidR="00790F3D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14-й Открытый краевой фестиваль школьных и молодежных СМИ «Пробный шар — 2022. Покажи Приморье».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Молодежный центр “Локация” МВЦ г. Находка</w:t>
            </w:r>
          </w:p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Победитель</w:t>
            </w:r>
          </w:p>
        </w:tc>
      </w:tr>
      <w:tr w:rsidR="00790F3D">
        <w:trPr>
          <w:trHeight w:val="555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Конкурс проектов «Малая культурная мозаика»  Благотворительного фонда Елены и Геннадия Тимченко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МВЦ г. Находка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Победитель</w:t>
            </w:r>
          </w:p>
        </w:tc>
      </w:tr>
      <w:tr w:rsidR="00790F3D">
        <w:trPr>
          <w:trHeight w:val="465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Конкурс на поддержку Центров социальных инноваций в сфере культуры программы “Эффективная филантропия” благотворительного фонда Владимира Потанина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МВЦ г. Находка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Победитель</w:t>
            </w:r>
          </w:p>
        </w:tc>
      </w:tr>
      <w:tr w:rsidR="00790F3D">
        <w:trPr>
          <w:trHeight w:val="465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Краевой конкурс «Лучший волонтёр культуры Приморского края».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proofErr w:type="spellStart"/>
            <w:r>
              <w:t>Благодарев</w:t>
            </w:r>
            <w:proofErr w:type="spellEnd"/>
            <w:r>
              <w:t xml:space="preserve"> Ярослав, волонтер МВЦ г. Находка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Победитель</w:t>
            </w:r>
          </w:p>
        </w:tc>
      </w:tr>
      <w:tr w:rsidR="00790F3D">
        <w:trPr>
          <w:trHeight w:val="465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proofErr w:type="spellStart"/>
            <w:r>
              <w:t>Грантовый</w:t>
            </w:r>
            <w:proofErr w:type="spellEnd"/>
            <w:r>
              <w:t xml:space="preserve"> конкурс на стажировку по программе </w:t>
            </w:r>
            <w:r>
              <w:rPr>
                <w:highlight w:val="white"/>
              </w:rPr>
              <w:t>«Жизненный цикл конкурса проектов и программ»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Балан Г.П., администратор выставочного зала “Залив Восток” МВЦ г. Находка</w:t>
            </w:r>
          </w:p>
        </w:tc>
        <w:tc>
          <w:tcPr>
            <w:tcW w:w="2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Победитель</w:t>
            </w:r>
          </w:p>
        </w:tc>
      </w:tr>
      <w:tr w:rsidR="00790F3D">
        <w:trPr>
          <w:trHeight w:val="460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b/>
                <w:color w:val="000000"/>
                <w:sz w:val="26"/>
                <w:szCs w:val="26"/>
                <w:highlight w:val="white"/>
              </w:rPr>
              <w:t>Культурно-досуговые учреждения</w:t>
            </w:r>
          </w:p>
        </w:tc>
      </w:tr>
      <w:tr w:rsidR="00790F3D">
        <w:trPr>
          <w:trHeight w:val="440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</w:t>
            </w:r>
            <w:r>
              <w:rPr>
                <w:highlight w:val="white"/>
              </w:rPr>
              <w:t>А</w:t>
            </w:r>
            <w:r>
              <w:rPr>
                <w:color w:val="000000"/>
                <w:highlight w:val="white"/>
              </w:rPr>
              <w:t>УК «Центр культуры» НГО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Международный танцевальный конкурс-фестиваль “</w:t>
            </w:r>
            <w:proofErr w:type="spellStart"/>
            <w:r>
              <w:rPr>
                <w:highlight w:val="white"/>
              </w:rPr>
              <w:t>Asia-Dance</w:t>
            </w:r>
            <w:proofErr w:type="spellEnd"/>
            <w:r>
              <w:rPr>
                <w:highlight w:val="white"/>
              </w:rPr>
              <w:t xml:space="preserve"> 2022”,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t xml:space="preserve">Заслуженный коллектив Приморского края </w:t>
            </w:r>
            <w:r>
              <w:rPr>
                <w:color w:val="000000"/>
              </w:rPr>
              <w:t>Образцовый хореографический ансамбль «Парус»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Лауреат 1,3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VIII Международный телевизионный IT проект-конкурс (онлайн),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Гран-При, Лауреаты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Межмуниципальный конкурс юных талантов “ Уссурийские </w:t>
            </w:r>
            <w:proofErr w:type="spellStart"/>
            <w:r>
              <w:t>звездочки”г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Лауреаты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lastRenderedPageBreak/>
              <w:t>Межмуниципальный  фестиваль народной культуры “Вечный зов” г</w:t>
            </w:r>
            <w:proofErr w:type="gramStart"/>
            <w:r>
              <w:t>.Н</w:t>
            </w:r>
            <w:proofErr w:type="gramEnd"/>
            <w:r>
              <w:t>аходка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Лауреат 1,</w:t>
            </w:r>
            <w:r>
              <w:t>2,3</w:t>
            </w:r>
            <w:r>
              <w:rPr>
                <w:color w:val="000000"/>
              </w:rPr>
              <w:t xml:space="preserve">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Межмуниципальный конкурс балетмейстерских работ “Танцевальный бриз”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Межмуниципальный фестиваль народного танца “Приморские </w:t>
            </w:r>
            <w:proofErr w:type="spellStart"/>
            <w:r>
              <w:t>топотухи</w:t>
            </w:r>
            <w:proofErr w:type="spellEnd"/>
            <w:r>
              <w:t xml:space="preserve">”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ольшой</w:t>
            </w:r>
            <w:proofErr w:type="spellEnd"/>
            <w:r>
              <w:t xml:space="preserve"> Камень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 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VI Всероссийский цирковой конкурс-фестиваль RU.ЦИРК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t>Цирковая студия “Маленький принц”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1,2 степени</w:t>
            </w:r>
            <w:r>
              <w:rPr>
                <w:color w:val="000000"/>
              </w:rPr>
              <w:t>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XV Всероссийский конкурс эстрадного творчества “Жемчужный дельфин”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 1,2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Международная премия в сфере искусства и творчества “Colibrium-2022” </w:t>
            </w:r>
            <w:r>
              <w:rPr>
                <w:highlight w:val="white"/>
              </w:rPr>
              <w:t>(онлайн)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азань-г.Москва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Образцовый ансамбль современной хореографии</w:t>
            </w: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”DANCE MIX”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Дальневосточный хореографический конкурс “Полет ласточки”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V Всероссийский танцевальный конкурс “Красный квадрат”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Межмуниципальный конкурс балетмейстерских работ “Танцевальный бриз”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Гран-При, Лауреаты 2,3 степени</w:t>
            </w:r>
          </w:p>
        </w:tc>
      </w:tr>
      <w:tr w:rsidR="00790F3D">
        <w:trPr>
          <w:trHeight w:val="454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</w:t>
            </w:r>
            <w:r>
              <w:rPr>
                <w:highlight w:val="white"/>
              </w:rPr>
              <w:t>А</w:t>
            </w:r>
            <w:r>
              <w:rPr>
                <w:color w:val="000000"/>
                <w:highlight w:val="white"/>
              </w:rPr>
              <w:t>УК «Дом молодежи» НГО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Всероссийский конкурс “Россия вечная держава”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Заслуженный коллектив Приморского края Образцовое хореографическое объединение “</w:t>
            </w:r>
            <w:proofErr w:type="spellStart"/>
            <w:r>
              <w:t>Фест-Лайн</w:t>
            </w:r>
            <w:proofErr w:type="spellEnd"/>
            <w:r>
              <w:t>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1,2 степ.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Международный хореографический конкурс “Поколение”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Лауреаты 1,2  степ.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Краевой хореографический конкурс “Первые шаги”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Гран-При,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Лауреаты 1,2 степ.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Краевой конкурс детских талантов “Дебют”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Гран-При</w:t>
            </w:r>
          </w:p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Лауреаты 1,2 степ.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Дальневосточный конкурс хореографического искусства “Танцевальный прибой” </w:t>
            </w:r>
            <w:proofErr w:type="spellStart"/>
            <w:r>
              <w:lastRenderedPageBreak/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Лауреаты 1,3 степ.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lastRenderedPageBreak/>
              <w:t xml:space="preserve">Международный фестиваль-конкурс юношеского и взрослого творчества “Поколение творчества”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Студия эстрадного вокала “Аквамарин”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Лауреаты 1 степени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Международный конкурс “</w:t>
            </w:r>
            <w:proofErr w:type="spellStart"/>
            <w:r>
              <w:t>Денс</w:t>
            </w:r>
            <w:proofErr w:type="spellEnd"/>
            <w:r>
              <w:t xml:space="preserve"> </w:t>
            </w:r>
            <w:proofErr w:type="spellStart"/>
            <w:r>
              <w:t>Кэмп</w:t>
            </w:r>
            <w:proofErr w:type="spellEnd"/>
            <w:r>
              <w:t xml:space="preserve">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Студия современного танца “Эста”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Лауреаты 1, 2 степени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Краевой конкурс “Пасхальная радость”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</w:pP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 2 степени</w:t>
            </w:r>
          </w:p>
        </w:tc>
      </w:tr>
      <w:tr w:rsidR="00790F3D">
        <w:trPr>
          <w:trHeight w:val="797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Открытый фестиваль казачьей культуры “Свет казачества”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артизанск</w:t>
            </w:r>
            <w:proofErr w:type="spellEnd"/>
          </w:p>
        </w:tc>
        <w:tc>
          <w:tcPr>
            <w:tcW w:w="2410" w:type="dxa"/>
            <w:vAlign w:val="center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Вокальная группа клуба общения “ностальгия”</w:t>
            </w: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лауреаты 3 степени</w:t>
            </w:r>
          </w:p>
        </w:tc>
      </w:tr>
      <w:tr w:rsidR="00790F3D">
        <w:trPr>
          <w:trHeight w:val="440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«Дом культуры им. Ю. Гагарина» НГО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дальневосточный конкурс хореографического искусства “Танцевальный прибой”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Merge w:val="restart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Образцовый ансамбль танца «Приморская капель»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Лауреаты 1 ,2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II Всероссийский конкурс сотворчества “</w:t>
            </w:r>
            <w:proofErr w:type="spellStart"/>
            <w:r>
              <w:t>PROМечту</w:t>
            </w:r>
            <w:proofErr w:type="spellEnd"/>
            <w:r>
              <w:t xml:space="preserve">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1,2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Российский турнир “Большой кубок Прометея”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2410" w:type="dxa"/>
            <w:vMerge w:val="restart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Танцевальный спортивный клуб “GALAXY”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 5 место</w:t>
            </w:r>
          </w:p>
        </w:tc>
      </w:tr>
      <w:tr w:rsidR="00790F3D">
        <w:trPr>
          <w:trHeight w:val="454"/>
        </w:trPr>
        <w:tc>
          <w:tcPr>
            <w:tcW w:w="4253" w:type="dxa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 xml:space="preserve">Всероссийский чемпионат Новогоднее PRO-AM событие “Ёлки”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2410" w:type="dxa"/>
            <w:vMerge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 место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открытый краевой фестиваль казачьей культуры “Гуляй поле”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г.Владивосток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t>Коллектив солистов эстрадной песни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t>Лауреат</w:t>
            </w:r>
            <w:r>
              <w:rPr>
                <w:color w:val="000000"/>
              </w:rPr>
              <w:t xml:space="preserve"> 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искусства и творчества “Творческая шкатулка”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</w:pP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искусства и творчества “Мастерская чудес”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  <w:p w:rsidR="00790F3D" w:rsidRDefault="00790F3D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</w:pP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Лауреат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VII Международный телевизионный проект-конкурс “Талант 2022”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t>Вокальный ансамбль «Паруса Приморья»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t>Лауреаты 1,3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Международный вокальный конкурс “Люди поют”(онлайн)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О.Плотникова</w:t>
            </w:r>
            <w:proofErr w:type="spellEnd"/>
            <w:r>
              <w:t xml:space="preserve"> - Лауреат 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“Итальянские вечера в России”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proofErr w:type="spellStart"/>
            <w:r>
              <w:t>О.Плотникова</w:t>
            </w:r>
            <w:proofErr w:type="spellEnd"/>
            <w:r>
              <w:t xml:space="preserve"> - Лауреат 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“</w:t>
            </w:r>
            <w:proofErr w:type="spellStart"/>
            <w:r>
              <w:rPr>
                <w:highlight w:val="white"/>
              </w:rPr>
              <w:t>ProART</w:t>
            </w:r>
            <w:proofErr w:type="spellEnd"/>
            <w:r>
              <w:rPr>
                <w:highlight w:val="white"/>
              </w:rPr>
              <w:t xml:space="preserve">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proofErr w:type="spellStart"/>
            <w:r>
              <w:t>О.Плотникова</w:t>
            </w:r>
            <w:proofErr w:type="spellEnd"/>
            <w:r>
              <w:t xml:space="preserve"> - Лауреат 1, 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“Созвездие талантов-2022”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>Лауреат 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Межмуниципальный  фестиваль музыкальных ансамблей “Арго”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</w:p>
        </w:tc>
        <w:tc>
          <w:tcPr>
            <w:tcW w:w="2410" w:type="dxa"/>
            <w:vAlign w:val="center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Народный вокальный ансамбль “Находка”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Межмуниципальный  фестиваль музыкальных ансамблей “Арго”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Песенный клуб “Белая птица”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1,2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искусства и творчества “Я звезда!”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 1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X  Приморский краевой рождественский фестиваль украинской культуры “Щедрый вечер”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Мужская вокальная группа “Экипаж”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Дипломант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IV открытый фестиваль украинской культуры “</w:t>
            </w:r>
            <w:proofErr w:type="spellStart"/>
            <w:r>
              <w:rPr>
                <w:highlight w:val="white"/>
              </w:rPr>
              <w:t>Свитанкови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роси</w:t>
            </w:r>
            <w:proofErr w:type="spellEnd"/>
            <w:r>
              <w:rPr>
                <w:highlight w:val="white"/>
              </w:rPr>
              <w:t xml:space="preserve">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.Л</w:t>
            </w:r>
            <w:proofErr w:type="gramEnd"/>
            <w:r>
              <w:rPr>
                <w:highlight w:val="white"/>
              </w:rPr>
              <w:t>есозаводск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Дипломант</w:t>
            </w:r>
          </w:p>
        </w:tc>
      </w:tr>
      <w:tr w:rsidR="00790F3D">
        <w:trPr>
          <w:trHeight w:val="454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«Дом культуры п. Врангель»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Всероссийский фестиваль-конкурс “Планета талантов” 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Студия эстрадного вокала «Элегия»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Лауреаты 1,2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благотворительный  фестиваль -конкурс “Ангелы надежды”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Лауреаты 1,2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фестиваль -конкурс детского юношеского и взрослого творчества “Страна талантов”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  степ.</w:t>
            </w:r>
          </w:p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фестиваль -конкурс  “Призвание”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1,2,3  степ.</w:t>
            </w:r>
          </w:p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фестиваль -конкурс “Звездопад”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Дипломанты.</w:t>
            </w:r>
          </w:p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Дальневосточный конкурс вокалистов “Голоса Приморья”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Межмуниципальный фестиваль песни “Звездопад”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.Б</w:t>
            </w:r>
            <w:proofErr w:type="gramEnd"/>
            <w:r>
              <w:rPr>
                <w:highlight w:val="white"/>
              </w:rPr>
              <w:t>ольшой</w:t>
            </w:r>
            <w:proofErr w:type="spellEnd"/>
            <w:r>
              <w:rPr>
                <w:highlight w:val="white"/>
              </w:rPr>
              <w:t xml:space="preserve"> Камень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Лауреаты 1,3 </w:t>
            </w:r>
            <w:proofErr w:type="spellStart"/>
            <w:proofErr w:type="gramStart"/>
            <w:r>
              <w:rPr>
                <w:highlight w:val="white"/>
              </w:rPr>
              <w:t>ст</w:t>
            </w:r>
            <w:proofErr w:type="spellEnd"/>
            <w:proofErr w:type="gramEnd"/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Дипломанты 1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Межмуниципальный  фестиваль музыкальных ансамблей “АРГО-2022”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XIII Международный творческий фестиваль конкурс  “Белорусский узоры” 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инск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Заслуженный коллектив ПК образцовый ансамбль народного танца “</w:t>
            </w:r>
            <w:proofErr w:type="spellStart"/>
            <w:r>
              <w:rPr>
                <w:highlight w:val="white"/>
              </w:rPr>
              <w:t>Журавушка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XXIII Международный фестиваль-конкурс “Вдохновение Золотого кольца”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.Я</w:t>
            </w:r>
            <w:proofErr w:type="gramEnd"/>
            <w:r>
              <w:rPr>
                <w:highlight w:val="white"/>
              </w:rPr>
              <w:t>рославль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 степени</w:t>
            </w:r>
          </w:p>
        </w:tc>
      </w:tr>
      <w:tr w:rsidR="00790F3D">
        <w:trPr>
          <w:trHeight w:val="440"/>
        </w:trPr>
        <w:tc>
          <w:tcPr>
            <w:tcW w:w="4253" w:type="dxa"/>
            <w:vMerge w:val="restart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II Международный многожанровый конкурс “Культурное наследие”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.Т</w:t>
            </w:r>
            <w:proofErr w:type="gramEnd"/>
            <w:r>
              <w:rPr>
                <w:highlight w:val="white"/>
              </w:rPr>
              <w:t>юмень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Образцовый коллектив ПК театр книги “Апельсин”</w:t>
            </w:r>
          </w:p>
        </w:tc>
        <w:tc>
          <w:tcPr>
            <w:tcW w:w="28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 степ.</w:t>
            </w: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14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 w:val="restart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II Международный многожанровый конкурс “Пространство культуры”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.Т</w:t>
            </w:r>
            <w:proofErr w:type="gramEnd"/>
            <w:r>
              <w:rPr>
                <w:highlight w:val="white"/>
              </w:rPr>
              <w:t>юмень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 w:val="restart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2 степ.</w:t>
            </w: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14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 w:val="restart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IX Конкурс-фестиваль народного творчества “Хранители наследия России”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2 степ.</w:t>
            </w: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14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40"/>
        </w:trPr>
        <w:tc>
          <w:tcPr>
            <w:tcW w:w="4253" w:type="dxa"/>
            <w:vMerge w:val="restart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Городской фестиваль театральных постановок “Нам дороги эти позабыть нельзя№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2 степени</w:t>
            </w:r>
          </w:p>
        </w:tc>
      </w:tr>
      <w:tr w:rsidR="00790F3D">
        <w:trPr>
          <w:trHeight w:val="440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14"/>
        </w:trPr>
        <w:tc>
          <w:tcPr>
            <w:tcW w:w="4253" w:type="dxa"/>
            <w:vMerge/>
            <w:vAlign w:val="center"/>
          </w:tcPr>
          <w:p w:rsidR="00790F3D" w:rsidRDefault="00790F3D" w:rsidP="00D51E95">
            <w:pP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highlight w:val="white"/>
              </w:rPr>
            </w:pP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IX Конкурс-фестиваль народного творчества “Хранители наследия </w:t>
            </w:r>
            <w:r>
              <w:rPr>
                <w:highlight w:val="white"/>
              </w:rPr>
              <w:lastRenderedPageBreak/>
              <w:t xml:space="preserve">России”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Этнографическая мастерская «Иван да </w:t>
            </w:r>
            <w:r>
              <w:rPr>
                <w:color w:val="000000"/>
              </w:rPr>
              <w:lastRenderedPageBreak/>
              <w:t>Марья»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lastRenderedPageBreak/>
              <w:t>Лауреаты 3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highlight w:val="white"/>
              </w:rPr>
              <w:lastRenderedPageBreak/>
              <w:t xml:space="preserve">VII Международный телевизионный проект-конкурс “Талант 2022” (онлайн)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1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Дальневосточный конкурс вокалистов “Голоса Приморья”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Вокальная</w:t>
            </w:r>
            <w:proofErr w:type="gramEnd"/>
            <w:r>
              <w:rPr>
                <w:color w:val="000000"/>
              </w:rPr>
              <w:t xml:space="preserve"> </w:t>
            </w:r>
            <w:r>
              <w:t>коллектив “Приморские напевы”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3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Межмуниципальный фестиваль песни “Звездопад”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.Б</w:t>
            </w:r>
            <w:proofErr w:type="gramEnd"/>
            <w:r>
              <w:rPr>
                <w:highlight w:val="white"/>
              </w:rPr>
              <w:t>ольшой</w:t>
            </w:r>
            <w:proofErr w:type="spellEnd"/>
            <w:r>
              <w:rPr>
                <w:highlight w:val="white"/>
              </w:rPr>
              <w:t xml:space="preserve"> Камень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2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XII Всероссийский конкурс народного творчества и </w:t>
            </w:r>
            <w:proofErr w:type="spellStart"/>
            <w:r>
              <w:rPr>
                <w:highlight w:val="white"/>
              </w:rPr>
              <w:t>нацииональных</w:t>
            </w:r>
            <w:proofErr w:type="spellEnd"/>
            <w:r>
              <w:rPr>
                <w:highlight w:val="white"/>
              </w:rPr>
              <w:t xml:space="preserve"> культуры “Солнцеворот”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t>Вокальный коллектив “Активное долголетие”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IX Конкурс-фестиваль народного творчества “Хранители наследия России”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Мастерская “Сувенир”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Лауреаты 1 степ</w:t>
            </w:r>
          </w:p>
        </w:tc>
      </w:tr>
      <w:tr w:rsidR="00790F3D">
        <w:trPr>
          <w:trHeight w:val="454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</w:t>
            </w:r>
            <w:proofErr w:type="spellStart"/>
            <w:r>
              <w:rPr>
                <w:color w:val="000000"/>
              </w:rPr>
              <w:t>Ливадийский</w:t>
            </w:r>
            <w:proofErr w:type="spellEnd"/>
            <w:r>
              <w:rPr>
                <w:color w:val="000000"/>
              </w:rPr>
              <w:t xml:space="preserve"> дом культуры»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II дальневосточный конкурс творческих премьер и дебютов “Звездная дорожка”</w:t>
            </w:r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Танцевальный спортивный </w:t>
            </w:r>
            <w:r>
              <w:t>клуб</w:t>
            </w:r>
            <w:r>
              <w:rPr>
                <w:color w:val="000000"/>
              </w:rPr>
              <w:t xml:space="preserve"> «</w:t>
            </w:r>
            <w:r>
              <w:t>Грация</w:t>
            </w:r>
            <w:r>
              <w:rPr>
                <w:color w:val="000000"/>
              </w:rPr>
              <w:t>»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Лауреат </w:t>
            </w:r>
            <w:r>
              <w:t>3</w:t>
            </w:r>
            <w:r>
              <w:rPr>
                <w:color w:val="000000"/>
              </w:rPr>
              <w:t xml:space="preserve">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IX Всероссийский открытый фестиваль-конкурс экспериментальных и зрелищных видов искусств “Точка опоры”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3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V Всероссийский конкурс-фестиваль “Шаги в Мире творчества”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1,2,3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Международный фестиваль-конкурс хореографического творчества “Де-</w:t>
            </w:r>
            <w:proofErr w:type="spellStart"/>
            <w:r>
              <w:t>Тво</w:t>
            </w:r>
            <w:proofErr w:type="spellEnd"/>
            <w:r>
              <w:t xml:space="preserve">-Ра” 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 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Соревнования массовых дисциплин по рок-н-роллу “Звезды Большого Камня”,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ольшой</w:t>
            </w:r>
            <w:proofErr w:type="spellEnd"/>
            <w:r>
              <w:t xml:space="preserve"> Камень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1,2,3 место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Дальневосточный конкурс хореографического искусства “Танцевальный прибой”,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3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VI Всероссийский конкурс фестиваль “Творческое начало”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2 степени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всероссийский онлайн конкурс “Присягают родине сыны”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Детский вокал “Русская песня”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 1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Всероссийский творческий экспресс-конкурс для детей и взрослых “талантливые </w:t>
            </w:r>
            <w:proofErr w:type="spellStart"/>
            <w:r>
              <w:rPr>
                <w:highlight w:val="white"/>
              </w:rPr>
              <w:t>люди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есна</w:t>
            </w:r>
            <w:proofErr w:type="spellEnd"/>
            <w:r>
              <w:rPr>
                <w:highlight w:val="white"/>
              </w:rPr>
              <w:t xml:space="preserve"> 2022” (онлайн) </w:t>
            </w:r>
            <w:proofErr w:type="spellStart"/>
            <w:r>
              <w:rPr>
                <w:highlight w:val="white"/>
              </w:rPr>
              <w:t>г.Москва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 1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Открытый общегородской конкурс чтецов “Колокола мужества”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Театральная студия “МАСКА”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Дипломанты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открытый общегородской конкурс чтецов “О подвиге. о доблести, о славе”,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.Ф</w:t>
            </w:r>
            <w:proofErr w:type="gramEnd"/>
            <w:r>
              <w:rPr>
                <w:highlight w:val="white"/>
              </w:rPr>
              <w:t>окино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Лауреаты 2,3 </w:t>
            </w:r>
            <w:proofErr w:type="spellStart"/>
            <w:r>
              <w:t>стп</w:t>
            </w:r>
            <w:proofErr w:type="spellEnd"/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VI всероссийский конкурс чтецов и актерского мастерства “Чайка Приморья-2022”,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.П</w:t>
            </w:r>
            <w:proofErr w:type="gramEnd"/>
            <w:r>
              <w:rPr>
                <w:highlight w:val="white"/>
              </w:rPr>
              <w:t>артизанск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Дипломант 1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Межмуниципальный фестиваль народного творчества “пасхальная радость”,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.Ф</w:t>
            </w:r>
            <w:proofErr w:type="gramEnd"/>
            <w:r>
              <w:rPr>
                <w:highlight w:val="white"/>
              </w:rPr>
              <w:t>окино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2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конкурс-фестиваль “Зимние забавы-2022” </w:t>
            </w: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highlight w:val="white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1 степ.</w:t>
            </w:r>
          </w:p>
        </w:tc>
      </w:tr>
      <w:tr w:rsidR="00790F3D">
        <w:trPr>
          <w:trHeight w:val="454"/>
        </w:trPr>
        <w:tc>
          <w:tcPr>
            <w:tcW w:w="9473" w:type="dxa"/>
            <w:gridSpan w:val="3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МАУК “Международный морской клуб”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 xml:space="preserve">Межмуниципальный  фестиваль казачьей песни “Любо!”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рсеньев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Народный ансамбль казачьей песни “</w:t>
            </w:r>
            <w:proofErr w:type="spellStart"/>
            <w:r>
              <w:t>Багатица</w:t>
            </w:r>
            <w:proofErr w:type="spellEnd"/>
            <w:r>
              <w:t>”</w:t>
            </w: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2 степ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Краевой фестиваль народной культуры “Вечный зов” г</w:t>
            </w:r>
            <w:proofErr w:type="gramStart"/>
            <w:r>
              <w:t>.Н</w:t>
            </w:r>
            <w:proofErr w:type="gramEnd"/>
            <w:r>
              <w:t>аходка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Дипломант 1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highlight w:val="white"/>
              </w:rPr>
              <w:t>Межмуниципальный  фестиваль музыкальных ансамблей “АРГО-2022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Лауреаты 3 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spacing w:line="240" w:lineRule="auto"/>
              <w:ind w:left="0" w:hanging="2"/>
              <w:jc w:val="center"/>
            </w:pPr>
            <w:r>
              <w:t xml:space="preserve">Дальневосточный конкурс вокалистов “Голоса Приморья”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Лауреаты 3степ.</w:t>
            </w:r>
          </w:p>
        </w:tc>
      </w:tr>
      <w:tr w:rsidR="00790F3D">
        <w:trPr>
          <w:trHeight w:val="454"/>
        </w:trPr>
        <w:tc>
          <w:tcPr>
            <w:tcW w:w="4253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 xml:space="preserve">Межмуниципальный фестиваль песни “Звездопад”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ольшой</w:t>
            </w:r>
            <w:proofErr w:type="spellEnd"/>
            <w:r>
              <w:t xml:space="preserve"> Камень</w:t>
            </w:r>
          </w:p>
        </w:tc>
        <w:tc>
          <w:tcPr>
            <w:tcW w:w="2410" w:type="dxa"/>
            <w:vMerge/>
            <w:vAlign w:val="center"/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</w:pPr>
          </w:p>
        </w:tc>
        <w:tc>
          <w:tcPr>
            <w:tcW w:w="2810" w:type="dxa"/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Лауреат 1 степ.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13" w:eastAsia="13" w:hAnsi="13" w:cs="13"/>
          <w:b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Участие в международных мероприятиях </w:t>
      </w:r>
    </w:p>
    <w:p w:rsidR="004C1E90" w:rsidRPr="004C1E90" w:rsidRDefault="004C1E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en-US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Учащиеся  школ искусств и художественных школ, творческие коллективы учреждений культуры и искусства Находкинского городского округа принимали участие в 2022 году в международных конкурсах и фестивалях в других странах мира:</w:t>
      </w:r>
    </w:p>
    <w:tbl>
      <w:tblPr>
        <w:tblStyle w:val="afffff7"/>
        <w:tblW w:w="10881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555"/>
        <w:gridCol w:w="1845"/>
        <w:gridCol w:w="2040"/>
        <w:gridCol w:w="1785"/>
        <w:gridCol w:w="1200"/>
        <w:gridCol w:w="1125"/>
        <w:gridCol w:w="2331"/>
      </w:tblGrid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№</w:t>
            </w:r>
          </w:p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proofErr w:type="gramStart"/>
            <w:r>
              <w:rPr>
                <w:color w:val="2C2D2E"/>
                <w:sz w:val="22"/>
                <w:szCs w:val="22"/>
              </w:rPr>
              <w:t>п</w:t>
            </w:r>
            <w:proofErr w:type="gramEnd"/>
            <w:r>
              <w:rPr>
                <w:color w:val="2C2D2E"/>
                <w:sz w:val="22"/>
                <w:szCs w:val="22"/>
              </w:rPr>
              <w:t>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Коллектив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Название фестиваля, конкурса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Дата,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Место проведения (город, республика и </w:t>
            </w:r>
            <w:proofErr w:type="spellStart"/>
            <w:r>
              <w:rPr>
                <w:color w:val="2C2D2E"/>
                <w:sz w:val="22"/>
                <w:szCs w:val="22"/>
              </w:rPr>
              <w:t>т</w:t>
            </w:r>
            <w:proofErr w:type="gramStart"/>
            <w:r>
              <w:rPr>
                <w:color w:val="2C2D2E"/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color w:val="2C2D2E"/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Результат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Кол-во 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участников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4C1E90">
            <w:pPr>
              <w:spacing w:line="240" w:lineRule="auto"/>
              <w:ind w:left="0" w:right="-1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Онлайн/офлайн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283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Заслуженный коллектив ПК ансамбль народного танца «</w:t>
            </w:r>
            <w:proofErr w:type="spellStart"/>
            <w:r>
              <w:rPr>
                <w:color w:val="2C2D2E"/>
                <w:sz w:val="22"/>
                <w:szCs w:val="22"/>
              </w:rPr>
              <w:t>Журавушка</w:t>
            </w:r>
            <w:proofErr w:type="spellEnd"/>
            <w:r>
              <w:rPr>
                <w:color w:val="2C2D2E"/>
                <w:sz w:val="22"/>
                <w:szCs w:val="22"/>
              </w:rPr>
              <w:t>»</w:t>
            </w:r>
          </w:p>
          <w:p w:rsidR="00790F3D" w:rsidRDefault="00252F93">
            <w:pPr>
              <w:spacing w:line="240" w:lineRule="auto"/>
              <w:ind w:left="0" w:right="283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МАУК «ДК </w:t>
            </w:r>
            <w:proofErr w:type="spellStart"/>
            <w:r>
              <w:rPr>
                <w:color w:val="2C2D2E"/>
                <w:sz w:val="22"/>
                <w:szCs w:val="22"/>
              </w:rPr>
              <w:t>п</w:t>
            </w:r>
            <w:proofErr w:type="gramStart"/>
            <w:r>
              <w:rPr>
                <w:color w:val="2C2D2E"/>
                <w:sz w:val="22"/>
                <w:szCs w:val="22"/>
              </w:rPr>
              <w:t>.В</w:t>
            </w:r>
            <w:proofErr w:type="gramEnd"/>
            <w:r>
              <w:rPr>
                <w:color w:val="2C2D2E"/>
                <w:sz w:val="22"/>
                <w:szCs w:val="22"/>
              </w:rPr>
              <w:t>рангель</w:t>
            </w:r>
            <w:proofErr w:type="spellEnd"/>
            <w:r>
              <w:rPr>
                <w:color w:val="2C2D2E"/>
                <w:sz w:val="22"/>
                <w:szCs w:val="22"/>
              </w:rPr>
              <w:t>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XIII Международный творческий фестиваль - конкурс «Белорусские узоры»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23-26.10.2022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proofErr w:type="spellStart"/>
            <w:r>
              <w:rPr>
                <w:color w:val="2C2D2E"/>
                <w:sz w:val="22"/>
                <w:szCs w:val="22"/>
              </w:rPr>
              <w:t>г</w:t>
            </w:r>
            <w:proofErr w:type="gramStart"/>
            <w:r>
              <w:rPr>
                <w:color w:val="2C2D2E"/>
                <w:sz w:val="22"/>
                <w:szCs w:val="22"/>
              </w:rPr>
              <w:t>.М</w:t>
            </w:r>
            <w:proofErr w:type="gramEnd"/>
            <w:r>
              <w:rPr>
                <w:color w:val="2C2D2E"/>
                <w:sz w:val="22"/>
                <w:szCs w:val="22"/>
              </w:rPr>
              <w:t>инск</w:t>
            </w:r>
            <w:proofErr w:type="spellEnd"/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Белоруссия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Лауреаты</w:t>
            </w:r>
          </w:p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 II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25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4C1E90">
            <w:pPr>
              <w:spacing w:line="240" w:lineRule="auto"/>
              <w:ind w:left="0" w:right="-1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283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Заслуженный коллектив ПК ансамбль народного танца «</w:t>
            </w:r>
            <w:proofErr w:type="spellStart"/>
            <w:r>
              <w:rPr>
                <w:color w:val="2C2D2E"/>
                <w:sz w:val="22"/>
                <w:szCs w:val="22"/>
              </w:rPr>
              <w:t>Журавушка</w:t>
            </w:r>
            <w:proofErr w:type="spellEnd"/>
            <w:r>
              <w:rPr>
                <w:color w:val="2C2D2E"/>
                <w:sz w:val="22"/>
                <w:szCs w:val="22"/>
              </w:rPr>
              <w:t>»</w:t>
            </w:r>
          </w:p>
          <w:p w:rsidR="00790F3D" w:rsidRDefault="00252F93">
            <w:pPr>
              <w:spacing w:line="240" w:lineRule="auto"/>
              <w:ind w:left="0" w:right="283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МАУК «ДК </w:t>
            </w:r>
            <w:proofErr w:type="spellStart"/>
            <w:r>
              <w:rPr>
                <w:color w:val="2C2D2E"/>
                <w:sz w:val="22"/>
                <w:szCs w:val="22"/>
              </w:rPr>
              <w:t>п</w:t>
            </w:r>
            <w:proofErr w:type="gramStart"/>
            <w:r>
              <w:rPr>
                <w:color w:val="2C2D2E"/>
                <w:sz w:val="22"/>
                <w:szCs w:val="22"/>
              </w:rPr>
              <w:t>.В</w:t>
            </w:r>
            <w:proofErr w:type="gramEnd"/>
            <w:r>
              <w:rPr>
                <w:color w:val="2C2D2E"/>
                <w:sz w:val="22"/>
                <w:szCs w:val="22"/>
              </w:rPr>
              <w:t>рангель</w:t>
            </w:r>
            <w:proofErr w:type="spellEnd"/>
            <w:r>
              <w:rPr>
                <w:color w:val="2C2D2E"/>
                <w:sz w:val="22"/>
                <w:szCs w:val="22"/>
              </w:rPr>
              <w:t>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XXIII Международный фестиваль - конкурс «Вдохновение Золотого кольца»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27-31.10.2022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proofErr w:type="spellStart"/>
            <w:r>
              <w:rPr>
                <w:color w:val="2C2D2E"/>
                <w:sz w:val="22"/>
                <w:szCs w:val="22"/>
              </w:rPr>
              <w:t>г</w:t>
            </w:r>
            <w:proofErr w:type="gramStart"/>
            <w:r>
              <w:rPr>
                <w:color w:val="2C2D2E"/>
                <w:sz w:val="22"/>
                <w:szCs w:val="22"/>
              </w:rPr>
              <w:t>.Я</w:t>
            </w:r>
            <w:proofErr w:type="gramEnd"/>
            <w:r>
              <w:rPr>
                <w:color w:val="2C2D2E"/>
                <w:sz w:val="22"/>
                <w:szCs w:val="22"/>
              </w:rPr>
              <w:t>рославль</w:t>
            </w:r>
            <w:proofErr w:type="spellEnd"/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Лауреаты</w:t>
            </w:r>
          </w:p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 xml:space="preserve"> I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25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4C1E90">
            <w:pPr>
              <w:spacing w:line="240" w:lineRule="auto"/>
              <w:ind w:left="0" w:right="-1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Студия вокального мастерства «Орфей», руководитель Плотникова О.Б.</w:t>
            </w:r>
          </w:p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МАУК «ДК </w:t>
            </w:r>
            <w:proofErr w:type="spellStart"/>
            <w:r>
              <w:rPr>
                <w:sz w:val="22"/>
                <w:szCs w:val="22"/>
              </w:rPr>
              <w:t>им.Ю.Гагарина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Международный конкурс «Вифлеемская звезда»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21.01.2022</w:t>
            </w:r>
          </w:p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Израиль,</w:t>
            </w:r>
          </w:p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г. Иерусалим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4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42" w:hanging="2"/>
              <w:jc w:val="center"/>
              <w:rPr>
                <w:color w:val="2C2D2E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Заслуженный коллектив ПК Образцовое хореографическое объединение «</w:t>
            </w:r>
            <w:proofErr w:type="spellStart"/>
            <w:r>
              <w:rPr>
                <w:sz w:val="22"/>
                <w:szCs w:val="22"/>
              </w:rPr>
              <w:t>Фест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айн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«Дом молодежи»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I Международный фестиваль танца «Первая линия»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23,24,25.09.2022</w:t>
            </w:r>
          </w:p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proofErr w:type="spellStart"/>
            <w:r>
              <w:rPr>
                <w:color w:val="2C2D2E"/>
                <w:sz w:val="22"/>
                <w:szCs w:val="22"/>
              </w:rPr>
              <w:t>г</w:t>
            </w:r>
            <w:proofErr w:type="gramStart"/>
            <w:r>
              <w:rPr>
                <w:color w:val="2C2D2E"/>
                <w:sz w:val="22"/>
                <w:szCs w:val="22"/>
              </w:rPr>
              <w:t>.Н</w:t>
            </w:r>
            <w:proofErr w:type="gramEnd"/>
            <w:r>
              <w:rPr>
                <w:color w:val="2C2D2E"/>
                <w:sz w:val="22"/>
                <w:szCs w:val="22"/>
              </w:rPr>
              <w:t>аходка,п.Ливадия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4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Лауреаты 1,2,3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чел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Заслуженный коллектив ПК Образцовый народный ансамбль «Парус»</w:t>
            </w:r>
          </w:p>
          <w:p w:rsidR="00790F3D" w:rsidRDefault="00252F93">
            <w:pPr>
              <w:spacing w:line="240" w:lineRule="auto"/>
              <w:ind w:left="0" w:right="14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«Центр культуры»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I Международный фестиваль танца «Первая линия»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23,24,25.09.2022</w:t>
            </w:r>
          </w:p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proofErr w:type="spellStart"/>
            <w:r>
              <w:rPr>
                <w:color w:val="2C2D2E"/>
                <w:sz w:val="22"/>
                <w:szCs w:val="22"/>
              </w:rPr>
              <w:t>г</w:t>
            </w:r>
            <w:proofErr w:type="gramStart"/>
            <w:r>
              <w:rPr>
                <w:color w:val="2C2D2E"/>
                <w:sz w:val="22"/>
                <w:szCs w:val="22"/>
              </w:rPr>
              <w:t>.Н</w:t>
            </w:r>
            <w:proofErr w:type="gramEnd"/>
            <w:r>
              <w:rPr>
                <w:color w:val="2C2D2E"/>
                <w:sz w:val="22"/>
                <w:szCs w:val="22"/>
              </w:rPr>
              <w:t>аходка,п.Ливадия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right="14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Лауреаты 1,2,3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ДХШ№2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ДХШ№1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«Параллели»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24-я международная выставка-конкурс архитектурно-дизайнерского творчества.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«Детское творчество»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ДВФУ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11-22 апреля 2022г.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призовых мест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ДХШ№2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ДХШ№1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конкурсе детского рисунка  «Петр I: великие дела»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общественный </w:t>
            </w:r>
            <w:r>
              <w:rPr>
                <w:sz w:val="22"/>
                <w:szCs w:val="22"/>
              </w:rPr>
              <w:lastRenderedPageBreak/>
              <w:t>фонд содействия духовно-нравственному возрождению современного общества «Фонд апостола Андрея Первозванного»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17.05.2022.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14 чел.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чел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исполнителей на классической гитаре «Золотая струна»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02.06.2022г.,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Лауреат 2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ДШИ№1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II Международный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молодых музыкантов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 «</w:t>
            </w:r>
            <w:proofErr w:type="gramStart"/>
            <w:r>
              <w:rPr>
                <w:sz w:val="22"/>
                <w:szCs w:val="22"/>
              </w:rPr>
              <w:t>Музыкальный</w:t>
            </w:r>
            <w:proofErr w:type="gramEnd"/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Владивосток 2022»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 место</w:t>
            </w:r>
          </w:p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 место</w:t>
            </w:r>
          </w:p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2место</w:t>
            </w:r>
          </w:p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2место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Международный конкурс по видеозаписям «В контакте с гитарой»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22-29 апреля 2022г.,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овочеркасск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Лауреат 1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фестиваль-конкурс гитарного исполнительства «</w:t>
            </w:r>
            <w:proofErr w:type="spellStart"/>
            <w:r>
              <w:rPr>
                <w:sz w:val="22"/>
                <w:szCs w:val="22"/>
              </w:rPr>
              <w:t>Class&amp;Rock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 мая 2022г.,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Лауреат 1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исполнителей на классической гитаре «Золотая струна»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02.06.2022г.,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Лауреат 2 степени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ДХШ№1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«Открытка Победы!»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2022г.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участников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исполнителей на музыкальных инструментах и вокального искусства по видеозаписи. Конкурс «На лучшее исполнение этюда»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25.03.2022г.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призовых</w:t>
            </w:r>
            <w:proofErr w:type="gramEnd"/>
            <w:r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ДШИ№5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исполнителей на музыкальных </w:t>
            </w:r>
            <w:r>
              <w:rPr>
                <w:sz w:val="22"/>
                <w:szCs w:val="22"/>
              </w:rPr>
              <w:lastRenderedPageBreak/>
              <w:t>инструментах и вокального искусства по видеозаписи.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06.06.2022г.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Красноярск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призовых мест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Международный конкурс фортепианного искусства «MAESTOSO», посвященный 150-летию со дня рождения А. Скрябина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04.01.-09.01.2022 г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Казань,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призовых</w:t>
            </w:r>
            <w:proofErr w:type="gramEnd"/>
            <w:r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Международный конкурс ансамблевой и оркестровой музыки среди учащихся и преподавателей детских музыкальных школ, детских школ искусств «Трио-соната»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09.01.2022 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Санкт-Петербург,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790F3D" w:rsidRDefault="00790F3D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XIII Международная (IV Всероссийская) олимпиада по музыкальной литературе среди обучающихся детских музыкальных школ, детских школ искусств «Музыкальный эрудит»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25.02.2022 г. 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Санкт-Петербург,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призовых мест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XIII Международный конкурс молодых исполнителей музыкантов </w:t>
            </w:r>
            <w:proofErr w:type="gramStart"/>
            <w:r>
              <w:rPr>
                <w:color w:val="000000"/>
                <w:sz w:val="22"/>
                <w:szCs w:val="22"/>
              </w:rPr>
              <w:t>-и</w:t>
            </w:r>
            <w:proofErr w:type="gramEnd"/>
            <w:r>
              <w:rPr>
                <w:color w:val="000000"/>
                <w:sz w:val="22"/>
                <w:szCs w:val="22"/>
              </w:rPr>
              <w:t>сполнителей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01.04-07.04. 2022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Владивосток,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III степени – Выходцев Денис,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IX детско-юношеский Хоровой Чемпионат мира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07.04.-10.04.2022 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Санкт-Петербург,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I степени – хор старших классов «Фантазия»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Международный конкурс для обучающихся по предмету «Общее фортепиано» среди учащихся и </w:t>
            </w:r>
            <w:r>
              <w:rPr>
                <w:sz w:val="22"/>
                <w:szCs w:val="22"/>
              </w:rPr>
              <w:lastRenderedPageBreak/>
              <w:t>преподавателей детских музыкальных школ, детских школ искусств «Фортепианная феерия»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04.05.2022 г. 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призовыхместа</w:t>
            </w:r>
            <w:proofErr w:type="spellEnd"/>
          </w:p>
          <w:p w:rsidR="00790F3D" w:rsidRDefault="00790F3D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Международный конкурс-фестиваль «Снежная феерия»</w:t>
            </w:r>
          </w:p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22.01.2022 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Владивосток,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III степени – Голод Кира,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Международный конкурс исполнителей на народных инструментах «</w:t>
            </w:r>
            <w:proofErr w:type="spellStart"/>
            <w:r>
              <w:rPr>
                <w:color w:val="000000"/>
                <w:sz w:val="22"/>
                <w:szCs w:val="22"/>
              </w:rPr>
              <w:t>Musica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mondo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Казань, 28.01.-02.02.2022 г.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призовых</w:t>
            </w:r>
            <w:proofErr w:type="gramEnd"/>
            <w:r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Международный конкурс вокального и хорового искусства «Алтын </w:t>
            </w:r>
            <w:proofErr w:type="spellStart"/>
            <w:r>
              <w:rPr>
                <w:sz w:val="22"/>
                <w:szCs w:val="22"/>
              </w:rPr>
              <w:t>Аваз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25.02.-01.03.2022 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 – хор старших классов «Фантазия»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Международный конкурс иску</w:t>
            </w:r>
            <w:proofErr w:type="gramStart"/>
            <w:r>
              <w:rPr>
                <w:sz w:val="22"/>
                <w:szCs w:val="22"/>
              </w:rPr>
              <w:t>сств ср</w:t>
            </w:r>
            <w:proofErr w:type="gramEnd"/>
            <w:r>
              <w:rPr>
                <w:sz w:val="22"/>
                <w:szCs w:val="22"/>
              </w:rPr>
              <w:t>еди обучающихся и преподавателей детских музыкальных школ, детских школ искусств «Вдохновение музыкой»</w:t>
            </w:r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29.02.2022 г.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призовых</w:t>
            </w:r>
            <w:proofErr w:type="gramEnd"/>
            <w:r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</w:tr>
      <w:tr w:rsidR="00790F3D" w:rsidTr="004C1E90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ГДХШ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XIV Международный конкурс исполнительского мастерства преподавателей детских музыкальных школ и школ искусств имени Г.Я. </w:t>
            </w:r>
            <w:proofErr w:type="spellStart"/>
            <w:r>
              <w:rPr>
                <w:sz w:val="22"/>
                <w:szCs w:val="22"/>
              </w:rPr>
              <w:t>Низовского</w:t>
            </w:r>
            <w:proofErr w:type="spellEnd"/>
          </w:p>
          <w:p w:rsidR="00790F3D" w:rsidRDefault="00790F3D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15.06.-18.06.2022</w:t>
            </w:r>
          </w:p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II степени – </w:t>
            </w:r>
            <w:proofErr w:type="spellStart"/>
            <w:r>
              <w:rPr>
                <w:sz w:val="22"/>
                <w:szCs w:val="22"/>
              </w:rPr>
              <w:t>Панюта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  <w:p w:rsidR="00790F3D" w:rsidRDefault="00790F3D">
            <w:pPr>
              <w:spacing w:line="240" w:lineRule="auto"/>
              <w:ind w:left="0" w:right="14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F3D" w:rsidRDefault="00252F9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офлайн</w:t>
            </w:r>
          </w:p>
        </w:tc>
      </w:tr>
    </w:tbl>
    <w:p w:rsidR="00700775" w:rsidRDefault="0070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  <w:lang w:val="en-US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E91A8B" w:rsidRDefault="00E91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Гастрольная деятельность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26"/>
          <w:szCs w:val="26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площадках города Находки в 2022г. выступило всего 28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гастрольных коллективов, как выше  прошлого года  (2021 -14)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Все концерты отличались высоким уровнем исполнительства и профессионализма.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Среди гастрольных коллективов – спектакли с участием известных актеров театра и кино </w:t>
      </w:r>
      <w:proofErr w:type="spellStart"/>
      <w:r>
        <w:rPr>
          <w:color w:val="000000"/>
          <w:sz w:val="26"/>
          <w:szCs w:val="26"/>
        </w:rPr>
        <w:t>Н.Громушкиной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А.Руденко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К.Соловьева</w:t>
      </w:r>
      <w:proofErr w:type="spellEnd"/>
      <w:r>
        <w:rPr>
          <w:color w:val="000000"/>
          <w:sz w:val="26"/>
          <w:szCs w:val="26"/>
        </w:rPr>
        <w:t xml:space="preserve">,  </w:t>
      </w:r>
      <w:proofErr w:type="spellStart"/>
      <w:r>
        <w:rPr>
          <w:color w:val="000000"/>
          <w:sz w:val="26"/>
          <w:szCs w:val="26"/>
        </w:rPr>
        <w:t>Т.Кравченко</w:t>
      </w:r>
      <w:proofErr w:type="spellEnd"/>
      <w:r>
        <w:rPr>
          <w:color w:val="000000"/>
          <w:sz w:val="26"/>
          <w:szCs w:val="26"/>
        </w:rPr>
        <w:t xml:space="preserve">, А. </w:t>
      </w:r>
      <w:proofErr w:type="gramStart"/>
      <w:r>
        <w:rPr>
          <w:color w:val="000000"/>
          <w:sz w:val="26"/>
          <w:szCs w:val="26"/>
        </w:rPr>
        <w:t>Панкратова-Черного</w:t>
      </w:r>
      <w:proofErr w:type="gramEnd"/>
      <w:r>
        <w:rPr>
          <w:color w:val="000000"/>
          <w:sz w:val="26"/>
          <w:szCs w:val="26"/>
        </w:rPr>
        <w:t>, А. Журавлева, О. Прокофьевой и др.; выступление Санкт-Петербургского театра «</w:t>
      </w:r>
      <w:proofErr w:type="spellStart"/>
      <w:r>
        <w:rPr>
          <w:color w:val="000000"/>
          <w:sz w:val="26"/>
          <w:szCs w:val="26"/>
        </w:rPr>
        <w:t>Мьюзик</w:t>
      </w:r>
      <w:proofErr w:type="spellEnd"/>
      <w:r>
        <w:rPr>
          <w:color w:val="000000"/>
          <w:sz w:val="26"/>
          <w:szCs w:val="26"/>
        </w:rPr>
        <w:t>-холл», Московского театра оперетты; концерт Н. Королевой, И. Маменко.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пропаганды и популяризации классической музыки прошли концерты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6"/>
          <w:szCs w:val="26"/>
        </w:rPr>
        <w:t xml:space="preserve">  исполнителей на разных инструментах: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ансамбля «</w:t>
      </w:r>
      <w:proofErr w:type="spellStart"/>
      <w:r>
        <w:rPr>
          <w:color w:val="000000"/>
          <w:sz w:val="26"/>
          <w:szCs w:val="26"/>
        </w:rPr>
        <w:t>Кончертоне</w:t>
      </w:r>
      <w:proofErr w:type="spellEnd"/>
      <w:proofErr w:type="gramStart"/>
      <w:r>
        <w:rPr>
          <w:color w:val="000000"/>
          <w:sz w:val="26"/>
          <w:szCs w:val="26"/>
        </w:rPr>
        <w:t>»(</w:t>
      </w:r>
      <w:proofErr w:type="gramEnd"/>
      <w:r>
        <w:rPr>
          <w:color w:val="000000"/>
          <w:sz w:val="26"/>
          <w:szCs w:val="26"/>
        </w:rPr>
        <w:t>г. Владивосток),  гитарного квартета (г. Владивосток), артистов Приморской краевой филармонии.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В рамках 19 международного кинофестиваля «Меридианы Тихого» прошли творческие встречи с актрисой театра и кино Людмилой Нильской и актером           </w:t>
      </w:r>
      <w:proofErr w:type="spellStart"/>
      <w:r>
        <w:rPr>
          <w:color w:val="000000"/>
          <w:sz w:val="26"/>
          <w:szCs w:val="26"/>
        </w:rPr>
        <w:t>Дм</w:t>
      </w:r>
      <w:proofErr w:type="spellEnd"/>
      <w:r>
        <w:rPr>
          <w:color w:val="000000"/>
          <w:sz w:val="26"/>
          <w:szCs w:val="26"/>
        </w:rPr>
        <w:t>. Певцовым.</w:t>
      </w:r>
    </w:p>
    <w:p w:rsidR="00790F3D" w:rsidRDefault="00252F93" w:rsidP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Сотрудничество с художниками и писателями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Находке осуществляют творческую деятельность писатели, поэты и художники. </w:t>
      </w:r>
      <w:r>
        <w:rPr>
          <w:sz w:val="26"/>
          <w:szCs w:val="26"/>
          <w:highlight w:val="white"/>
        </w:rPr>
        <w:t>Художников объединяет Находкинское отделение ВТОО “Союз художников России”. Ее членами являются - 17 чел.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Поэтов и писателей  объединяет общественная организация «Литературный клуб «Элегия» (31 автор). </w:t>
      </w:r>
      <w:r>
        <w:rPr>
          <w:color w:val="000000"/>
          <w:sz w:val="26"/>
          <w:szCs w:val="26"/>
          <w:highlight w:val="white"/>
        </w:rPr>
        <w:t xml:space="preserve">10 </w:t>
      </w:r>
      <w:r>
        <w:rPr>
          <w:sz w:val="26"/>
          <w:szCs w:val="26"/>
          <w:highlight w:val="white"/>
        </w:rPr>
        <w:t>человек клуба</w:t>
      </w:r>
      <w:r>
        <w:rPr>
          <w:color w:val="000000"/>
          <w:sz w:val="26"/>
          <w:szCs w:val="26"/>
          <w:highlight w:val="white"/>
        </w:rPr>
        <w:t xml:space="preserve"> - члены Союза писателей России.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Культурным центром проведения выставок художниками является муниципальное бюджетное учреждение культуры «Городская картинная галерея «Вернисаж» г. Находка», а презентаций книг поэтов и писателей — библиотека-музей муниципального бюджетного учреждения культуры «Центральная библиотечная система». </w:t>
      </w:r>
      <w:r>
        <w:rPr>
          <w:color w:val="000000"/>
          <w:highlight w:val="white"/>
        </w:rPr>
        <w:tab/>
      </w:r>
    </w:p>
    <w:p w:rsidR="00790F3D" w:rsidRPr="004C1E90" w:rsidRDefault="00252F93" w:rsidP="00D51E95">
      <w:pPr>
        <w:spacing w:line="240" w:lineRule="auto"/>
        <w:ind w:left="1" w:hanging="3"/>
        <w:jc w:val="center"/>
        <w:rPr>
          <w:b/>
        </w:rPr>
      </w:pPr>
      <w:r w:rsidRPr="004C1E90">
        <w:rPr>
          <w:b/>
          <w:sz w:val="26"/>
          <w:szCs w:val="26"/>
          <w:highlight w:val="white"/>
        </w:rPr>
        <w:t>Работа с писателями, художниками и ф/художниками </w:t>
      </w:r>
    </w:p>
    <w:p w:rsidR="00790F3D" w:rsidRDefault="00790F3D" w:rsidP="00D51E95">
      <w:pPr>
        <w:spacing w:line="240" w:lineRule="auto"/>
        <w:ind w:left="0" w:hanging="2"/>
      </w:pPr>
    </w:p>
    <w:tbl>
      <w:tblPr>
        <w:tblStyle w:val="afffff8"/>
        <w:tblW w:w="10200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3675"/>
        <w:gridCol w:w="3375"/>
        <w:gridCol w:w="1815"/>
        <w:gridCol w:w="1335"/>
      </w:tblGrid>
      <w:tr w:rsidR="00790F3D">
        <w:trPr>
          <w:trHeight w:val="111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rPr>
                <w:highlight w:val="white"/>
              </w:rPr>
              <w:t>Наименование мероприятия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790F3D" w:rsidRDefault="00252F93" w:rsidP="00D51E95">
            <w:pP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книг, выставок, творческие встречи</w:t>
            </w:r>
          </w:p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rPr>
                <w:highlight w:val="white"/>
              </w:rPr>
              <w:t>(указываем форму)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rPr>
                <w:highlight w:val="white"/>
              </w:rPr>
              <w:t>Целевая аудитория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rPr>
                <w:highlight w:val="white"/>
              </w:rPr>
              <w:t xml:space="preserve">Кол-во </w:t>
            </w:r>
            <w:proofErr w:type="spellStart"/>
            <w:proofErr w:type="gramStart"/>
            <w:r>
              <w:rPr>
                <w:highlight w:val="white"/>
              </w:rPr>
              <w:t>присутст-вующих</w:t>
            </w:r>
            <w:proofErr w:type="spellEnd"/>
            <w:proofErr w:type="gramEnd"/>
            <w:r>
              <w:rPr>
                <w:highlight w:val="white"/>
              </w:rPr>
              <w:t>, чел.</w:t>
            </w:r>
          </w:p>
        </w:tc>
      </w:tr>
      <w:tr w:rsidR="00790F3D">
        <w:trPr>
          <w:trHeight w:val="440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Мероприятия, прошедшие на базе городской библиотеке-музее</w:t>
            </w:r>
          </w:p>
        </w:tc>
      </w:tr>
      <w:tr w:rsidR="00790F3D">
        <w:trPr>
          <w:trHeight w:val="13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lastRenderedPageBreak/>
              <w:t xml:space="preserve">Творческая встреча с писателем </w:t>
            </w:r>
            <w:proofErr w:type="spellStart"/>
            <w:r>
              <w:t>Мериновым</w:t>
            </w:r>
            <w:proofErr w:type="spellEnd"/>
            <w:r>
              <w:t xml:space="preserve"> Ю.Н. «Творить во имя людей: жизнь и творчество»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Творческая встреча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«Краеведы Находки» и жители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28</w:t>
            </w:r>
          </w:p>
        </w:tc>
      </w:tr>
      <w:tr w:rsidR="00790F3D">
        <w:trPr>
          <w:trHeight w:val="13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both"/>
            </w:pPr>
            <w:r>
              <w:t xml:space="preserve">Вечер-портрет </w:t>
            </w:r>
            <w:proofErr w:type="spellStart"/>
            <w:r>
              <w:t>Меринова</w:t>
            </w:r>
            <w:proofErr w:type="spellEnd"/>
            <w:r>
              <w:t xml:space="preserve"> Ю.Н. «История страны и края на страницах книг»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Вечер </w:t>
            </w:r>
            <w:proofErr w:type="gramStart"/>
            <w:r>
              <w:t>-п</w:t>
            </w:r>
            <w:proofErr w:type="gramEnd"/>
            <w:r>
              <w:t>ортрет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Курсанты ДМУ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39</w:t>
            </w:r>
          </w:p>
        </w:tc>
      </w:tr>
      <w:tr w:rsidR="00790F3D">
        <w:trPr>
          <w:trHeight w:val="236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both"/>
            </w:pPr>
            <w:r>
              <w:t>Творческая встреча с Прохоровым С.М.  «Веселый зоопарк»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Творческая встреча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Жители города, дети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36</w:t>
            </w:r>
          </w:p>
        </w:tc>
      </w:tr>
      <w:tr w:rsidR="00790F3D">
        <w:trPr>
          <w:trHeight w:val="76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книги  Измайловых Веры и Александра “По долгу памяти”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книги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«Лотос» и жители города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23</w:t>
            </w:r>
          </w:p>
        </w:tc>
      </w:tr>
      <w:tr w:rsidR="00790F3D">
        <w:trPr>
          <w:trHeight w:val="341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книги Владимира  Давыдова «В поисках водопадов Приморья»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книги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Члены клуба «Краеведы Находки», жители города, города </w:t>
            </w:r>
            <w:proofErr w:type="spellStart"/>
            <w:r>
              <w:t>Партизанска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35</w:t>
            </w:r>
          </w:p>
        </w:tc>
      </w:tr>
      <w:tr w:rsidR="00790F3D">
        <w:trPr>
          <w:trHeight w:val="39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Творческая встреча с  писателем Василием Тарасенко </w:t>
            </w:r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  и презентация новой книги «</w:t>
            </w:r>
            <w:proofErr w:type="spellStart"/>
            <w:r>
              <w:t>Шантрапята</w:t>
            </w:r>
            <w:proofErr w:type="spellEnd"/>
            <w:r>
              <w:t xml:space="preserve">»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Творческая встреча презентация книги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Учащиеся школы № 3</w:t>
            </w:r>
          </w:p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(пришкольная площадка)</w:t>
            </w:r>
          </w:p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49</w:t>
            </w:r>
          </w:p>
        </w:tc>
      </w:tr>
      <w:tr w:rsidR="00790F3D">
        <w:trPr>
          <w:trHeight w:val="39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Творческая встреча с </w:t>
            </w:r>
            <w:proofErr w:type="spellStart"/>
            <w:r>
              <w:t>Шепчуговым</w:t>
            </w:r>
            <w:proofErr w:type="spellEnd"/>
            <w:r>
              <w:t xml:space="preserve"> П.И., посвященная 75-летию «Офицер, писатель, патриот»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Творческая встреча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Жители города, администрация города и «ЦБС»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26</w:t>
            </w:r>
          </w:p>
        </w:tc>
      </w:tr>
      <w:tr w:rsidR="00790F3D">
        <w:trPr>
          <w:trHeight w:val="39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Творческая встреча с писателем Л. Беляковой  «Встреча старых друзей»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Творческая встреча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Члены клубов «Лотос», «Перспектива»   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11</w:t>
            </w:r>
          </w:p>
        </w:tc>
      </w:tr>
      <w:tr w:rsidR="00790F3D">
        <w:trPr>
          <w:trHeight w:val="39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сборника стихов «Морские загадки» Юрия Смирнова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сборника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Учащиеся младших классов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42</w:t>
            </w:r>
          </w:p>
        </w:tc>
      </w:tr>
      <w:tr w:rsidR="00790F3D">
        <w:trPr>
          <w:trHeight w:val="809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монографии Сергея Прокопенко «Черная книга флоры Дальнего Востока»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монографии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 Члены клуба «Краеведы Находки» и жители города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19</w:t>
            </w:r>
          </w:p>
        </w:tc>
      </w:tr>
      <w:tr w:rsidR="00790F3D">
        <w:trPr>
          <w:trHeight w:val="2087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lastRenderedPageBreak/>
              <w:t xml:space="preserve">Вечер-автопортрет Владимира Давыдова, посвященный 55-летию путешественника «Дорогу осилит идущий»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Вечер-автопортрет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Члены клубов «Краеведы Находки», Перспектива», жители города Находка и </w:t>
            </w:r>
            <w:proofErr w:type="spellStart"/>
            <w:r>
              <w:t>Партизанск</w:t>
            </w:r>
            <w:proofErr w:type="spellEnd"/>
            <w:r>
              <w:t xml:space="preserve">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57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 Презентация книги  </w:t>
            </w:r>
            <w:proofErr w:type="spellStart"/>
            <w:r>
              <w:t>Повх</w:t>
            </w:r>
            <w:proofErr w:type="spellEnd"/>
            <w:r>
              <w:t xml:space="preserve"> Л.А., </w:t>
            </w:r>
            <w:proofErr w:type="spellStart"/>
            <w:r>
              <w:t>Бальзиной</w:t>
            </w:r>
            <w:proofErr w:type="spellEnd"/>
            <w:r>
              <w:t xml:space="preserve">  И. Г.  «Село мое-</w:t>
            </w:r>
            <w:proofErr w:type="spellStart"/>
            <w:r>
              <w:t>Хмыловка</w:t>
            </w:r>
            <w:proofErr w:type="spellEnd"/>
            <w:r>
              <w:t xml:space="preserve">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книги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Члены клуба «Находкинский </w:t>
            </w:r>
            <w:proofErr w:type="spellStart"/>
            <w:r>
              <w:t>родовед</w:t>
            </w:r>
            <w:proofErr w:type="spellEnd"/>
            <w:r>
              <w:t>» и «</w:t>
            </w:r>
            <w:proofErr w:type="spellStart"/>
            <w:r>
              <w:t>Роджник</w:t>
            </w:r>
            <w:proofErr w:type="spellEnd"/>
            <w:r>
              <w:t xml:space="preserve">»  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35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Вечер-автопортрет Олега Вороного «Хочу быть капелькой росы, в себя вобравшей все на свете»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Вечер-автопортрет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  Члены клуба «Краеведы Находки» и жители города   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45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Творческий вечер «Морская лирика Юрия Смирнова»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Творческий вечер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Курсанты ДМУ и жители города   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28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персональной выставки Гульдиной  Е.Т.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Презентация выставки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и жители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34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коллективной художественной выставки “Цветочные фантазии”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Презентация выставки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и жители города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14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художественной выставки Николая  </w:t>
            </w:r>
            <w:proofErr w:type="spellStart"/>
            <w:r>
              <w:t>Клишева</w:t>
            </w:r>
            <w:proofErr w:type="spellEnd"/>
            <w:r>
              <w:t xml:space="preserve"> «Большой взрыв» </w:t>
            </w:r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и жители города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40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художественной выставки «Большой взрыв» Николая </w:t>
            </w:r>
            <w:proofErr w:type="spellStart"/>
            <w:r>
              <w:t>Клишева</w:t>
            </w:r>
            <w:proofErr w:type="spellEnd"/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Учащиеся СОШ № 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36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фотовыставки «Симфония красок природы» Татьяны Рубан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фотовыставки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и друзья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23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Творческая встреча с фотохудожником Владимиром Серебрянским </w:t>
            </w:r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«Итуруп – жемчужина Курил»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Творческая встреча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«Члены клуба «Краеведы Находки» и жители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36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lastRenderedPageBreak/>
              <w:t>Презентация фотовыставки «</w:t>
            </w:r>
            <w:proofErr w:type="spellStart"/>
            <w:r>
              <w:t>Фотовзгляд</w:t>
            </w:r>
            <w:proofErr w:type="spellEnd"/>
            <w:r>
              <w:t xml:space="preserve"> на мир» Натальи Копьевой  и Владимира Сергеева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  Презентация фотовыставки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Члены клуба «Перспектива», гости из Хабаровска и жители города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27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художественной выставки «Между делом» Татьяны </w:t>
            </w:r>
            <w:proofErr w:type="spellStart"/>
            <w:r>
              <w:t>Корейба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художественной 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и жители города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31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Мастер-класс Никифоровой  Э.М., Романовой  Н.Н.</w:t>
            </w:r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по акриловой живописи “Котики” 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Мастер-класс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 провели мастер-класс среди жителей города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14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both"/>
            </w:pPr>
            <w:r>
              <w:t xml:space="preserve">Презентация фотовыставки </w:t>
            </w:r>
            <w:proofErr w:type="spellStart"/>
            <w:r>
              <w:t>Хуснутдинова</w:t>
            </w:r>
            <w:proofErr w:type="spellEnd"/>
            <w:r>
              <w:t xml:space="preserve"> Андрея</w:t>
            </w:r>
          </w:p>
          <w:p w:rsidR="00790F3D" w:rsidRDefault="00252F93" w:rsidP="00D51E95">
            <w:pPr>
              <w:spacing w:line="240" w:lineRule="auto"/>
              <w:ind w:left="0" w:hanging="2"/>
              <w:jc w:val="both"/>
            </w:pPr>
            <w:r>
              <w:t>«От Байкала до Приморья-</w:t>
            </w:r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это родина моя” 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фотовыставки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Члены клуба «Перспектива», краеведы города, туристы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39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Творческая встреча с  Еленой Красных  «Дольмены Приморья и Геленджика»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Творческая встреча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Члены клуба «Краеведы Находки», жители города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26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художественной выставки Сергея </w:t>
            </w:r>
            <w:proofErr w:type="spellStart"/>
            <w:r>
              <w:t>Гурзо</w:t>
            </w:r>
            <w:proofErr w:type="spellEnd"/>
          </w:p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«Исторические сюжеты по памяти и воображению»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 Курсанты ДМУ, жители города, члены клуба «Перспектива»     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21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 xml:space="preserve">Презентация художественной выставки Анны  Немирович «Мозаика воспоминаний»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  Члены клуба «Перспектива», краеведы города, путешественники     </w:t>
            </w:r>
            <w: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31</w:t>
            </w:r>
          </w:p>
        </w:tc>
      </w:tr>
      <w:tr w:rsidR="00790F3D">
        <w:trPr>
          <w:trHeight w:val="447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</w:pPr>
            <w:r>
              <w:t>Презентация рисунков «В гостях у студии Оксаны Раевской»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>Презентация рисунков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0" w:hanging="2"/>
              <w:jc w:val="center"/>
            </w:pPr>
            <w:r>
              <w:t xml:space="preserve"> Члены студии Оксаны Раевской, клуб «Перспектива»            </w:t>
            </w:r>
            <w:r>
              <w:tab/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240" w:lineRule="auto"/>
              <w:ind w:left="0" w:hanging="2"/>
              <w:jc w:val="center"/>
            </w:pPr>
            <w:r>
              <w:t>30</w:t>
            </w:r>
          </w:p>
        </w:tc>
      </w:tr>
      <w:tr w:rsidR="00790F3D">
        <w:trPr>
          <w:trHeight w:val="58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Мероприятия, прошедшие в музейно-выставочном центре г. Находка </w:t>
            </w:r>
          </w:p>
        </w:tc>
      </w:tr>
      <w:tr w:rsidR="00790F3D">
        <w:trPr>
          <w:trHeight w:val="191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lastRenderedPageBreak/>
              <w:t>Презентация коллективной художественной выставки “Весеннее настроение”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10</w:t>
            </w:r>
          </w:p>
        </w:tc>
      </w:tr>
      <w:tr w:rsidR="00790F3D">
        <w:trPr>
          <w:trHeight w:val="57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>Презентация коллективной художественной выставки “Счастье жить у моря”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55</w:t>
            </w:r>
          </w:p>
        </w:tc>
      </w:tr>
      <w:tr w:rsidR="00790F3D">
        <w:trPr>
          <w:trHeight w:val="8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</w:t>
            </w:r>
            <w:proofErr w:type="gramStart"/>
            <w:r>
              <w:t>фото-выставки</w:t>
            </w:r>
            <w:proofErr w:type="gramEnd"/>
            <w:r>
              <w:t xml:space="preserve"> Татьяны Рубан</w:t>
            </w:r>
          </w:p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“Симфония красок природы”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</w:t>
            </w:r>
            <w:proofErr w:type="gramStart"/>
            <w:r>
              <w:t>фото-выставки</w:t>
            </w:r>
            <w:proofErr w:type="gramEnd"/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17</w:t>
            </w:r>
          </w:p>
        </w:tc>
      </w:tr>
      <w:tr w:rsidR="00790F3D">
        <w:trPr>
          <w:trHeight w:val="55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художественной выставки члена СХР Александра </w:t>
            </w:r>
            <w:proofErr w:type="spellStart"/>
            <w:r>
              <w:t>Шалагина</w:t>
            </w:r>
            <w:proofErr w:type="spellEnd"/>
            <w:r>
              <w:t xml:space="preserve"> “Заметь </w:t>
            </w:r>
            <w:proofErr w:type="gramStart"/>
            <w:r>
              <w:t>прекрасное</w:t>
            </w:r>
            <w:proofErr w:type="gramEnd"/>
            <w:r>
              <w:t xml:space="preserve"> в простом”</w:t>
            </w:r>
          </w:p>
          <w:p w:rsidR="00790F3D" w:rsidRDefault="00790F3D" w:rsidP="00D51E95">
            <w:pPr>
              <w:spacing w:before="240" w:line="240" w:lineRule="auto"/>
              <w:ind w:left="0" w:hanging="2"/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30</w:t>
            </w:r>
          </w:p>
        </w:tc>
      </w:tr>
      <w:tr w:rsidR="00790F3D">
        <w:trPr>
          <w:trHeight w:val="55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Творческая встреча с членом СХР Александром </w:t>
            </w:r>
            <w:proofErr w:type="spellStart"/>
            <w:r>
              <w:t>Шалагиным</w:t>
            </w:r>
            <w:proofErr w:type="spellEnd"/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Творческая встреча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Молодежь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13</w:t>
            </w:r>
          </w:p>
        </w:tc>
      </w:tr>
      <w:tr w:rsidR="00790F3D">
        <w:trPr>
          <w:trHeight w:val="54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>Презентация коллективной художественной выставки “Летний Роман”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Презентация выставки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83</w:t>
            </w:r>
          </w:p>
        </w:tc>
      </w:tr>
      <w:tr w:rsidR="00790F3D">
        <w:trPr>
          <w:trHeight w:val="54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>Творческая встреча с авторами выставки “Летний роман”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Творческая встреча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Молодежь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27</w:t>
            </w:r>
          </w:p>
        </w:tc>
      </w:tr>
      <w:tr w:rsidR="00790F3D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</w:t>
            </w:r>
            <w:proofErr w:type="gramStart"/>
            <w:r>
              <w:t>фото-выставки</w:t>
            </w:r>
            <w:proofErr w:type="gramEnd"/>
            <w:r>
              <w:t xml:space="preserve"> памяти  Юрия Тропина “Есть только миг …”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</w:t>
            </w:r>
            <w:proofErr w:type="gramStart"/>
            <w:r>
              <w:t>фото-выставки</w:t>
            </w:r>
            <w:proofErr w:type="gramEnd"/>
            <w: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31</w:t>
            </w:r>
          </w:p>
        </w:tc>
      </w:tr>
      <w:tr w:rsidR="00790F3D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художественной выставки Татьяны </w:t>
            </w:r>
            <w:proofErr w:type="spellStart"/>
            <w:r>
              <w:t>Корейбо</w:t>
            </w:r>
            <w:proofErr w:type="spellEnd"/>
            <w:r>
              <w:t xml:space="preserve"> “Между делом”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23</w:t>
            </w:r>
          </w:p>
        </w:tc>
      </w:tr>
      <w:tr w:rsidR="00790F3D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художественной выставки Людмилы Винярской “Лета много не бывает”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40</w:t>
            </w:r>
          </w:p>
        </w:tc>
      </w:tr>
      <w:tr w:rsidR="00790F3D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t xml:space="preserve">Презентация художественной выставки Елены </w:t>
            </w:r>
            <w:proofErr w:type="spellStart"/>
            <w:r>
              <w:t>Голосун</w:t>
            </w:r>
            <w:proofErr w:type="spellEnd"/>
            <w:r>
              <w:t xml:space="preserve"> “Жемчужины Приморья”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 xml:space="preserve">Презентация выставки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8</w:t>
            </w:r>
          </w:p>
        </w:tc>
      </w:tr>
      <w:tr w:rsidR="00790F3D">
        <w:trPr>
          <w:trHeight w:val="20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</w:pPr>
            <w:r>
              <w:lastRenderedPageBreak/>
              <w:t>Презентация коллективной художественной выставки “Зимнее очарование”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Презентация выставки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Жители и гости города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line="240" w:lineRule="auto"/>
              <w:ind w:left="0" w:hanging="2"/>
              <w:jc w:val="center"/>
            </w:pPr>
            <w:r>
              <w:t>18</w:t>
            </w:r>
          </w:p>
        </w:tc>
      </w:tr>
    </w:tbl>
    <w:p w:rsidR="00790F3D" w:rsidRDefault="00790F3D" w:rsidP="00D51E95">
      <w:pPr>
        <w:spacing w:line="360" w:lineRule="auto"/>
        <w:ind w:left="0" w:hanging="2"/>
        <w:rPr>
          <w:highlight w:val="white"/>
        </w:rPr>
      </w:pPr>
    </w:p>
    <w:p w:rsidR="00790F3D" w:rsidRDefault="00252F93" w:rsidP="00700775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литературный  клуб «Элегия» провел акцию </w:t>
      </w:r>
      <w:r>
        <w:rPr>
          <w:b/>
          <w:sz w:val="26"/>
          <w:szCs w:val="26"/>
        </w:rPr>
        <w:t>«Согрей воина тельняшкой</w:t>
      </w:r>
      <w:r>
        <w:rPr>
          <w:sz w:val="26"/>
          <w:szCs w:val="26"/>
        </w:rPr>
        <w:t xml:space="preserve">» для участников боевых действий  н Донбассе. Участие в мероприятии приняло 65 человек. Были собраны и отправлены каждому воину  индивидуально тельняшка, теплые носки и письмо поздравление к Новому году. </w:t>
      </w:r>
    </w:p>
    <w:p w:rsidR="00790F3D" w:rsidRDefault="00252F93" w:rsidP="004C1E90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Клубом были изданы книги следующих писателей и поэтов города Находки: </w:t>
      </w:r>
      <w:r>
        <w:rPr>
          <w:b/>
          <w:sz w:val="26"/>
          <w:szCs w:val="26"/>
        </w:rPr>
        <w:t>Меринов Ю.Н</w:t>
      </w:r>
      <w:r>
        <w:rPr>
          <w:sz w:val="26"/>
          <w:szCs w:val="26"/>
        </w:rPr>
        <w:t xml:space="preserve">. “О Находкинском погранотряде «Твои люди граница»”;  </w:t>
      </w:r>
      <w:r>
        <w:rPr>
          <w:b/>
          <w:sz w:val="26"/>
          <w:szCs w:val="26"/>
        </w:rPr>
        <w:t>Федоров В.Ф</w:t>
      </w:r>
      <w:r>
        <w:rPr>
          <w:sz w:val="26"/>
          <w:szCs w:val="26"/>
        </w:rPr>
        <w:t xml:space="preserve">. «Морские история» (сборник рассказов);  </w:t>
      </w:r>
      <w:r>
        <w:rPr>
          <w:b/>
          <w:sz w:val="26"/>
          <w:szCs w:val="26"/>
        </w:rPr>
        <w:t>Тарасенко  В.В</w:t>
      </w:r>
      <w:r>
        <w:rPr>
          <w:sz w:val="26"/>
          <w:szCs w:val="26"/>
        </w:rPr>
        <w:t>.  «</w:t>
      </w:r>
      <w:proofErr w:type="spellStart"/>
      <w:r>
        <w:rPr>
          <w:sz w:val="26"/>
          <w:szCs w:val="26"/>
        </w:rPr>
        <w:t>Шантрапята</w:t>
      </w:r>
      <w:proofErr w:type="spellEnd"/>
      <w:r>
        <w:rPr>
          <w:sz w:val="26"/>
          <w:szCs w:val="26"/>
        </w:rPr>
        <w:t xml:space="preserve">» (городская сказка для детей); </w:t>
      </w:r>
      <w:r>
        <w:rPr>
          <w:b/>
          <w:sz w:val="26"/>
          <w:szCs w:val="26"/>
        </w:rPr>
        <w:t>Усатая Д.В</w:t>
      </w:r>
      <w:r>
        <w:rPr>
          <w:sz w:val="26"/>
          <w:szCs w:val="26"/>
        </w:rPr>
        <w:t>.  « А это было</w:t>
      </w:r>
      <w:proofErr w:type="gramStart"/>
      <w:r>
        <w:rPr>
          <w:sz w:val="26"/>
          <w:szCs w:val="26"/>
        </w:rPr>
        <w:t xml:space="preserve"> ?</w:t>
      </w:r>
      <w:proofErr w:type="gramEnd"/>
      <w:r>
        <w:rPr>
          <w:sz w:val="26"/>
          <w:szCs w:val="26"/>
        </w:rPr>
        <w:t xml:space="preserve">.. Было… </w:t>
      </w:r>
      <w:proofErr w:type="gramStart"/>
      <w:r>
        <w:rPr>
          <w:sz w:val="26"/>
          <w:szCs w:val="26"/>
        </w:rPr>
        <w:t>Было</w:t>
      </w:r>
      <w:proofErr w:type="gramEnd"/>
      <w:r>
        <w:rPr>
          <w:sz w:val="26"/>
          <w:szCs w:val="26"/>
        </w:rPr>
        <w:t xml:space="preserve"> !..»  (Эссе,  сценарии); </w:t>
      </w:r>
      <w:r>
        <w:rPr>
          <w:b/>
          <w:sz w:val="26"/>
          <w:szCs w:val="26"/>
        </w:rPr>
        <w:t>Усатая Д.В</w:t>
      </w:r>
      <w:r>
        <w:rPr>
          <w:sz w:val="26"/>
          <w:szCs w:val="26"/>
        </w:rPr>
        <w:t xml:space="preserve">. составитель редактор  Альманах «Элегия 50» литература местных авторов исторические рассказы о городе Находке; </w:t>
      </w:r>
      <w:r>
        <w:rPr>
          <w:b/>
          <w:sz w:val="26"/>
          <w:szCs w:val="26"/>
        </w:rPr>
        <w:t>Усатая Д.В</w:t>
      </w:r>
      <w:r>
        <w:rPr>
          <w:sz w:val="26"/>
          <w:szCs w:val="26"/>
        </w:rPr>
        <w:t xml:space="preserve">. составитель редактор  «Если </w:t>
      </w:r>
      <w:proofErr w:type="spellStart"/>
      <w:r>
        <w:rPr>
          <w:sz w:val="26"/>
          <w:szCs w:val="26"/>
        </w:rPr>
        <w:t>дуща</w:t>
      </w:r>
      <w:proofErr w:type="spellEnd"/>
      <w:r>
        <w:rPr>
          <w:sz w:val="26"/>
          <w:szCs w:val="26"/>
        </w:rPr>
        <w:t xml:space="preserve"> родилась крылатой. Что ей </w:t>
      </w:r>
      <w:proofErr w:type="gramStart"/>
      <w:r>
        <w:rPr>
          <w:sz w:val="26"/>
          <w:szCs w:val="26"/>
        </w:rPr>
        <w:t>хоромы</w:t>
      </w:r>
      <w:proofErr w:type="gramEnd"/>
      <w:r>
        <w:rPr>
          <w:sz w:val="26"/>
          <w:szCs w:val="26"/>
        </w:rPr>
        <w:t xml:space="preserve"> что ей хаты» посвящено Юбилею клуба «Элегия»;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Бурмак</w:t>
      </w:r>
      <w:proofErr w:type="spellEnd"/>
      <w:r>
        <w:rPr>
          <w:b/>
          <w:sz w:val="26"/>
          <w:szCs w:val="26"/>
        </w:rPr>
        <w:t xml:space="preserve"> М. В.</w:t>
      </w:r>
      <w:r>
        <w:rPr>
          <w:sz w:val="26"/>
          <w:szCs w:val="26"/>
        </w:rPr>
        <w:t xml:space="preserve"> «Светлые дороги где то впереди» (стихи);</w:t>
      </w:r>
      <w:r>
        <w:rPr>
          <w:b/>
          <w:sz w:val="26"/>
          <w:szCs w:val="26"/>
        </w:rPr>
        <w:t xml:space="preserve"> Смирнов Ю. Н</w:t>
      </w:r>
      <w:r w:rsidR="004C1E9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« Морские загадки без возрастных ограничений»; </w:t>
      </w:r>
      <w:r>
        <w:rPr>
          <w:b/>
          <w:sz w:val="26"/>
          <w:szCs w:val="26"/>
        </w:rPr>
        <w:t>Королева Ю.В</w:t>
      </w:r>
      <w:r>
        <w:rPr>
          <w:sz w:val="26"/>
          <w:szCs w:val="26"/>
        </w:rPr>
        <w:t xml:space="preserve">.  «Плечо ангела» (стихи); </w:t>
      </w:r>
      <w:proofErr w:type="spellStart"/>
      <w:r>
        <w:rPr>
          <w:b/>
          <w:sz w:val="26"/>
          <w:szCs w:val="26"/>
        </w:rPr>
        <w:t>Киппер</w:t>
      </w:r>
      <w:proofErr w:type="spellEnd"/>
      <w:r>
        <w:rPr>
          <w:b/>
          <w:sz w:val="26"/>
          <w:szCs w:val="26"/>
        </w:rPr>
        <w:t xml:space="preserve"> Антонина</w:t>
      </w:r>
      <w:r>
        <w:rPr>
          <w:sz w:val="26"/>
          <w:szCs w:val="26"/>
        </w:rPr>
        <w:t xml:space="preserve">  «Закрытый город. </w:t>
      </w:r>
      <w:proofErr w:type="gramStart"/>
      <w:r>
        <w:rPr>
          <w:sz w:val="26"/>
          <w:szCs w:val="26"/>
        </w:rPr>
        <w:t>Адвокат» (повести.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Сборник); </w:t>
      </w:r>
      <w:r>
        <w:rPr>
          <w:b/>
          <w:sz w:val="26"/>
          <w:szCs w:val="26"/>
        </w:rPr>
        <w:t>Наумов Ю.А.</w:t>
      </w:r>
      <w:r>
        <w:rPr>
          <w:sz w:val="26"/>
          <w:szCs w:val="26"/>
        </w:rPr>
        <w:t xml:space="preserve">   «Штурм  высоты»  (рассказы).</w:t>
      </w:r>
      <w:r>
        <w:rPr>
          <w:sz w:val="26"/>
          <w:szCs w:val="26"/>
        </w:rPr>
        <w:tab/>
      </w:r>
      <w:proofErr w:type="gramEnd"/>
    </w:p>
    <w:p w:rsidR="004C1E90" w:rsidRPr="004C1E90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Ежемесячно, группа поэтов литературного клуба “Элегия”  в составе:          </w:t>
      </w:r>
    </w:p>
    <w:p w:rsidR="00790F3D" w:rsidRDefault="00252F93" w:rsidP="004C1E90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 </w:t>
      </w:r>
      <w:proofErr w:type="spellStart"/>
      <w:r>
        <w:rPr>
          <w:sz w:val="26"/>
          <w:szCs w:val="26"/>
        </w:rPr>
        <w:t>Бурмак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Шильниковой</w:t>
      </w:r>
      <w:proofErr w:type="spellEnd"/>
      <w:r>
        <w:rPr>
          <w:sz w:val="26"/>
          <w:szCs w:val="26"/>
        </w:rPr>
        <w:t xml:space="preserve"> В., Мамонтовой Е.В., Захарова Н., </w:t>
      </w:r>
      <w:proofErr w:type="spellStart"/>
      <w:r>
        <w:rPr>
          <w:sz w:val="26"/>
          <w:szCs w:val="26"/>
        </w:rPr>
        <w:t>Лучининой</w:t>
      </w:r>
      <w:proofErr w:type="spellEnd"/>
      <w:r>
        <w:rPr>
          <w:sz w:val="26"/>
          <w:szCs w:val="26"/>
        </w:rPr>
        <w:t xml:space="preserve"> Н.П. проводили авторские встречи в клубе дневного пребывания для пенсионеров.   </w:t>
      </w:r>
    </w:p>
    <w:p w:rsidR="00790F3D" w:rsidRDefault="00252F93" w:rsidP="00D51E95">
      <w:pPr>
        <w:spacing w:before="240" w:after="2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Награды  писателей поэтов за 2022 год:</w:t>
      </w:r>
    </w:p>
    <w:p w:rsidR="00252F93" w:rsidRDefault="00252F93" w:rsidP="004C1E90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Ковтун Е.В.   присвоено звание </w:t>
      </w:r>
      <w:r>
        <w:rPr>
          <w:b/>
          <w:sz w:val="26"/>
          <w:szCs w:val="26"/>
        </w:rPr>
        <w:t>поэт года</w:t>
      </w:r>
      <w:r>
        <w:rPr>
          <w:sz w:val="26"/>
          <w:szCs w:val="26"/>
        </w:rPr>
        <w:t xml:space="preserve"> России, </w:t>
      </w:r>
      <w:r>
        <w:rPr>
          <w:b/>
          <w:sz w:val="26"/>
          <w:szCs w:val="26"/>
        </w:rPr>
        <w:t>Усатая Д.В. Кабелев С.В. награждены дипломами  Союза Писателей России,</w:t>
      </w:r>
      <w:r>
        <w:rPr>
          <w:sz w:val="26"/>
          <w:szCs w:val="26"/>
        </w:rPr>
        <w:t xml:space="preserve"> Науменко Елена  победитель конкурса декламаторов…. Янов Владимир  признанный детский писатель России.</w:t>
      </w:r>
      <w:proofErr w:type="gramEnd"/>
      <w:r>
        <w:rPr>
          <w:sz w:val="26"/>
          <w:szCs w:val="26"/>
        </w:rPr>
        <w:t xml:space="preserve"> Присвоено звание “Золотое перо России”.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90F3D" w:rsidRDefault="00252F93" w:rsidP="004C1E90">
      <w:pPr>
        <w:spacing w:before="240" w:after="240"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Находке осуществляют творческую деятельность более 40 профессиональных художников, 19 являются членами Союза художников России,  Создано и работает Находкинское отделение Всероссийской творческой </w:t>
      </w:r>
      <w:r>
        <w:rPr>
          <w:color w:val="000000"/>
          <w:sz w:val="26"/>
          <w:szCs w:val="26"/>
        </w:rPr>
        <w:lastRenderedPageBreak/>
        <w:t xml:space="preserve">общественной организации «Союз художников России», председателем которой  является А.В. </w:t>
      </w:r>
      <w:proofErr w:type="spellStart"/>
      <w:r>
        <w:rPr>
          <w:color w:val="000000"/>
          <w:sz w:val="26"/>
          <w:szCs w:val="26"/>
        </w:rPr>
        <w:t>Шалагин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Взаимодействие управления культуры с художниками в 2022г. осуществлялось по разным направлениям. Основным видом взаимодействия было содействие художникам города в организации </w:t>
      </w:r>
      <w:r>
        <w:rPr>
          <w:color w:val="000000"/>
          <w:sz w:val="26"/>
          <w:szCs w:val="26"/>
          <w:u w:val="single"/>
        </w:rPr>
        <w:t>выставочной деятельности</w:t>
      </w:r>
      <w:r>
        <w:rPr>
          <w:color w:val="000000"/>
          <w:sz w:val="26"/>
          <w:szCs w:val="26"/>
        </w:rPr>
        <w:t xml:space="preserve">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Культурным центром проведения выставок художниками является муниципальное бюджетное учреждение культуры «Городская картинная галерея «Вернисаж» г. Находка». За год  здесь было организовано и проведено 15 выставок, которые посетило 5 817 человек (в 2021г.- 6265чел.), удельный вес населения, посещающего картинную галерею, составил 4,2%.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Среди мероприятий, проведенных учреждением - коллективная выставка художников г. Находка ко Дню рождения города «Художники-городу»,  выставка художников  Находкинской организации СХ России «Портрет» (февраль), «Пленэр» (ноябрь), персональная выставка  Г. Морозовой (Находка), совместные выставки «Звездный путь» учащихся художественной мастерской «Созвездие», «Цветочные фантазии», выставки фондов картинной галереи.</w:t>
      </w:r>
      <w:proofErr w:type="gramEnd"/>
      <w:r>
        <w:rPr>
          <w:color w:val="000000"/>
          <w:sz w:val="26"/>
          <w:szCs w:val="26"/>
        </w:rPr>
        <w:t xml:space="preserve">  Также, интерес у жителей и гостей города вызвала выставка преподавателей и учащихся детских  художественных школ  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Дню учителя.  Выставки художников проводились также в муниципальном бюджетном учреждении культуры «Музейно-выставочный центр»: совместные выставки «Счастье жить у моря», «Живописные истории» (</w:t>
      </w:r>
      <w:proofErr w:type="spellStart"/>
      <w:r>
        <w:rPr>
          <w:color w:val="000000"/>
          <w:sz w:val="26"/>
          <w:szCs w:val="26"/>
        </w:rPr>
        <w:t>О.Румянцевой</w:t>
      </w:r>
      <w:proofErr w:type="spellEnd"/>
      <w:r>
        <w:rPr>
          <w:color w:val="000000"/>
          <w:sz w:val="26"/>
          <w:szCs w:val="26"/>
        </w:rPr>
        <w:t xml:space="preserve"> и Е. Ксенофонтовой), персональные выставки Л. Винярской, А. </w:t>
      </w:r>
      <w:proofErr w:type="spellStart"/>
      <w:r>
        <w:rPr>
          <w:color w:val="000000"/>
          <w:sz w:val="26"/>
          <w:szCs w:val="26"/>
        </w:rPr>
        <w:t>Шалагина</w:t>
      </w:r>
      <w:proofErr w:type="spellEnd"/>
      <w:r>
        <w:rPr>
          <w:color w:val="000000"/>
          <w:sz w:val="26"/>
          <w:szCs w:val="26"/>
        </w:rPr>
        <w:t xml:space="preserve">. Интересным событием стало проведение фестиваля «Море камбалы» с участием находкинских художников, членов СХ России А. </w:t>
      </w:r>
      <w:proofErr w:type="spellStart"/>
      <w:r>
        <w:rPr>
          <w:color w:val="000000"/>
          <w:sz w:val="26"/>
          <w:szCs w:val="26"/>
        </w:rPr>
        <w:t>Шалагина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В.Ребик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Г.Морозовой</w:t>
      </w:r>
      <w:proofErr w:type="spellEnd"/>
      <w:r>
        <w:rPr>
          <w:color w:val="000000"/>
          <w:sz w:val="26"/>
          <w:szCs w:val="26"/>
        </w:rPr>
        <w:t xml:space="preserve">, А. </w:t>
      </w:r>
      <w:proofErr w:type="spellStart"/>
      <w:r>
        <w:rPr>
          <w:color w:val="000000"/>
          <w:sz w:val="26"/>
          <w:szCs w:val="26"/>
        </w:rPr>
        <w:t>Чечуга</w:t>
      </w:r>
      <w:proofErr w:type="spellEnd"/>
      <w:r>
        <w:rPr>
          <w:color w:val="000000"/>
          <w:sz w:val="26"/>
          <w:szCs w:val="26"/>
        </w:rPr>
        <w:t>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Находкинские художники активно знакомили со своим творчеством жителей других городов Приморского края и Дальнего Востока. Так, находкинские художники, члены СХ России, приняли участие в  краевых выставках в г. Владивостоке «В ожидании весны» (март), «Гражданская война на Дальнем Востоке» (октябрь), «Отчетная краевая для членов СХ»  (сентябрь=октябрь); в ежегодной осенней краевой выставке художников Приморского края в г. Владивостоке (ноябрь,2022) и выставке «Рождественские встречи» (декабрь 2022). Также выставки находкинских художников проводились в других городах Приморского края: в г. Большой камень прошла выставка «Мирный Тихий», в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.А</w:t>
      </w:r>
      <w:proofErr w:type="gramEnd"/>
      <w:r>
        <w:rPr>
          <w:color w:val="000000"/>
          <w:sz w:val="26"/>
          <w:szCs w:val="26"/>
        </w:rPr>
        <w:t>ртеме</w:t>
      </w:r>
      <w:proofErr w:type="spellEnd"/>
      <w:r>
        <w:rPr>
          <w:color w:val="000000"/>
          <w:sz w:val="26"/>
          <w:szCs w:val="26"/>
        </w:rPr>
        <w:t xml:space="preserve"> – «Находка для Артема» и др.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С целью организации просветительской деятельности художников, городская картинная галерея «Вернисаж» вела работу среди населения нашего города, проводя экскурсии, лекции, тематические вечера и акции. Всего за отчетный период было проведено 83 экскурсии для студентов и учащихся школ нашего города (2021- 138 экс), которые посетили 2931 человек (2021– 2931 человек). 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Управление культуры в течение года взаимодействовало с художниками, решая вопросы выработки единой линии развития художественного направления в городе.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Одной из главных задач на 2023г. является организация и проведение мероприятий на высоком художественном уровне, увеличение числа посетителей картинной галереи.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волонтерами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Привлечение волонтеров в деятельность организаций культуры – это часть большой работы учреждений с местным сообществом и, во многом, является гарантией успеха реализации многих социальных проектов.  </w:t>
      </w:r>
    </w:p>
    <w:p w:rsidR="00790F3D" w:rsidRDefault="00252F93" w:rsidP="004C1E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Волонтеры помогали учреждениям культуры в организации и проведении крупных городских мероприятий, участвовали в реализации культурно- просветительских проектах и программах.</w:t>
      </w:r>
    </w:p>
    <w:p w:rsidR="00790F3D" w:rsidRDefault="00252F93" w:rsidP="004C1E90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линии библиотечного направления в 2022 году через платформу </w:t>
      </w:r>
      <w:proofErr w:type="spellStart"/>
      <w:r>
        <w:rPr>
          <w:sz w:val="26"/>
          <w:szCs w:val="26"/>
        </w:rPr>
        <w:t>добро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было привлечено 66 волонтеров, в том числе: для участия в проведении крупных акций, проектов и программ; для организации работы и руководства клубами, действующими при библиотеке; для оказания помощи при работе с книжным фондом; доставке книг читателям.</w:t>
      </w:r>
    </w:p>
    <w:p w:rsidR="00790F3D" w:rsidRDefault="00252F93" w:rsidP="004C1E90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Библиотекари зарегистрировали на платформе </w:t>
      </w:r>
      <w:proofErr w:type="spellStart"/>
      <w:r>
        <w:rPr>
          <w:sz w:val="26"/>
          <w:szCs w:val="26"/>
        </w:rPr>
        <w:t>добро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39 человек – это пользователи библиотек, которые помогают в течение года: расстановка книг на полках, протирание пыли, проведение мастер-классов, трансформация пространства.</w:t>
      </w:r>
    </w:p>
    <w:p w:rsidR="00790F3D" w:rsidRDefault="00252F93" w:rsidP="004C1E90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Библиотеки Находки совместно с волонтерами с Городского корпуса волонтеров и волонтерами библиотек провели городскую акцию «Книга на дом». Акция направлена на увеличение доступности библиотечных услуг для маломобильных граждан путем привлечения активных граждан, участвующих в общественной жизни города.</w:t>
      </w:r>
    </w:p>
    <w:p w:rsidR="00790F3D" w:rsidRDefault="00252F93" w:rsidP="004C1E90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 время проведения акции было обслужено 242 человека, количество выданной литературы  - 887 экземпляров, число привлеченных волонтеров  - 25 человек.</w:t>
      </w:r>
    </w:p>
    <w:p w:rsidR="00790F3D" w:rsidRDefault="00252F93" w:rsidP="004C1E90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Партнерами МБУК «ЦБС» НГО в волонтерской деятельности являются: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 общественные организации: </w:t>
      </w:r>
      <w:proofErr w:type="gramStart"/>
      <w:r>
        <w:rPr>
          <w:sz w:val="26"/>
          <w:szCs w:val="26"/>
        </w:rPr>
        <w:t>Находкинский городской корпус волонтеров, Находкинская татаро-башкирская общественная организация «</w:t>
      </w:r>
      <w:proofErr w:type="spellStart"/>
      <w:r>
        <w:rPr>
          <w:sz w:val="26"/>
          <w:szCs w:val="26"/>
        </w:rPr>
        <w:t>Туган</w:t>
      </w:r>
      <w:proofErr w:type="spellEnd"/>
      <w:r>
        <w:rPr>
          <w:sz w:val="26"/>
          <w:szCs w:val="26"/>
        </w:rPr>
        <w:t xml:space="preserve"> тел», благотворительный фонд содействия социальной защиты граждан «Забота», Общественное движение «Мамы Находки», Молодежный парламент при Думе Находкинского городского округа; Общественная молодежная организация «НИКА», Экологический фонд «Находка», </w:t>
      </w:r>
      <w:r>
        <w:rPr>
          <w:sz w:val="26"/>
          <w:szCs w:val="26"/>
          <w:highlight w:val="white"/>
        </w:rPr>
        <w:t>Общероссийская общественная организация «Российский Союз Молодежи»</w:t>
      </w:r>
      <w:r>
        <w:rPr>
          <w:sz w:val="26"/>
          <w:szCs w:val="26"/>
        </w:rPr>
        <w:t xml:space="preserve"> и др.);</w:t>
      </w:r>
      <w:proofErr w:type="gramEnd"/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учреждения социальной защиты (Общество инвалидов г. Находки Приморской краевой организации общероссийской организации «ВОИ», краевое государственное бюджетное учреждение социального обслуживания «</w:t>
      </w:r>
      <w:proofErr w:type="spellStart"/>
      <w:r>
        <w:rPr>
          <w:sz w:val="26"/>
          <w:szCs w:val="26"/>
        </w:rPr>
        <w:t>Екатериновский</w:t>
      </w:r>
      <w:proofErr w:type="spellEnd"/>
      <w:r>
        <w:rPr>
          <w:sz w:val="26"/>
          <w:szCs w:val="26"/>
        </w:rPr>
        <w:t xml:space="preserve"> детский дом-интернат для умственно отсталых детей и др.);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учреждения образования (более 25 дошкольных  учреждений и  общеобразовательных  школ; информационно-методический центр «Развитие», образовательный центр «Велес», ФГБОУ ДМУ в Находке;  МБУК «Детская школа искусств №1»; </w:t>
      </w:r>
      <w:r>
        <w:rPr>
          <w:sz w:val="26"/>
          <w:szCs w:val="26"/>
          <w:highlight w:val="white"/>
        </w:rPr>
        <w:t>филиал ГАПОУ «Приморский краевой колледж искусств» в г. Находке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и др.);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учреждения культуры (Международный морской клуб, Дом культуры им. Ю. Гагарина, Дом молодежи и др.)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Городские предприятия и организации (торговый центр «Аквамарин», торговый дом «Палладиум», Ювелирная компания «Люкс», ИП «</w:t>
      </w:r>
      <w:proofErr w:type="spellStart"/>
      <w:r>
        <w:rPr>
          <w:sz w:val="26"/>
          <w:szCs w:val="26"/>
        </w:rPr>
        <w:t>Сухарькова</w:t>
      </w:r>
      <w:proofErr w:type="spellEnd"/>
      <w:r>
        <w:rPr>
          <w:sz w:val="26"/>
          <w:szCs w:val="26"/>
        </w:rPr>
        <w:t>», ООО «</w:t>
      </w:r>
      <w:proofErr w:type="spellStart"/>
      <w:r>
        <w:rPr>
          <w:sz w:val="26"/>
          <w:szCs w:val="26"/>
        </w:rPr>
        <w:t>Медикал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Пасифик</w:t>
      </w:r>
      <w:proofErr w:type="spellEnd"/>
      <w:r>
        <w:rPr>
          <w:sz w:val="26"/>
          <w:szCs w:val="26"/>
        </w:rPr>
        <w:t>» и др.).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популяризации добровольческого движения в сфере культуры сотрудники библиотек участвуют в </w:t>
      </w:r>
      <w:proofErr w:type="spellStart"/>
      <w:r>
        <w:rPr>
          <w:sz w:val="26"/>
          <w:szCs w:val="26"/>
        </w:rPr>
        <w:t>вебинарах</w:t>
      </w:r>
      <w:proofErr w:type="spellEnd"/>
      <w:r>
        <w:rPr>
          <w:sz w:val="26"/>
          <w:szCs w:val="26"/>
        </w:rPr>
        <w:t xml:space="preserve"> и посещают разнообразные онлайн-курсы: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онлайн-</w:t>
      </w:r>
      <w:proofErr w:type="spellStart"/>
      <w:r>
        <w:rPr>
          <w:sz w:val="26"/>
          <w:szCs w:val="26"/>
        </w:rPr>
        <w:t>вебинар</w:t>
      </w:r>
      <w:proofErr w:type="spellEnd"/>
      <w:r>
        <w:rPr>
          <w:sz w:val="26"/>
          <w:szCs w:val="26"/>
        </w:rPr>
        <w:t xml:space="preserve"> на тему «Развитие добровольчества в сфере культуры: итоги 2021 года и планы на 2022 год», организатор Всероссийское общественное движение </w:t>
      </w:r>
      <w:r>
        <w:rPr>
          <w:sz w:val="26"/>
          <w:szCs w:val="26"/>
        </w:rPr>
        <w:lastRenderedPageBreak/>
        <w:t>«Волонтеры культуры» совместно с Минкультуры – 13 человек (сертификаты не предусмотрены);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 онлайн-курс «Основы 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 xml:space="preserve"> для начинающих» – 6 чел. (получены сертификаты);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онлайн-курс «Событийное 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>. Базовый курс» – 2 чел. (получены сертификаты);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онлайн-курс «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 xml:space="preserve"> в сфере культуры. Базовый курс» – 2 чел. (получены сертификаты).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Музейно-выставочного центра г. Находка действует музейный волонтёрский центр «Инициатива». Волонтерами центра являются подростки, вовлекаемые в культурные мероприятия Находки через 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>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Основная помощь волонтёров заключалась в подготовке и  проведении культурно-массовых мероприятий и образовательных программ.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Все волонтёры центра «Инициатива» зарегистрированы на платформе «</w:t>
      </w:r>
      <w:proofErr w:type="spellStart"/>
      <w:r>
        <w:rPr>
          <w:sz w:val="26"/>
          <w:szCs w:val="26"/>
        </w:rPr>
        <w:t>Добро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». Количество волонтёров, поставивших отметку «</w:t>
      </w:r>
      <w:proofErr w:type="gramStart"/>
      <w:r>
        <w:rPr>
          <w:sz w:val="26"/>
          <w:szCs w:val="26"/>
        </w:rPr>
        <w:t>готовы</w:t>
      </w:r>
      <w:proofErr w:type="gramEnd"/>
      <w:r>
        <w:rPr>
          <w:sz w:val="26"/>
          <w:szCs w:val="26"/>
        </w:rPr>
        <w:t xml:space="preserve"> помогать» МВЦ г. Находка – 187 человек.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рамках акции «Всероссийский день заботы о памятниках истории и культуры», волонтеры приняли участие в субботниках на объектах культурного наследия и памятных местах Находкинского городского округа. Акция была проведена в целях патриотического воспитания подрастающего поколения, популяризации бережного отношения к историко-культурному наследию.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За отчётный период, волонтёры приняли участие в 66 музейных мероприятиях, число привлеченных волонтеров  - 285 человек.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Для популяризации добровольческого движения в сфере культуры сотрудники музея участвуют в семинарах и посещают онлайн-курсы: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– онлайн-курс «</w:t>
      </w:r>
      <w:proofErr w:type="spellStart"/>
      <w:r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 xml:space="preserve"> в сфере культуры. Базовый курс» – 1 чел. (получен сертификат);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семинары - «Создание волонтёрского центра на базе учреждения культуры Приморского края», «Финансовая поддержка волонтёрских инициатив в сфере культуры» (г. Владивосток) – 1 чел. (получен сертификат)</w:t>
      </w:r>
    </w:p>
    <w:p w:rsidR="00700775" w:rsidRPr="00AB4270" w:rsidRDefault="00252F93" w:rsidP="00A24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Основное мероприятие 3.</w:t>
      </w:r>
    </w:p>
    <w:p w:rsidR="00790F3D" w:rsidRPr="00700775" w:rsidRDefault="00252F93" w:rsidP="00A24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«Поддержка творческой деятельности в сфере культуры НГО»</w:t>
      </w:r>
    </w:p>
    <w:p w:rsidR="00700775" w:rsidRPr="00700775" w:rsidRDefault="00700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</w:p>
    <w:p w:rsidR="00790F3D" w:rsidRDefault="00700775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52F93">
        <w:rPr>
          <w:color w:val="000000"/>
          <w:sz w:val="26"/>
          <w:szCs w:val="26"/>
        </w:rPr>
        <w:t>По разделу «Поддержка творческой деятельности в сфере культуры НГО через организацию участия творческих коллективов и талантливых учащихся ДШИ, ДХШ в конкурсах и пленэрах (региональных, всероссийских, международных), а также оказание ежегодной адресной поддержки одаренным детям ДШИ, ДХШ НГО по результатам участия в конкурсах, победителям городского конкурса «Лучший ученик ДШИ, ДХШ»; адресной поддержки победителю городского конкурса «Лучший преподаватель ДШИ, ДХШ» из бюджета НГО было выделено 112,00 тыс. руб.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Основной деятельностью учебных заведений является организация и обеспечение учебного процесса. Учебные заведения работают по утвержденным учебным планам. Все предметы учебного цикла обеспечены учебными программами (типовыми, авторскими, альтернативными). Во всех школах реализуется два вида программ: дополнительные предпрофессиональные и дополнительные общеразвивающие программы.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Контингент учащихся</w:t>
      </w:r>
      <w:r>
        <w:rPr>
          <w:sz w:val="26"/>
          <w:szCs w:val="26"/>
        </w:rPr>
        <w:t xml:space="preserve"> на 01 сентября 2022 года составлял 1558 человек, на 01января 2022 года составил   1571 человек (в сравнении, на 01 января 2021года – 1537,  Приложение № 1),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</w:t>
      </w:r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«ДШИ № 1» НГО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- 303; </w:t>
      </w:r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«ГДХШ» НГО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- 343;</w:t>
      </w:r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 «ДШИ № 4» НГО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- 112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«ДШИ № 5» НГО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- 245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«ДХШ № 1» НГО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- 323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790F3D" w:rsidRDefault="00252F93">
      <w:pPr>
        <w:numPr>
          <w:ilvl w:val="0"/>
          <w:numId w:val="4"/>
        </w:num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МБУ ДО «ДХШ № 2» НГО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- 245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целом, по сравнению с данным периодом прошлого года контингент увеличился на 34 человека.</w:t>
      </w:r>
    </w:p>
    <w:p w:rsidR="00790F3D" w:rsidRDefault="00252F93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На льготной основе обучалось 242 учащихся.</w:t>
      </w:r>
    </w:p>
    <w:p w:rsidR="00790F3D" w:rsidRDefault="00252F93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детей, получающих услуги по дополнительному образованию в сфере культуры и искусства, к численности детей школьного возраста,  выросла и составила 9 %  (в 2021 – 9,2 %), детей в возрасте от 5 до 18 лет –7,1 % (7%). </w:t>
      </w:r>
    </w:p>
    <w:p w:rsidR="00790F3D" w:rsidRDefault="00252F93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Преподавательский состав</w:t>
      </w:r>
      <w:r>
        <w:rPr>
          <w:sz w:val="26"/>
          <w:szCs w:val="26"/>
        </w:rPr>
        <w:t xml:space="preserve"> в 2022г. составил 103 преподавателя, из них: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высшим образованием – 51;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  <w:t>- со средне-специальным  – 52.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Повысили и подтвердили квалификационную категорию за этот год – 74  преподавателя   (в сравнение в 2021г. – 17), в том числе: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I категорию сдали и подтвердили  -  30 человек,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высшую   категорию  – 44.</w:t>
      </w:r>
      <w:r>
        <w:rPr>
          <w:color w:val="000000"/>
          <w:sz w:val="26"/>
          <w:szCs w:val="26"/>
        </w:rPr>
        <w:tab/>
        <w:t xml:space="preserve"> 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Всего 74 преподавателя  имеют высшую квалификационную категорию и 72% от общего количества преподавател9й аттестованы на 1 и высшую квалификационную категорию (2021г. - 84%).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Неотъемлемой частью учебного процесса и показателем уровня обучения является участие учащихся в зональных, краевых, региональных и международных </w:t>
      </w:r>
      <w:r>
        <w:rPr>
          <w:sz w:val="26"/>
          <w:szCs w:val="26"/>
          <w:u w:val="single"/>
        </w:rPr>
        <w:t>конкурсах.</w:t>
      </w:r>
      <w:r>
        <w:rPr>
          <w:sz w:val="26"/>
          <w:szCs w:val="26"/>
        </w:rPr>
        <w:t xml:space="preserve"> За 2022г.  было занято  264 призовых места и получено   28 дипломов             (в 2021г.- 232 призовых мест, 7 дипломов), что составило 16,8% от общего количества обучающихся в учреждениях дополнительного образования (в 2021г. – 11%). Количество призовых мест увеличилось в связи с активным участием учащихся в дистанционных конкурсах.</w:t>
      </w:r>
    </w:p>
    <w:tbl>
      <w:tblPr>
        <w:tblStyle w:val="affff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559"/>
        <w:gridCol w:w="1559"/>
        <w:gridCol w:w="1843"/>
        <w:gridCol w:w="2126"/>
      </w:tblGrid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Городские, зональные конкурсы музыкальные/</w:t>
            </w:r>
            <w:proofErr w:type="gramStart"/>
            <w:r>
              <w:t>художествен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Краевые и региональные конкурсы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Всероссийские и международные конкурсы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Style w:val="2"/>
              <w:spacing w:line="360" w:lineRule="auto"/>
              <w:ind w:left="0" w:hanging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Итого</w:t>
            </w:r>
          </w:p>
        </w:tc>
      </w:tr>
      <w:tr w:rsidR="00790F3D">
        <w:trPr>
          <w:trHeight w:val="4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МБУ ДО «ДШИ № 1»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19+ 4д.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66+ 4д.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МБУ ДО «ГДХШ»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29+ 3д.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17+ 9д.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67 + 12д.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МБУ ДО «ДШИ №4»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-/5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-/8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-/3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0/16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МБУ ДО «ДШИ № 5  г. Находка»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9+9д./8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7/2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19+9д./14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МБУ ДО «ДХШ № 1»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6+3д.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31 + 3д.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 xml:space="preserve">МБУ ДО «ДХШ № 2» </w:t>
            </w:r>
            <w:r>
              <w:lastRenderedPageBreak/>
              <w:t>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58</w:t>
            </w:r>
          </w:p>
        </w:tc>
      </w:tr>
      <w:tr w:rsidR="00790F3D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lastRenderedPageBreak/>
              <w:t>ИТОГО:</w:t>
            </w:r>
          </w:p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Музыкальных</w:t>
            </w:r>
          </w:p>
          <w:p w:rsidR="00790F3D" w:rsidRDefault="00790F3D">
            <w:pPr>
              <w:spacing w:line="360" w:lineRule="auto"/>
              <w:ind w:left="0" w:hanging="2"/>
              <w:jc w:val="both"/>
            </w:pPr>
          </w:p>
          <w:p w:rsidR="00790F3D" w:rsidRDefault="00790F3D">
            <w:pPr>
              <w:spacing w:line="360" w:lineRule="auto"/>
              <w:ind w:left="0" w:hanging="2"/>
              <w:jc w:val="both"/>
            </w:pPr>
          </w:p>
          <w:p w:rsidR="00790F3D" w:rsidRDefault="00252F93">
            <w:pPr>
              <w:spacing w:line="360" w:lineRule="auto"/>
              <w:ind w:left="0" w:hanging="2"/>
              <w:jc w:val="both"/>
            </w:pPr>
            <w:r>
              <w:t>Художественных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66+3д.</w:t>
            </w: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45+22д.</w:t>
            </w: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34</w:t>
            </w: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790F3D">
            <w:pPr>
              <w:spacing w:line="360" w:lineRule="auto"/>
              <w:ind w:left="0" w:hanging="2"/>
              <w:jc w:val="center"/>
            </w:pPr>
          </w:p>
          <w:p w:rsidR="00790F3D" w:rsidRDefault="00252F93">
            <w:pPr>
              <w:spacing w:line="360" w:lineRule="auto"/>
              <w:ind w:left="0" w:hanging="2"/>
              <w:jc w:val="center"/>
            </w:pPr>
            <w:r>
              <w:t>17+3д.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145+25д.</w:t>
            </w:r>
          </w:p>
          <w:p w:rsidR="00790F3D" w:rsidRDefault="00790F3D">
            <w:pPr>
              <w:spacing w:line="360" w:lineRule="auto"/>
              <w:ind w:left="0" w:hanging="2"/>
              <w:jc w:val="center"/>
              <w:rPr>
                <w:b/>
              </w:rPr>
            </w:pPr>
          </w:p>
          <w:p w:rsidR="00790F3D" w:rsidRDefault="00790F3D">
            <w:pPr>
              <w:spacing w:line="360" w:lineRule="auto"/>
              <w:ind w:left="0" w:hanging="2"/>
              <w:jc w:val="center"/>
              <w:rPr>
                <w:b/>
              </w:rPr>
            </w:pPr>
          </w:p>
          <w:p w:rsidR="00790F3D" w:rsidRDefault="00790F3D">
            <w:pPr>
              <w:spacing w:line="360" w:lineRule="auto"/>
              <w:ind w:left="0" w:hanging="2"/>
              <w:jc w:val="center"/>
              <w:rPr>
                <w:b/>
              </w:rPr>
            </w:pPr>
          </w:p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119+3д.</w:t>
            </w:r>
          </w:p>
        </w:tc>
      </w:tr>
      <w:tr w:rsidR="00790F3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98 +3д.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115 +22д.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51 +3д.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264 + 28д.</w:t>
            </w:r>
          </w:p>
        </w:tc>
      </w:tr>
    </w:tbl>
    <w:p w:rsidR="00790F3D" w:rsidRDefault="00790F3D">
      <w:pPr>
        <w:spacing w:line="360" w:lineRule="auto"/>
        <w:ind w:left="0" w:hanging="2"/>
      </w:pPr>
    </w:p>
    <w:p w:rsidR="00790F3D" w:rsidRDefault="00252F93" w:rsidP="00700775">
      <w:pPr>
        <w:spacing w:line="360" w:lineRule="auto"/>
        <w:ind w:left="-2" w:firstLineChars="295" w:firstLine="708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Наибольшее количество  призовых мест на конкурсах завоевали учащиеся    МБУ ДО «ГДХШ» НГО (67), </w:t>
      </w:r>
      <w:proofErr w:type="gramStart"/>
      <w:r>
        <w:rPr>
          <w:sz w:val="26"/>
          <w:szCs w:val="26"/>
        </w:rPr>
        <w:t>среди</w:t>
      </w:r>
      <w:proofErr w:type="gramEnd"/>
      <w:r>
        <w:rPr>
          <w:sz w:val="26"/>
          <w:szCs w:val="26"/>
        </w:rPr>
        <w:t xml:space="preserve">  художественных  –   МБУ ДО «ДХШ № 2» НГО   (58). 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5" w:firstLine="7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Частью работы школ искусств является пропаганда музыкального творчества, проведение концертов, лекций, художественным школами – выставок для жителей города.</w:t>
      </w:r>
    </w:p>
    <w:p w:rsidR="00790F3D" w:rsidRDefault="00252F93" w:rsidP="00700775">
      <w:pPr>
        <w:spacing w:line="360" w:lineRule="auto"/>
        <w:ind w:left="-2" w:firstLineChars="0" w:firstLine="7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плане </w:t>
      </w:r>
      <w:r>
        <w:rPr>
          <w:sz w:val="26"/>
          <w:szCs w:val="26"/>
          <w:u w:val="single"/>
        </w:rPr>
        <w:t>внеклассной работы</w:t>
      </w:r>
      <w:r>
        <w:rPr>
          <w:sz w:val="26"/>
          <w:szCs w:val="26"/>
        </w:rPr>
        <w:t xml:space="preserve"> ими организовано и проведено 416 мероприятий, что выше уровня прошлого года  (в 2021г. – 384). Из них: 188 – в своем учреждении; 228–  на выезде. </w:t>
      </w:r>
      <w:r>
        <w:rPr>
          <w:sz w:val="26"/>
          <w:szCs w:val="26"/>
        </w:rPr>
        <w:tab/>
        <w:t>Больше всего мероприятий организовано и проведено, как и в прошлом году,  МБУ ДО « ГДХШ» НГО (77) и    МБУ ДО «ДХШ № 2» НГО (96) . Количество посетителей мероприятий составило более 18 тыс. человек.</w:t>
      </w:r>
    </w:p>
    <w:p w:rsidR="00790F3D" w:rsidRDefault="00252F93" w:rsidP="0070077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5" w:firstLine="77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Организация участия творческих коллективов и талантливых учащихся ДШИ, ДХШ НГО в конкурсах и </w:t>
      </w:r>
      <w:proofErr w:type="spellStart"/>
      <w:r>
        <w:rPr>
          <w:b/>
          <w:color w:val="000000"/>
          <w:sz w:val="26"/>
          <w:szCs w:val="26"/>
        </w:rPr>
        <w:t>плэнерах</w:t>
      </w:r>
      <w:proofErr w:type="spellEnd"/>
      <w:r>
        <w:rPr>
          <w:b/>
          <w:color w:val="000000"/>
          <w:sz w:val="26"/>
          <w:szCs w:val="26"/>
        </w:rPr>
        <w:t xml:space="preserve"> (региональных, всероссийских, международных)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5" w:firstLine="7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неблагоприятной эпидемиологической ситуацией финансовые средства на поездки талантливых учащихся с целью участию во всероссийских и международных конкурсах в ведущих городах страны  не выделялись.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5" w:firstLine="770"/>
        <w:jc w:val="both"/>
        <w:rPr>
          <w:b/>
          <w:color w:val="000000"/>
          <w:sz w:val="26"/>
          <w:szCs w:val="26"/>
        </w:rPr>
      </w:pPr>
      <w:r w:rsidRPr="00700775">
        <w:rPr>
          <w:b/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Оказание ежегодной адресной поддержки одаренным детям ДШИ, ДХШ НГО по результатам участия в конкурсах (3,0 х 12)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95" w:firstLine="7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высокие результаты, полученные на конкурсах, отличную учебу и активное участие в концертной жизни города адресную поддержку получили 12 одаренных учащихся школ искусств и художественных школ. Расходы из бюджета НГО по мероприятию составили 36 тыс. руб.</w:t>
      </w:r>
    </w:p>
    <w:p w:rsidR="00700775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3.3.Оказание адресной поддержки победителям городского конкурса «Лучший</w:t>
      </w:r>
      <w:r w:rsidR="00700775" w:rsidRPr="00700775">
        <w:rPr>
          <w:b/>
          <w:color w:val="000000"/>
          <w:sz w:val="26"/>
          <w:szCs w:val="26"/>
        </w:rPr>
        <w:t xml:space="preserve"> </w:t>
      </w:r>
      <w:r w:rsidR="00700775">
        <w:rPr>
          <w:b/>
          <w:color w:val="000000"/>
          <w:sz w:val="26"/>
          <w:szCs w:val="26"/>
        </w:rPr>
        <w:t>ученик ДШИ, ДХШ»:</w:t>
      </w:r>
      <w:r w:rsidR="00700775">
        <w:rPr>
          <w:color w:val="000000"/>
          <w:sz w:val="26"/>
          <w:szCs w:val="26"/>
        </w:rPr>
        <w:t xml:space="preserve"> </w:t>
      </w:r>
    </w:p>
    <w:p w:rsidR="00790F3D" w:rsidRDefault="00700775" w:rsidP="00700775">
      <w:pPr>
        <w:spacing w:line="360" w:lineRule="auto"/>
        <w:ind w:leftChars="0" w:left="0" w:firstLineChars="0" w:firstLine="0"/>
        <w:rPr>
          <w:sz w:val="26"/>
          <w:szCs w:val="26"/>
        </w:rPr>
      </w:pPr>
      <w:r w:rsidRPr="00700775">
        <w:rPr>
          <w:b/>
          <w:color w:val="000000"/>
          <w:sz w:val="26"/>
          <w:szCs w:val="26"/>
        </w:rPr>
        <w:lastRenderedPageBreak/>
        <w:t xml:space="preserve">          - </w:t>
      </w:r>
      <w:r w:rsidR="00252F93">
        <w:rPr>
          <w:sz w:val="26"/>
          <w:szCs w:val="26"/>
        </w:rPr>
        <w:t xml:space="preserve">в номинации музыкальное искусство – </w:t>
      </w:r>
      <w:proofErr w:type="spellStart"/>
      <w:r w:rsidR="00252F93">
        <w:rPr>
          <w:sz w:val="26"/>
          <w:szCs w:val="26"/>
        </w:rPr>
        <w:t>Пирметова</w:t>
      </w:r>
      <w:proofErr w:type="spellEnd"/>
      <w:r w:rsidR="00252F93">
        <w:rPr>
          <w:sz w:val="26"/>
          <w:szCs w:val="26"/>
        </w:rPr>
        <w:t xml:space="preserve"> Камилла, учащаяся</w:t>
      </w:r>
      <w:r w:rsidR="00252F93">
        <w:rPr>
          <w:sz w:val="26"/>
          <w:szCs w:val="26"/>
        </w:rPr>
        <w:tab/>
        <w:t xml:space="preserve">МБУ ДО «ДШИ № 1» НГО; </w:t>
      </w:r>
    </w:p>
    <w:p w:rsidR="00790F3D" w:rsidRDefault="00700775" w:rsidP="00700775">
      <w:pPr>
        <w:spacing w:line="360" w:lineRule="auto"/>
        <w:ind w:left="1" w:hanging="3"/>
        <w:jc w:val="both"/>
        <w:rPr>
          <w:sz w:val="26"/>
          <w:szCs w:val="26"/>
        </w:rPr>
      </w:pPr>
      <w:r w:rsidRPr="00700775">
        <w:rPr>
          <w:sz w:val="26"/>
          <w:szCs w:val="26"/>
        </w:rPr>
        <w:t xml:space="preserve">          - </w:t>
      </w:r>
      <w:r w:rsidR="00252F93">
        <w:rPr>
          <w:sz w:val="26"/>
          <w:szCs w:val="26"/>
        </w:rPr>
        <w:t xml:space="preserve">в номинации художественное творчество – </w:t>
      </w:r>
      <w:proofErr w:type="spellStart"/>
      <w:r w:rsidR="00252F93">
        <w:rPr>
          <w:sz w:val="26"/>
          <w:szCs w:val="26"/>
        </w:rPr>
        <w:t>Кайдо</w:t>
      </w:r>
      <w:proofErr w:type="spellEnd"/>
      <w:r w:rsidR="00252F93">
        <w:rPr>
          <w:sz w:val="26"/>
          <w:szCs w:val="26"/>
        </w:rPr>
        <w:t xml:space="preserve"> Даниил, учащийся МБУ ДО «ДХШ№1» (постановление от 21.06.2022 № 848).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из бюджета НГО по мероприятию составили 30 тыс. руб.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3.4.Оказание адресной поддержки победителю городского конкурса «Лучший преподаватель ДШИ, ДХШ».</w:t>
      </w:r>
    </w:p>
    <w:p w:rsidR="00790F3D" w:rsidRDefault="00252F93">
      <w:pPr>
        <w:spacing w:line="360" w:lineRule="auto"/>
        <w:ind w:left="0" w:hanging="2"/>
        <w:jc w:val="both"/>
        <w:rPr>
          <w:sz w:val="26"/>
          <w:szCs w:val="26"/>
        </w:rPr>
      </w:pPr>
      <w:r>
        <w:rPr>
          <w:b/>
          <w:i/>
          <w:color w:val="000000"/>
        </w:rPr>
        <w:tab/>
      </w:r>
      <w:r>
        <w:rPr>
          <w:color w:val="000000"/>
          <w:sz w:val="26"/>
          <w:szCs w:val="26"/>
        </w:rPr>
        <w:t>Получила адресную поддержку из бюджета НГО в размере 46 тыс. руб</w:t>
      </w:r>
      <w:r>
        <w:rPr>
          <w:b/>
          <w:i/>
          <w:color w:val="000000"/>
        </w:rPr>
        <w:t xml:space="preserve">. </w:t>
      </w:r>
      <w:r>
        <w:rPr>
          <w:color w:val="000000"/>
          <w:sz w:val="26"/>
          <w:szCs w:val="26"/>
        </w:rPr>
        <w:t xml:space="preserve">преподаватель </w:t>
      </w:r>
      <w:r>
        <w:rPr>
          <w:sz w:val="26"/>
          <w:szCs w:val="26"/>
        </w:rPr>
        <w:t xml:space="preserve">Лебедева Галина Михайловна, МБУ ДО «ДШИ№5» НГО. </w:t>
      </w:r>
      <w:r>
        <w:rPr>
          <w:sz w:val="26"/>
          <w:szCs w:val="26"/>
          <w:highlight w:val="yellow"/>
        </w:rPr>
        <w:t xml:space="preserve">   </w:t>
      </w:r>
      <w:r>
        <w:rPr>
          <w:sz w:val="26"/>
          <w:szCs w:val="26"/>
        </w:rPr>
        <w:t xml:space="preserve">                                     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32"/>
          <w:szCs w:val="32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Основное мероприятие 4. «Сохранение исторического и культурного наследия НГО»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32"/>
          <w:szCs w:val="32"/>
        </w:rPr>
      </w:pP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По разделу «Сохранение исторического и культурного наследия НГО» в 2022 году расходы составили 250,25 тыс. руб.</w:t>
      </w:r>
    </w:p>
    <w:p w:rsidR="00790F3D" w:rsidRDefault="00790F3D" w:rsidP="00D51E95">
      <w:pPr>
        <w:spacing w:line="360" w:lineRule="auto"/>
        <w:ind w:left="1" w:hanging="3"/>
        <w:jc w:val="both"/>
        <w:rPr>
          <w:sz w:val="26"/>
          <w:szCs w:val="26"/>
        </w:rPr>
      </w:pP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4.1. Оформление охранных зон и границ территории объектов культурного наследия, находящихся в муниципальной собственности НГО</w:t>
      </w:r>
    </w:p>
    <w:p w:rsidR="00790F3D" w:rsidRDefault="00252F93" w:rsidP="00D51E95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В 2022 году расходы из бюджета по данному направлению не производились.</w:t>
      </w:r>
    </w:p>
    <w:p w:rsidR="00790F3D" w:rsidRDefault="00252F93" w:rsidP="00D51E95">
      <w:pPr>
        <w:spacing w:line="360" w:lineRule="auto"/>
        <w:ind w:left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</w:r>
    </w:p>
    <w:p w:rsidR="00790F3D" w:rsidRDefault="00252F93" w:rsidP="00700775">
      <w:pPr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Оформление проектов границ территории выявленных   объектов культурного наследия, </w:t>
      </w: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 находящихся в муниципальной собственности НГО</w:t>
      </w:r>
    </w:p>
    <w:p w:rsidR="00790F3D" w:rsidRDefault="00252F93" w:rsidP="00D51E95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В 2022 году расходы из бюджета по данному направлению не производились.</w:t>
      </w:r>
    </w:p>
    <w:p w:rsidR="00790F3D" w:rsidRDefault="00252F93" w:rsidP="00D51E95">
      <w:pPr>
        <w:spacing w:line="360" w:lineRule="auto"/>
        <w:ind w:left="1" w:hanging="3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</w:p>
    <w:p w:rsidR="00790F3D" w:rsidRDefault="00252F93" w:rsidP="00700775">
      <w:pPr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4.3. Популяризация культурного наследия (выпуск тематических изданий, проведение конференций, семинаров, выставок и др.), всего из бюджета НГО было израсходовано 63,21 тыс. руб.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направления были произведены расходы на общую сумму 63 210  рублей для проведения следующих мероприятий.</w:t>
      </w:r>
    </w:p>
    <w:p w:rsidR="00790F3D" w:rsidRDefault="00252F93" w:rsidP="00700775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февраля по апрель 2022 года прошел Конкурс проектных работ  «О чем расскажет памятник»  среди учащихся 8-11 классов общеобразовательных школ НГО и учреждений среднего профессионального образования, в котором приняли участие 65 человек в составе 12 команд. Конкурс проходил в несколько этапов: </w:t>
      </w:r>
      <w:r>
        <w:rPr>
          <w:sz w:val="26"/>
          <w:szCs w:val="26"/>
        </w:rPr>
        <w:lastRenderedPageBreak/>
        <w:t>обучение, интеллектуальная игра, интеллектуальные дебаты, защита проекта памятника.  18.04.2021 года к Международному дню памятников и исторических мест было проведено  торжественное награждение участников конкурса. На проведение конкурса было выделено 63 210 рублей в соответствии с п. 4.3 Основного мероприятия «Сохранение исторического и культурного  наследия НГО», муниципальной программы «Развитие культуры в Находкинском городском округе» на 2019-2023 годы».</w:t>
      </w:r>
    </w:p>
    <w:p w:rsidR="00790F3D" w:rsidRDefault="00252F93" w:rsidP="00700775">
      <w:pPr>
        <w:spacing w:line="360" w:lineRule="auto"/>
        <w:ind w:leftChars="0"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Помимо этого, в рамках реализации данного направления были проведены мероприятия, расходы на которые из бюджета НГО не производились:</w:t>
      </w:r>
    </w:p>
    <w:p w:rsidR="00790F3D" w:rsidRDefault="00252F93" w:rsidP="00700775">
      <w:pPr>
        <w:spacing w:line="360" w:lineRule="auto"/>
        <w:ind w:leftChars="0" w:left="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- 41 образовательная программа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«Памятник, что в имени твоем», «Мы помним своих легендарных героев», «Часовые Родины» и др., участниками которых стали 1086 человек;</w:t>
      </w:r>
    </w:p>
    <w:p w:rsidR="00790F3D" w:rsidRDefault="00252F93" w:rsidP="00700775">
      <w:pPr>
        <w:spacing w:line="360" w:lineRule="auto"/>
        <w:ind w:leftChars="0" w:left="0" w:firstLineChars="272" w:firstLine="707"/>
        <w:jc w:val="both"/>
        <w:rPr>
          <w:sz w:val="26"/>
          <w:szCs w:val="26"/>
          <w:shd w:val="clear" w:color="auto" w:fill="FAFAFA"/>
        </w:rPr>
      </w:pPr>
      <w:r>
        <w:rPr>
          <w:sz w:val="26"/>
          <w:szCs w:val="26"/>
        </w:rPr>
        <w:t xml:space="preserve">-  </w:t>
      </w:r>
      <w:r w:rsidR="00700775">
        <w:rPr>
          <w:sz w:val="26"/>
          <w:szCs w:val="26"/>
          <w:shd w:val="clear" w:color="auto" w:fill="FAFAFA"/>
        </w:rPr>
        <w:t>105 экскурсий</w:t>
      </w:r>
      <w:r>
        <w:rPr>
          <w:sz w:val="26"/>
          <w:szCs w:val="26"/>
          <w:shd w:val="clear" w:color="auto" w:fill="FAFAFA"/>
        </w:rPr>
        <w:t>, в которых приняли участие 1476 человек</w:t>
      </w:r>
      <w:proofErr w:type="gramStart"/>
      <w:r>
        <w:rPr>
          <w:sz w:val="26"/>
          <w:szCs w:val="26"/>
          <w:shd w:val="clear" w:color="auto" w:fill="FAFAFA"/>
        </w:rPr>
        <w:t xml:space="preserve"> ;</w:t>
      </w:r>
      <w:proofErr w:type="gramEnd"/>
    </w:p>
    <w:p w:rsidR="00790F3D" w:rsidRDefault="00252F93" w:rsidP="00700775">
      <w:pPr>
        <w:spacing w:line="360" w:lineRule="auto"/>
        <w:ind w:leftChars="0" w:left="3" w:hanging="3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AFAFA"/>
        </w:rPr>
        <w:t xml:space="preserve">      </w:t>
      </w:r>
      <w:r>
        <w:rPr>
          <w:sz w:val="26"/>
          <w:szCs w:val="26"/>
          <w:shd w:val="clear" w:color="auto" w:fill="FAFAFA"/>
        </w:rPr>
        <w:tab/>
        <w:t xml:space="preserve">- </w:t>
      </w:r>
      <w:r>
        <w:rPr>
          <w:sz w:val="26"/>
          <w:szCs w:val="26"/>
        </w:rPr>
        <w:t xml:space="preserve">8 статей о памятниках истории и культуры, посвященных памятным событиям и историческим датам: </w:t>
      </w:r>
      <w:proofErr w:type="gramStart"/>
      <w:r>
        <w:rPr>
          <w:sz w:val="26"/>
          <w:szCs w:val="26"/>
        </w:rPr>
        <w:t xml:space="preserve">«Боевой путь танкиста», «Вам наш поклон, солдаты», «С юбилеем, Торговый порт!», «Труженики моря», «Именем маршала», «Герои прошлого», «Всегда - на страже, всегда - на посту», «Памяти Героев посвящается…» были размещены </w:t>
      </w:r>
      <w:r>
        <w:rPr>
          <w:sz w:val="26"/>
          <w:szCs w:val="26"/>
          <w:shd w:val="clear" w:color="auto" w:fill="FAFAFA"/>
        </w:rPr>
        <w:t xml:space="preserve">в газете «Находкинский рабочий», на </w:t>
      </w:r>
      <w:proofErr w:type="spellStart"/>
      <w:r>
        <w:rPr>
          <w:sz w:val="26"/>
          <w:szCs w:val="26"/>
          <w:shd w:val="clear" w:color="auto" w:fill="FAFAFA"/>
        </w:rPr>
        <w:t>интернет-ресурсе</w:t>
      </w:r>
      <w:proofErr w:type="spellEnd"/>
      <w:r>
        <w:rPr>
          <w:sz w:val="26"/>
          <w:szCs w:val="26"/>
          <w:shd w:val="clear" w:color="auto" w:fill="FAFAFA"/>
        </w:rPr>
        <w:t xml:space="preserve"> «</w:t>
      </w:r>
      <w:proofErr w:type="spellStart"/>
      <w:r>
        <w:rPr>
          <w:sz w:val="26"/>
          <w:szCs w:val="26"/>
          <w:shd w:val="clear" w:color="auto" w:fill="FAFAFA"/>
        </w:rPr>
        <w:t>Nakhodka.Media</w:t>
      </w:r>
      <w:proofErr w:type="spellEnd"/>
      <w:r>
        <w:rPr>
          <w:sz w:val="26"/>
          <w:szCs w:val="26"/>
          <w:shd w:val="clear" w:color="auto" w:fill="FAFAFA"/>
        </w:rPr>
        <w:t>», н</w:t>
      </w:r>
      <w:r>
        <w:rPr>
          <w:sz w:val="26"/>
          <w:szCs w:val="26"/>
        </w:rPr>
        <w:t>а сайте и в социальных сетях МБУК «Музейно – выставочный центр г. Находка»;</w:t>
      </w:r>
      <w:proofErr w:type="gramEnd"/>
    </w:p>
    <w:p w:rsidR="00790F3D" w:rsidRDefault="00252F93" w:rsidP="00D51E95">
      <w:pPr>
        <w:spacing w:before="240" w:after="2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  2 круглых стола, на которых  обсуждались вопросы, связанные с охраной и популяризацией памятников истории и культуры.</w:t>
      </w:r>
      <w:proofErr w:type="gramEnd"/>
    </w:p>
    <w:p w:rsidR="00790F3D" w:rsidRDefault="00252F93" w:rsidP="00D51E95">
      <w:pPr>
        <w:spacing w:before="240" w:after="2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21.07 2022 года состоялся круглый стол на тему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«Герои Находки: оставить память для потомков», в котором приняли участие  представители администрации Находкинского городского округа, Находкинского Совета ветеранов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Молодежного парламента при Думе Находкинского городского округа, общественных музеев, представители общественных организаций города, (всего - 22 человека). На заседании круглого стола была рассмотрена иници</w:t>
      </w:r>
      <w:r w:rsidR="00700775">
        <w:rPr>
          <w:sz w:val="26"/>
          <w:szCs w:val="26"/>
        </w:rPr>
        <w:t xml:space="preserve">атива ветерана труда, краеведа                      </w:t>
      </w:r>
      <w:proofErr w:type="spellStart"/>
      <w:r w:rsidR="00700775">
        <w:rPr>
          <w:sz w:val="26"/>
          <w:szCs w:val="26"/>
        </w:rPr>
        <w:t>В</w:t>
      </w:r>
      <w:r>
        <w:rPr>
          <w:sz w:val="26"/>
          <w:szCs w:val="26"/>
        </w:rPr>
        <w:t>ахитова</w:t>
      </w:r>
      <w:proofErr w:type="spellEnd"/>
      <w:r>
        <w:rPr>
          <w:sz w:val="26"/>
          <w:szCs w:val="26"/>
        </w:rPr>
        <w:t xml:space="preserve"> Ш.Ж. о создании в городе Аллеи Героев и расширении списка героев-</w:t>
      </w:r>
      <w:proofErr w:type="spellStart"/>
      <w:r>
        <w:rPr>
          <w:sz w:val="26"/>
          <w:szCs w:val="26"/>
        </w:rPr>
        <w:t>находкинцев</w:t>
      </w:r>
      <w:proofErr w:type="spellEnd"/>
      <w:r>
        <w:rPr>
          <w:sz w:val="26"/>
          <w:szCs w:val="26"/>
        </w:rPr>
        <w:t>.</w:t>
      </w:r>
    </w:p>
    <w:p w:rsidR="00790F3D" w:rsidRDefault="00252F93" w:rsidP="00D51E95">
      <w:pPr>
        <w:spacing w:before="240" w:after="2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ab/>
        <w:t>29.09.2022 года прошел круглый стол «Сохранение памятников и памяти». В заседании приняли участие представители общественных музеев, волонтеров, туристического бизнеса, члены клуба «Краеведы Находки» (всего - 12 человек). Основной темой круглого стола было обсуждение вопросов сохранения объектов культурного наследия и привлечения добровольцев и волонтеров, а также предприятий города в деле сохранения и популяризации объектов культурного наследия.</w:t>
      </w:r>
    </w:p>
    <w:p w:rsidR="00790F3D" w:rsidRDefault="00252F93" w:rsidP="00700775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 экскурсий-субботников на  следующих объектах: </w:t>
      </w:r>
      <w:proofErr w:type="gramStart"/>
      <w:r>
        <w:rPr>
          <w:sz w:val="26"/>
          <w:szCs w:val="26"/>
        </w:rPr>
        <w:t>«Мемориал жителям поселка Ливадия, павшим в сражениях Великой Оте</w:t>
      </w:r>
      <w:r w:rsidR="00700775">
        <w:rPr>
          <w:sz w:val="26"/>
          <w:szCs w:val="26"/>
        </w:rPr>
        <w:t>чественной войны 1941-1945 гг.»</w:t>
      </w:r>
      <w:r>
        <w:rPr>
          <w:sz w:val="26"/>
          <w:szCs w:val="26"/>
        </w:rPr>
        <w:t>, «Памятник членам экипажа СРТМ "Бокситогорск", погибшего в море», «Мемориал жителям поселка Козьмино, павшим в сражениях Великой Отечественной войны 1941-1945 гг.», «Мемориал воинам-тихоокеанцам, павшим в сражениях Великой Отечественной войны 1941-1945 гг.», «Памятник партизанам, погибшим в годы гражданской войны 1918-1922 гг.»,  Сквер 100-летия пограничных войск России, «Батарея береговая артиллерийская № 905</w:t>
      </w:r>
      <w:proofErr w:type="gramEnd"/>
      <w:r>
        <w:rPr>
          <w:sz w:val="26"/>
          <w:szCs w:val="26"/>
        </w:rPr>
        <w:t>».</w:t>
      </w:r>
    </w:p>
    <w:p w:rsidR="00790F3D" w:rsidRDefault="00252F93" w:rsidP="00700775">
      <w:pPr>
        <w:shd w:val="clear" w:color="auto" w:fill="FFFFFF"/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10.02.2022 года прошло заседание научного клуба «Новые факты о Батарее береговой артиллерийской № 905» в </w:t>
      </w:r>
      <w:proofErr w:type="gramStart"/>
      <w:r>
        <w:rPr>
          <w:sz w:val="26"/>
          <w:szCs w:val="26"/>
        </w:rPr>
        <w:t>ходе</w:t>
      </w:r>
      <w:proofErr w:type="gramEnd"/>
      <w:r>
        <w:rPr>
          <w:sz w:val="26"/>
          <w:szCs w:val="26"/>
        </w:rPr>
        <w:t xml:space="preserve"> которого были представлены итоги исследовательской работы, выполненной в рамках проекта «Судьба Батареи № 905», а также архивные документы, полученные из архива РГАВМФ, содержащие информацию об истории объекта культурного наследия «Батарея береговая артиллерийская № 905».</w:t>
      </w:r>
    </w:p>
    <w:p w:rsidR="00790F3D" w:rsidRDefault="00252F93" w:rsidP="00700775">
      <w:pPr>
        <w:shd w:val="clear" w:color="auto" w:fill="FFFFFF"/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22.04.2022 года  в рамках городского </w:t>
      </w:r>
      <w:proofErr w:type="gramStart"/>
      <w:r>
        <w:rPr>
          <w:sz w:val="26"/>
          <w:szCs w:val="26"/>
        </w:rPr>
        <w:t>спортивного-патриотического</w:t>
      </w:r>
      <w:proofErr w:type="gramEnd"/>
      <w:r>
        <w:rPr>
          <w:sz w:val="26"/>
          <w:szCs w:val="26"/>
        </w:rPr>
        <w:t xml:space="preserve"> мероприятия «Школа героев», прошедшего на объекте культурного наследия «Батарея береговая артиллерийская № 905» силами МБУК «Музейно-выставочный центр» была организована краеведческая площадка с тестами по краеведению и истории города.</w:t>
      </w:r>
    </w:p>
    <w:p w:rsidR="00790F3D" w:rsidRDefault="00252F93" w:rsidP="00700775">
      <w:pPr>
        <w:shd w:val="clear" w:color="auto" w:fill="FFFFFF"/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03.09.2022 года в Сквере 100-летия пограничных войск России прошел </w:t>
      </w:r>
      <w:proofErr w:type="gramStart"/>
      <w:r>
        <w:rPr>
          <w:sz w:val="26"/>
          <w:szCs w:val="26"/>
        </w:rPr>
        <w:t>праздник</w:t>
      </w:r>
      <w:proofErr w:type="gramEnd"/>
      <w:r>
        <w:rPr>
          <w:sz w:val="26"/>
          <w:szCs w:val="26"/>
        </w:rPr>
        <w:t xml:space="preserve"> «Дальневосточная Победа» в </w:t>
      </w:r>
      <w:proofErr w:type="gramStart"/>
      <w:r>
        <w:rPr>
          <w:sz w:val="26"/>
          <w:szCs w:val="26"/>
        </w:rPr>
        <w:t>котором</w:t>
      </w:r>
      <w:proofErr w:type="gramEnd"/>
      <w:r>
        <w:rPr>
          <w:sz w:val="26"/>
          <w:szCs w:val="26"/>
        </w:rPr>
        <w:t xml:space="preserve"> приняло участие 111 человек.</w:t>
      </w:r>
    </w:p>
    <w:p w:rsidR="00790F3D" w:rsidRDefault="00252F93" w:rsidP="00700775">
      <w:pPr>
        <w:shd w:val="clear" w:color="auto" w:fill="FFFFFF"/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4.4. Разработка проектной документации в рамках выделенной субсидии из краевого бюджета на проведение работ по сохранению объектов</w:t>
      </w: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культурного наследия:  </w:t>
      </w:r>
      <w:proofErr w:type="gramStart"/>
      <w:r>
        <w:rPr>
          <w:b/>
          <w:sz w:val="26"/>
          <w:szCs w:val="26"/>
        </w:rPr>
        <w:t>Памятник Победы</w:t>
      </w:r>
      <w:proofErr w:type="gramEnd"/>
      <w:r>
        <w:rPr>
          <w:b/>
          <w:sz w:val="26"/>
          <w:szCs w:val="26"/>
        </w:rPr>
        <w:t xml:space="preserve"> в Великой Отечественной войне на 1941-1945гг. </w:t>
      </w:r>
    </w:p>
    <w:p w:rsidR="00790F3D" w:rsidRDefault="00252F93" w:rsidP="00700775">
      <w:pPr>
        <w:shd w:val="clear" w:color="auto" w:fill="FFFFFF"/>
        <w:spacing w:before="240" w:after="240" w:line="360" w:lineRule="auto"/>
        <w:ind w:leftChars="0" w:left="1" w:firstLineChars="271"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Начаты работы по  сохранению объекта культурного наследия «</w:t>
      </w:r>
      <w:proofErr w:type="gramStart"/>
      <w:r>
        <w:rPr>
          <w:sz w:val="26"/>
          <w:szCs w:val="26"/>
        </w:rPr>
        <w:t>Памятник Победы</w:t>
      </w:r>
      <w:proofErr w:type="gramEnd"/>
      <w:r>
        <w:rPr>
          <w:sz w:val="26"/>
          <w:szCs w:val="26"/>
        </w:rPr>
        <w:t xml:space="preserve"> в Великой Отечественной войне, 1941-1945 гг.», включающие себя  изготовление проектно-сметной документации. На данном этапе работ денежные вложения не производились.</w:t>
      </w:r>
    </w:p>
    <w:p w:rsidR="00790F3D" w:rsidRDefault="00252F93" w:rsidP="00700775">
      <w:pPr>
        <w:shd w:val="clear" w:color="auto" w:fill="FFFFFF"/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4.5 Оформление проекта предмета охраны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:  Памятник членам экипажа СРТМ «Бокситогорск», погибшего в море,  Монумент жителям села Анна, павшим в сражениях ВОВ 1941-1945 гг.,  </w:t>
      </w:r>
      <w:proofErr w:type="gramStart"/>
      <w:r>
        <w:rPr>
          <w:b/>
          <w:sz w:val="26"/>
          <w:szCs w:val="26"/>
        </w:rPr>
        <w:t>Памятник Победы</w:t>
      </w:r>
      <w:proofErr w:type="gramEnd"/>
      <w:r>
        <w:rPr>
          <w:b/>
          <w:sz w:val="26"/>
          <w:szCs w:val="26"/>
        </w:rPr>
        <w:t xml:space="preserve"> в ВОВ на 1941-1945гг.,  Камень дружбы породненных городов,  Мемориал памяти экипажу танкера «Баскунчак», всего из бюджета НГО было израсходовано 187,04 тыс. руб.</w:t>
      </w:r>
    </w:p>
    <w:p w:rsidR="00790F3D" w:rsidRDefault="00790F3D" w:rsidP="00700775">
      <w:pPr>
        <w:shd w:val="clear" w:color="auto" w:fill="FFFFFF"/>
        <w:spacing w:line="240" w:lineRule="auto"/>
        <w:ind w:leftChars="0" w:left="1" w:firstLineChars="271" w:firstLine="707"/>
        <w:jc w:val="both"/>
        <w:rPr>
          <w:b/>
          <w:sz w:val="26"/>
          <w:szCs w:val="26"/>
        </w:rPr>
      </w:pPr>
    </w:p>
    <w:p w:rsidR="00790F3D" w:rsidRDefault="00252F93" w:rsidP="00700775">
      <w:pPr>
        <w:shd w:val="clear" w:color="auto" w:fill="FFFFFF"/>
        <w:spacing w:line="360" w:lineRule="auto"/>
        <w:ind w:leftChars="0" w:left="1" w:firstLineChars="271" w:firstLine="70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2022 году были изготовлены проекты предмета охраны на объекты культурного наследия  «Камень дружбы породненных городов» и «Мемориал памяти экипажу танкера "Баскунчак"» на общую сумму 187 044 рублей. Указанные проекты были переданы в инспекцию по охране объектов культурного наследия Приморского края для утверждения предмета охраны данных памятников путем издания приказов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65-558 от 06.12.2022 г.).</w:t>
      </w:r>
    </w:p>
    <w:p w:rsidR="00790F3D" w:rsidRDefault="00252F93" w:rsidP="00700775">
      <w:pPr>
        <w:shd w:val="clear" w:color="auto" w:fill="FFFFFF"/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4.6. Инженерно-техническое обследование объектов культурного наследия: Памятник членам экипажа СРТМ  «Бокситогорск», погибшего в море, </w:t>
      </w:r>
      <w:proofErr w:type="gramStart"/>
      <w:r>
        <w:rPr>
          <w:b/>
          <w:sz w:val="26"/>
          <w:szCs w:val="26"/>
        </w:rPr>
        <w:t>Памятник Победы</w:t>
      </w:r>
      <w:proofErr w:type="gramEnd"/>
      <w:r>
        <w:rPr>
          <w:b/>
          <w:sz w:val="26"/>
          <w:szCs w:val="26"/>
        </w:rPr>
        <w:t xml:space="preserve"> в ВОВ на 1971-1945 гг., Монумент жителям села Анна, павшим в сражениях Великой Отечественной войны 1941-1945 гг.</w:t>
      </w:r>
    </w:p>
    <w:p w:rsidR="00790F3D" w:rsidRDefault="00252F93" w:rsidP="00700775">
      <w:pPr>
        <w:shd w:val="clear" w:color="auto" w:fill="FFFFFF"/>
        <w:spacing w:line="360" w:lineRule="auto"/>
        <w:ind w:left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0F3D" w:rsidRDefault="00252F93" w:rsidP="00D51E95">
      <w:pP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данного направления в 2022 году расходы из бюджета не производились.</w:t>
      </w:r>
    </w:p>
    <w:p w:rsidR="00790F3D" w:rsidRDefault="00790F3D" w:rsidP="00D51E95">
      <w:pP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</w:p>
    <w:p w:rsidR="00790F3D" w:rsidRDefault="00252F93" w:rsidP="00D51E95">
      <w:pPr>
        <w:shd w:val="clear" w:color="auto" w:fill="FFFFFF"/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sz w:val="26"/>
          <w:szCs w:val="26"/>
        </w:rPr>
        <w:t xml:space="preserve"> </w:t>
      </w:r>
      <w:r>
        <w:rPr>
          <w:color w:val="4A86E8"/>
          <w:sz w:val="26"/>
          <w:szCs w:val="26"/>
        </w:rPr>
        <w:tab/>
      </w:r>
      <w:r>
        <w:rPr>
          <w:b/>
          <w:color w:val="000000"/>
          <w:sz w:val="32"/>
          <w:szCs w:val="32"/>
        </w:rPr>
        <w:t>Отдельные мероприятия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Реализация   отдельных   мероприятий  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 осуществлялась  путем получения из бюджета НГО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</w:t>
      </w:r>
      <w:r>
        <w:rPr>
          <w:color w:val="000000"/>
          <w:sz w:val="26"/>
          <w:szCs w:val="26"/>
        </w:rPr>
        <w:lastRenderedPageBreak/>
        <w:t>культуры, на комплектование книжных фондов библиотек</w:t>
      </w:r>
      <w:proofErr w:type="gramEnd"/>
      <w:r>
        <w:rPr>
          <w:color w:val="000000"/>
          <w:sz w:val="26"/>
          <w:szCs w:val="26"/>
        </w:rPr>
        <w:t xml:space="preserve"> и обеспечение деятельности МКУ «ЦБ МУК» НГО. </w:t>
      </w:r>
    </w:p>
    <w:tbl>
      <w:tblPr>
        <w:tblStyle w:val="afffff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79"/>
        <w:gridCol w:w="1560"/>
      </w:tblGrid>
      <w:tr w:rsidR="00790F3D" w:rsidTr="00252F93">
        <w:trPr>
          <w:trHeight w:val="94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(бюджет Н</w:t>
            </w:r>
            <w:r>
              <w:rPr>
                <w:sz w:val="26"/>
                <w:szCs w:val="26"/>
              </w:rPr>
              <w:t>ГО</w:t>
            </w:r>
            <w:r>
              <w:rPr>
                <w:color w:val="000000"/>
                <w:sz w:val="26"/>
                <w:szCs w:val="26"/>
              </w:rPr>
              <w:t xml:space="preserve">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423 602,46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 w:rsidP="00E91A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Расходы на обеспечение деятельности муниципальных учреждений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культуры из бюджета НГО составили </w:t>
      </w:r>
      <w:r w:rsidRPr="003E1FDA">
        <w:rPr>
          <w:b/>
          <w:sz w:val="26"/>
          <w:szCs w:val="26"/>
        </w:rPr>
        <w:t xml:space="preserve">382 142,12 </w:t>
      </w:r>
      <w:r>
        <w:rPr>
          <w:b/>
          <w:color w:val="000000"/>
          <w:sz w:val="26"/>
          <w:szCs w:val="26"/>
        </w:rPr>
        <w:t>тыс. руб. и включали в себя: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6"/>
          <w:szCs w:val="26"/>
          <w:highlight w:val="yellow"/>
        </w:rPr>
      </w:pP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обеспечение выполнения муниципального задания учреждениями дополнительного образования – </w:t>
      </w:r>
      <w:r>
        <w:rPr>
          <w:sz w:val="26"/>
          <w:szCs w:val="26"/>
        </w:rPr>
        <w:t>107 282,57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обеспечение выполнения муниципального задания домами культуры и прочие учреждениями культуры – </w:t>
      </w:r>
      <w:r>
        <w:rPr>
          <w:sz w:val="26"/>
          <w:szCs w:val="26"/>
        </w:rPr>
        <w:t>163 816,25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обеспечение выполнения муниципального задания учреждениями музейного типа – </w:t>
      </w:r>
      <w:r>
        <w:rPr>
          <w:sz w:val="26"/>
          <w:szCs w:val="26"/>
        </w:rPr>
        <w:t>25 568,84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обеспечение выполнения муниципального задания библиотеками – </w:t>
      </w:r>
      <w:r>
        <w:rPr>
          <w:sz w:val="26"/>
          <w:szCs w:val="26"/>
        </w:rPr>
        <w:t>63 571,66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выполнения муниципального задания театрами – 21 </w:t>
      </w:r>
      <w:r>
        <w:rPr>
          <w:sz w:val="26"/>
          <w:szCs w:val="26"/>
        </w:rPr>
        <w:t>156,88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мероприятия по пожарной безопасности – </w:t>
      </w:r>
      <w:r>
        <w:rPr>
          <w:sz w:val="26"/>
          <w:szCs w:val="26"/>
        </w:rPr>
        <w:t>746,73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5.2. </w:t>
      </w:r>
      <w:r>
        <w:rPr>
          <w:b/>
          <w:sz w:val="26"/>
          <w:szCs w:val="26"/>
        </w:rPr>
        <w:t xml:space="preserve">В рамках муниципальной программы «Развитие культуры в Находкинском городском округе на 2019-2023 гг.» на комплектование книжных фондов МБУК «ЦБС» НГО было выделено 1 915,50 </w:t>
      </w:r>
      <w:proofErr w:type="spellStart"/>
      <w:r>
        <w:rPr>
          <w:b/>
          <w:sz w:val="26"/>
          <w:szCs w:val="26"/>
        </w:rPr>
        <w:t>тыс</w:t>
      </w:r>
      <w:proofErr w:type="gramStart"/>
      <w:r>
        <w:rPr>
          <w:b/>
          <w:sz w:val="26"/>
          <w:szCs w:val="26"/>
        </w:rPr>
        <w:t>.р</w:t>
      </w:r>
      <w:proofErr w:type="gramEnd"/>
      <w:r>
        <w:rPr>
          <w:b/>
          <w:sz w:val="26"/>
          <w:szCs w:val="26"/>
        </w:rPr>
        <w:t>уб</w:t>
      </w:r>
      <w:proofErr w:type="spellEnd"/>
      <w:r>
        <w:rPr>
          <w:b/>
          <w:sz w:val="26"/>
          <w:szCs w:val="26"/>
        </w:rPr>
        <w:t xml:space="preserve">. 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6"/>
          <w:szCs w:val="26"/>
          <w:highlight w:val="yellow"/>
        </w:rPr>
      </w:pPr>
    </w:p>
    <w:p w:rsidR="00790F3D" w:rsidRDefault="00252F93" w:rsidP="00700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них на приобретение периодических изданий – 384,30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., на приобретение книжных изданий – 1 531,20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., в том числе 715,50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– выделено на приобретение книг для  Модельной библиотеки</w:t>
      </w:r>
      <w:r>
        <w:rPr>
          <w:color w:val="C00000"/>
          <w:sz w:val="26"/>
          <w:szCs w:val="26"/>
        </w:rPr>
        <w:t xml:space="preserve">  </w:t>
      </w:r>
      <w:r>
        <w:rPr>
          <w:sz w:val="26"/>
          <w:szCs w:val="26"/>
        </w:rPr>
        <w:t>библиотечный комплекс «Зеленый мир» и 36 000 рублей – на приобретение удаленного ресурса «</w:t>
      </w:r>
      <w:proofErr w:type="spellStart"/>
      <w:r>
        <w:rPr>
          <w:sz w:val="26"/>
          <w:szCs w:val="26"/>
        </w:rPr>
        <w:t>ЛитРес</w:t>
      </w:r>
      <w:proofErr w:type="spellEnd"/>
      <w:r>
        <w:rPr>
          <w:sz w:val="26"/>
          <w:szCs w:val="26"/>
        </w:rPr>
        <w:t>».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Приобретено: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- 4971 экземпляров книг, брошюр, периодических изданий (из них на 1743 экземпляров пополнились фонды модельной библиотеки);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- 157 экз. по удаленному ресурсу «</w:t>
      </w:r>
      <w:proofErr w:type="spellStart"/>
      <w:r>
        <w:rPr>
          <w:sz w:val="26"/>
          <w:szCs w:val="26"/>
        </w:rPr>
        <w:t>ЛитРес</w:t>
      </w:r>
      <w:proofErr w:type="spellEnd"/>
      <w:r>
        <w:rPr>
          <w:sz w:val="26"/>
          <w:szCs w:val="26"/>
        </w:rPr>
        <w:t>» (всего на виртуальной полке по состоянию на 01.01.2023 – 1274 экз. электронные книги);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За счет пожертвований от населения в 2022 году документы библиотечного фонда пополнились на 1407 экземпляров.</w:t>
      </w:r>
    </w:p>
    <w:p w:rsidR="00790F3D" w:rsidRDefault="00252F93" w:rsidP="00700775">
      <w:pP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Поступления в фонды муниципальных библиотек имеют положительную динамику, что обусловлено стабильностью финансирования в 2022 г. за счет средств муниципального и краевого бюджетов.</w:t>
      </w:r>
    </w:p>
    <w:p w:rsidR="00790F3D" w:rsidRDefault="00252F93" w:rsidP="00700775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библиотечной системе Находкинского городского округа активно работают и пополняются новой информацией 3 сайта:</w:t>
      </w:r>
      <w:hyperlink r:id="rId9">
        <w:r>
          <w:rPr>
            <w:color w:val="1155CC"/>
            <w:sz w:val="26"/>
            <w:szCs w:val="26"/>
          </w:rPr>
          <w:t xml:space="preserve"> основной сайт </w:t>
        </w:r>
      </w:hyperlink>
      <w:hyperlink r:id="rId10">
        <w:r>
          <w:rPr>
            <w:color w:val="1155CC"/>
            <w:sz w:val="26"/>
            <w:szCs w:val="26"/>
            <w:u w:val="single"/>
          </w:rPr>
          <w:t>nakhodka-lib.ru</w:t>
        </w:r>
      </w:hyperlink>
      <w:r>
        <w:rPr>
          <w:sz w:val="26"/>
          <w:szCs w:val="26"/>
          <w:u w:val="single"/>
        </w:rPr>
        <w:t xml:space="preserve">, </w:t>
      </w:r>
      <w:r>
        <w:rPr>
          <w:sz w:val="26"/>
          <w:szCs w:val="26"/>
        </w:rPr>
        <w:t>детский сайт deti-lib.ru и сайт краеведение Находки kraeved-nhk.ru.</w:t>
      </w:r>
    </w:p>
    <w:p w:rsidR="00790F3D" w:rsidRDefault="00252F93" w:rsidP="00700775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Несмотря на общемировую тенденцию оттока пользователей с сайтов в пользу социальных сетей, на сайтах МБУК «ЦБС» НГО в 2022 году наблюдалось увеличение количества посещений и просмотров, см. таблицу.</w:t>
      </w:r>
    </w:p>
    <w:p w:rsidR="00790F3D" w:rsidRDefault="00252F93" w:rsidP="00700775">
      <w:pPr>
        <w:shd w:val="clear" w:color="auto" w:fill="FFFFFF"/>
        <w:spacing w:before="12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Таблица – Количество посещений и просмотров на сайтах МБУК «ЦБС» НГО в 2021-2022 г. (по состоянию на 31 декабря 2022 г.)</w:t>
      </w:r>
    </w:p>
    <w:tbl>
      <w:tblPr>
        <w:tblStyle w:val="afffffb"/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0"/>
        <w:gridCol w:w="1648"/>
        <w:gridCol w:w="1647"/>
        <w:gridCol w:w="1845"/>
        <w:gridCol w:w="2266"/>
      </w:tblGrid>
      <w:tr w:rsidR="00790F3D">
        <w:trPr>
          <w:trHeight w:val="765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 </w:t>
            </w:r>
            <w:proofErr w:type="spellStart"/>
            <w:r>
              <w:rPr>
                <w:sz w:val="26"/>
                <w:szCs w:val="26"/>
              </w:rPr>
              <w:t>абс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%</w:t>
            </w:r>
          </w:p>
        </w:tc>
      </w:tr>
      <w:tr w:rsidR="00790F3D">
        <w:trPr>
          <w:trHeight w:val="510"/>
        </w:trPr>
        <w:tc>
          <w:tcPr>
            <w:tcW w:w="96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 nakhodka-lib.ru</w:t>
            </w:r>
          </w:p>
        </w:tc>
      </w:tr>
      <w:tr w:rsidR="00790F3D">
        <w:trPr>
          <w:trHeight w:val="765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Посещения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147 561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125878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- 22747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F3D" w:rsidTr="00F41E40">
        <w:trPr>
          <w:trHeight w:val="179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Просмотры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233 252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200292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-32960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F3D">
        <w:trPr>
          <w:trHeight w:val="510"/>
        </w:trPr>
        <w:tc>
          <w:tcPr>
            <w:tcW w:w="96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 deti-lib.ru</w:t>
            </w:r>
          </w:p>
        </w:tc>
      </w:tr>
      <w:tr w:rsidR="00790F3D">
        <w:trPr>
          <w:trHeight w:val="765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Посещения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20 478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34 483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13951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168,4</w:t>
            </w:r>
          </w:p>
        </w:tc>
      </w:tr>
      <w:tr w:rsidR="00790F3D">
        <w:trPr>
          <w:trHeight w:val="765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Просмотры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33 738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46283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12 545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</w:t>
            </w:r>
          </w:p>
        </w:tc>
      </w:tr>
      <w:tr w:rsidR="00790F3D">
        <w:trPr>
          <w:trHeight w:val="510"/>
        </w:trPr>
        <w:tc>
          <w:tcPr>
            <w:tcW w:w="96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 kraeved-nhk.ru</w:t>
            </w:r>
          </w:p>
        </w:tc>
      </w:tr>
      <w:tr w:rsidR="00790F3D">
        <w:trPr>
          <w:trHeight w:val="765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Посещения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3698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33 367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29 597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902,3</w:t>
            </w:r>
          </w:p>
        </w:tc>
      </w:tr>
      <w:tr w:rsidR="00790F3D">
        <w:trPr>
          <w:trHeight w:val="765"/>
        </w:trPr>
        <w:tc>
          <w:tcPr>
            <w:tcW w:w="2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Просмотры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6903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48186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41283</w:t>
            </w:r>
          </w:p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698,0</w:t>
            </w:r>
          </w:p>
        </w:tc>
      </w:tr>
    </w:tbl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 связи с перераспределением информации с основного сайта на тематические, показатели на сайтах deti-lib.ru и kraeved-nhk.ru выросли, но также это вызвало снижение активности на nakhodka-lib.ru.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Систематическая реклама ресурсов сайтов в социальных сетях библиотек МБУК «ЦБС» НГО способствует активному росту показателей.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года обновлялся интерфейс на трёх сайтах.  Появились новые рубрики, созданные на уникальных страницах «Пушкинская карта», «Аудиокниги», «Доступность для МГН» -  в которых можно подробно </w:t>
      </w:r>
      <w:proofErr w:type="gramStart"/>
      <w:r>
        <w:rPr>
          <w:sz w:val="26"/>
          <w:szCs w:val="26"/>
        </w:rPr>
        <w:t>ознакомится</w:t>
      </w:r>
      <w:proofErr w:type="gramEnd"/>
      <w:r>
        <w:rPr>
          <w:sz w:val="26"/>
          <w:szCs w:val="26"/>
        </w:rPr>
        <w:t xml:space="preserve"> с новыми возможностями.</w:t>
      </w:r>
    </w:p>
    <w:p w:rsidR="00790F3D" w:rsidRDefault="00252F93" w:rsidP="006B69ED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всех сайтах была произведена разработка и внедрение уникального кода на языке </w:t>
      </w:r>
      <w:proofErr w:type="spellStart"/>
      <w:r>
        <w:rPr>
          <w:sz w:val="26"/>
          <w:szCs w:val="26"/>
        </w:rPr>
        <w:t>php</w:t>
      </w:r>
      <w:proofErr w:type="spellEnd"/>
      <w:r>
        <w:rPr>
          <w:sz w:val="26"/>
          <w:szCs w:val="26"/>
        </w:rPr>
        <w:t>, для защиты сайтов от вирусных атак.</w:t>
      </w:r>
    </w:p>
    <w:p w:rsidR="00790F3D" w:rsidRDefault="00252F93" w:rsidP="006B69ED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Ежедневно сайты пополнялись новой информацией о предстоящих мероприятиях, поступлений новой книжной продукции, викторинах, новом оборудовании и т.д. Всего на сайты было выставлено: nakhodka-lib.ru – 514, deti-lib.ru – 282, kraeved-nhk.ru – 203 публикаций.</w:t>
      </w:r>
    </w:p>
    <w:p w:rsidR="00790F3D" w:rsidRDefault="00252F93" w:rsidP="006B69ED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Постами в социальных сетях дублировали материалы сайта в сокращении, рекламировали новые формы взаимодействия с пользователями.</w:t>
      </w:r>
    </w:p>
    <w:p w:rsidR="00790F3D" w:rsidRDefault="00252F93" w:rsidP="006B69ED">
      <w:pPr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Официальное сообщество «МБУК «Центральная библиотечная система» НГО» в социальной сети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 получила статус </w:t>
      </w:r>
      <w:proofErr w:type="spellStart"/>
      <w:r>
        <w:rPr>
          <w:sz w:val="26"/>
          <w:szCs w:val="26"/>
        </w:rPr>
        <w:t>Госорганизация</w:t>
      </w:r>
      <w:proofErr w:type="spellEnd"/>
      <w:r>
        <w:rPr>
          <w:sz w:val="26"/>
          <w:szCs w:val="26"/>
        </w:rPr>
        <w:t xml:space="preserve"> и верификацию. Также были созданы сообщества по всем подразделениям. Во всех социальных сетях публиковалась информация о предстоящих мероприятиях, о новинках в библиотеках.</w:t>
      </w:r>
    </w:p>
    <w:p w:rsidR="006B69ED" w:rsidRDefault="006B69ED">
      <w:pPr>
        <w:pBdr>
          <w:top w:val="nil"/>
          <w:left w:val="nil"/>
          <w:bottom w:val="nil"/>
          <w:right w:val="nil"/>
          <w:between w:val="nil"/>
        </w:pBdr>
        <w:tabs>
          <w:tab w:val="center" w:pos="4707"/>
          <w:tab w:val="left" w:pos="8130"/>
          <w:tab w:val="left" w:pos="8595"/>
        </w:tabs>
        <w:spacing w:line="360" w:lineRule="auto"/>
        <w:ind w:left="1" w:right="-20" w:hanging="3"/>
        <w:jc w:val="center"/>
        <w:rPr>
          <w:b/>
          <w:color w:val="000000"/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tabs>
          <w:tab w:val="center" w:pos="4707"/>
          <w:tab w:val="left" w:pos="8130"/>
          <w:tab w:val="left" w:pos="8595"/>
        </w:tabs>
        <w:spacing w:line="360" w:lineRule="auto"/>
        <w:ind w:left="1" w:right="-20" w:hanging="3"/>
        <w:jc w:val="center"/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Внестационарные</w:t>
      </w:r>
      <w:proofErr w:type="spellEnd"/>
      <w:r>
        <w:rPr>
          <w:b/>
          <w:color w:val="000000"/>
          <w:sz w:val="26"/>
          <w:szCs w:val="26"/>
        </w:rPr>
        <w:t xml:space="preserve"> формы обслуживания</w:t>
      </w:r>
    </w:p>
    <w:p w:rsidR="00790F3D" w:rsidRDefault="00252F93" w:rsidP="006B69ED">
      <w:pPr>
        <w:spacing w:before="240" w:after="240" w:line="360" w:lineRule="auto"/>
        <w:ind w:leftChars="0" w:left="1" w:firstLineChars="272" w:firstLine="70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Внестационарное</w:t>
      </w:r>
      <w:proofErr w:type="spellEnd"/>
      <w:r>
        <w:rPr>
          <w:sz w:val="26"/>
          <w:szCs w:val="26"/>
        </w:rPr>
        <w:t xml:space="preserve"> информационно-библиотечное обслуживание осуществлялось всеми структурными подразделениями МБУК «ЦБС» НГО с целью формирования единого информационного пространства на территории Находкинского городского округа, способствующего выравниванию условий доступа к библиотечной услуге для каждого жителя в соответствии с его потребностями и интересами.</w:t>
      </w:r>
    </w:p>
    <w:tbl>
      <w:tblPr>
        <w:tblStyle w:val="afffffc"/>
        <w:tblW w:w="963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9"/>
        <w:gridCol w:w="1175"/>
        <w:gridCol w:w="957"/>
        <w:gridCol w:w="957"/>
        <w:gridCol w:w="921"/>
        <w:gridCol w:w="1030"/>
        <w:gridCol w:w="2097"/>
      </w:tblGrid>
      <w:tr w:rsidR="00790F3D">
        <w:trPr>
          <w:trHeight w:val="1310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Показатель</w:t>
            </w:r>
          </w:p>
        </w:tc>
        <w:tc>
          <w:tcPr>
            <w:tcW w:w="1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2019г.</w:t>
            </w: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2020г.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2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общего объема: читателей, книговыдач</w:t>
            </w:r>
          </w:p>
        </w:tc>
      </w:tr>
      <w:tr w:rsidR="00790F3D">
        <w:trPr>
          <w:trHeight w:val="1610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передвижек, пунктов выдачи, выездных читальных залов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790F3D">
        <w:trPr>
          <w:trHeight w:val="750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1958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3922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4555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5570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5536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</w:tr>
      <w:tr w:rsidR="00790F3D">
        <w:trPr>
          <w:trHeight w:val="750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книговыдач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15263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47650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53845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57667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57177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</w:tr>
      <w:tr w:rsidR="00790F3D">
        <w:trPr>
          <w:trHeight w:val="1590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посещений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3966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7232</w:t>
            </w:r>
          </w:p>
        </w:tc>
        <w:tc>
          <w:tcPr>
            <w:tcW w:w="9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6227</w:t>
            </w:r>
          </w:p>
        </w:tc>
        <w:tc>
          <w:tcPr>
            <w:tcW w:w="9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44189</w:t>
            </w:r>
          </w:p>
        </w:tc>
        <w:tc>
          <w:tcPr>
            <w:tcW w:w="10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43963</w:t>
            </w:r>
          </w:p>
        </w:tc>
        <w:tc>
          <w:tcPr>
            <w:tcW w:w="20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before="240" w:after="24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 от общего количества посещений</w:t>
            </w:r>
          </w:p>
        </w:tc>
      </w:tr>
    </w:tbl>
    <w:p w:rsidR="00790F3D" w:rsidRDefault="00252F93" w:rsidP="00D51E95">
      <w:pPr>
        <w:spacing w:before="2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Учет </w:t>
      </w:r>
      <w:proofErr w:type="spellStart"/>
      <w:r>
        <w:rPr>
          <w:sz w:val="26"/>
          <w:szCs w:val="26"/>
        </w:rPr>
        <w:t>внестационарного</w:t>
      </w:r>
      <w:proofErr w:type="spellEnd"/>
      <w:r>
        <w:rPr>
          <w:sz w:val="26"/>
          <w:szCs w:val="26"/>
        </w:rPr>
        <w:t xml:space="preserve"> обслуживания ведется на основании ГОСТ 7.0.103-2018, ГОСТ Р. 7.0.20-2014,</w:t>
      </w:r>
      <w:hyperlink r:id="rId11">
        <w:r>
          <w:rPr>
            <w:sz w:val="26"/>
            <w:szCs w:val="26"/>
            <w:u w:val="single"/>
          </w:rPr>
          <w:t xml:space="preserve"> Приказа Росстата от 18.10. 2021г.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</w:t>
        </w:r>
      </w:hyperlink>
      <w:r>
        <w:rPr>
          <w:sz w:val="26"/>
          <w:szCs w:val="26"/>
        </w:rPr>
        <w:t>,</w:t>
      </w:r>
      <w:hyperlink r:id="rId12">
        <w:r>
          <w:rPr>
            <w:sz w:val="26"/>
            <w:szCs w:val="26"/>
            <w:u w:val="single"/>
          </w:rPr>
          <w:t xml:space="preserve"> Письмо Заместителя министра М.Ю. </w:t>
        </w:r>
        <w:proofErr w:type="spellStart"/>
        <w:r>
          <w:rPr>
            <w:sz w:val="26"/>
            <w:szCs w:val="26"/>
            <w:u w:val="single"/>
          </w:rPr>
          <w:t>Ксензова</w:t>
        </w:r>
        <w:proofErr w:type="spellEnd"/>
        <w:r>
          <w:rPr>
            <w:sz w:val="26"/>
            <w:szCs w:val="26"/>
            <w:u w:val="single"/>
          </w:rPr>
          <w:t xml:space="preserve"> от 03.11.2020г. № 454-01.1-39-МК – подведомственные учреждения Минкультуры России (мониторинг №1-Культура)</w:t>
        </w:r>
      </w:hyperlink>
      <w:r>
        <w:rPr>
          <w:sz w:val="26"/>
          <w:szCs w:val="26"/>
        </w:rPr>
        <w:t xml:space="preserve">.  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2022 году было охвачено 82 организации. Приоритетными формами работы являлись выездные читальные залы (64), 14 коллективных абонементов и 4 пункта выдачи.</w:t>
      </w:r>
    </w:p>
    <w:p w:rsidR="00790F3D" w:rsidRDefault="00252F93" w:rsidP="006B69ED">
      <w:pPr>
        <w:shd w:val="clear" w:color="auto" w:fill="FFFFFF"/>
        <w:spacing w:line="360" w:lineRule="auto"/>
        <w:ind w:leftChars="0" w:left="1" w:right="-2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 2022 год библиотечно-информационными услугами МБУК «ЦБС» НГО воспользовались 44920 пользователей. Во </w:t>
      </w:r>
      <w:proofErr w:type="spellStart"/>
      <w:r>
        <w:rPr>
          <w:sz w:val="26"/>
          <w:szCs w:val="26"/>
        </w:rPr>
        <w:t>внестационарном</w:t>
      </w:r>
      <w:proofErr w:type="spellEnd"/>
      <w:r>
        <w:rPr>
          <w:sz w:val="26"/>
          <w:szCs w:val="26"/>
        </w:rPr>
        <w:t xml:space="preserve"> режиме – 5536 чел.</w:t>
      </w:r>
    </w:p>
    <w:p w:rsidR="00790F3D" w:rsidRDefault="00252F93" w:rsidP="006B69ED">
      <w:pPr>
        <w:shd w:val="clear" w:color="auto" w:fill="FFFFFF"/>
        <w:spacing w:line="360" w:lineRule="auto"/>
        <w:ind w:leftChars="0" w:left="1" w:right="-2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выданных документов пользователям составляет – 989876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или составляет 100,72% к уровню 2021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года.  Во </w:t>
      </w:r>
      <w:proofErr w:type="spellStart"/>
      <w:r>
        <w:rPr>
          <w:sz w:val="26"/>
          <w:szCs w:val="26"/>
        </w:rPr>
        <w:t>внестационарном</w:t>
      </w:r>
      <w:proofErr w:type="spellEnd"/>
      <w:r>
        <w:rPr>
          <w:sz w:val="26"/>
          <w:szCs w:val="26"/>
        </w:rPr>
        <w:t xml:space="preserve"> режиме книговыдача составила 57177 экз.</w:t>
      </w:r>
    </w:p>
    <w:p w:rsidR="00790F3D" w:rsidRDefault="00252F93" w:rsidP="006B69ED">
      <w:pPr>
        <w:shd w:val="clear" w:color="auto" w:fill="FFFFFF"/>
        <w:spacing w:line="360" w:lineRule="auto"/>
        <w:ind w:leftChars="0" w:left="1" w:right="-20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Число посещений библиотек с учетом показателя обращений к библиотеке удаленных пользователей составляет  – 534458 посещений[1].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Структура посещений составляет 49,0% для получения библиотечных услуг и 15,0% на массовых мероприятиях, 36%  составляют обращения удаленных пользователей.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библиотеками было проведено 3030 массовых  мероприятий,  из них выездных мероприятий – 668, в удаленном режиме  - 341 мероприятий. Всего мероприятия посетило 80094 человек.</w:t>
      </w:r>
    </w:p>
    <w:p w:rsidR="00790F3D" w:rsidRDefault="00252F93" w:rsidP="00D51E95">
      <w:pP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0F3D" w:rsidRDefault="003D0449" w:rsidP="00D51E95">
      <w:pPr>
        <w:shd w:val="clear" w:color="auto" w:fill="FFFFFF"/>
        <w:spacing w:before="240" w:line="360" w:lineRule="auto"/>
        <w:ind w:left="0" w:hanging="2"/>
        <w:jc w:val="center"/>
        <w:rPr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</w:p>
    <w:p w:rsidR="00790F3D" w:rsidRDefault="00252F93" w:rsidP="00D51E95">
      <w:pPr>
        <w:shd w:val="clear" w:color="auto" w:fill="FFFFFF"/>
        <w:spacing w:before="240" w:after="240" w:line="360" w:lineRule="auto"/>
        <w:ind w:left="0" w:hanging="2"/>
        <w:jc w:val="both"/>
        <w:rPr>
          <w:sz w:val="26"/>
          <w:szCs w:val="26"/>
        </w:rPr>
      </w:pPr>
      <w:r>
        <w:rPr>
          <w:sz w:val="20"/>
          <w:szCs w:val="20"/>
        </w:rPr>
        <w:t>[1]</w:t>
      </w:r>
      <w:r>
        <w:rPr>
          <w:sz w:val="26"/>
          <w:szCs w:val="26"/>
        </w:rPr>
        <w:t xml:space="preserve"> Распоряжение МК РФ «Методологии расчета показателя «Число посещений культурных мероприятий»      </w:t>
      </w:r>
      <w:r>
        <w:rPr>
          <w:sz w:val="26"/>
          <w:szCs w:val="26"/>
        </w:rPr>
        <w:tab/>
        <w:t>№ Р-1358 от 16.10.2020»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5.3.</w:t>
      </w:r>
      <w:r>
        <w:rPr>
          <w:b/>
          <w:color w:val="000000"/>
          <w:sz w:val="26"/>
          <w:szCs w:val="26"/>
        </w:rPr>
        <w:tab/>
        <w:t>Расходы на обеспечение деятельности МКУ «ЦБ МУК» НГО из бюджета НГО</w:t>
      </w:r>
      <w:r>
        <w:rPr>
          <w:b/>
          <w:color w:val="000000"/>
          <w:sz w:val="26"/>
          <w:szCs w:val="26"/>
        </w:rPr>
        <w:tab/>
        <w:t xml:space="preserve">составили </w:t>
      </w:r>
      <w:r>
        <w:rPr>
          <w:b/>
          <w:sz w:val="26"/>
          <w:szCs w:val="26"/>
        </w:rPr>
        <w:t>34 450,60 тыс. руб.</w:t>
      </w:r>
    </w:p>
    <w:p w:rsidR="00790F3D" w:rsidRDefault="00790F3D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5"/>
        <w:jc w:val="both"/>
        <w:rPr>
          <w:color w:val="000000"/>
          <w:sz w:val="26"/>
          <w:szCs w:val="26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1" w:firstLine="70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5.4.</w:t>
      </w:r>
      <w:r>
        <w:rPr>
          <w:b/>
          <w:color w:val="000000"/>
          <w:sz w:val="26"/>
          <w:szCs w:val="26"/>
        </w:rPr>
        <w:tab/>
        <w:t xml:space="preserve"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  </w:t>
      </w:r>
    </w:p>
    <w:p w:rsidR="00790F3D" w:rsidRDefault="00790F3D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учреждений культуры и искусства по вопросам гражданской обороны, предупреждению и ликвидации чрезвычайных ситуаций, обеспечения пожарной безопасности проводилась в соответствии с планом на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год, утвержденным в МКУ «Управление по делам ГО и ЧС НГО».  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постановлением Правительства Российской Федерации                         от 11 февраля 2017 г. № 176 «Об утверждении требований к антитеррористической защищенности объектов (территории) в сфере культуры и формы паспорта </w:t>
      </w:r>
      <w:r>
        <w:rPr>
          <w:color w:val="000000"/>
          <w:sz w:val="26"/>
          <w:szCs w:val="26"/>
        </w:rPr>
        <w:lastRenderedPageBreak/>
        <w:t xml:space="preserve">безопасности этих объектов (территорий)» все муниципальные организации культуры Находкинского городского округа обследованы и имеют Паспорта безопасности с установленным уровнем категории антитеррористической защищенности. 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обеспечения своевременных мер по проведению антитеррористической защищенности организаций культуры было уделено особое внимание укреплению материально-технической базы, а именно:</w:t>
      </w:r>
    </w:p>
    <w:p w:rsidR="00790F3D" w:rsidRDefault="00252F93" w:rsidP="006B69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Физическая охрана учреждений дополнительного образования частными охранными организациями - 1 584,11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Монтаж автономной системы экстренного оповещения, монтаж и наладка переносной тревожной сигнализации, приобретение литературы</w:t>
      </w:r>
      <w:r>
        <w:rPr>
          <w:color w:val="000000"/>
          <w:sz w:val="26"/>
          <w:szCs w:val="26"/>
        </w:rPr>
        <w:t xml:space="preserve"> в МБУК "Централизованная библиотечная система" НГО</w:t>
      </w:r>
      <w:r>
        <w:rPr>
          <w:sz w:val="26"/>
          <w:szCs w:val="26"/>
        </w:rPr>
        <w:t xml:space="preserve"> - 1 011,42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>Установка специализированных дверей</w:t>
      </w:r>
      <w:r>
        <w:rPr>
          <w:color w:val="000000"/>
          <w:sz w:val="26"/>
          <w:szCs w:val="26"/>
        </w:rPr>
        <w:t xml:space="preserve"> в М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>УК "Центр культуры" НГО</w:t>
      </w:r>
      <w:r>
        <w:rPr>
          <w:sz w:val="26"/>
          <w:szCs w:val="26"/>
        </w:rPr>
        <w:t xml:space="preserve"> - 71,80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Установка освещения прилегающей территории МАУК “Дом молодежи” НГО - 50,00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Установка ограждения по периметру прилегающей территории МАУК “ДК </w:t>
      </w:r>
      <w:proofErr w:type="spellStart"/>
      <w:r>
        <w:rPr>
          <w:sz w:val="26"/>
          <w:szCs w:val="26"/>
        </w:rPr>
        <w:t>им.Ю.Гагарина</w:t>
      </w:r>
      <w:proofErr w:type="spellEnd"/>
      <w:r>
        <w:rPr>
          <w:sz w:val="26"/>
          <w:szCs w:val="26"/>
        </w:rPr>
        <w:t xml:space="preserve">” НГО - 1 592,00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Установка ограждения по периметру и освещение прилегающей территории МАУК “ДК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рангель</w:t>
      </w:r>
      <w:proofErr w:type="spellEnd"/>
      <w:r>
        <w:rPr>
          <w:sz w:val="26"/>
          <w:szCs w:val="26"/>
        </w:rPr>
        <w:t xml:space="preserve">” НГО - 385,56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.;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 Установка освещения прилегающей территории и установка системы охранной сигнализации в МАУК “</w:t>
      </w:r>
      <w:proofErr w:type="spellStart"/>
      <w:r>
        <w:rPr>
          <w:sz w:val="26"/>
          <w:szCs w:val="26"/>
        </w:rPr>
        <w:t>Ливадийский</w:t>
      </w:r>
      <w:proofErr w:type="spellEnd"/>
      <w:r>
        <w:rPr>
          <w:sz w:val="26"/>
          <w:szCs w:val="26"/>
        </w:rPr>
        <w:t xml:space="preserve"> ДК” НГО - 399,35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Внештатных и чрезвычайных ситуаций 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в организациях Находкинского городского округа не зарегистрировано. Расходы по мероприятию из бюджета НГО составили </w:t>
      </w:r>
      <w:r>
        <w:rPr>
          <w:b/>
          <w:sz w:val="26"/>
          <w:szCs w:val="26"/>
        </w:rPr>
        <w:t xml:space="preserve">5 094,24 </w:t>
      </w:r>
      <w:r>
        <w:rPr>
          <w:b/>
          <w:color w:val="000000"/>
          <w:sz w:val="26"/>
          <w:szCs w:val="26"/>
        </w:rPr>
        <w:t>тыс. руб</w:t>
      </w:r>
      <w:r>
        <w:rPr>
          <w:color w:val="000000"/>
          <w:sz w:val="26"/>
          <w:szCs w:val="26"/>
        </w:rPr>
        <w:t>.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90F3D" w:rsidRDefault="006B69ED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</w:t>
      </w:r>
      <w:r w:rsidR="00252F93">
        <w:rPr>
          <w:b/>
          <w:color w:val="000000"/>
          <w:sz w:val="26"/>
          <w:szCs w:val="26"/>
        </w:rPr>
        <w:t>5.5.</w:t>
      </w:r>
      <w:r w:rsidR="00252F93">
        <w:rPr>
          <w:b/>
          <w:color w:val="000000"/>
          <w:sz w:val="26"/>
          <w:szCs w:val="26"/>
        </w:rPr>
        <w:tab/>
        <w:t xml:space="preserve">Профессиональная подготовка, переподготовка и повышение квалификации персонала по направлению основной деятельности учреждений осуществлялась за счет внебюджетных средств, а также федеральных программ. </w:t>
      </w:r>
    </w:p>
    <w:p w:rsidR="00790F3D" w:rsidRDefault="00790F3D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программе профессиональной переподготовки кадров в рамках регионального проекта «Творческие люди» в онлайн формате прошли обучение 44  специалиста</w:t>
      </w:r>
      <w:r>
        <w:rPr>
          <w:sz w:val="26"/>
          <w:szCs w:val="26"/>
        </w:rPr>
        <w:t xml:space="preserve"> (2021 - 39 чел)</w:t>
      </w:r>
      <w:r>
        <w:rPr>
          <w:color w:val="000000"/>
          <w:sz w:val="26"/>
          <w:szCs w:val="26"/>
        </w:rPr>
        <w:t xml:space="preserve"> муниципальных организаций культуры Находкинского городского округа.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Ш. Информация о приносящей доход деятельности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организаций культуры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имущества, сданного в аренду 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году, в бюджет поступили средства в сумме </w:t>
      </w:r>
      <w:r>
        <w:rPr>
          <w:sz w:val="26"/>
          <w:szCs w:val="26"/>
        </w:rPr>
        <w:t>5 110,34</w:t>
      </w:r>
      <w:r>
        <w:rPr>
          <w:color w:val="000000"/>
          <w:sz w:val="26"/>
          <w:szCs w:val="26"/>
        </w:rPr>
        <w:t xml:space="preserve"> тыс. руб. Все средства использованы по назначению на текущие нужды учреждений.</w:t>
      </w:r>
    </w:p>
    <w:p w:rsidR="00790F3D" w:rsidRDefault="00252F93" w:rsidP="00D51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 учреждениями культуры и образовательными учреждениями культуры по доходам от оказания платных услуг получено доходов в сумме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50 782,82 </w:t>
      </w:r>
      <w:r>
        <w:rPr>
          <w:color w:val="000000"/>
          <w:sz w:val="26"/>
          <w:szCs w:val="26"/>
        </w:rPr>
        <w:t xml:space="preserve">тыс. руб.,  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.: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Культура: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  <w:r>
        <w:rPr>
          <w:color w:val="000000"/>
          <w:sz w:val="26"/>
          <w:szCs w:val="26"/>
        </w:rPr>
        <w:tab/>
        <w:t xml:space="preserve">факт  -  </w:t>
      </w:r>
      <w:r>
        <w:rPr>
          <w:sz w:val="26"/>
          <w:szCs w:val="26"/>
        </w:rPr>
        <w:t xml:space="preserve">32 258,00 </w:t>
      </w:r>
      <w:r>
        <w:rPr>
          <w:color w:val="000000"/>
          <w:sz w:val="26"/>
          <w:szCs w:val="26"/>
        </w:rPr>
        <w:t>тыс. руб.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Дополнительное образование: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факт  – </w:t>
      </w:r>
      <w:r>
        <w:rPr>
          <w:sz w:val="26"/>
          <w:szCs w:val="26"/>
        </w:rPr>
        <w:t>18 524,82</w:t>
      </w:r>
      <w:r>
        <w:rPr>
          <w:color w:val="000000"/>
          <w:sz w:val="26"/>
          <w:szCs w:val="26"/>
        </w:rPr>
        <w:t xml:space="preserve">  тыс. руб.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Доходы получены от следующих видов деятельности: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входная плата  (Музей, Вернисаж) -     </w:t>
      </w:r>
      <w:r>
        <w:rPr>
          <w:sz w:val="26"/>
          <w:szCs w:val="26"/>
        </w:rPr>
        <w:t>1 682,06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кружковая деятельность -  </w:t>
      </w:r>
      <w:r>
        <w:rPr>
          <w:sz w:val="26"/>
          <w:szCs w:val="26"/>
        </w:rPr>
        <w:t xml:space="preserve">14 183,70 </w:t>
      </w:r>
      <w:r>
        <w:rPr>
          <w:color w:val="000000"/>
          <w:sz w:val="26"/>
          <w:szCs w:val="26"/>
        </w:rPr>
        <w:t>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услуги библиотечной системы</w:t>
      </w:r>
      <w:r>
        <w:rPr>
          <w:color w:val="000000"/>
          <w:sz w:val="26"/>
          <w:szCs w:val="26"/>
        </w:rPr>
        <w:tab/>
        <w:t xml:space="preserve">-    </w:t>
      </w:r>
      <w:r>
        <w:rPr>
          <w:sz w:val="26"/>
          <w:szCs w:val="26"/>
        </w:rPr>
        <w:t>621,45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культурно-досуговые мероприятия    -  </w:t>
      </w:r>
      <w:r>
        <w:rPr>
          <w:sz w:val="26"/>
          <w:szCs w:val="26"/>
        </w:rPr>
        <w:t xml:space="preserve">9 430,62 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проведение спектаклей и концертов   -  </w:t>
      </w:r>
      <w:r>
        <w:rPr>
          <w:sz w:val="26"/>
          <w:szCs w:val="26"/>
        </w:rPr>
        <w:t>5 358,42</w:t>
      </w:r>
      <w:r>
        <w:rPr>
          <w:color w:val="000000"/>
          <w:sz w:val="26"/>
          <w:szCs w:val="26"/>
        </w:rPr>
        <w:t xml:space="preserve"> 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прочие  -   </w:t>
      </w:r>
      <w:r>
        <w:rPr>
          <w:sz w:val="26"/>
          <w:szCs w:val="26"/>
        </w:rPr>
        <w:t xml:space="preserve">981,75 </w:t>
      </w:r>
      <w:r>
        <w:rPr>
          <w:color w:val="000000"/>
          <w:sz w:val="26"/>
          <w:szCs w:val="26"/>
        </w:rPr>
        <w:t>тыс. руб.;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дополнительные образовательные услуг - </w:t>
      </w:r>
      <w:r>
        <w:rPr>
          <w:sz w:val="26"/>
          <w:szCs w:val="26"/>
        </w:rPr>
        <w:t>18 524,82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252F93" w:rsidP="00D51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Безвозмездные пожертвования, полученные учреждениями культуры и образовательными учреждениями культуры в 20</w:t>
      </w:r>
      <w:r>
        <w:rPr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году, составили </w:t>
      </w:r>
      <w:r>
        <w:rPr>
          <w:sz w:val="26"/>
          <w:szCs w:val="26"/>
        </w:rPr>
        <w:t>7 820,20</w:t>
      </w:r>
      <w:r>
        <w:rPr>
          <w:color w:val="000000"/>
          <w:sz w:val="26"/>
          <w:szCs w:val="26"/>
        </w:rPr>
        <w:t xml:space="preserve"> тыс. руб., 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 xml:space="preserve">.: 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МБУК «Музейно-выставочный центр г. Находка» -    </w:t>
      </w:r>
      <w:r>
        <w:rPr>
          <w:sz w:val="26"/>
          <w:szCs w:val="26"/>
        </w:rPr>
        <w:t>3 200,76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М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УК «Дом культуры им. Ю. Гагарина»     -    </w:t>
      </w:r>
      <w:r>
        <w:rPr>
          <w:sz w:val="26"/>
          <w:szCs w:val="26"/>
        </w:rPr>
        <w:t xml:space="preserve">100,00 </w:t>
      </w:r>
      <w:r>
        <w:rPr>
          <w:color w:val="000000"/>
          <w:sz w:val="26"/>
          <w:szCs w:val="26"/>
        </w:rPr>
        <w:t>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М</w:t>
      </w:r>
      <w:r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УК «ДК п. Врангель»-    </w:t>
      </w:r>
      <w:r>
        <w:rPr>
          <w:sz w:val="26"/>
          <w:szCs w:val="26"/>
        </w:rPr>
        <w:t>690,10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МАУК</w:t>
      </w:r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Ливадийский</w:t>
      </w:r>
      <w:proofErr w:type="spellEnd"/>
      <w:r>
        <w:rPr>
          <w:sz w:val="26"/>
          <w:szCs w:val="26"/>
        </w:rPr>
        <w:t xml:space="preserve"> дом культуры</w:t>
      </w:r>
      <w:r>
        <w:rPr>
          <w:color w:val="000000"/>
          <w:sz w:val="26"/>
          <w:szCs w:val="26"/>
        </w:rPr>
        <w:t xml:space="preserve">»     -    </w:t>
      </w:r>
      <w:r>
        <w:rPr>
          <w:sz w:val="26"/>
          <w:szCs w:val="26"/>
        </w:rPr>
        <w:t>210,00</w:t>
      </w:r>
      <w:r>
        <w:rPr>
          <w:color w:val="000000"/>
          <w:sz w:val="26"/>
          <w:szCs w:val="26"/>
        </w:rPr>
        <w:t xml:space="preserve"> 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sz w:val="26"/>
          <w:szCs w:val="26"/>
        </w:rPr>
      </w:pPr>
      <w:r>
        <w:rPr>
          <w:sz w:val="26"/>
          <w:szCs w:val="26"/>
        </w:rPr>
        <w:t>5. МАУК «Центр культуры»   -    1 903,52 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sz w:val="26"/>
          <w:szCs w:val="26"/>
        </w:rPr>
      </w:pPr>
      <w:r>
        <w:rPr>
          <w:sz w:val="26"/>
          <w:szCs w:val="26"/>
        </w:rPr>
        <w:t>6. МБУК “Центральная библиотечная система” - 1 220,41 тыс. руб.</w:t>
      </w:r>
    </w:p>
    <w:p w:rsidR="00790F3D" w:rsidRDefault="00252F93" w:rsidP="00E91A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rPr>
          <w:sz w:val="26"/>
          <w:szCs w:val="26"/>
        </w:rPr>
      </w:pPr>
      <w:r>
        <w:rPr>
          <w:sz w:val="26"/>
          <w:szCs w:val="26"/>
        </w:rPr>
        <w:t xml:space="preserve">7. МБУДО “Детская школа искусств №4” - 495,41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Проектная и </w:t>
      </w:r>
      <w:proofErr w:type="spellStart"/>
      <w:r>
        <w:rPr>
          <w:b/>
          <w:color w:val="000000"/>
          <w:sz w:val="26"/>
          <w:szCs w:val="26"/>
        </w:rPr>
        <w:t>грантовая</w:t>
      </w:r>
      <w:proofErr w:type="spellEnd"/>
      <w:r>
        <w:rPr>
          <w:b/>
          <w:color w:val="000000"/>
          <w:sz w:val="26"/>
          <w:szCs w:val="26"/>
        </w:rPr>
        <w:t xml:space="preserve"> деятельность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организации культуры привлекали дополнительное </w:t>
      </w:r>
      <w:proofErr w:type="gramStart"/>
      <w:r>
        <w:rPr>
          <w:color w:val="000000"/>
          <w:sz w:val="26"/>
          <w:szCs w:val="26"/>
        </w:rPr>
        <w:t>финансирование</w:t>
      </w:r>
      <w:proofErr w:type="gramEnd"/>
      <w:r>
        <w:rPr>
          <w:color w:val="000000"/>
          <w:sz w:val="26"/>
          <w:szCs w:val="26"/>
        </w:rPr>
        <w:t xml:space="preserve"> участвуя в конкурсах на получение грантов.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>
        <w:rPr>
          <w:color w:val="000000"/>
          <w:sz w:val="26"/>
          <w:szCs w:val="26"/>
        </w:rPr>
        <w:t xml:space="preserve">МАУК </w:t>
      </w:r>
      <w:r>
        <w:rPr>
          <w:sz w:val="26"/>
          <w:szCs w:val="26"/>
        </w:rPr>
        <w:t xml:space="preserve">“Дом молодежи” НГО стал победителем конкурса Президентского фонда культурных инициатив на сумму 1 480 714 рублей. Детский танцевальный спектакль “Легенды Приморского края” включающий в себя экспедицию к малым народам и детский спектакль.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МАУК “Центр культуры весной 2022 года выиграли грант от АНО “Развитие” транспортной  группы FESCO (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ладивосток</w:t>
      </w:r>
      <w:proofErr w:type="spellEnd"/>
      <w:r>
        <w:rPr>
          <w:sz w:val="26"/>
          <w:szCs w:val="26"/>
        </w:rPr>
        <w:t xml:space="preserve">) в конкурсе социальных проектов для некоммерческих организаций, государственных и муниципальных учреждений “Море возможностей” в размере 203 845 рублей на реализацию проекта “Серебряная Находка 50+”, также Центр культуры выиграл грант на поддержку творческих коллективов Приморского края в размере 100 000 рублей, проводимый Министерством культуры и архивного дела Приморского края. 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B69ED">
        <w:rPr>
          <w:sz w:val="26"/>
          <w:szCs w:val="26"/>
        </w:rPr>
        <w:t xml:space="preserve">      </w:t>
      </w:r>
      <w:r>
        <w:rPr>
          <w:sz w:val="26"/>
          <w:szCs w:val="26"/>
        </w:rPr>
        <w:t>В 2022 году МБУК “Музейно-выставочный центр 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аходка” совместно со структурным подразделением “Клуб села Анна” МАУК “</w:t>
      </w:r>
      <w:proofErr w:type="spellStart"/>
      <w:r>
        <w:rPr>
          <w:sz w:val="26"/>
          <w:szCs w:val="26"/>
        </w:rPr>
        <w:t>Ливадийский</w:t>
      </w:r>
      <w:proofErr w:type="spellEnd"/>
      <w:r>
        <w:rPr>
          <w:sz w:val="26"/>
          <w:szCs w:val="26"/>
        </w:rPr>
        <w:t xml:space="preserve"> дом культуры” НГО выиграли грант у Благотворительного фонда поддержки общественных инициатив «Сибирский» в размере 210 000</w:t>
      </w:r>
      <w:r>
        <w:t xml:space="preserve"> </w:t>
      </w:r>
      <w:r>
        <w:rPr>
          <w:sz w:val="26"/>
          <w:szCs w:val="26"/>
        </w:rPr>
        <w:t>рублей для реализации проекта “Красоты бухты Анна”.</w:t>
      </w:r>
    </w:p>
    <w:p w:rsidR="00790F3D" w:rsidRDefault="00252F93" w:rsidP="006B69ED">
      <w:pPr>
        <w:shd w:val="clear" w:color="auto" w:fill="FFFFFF"/>
        <w:spacing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 рамках пилотного краевого проекта «Библиотеки Приморья. Перезагрузка» в библиотеках МБУК «ЦБС» НГО в 2022 году было реализовано 26 проектов, в 2021 году 15 проектов, проведено 1987 мероприятий (в 2021 году 427), привлечено к участию 25402 (в 2021 году – 18635)  человек.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Наиболее интересными стали следующие проекты. Проект “Русский как иностранный” направлен в помощь по освоению русского языка как иностранного для детей-мигрантов  в целях преодоления языковых барьеров. Кроме того, работа по развитию активной речи, направлена на формирование интереса к изучению русской культуры и положительное отношение к русским обычаям и традициям. Занятия проводятся в Центральной детской и юношеской библиотеке,  Библиотечном комплексе «Семья». Всего в 2022 году проведено 44 занятия, которые посетило 156 человек.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Осенью 2022 года началась реализация межведомственного проекта </w:t>
      </w:r>
      <w:r>
        <w:rPr>
          <w:sz w:val="26"/>
          <w:szCs w:val="26"/>
        </w:rPr>
        <w:t>«Учебный день в библиотеке»</w:t>
      </w:r>
      <w:r>
        <w:rPr>
          <w:b/>
          <w:color w:val="262626"/>
          <w:sz w:val="26"/>
          <w:szCs w:val="26"/>
        </w:rPr>
        <w:t>.</w:t>
      </w:r>
      <w:r>
        <w:rPr>
          <w:color w:val="262626"/>
          <w:sz w:val="26"/>
          <w:szCs w:val="26"/>
        </w:rPr>
        <w:t xml:space="preserve"> Целью проекта стало повышение качества и вариативности образования школьников  Находкинского городского округа за счет использования возможностей библиотек, реализация  на  базе библиотек мероприятий, направленных </w:t>
      </w:r>
      <w:r>
        <w:rPr>
          <w:color w:val="262626"/>
          <w:sz w:val="26"/>
          <w:szCs w:val="26"/>
        </w:rPr>
        <w:lastRenderedPageBreak/>
        <w:t>на формирование у школьников навыков исследовательской деятельности в области краеведения.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color w:val="2C2D2E"/>
          <w:sz w:val="26"/>
          <w:szCs w:val="26"/>
          <w:highlight w:val="white"/>
        </w:rPr>
      </w:pPr>
      <w:r>
        <w:rPr>
          <w:color w:val="262626"/>
          <w:sz w:val="26"/>
          <w:szCs w:val="26"/>
        </w:rPr>
        <w:t xml:space="preserve">В проект вошли 9 библиотек и 14 школ.  Реализация Проекта проходит в два этапа: организация и проведение краеведческих часов в помощь школьной программе по учебнику «Мой Приморский край: страницы истории»;  и  проведение конкурса проектов «Мой Арсеньев». </w:t>
      </w:r>
      <w:r>
        <w:rPr>
          <w:color w:val="2C2D2E"/>
          <w:sz w:val="26"/>
          <w:szCs w:val="26"/>
          <w:highlight w:val="white"/>
        </w:rPr>
        <w:t>Всего за два месяца проведено 30 краеведческих часов.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  <w:highlight w:val="white"/>
        </w:rPr>
      </w:pPr>
      <w:r>
        <w:rPr>
          <w:color w:val="2C2D2E"/>
          <w:sz w:val="26"/>
          <w:szCs w:val="26"/>
          <w:highlight w:val="white"/>
        </w:rPr>
        <w:t xml:space="preserve">Осенью 2022 года «ЦБС» присоединилась к всероссийскому образовательному проекту </w:t>
      </w:r>
      <w:r>
        <w:rPr>
          <w:sz w:val="26"/>
          <w:szCs w:val="26"/>
          <w:highlight w:val="white"/>
        </w:rPr>
        <w:t xml:space="preserve">«Разговоры о </w:t>
      </w:r>
      <w:proofErr w:type="gramStart"/>
      <w:r>
        <w:rPr>
          <w:sz w:val="26"/>
          <w:szCs w:val="26"/>
          <w:highlight w:val="white"/>
        </w:rPr>
        <w:t>важном</w:t>
      </w:r>
      <w:proofErr w:type="gramEnd"/>
      <w:r>
        <w:rPr>
          <w:sz w:val="26"/>
          <w:szCs w:val="26"/>
          <w:highlight w:val="white"/>
        </w:rPr>
        <w:t>».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color w:val="2C2D2E"/>
          <w:sz w:val="26"/>
          <w:szCs w:val="26"/>
          <w:highlight w:val="white"/>
        </w:rPr>
      </w:pPr>
      <w:r>
        <w:rPr>
          <w:color w:val="2C2D2E"/>
          <w:sz w:val="26"/>
          <w:szCs w:val="26"/>
          <w:highlight w:val="white"/>
        </w:rPr>
        <w:t>Проект представляет собой цикл внеурочных занятий рассчитанных на учебный год. Каждый понедельник в школах начинается с классного часа на определенную тему, связанную с ключевыми аспектами жизни человека в современной России. В проекте участвуют библиотеки:  Центральная городская библиотека, Библиотечный комплекс «Семья», школы: СОШ №24 ,  СОШ №3, СОШ №11.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Библиотеки Находки ведут активную работу по реализации проекта  </w:t>
      </w:r>
      <w:r>
        <w:rPr>
          <w:sz w:val="26"/>
          <w:szCs w:val="26"/>
        </w:rPr>
        <w:t>«Гений места». В 2022 году 8 библиотек «ЦБС» приняли участие в конкурсном отборе на включение библиотек в проект по развитию творческих индустрий в регионах «Гений места» в 2023 году. Победителями конкурсного отбора стали пять библиотек: Библиотечный комплекс «</w:t>
      </w:r>
      <w:proofErr w:type="spellStart"/>
      <w:r>
        <w:rPr>
          <w:sz w:val="26"/>
          <w:szCs w:val="26"/>
        </w:rPr>
        <w:t>СемьЯ</w:t>
      </w:r>
      <w:proofErr w:type="spellEnd"/>
      <w:r>
        <w:rPr>
          <w:sz w:val="26"/>
          <w:szCs w:val="26"/>
        </w:rPr>
        <w:t xml:space="preserve">», Библиотечный комплекс «Ливадия», Центральная городская библиотека, Центральная детская и юношеская библиотека,  Библиотечный комплекс «Зелёный мир».  </w:t>
      </w:r>
      <w:r>
        <w:rPr>
          <w:sz w:val="26"/>
          <w:szCs w:val="26"/>
          <w:highlight w:val="white"/>
        </w:rPr>
        <w:t>В  данных библиотеках уже оборудованы открытые творческие площадки для реализации проектов творческих сообществ города.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Библиотеки разработали и подали на гранты несколько проектов: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rFonts w:ascii="Arial" w:eastAsia="Arial" w:hAnsi="Arial" w:cs="Arial"/>
          <w:color w:val="3F2512"/>
          <w:sz w:val="26"/>
          <w:szCs w:val="26"/>
          <w:highlight w:val="white"/>
        </w:rPr>
      </w:pPr>
      <w:r>
        <w:rPr>
          <w:sz w:val="26"/>
          <w:szCs w:val="26"/>
        </w:rPr>
        <w:t>- проект «</w:t>
      </w:r>
      <w:proofErr w:type="spellStart"/>
      <w:r>
        <w:rPr>
          <w:sz w:val="26"/>
          <w:szCs w:val="26"/>
        </w:rPr>
        <w:t>Мультстудия</w:t>
      </w:r>
      <w:proofErr w:type="spellEnd"/>
      <w:r>
        <w:rPr>
          <w:sz w:val="26"/>
          <w:szCs w:val="26"/>
        </w:rPr>
        <w:t xml:space="preserve"> «Смайлик», БК «Зеленый мир» (</w:t>
      </w:r>
      <w:proofErr w:type="spellStart"/>
      <w:r>
        <w:rPr>
          <w:sz w:val="26"/>
          <w:szCs w:val="26"/>
        </w:rPr>
        <w:t>грантовый</w:t>
      </w:r>
      <w:proofErr w:type="spellEnd"/>
      <w:r>
        <w:rPr>
          <w:sz w:val="26"/>
          <w:szCs w:val="26"/>
        </w:rPr>
        <w:t xml:space="preserve"> конкурс  Президентского Фонда культурных инициатив на поддержку творческих проектов в 2022 году). Проект разработан для организации творческого досуга детей в возрасте от 7 до 13 лет, проживающих в Северном микрорайоне г. Находка.</w:t>
      </w:r>
      <w:r>
        <w:rPr>
          <w:sz w:val="26"/>
          <w:szCs w:val="26"/>
          <w:highlight w:val="white"/>
        </w:rPr>
        <w:t xml:space="preserve"> Целью проекта является развитие творческих способностей детей школьного возраста, направленное на изучение и укрепление культурного наследия своего края посредством создания краеведческих мультфильмов</w:t>
      </w:r>
      <w:r>
        <w:rPr>
          <w:rFonts w:ascii="Arial" w:eastAsia="Arial" w:hAnsi="Arial" w:cs="Arial"/>
          <w:color w:val="3F2512"/>
          <w:sz w:val="26"/>
          <w:szCs w:val="26"/>
          <w:highlight w:val="white"/>
        </w:rPr>
        <w:t>;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lastRenderedPageBreak/>
        <w:t>- п</w:t>
      </w:r>
      <w:r>
        <w:rPr>
          <w:sz w:val="26"/>
          <w:szCs w:val="26"/>
        </w:rPr>
        <w:t>роект «Скамейка Арсеньева»,  БК «</w:t>
      </w:r>
      <w:proofErr w:type="spellStart"/>
      <w:r>
        <w:rPr>
          <w:sz w:val="26"/>
          <w:szCs w:val="26"/>
        </w:rPr>
        <w:t>СемьЯ</w:t>
      </w:r>
      <w:proofErr w:type="spellEnd"/>
      <w:r>
        <w:rPr>
          <w:sz w:val="26"/>
          <w:szCs w:val="26"/>
        </w:rPr>
        <w:t xml:space="preserve">» (конкурс  «HSE </w:t>
      </w:r>
      <w:proofErr w:type="spellStart"/>
      <w:r>
        <w:rPr>
          <w:sz w:val="26"/>
          <w:szCs w:val="26"/>
        </w:rPr>
        <w:t>Creative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Open</w:t>
      </w:r>
      <w:proofErr w:type="spellEnd"/>
      <w:r>
        <w:rPr>
          <w:sz w:val="26"/>
          <w:szCs w:val="26"/>
        </w:rPr>
        <w:t>» Национального исследовательского университета «Высшая школа экономики»). Целью данного проекта является организация места для отдыха горожан и гостей города,  развить интерес к исследовательскому и литературному наследию В.К. Арсеньева с использованием современных технологий;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>- проект «Ступени Победы»,  информационно-аналитический отдел, (Х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Открытый конкурс профессионального мастерства «Ревизор — 2022»). Проект «Ступени Победы»  представляет собой организацию передвижной интерактивной выставки-инсталляции на улицах города.</w:t>
      </w:r>
      <w:r>
        <w:rPr>
          <w:color w:val="212529"/>
          <w:sz w:val="26"/>
          <w:szCs w:val="26"/>
        </w:rPr>
        <w:t xml:space="preserve"> </w:t>
      </w:r>
      <w:r>
        <w:rPr>
          <w:sz w:val="26"/>
          <w:szCs w:val="26"/>
        </w:rPr>
        <w:t xml:space="preserve">Это попытка максимально приблизить библиотеку к читателю. </w:t>
      </w:r>
      <w:proofErr w:type="gramStart"/>
      <w:r>
        <w:rPr>
          <w:sz w:val="26"/>
          <w:szCs w:val="26"/>
        </w:rPr>
        <w:t>Выставка представляет из себя шесть тематических площадок (ступеней Победы.</w:t>
      </w:r>
      <w:proofErr w:type="gramEnd"/>
      <w:r>
        <w:rPr>
          <w:sz w:val="26"/>
          <w:szCs w:val="26"/>
        </w:rPr>
        <w:t xml:space="preserve"> Каждая  ступень была оформлена тематическим баннером, на выставке оформлены выставки литературы, проводились интерактивные игры и викторины;</w:t>
      </w:r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color w:val="282828"/>
          <w:sz w:val="26"/>
          <w:szCs w:val="26"/>
          <w:highlight w:val="white"/>
        </w:rPr>
      </w:pPr>
      <w:r>
        <w:rPr>
          <w:sz w:val="26"/>
          <w:szCs w:val="26"/>
        </w:rPr>
        <w:t xml:space="preserve">- проект «Серебряный </w:t>
      </w:r>
      <w:proofErr w:type="spellStart"/>
      <w:r>
        <w:rPr>
          <w:sz w:val="26"/>
          <w:szCs w:val="26"/>
        </w:rPr>
        <w:t>хэлпер</w:t>
      </w:r>
      <w:proofErr w:type="spellEnd"/>
      <w:r>
        <w:rPr>
          <w:sz w:val="26"/>
          <w:szCs w:val="26"/>
        </w:rPr>
        <w:t xml:space="preserve">», информационно-аналитический отдел (Всероссийский конкурс лучших региональных практик поддержки 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 xml:space="preserve"> «Регион добрых дел» 2022 года). </w:t>
      </w:r>
      <w:proofErr w:type="gramStart"/>
      <w:r>
        <w:rPr>
          <w:color w:val="282828"/>
          <w:sz w:val="26"/>
          <w:szCs w:val="26"/>
          <w:highlight w:val="white"/>
        </w:rPr>
        <w:t xml:space="preserve">Проект «Серебряный </w:t>
      </w:r>
      <w:proofErr w:type="spellStart"/>
      <w:r>
        <w:rPr>
          <w:color w:val="282828"/>
          <w:sz w:val="26"/>
          <w:szCs w:val="26"/>
          <w:highlight w:val="white"/>
        </w:rPr>
        <w:t>хэлпер</w:t>
      </w:r>
      <w:proofErr w:type="spellEnd"/>
      <w:r>
        <w:rPr>
          <w:color w:val="282828"/>
          <w:sz w:val="26"/>
          <w:szCs w:val="26"/>
          <w:highlight w:val="white"/>
        </w:rPr>
        <w:t xml:space="preserve">» направлен на создание в Муниципальном бюджетном учреждении культуры «Центральная библиотечная система» Находкинского городского округа волонтерского отряда, предоставляющего гражданам возраста 55+ широкий выбор возможностей для самореализации и активного участия в жизни местного сообщества, путем вовлечения их в добровольческую деятельность – серебряное </w:t>
      </w:r>
      <w:proofErr w:type="spellStart"/>
      <w:r>
        <w:rPr>
          <w:color w:val="282828"/>
          <w:sz w:val="26"/>
          <w:szCs w:val="26"/>
          <w:highlight w:val="white"/>
        </w:rPr>
        <w:t>волонтерство</w:t>
      </w:r>
      <w:proofErr w:type="spellEnd"/>
      <w:r>
        <w:rPr>
          <w:color w:val="282828"/>
          <w:sz w:val="26"/>
          <w:szCs w:val="26"/>
          <w:highlight w:val="white"/>
        </w:rPr>
        <w:t>.</w:t>
      </w:r>
      <w:proofErr w:type="gramEnd"/>
    </w:p>
    <w:p w:rsidR="00790F3D" w:rsidRDefault="00252F93" w:rsidP="006B69ED">
      <w:pPr>
        <w:shd w:val="clear" w:color="auto" w:fill="FFFFFF"/>
        <w:spacing w:before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то, что проекты не получили </w:t>
      </w:r>
      <w:proofErr w:type="spellStart"/>
      <w:r>
        <w:rPr>
          <w:sz w:val="26"/>
          <w:szCs w:val="26"/>
        </w:rPr>
        <w:t>грантовой</w:t>
      </w:r>
      <w:proofErr w:type="spellEnd"/>
      <w:r>
        <w:rPr>
          <w:sz w:val="26"/>
          <w:szCs w:val="26"/>
        </w:rPr>
        <w:t xml:space="preserve"> поддержки, это был бесценный опыт для сотрудников.  Проект «Ступени Победы» реализован, проект «</w:t>
      </w:r>
      <w:proofErr w:type="spellStart"/>
      <w:r>
        <w:rPr>
          <w:sz w:val="26"/>
          <w:szCs w:val="26"/>
        </w:rPr>
        <w:t>Мульстудия</w:t>
      </w:r>
      <w:proofErr w:type="spellEnd"/>
      <w:r>
        <w:rPr>
          <w:sz w:val="26"/>
          <w:szCs w:val="26"/>
        </w:rPr>
        <w:t xml:space="preserve"> «Смайлик»» также находится в стадии реализации.</w:t>
      </w:r>
    </w:p>
    <w:p w:rsidR="00790F3D" w:rsidRDefault="00252F93" w:rsidP="00D51E95">
      <w:pPr>
        <w:shd w:val="clear" w:color="auto" w:fill="FFFFFF"/>
        <w:spacing w:before="240" w:line="360" w:lineRule="auto"/>
        <w:ind w:left="1" w:hanging="3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Проект «ИН-Центр Находка»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августе завершился первый этап проекта, ставшего победителем в 2019 г. конкурса </w:t>
      </w:r>
      <w:r>
        <w:rPr>
          <w:sz w:val="26"/>
          <w:szCs w:val="26"/>
          <w:highlight w:val="white"/>
        </w:rPr>
        <w:t xml:space="preserve">при поддержке Благотворительного фонда Владимира Потанина в рамках программы «Эффективная филантропия». </w:t>
      </w:r>
      <w:r>
        <w:rPr>
          <w:sz w:val="26"/>
          <w:szCs w:val="26"/>
        </w:rPr>
        <w:t xml:space="preserve">За отчётный период проведено 25 консультаций для учреждений культуры и НКО по подготовке проектов и заявок для участия в </w:t>
      </w:r>
      <w:proofErr w:type="spellStart"/>
      <w:r>
        <w:rPr>
          <w:sz w:val="26"/>
          <w:szCs w:val="26"/>
        </w:rPr>
        <w:t>грантовых</w:t>
      </w:r>
      <w:proofErr w:type="spellEnd"/>
      <w:r>
        <w:rPr>
          <w:sz w:val="26"/>
          <w:szCs w:val="26"/>
        </w:rPr>
        <w:t xml:space="preserve"> конкурсах. Активно консультационными услугами ИН-Центра пользуются социальные предприниматели.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lastRenderedPageBreak/>
        <w:tab/>
        <w:t xml:space="preserve">Подготовлено и проведено 7 семинаров, в которых приняло участие 115 человек. </w:t>
      </w:r>
      <w:proofErr w:type="gramStart"/>
      <w:r>
        <w:rPr>
          <w:sz w:val="26"/>
          <w:szCs w:val="26"/>
        </w:rPr>
        <w:t>Кроме этого, проводились мероприятия, встречи, экспедиции, субботники, деловые игры, презентации, встречи лидеров Клуба НКО.</w:t>
      </w:r>
      <w:proofErr w:type="gramEnd"/>
      <w:r>
        <w:rPr>
          <w:sz w:val="26"/>
          <w:szCs w:val="26"/>
        </w:rPr>
        <w:t xml:space="preserve"> Всего с 1 декабря 2020 года по 30 июля 2022 года (20 месяцев) было проведено 113 мероприятий, в которых приняло участие 4050 человек (согласно статистическим отчетам музея за 2021 и 2022 гг.). Охват аудитории расширился, по сравнению с прошлым периодом: </w:t>
      </w:r>
      <w:proofErr w:type="gramStart"/>
      <w:r>
        <w:rPr>
          <w:sz w:val="26"/>
          <w:szCs w:val="26"/>
        </w:rPr>
        <w:t xml:space="preserve">Находкинский городской округ, Партизанский район, г. Уссурийск, г. </w:t>
      </w:r>
      <w:proofErr w:type="spellStart"/>
      <w:r>
        <w:rPr>
          <w:sz w:val="26"/>
          <w:szCs w:val="26"/>
        </w:rPr>
        <w:t>Партизанск</w:t>
      </w:r>
      <w:proofErr w:type="spellEnd"/>
      <w:r>
        <w:rPr>
          <w:sz w:val="26"/>
          <w:szCs w:val="26"/>
        </w:rPr>
        <w:t xml:space="preserve">, </w:t>
      </w:r>
      <w:r w:rsidR="00E91A8B">
        <w:rPr>
          <w:sz w:val="26"/>
          <w:szCs w:val="26"/>
        </w:rPr>
        <w:t xml:space="preserve">      </w:t>
      </w:r>
      <w:r>
        <w:rPr>
          <w:sz w:val="26"/>
          <w:szCs w:val="26"/>
        </w:rPr>
        <w:t>г. Артем.</w:t>
      </w:r>
      <w:proofErr w:type="gramEnd"/>
      <w:r>
        <w:rPr>
          <w:sz w:val="26"/>
          <w:szCs w:val="26"/>
        </w:rPr>
        <w:t xml:space="preserve"> ЗАТО Фокино и Владивосток. Темы семинаров касались </w:t>
      </w:r>
      <w:proofErr w:type="spellStart"/>
      <w:r>
        <w:rPr>
          <w:sz w:val="26"/>
          <w:szCs w:val="26"/>
        </w:rPr>
        <w:t>фандрайзинга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социо</w:t>
      </w:r>
      <w:proofErr w:type="spellEnd"/>
      <w:r>
        <w:rPr>
          <w:sz w:val="26"/>
          <w:szCs w:val="26"/>
        </w:rPr>
        <w:t>-культурного</w:t>
      </w:r>
      <w:proofErr w:type="gramEnd"/>
      <w:r>
        <w:rPr>
          <w:sz w:val="26"/>
          <w:szCs w:val="26"/>
        </w:rPr>
        <w:t xml:space="preserve"> проектирования, основам работы НКО, работы волонтерских объединений в сфере культуры, использования медиа-технологий. Также была проведена проектная лаборатория «Твои идеи для креативной Находки», семинар «Бренды Находки в развитии туризма». Деятельность ИН-Центра освещалась на сайте и в социальных </w:t>
      </w:r>
      <w:proofErr w:type="gramStart"/>
      <w:r>
        <w:rPr>
          <w:sz w:val="26"/>
          <w:szCs w:val="26"/>
        </w:rPr>
        <w:t>сетях</w:t>
      </w:r>
      <w:proofErr w:type="gramEnd"/>
      <w:r>
        <w:rPr>
          <w:sz w:val="26"/>
          <w:szCs w:val="26"/>
        </w:rPr>
        <w:t xml:space="preserve"> как самого Центра, так и музея, городских и краевых </w:t>
      </w:r>
      <w:proofErr w:type="spellStart"/>
      <w:r>
        <w:rPr>
          <w:sz w:val="26"/>
          <w:szCs w:val="26"/>
        </w:rPr>
        <w:t>пабликах</w:t>
      </w:r>
      <w:proofErr w:type="spellEnd"/>
      <w:r>
        <w:rPr>
          <w:sz w:val="26"/>
          <w:szCs w:val="26"/>
        </w:rPr>
        <w:t xml:space="preserve">, ТВ </w:t>
      </w:r>
      <w:r w:rsidR="006B69ED">
        <w:rPr>
          <w:sz w:val="26"/>
          <w:szCs w:val="26"/>
        </w:rPr>
        <w:t xml:space="preserve">и СМИ. </w:t>
      </w:r>
      <w:r>
        <w:rPr>
          <w:sz w:val="26"/>
          <w:szCs w:val="26"/>
        </w:rPr>
        <w:t>По итогам реализации первого этапа проекта был издан журнал. В журнале представлено описание основных событий, собраны статьи, отзывы, размышления, рефлексия участников проекта и привлеченных экспертов, представляющих широкую гео</w:t>
      </w:r>
      <w:r w:rsidR="006B69ED">
        <w:rPr>
          <w:sz w:val="26"/>
          <w:szCs w:val="26"/>
        </w:rPr>
        <w:t>графию страны.</w:t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 w:rsidR="006B69ED">
        <w:rPr>
          <w:sz w:val="26"/>
          <w:szCs w:val="26"/>
        </w:rPr>
        <w:tab/>
      </w:r>
      <w:r>
        <w:rPr>
          <w:sz w:val="26"/>
          <w:szCs w:val="26"/>
        </w:rPr>
        <w:t>В декабре 2022 года Благотворительный фонд Владимира Потанина, основываясь на результатах независимого исследования Национального исследовательского университета «Высшая школа экономики» в Санкт-Петербурге, высоко оценил результаты работы ИН-Центра и выделил финансирование до декабря 2024 года в размере 10 млн. рублей на реализацию задач второго этапа.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highlight w:val="white"/>
        </w:rPr>
        <w:t>Особое внимание будет обращено не только на рождение, но и на устойчивое развитие культурных проектов Находкинского городского округа, а также создание условий для проявления молодежной активности в формировании культурной среды города и решении социальных вопросов</w:t>
      </w:r>
      <w:r w:rsidR="006B69ED">
        <w:rPr>
          <w:color w:val="888888"/>
          <w:sz w:val="26"/>
          <w:szCs w:val="26"/>
          <w:highlight w:val="white"/>
        </w:rPr>
        <w:t>.</w:t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 w:rsidR="006B69ED">
        <w:rPr>
          <w:color w:val="888888"/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>За два года второго этапа планируется далее развивать систему «Инкубатора культурных проектов» и опробовать на 6 пилотных проектах ИН-Центра.</w:t>
      </w:r>
    </w:p>
    <w:p w:rsidR="00790F3D" w:rsidRDefault="00252F93" w:rsidP="006B69ED">
      <w:pPr>
        <w:shd w:val="clear" w:color="auto" w:fill="FFFFFF"/>
        <w:spacing w:before="540" w:after="540" w:line="360" w:lineRule="auto"/>
        <w:ind w:leftChars="0" w:left="0" w:firstLineChars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Проект «М</w:t>
      </w:r>
      <w:r w:rsidR="006B69ED">
        <w:rPr>
          <w:b/>
          <w:sz w:val="26"/>
          <w:szCs w:val="26"/>
        </w:rPr>
        <w:t>олодежный центр «Локация»</w:t>
      </w:r>
      <w:r w:rsidR="006B69ED">
        <w:rPr>
          <w:b/>
          <w:sz w:val="26"/>
          <w:szCs w:val="26"/>
        </w:rPr>
        <w:tab/>
      </w:r>
      <w:r w:rsidR="006B69ED">
        <w:rPr>
          <w:b/>
          <w:sz w:val="26"/>
          <w:szCs w:val="26"/>
        </w:rPr>
        <w:tab/>
      </w:r>
      <w:r w:rsidR="006B69ED">
        <w:rPr>
          <w:b/>
          <w:sz w:val="26"/>
          <w:szCs w:val="26"/>
        </w:rPr>
        <w:tab/>
      </w:r>
      <w:r w:rsidR="006B69ED">
        <w:rPr>
          <w:b/>
          <w:sz w:val="26"/>
          <w:szCs w:val="26"/>
        </w:rPr>
        <w:tab/>
      </w:r>
      <w:r w:rsidR="006B69ED">
        <w:rPr>
          <w:b/>
          <w:sz w:val="26"/>
          <w:szCs w:val="26"/>
        </w:rPr>
        <w:tab/>
      </w:r>
      <w:r w:rsidR="006B69ED">
        <w:rPr>
          <w:b/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4 февраля 2022 года состоялось торжественное открытие молодёжного центра «Инициатива», в августе по желанию ребят был переименован в «Локацию». Проект в декабре 2021 года стал победителем краевого конкурса проектных команд </w:t>
      </w:r>
      <w:r>
        <w:rPr>
          <w:sz w:val="26"/>
          <w:szCs w:val="26"/>
        </w:rPr>
        <w:lastRenderedPageBreak/>
        <w:t xml:space="preserve">многофункциональных молодежных центров «Молодежь Приморья».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В активе молодёжного центра состоит около 20 ребят. Актив предлагает идеи мероприятий и с присущей им уверенностью и креативом реализуют их, конечно, совместно с сотрудниками музея. Особенно успешно прошли Книжный день и книжный </w:t>
      </w:r>
      <w:proofErr w:type="spellStart"/>
      <w:r>
        <w:rPr>
          <w:sz w:val="26"/>
          <w:szCs w:val="26"/>
        </w:rPr>
        <w:t>стендап</w:t>
      </w:r>
      <w:proofErr w:type="spellEnd"/>
      <w:r>
        <w:rPr>
          <w:sz w:val="26"/>
          <w:szCs w:val="26"/>
        </w:rPr>
        <w:t xml:space="preserve">, «Городской </w:t>
      </w:r>
      <w:proofErr w:type="spellStart"/>
      <w:r>
        <w:rPr>
          <w:sz w:val="26"/>
          <w:szCs w:val="26"/>
        </w:rPr>
        <w:t>квартирник</w:t>
      </w:r>
      <w:proofErr w:type="spellEnd"/>
      <w:r>
        <w:rPr>
          <w:sz w:val="26"/>
          <w:szCs w:val="26"/>
        </w:rPr>
        <w:t xml:space="preserve">» в рамках акции «Ночь музеев», тематические </w:t>
      </w:r>
      <w:proofErr w:type="spellStart"/>
      <w:r>
        <w:rPr>
          <w:sz w:val="26"/>
          <w:szCs w:val="26"/>
        </w:rPr>
        <w:t>квизы</w:t>
      </w:r>
      <w:proofErr w:type="spellEnd"/>
      <w:r>
        <w:rPr>
          <w:sz w:val="26"/>
          <w:szCs w:val="26"/>
        </w:rPr>
        <w:t xml:space="preserve"> «Подумаем?!», клубы дебатов, игротеки. За отчетный период молодёжный центр на свои мероприятия смог привлечь более 500 молодых людей в возрасте от 13 до 22 лет. Молодёжный центр «Локация» позволил музею стать открытым и интересным для молодёжи города. Участники «Локации» активно включились в музейную и культурную жизнь Находки, создавая новые креативные форматы мероприятий.</w:t>
      </w:r>
    </w:p>
    <w:p w:rsidR="00790F3D" w:rsidRDefault="00252F93" w:rsidP="006B69ED">
      <w:pPr>
        <w:shd w:val="clear" w:color="auto" w:fill="FFFFFF"/>
        <w:spacing w:before="540" w:after="540" w:line="360" w:lineRule="auto"/>
        <w:ind w:leftChars="0" w:left="1" w:firstLineChars="271" w:firstLine="70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Проект «Молодёжная Арт-резиденция «Китовая деревня»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 февраля был дан старт реализации проекта «Молодежная арт-резиденция «Китовая деревня» - победителя первого конкурса Президентского фонда культурных инициатив (2 682 961 руб.) Цель проекта - создание тематического арт-парка «Китовая деревня», построенного на местной истории, образах территории (соединение познавательного и оздоровительного отдыха).  В результате в п. Ливадия появился новый арт-парк «Китовая деревня», в котором силами резидентов построены 8 арт-объектов, проложена экологическая тропа в парке, установлены информационные стенды. 29 июля состоялось открытие арт-парка, в котором приняло участие 230 человек. 18 августа прошёл арт-пикник для семейного посетителя с проведением экскурсий, мастер-классов, пленэра. Приняло участие 130 человек. В осенний период, в парке  была организована программа для школьников «</w:t>
      </w:r>
      <w:proofErr w:type="spellStart"/>
      <w:r>
        <w:rPr>
          <w:sz w:val="26"/>
          <w:szCs w:val="26"/>
        </w:rPr>
        <w:t>Ливадийский</w:t>
      </w:r>
      <w:proofErr w:type="spellEnd"/>
      <w:r>
        <w:rPr>
          <w:sz w:val="26"/>
          <w:szCs w:val="26"/>
        </w:rPr>
        <w:t xml:space="preserve"> вояж». В декабре, проведена  программа в музее и в  школах </w:t>
      </w:r>
      <w:proofErr w:type="spellStart"/>
      <w:r>
        <w:rPr>
          <w:sz w:val="26"/>
          <w:szCs w:val="26"/>
        </w:rPr>
        <w:t>Ливадийского</w:t>
      </w:r>
      <w:proofErr w:type="spellEnd"/>
      <w:r>
        <w:rPr>
          <w:sz w:val="26"/>
          <w:szCs w:val="26"/>
        </w:rPr>
        <w:t xml:space="preserve"> микрорайона  «Китовая деревня» - новый парк для творчества».</w:t>
      </w:r>
    </w:p>
    <w:p w:rsidR="00790F3D" w:rsidRDefault="00252F93" w:rsidP="00D51E95">
      <w:pPr>
        <w:shd w:val="clear" w:color="auto" w:fill="FFFFFF"/>
        <w:spacing w:before="540" w:after="5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Проект «Жемчужины Приморской Ливадии»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отчетном периоде продолжена реализация проекта «Жемчужина Приморской Ливадии», поддержанного благотворительным фондом «Сибирский» и Благотворительным фондом Елены и Геннадия Тимченко. Проведены 2 стратегические сессии по развитию территории с привлечением эксперта из г. Иркутска Елены </w:t>
      </w:r>
      <w:proofErr w:type="spellStart"/>
      <w:r>
        <w:rPr>
          <w:sz w:val="26"/>
          <w:szCs w:val="26"/>
        </w:rPr>
        <w:t>Твороговой</w:t>
      </w:r>
      <w:proofErr w:type="spellEnd"/>
      <w:r>
        <w:rPr>
          <w:sz w:val="26"/>
          <w:szCs w:val="26"/>
        </w:rPr>
        <w:t xml:space="preserve">. В рамках проекта для школьников проведена «Видео </w:t>
      </w:r>
      <w:r>
        <w:rPr>
          <w:sz w:val="26"/>
          <w:szCs w:val="26"/>
        </w:rPr>
        <w:lastRenderedPageBreak/>
        <w:t xml:space="preserve">школа», краеведческий конкурс «Моя малая родина». Выполнен дизайн зала истории художником П. </w:t>
      </w:r>
      <w:proofErr w:type="spellStart"/>
      <w:r>
        <w:rPr>
          <w:sz w:val="26"/>
          <w:szCs w:val="26"/>
        </w:rPr>
        <w:t>Шугуровым</w:t>
      </w:r>
      <w:proofErr w:type="spellEnd"/>
      <w:r>
        <w:rPr>
          <w:sz w:val="26"/>
          <w:szCs w:val="26"/>
        </w:rPr>
        <w:t xml:space="preserve"> /г. Владивосток/.</w:t>
      </w:r>
    </w:p>
    <w:p w:rsidR="00790F3D" w:rsidRDefault="00252F93" w:rsidP="00D51E95">
      <w:pPr>
        <w:shd w:val="clear" w:color="auto" w:fill="FFFFFF"/>
        <w:spacing w:before="540" w:after="540"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Конкурс «Малая культурная мозаика»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3 июня выставочным залом «Залив Восток» проведен конкурс проектов «Малая культурная мозаика», при поддержке Благотворительного фонда Тимченко. В результате было поддержано 8 малых проектов, которые с июня по сентябрь были реализованы. В </w:t>
      </w:r>
      <w:proofErr w:type="spellStart"/>
      <w:r>
        <w:rPr>
          <w:sz w:val="26"/>
          <w:szCs w:val="26"/>
        </w:rPr>
        <w:t>Ливадийском</w:t>
      </w:r>
      <w:proofErr w:type="spellEnd"/>
      <w:r>
        <w:rPr>
          <w:sz w:val="26"/>
          <w:szCs w:val="26"/>
        </w:rPr>
        <w:t xml:space="preserve"> микрорайоне были покрашены стелы, появилось новое граффити, новый информационный стенд, проведена экологическая акция и выпущена брошюра «История одного маленького музея».</w:t>
      </w:r>
    </w:p>
    <w:p w:rsidR="00790F3D" w:rsidRDefault="00252F93" w:rsidP="00D51E95">
      <w:pPr>
        <w:shd w:val="clear" w:color="auto" w:fill="FFFFFF"/>
        <w:spacing w:before="540" w:after="540" w:line="360" w:lineRule="auto"/>
        <w:ind w:left="1" w:hanging="3"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   Участие в партнёрских проектах</w:t>
      </w:r>
      <w:r>
        <w:rPr>
          <w:b/>
          <w:sz w:val="26"/>
          <w:szCs w:val="26"/>
          <w:highlight w:val="white"/>
        </w:rPr>
        <w:tab/>
      </w:r>
      <w:r>
        <w:rPr>
          <w:b/>
          <w:sz w:val="26"/>
          <w:szCs w:val="26"/>
          <w:highlight w:val="white"/>
        </w:rPr>
        <w:tab/>
      </w:r>
      <w:r>
        <w:rPr>
          <w:b/>
          <w:sz w:val="26"/>
          <w:szCs w:val="26"/>
          <w:highlight w:val="white"/>
        </w:rPr>
        <w:tab/>
      </w:r>
      <w:r>
        <w:rPr>
          <w:b/>
          <w:sz w:val="26"/>
          <w:szCs w:val="26"/>
          <w:highlight w:val="white"/>
        </w:rPr>
        <w:tab/>
      </w:r>
      <w:r>
        <w:rPr>
          <w:b/>
          <w:sz w:val="26"/>
          <w:szCs w:val="26"/>
          <w:highlight w:val="white"/>
        </w:rPr>
        <w:tab/>
      </w:r>
      <w:r>
        <w:rPr>
          <w:b/>
          <w:sz w:val="26"/>
          <w:szCs w:val="26"/>
          <w:highlight w:val="white"/>
        </w:rPr>
        <w:tab/>
        <w:t xml:space="preserve">                   </w:t>
      </w:r>
      <w:r>
        <w:rPr>
          <w:b/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>Музейно-выставочный центр г. Находка в 2022 г. стал площадкой для реализации пяти партнёрских проектов, поддержанных Президентским фондом культурных инициатив: «Капитанские истории» /Туроператор ООО «Оазис тур»/; Фестиваль «Живой источник: Приморский стиль» /ПРМКОО «КЛИО/; «Легенды Приморского края» /МАУК «Дом молодёжи»/; «Этно эрудит» /СО НКО НОМО «НИКА»/.</w:t>
      </w:r>
    </w:p>
    <w:p w:rsidR="00790F3D" w:rsidRDefault="00252F93" w:rsidP="00D51E95">
      <w:pPr>
        <w:shd w:val="clear" w:color="auto" w:fill="FFFFFF"/>
        <w:spacing w:before="540" w:after="540"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Участие </w:t>
      </w:r>
      <w:r w:rsidR="00F41E40">
        <w:rPr>
          <w:b/>
          <w:sz w:val="26"/>
          <w:szCs w:val="26"/>
        </w:rPr>
        <w:t xml:space="preserve">МБУК «ЦБС» </w:t>
      </w:r>
      <w:r>
        <w:rPr>
          <w:b/>
          <w:sz w:val="26"/>
          <w:szCs w:val="26"/>
        </w:rPr>
        <w:t xml:space="preserve">в конкурсе по созданию модельных библиотек в Находкинском городском округе </w:t>
      </w:r>
    </w:p>
    <w:p w:rsidR="006B69ED" w:rsidRDefault="00252F93" w:rsidP="006B69ED">
      <w:pPr>
        <w:shd w:val="clear" w:color="auto" w:fill="FFFFFF"/>
        <w:spacing w:line="360" w:lineRule="auto"/>
        <w:ind w:left="-2" w:firstLineChars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национального  проекта «Культура», направленных на создание модельных муниципальных библиотек, является одним из приоритетных МБУК «ЦБС» НГО. Первая   модельные библиотеки в городе Находка  появилась в 2021 году – библиотечный комплекс «Зеленый мир» (ул. Фрунзе,2, г. Находка). По результатам конкурсного отбора в 2023 году будут созданы еще две  модельные библиотеки: </w:t>
      </w:r>
      <w:proofErr w:type="gramStart"/>
      <w:r>
        <w:rPr>
          <w:sz w:val="26"/>
          <w:szCs w:val="26"/>
        </w:rPr>
        <w:t xml:space="preserve">Центральная детская и юношеская библиотека (ул. Дзержинского ,12, </w:t>
      </w:r>
      <w:r w:rsidR="006B69ED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г. Находка), детская библиотека № 10 (ул. Юбилейная,8, г. Находка).</w:t>
      </w:r>
      <w:proofErr w:type="gramEnd"/>
    </w:p>
    <w:p w:rsidR="00790F3D" w:rsidRDefault="006B69ED" w:rsidP="006B69ED">
      <w:pPr>
        <w:shd w:val="clear" w:color="auto" w:fill="FFFFFF"/>
        <w:spacing w:line="360" w:lineRule="auto"/>
        <w:ind w:left="-2" w:firstLineChars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2F93">
        <w:rPr>
          <w:sz w:val="26"/>
          <w:szCs w:val="26"/>
        </w:rPr>
        <w:t xml:space="preserve">Создание модельных  библиотек    оказывает  существенное влияние на расширение предоставляемых услуг различным группам населения. Благодаря  открытому  </w:t>
      </w:r>
      <w:proofErr w:type="spellStart"/>
      <w:r w:rsidR="00252F93">
        <w:rPr>
          <w:sz w:val="26"/>
          <w:szCs w:val="26"/>
        </w:rPr>
        <w:t>зонированному</w:t>
      </w:r>
      <w:proofErr w:type="spellEnd"/>
      <w:r w:rsidR="00252F93">
        <w:rPr>
          <w:sz w:val="26"/>
          <w:szCs w:val="26"/>
        </w:rPr>
        <w:t xml:space="preserve">  пространству, разумному размещению  новой современной мебели, книжного фонда, цифрового и интерактивного оборудования, </w:t>
      </w:r>
      <w:r w:rsidR="00252F93">
        <w:rPr>
          <w:sz w:val="26"/>
          <w:szCs w:val="26"/>
        </w:rPr>
        <w:lastRenderedPageBreak/>
        <w:t>библиотеки  получают  возможность стать многофункциональными, социально полезными и привлекательными центрами.</w:t>
      </w:r>
    </w:p>
    <w:p w:rsidR="00790F3D" w:rsidRDefault="00252F93" w:rsidP="00D51E95">
      <w:pPr>
        <w:spacing w:after="240"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реализации программы популяризации культурных мероприятий среди молодежи «Пушкинская карта»  в учреждениях культуры Находкинского городского округа в 2022 году</w:t>
      </w:r>
    </w:p>
    <w:p w:rsidR="00790F3D" w:rsidRDefault="00252F93" w:rsidP="006B69ED">
      <w:pPr>
        <w:spacing w:after="240" w:line="360" w:lineRule="auto"/>
        <w:ind w:leftChars="0" w:left="1" w:firstLineChars="272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2022 году к реализации программы “Пушкинская карта”  подключились 7 учреждений культуры: МАУК “Центр культуры” НГО, МАУК “Дом молодежи” НГО, МАУК “ДК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рангель</w:t>
      </w:r>
      <w:proofErr w:type="spellEnd"/>
      <w:r>
        <w:rPr>
          <w:sz w:val="26"/>
          <w:szCs w:val="26"/>
        </w:rPr>
        <w:t xml:space="preserve">” НГО, МБУК “Музейно-выставочный центр г.Находка” , МБУК “Картинная галерея “Вернисаж”, МБУК “Театр кукол </w:t>
      </w:r>
      <w:proofErr w:type="spellStart"/>
      <w:r>
        <w:rPr>
          <w:sz w:val="26"/>
          <w:szCs w:val="26"/>
        </w:rPr>
        <w:t>им.Г</w:t>
      </w:r>
      <w:proofErr w:type="spellEnd"/>
      <w:r>
        <w:rPr>
          <w:sz w:val="26"/>
          <w:szCs w:val="26"/>
        </w:rPr>
        <w:t>. С. Анисимова» НГО, МБУК “Центральная библиотечная система” НГО. За год через “Пушкинскую карту” было реализовано 2120 билетов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IV. Темпы роста показателей по посещаемости по типам организаций культуры в 202</w:t>
      </w:r>
      <w:r>
        <w:rPr>
          <w:b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году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организации культурного досуга населения применяется  дифференцированный подход – работа ведется со всеми возрастными категориями: </w:t>
      </w:r>
    </w:p>
    <w:p w:rsidR="00790F3D" w:rsidRDefault="00252F9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 детьми и подростками, молодежью и студентами, ветеранами и старожилами, жителями города.</w:t>
      </w:r>
    </w:p>
    <w:tbl>
      <w:tblPr>
        <w:tblStyle w:val="afffffd"/>
        <w:tblW w:w="979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15"/>
        <w:gridCol w:w="1035"/>
        <w:gridCol w:w="990"/>
        <w:gridCol w:w="1080"/>
        <w:gridCol w:w="930"/>
        <w:gridCol w:w="1080"/>
        <w:gridCol w:w="1155"/>
      </w:tblGrid>
      <w:tr w:rsidR="00790F3D" w:rsidTr="00252F93">
        <w:trPr>
          <w:trHeight w:val="4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посещаемости по типам организаций культуры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Период, год</w:t>
            </w:r>
          </w:p>
        </w:tc>
      </w:tr>
      <w:tr w:rsidR="00790F3D" w:rsidTr="00252F93">
        <w:trPr>
          <w:trHeight w:val="427"/>
          <w:jc w:val="center"/>
        </w:trPr>
        <w:tc>
          <w:tcPr>
            <w:tcW w:w="71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F3D" w:rsidRDefault="00790F3D" w:rsidP="00D51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F3D" w:rsidRDefault="00252F93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90F3D" w:rsidRDefault="00790F3D" w:rsidP="00D5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790F3D" w:rsidTr="003E1FDA">
        <w:trPr>
          <w:trHeight w:val="595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 xml:space="preserve">Количество обучающихся ДШИ  (тыс. человек)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1532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1450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1537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F41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1571</w:t>
            </w:r>
          </w:p>
        </w:tc>
      </w:tr>
      <w:tr w:rsidR="00790F3D" w:rsidTr="003E1FDA">
        <w:trPr>
          <w:trHeight w:val="244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 xml:space="preserve">Прирост </w:t>
            </w:r>
            <w:proofErr w:type="gramStart"/>
            <w:r w:rsidRPr="003E1FDA">
              <w:rPr>
                <w:sz w:val="26"/>
                <w:szCs w:val="26"/>
              </w:rPr>
              <w:t>обучающихся</w:t>
            </w:r>
            <w:proofErr w:type="gramEnd"/>
            <w:r w:rsidRPr="003E1FDA">
              <w:rPr>
                <w:sz w:val="26"/>
                <w:szCs w:val="26"/>
              </w:rPr>
              <w:t xml:space="preserve"> ДШИ (%)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-5,03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-5,35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-1,00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0,33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2,55</w:t>
            </w:r>
          </w:p>
        </w:tc>
      </w:tr>
      <w:tr w:rsidR="00790F3D" w:rsidTr="00252F93">
        <w:trPr>
          <w:trHeight w:val="607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посещений общедоступных (публичных) библиотек, тыс. человек. 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276,03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276,03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285,67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290,95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494,65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534,49</w:t>
            </w:r>
          </w:p>
        </w:tc>
      </w:tr>
      <w:tr w:rsidR="00790F3D" w:rsidTr="00252F93">
        <w:trPr>
          <w:trHeight w:val="462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Прирост посещений общедоступных (публичных) </w:t>
            </w:r>
            <w:r>
              <w:rPr>
                <w:sz w:val="26"/>
                <w:szCs w:val="26"/>
              </w:rPr>
              <w:lastRenderedPageBreak/>
              <w:t>библиотек, %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3,49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F3D" w:rsidRDefault="00252F93" w:rsidP="00D51E95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</w:tr>
      <w:tr w:rsidR="00790F3D" w:rsidTr="00252F93">
        <w:trPr>
          <w:trHeight w:val="291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участников клубных формирований,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790F3D" w:rsidTr="00252F93">
        <w:trPr>
          <w:trHeight w:val="291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них, для детей до 14 лет, тыс.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90F3D" w:rsidTr="00252F93">
        <w:trPr>
          <w:trHeight w:val="303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Прирост участников клубных формирований,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-0,4</w:t>
            </w:r>
          </w:p>
        </w:tc>
      </w:tr>
      <w:tr w:rsidR="00790F3D" w:rsidTr="00252F93">
        <w:trPr>
          <w:trHeight w:val="619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посещений культурно-массовых мероприятий на платной основе,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129,8</w:t>
            </w:r>
          </w:p>
        </w:tc>
      </w:tr>
      <w:tr w:rsidR="00790F3D" w:rsidTr="00252F93">
        <w:trPr>
          <w:trHeight w:val="96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них, дети до 14 лет, тыс.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38,4</w:t>
            </w:r>
          </w:p>
        </w:tc>
      </w:tr>
      <w:tr w:rsidR="00790F3D" w:rsidTr="00252F93">
        <w:trPr>
          <w:trHeight w:val="619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Прирост посещений культурно-массовых мероприятий на платной основе,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+26</w:t>
            </w:r>
          </w:p>
        </w:tc>
      </w:tr>
      <w:tr w:rsidR="00790F3D" w:rsidTr="00252F93">
        <w:trPr>
          <w:trHeight w:val="289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5.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Число посещений музеев,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32,40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20,70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29,26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37,97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B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42,20</w:t>
            </w:r>
          </w:p>
        </w:tc>
      </w:tr>
      <w:tr w:rsidR="00790F3D" w:rsidTr="00252F93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Прирост посещений музеев,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-36,11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-9,69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 w:rsidP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 xml:space="preserve">- </w:t>
            </w:r>
            <w:r w:rsidR="003E1FDA" w:rsidRPr="003E1FDA">
              <w:rPr>
                <w:sz w:val="26"/>
                <w:szCs w:val="26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17,19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30,25</w:t>
            </w:r>
          </w:p>
        </w:tc>
      </w:tr>
      <w:tr w:rsidR="00790F3D" w:rsidTr="00252F93">
        <w:trPr>
          <w:trHeight w:val="147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6.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Численность зрителей театра,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36,10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36,50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37,66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 w:rsidP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12,0</w:t>
            </w:r>
            <w:r w:rsidR="003E1FDA" w:rsidRPr="003E1FDA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19,6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B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31,3</w:t>
            </w:r>
          </w:p>
        </w:tc>
      </w:tr>
      <w:tr w:rsidR="00790F3D" w:rsidTr="00252F93">
        <w:trPr>
          <w:trHeight w:val="122"/>
          <w:jc w:val="center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Прирост зрителей,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79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1,11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3D" w:rsidRPr="003E1FDA" w:rsidRDefault="0025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4,32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252F93" w:rsidP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-6</w:t>
            </w:r>
            <w:r w:rsidR="003E1FDA" w:rsidRPr="003E1FDA">
              <w:rPr>
                <w:sz w:val="26"/>
                <w:szCs w:val="26"/>
              </w:rPr>
              <w:t>6,68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-45,71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F3D" w:rsidRPr="003E1FDA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E1FDA">
              <w:rPr>
                <w:sz w:val="26"/>
                <w:szCs w:val="26"/>
              </w:rPr>
              <w:t>-13,30</w:t>
            </w:r>
          </w:p>
        </w:tc>
      </w:tr>
    </w:tbl>
    <w:p w:rsidR="00790F3D" w:rsidRDefault="00790F3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790F3D" w:rsidRDefault="00252F9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13" w:eastAsia="13" w:hAnsi="13" w:cs="13"/>
          <w:color w:val="000000"/>
          <w:sz w:val="32"/>
          <w:szCs w:val="32"/>
        </w:rPr>
      </w:pPr>
      <w:r>
        <w:rPr>
          <w:rFonts w:ascii="13" w:eastAsia="13" w:hAnsi="13" w:cs="13"/>
          <w:b/>
          <w:color w:val="000000"/>
          <w:sz w:val="32"/>
          <w:szCs w:val="32"/>
        </w:rPr>
        <w:t>V. Выводы, основные цели и задачи на 202</w:t>
      </w:r>
      <w:r>
        <w:rPr>
          <w:rFonts w:ascii="13" w:eastAsia="13" w:hAnsi="13" w:cs="13"/>
          <w:b/>
          <w:sz w:val="32"/>
          <w:szCs w:val="32"/>
        </w:rPr>
        <w:t>2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13" w:eastAsia="13" w:hAnsi="13" w:cs="13"/>
          <w:color w:val="000000"/>
          <w:sz w:val="32"/>
          <w:szCs w:val="32"/>
        </w:rPr>
      </w:pPr>
      <w:r>
        <w:rPr>
          <w:rFonts w:ascii="13" w:eastAsia="13" w:hAnsi="13" w:cs="13"/>
          <w:b/>
          <w:color w:val="000000"/>
          <w:sz w:val="32"/>
          <w:szCs w:val="32"/>
        </w:rPr>
        <w:t>и последующие 202</w:t>
      </w:r>
      <w:r>
        <w:rPr>
          <w:rFonts w:ascii="13" w:eastAsia="13" w:hAnsi="13" w:cs="13"/>
          <w:b/>
          <w:sz w:val="32"/>
          <w:szCs w:val="32"/>
        </w:rPr>
        <w:t>3</w:t>
      </w:r>
      <w:r>
        <w:rPr>
          <w:rFonts w:ascii="13" w:eastAsia="13" w:hAnsi="13" w:cs="13"/>
          <w:b/>
          <w:color w:val="000000"/>
          <w:sz w:val="32"/>
          <w:szCs w:val="32"/>
        </w:rPr>
        <w:t>-202</w:t>
      </w:r>
      <w:r>
        <w:rPr>
          <w:rFonts w:ascii="13" w:eastAsia="13" w:hAnsi="13" w:cs="13"/>
          <w:b/>
          <w:sz w:val="32"/>
          <w:szCs w:val="32"/>
        </w:rPr>
        <w:t>4</w:t>
      </w:r>
      <w:r>
        <w:rPr>
          <w:rFonts w:ascii="13" w:eastAsia="13" w:hAnsi="13" w:cs="13"/>
          <w:b/>
          <w:color w:val="000000"/>
          <w:sz w:val="32"/>
          <w:szCs w:val="32"/>
        </w:rPr>
        <w:t xml:space="preserve"> годы 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13" w:eastAsia="13" w:hAnsi="13" w:cs="13"/>
          <w:color w:val="000000"/>
          <w:sz w:val="26"/>
          <w:szCs w:val="26"/>
        </w:rPr>
      </w:pPr>
    </w:p>
    <w:p w:rsidR="00790F3D" w:rsidRDefault="00252F93" w:rsidP="006B6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 итог работы сферы культуры Находкинского городского округа необходимо отметить, что поставленные в 202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задачи были выполнены. </w:t>
      </w:r>
      <w:r>
        <w:rPr>
          <w:color w:val="000000"/>
          <w:sz w:val="26"/>
          <w:szCs w:val="26"/>
        </w:rPr>
        <w:tab/>
        <w:t>Реализация мероприятия выполнялась в рамках действующей муниципальной программы «Развитие культуры в Находкинском городском округе» на 2019-2023 год.</w:t>
      </w: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Цели и задачи на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и последующие 202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годы:</w:t>
      </w:r>
    </w:p>
    <w:p w:rsidR="00790F3D" w:rsidRPr="006B69E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0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Создание условий для сохранения и развития дополнительного образования в сфере культуры и искусства Находкинского городского округа.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0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Модернизация и развитие муниципальной системы библиотек Находкинского городского округа в целях обеспечения свободного доступа к информации и предоставления современного качества библиотечного обслуживания.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Сохранение, развитие, популяризация историко-культурного наследия, создание условий для развития местного народного творчества и художественных промыслов в Находкинском городском округе/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условий для развития народного самодеятельного художественного творчества и зрелищных искусств в Находкинском городском округе.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Реализация в школах искусств дополнительных предпрофессиональных общеобразовательных программ и общеразвивающих программ в области искусства, совершенствование учебно-воспитательного процесса, повышение контингента, качества подготовки выпускников, соответствующего государственным профессиональным требованиям, продолжение планомерной работы по выявлению, развитию и поддержке одаренных детей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реализации мероприятий и целевых показателей национального проекта «Культура» и региональных проектов «Культурная среда», «Творческие люди» и «Цифровая культура». </w:t>
      </w:r>
    </w:p>
    <w:p w:rsidR="00790F3D" w:rsidRDefault="00252F93" w:rsidP="006B69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Участие в конкурсах на получение субсидии из краевого и федерального бюджета по различным направлениям.</w:t>
      </w:r>
    </w:p>
    <w:p w:rsidR="00790F3D" w:rsidRPr="00C33E5C" w:rsidRDefault="00252F93" w:rsidP="00C33E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Проектная деятельность.</w:t>
      </w:r>
    </w:p>
    <w:p w:rsidR="00790F3D" w:rsidRDefault="00252F93" w:rsidP="00751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1" w:firstLineChars="272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вышеперечисленные задачи будут реализованы в рамках муниципальной программы «Развитие культуры в Находкинском городском округе» на 2019-2023 годы, утвержденной постановлением администрации Находкинского городского округа от 13.08.2018 года №1442. 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13" w:eastAsia="13" w:hAnsi="13" w:cs="13"/>
          <w:color w:val="000000"/>
          <w:sz w:val="26"/>
          <w:szCs w:val="26"/>
        </w:rPr>
      </w:pPr>
    </w:p>
    <w:p w:rsidR="00790F3D" w:rsidRDefault="00252F93" w:rsidP="003B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 управления культуры</w:t>
      </w:r>
    </w:p>
    <w:p w:rsidR="00790F3D" w:rsidRDefault="00252F93" w:rsidP="003B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Находкинского</w:t>
      </w:r>
    </w:p>
    <w:p w:rsidR="00790F3D" w:rsidRPr="003D0449" w:rsidRDefault="00252F93" w:rsidP="003B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округа    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Т.В. Ольшевская</w:t>
      </w:r>
    </w:p>
    <w:p w:rsidR="00C33E5C" w:rsidRPr="003D0449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:rsidR="00C33E5C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 «Централизованная </w:t>
      </w:r>
    </w:p>
    <w:p w:rsidR="00C33E5C" w:rsidRPr="00C33E5C" w:rsidRDefault="00C33E5C" w:rsidP="00C33E5C">
      <w:pPr>
        <w:pBdr>
          <w:top w:val="nil"/>
          <w:left w:val="nil"/>
          <w:bottom w:val="nil"/>
          <w:right w:val="nil"/>
          <w:between w:val="nil"/>
        </w:pBdr>
        <w:tabs>
          <w:tab w:val="left" w:pos="7887"/>
        </w:tabs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бухгалтерия МУК»                                                                                      О.Г. </w:t>
      </w:r>
      <w:proofErr w:type="spellStart"/>
      <w:r>
        <w:rPr>
          <w:sz w:val="26"/>
          <w:szCs w:val="26"/>
        </w:rPr>
        <w:t>Саидбаева</w:t>
      </w:r>
      <w:proofErr w:type="spellEnd"/>
    </w:p>
    <w:p w:rsidR="00790F3D" w:rsidRDefault="00790F3D" w:rsidP="00D51E9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sz w:val="26"/>
          <w:szCs w:val="26"/>
        </w:rPr>
      </w:pPr>
    </w:p>
    <w:p w:rsidR="003B5610" w:rsidRDefault="003B5610" w:rsidP="00D51E9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sz w:val="26"/>
          <w:szCs w:val="26"/>
        </w:rPr>
      </w:pPr>
    </w:p>
    <w:p w:rsidR="00790F3D" w:rsidRDefault="00252F9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№1</w:t>
      </w:r>
    </w:p>
    <w:p w:rsidR="00790F3D" w:rsidRDefault="00252F93" w:rsidP="00D03E45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состояния сети учреждений культуры                                                          Находкинского городского округа за 2019-202</w:t>
      </w:r>
      <w:r w:rsidR="00BC1C7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-144" w:hanging="3"/>
        <w:jc w:val="both"/>
        <w:rPr>
          <w:color w:val="000000"/>
          <w:sz w:val="26"/>
          <w:szCs w:val="26"/>
        </w:rPr>
      </w:pPr>
    </w:p>
    <w:tbl>
      <w:tblPr>
        <w:tblStyle w:val="afffffe"/>
        <w:tblW w:w="87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35"/>
        <w:gridCol w:w="1106"/>
        <w:gridCol w:w="1106"/>
        <w:gridCol w:w="1106"/>
        <w:gridCol w:w="1106"/>
        <w:gridCol w:w="1106"/>
      </w:tblGrid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учреждений культурно-досугового типа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библиотек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музеев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профессиональных театров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Число МКУ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C1C79" w:rsidTr="00BC1C79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 w:rsidP="003E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E1FD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79" w:rsidRDefault="00BC1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</w:tr>
    </w:tbl>
    <w:p w:rsidR="00790F3D" w:rsidRDefault="00790F3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</w:p>
    <w:p w:rsidR="00790F3D" w:rsidRDefault="00252F93" w:rsidP="003B56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C33E5C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C33E5C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C33E5C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p w:rsidR="00C33E5C" w:rsidRDefault="00C33E5C" w:rsidP="00C33E5C">
      <w:pPr>
        <w:spacing w:line="240" w:lineRule="auto"/>
        <w:ind w:leftChars="0" w:left="0" w:firstLineChars="0" w:firstLine="0"/>
        <w:rPr>
          <w:sz w:val="26"/>
          <w:szCs w:val="26"/>
        </w:rPr>
        <w:sectPr w:rsidR="00C33E5C" w:rsidSect="0075128B">
          <w:headerReference w:type="even" r:id="rId13"/>
          <w:headerReference w:type="default" r:id="rId14"/>
          <w:pgSz w:w="11906" w:h="16838"/>
          <w:pgMar w:top="1134" w:right="851" w:bottom="567" w:left="1418" w:header="709" w:footer="709" w:gutter="0"/>
          <w:pgNumType w:start="1"/>
          <w:cols w:space="720"/>
          <w:titlePg/>
        </w:sectPr>
      </w:pPr>
    </w:p>
    <w:p w:rsidR="00C33E5C" w:rsidRPr="00D445AE" w:rsidRDefault="00C33E5C" w:rsidP="00C33E5C">
      <w:pPr>
        <w:spacing w:line="240" w:lineRule="auto"/>
        <w:ind w:left="1" w:hanging="3"/>
        <w:jc w:val="right"/>
        <w:rPr>
          <w:sz w:val="26"/>
          <w:szCs w:val="26"/>
        </w:rPr>
      </w:pPr>
      <w:r w:rsidRPr="00D445AE">
        <w:rPr>
          <w:sz w:val="26"/>
          <w:szCs w:val="26"/>
        </w:rPr>
        <w:lastRenderedPageBreak/>
        <w:t>Приложение 2</w:t>
      </w:r>
    </w:p>
    <w:p w:rsidR="00C33E5C" w:rsidRDefault="00C33E5C" w:rsidP="00C33E5C">
      <w:pPr>
        <w:spacing w:line="240" w:lineRule="auto"/>
        <w:ind w:left="1" w:hanging="3"/>
        <w:jc w:val="right"/>
        <w:rPr>
          <w:b/>
          <w:sz w:val="26"/>
          <w:szCs w:val="26"/>
        </w:rPr>
      </w:pPr>
    </w:p>
    <w:p w:rsidR="00C33E5C" w:rsidRPr="00A24D57" w:rsidRDefault="00C33E5C" w:rsidP="00C33E5C">
      <w:pPr>
        <w:spacing w:line="240" w:lineRule="auto"/>
        <w:ind w:left="1" w:hanging="3"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 xml:space="preserve">Сведения о </w:t>
      </w:r>
      <w:r>
        <w:rPr>
          <w:b/>
          <w:sz w:val="26"/>
          <w:szCs w:val="26"/>
        </w:rPr>
        <w:t xml:space="preserve">достижении </w:t>
      </w:r>
      <w:r w:rsidRPr="00A24D57">
        <w:rPr>
          <w:b/>
          <w:sz w:val="26"/>
          <w:szCs w:val="26"/>
        </w:rPr>
        <w:t>целевых показател</w:t>
      </w:r>
      <w:r>
        <w:rPr>
          <w:b/>
          <w:sz w:val="26"/>
          <w:szCs w:val="26"/>
        </w:rPr>
        <w:t>ей</w:t>
      </w:r>
      <w:r w:rsidRPr="00A24D57">
        <w:rPr>
          <w:b/>
          <w:sz w:val="26"/>
          <w:szCs w:val="26"/>
        </w:rPr>
        <w:t xml:space="preserve"> (индикатор</w:t>
      </w:r>
      <w:r>
        <w:rPr>
          <w:b/>
          <w:sz w:val="26"/>
          <w:szCs w:val="26"/>
        </w:rPr>
        <w:t>ов</w:t>
      </w:r>
      <w:r w:rsidRPr="00A24D57">
        <w:rPr>
          <w:b/>
          <w:sz w:val="26"/>
          <w:szCs w:val="26"/>
        </w:rPr>
        <w:t xml:space="preserve">) </w:t>
      </w:r>
      <w:proofErr w:type="gramStart"/>
      <w:r w:rsidRPr="00A24D57">
        <w:rPr>
          <w:b/>
          <w:sz w:val="26"/>
          <w:szCs w:val="26"/>
        </w:rPr>
        <w:t>муниципальной</w:t>
      </w:r>
      <w:proofErr w:type="gramEnd"/>
    </w:p>
    <w:p w:rsidR="00C33E5C" w:rsidRPr="00A24D57" w:rsidRDefault="00C33E5C" w:rsidP="00C33E5C">
      <w:pPr>
        <w:spacing w:line="240" w:lineRule="auto"/>
        <w:ind w:left="1" w:hanging="3"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>программы «Развитие культуры в Находкинском городском округе» на 2019-2023</w:t>
      </w:r>
      <w:r w:rsidRPr="002A65BD">
        <w:rPr>
          <w:b/>
          <w:sz w:val="26"/>
          <w:szCs w:val="26"/>
        </w:rPr>
        <w:t xml:space="preserve"> </w:t>
      </w:r>
      <w:r w:rsidRPr="00A24D57">
        <w:rPr>
          <w:b/>
          <w:sz w:val="26"/>
          <w:szCs w:val="26"/>
        </w:rPr>
        <w:t>годы</w:t>
      </w:r>
      <w:r>
        <w:rPr>
          <w:b/>
          <w:sz w:val="26"/>
          <w:szCs w:val="26"/>
        </w:rPr>
        <w:t xml:space="preserve"> в 202</w:t>
      </w:r>
      <w:r w:rsidRPr="00D3420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</w:t>
      </w:r>
    </w:p>
    <w:p w:rsidR="00C33E5C" w:rsidRPr="00A24D57" w:rsidRDefault="00C33E5C" w:rsidP="00C33E5C">
      <w:pPr>
        <w:spacing w:line="240" w:lineRule="auto"/>
        <w:ind w:left="1" w:hanging="3"/>
        <w:jc w:val="both"/>
        <w:rPr>
          <w:sz w:val="26"/>
          <w:szCs w:val="26"/>
        </w:rPr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4964"/>
        <w:gridCol w:w="731"/>
        <w:gridCol w:w="1212"/>
        <w:gridCol w:w="1083"/>
        <w:gridCol w:w="1091"/>
        <w:gridCol w:w="1094"/>
        <w:gridCol w:w="1091"/>
        <w:gridCol w:w="1212"/>
        <w:gridCol w:w="1687"/>
      </w:tblGrid>
      <w:tr w:rsidR="00C33E5C" w:rsidRPr="00A24D57" w:rsidTr="009A174C">
        <w:trPr>
          <w:trHeight w:val="5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№ </w:t>
            </w:r>
            <w:proofErr w:type="gramStart"/>
            <w:r w:rsidRPr="00A24D57">
              <w:rPr>
                <w:sz w:val="26"/>
                <w:szCs w:val="26"/>
              </w:rPr>
              <w:t>п</w:t>
            </w:r>
            <w:proofErr w:type="gramEnd"/>
            <w:r w:rsidRPr="00A24D57">
              <w:rPr>
                <w:sz w:val="26"/>
                <w:szCs w:val="26"/>
              </w:rPr>
              <w:t>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Ед. изм.</w:t>
            </w:r>
          </w:p>
        </w:tc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Значение целевого показателя (индикатора)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Ожидаемые конечные результаты</w:t>
            </w:r>
          </w:p>
        </w:tc>
      </w:tr>
      <w:tr w:rsidR="00C33E5C" w:rsidRPr="00A24D57" w:rsidTr="009A174C">
        <w:trPr>
          <w:trHeight w:val="56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2018 год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(отчет</w:t>
            </w:r>
            <w:proofErr w:type="gramStart"/>
            <w:r w:rsidRPr="00A24D57">
              <w:rPr>
                <w:sz w:val="26"/>
                <w:szCs w:val="26"/>
              </w:rPr>
              <w:t>.</w:t>
            </w:r>
            <w:proofErr w:type="gramEnd"/>
            <w:r w:rsidRPr="00A24D57">
              <w:rPr>
                <w:sz w:val="26"/>
                <w:szCs w:val="26"/>
              </w:rPr>
              <w:t xml:space="preserve"> </w:t>
            </w:r>
            <w:proofErr w:type="gramStart"/>
            <w:r w:rsidRPr="00A24D57">
              <w:rPr>
                <w:sz w:val="26"/>
                <w:szCs w:val="26"/>
              </w:rPr>
              <w:t>г</w:t>
            </w:r>
            <w:proofErr w:type="gramEnd"/>
            <w:r w:rsidRPr="00A24D57">
              <w:rPr>
                <w:sz w:val="26"/>
                <w:szCs w:val="26"/>
              </w:rPr>
              <w:t>од)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2019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2020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2021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2022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2023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C33E5C" w:rsidRPr="00A24D57" w:rsidTr="009A174C">
        <w:trPr>
          <w:trHeight w:val="139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304821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>1.1.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304821" w:rsidRDefault="00C33E5C" w:rsidP="00C33E5C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 xml:space="preserve"> Доля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  <w:r w:rsidRPr="00304821">
              <w:rPr>
                <w:sz w:val="26"/>
                <w:szCs w:val="26"/>
              </w:rPr>
              <w:t>, находящихся в удовлетворительном состоянии, от общего количества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D34204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D34204">
              <w:rPr>
                <w:sz w:val="26"/>
                <w:szCs w:val="26"/>
              </w:rPr>
              <w:t>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33E5C" w:rsidRPr="00A24D57" w:rsidTr="009A174C">
        <w:trPr>
          <w:trHeight w:val="83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1.2.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right="-29" w:hanging="3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населения Н</w:t>
            </w:r>
            <w:r>
              <w:rPr>
                <w:sz w:val="26"/>
                <w:szCs w:val="26"/>
              </w:rPr>
              <w:t>ГО</w:t>
            </w:r>
            <w:r w:rsidRPr="00A24D57">
              <w:rPr>
                <w:sz w:val="26"/>
                <w:szCs w:val="26"/>
              </w:rPr>
              <w:t xml:space="preserve"> принявшего участие в социальн</w:t>
            </w:r>
            <w:proofErr w:type="gramStart"/>
            <w:r w:rsidRPr="00A24D57">
              <w:rPr>
                <w:sz w:val="26"/>
                <w:szCs w:val="26"/>
              </w:rPr>
              <w:t>о-</w:t>
            </w:r>
            <w:proofErr w:type="gramEnd"/>
            <w:r w:rsidRPr="00A24D57">
              <w:rPr>
                <w:sz w:val="26"/>
                <w:szCs w:val="26"/>
              </w:rPr>
              <w:t xml:space="preserve"> значимых мероприяти</w:t>
            </w:r>
            <w:r>
              <w:rPr>
                <w:sz w:val="26"/>
                <w:szCs w:val="26"/>
              </w:rPr>
              <w:t>ях</w:t>
            </w:r>
            <w:r w:rsidRPr="00A24D57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A24D5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D34204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D34204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17</w:t>
            </w:r>
          </w:p>
        </w:tc>
      </w:tr>
      <w:tr w:rsidR="00C33E5C" w:rsidRPr="00A24D57" w:rsidTr="009A174C">
        <w:trPr>
          <w:trHeight w:val="5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</w:rPr>
              <w:t>1.3.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4E6F21" w:rsidRDefault="00C33E5C" w:rsidP="00C33E5C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 xml:space="preserve">о </w:t>
            </w:r>
            <w:r w:rsidRPr="00A24D57">
              <w:rPr>
                <w:sz w:val="26"/>
                <w:szCs w:val="26"/>
              </w:rPr>
              <w:t xml:space="preserve">участников клубных формирований учреждений  культурно-досуговых учреждений </w:t>
            </w:r>
            <w:r>
              <w:rPr>
                <w:sz w:val="26"/>
                <w:szCs w:val="26"/>
              </w:rPr>
              <w:t xml:space="preserve">НГО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  <w:r w:rsidRPr="00A24D57">
              <w:rPr>
                <w:sz w:val="26"/>
                <w:szCs w:val="26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D81882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D4846">
              <w:rPr>
                <w:sz w:val="26"/>
                <w:szCs w:val="26"/>
              </w:rPr>
              <w:t>3839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D4846">
              <w:rPr>
                <w:sz w:val="26"/>
                <w:szCs w:val="26"/>
              </w:rPr>
              <w:t>3463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</w:tr>
      <w:tr w:rsidR="00C33E5C" w:rsidRPr="00A24D57" w:rsidTr="009A174C">
        <w:trPr>
          <w:trHeight w:val="16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right="-29" w:hanging="3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детей, обучающихся в ДШИ</w:t>
            </w:r>
            <w:r>
              <w:rPr>
                <w:sz w:val="26"/>
                <w:szCs w:val="26"/>
              </w:rPr>
              <w:t>, ДХШ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НГО</w:t>
            </w:r>
            <w:r w:rsidRPr="00A24D57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значений, от общего числа детей, обучающихся в ДШИ</w:t>
            </w:r>
            <w:r>
              <w:rPr>
                <w:sz w:val="26"/>
                <w:szCs w:val="26"/>
              </w:rPr>
              <w:t>, ДХШ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3D0449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  <w:r w:rsidR="003D0449">
              <w:rPr>
                <w:sz w:val="26"/>
                <w:szCs w:val="26"/>
              </w:rPr>
              <w:t>,5</w:t>
            </w:r>
            <w:bookmarkStart w:id="4" w:name="_GoBack"/>
            <w:bookmarkEnd w:id="4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</w:p>
        </w:tc>
      </w:tr>
      <w:tr w:rsidR="00C33E5C" w:rsidRPr="00A24D57" w:rsidTr="009A174C">
        <w:trPr>
          <w:trHeight w:val="928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right="-29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</w:t>
            </w:r>
            <w:r w:rsidRPr="00A24D57">
              <w:rPr>
                <w:sz w:val="26"/>
                <w:szCs w:val="26"/>
              </w:rPr>
              <w:t xml:space="preserve">ъектов культурного </w:t>
            </w:r>
            <w:proofErr w:type="gramStart"/>
            <w:r w:rsidRPr="00A24D57">
              <w:rPr>
                <w:sz w:val="26"/>
                <w:szCs w:val="26"/>
              </w:rPr>
              <w:t>наследия</w:t>
            </w:r>
            <w:proofErr w:type="gramEnd"/>
            <w:r>
              <w:rPr>
                <w:sz w:val="26"/>
                <w:szCs w:val="26"/>
              </w:rPr>
              <w:t xml:space="preserve"> имеющие охранные зоны</w:t>
            </w:r>
            <w:r w:rsidRPr="00A24D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находящихся 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муниципальной собственности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5C" w:rsidRPr="00A24D57" w:rsidRDefault="00C33E5C" w:rsidP="00C33E5C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33E5C" w:rsidRPr="00C33E5C" w:rsidRDefault="00C33E5C" w:rsidP="003B56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lang w:val="en-US"/>
        </w:rPr>
      </w:pPr>
    </w:p>
    <w:sectPr w:rsidR="00C33E5C" w:rsidRPr="00C33E5C" w:rsidSect="00C33E5C">
      <w:pgSz w:w="16838" w:h="11906" w:orient="landscape"/>
      <w:pgMar w:top="1418" w:right="1134" w:bottom="851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2E" w:rsidRDefault="0071792E" w:rsidP="00D51E95">
      <w:pPr>
        <w:spacing w:line="240" w:lineRule="auto"/>
        <w:ind w:left="0" w:hanging="2"/>
      </w:pPr>
      <w:r>
        <w:separator/>
      </w:r>
    </w:p>
  </w:endnote>
  <w:endnote w:type="continuationSeparator" w:id="0">
    <w:p w:rsidR="0071792E" w:rsidRDefault="0071792E" w:rsidP="00D51E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2E" w:rsidRDefault="0071792E" w:rsidP="00D51E95">
      <w:pPr>
        <w:spacing w:line="240" w:lineRule="auto"/>
        <w:ind w:left="0" w:hanging="2"/>
      </w:pPr>
      <w:r>
        <w:separator/>
      </w:r>
    </w:p>
  </w:footnote>
  <w:footnote w:type="continuationSeparator" w:id="0">
    <w:p w:rsidR="0071792E" w:rsidRDefault="0071792E" w:rsidP="00D51E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90" w:rsidRDefault="004C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1E90" w:rsidRDefault="004C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90" w:rsidRDefault="004C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0449">
      <w:rPr>
        <w:noProof/>
        <w:color w:val="000000"/>
      </w:rPr>
      <w:t>61</w:t>
    </w:r>
    <w:r>
      <w:rPr>
        <w:color w:val="000000"/>
      </w:rPr>
      <w:fldChar w:fldCharType="end"/>
    </w:r>
  </w:p>
  <w:p w:rsidR="004C1E90" w:rsidRDefault="004C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9ED"/>
    <w:multiLevelType w:val="multilevel"/>
    <w:tmpl w:val="B5481FEA"/>
    <w:lvl w:ilvl="0">
      <w:start w:val="1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vertAlign w:val="baseline"/>
      </w:rPr>
    </w:lvl>
  </w:abstractNum>
  <w:abstractNum w:abstractNumId="1">
    <w:nsid w:val="2B2B4FCE"/>
    <w:multiLevelType w:val="multilevel"/>
    <w:tmpl w:val="9C840C3A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1308B3"/>
    <w:multiLevelType w:val="multilevel"/>
    <w:tmpl w:val="D332D154"/>
    <w:lvl w:ilvl="0">
      <w:start w:val="3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nsid w:val="35CB6631"/>
    <w:multiLevelType w:val="multilevel"/>
    <w:tmpl w:val="54F485DA"/>
    <w:lvl w:ilvl="0">
      <w:start w:val="1"/>
      <w:numFmt w:val="decimal"/>
      <w:lvlText w:val="%1."/>
      <w:lvlJc w:val="left"/>
      <w:pPr>
        <w:ind w:left="1713" w:hanging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470976C6"/>
    <w:multiLevelType w:val="multilevel"/>
    <w:tmpl w:val="BD18BE4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>
    <w:nsid w:val="5A897ACA"/>
    <w:multiLevelType w:val="multilevel"/>
    <w:tmpl w:val="F8B8530C"/>
    <w:lvl w:ilvl="0">
      <w:start w:val="2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>
    <w:nsid w:val="67B54635"/>
    <w:multiLevelType w:val="multilevel"/>
    <w:tmpl w:val="42A2D50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0B93F17"/>
    <w:multiLevelType w:val="multilevel"/>
    <w:tmpl w:val="90441AD0"/>
    <w:lvl w:ilvl="0">
      <w:start w:val="5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F3D"/>
    <w:rsid w:val="000E7837"/>
    <w:rsid w:val="00252F93"/>
    <w:rsid w:val="003B5610"/>
    <w:rsid w:val="003D0449"/>
    <w:rsid w:val="003E1FDA"/>
    <w:rsid w:val="004C1E90"/>
    <w:rsid w:val="006B69ED"/>
    <w:rsid w:val="00700775"/>
    <w:rsid w:val="0071792E"/>
    <w:rsid w:val="0075128B"/>
    <w:rsid w:val="00790F3D"/>
    <w:rsid w:val="00930BCC"/>
    <w:rsid w:val="0094217F"/>
    <w:rsid w:val="00977F7E"/>
    <w:rsid w:val="00A24FC4"/>
    <w:rsid w:val="00AA2C47"/>
    <w:rsid w:val="00AB4270"/>
    <w:rsid w:val="00BC1C79"/>
    <w:rsid w:val="00C33E5C"/>
    <w:rsid w:val="00D03E45"/>
    <w:rsid w:val="00D51E95"/>
    <w:rsid w:val="00E91A8B"/>
    <w:rsid w:val="00F071D2"/>
    <w:rsid w:val="00F4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ind w:left="360"/>
    </w:pPr>
    <w:rPr>
      <w:sz w:val="26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i/>
      <w:sz w:val="26"/>
      <w:szCs w:val="20"/>
    </w:rPr>
  </w:style>
  <w:style w:type="paragraph" w:styleId="3">
    <w:name w:val="heading 3"/>
    <w:basedOn w:val="a"/>
    <w:next w:val="a"/>
    <w:pPr>
      <w:keepNext/>
      <w:outlineLvl w:val="2"/>
    </w:pPr>
    <w:rPr>
      <w:sz w:val="26"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sz w:val="26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i/>
      <w:sz w:val="26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11">
    <w:name w:val="Знак Знак1 Знак Знак Знак1 Знак Знак Знак Знак Знак Знак Знак"/>
    <w:basedOn w:val="a"/>
    <w:pPr>
      <w:spacing w:after="160" w:line="240" w:lineRule="atLeast"/>
    </w:pPr>
    <w:rPr>
      <w:b/>
      <w:sz w:val="28"/>
      <w:lang w:val="en-US" w:eastAsia="en-US"/>
    </w:rPr>
  </w:style>
  <w:style w:type="character" w:customStyle="1" w:styleId="a4">
    <w:name w:val="Название Знак"/>
    <w:rPr>
      <w:b/>
      <w:i/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ody Text"/>
    <w:basedOn w:val="a"/>
    <w:rPr>
      <w:sz w:val="26"/>
      <w:szCs w:val="20"/>
    </w:rPr>
  </w:style>
  <w:style w:type="character" w:customStyle="1" w:styleId="a6">
    <w:name w:val="Основной текст Знак"/>
    <w:rPr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a7">
    <w:name w:val="Body Text Indent"/>
    <w:basedOn w:val="a"/>
    <w:pPr>
      <w:ind w:firstLine="720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rPr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eeu1">
    <w:name w:val="Noeeu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en-GB"/>
    </w:rPr>
  </w:style>
  <w:style w:type="paragraph" w:customStyle="1" w:styleId="ab">
    <w:name w:val="Знак Знак Знак Знак Знак"/>
    <w:basedOn w:val="a"/>
    <w:pPr>
      <w:widowControl w:val="0"/>
      <w:jc w:val="both"/>
    </w:pPr>
    <w:rPr>
      <w:kern w:val="2"/>
      <w:sz w:val="21"/>
      <w:szCs w:val="20"/>
      <w:lang w:val="en-US" w:eastAsia="zh-CN"/>
    </w:rPr>
  </w:style>
  <w:style w:type="paragraph" w:customStyle="1" w:styleId="ac">
    <w:name w:val="Îáû÷íûé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f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5">
    <w:name w:val="Выделенная цитата Знак"/>
    <w:rPr>
      <w:rFonts w:ascii="Calibri" w:eastAsia="Calibri" w:hAnsi="Calibri"/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32">
    <w:name w:val="Знак Знак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table" w:styleId="1-2">
    <w:name w:val="Medium Grid 1 Accent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pPr>
      <w:spacing w:line="36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rPr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i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33">
    <w:name w:val="Заголовок 3 Знак"/>
    <w:rPr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numbering" w:customStyle="1" w:styleId="12">
    <w:name w:val="Нет списка1"/>
    <w:next w:val="a2"/>
    <w:qFormat/>
  </w:style>
  <w:style w:type="character" w:customStyle="1" w:styleId="34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9">
    <w:name w:val="Подзаголовок Знак"/>
    <w:rPr>
      <w:b/>
      <w:w w:val="100"/>
      <w:position w:val="-1"/>
      <w:sz w:val="26"/>
      <w:u w:val="single"/>
      <w:effect w:val="none"/>
      <w:vertAlign w:val="baseline"/>
      <w:cs w:val="0"/>
      <w:em w:val="none"/>
    </w:rPr>
  </w:style>
  <w:style w:type="character" w:customStyle="1" w:styleId="af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b">
    <w:name w:val="Обычный (веб);Обычный (веб) Знак Знак"/>
    <w:basedOn w:val="a"/>
    <w:pPr>
      <w:spacing w:before="100" w:beforeAutospacing="1" w:after="100" w:afterAutospacing="1"/>
    </w:pPr>
  </w:style>
  <w:style w:type="paragraph" w:styleId="afc">
    <w:name w:val="footnote text"/>
    <w:basedOn w:val="a"/>
    <w:qFormat/>
    <w:rPr>
      <w:rFonts w:ascii="Calibri" w:hAnsi="Calibri"/>
      <w:sz w:val="20"/>
      <w:szCs w:val="20"/>
    </w:rPr>
  </w:style>
  <w:style w:type="character" w:customStyle="1" w:styleId="afd">
    <w:name w:val="Текст сноски Знак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character" w:styleId="af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headnewsmallred1">
    <w:name w:val="headnewsmallred1"/>
    <w:rPr>
      <w:rFonts w:ascii="Tahoma" w:hAnsi="Tahoma" w:cs="Tahoma" w:hint="default"/>
      <w:b/>
      <w:bCs/>
      <w:color w:val="790808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customStyle="1" w:styleId="style72">
    <w:name w:val="style7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f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atLeast"/>
      <w:ind w:firstLine="709"/>
    </w:pPr>
    <w:rPr>
      <w:rFonts w:ascii="Verdana" w:hAnsi="Verdana"/>
      <w:sz w:val="16"/>
      <w:szCs w:val="20"/>
    </w:rPr>
  </w:style>
  <w:style w:type="table" w:customStyle="1" w:styleId="13">
    <w:name w:val="Сетка таблицы1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5">
    <w:name w:val="Основной текст с отступом 2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310">
    <w:name w:val="Сетка таблицы31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aff2">
    <w:name w:val="TOC Heading"/>
    <w:basedOn w:val="1"/>
    <w:next w:val="a"/>
    <w:qFormat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5">
    <w:name w:val="toc 1"/>
    <w:basedOn w:val="a"/>
    <w:next w:val="a"/>
    <w:qFormat/>
    <w:pPr>
      <w:tabs>
        <w:tab w:val="right" w:leader="dot" w:pos="9345"/>
      </w:tabs>
    </w:pPr>
    <w:rPr>
      <w:noProof/>
      <w:sz w:val="26"/>
      <w:szCs w:val="26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numbering" w:customStyle="1" w:styleId="26">
    <w:name w:val="Нет списка2"/>
    <w:next w:val="a2"/>
    <w:qFormat/>
  </w:style>
  <w:style w:type="character" w:customStyle="1" w:styleId="16">
    <w:name w:val="Текст сноски Знак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f3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annotation text"/>
    <w:basedOn w:val="a"/>
    <w:qFormat/>
    <w:rPr>
      <w:sz w:val="20"/>
      <w:szCs w:val="20"/>
    </w:rPr>
  </w:style>
  <w:style w:type="character" w:customStyle="1" w:styleId="17">
    <w:name w:val="Текст примечания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ерхний колонтитул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19">
    <w:name w:val="Нижний колонтитул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1a">
    <w:name w:val="Основной текст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f5">
    <w:name w:val="Схема документа Знак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paragraph" w:styleId="aff6">
    <w:name w:val="Document Map"/>
    <w:basedOn w:val="a"/>
    <w:qFormat/>
    <w:rPr>
      <w:rFonts w:ascii="Tahoma" w:hAnsi="Tahoma"/>
      <w:sz w:val="20"/>
      <w:szCs w:val="20"/>
    </w:rPr>
  </w:style>
  <w:style w:type="character" w:customStyle="1" w:styleId="1b">
    <w:name w:val="Схема документа Знак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c">
    <w:name w:val="Текст Знак1"/>
    <w:rPr>
      <w:rFonts w:ascii="Consolas" w:eastAsia="Times New Roman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character" w:customStyle="1" w:styleId="aff7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f8">
    <w:name w:val="annotation subject"/>
    <w:basedOn w:val="aff4"/>
    <w:next w:val="aff4"/>
    <w:qFormat/>
    <w:rPr>
      <w:b/>
      <w:bCs/>
    </w:rPr>
  </w:style>
  <w:style w:type="character" w:customStyle="1" w:styleId="1d">
    <w:name w:val="Тема примечания Знак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e">
    <w:name w:val="Текст выноски Знак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42">
    <w:name w:val="Стиль4"/>
    <w:basedOn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1f">
    <w:name w:val="Стиль1"/>
    <w:basedOn w:val="aff6"/>
    <w:next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112">
    <w:name w:val="Стиль Заголовок 1 + 12 пт полужирный Авто"/>
    <w:basedOn w:val="2"/>
    <w:pPr>
      <w:suppressAutoHyphens w:val="0"/>
      <w:spacing w:before="240" w:after="60"/>
      <w:jc w:val="left"/>
    </w:pPr>
    <w:rPr>
      <w:rFonts w:ascii="Arial" w:hAnsi="Arial" w:cs="Arial"/>
      <w:b w:val="0"/>
      <w:iCs/>
      <w:sz w:val="24"/>
      <w:szCs w:val="28"/>
      <w:lang w:eastAsia="ar-SA"/>
    </w:rPr>
  </w:style>
  <w:style w:type="paragraph" w:customStyle="1" w:styleId="140">
    <w:name w:val="Стиль14"/>
    <w:basedOn w:val="1"/>
    <w:next w:val="aff6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28"/>
      <w:lang w:val="en-US" w:eastAsia="en-US" w:bidi="en-US"/>
    </w:rPr>
  </w:style>
  <w:style w:type="paragraph" w:customStyle="1" w:styleId="160">
    <w:name w:val="Стиль16"/>
    <w:basedOn w:val="a"/>
    <w:next w:val="aff6"/>
    <w:pPr>
      <w:keepNext/>
      <w:widowControl w:val="0"/>
      <w:tabs>
        <w:tab w:val="left" w:pos="426"/>
      </w:tabs>
      <w:suppressAutoHyphens w:val="0"/>
      <w:spacing w:before="240" w:after="120"/>
      <w:ind w:left="851"/>
      <w:jc w:val="center"/>
    </w:pPr>
    <w:rPr>
      <w:color w:val="000000"/>
      <w:sz w:val="28"/>
      <w:szCs w:val="28"/>
      <w:lang w:eastAsia="en-US" w:bidi="en-US"/>
    </w:rPr>
  </w:style>
  <w:style w:type="paragraph" w:customStyle="1" w:styleId="36">
    <w:name w:val="Стиль3"/>
    <w:basedOn w:val="aff6"/>
    <w:next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52">
    <w:name w:val="Стиль5"/>
    <w:basedOn w:val="aff6"/>
    <w:next w:val="aff6"/>
    <w:pPr>
      <w:shd w:val="clear" w:color="auto" w:fill="000080"/>
      <w:suppressAutoHyphens w:val="0"/>
    </w:pPr>
    <w:rPr>
      <w:rFonts w:eastAsia="Calibri"/>
      <w:lang w:eastAsia="ar-SA"/>
    </w:rPr>
  </w:style>
  <w:style w:type="paragraph" w:styleId="27">
    <w:name w:val="List Bullet 2"/>
    <w:basedOn w:val="a"/>
    <w:qFormat/>
    <w:pPr>
      <w:contextualSpacing/>
    </w:pPr>
  </w:style>
  <w:style w:type="paragraph" w:customStyle="1" w:styleId="62">
    <w:name w:val="Стиль6"/>
    <w:basedOn w:val="27"/>
    <w:next w:val="aff6"/>
    <w:pPr>
      <w:suppressAutoHyphens w:val="0"/>
    </w:pPr>
    <w:rPr>
      <w:lang w:eastAsia="ar-SA"/>
    </w:rPr>
  </w:style>
  <w:style w:type="paragraph" w:customStyle="1" w:styleId="70">
    <w:name w:val="Стиль7"/>
    <w:basedOn w:val="1"/>
    <w:pPr>
      <w:widowControl w:val="0"/>
      <w:suppressAutoHyphens w:val="0"/>
      <w:spacing w:before="240" w:after="60"/>
      <w:ind w:left="0"/>
      <w:jc w:val="center"/>
    </w:pPr>
    <w:rPr>
      <w:bCs/>
      <w:color w:val="000000"/>
      <w:kern w:val="32"/>
      <w:sz w:val="28"/>
      <w:szCs w:val="32"/>
      <w:lang w:val="en-US" w:eastAsia="en-US" w:bidi="en-US"/>
    </w:rPr>
  </w:style>
  <w:style w:type="paragraph" w:customStyle="1" w:styleId="90">
    <w:name w:val="Стиль9"/>
    <w:basedOn w:val="1"/>
    <w:pPr>
      <w:widowControl w:val="0"/>
      <w:suppressAutoHyphens w:val="0"/>
      <w:spacing w:before="240" w:after="60"/>
      <w:ind w:left="0"/>
      <w:jc w:val="center"/>
    </w:pPr>
    <w:rPr>
      <w:bCs/>
      <w:color w:val="000000"/>
      <w:kern w:val="32"/>
      <w:sz w:val="28"/>
      <w:szCs w:val="32"/>
      <w:lang w:val="en-US" w:eastAsia="en-US" w:bidi="en-US"/>
    </w:rPr>
  </w:style>
  <w:style w:type="paragraph" w:customStyle="1" w:styleId="100">
    <w:name w:val="Стиль10"/>
    <w:basedOn w:val="1"/>
    <w:next w:val="1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32"/>
      <w:lang w:val="en-US" w:eastAsia="en-US" w:bidi="en-US"/>
    </w:rPr>
  </w:style>
  <w:style w:type="paragraph" w:styleId="aff9">
    <w:name w:val="List Bullet"/>
    <w:basedOn w:val="a"/>
    <w:qFormat/>
    <w:pPr>
      <w:contextualSpacing/>
    </w:pPr>
  </w:style>
  <w:style w:type="paragraph" w:customStyle="1" w:styleId="110">
    <w:name w:val="Стиль11"/>
    <w:basedOn w:val="aff9"/>
    <w:pPr>
      <w:widowControl w:val="0"/>
      <w:suppressAutoHyphens w:val="0"/>
      <w:jc w:val="both"/>
    </w:pPr>
    <w:rPr>
      <w:color w:val="000000"/>
      <w:lang w:val="en-US" w:eastAsia="en-US" w:bidi="en-US"/>
    </w:rPr>
  </w:style>
  <w:style w:type="paragraph" w:customStyle="1" w:styleId="150">
    <w:name w:val="Стиль15"/>
    <w:basedOn w:val="1"/>
    <w:next w:val="aff6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28"/>
      <w:lang w:val="en-US" w:eastAsia="en-US" w:bidi="en-US"/>
    </w:rPr>
  </w:style>
  <w:style w:type="paragraph" w:customStyle="1" w:styleId="180">
    <w:name w:val="Стиль18"/>
    <w:basedOn w:val="a"/>
    <w:next w:val="aff6"/>
    <w:pPr>
      <w:widowControl w:val="0"/>
      <w:tabs>
        <w:tab w:val="left" w:pos="426"/>
      </w:tabs>
      <w:suppressAutoHyphens w:val="0"/>
      <w:ind w:left="851"/>
    </w:pPr>
    <w:rPr>
      <w:b/>
      <w:color w:val="000000"/>
      <w:sz w:val="28"/>
      <w:szCs w:val="28"/>
      <w:lang w:eastAsia="en-US" w:bidi="en-US"/>
    </w:rPr>
  </w:style>
  <w:style w:type="paragraph" w:customStyle="1" w:styleId="190">
    <w:name w:val="Стиль19"/>
    <w:basedOn w:val="a"/>
    <w:next w:val="aff6"/>
    <w:pPr>
      <w:widowControl w:val="0"/>
      <w:suppressAutoHyphens w:val="0"/>
      <w:jc w:val="center"/>
    </w:pPr>
    <w:rPr>
      <w:b/>
      <w:color w:val="000000"/>
      <w:sz w:val="28"/>
      <w:szCs w:val="28"/>
      <w:lang w:val="en-US" w:eastAsia="en-US" w:bidi="en-US"/>
    </w:rPr>
  </w:style>
  <w:style w:type="paragraph" w:customStyle="1" w:styleId="28">
    <w:name w:val="Стиль2"/>
    <w:basedOn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Arial1051">
    <w:name w:val="Стиль (латиница) Arial 105 пт полужирный Черный По центру Пос...1"/>
    <w:basedOn w:val="aff6"/>
    <w:pPr>
      <w:shd w:val="clear" w:color="auto" w:fill="FFFFFF"/>
      <w:suppressAutoHyphens w:val="0"/>
      <w:jc w:val="center"/>
    </w:pPr>
    <w:rPr>
      <w:rFonts w:ascii="Arial" w:eastAsia="Calibri" w:hAnsi="Arial"/>
      <w:b/>
      <w:bCs/>
      <w:color w:val="000000"/>
      <w:sz w:val="21"/>
      <w:lang w:eastAsia="ar-SA"/>
    </w:rPr>
  </w:style>
  <w:style w:type="paragraph" w:customStyle="1" w:styleId="Arial1052">
    <w:name w:val="Стиль (латиница) Arial 105 пт полужирный Черный По центру Пос...2"/>
    <w:basedOn w:val="a"/>
    <w:next w:val="aff6"/>
    <w:pPr>
      <w:shd w:val="clear" w:color="auto" w:fill="FFFFFF"/>
      <w:suppressAutoHyphens w:val="0"/>
      <w:jc w:val="center"/>
    </w:pPr>
    <w:rPr>
      <w:rFonts w:ascii="Arial" w:hAnsi="Arial"/>
      <w:b/>
      <w:bCs/>
      <w:color w:val="000000"/>
      <w:sz w:val="21"/>
      <w:szCs w:val="20"/>
      <w:lang w:eastAsia="ar-SA"/>
    </w:rPr>
  </w:style>
  <w:style w:type="paragraph" w:customStyle="1" w:styleId="Arial1054">
    <w:name w:val="Стиль (латиница) Arial 105 пт полужирный Черный По центру Пос...4"/>
    <w:basedOn w:val="aff6"/>
    <w:pPr>
      <w:shd w:val="clear" w:color="auto" w:fill="FFFFFF"/>
      <w:suppressAutoHyphens w:val="0"/>
      <w:jc w:val="center"/>
    </w:pPr>
    <w:rPr>
      <w:rFonts w:ascii="Arial" w:eastAsia="Calibri" w:hAnsi="Arial"/>
      <w:b/>
      <w:bCs/>
      <w:color w:val="000000"/>
      <w:sz w:val="21"/>
      <w:lang w:eastAsia="ar-SA"/>
    </w:rPr>
  </w:style>
  <w:style w:type="paragraph" w:customStyle="1" w:styleId="37">
    <w:name w:val="Знак Знак3"/>
    <w:basedOn w:val="a"/>
    <w:pPr>
      <w:widowControl w:val="0"/>
      <w:adjustRightInd w:val="0"/>
      <w:spacing w:after="160" w:line="240" w:lineRule="atLeas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 Знак 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stat">
    <w:name w:val="stat"/>
    <w:basedOn w:val="a"/>
    <w:pPr>
      <w:spacing w:before="100" w:beforeAutospacing="1" w:after="100" w:afterAutospacing="1"/>
    </w:pPr>
  </w:style>
  <w:style w:type="paragraph" w:customStyle="1" w:styleId="affb">
    <w:name w:val="Знак"/>
    <w:basedOn w:val="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"/>
    <w:pPr>
      <w:suppressLineNumbers/>
      <w:suppressAutoHyphens w:val="0"/>
    </w:pPr>
    <w:rPr>
      <w:lang w:eastAsia="ar-SA"/>
    </w:rPr>
  </w:style>
  <w:style w:type="paragraph" w:customStyle="1" w:styleId="311">
    <w:name w:val="Основной текст с отступом 31"/>
    <w:basedOn w:val="a"/>
    <w:pPr>
      <w:suppressAutoHyphens w:val="0"/>
      <w:ind w:right="567" w:firstLine="284"/>
      <w:jc w:val="both"/>
    </w:pPr>
    <w:rPr>
      <w:szCs w:val="20"/>
      <w:lang w:eastAsia="ar-SA"/>
    </w:rPr>
  </w:style>
  <w:style w:type="character" w:styleId="affd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um0userselectiontruehover">
    <w:name w:val="num0 user_selection_true hover"/>
    <w:rPr>
      <w:rFonts w:ascii="Times New Roman" w:hAnsi="Times New Roman" w:cs="Times New Roman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table" w:customStyle="1" w:styleId="71">
    <w:name w:val="Сетка таблицы7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numbering" w:customStyle="1" w:styleId="38">
    <w:name w:val="Нет списка3"/>
    <w:next w:val="a2"/>
    <w:qFormat/>
  </w:style>
  <w:style w:type="table" w:customStyle="1" w:styleId="8">
    <w:name w:val="Сетка таблицы8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91">
    <w:name w:val="Сетка таблицы9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E479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ind w:left="360"/>
    </w:pPr>
    <w:rPr>
      <w:sz w:val="26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i/>
      <w:sz w:val="26"/>
      <w:szCs w:val="20"/>
    </w:rPr>
  </w:style>
  <w:style w:type="paragraph" w:styleId="3">
    <w:name w:val="heading 3"/>
    <w:basedOn w:val="a"/>
    <w:next w:val="a"/>
    <w:pPr>
      <w:keepNext/>
      <w:outlineLvl w:val="2"/>
    </w:pPr>
    <w:rPr>
      <w:sz w:val="26"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sz w:val="26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i/>
      <w:sz w:val="26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eastAsia="ru-RU" w:bidi="ar-SA"/>
    </w:rPr>
  </w:style>
  <w:style w:type="paragraph" w:customStyle="1" w:styleId="11">
    <w:name w:val="Знак Знак1 Знак Знак Знак1 Знак Знак Знак Знак Знак Знак Знак"/>
    <w:basedOn w:val="a"/>
    <w:pPr>
      <w:spacing w:after="160" w:line="240" w:lineRule="atLeast"/>
    </w:pPr>
    <w:rPr>
      <w:b/>
      <w:sz w:val="28"/>
      <w:lang w:val="en-US" w:eastAsia="en-US"/>
    </w:rPr>
  </w:style>
  <w:style w:type="character" w:customStyle="1" w:styleId="a4">
    <w:name w:val="Название Знак"/>
    <w:rPr>
      <w:b/>
      <w:i/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ody Text"/>
    <w:basedOn w:val="a"/>
    <w:rPr>
      <w:sz w:val="26"/>
      <w:szCs w:val="20"/>
    </w:rPr>
  </w:style>
  <w:style w:type="character" w:customStyle="1" w:styleId="a6">
    <w:name w:val="Основной текст Знак"/>
    <w:rPr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a7">
    <w:name w:val="Body Text Indent"/>
    <w:basedOn w:val="a"/>
    <w:pPr>
      <w:ind w:firstLine="720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rPr>
      <w:w w:val="100"/>
      <w:position w:val="-1"/>
      <w:sz w:val="26"/>
      <w:effect w:val="none"/>
      <w:vertAlign w:val="baseline"/>
      <w:cs w:val="0"/>
      <w:em w:val="none"/>
      <w:lang w:val="ru-RU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eeu1">
    <w:name w:val="Noeeu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en-GB"/>
    </w:rPr>
  </w:style>
  <w:style w:type="paragraph" w:customStyle="1" w:styleId="ab">
    <w:name w:val="Знак Знак Знак Знак Знак"/>
    <w:basedOn w:val="a"/>
    <w:pPr>
      <w:widowControl w:val="0"/>
      <w:jc w:val="both"/>
    </w:pPr>
    <w:rPr>
      <w:kern w:val="2"/>
      <w:sz w:val="21"/>
      <w:szCs w:val="20"/>
      <w:lang w:val="en-US" w:eastAsia="zh-CN"/>
    </w:rPr>
  </w:style>
  <w:style w:type="paragraph" w:customStyle="1" w:styleId="ac">
    <w:name w:val="Îáû÷íûé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f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styleId="af1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5">
    <w:name w:val="Выделенная цитата Знак"/>
    <w:rPr>
      <w:rFonts w:ascii="Calibri" w:eastAsia="Calibri" w:hAnsi="Calibri"/>
      <w:b/>
      <w:bCs/>
      <w:i/>
      <w:iCs/>
      <w:color w:val="4F81BD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32">
    <w:name w:val="Знак Знак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table" w:styleId="1-2">
    <w:name w:val="Medium Grid 1 Accent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pPr>
      <w:spacing w:line="36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rPr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i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33">
    <w:name w:val="Заголовок 3 Знак"/>
    <w:rPr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numbering" w:customStyle="1" w:styleId="12">
    <w:name w:val="Нет списка1"/>
    <w:next w:val="a2"/>
    <w:qFormat/>
  </w:style>
  <w:style w:type="character" w:customStyle="1" w:styleId="34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9">
    <w:name w:val="Подзаголовок Знак"/>
    <w:rPr>
      <w:b/>
      <w:w w:val="100"/>
      <w:position w:val="-1"/>
      <w:sz w:val="26"/>
      <w:u w:val="single"/>
      <w:effect w:val="none"/>
      <w:vertAlign w:val="baseline"/>
      <w:cs w:val="0"/>
      <w:em w:val="none"/>
    </w:rPr>
  </w:style>
  <w:style w:type="character" w:customStyle="1" w:styleId="af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fb">
    <w:name w:val="Обычный (веб);Обычный (веб) Знак Знак"/>
    <w:basedOn w:val="a"/>
    <w:pPr>
      <w:spacing w:before="100" w:beforeAutospacing="1" w:after="100" w:afterAutospacing="1"/>
    </w:pPr>
  </w:style>
  <w:style w:type="paragraph" w:styleId="afc">
    <w:name w:val="footnote text"/>
    <w:basedOn w:val="a"/>
    <w:qFormat/>
    <w:rPr>
      <w:rFonts w:ascii="Calibri" w:hAnsi="Calibri"/>
      <w:sz w:val="20"/>
      <w:szCs w:val="20"/>
    </w:rPr>
  </w:style>
  <w:style w:type="character" w:customStyle="1" w:styleId="afd">
    <w:name w:val="Текст сноски Знак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character" w:styleId="af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headnewsmallred1">
    <w:name w:val="headnewsmallred1"/>
    <w:rPr>
      <w:rFonts w:ascii="Tahoma" w:hAnsi="Tahoma" w:cs="Tahoma" w:hint="default"/>
      <w:b/>
      <w:bCs/>
      <w:color w:val="790808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customStyle="1" w:styleId="style72">
    <w:name w:val="style7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styleId="af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atLeast"/>
      <w:ind w:firstLine="709"/>
    </w:pPr>
    <w:rPr>
      <w:rFonts w:ascii="Verdana" w:hAnsi="Verdana"/>
      <w:sz w:val="16"/>
      <w:szCs w:val="20"/>
    </w:rPr>
  </w:style>
  <w:style w:type="table" w:customStyle="1" w:styleId="13">
    <w:name w:val="Сетка таблицы1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5">
    <w:name w:val="Основной текст с отступом 2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1">
    <w:name w:val="s1"/>
    <w:basedOn w:val="a0"/>
    <w:rPr>
      <w:w w:val="100"/>
      <w:position w:val="-1"/>
      <w:effect w:val="none"/>
      <w:vertAlign w:val="baseline"/>
      <w:cs w:val="0"/>
      <w:em w:val="none"/>
    </w:rPr>
  </w:style>
  <w:style w:type="table" w:customStyle="1" w:styleId="310">
    <w:name w:val="Сетка таблицы31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aff2">
    <w:name w:val="TOC Heading"/>
    <w:basedOn w:val="1"/>
    <w:next w:val="a"/>
    <w:qFormat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5">
    <w:name w:val="toc 1"/>
    <w:basedOn w:val="a"/>
    <w:next w:val="a"/>
    <w:qFormat/>
    <w:pPr>
      <w:tabs>
        <w:tab w:val="right" w:leader="dot" w:pos="9345"/>
      </w:tabs>
    </w:pPr>
    <w:rPr>
      <w:noProof/>
      <w:sz w:val="26"/>
      <w:szCs w:val="26"/>
    </w:rPr>
  </w:style>
  <w:style w:type="paragraph" w:customStyle="1" w:styleId="ConsPlusCell">
    <w:name w:val="ConsPlusCel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</w:style>
  <w:style w:type="numbering" w:customStyle="1" w:styleId="26">
    <w:name w:val="Нет списка2"/>
    <w:next w:val="a2"/>
    <w:qFormat/>
  </w:style>
  <w:style w:type="character" w:customStyle="1" w:styleId="16">
    <w:name w:val="Текст сноски Знак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f3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annotation text"/>
    <w:basedOn w:val="a"/>
    <w:qFormat/>
    <w:rPr>
      <w:sz w:val="20"/>
      <w:szCs w:val="20"/>
    </w:rPr>
  </w:style>
  <w:style w:type="character" w:customStyle="1" w:styleId="17">
    <w:name w:val="Текст примечания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ерхний колонтитул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19">
    <w:name w:val="Нижний колонтитул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1a">
    <w:name w:val="Основной текст Знак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f5">
    <w:name w:val="Схема документа Знак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paragraph" w:styleId="aff6">
    <w:name w:val="Document Map"/>
    <w:basedOn w:val="a"/>
    <w:qFormat/>
    <w:rPr>
      <w:rFonts w:ascii="Tahoma" w:hAnsi="Tahoma"/>
      <w:sz w:val="20"/>
      <w:szCs w:val="20"/>
    </w:rPr>
  </w:style>
  <w:style w:type="character" w:customStyle="1" w:styleId="1b">
    <w:name w:val="Схема документа Знак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c">
    <w:name w:val="Текст Знак1"/>
    <w:rPr>
      <w:rFonts w:ascii="Consolas" w:eastAsia="Times New Roman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ru-RU"/>
    </w:rPr>
  </w:style>
  <w:style w:type="character" w:customStyle="1" w:styleId="aff7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f8">
    <w:name w:val="annotation subject"/>
    <w:basedOn w:val="aff4"/>
    <w:next w:val="aff4"/>
    <w:qFormat/>
    <w:rPr>
      <w:b/>
      <w:bCs/>
    </w:rPr>
  </w:style>
  <w:style w:type="character" w:customStyle="1" w:styleId="1d">
    <w:name w:val="Тема примечания Знак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e">
    <w:name w:val="Текст выноски Знак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42">
    <w:name w:val="Стиль4"/>
    <w:basedOn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1f">
    <w:name w:val="Стиль1"/>
    <w:basedOn w:val="aff6"/>
    <w:next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112">
    <w:name w:val="Стиль Заголовок 1 + 12 пт полужирный Авто"/>
    <w:basedOn w:val="2"/>
    <w:pPr>
      <w:suppressAutoHyphens w:val="0"/>
      <w:spacing w:before="240" w:after="60"/>
      <w:jc w:val="left"/>
    </w:pPr>
    <w:rPr>
      <w:rFonts w:ascii="Arial" w:hAnsi="Arial" w:cs="Arial"/>
      <w:b w:val="0"/>
      <w:iCs/>
      <w:sz w:val="24"/>
      <w:szCs w:val="28"/>
      <w:lang w:eastAsia="ar-SA"/>
    </w:rPr>
  </w:style>
  <w:style w:type="paragraph" w:customStyle="1" w:styleId="140">
    <w:name w:val="Стиль14"/>
    <w:basedOn w:val="1"/>
    <w:next w:val="aff6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28"/>
      <w:lang w:val="en-US" w:eastAsia="en-US" w:bidi="en-US"/>
    </w:rPr>
  </w:style>
  <w:style w:type="paragraph" w:customStyle="1" w:styleId="160">
    <w:name w:val="Стиль16"/>
    <w:basedOn w:val="a"/>
    <w:next w:val="aff6"/>
    <w:pPr>
      <w:keepNext/>
      <w:widowControl w:val="0"/>
      <w:tabs>
        <w:tab w:val="left" w:pos="426"/>
      </w:tabs>
      <w:suppressAutoHyphens w:val="0"/>
      <w:spacing w:before="240" w:after="120"/>
      <w:ind w:left="851"/>
      <w:jc w:val="center"/>
    </w:pPr>
    <w:rPr>
      <w:color w:val="000000"/>
      <w:sz w:val="28"/>
      <w:szCs w:val="28"/>
      <w:lang w:eastAsia="en-US" w:bidi="en-US"/>
    </w:rPr>
  </w:style>
  <w:style w:type="paragraph" w:customStyle="1" w:styleId="36">
    <w:name w:val="Стиль3"/>
    <w:basedOn w:val="aff6"/>
    <w:next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52">
    <w:name w:val="Стиль5"/>
    <w:basedOn w:val="aff6"/>
    <w:next w:val="aff6"/>
    <w:pPr>
      <w:shd w:val="clear" w:color="auto" w:fill="000080"/>
      <w:suppressAutoHyphens w:val="0"/>
    </w:pPr>
    <w:rPr>
      <w:rFonts w:eastAsia="Calibri"/>
      <w:lang w:eastAsia="ar-SA"/>
    </w:rPr>
  </w:style>
  <w:style w:type="paragraph" w:styleId="27">
    <w:name w:val="List Bullet 2"/>
    <w:basedOn w:val="a"/>
    <w:qFormat/>
    <w:pPr>
      <w:contextualSpacing/>
    </w:pPr>
  </w:style>
  <w:style w:type="paragraph" w:customStyle="1" w:styleId="62">
    <w:name w:val="Стиль6"/>
    <w:basedOn w:val="27"/>
    <w:next w:val="aff6"/>
    <w:pPr>
      <w:suppressAutoHyphens w:val="0"/>
    </w:pPr>
    <w:rPr>
      <w:lang w:eastAsia="ar-SA"/>
    </w:rPr>
  </w:style>
  <w:style w:type="paragraph" w:customStyle="1" w:styleId="70">
    <w:name w:val="Стиль7"/>
    <w:basedOn w:val="1"/>
    <w:pPr>
      <w:widowControl w:val="0"/>
      <w:suppressAutoHyphens w:val="0"/>
      <w:spacing w:before="240" w:after="60"/>
      <w:ind w:left="0"/>
      <w:jc w:val="center"/>
    </w:pPr>
    <w:rPr>
      <w:bCs/>
      <w:color w:val="000000"/>
      <w:kern w:val="32"/>
      <w:sz w:val="28"/>
      <w:szCs w:val="32"/>
      <w:lang w:val="en-US" w:eastAsia="en-US" w:bidi="en-US"/>
    </w:rPr>
  </w:style>
  <w:style w:type="paragraph" w:customStyle="1" w:styleId="90">
    <w:name w:val="Стиль9"/>
    <w:basedOn w:val="1"/>
    <w:pPr>
      <w:widowControl w:val="0"/>
      <w:suppressAutoHyphens w:val="0"/>
      <w:spacing w:before="240" w:after="60"/>
      <w:ind w:left="0"/>
      <w:jc w:val="center"/>
    </w:pPr>
    <w:rPr>
      <w:bCs/>
      <w:color w:val="000000"/>
      <w:kern w:val="32"/>
      <w:sz w:val="28"/>
      <w:szCs w:val="32"/>
      <w:lang w:val="en-US" w:eastAsia="en-US" w:bidi="en-US"/>
    </w:rPr>
  </w:style>
  <w:style w:type="paragraph" w:customStyle="1" w:styleId="100">
    <w:name w:val="Стиль10"/>
    <w:basedOn w:val="1"/>
    <w:next w:val="1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32"/>
      <w:lang w:val="en-US" w:eastAsia="en-US" w:bidi="en-US"/>
    </w:rPr>
  </w:style>
  <w:style w:type="paragraph" w:styleId="aff9">
    <w:name w:val="List Bullet"/>
    <w:basedOn w:val="a"/>
    <w:qFormat/>
    <w:pPr>
      <w:contextualSpacing/>
    </w:pPr>
  </w:style>
  <w:style w:type="paragraph" w:customStyle="1" w:styleId="110">
    <w:name w:val="Стиль11"/>
    <w:basedOn w:val="aff9"/>
    <w:pPr>
      <w:widowControl w:val="0"/>
      <w:suppressAutoHyphens w:val="0"/>
      <w:jc w:val="both"/>
    </w:pPr>
    <w:rPr>
      <w:color w:val="000000"/>
      <w:lang w:val="en-US" w:eastAsia="en-US" w:bidi="en-US"/>
    </w:rPr>
  </w:style>
  <w:style w:type="paragraph" w:customStyle="1" w:styleId="150">
    <w:name w:val="Стиль15"/>
    <w:basedOn w:val="1"/>
    <w:next w:val="aff6"/>
    <w:pPr>
      <w:widowControl w:val="0"/>
      <w:suppressAutoHyphens w:val="0"/>
      <w:spacing w:before="240" w:after="60"/>
      <w:ind w:left="0"/>
      <w:jc w:val="center"/>
    </w:pPr>
    <w:rPr>
      <w:b/>
      <w:bCs/>
      <w:color w:val="000000"/>
      <w:kern w:val="32"/>
      <w:sz w:val="28"/>
      <w:szCs w:val="28"/>
      <w:lang w:val="en-US" w:eastAsia="en-US" w:bidi="en-US"/>
    </w:rPr>
  </w:style>
  <w:style w:type="paragraph" w:customStyle="1" w:styleId="180">
    <w:name w:val="Стиль18"/>
    <w:basedOn w:val="a"/>
    <w:next w:val="aff6"/>
    <w:pPr>
      <w:widowControl w:val="0"/>
      <w:tabs>
        <w:tab w:val="left" w:pos="426"/>
      </w:tabs>
      <w:suppressAutoHyphens w:val="0"/>
      <w:ind w:left="851"/>
    </w:pPr>
    <w:rPr>
      <w:b/>
      <w:color w:val="000000"/>
      <w:sz w:val="28"/>
      <w:szCs w:val="28"/>
      <w:lang w:eastAsia="en-US" w:bidi="en-US"/>
    </w:rPr>
  </w:style>
  <w:style w:type="paragraph" w:customStyle="1" w:styleId="190">
    <w:name w:val="Стиль19"/>
    <w:basedOn w:val="a"/>
    <w:next w:val="aff6"/>
    <w:pPr>
      <w:widowControl w:val="0"/>
      <w:suppressAutoHyphens w:val="0"/>
      <w:jc w:val="center"/>
    </w:pPr>
    <w:rPr>
      <w:b/>
      <w:color w:val="000000"/>
      <w:sz w:val="28"/>
      <w:szCs w:val="28"/>
      <w:lang w:val="en-US" w:eastAsia="en-US" w:bidi="en-US"/>
    </w:rPr>
  </w:style>
  <w:style w:type="paragraph" w:customStyle="1" w:styleId="28">
    <w:name w:val="Стиль2"/>
    <w:basedOn w:val="aff6"/>
    <w:pPr>
      <w:shd w:val="clear" w:color="auto" w:fill="FFFFFF"/>
      <w:suppressAutoHyphens w:val="0"/>
      <w:jc w:val="center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customStyle="1" w:styleId="Arial1051">
    <w:name w:val="Стиль (латиница) Arial 105 пт полужирный Черный По центру Пос...1"/>
    <w:basedOn w:val="aff6"/>
    <w:pPr>
      <w:shd w:val="clear" w:color="auto" w:fill="FFFFFF"/>
      <w:suppressAutoHyphens w:val="0"/>
      <w:jc w:val="center"/>
    </w:pPr>
    <w:rPr>
      <w:rFonts w:ascii="Arial" w:eastAsia="Calibri" w:hAnsi="Arial"/>
      <w:b/>
      <w:bCs/>
      <w:color w:val="000000"/>
      <w:sz w:val="21"/>
      <w:lang w:eastAsia="ar-SA"/>
    </w:rPr>
  </w:style>
  <w:style w:type="paragraph" w:customStyle="1" w:styleId="Arial1052">
    <w:name w:val="Стиль (латиница) Arial 105 пт полужирный Черный По центру Пос...2"/>
    <w:basedOn w:val="a"/>
    <w:next w:val="aff6"/>
    <w:pPr>
      <w:shd w:val="clear" w:color="auto" w:fill="FFFFFF"/>
      <w:suppressAutoHyphens w:val="0"/>
      <w:jc w:val="center"/>
    </w:pPr>
    <w:rPr>
      <w:rFonts w:ascii="Arial" w:hAnsi="Arial"/>
      <w:b/>
      <w:bCs/>
      <w:color w:val="000000"/>
      <w:sz w:val="21"/>
      <w:szCs w:val="20"/>
      <w:lang w:eastAsia="ar-SA"/>
    </w:rPr>
  </w:style>
  <w:style w:type="paragraph" w:customStyle="1" w:styleId="Arial1054">
    <w:name w:val="Стиль (латиница) Arial 105 пт полужирный Черный По центру Пос...4"/>
    <w:basedOn w:val="aff6"/>
    <w:pPr>
      <w:shd w:val="clear" w:color="auto" w:fill="FFFFFF"/>
      <w:suppressAutoHyphens w:val="0"/>
      <w:jc w:val="center"/>
    </w:pPr>
    <w:rPr>
      <w:rFonts w:ascii="Arial" w:eastAsia="Calibri" w:hAnsi="Arial"/>
      <w:b/>
      <w:bCs/>
      <w:color w:val="000000"/>
      <w:sz w:val="21"/>
      <w:lang w:eastAsia="ar-SA"/>
    </w:rPr>
  </w:style>
  <w:style w:type="paragraph" w:customStyle="1" w:styleId="37">
    <w:name w:val="Знак Знак3"/>
    <w:basedOn w:val="a"/>
    <w:pPr>
      <w:widowControl w:val="0"/>
      <w:adjustRightInd w:val="0"/>
      <w:spacing w:after="160" w:line="240" w:lineRule="atLeas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 Знак 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stat">
    <w:name w:val="stat"/>
    <w:basedOn w:val="a"/>
    <w:pPr>
      <w:spacing w:before="100" w:beforeAutospacing="1" w:after="100" w:afterAutospacing="1"/>
    </w:pPr>
  </w:style>
  <w:style w:type="paragraph" w:customStyle="1" w:styleId="affb">
    <w:name w:val="Знак"/>
    <w:basedOn w:val="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"/>
    <w:pPr>
      <w:suppressLineNumbers/>
      <w:suppressAutoHyphens w:val="0"/>
    </w:pPr>
    <w:rPr>
      <w:lang w:eastAsia="ar-SA"/>
    </w:rPr>
  </w:style>
  <w:style w:type="paragraph" w:customStyle="1" w:styleId="311">
    <w:name w:val="Основной текст с отступом 31"/>
    <w:basedOn w:val="a"/>
    <w:pPr>
      <w:suppressAutoHyphens w:val="0"/>
      <w:ind w:right="567" w:firstLine="284"/>
      <w:jc w:val="both"/>
    </w:pPr>
    <w:rPr>
      <w:szCs w:val="20"/>
      <w:lang w:eastAsia="ar-SA"/>
    </w:rPr>
  </w:style>
  <w:style w:type="character" w:styleId="affd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um0userselectiontruehover">
    <w:name w:val="num0 user_selection_true hover"/>
    <w:rPr>
      <w:rFonts w:ascii="Times New Roman" w:hAnsi="Times New Roman" w:cs="Times New Roman" w:hint="default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table" w:customStyle="1" w:styleId="71">
    <w:name w:val="Сетка таблицы7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numbering" w:customStyle="1" w:styleId="38">
    <w:name w:val="Нет списка3"/>
    <w:next w:val="a2"/>
    <w:qFormat/>
  </w:style>
  <w:style w:type="table" w:customStyle="1" w:styleId="8">
    <w:name w:val="Сетка таблицы8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91">
    <w:name w:val="Сетка таблицы9"/>
    <w:basedOn w:val="a1"/>
    <w:next w:val="a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E479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at.mkrf.ru/regulations/item228255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.mkrf.ru/regulations/item2302182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khodka-li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khodka-lib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0h6TaPG4j58cZFwUctR3acXm+Q==">AMUW2mUgEy0n7JjByeGWvy/zoEO7TtuXzAEF3B/0NUj968Kdfgz2+03OxqxgFGZ3g7j7/PNtXONWw/Y5QuQSd30ild7NcEDkCLSFUSpYuuAI8qK0ZTEBjipHwPF41R36fyraqKwu+ppvS/RjuIV/uwHuR1ljZMbqM8/k8LbvluUN+YLgi3pJU/YApB8qMZkzJrYZfQ1jctWU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62</Pages>
  <Words>15127</Words>
  <Characters>86228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TKornienko</dc:creator>
  <cp:lastModifiedBy>Cultur</cp:lastModifiedBy>
  <cp:revision>6</cp:revision>
  <cp:lastPrinted>2023-01-19T06:15:00Z</cp:lastPrinted>
  <dcterms:created xsi:type="dcterms:W3CDTF">2023-01-19T05:20:00Z</dcterms:created>
  <dcterms:modified xsi:type="dcterms:W3CDTF">2023-01-19T06:35:00Z</dcterms:modified>
</cp:coreProperties>
</file>