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2F5" w:rsidRPr="00515A76" w:rsidRDefault="00D622F5">
      <w:pPr>
        <w:pStyle w:val="ConsPlusNormal"/>
        <w:jc w:val="both"/>
      </w:pPr>
    </w:p>
    <w:p w:rsidR="00773460" w:rsidRPr="00515A76" w:rsidRDefault="00773460" w:rsidP="00773460">
      <w:pPr>
        <w:pStyle w:val="ConsPlusNormal"/>
        <w:spacing w:line="360" w:lineRule="auto"/>
        <w:ind w:left="6237"/>
        <w:jc w:val="center"/>
        <w:rPr>
          <w:rFonts w:ascii="Times New Roman" w:hAnsi="Times New Roman" w:cs="Times New Roman"/>
          <w:sz w:val="26"/>
          <w:szCs w:val="26"/>
        </w:rPr>
      </w:pPr>
      <w:r w:rsidRPr="00515A76">
        <w:rPr>
          <w:rFonts w:ascii="Times New Roman" w:hAnsi="Times New Roman" w:cs="Times New Roman"/>
          <w:sz w:val="26"/>
          <w:szCs w:val="26"/>
        </w:rPr>
        <w:t>УТВЕРЖДЕНА</w:t>
      </w:r>
    </w:p>
    <w:p w:rsidR="00773460" w:rsidRPr="00515A76" w:rsidRDefault="00773460" w:rsidP="00773460">
      <w:pPr>
        <w:pStyle w:val="ConsPlusNormal"/>
        <w:ind w:left="5670"/>
        <w:rPr>
          <w:rFonts w:ascii="Times New Roman" w:hAnsi="Times New Roman" w:cs="Times New Roman"/>
          <w:sz w:val="26"/>
          <w:szCs w:val="26"/>
        </w:rPr>
      </w:pPr>
      <w:r w:rsidRPr="00515A76">
        <w:rPr>
          <w:rFonts w:ascii="Times New Roman" w:hAnsi="Times New Roman" w:cs="Times New Roman"/>
          <w:sz w:val="26"/>
          <w:szCs w:val="26"/>
        </w:rPr>
        <w:t>постановлением администрации</w:t>
      </w:r>
    </w:p>
    <w:p w:rsidR="00D622F5" w:rsidRPr="00515A76" w:rsidRDefault="00773460" w:rsidP="00773460">
      <w:pPr>
        <w:pStyle w:val="ConsPlusNormal"/>
        <w:ind w:left="5670"/>
        <w:rPr>
          <w:rFonts w:ascii="Times New Roman" w:hAnsi="Times New Roman" w:cs="Times New Roman"/>
          <w:sz w:val="26"/>
          <w:szCs w:val="26"/>
        </w:rPr>
      </w:pPr>
      <w:r w:rsidRPr="00515A76">
        <w:rPr>
          <w:rFonts w:ascii="Times New Roman" w:hAnsi="Times New Roman" w:cs="Times New Roman"/>
          <w:sz w:val="26"/>
          <w:szCs w:val="26"/>
        </w:rPr>
        <w:t xml:space="preserve">Находкинского городского округа </w:t>
      </w:r>
      <w:r w:rsidR="00D622F5" w:rsidRPr="00515A76">
        <w:rPr>
          <w:rFonts w:ascii="Times New Roman" w:hAnsi="Times New Roman" w:cs="Times New Roman"/>
          <w:sz w:val="26"/>
          <w:szCs w:val="26"/>
        </w:rPr>
        <w:t>от 22.11.2017 N 1633</w:t>
      </w:r>
    </w:p>
    <w:p w:rsidR="00D622F5" w:rsidRPr="00515A76" w:rsidRDefault="00D622F5">
      <w:pPr>
        <w:pStyle w:val="ConsPlusNormal"/>
        <w:jc w:val="both"/>
        <w:rPr>
          <w:rFonts w:ascii="Times New Roman" w:hAnsi="Times New Roman" w:cs="Times New Roman"/>
          <w:sz w:val="26"/>
          <w:szCs w:val="26"/>
        </w:rPr>
      </w:pPr>
    </w:p>
    <w:p w:rsidR="00D622F5" w:rsidRPr="00515A76" w:rsidRDefault="00D622F5">
      <w:pPr>
        <w:pStyle w:val="ConsPlusTitle"/>
        <w:jc w:val="center"/>
        <w:rPr>
          <w:rFonts w:ascii="Times New Roman" w:hAnsi="Times New Roman" w:cs="Times New Roman"/>
          <w:sz w:val="26"/>
          <w:szCs w:val="26"/>
        </w:rPr>
      </w:pPr>
      <w:bookmarkStart w:id="0" w:name="P33"/>
      <w:bookmarkEnd w:id="0"/>
      <w:r w:rsidRPr="00515A76">
        <w:rPr>
          <w:rFonts w:ascii="Times New Roman" w:hAnsi="Times New Roman" w:cs="Times New Roman"/>
          <w:sz w:val="26"/>
          <w:szCs w:val="26"/>
        </w:rPr>
        <w:t>МУНИЦИПАЛЬНАЯ ПРОГРАММА</w:t>
      </w:r>
    </w:p>
    <w:p w:rsidR="00D622F5" w:rsidRPr="00515A76" w:rsidRDefault="00D622F5">
      <w:pPr>
        <w:pStyle w:val="ConsPlusTitle"/>
        <w:jc w:val="center"/>
        <w:rPr>
          <w:rFonts w:ascii="Times New Roman" w:hAnsi="Times New Roman" w:cs="Times New Roman"/>
          <w:sz w:val="26"/>
          <w:szCs w:val="26"/>
        </w:rPr>
      </w:pPr>
      <w:r w:rsidRPr="00515A76">
        <w:rPr>
          <w:rFonts w:ascii="Times New Roman" w:hAnsi="Times New Roman" w:cs="Times New Roman"/>
          <w:sz w:val="26"/>
          <w:szCs w:val="26"/>
        </w:rPr>
        <w:t>"ОСУЩЕСТВЛЕНИЕ ДОРОЖНОЙ ДЕЯТЕЛЬНОСТИ В ОТНОШЕНИИ</w:t>
      </w:r>
    </w:p>
    <w:p w:rsidR="00D622F5" w:rsidRPr="00515A76" w:rsidRDefault="00D622F5">
      <w:pPr>
        <w:pStyle w:val="ConsPlusTitle"/>
        <w:jc w:val="center"/>
        <w:rPr>
          <w:rFonts w:ascii="Times New Roman" w:hAnsi="Times New Roman" w:cs="Times New Roman"/>
          <w:sz w:val="26"/>
          <w:szCs w:val="26"/>
        </w:rPr>
      </w:pPr>
      <w:r w:rsidRPr="00515A76">
        <w:rPr>
          <w:rFonts w:ascii="Times New Roman" w:hAnsi="Times New Roman" w:cs="Times New Roman"/>
          <w:sz w:val="26"/>
          <w:szCs w:val="26"/>
        </w:rPr>
        <w:t>АВТОМОБИЛЬНЫХ ДОРОГ МЕСТНОГО ЗНАЧЕНИЯ НАХОДКИНСКОГО</w:t>
      </w:r>
    </w:p>
    <w:p w:rsidR="00D622F5" w:rsidRPr="00515A76" w:rsidRDefault="00D622F5">
      <w:pPr>
        <w:pStyle w:val="ConsPlusTitle"/>
        <w:jc w:val="center"/>
        <w:rPr>
          <w:rFonts w:ascii="Times New Roman" w:hAnsi="Times New Roman" w:cs="Times New Roman"/>
          <w:sz w:val="26"/>
          <w:szCs w:val="26"/>
        </w:rPr>
      </w:pPr>
      <w:r w:rsidRPr="00515A76">
        <w:rPr>
          <w:rFonts w:ascii="Times New Roman" w:hAnsi="Times New Roman" w:cs="Times New Roman"/>
          <w:sz w:val="26"/>
          <w:szCs w:val="26"/>
        </w:rPr>
        <w:t>ГОРОДСКОГО ОКРУГА" НА 2018 - 2023 ГОДЫ</w:t>
      </w:r>
    </w:p>
    <w:p w:rsidR="00D622F5" w:rsidRPr="00515A76" w:rsidRDefault="00D622F5">
      <w:pPr>
        <w:pStyle w:val="ConsPlusTitle"/>
        <w:jc w:val="center"/>
        <w:rPr>
          <w:rFonts w:ascii="Times New Roman" w:hAnsi="Times New Roman" w:cs="Times New Roman"/>
          <w:sz w:val="26"/>
          <w:szCs w:val="26"/>
        </w:rPr>
      </w:pPr>
      <w:r w:rsidRPr="00515A76">
        <w:rPr>
          <w:rFonts w:ascii="Times New Roman" w:hAnsi="Times New Roman" w:cs="Times New Roman"/>
          <w:sz w:val="26"/>
          <w:szCs w:val="26"/>
        </w:rPr>
        <w:t>(ДАЛЕЕ - МУНИЦИПАЛЬНАЯ ПРОГРАММА)</w:t>
      </w:r>
    </w:p>
    <w:p w:rsidR="00D622F5" w:rsidRPr="00515A76" w:rsidRDefault="00D622F5">
      <w:pPr>
        <w:pStyle w:val="ConsPlusNormal"/>
        <w:jc w:val="both"/>
        <w:rPr>
          <w:rFonts w:ascii="Times New Roman" w:hAnsi="Times New Roman" w:cs="Times New Roman"/>
          <w:sz w:val="26"/>
          <w:szCs w:val="26"/>
        </w:rPr>
      </w:pPr>
    </w:p>
    <w:p w:rsidR="00D622F5" w:rsidRPr="00515A76" w:rsidRDefault="00D622F5">
      <w:pPr>
        <w:pStyle w:val="ConsPlusTitle"/>
        <w:jc w:val="center"/>
        <w:outlineLvl w:val="1"/>
        <w:rPr>
          <w:rFonts w:ascii="Times New Roman" w:hAnsi="Times New Roman" w:cs="Times New Roman"/>
          <w:sz w:val="26"/>
          <w:szCs w:val="26"/>
        </w:rPr>
      </w:pPr>
      <w:r w:rsidRPr="00515A76">
        <w:rPr>
          <w:rFonts w:ascii="Times New Roman" w:hAnsi="Times New Roman" w:cs="Times New Roman"/>
          <w:sz w:val="26"/>
          <w:szCs w:val="26"/>
        </w:rPr>
        <w:t>ПАСПОРТ МУНИЦИПАЛЬНОЙ ПРОГРАММЫ</w:t>
      </w:r>
    </w:p>
    <w:p w:rsidR="00D622F5" w:rsidRPr="00515A76" w:rsidRDefault="00D622F5">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4"/>
        <w:gridCol w:w="5896"/>
      </w:tblGrid>
      <w:tr w:rsidR="00515A76" w:rsidRPr="00515A76">
        <w:tc>
          <w:tcPr>
            <w:tcW w:w="3174"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Ответственный исполнитель муниципальной программы</w:t>
            </w:r>
          </w:p>
        </w:tc>
        <w:tc>
          <w:tcPr>
            <w:tcW w:w="5896" w:type="dxa"/>
          </w:tcPr>
          <w:p w:rsidR="00D622F5" w:rsidRPr="00515A76" w:rsidRDefault="00D622F5">
            <w:pPr>
              <w:pStyle w:val="ConsPlusNormal"/>
              <w:jc w:val="both"/>
              <w:rPr>
                <w:rFonts w:ascii="Times New Roman" w:hAnsi="Times New Roman" w:cs="Times New Roman"/>
                <w:sz w:val="26"/>
                <w:szCs w:val="26"/>
              </w:rPr>
            </w:pPr>
            <w:r w:rsidRPr="00515A76">
              <w:rPr>
                <w:rFonts w:ascii="Times New Roman" w:hAnsi="Times New Roman" w:cs="Times New Roman"/>
                <w:sz w:val="26"/>
                <w:szCs w:val="26"/>
              </w:rPr>
              <w:t>Управление благоустройства администрации Находкинского городского округа</w:t>
            </w:r>
          </w:p>
        </w:tc>
      </w:tr>
      <w:tr w:rsidR="00515A76" w:rsidRPr="00515A76">
        <w:tc>
          <w:tcPr>
            <w:tcW w:w="3174"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Соисполнители муниципальной программы</w:t>
            </w:r>
          </w:p>
        </w:tc>
        <w:tc>
          <w:tcPr>
            <w:tcW w:w="5896" w:type="dxa"/>
          </w:tcPr>
          <w:p w:rsidR="00D622F5" w:rsidRPr="00515A76" w:rsidRDefault="00D622F5">
            <w:pPr>
              <w:pStyle w:val="ConsPlusNormal"/>
              <w:jc w:val="both"/>
              <w:rPr>
                <w:rFonts w:ascii="Times New Roman" w:hAnsi="Times New Roman" w:cs="Times New Roman"/>
                <w:sz w:val="26"/>
                <w:szCs w:val="26"/>
              </w:rPr>
            </w:pPr>
            <w:r w:rsidRPr="00515A76">
              <w:rPr>
                <w:rFonts w:ascii="Times New Roman" w:hAnsi="Times New Roman" w:cs="Times New Roman"/>
                <w:sz w:val="26"/>
                <w:szCs w:val="26"/>
              </w:rPr>
              <w:t>МКУ "Управление капитального строительства" Находкинского городского округа</w:t>
            </w:r>
          </w:p>
        </w:tc>
      </w:tr>
      <w:tr w:rsidR="00515A76" w:rsidRPr="00515A76">
        <w:tc>
          <w:tcPr>
            <w:tcW w:w="3174"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Структура муниципальной программы:</w:t>
            </w:r>
          </w:p>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Подпрограммы отдельные мероприятия</w:t>
            </w:r>
          </w:p>
        </w:tc>
        <w:tc>
          <w:tcPr>
            <w:tcW w:w="5896" w:type="dxa"/>
          </w:tcPr>
          <w:p w:rsidR="00D622F5" w:rsidRPr="00515A76" w:rsidRDefault="00D622F5">
            <w:pPr>
              <w:pStyle w:val="ConsPlusNormal"/>
              <w:jc w:val="both"/>
              <w:rPr>
                <w:rFonts w:ascii="Times New Roman" w:hAnsi="Times New Roman" w:cs="Times New Roman"/>
                <w:sz w:val="26"/>
                <w:szCs w:val="26"/>
              </w:rPr>
            </w:pPr>
            <w:r w:rsidRPr="00515A76">
              <w:rPr>
                <w:rFonts w:ascii="Times New Roman" w:hAnsi="Times New Roman" w:cs="Times New Roman"/>
                <w:sz w:val="26"/>
                <w:szCs w:val="26"/>
              </w:rPr>
              <w:t>Мероприятия программы</w:t>
            </w:r>
          </w:p>
        </w:tc>
      </w:tr>
      <w:tr w:rsidR="00515A76" w:rsidRPr="00515A76">
        <w:tc>
          <w:tcPr>
            <w:tcW w:w="3174"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программы (при наличии)</w:t>
            </w:r>
          </w:p>
        </w:tc>
        <w:tc>
          <w:tcPr>
            <w:tcW w:w="5896" w:type="dxa"/>
          </w:tcPr>
          <w:p w:rsidR="00D622F5" w:rsidRPr="00515A76" w:rsidRDefault="005D0802">
            <w:pPr>
              <w:pStyle w:val="ConsPlusNormal"/>
              <w:jc w:val="both"/>
              <w:rPr>
                <w:rFonts w:ascii="Times New Roman" w:hAnsi="Times New Roman" w:cs="Times New Roman"/>
                <w:sz w:val="26"/>
                <w:szCs w:val="26"/>
              </w:rPr>
            </w:pPr>
            <w:hyperlink r:id="rId8">
              <w:r w:rsidR="00D622F5" w:rsidRPr="00515A76">
                <w:rPr>
                  <w:rFonts w:ascii="Times New Roman" w:hAnsi="Times New Roman" w:cs="Times New Roman"/>
                  <w:sz w:val="26"/>
                  <w:szCs w:val="26"/>
                </w:rPr>
                <w:t>Постановление</w:t>
              </w:r>
            </w:hyperlink>
            <w:r w:rsidR="00D622F5" w:rsidRPr="00515A76">
              <w:rPr>
                <w:rFonts w:ascii="Times New Roman" w:hAnsi="Times New Roman" w:cs="Times New Roman"/>
                <w:sz w:val="26"/>
                <w:szCs w:val="26"/>
              </w:rPr>
              <w:t xml:space="preserve"> Администрации Приморского края от 27.12.2019 N 919-па "Об утверждении государственной программы Приморского края "Развитие транспортного комплекса Приморского края" на 2020 - 2027 годы"</w:t>
            </w:r>
          </w:p>
        </w:tc>
      </w:tr>
      <w:tr w:rsidR="00515A76" w:rsidRPr="00515A76">
        <w:tc>
          <w:tcPr>
            <w:tcW w:w="3174"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Цели муниципальной программы</w:t>
            </w:r>
          </w:p>
        </w:tc>
        <w:tc>
          <w:tcPr>
            <w:tcW w:w="5896" w:type="dxa"/>
          </w:tcPr>
          <w:p w:rsidR="00D622F5" w:rsidRPr="00515A76" w:rsidRDefault="00D622F5">
            <w:pPr>
              <w:pStyle w:val="ConsPlusNormal"/>
              <w:jc w:val="both"/>
              <w:rPr>
                <w:rFonts w:ascii="Times New Roman" w:hAnsi="Times New Roman" w:cs="Times New Roman"/>
                <w:sz w:val="26"/>
                <w:szCs w:val="26"/>
              </w:rPr>
            </w:pPr>
            <w:r w:rsidRPr="00515A76">
              <w:rPr>
                <w:rFonts w:ascii="Times New Roman" w:hAnsi="Times New Roman" w:cs="Times New Roman"/>
                <w:sz w:val="26"/>
                <w:szCs w:val="26"/>
              </w:rPr>
              <w:t>Комплексное обеспечение безопасных условий дорожного движения на автомобильных дорогах общего пользования и проездах местного значения и развитие улично-дорожной сети</w:t>
            </w:r>
          </w:p>
        </w:tc>
      </w:tr>
      <w:tr w:rsidR="00515A76" w:rsidRPr="00515A76">
        <w:tc>
          <w:tcPr>
            <w:tcW w:w="3174"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Задачи муниципальной программы</w:t>
            </w:r>
          </w:p>
        </w:tc>
        <w:tc>
          <w:tcPr>
            <w:tcW w:w="5896" w:type="dxa"/>
          </w:tcPr>
          <w:p w:rsidR="00D622F5" w:rsidRPr="00515A76" w:rsidRDefault="00D622F5">
            <w:pPr>
              <w:pStyle w:val="ConsPlusNormal"/>
              <w:jc w:val="both"/>
              <w:rPr>
                <w:rFonts w:ascii="Times New Roman" w:hAnsi="Times New Roman" w:cs="Times New Roman"/>
                <w:sz w:val="26"/>
                <w:szCs w:val="26"/>
              </w:rPr>
            </w:pPr>
            <w:r w:rsidRPr="00515A76">
              <w:rPr>
                <w:rFonts w:ascii="Times New Roman" w:hAnsi="Times New Roman" w:cs="Times New Roman"/>
                <w:sz w:val="26"/>
                <w:szCs w:val="26"/>
              </w:rPr>
              <w:t>- увеличение протяженности автомобильных дорог и проездов местного значения, соответствующих нормативным требованиям;</w:t>
            </w:r>
          </w:p>
          <w:p w:rsidR="00D622F5" w:rsidRPr="00515A76" w:rsidRDefault="00D622F5">
            <w:pPr>
              <w:pStyle w:val="ConsPlusNormal"/>
              <w:jc w:val="both"/>
              <w:rPr>
                <w:rFonts w:ascii="Times New Roman" w:hAnsi="Times New Roman" w:cs="Times New Roman"/>
                <w:sz w:val="26"/>
                <w:szCs w:val="26"/>
              </w:rPr>
            </w:pPr>
            <w:r w:rsidRPr="00515A76">
              <w:rPr>
                <w:rFonts w:ascii="Times New Roman" w:hAnsi="Times New Roman" w:cs="Times New Roman"/>
                <w:sz w:val="26"/>
                <w:szCs w:val="26"/>
              </w:rPr>
              <w:t xml:space="preserve">- содержание автомобильных дорог местного значения в соответствии с требованиями к </w:t>
            </w:r>
            <w:r w:rsidRPr="00515A76">
              <w:rPr>
                <w:rFonts w:ascii="Times New Roman" w:hAnsi="Times New Roman" w:cs="Times New Roman"/>
                <w:sz w:val="26"/>
                <w:szCs w:val="26"/>
              </w:rPr>
              <w:lastRenderedPageBreak/>
              <w:t>эксплуатационному состоянию, допустимому по условиям безопасности дорожного движения;</w:t>
            </w:r>
          </w:p>
          <w:p w:rsidR="00D622F5" w:rsidRPr="00515A76" w:rsidRDefault="00D622F5">
            <w:pPr>
              <w:pStyle w:val="ConsPlusNormal"/>
              <w:jc w:val="both"/>
              <w:rPr>
                <w:rFonts w:ascii="Times New Roman" w:hAnsi="Times New Roman" w:cs="Times New Roman"/>
                <w:sz w:val="26"/>
                <w:szCs w:val="26"/>
              </w:rPr>
            </w:pPr>
            <w:r w:rsidRPr="00515A76">
              <w:rPr>
                <w:rFonts w:ascii="Times New Roman" w:hAnsi="Times New Roman" w:cs="Times New Roman"/>
                <w:sz w:val="26"/>
                <w:szCs w:val="26"/>
              </w:rPr>
              <w:t>- совершенствование системы организации дорожного движения на автомобильных дорогах местного значения;</w:t>
            </w:r>
          </w:p>
          <w:p w:rsidR="00D622F5" w:rsidRPr="00515A76" w:rsidRDefault="00D622F5">
            <w:pPr>
              <w:pStyle w:val="ConsPlusNormal"/>
              <w:jc w:val="both"/>
              <w:rPr>
                <w:rFonts w:ascii="Times New Roman" w:hAnsi="Times New Roman" w:cs="Times New Roman"/>
                <w:sz w:val="26"/>
                <w:szCs w:val="26"/>
              </w:rPr>
            </w:pPr>
            <w:r w:rsidRPr="00515A76">
              <w:rPr>
                <w:rFonts w:ascii="Times New Roman" w:hAnsi="Times New Roman" w:cs="Times New Roman"/>
                <w:sz w:val="26"/>
                <w:szCs w:val="26"/>
              </w:rPr>
              <w:t>- обеспечение транспортной безопасности объектов транспортной инфраструктуры (мостов);</w:t>
            </w:r>
          </w:p>
          <w:p w:rsidR="00D622F5" w:rsidRPr="00515A76" w:rsidRDefault="00D622F5">
            <w:pPr>
              <w:pStyle w:val="ConsPlusNormal"/>
              <w:jc w:val="both"/>
              <w:rPr>
                <w:rFonts w:ascii="Times New Roman" w:hAnsi="Times New Roman" w:cs="Times New Roman"/>
                <w:sz w:val="26"/>
                <w:szCs w:val="26"/>
              </w:rPr>
            </w:pPr>
            <w:r w:rsidRPr="00515A76">
              <w:rPr>
                <w:rFonts w:ascii="Times New Roman" w:hAnsi="Times New Roman" w:cs="Times New Roman"/>
                <w:sz w:val="26"/>
                <w:szCs w:val="26"/>
              </w:rPr>
              <w:t>- оценка технического состояния автомобильных дорог и дорожных сооружений на них;</w:t>
            </w:r>
          </w:p>
          <w:p w:rsidR="00D622F5" w:rsidRPr="00515A76" w:rsidRDefault="00D622F5">
            <w:pPr>
              <w:pStyle w:val="ConsPlusNormal"/>
              <w:jc w:val="both"/>
              <w:rPr>
                <w:rFonts w:ascii="Times New Roman" w:hAnsi="Times New Roman" w:cs="Times New Roman"/>
                <w:sz w:val="26"/>
                <w:szCs w:val="26"/>
              </w:rPr>
            </w:pPr>
            <w:r w:rsidRPr="00515A76">
              <w:rPr>
                <w:rFonts w:ascii="Times New Roman" w:hAnsi="Times New Roman" w:cs="Times New Roman"/>
                <w:sz w:val="26"/>
                <w:szCs w:val="26"/>
              </w:rPr>
              <w:t>- проектирование, строительство, реконструкция, ремонт и капитальный ремонт автомобильных дорог и искусственных сооружений на них</w:t>
            </w:r>
          </w:p>
        </w:tc>
      </w:tr>
      <w:tr w:rsidR="00515A76" w:rsidRPr="00515A76">
        <w:tc>
          <w:tcPr>
            <w:tcW w:w="3174"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lastRenderedPageBreak/>
              <w:t>Этапы и сроки реализации муниципальной программы</w:t>
            </w:r>
          </w:p>
        </w:tc>
        <w:tc>
          <w:tcPr>
            <w:tcW w:w="5896" w:type="dxa"/>
          </w:tcPr>
          <w:p w:rsidR="00D622F5" w:rsidRPr="00515A76" w:rsidRDefault="00D622F5">
            <w:pPr>
              <w:pStyle w:val="ConsPlusNormal"/>
              <w:jc w:val="both"/>
              <w:rPr>
                <w:rFonts w:ascii="Times New Roman" w:hAnsi="Times New Roman" w:cs="Times New Roman"/>
                <w:sz w:val="26"/>
                <w:szCs w:val="26"/>
              </w:rPr>
            </w:pPr>
            <w:r w:rsidRPr="00515A76">
              <w:rPr>
                <w:rFonts w:ascii="Times New Roman" w:hAnsi="Times New Roman" w:cs="Times New Roman"/>
                <w:sz w:val="26"/>
                <w:szCs w:val="26"/>
              </w:rPr>
              <w:t>Программа реализуется в один этап, срок реализации 2018 - 2023 годы</w:t>
            </w:r>
          </w:p>
        </w:tc>
      </w:tr>
      <w:tr w:rsidR="00515A76" w:rsidRPr="00515A76">
        <w:tc>
          <w:tcPr>
            <w:tcW w:w="3174"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Целевые показатели (индикаторы) муниципальной программы</w:t>
            </w:r>
          </w:p>
        </w:tc>
        <w:tc>
          <w:tcPr>
            <w:tcW w:w="5896" w:type="dxa"/>
          </w:tcPr>
          <w:p w:rsidR="00D622F5" w:rsidRPr="00515A76" w:rsidRDefault="00D622F5">
            <w:pPr>
              <w:pStyle w:val="ConsPlusNormal"/>
              <w:jc w:val="both"/>
              <w:rPr>
                <w:rFonts w:ascii="Times New Roman" w:hAnsi="Times New Roman" w:cs="Times New Roman"/>
                <w:sz w:val="26"/>
                <w:szCs w:val="26"/>
              </w:rPr>
            </w:pPr>
            <w:r w:rsidRPr="00515A76">
              <w:rPr>
                <w:rFonts w:ascii="Times New Roman" w:hAnsi="Times New Roman" w:cs="Times New Roman"/>
                <w:sz w:val="26"/>
                <w:szCs w:val="26"/>
              </w:rPr>
              <w:t>- снижение доли протяженности автомобильных дорог и проездов местного значения, не отвечающих нормативным требованиям к транспортно-эксплуатационному состоянию на отчетную дату;</w:t>
            </w:r>
          </w:p>
          <w:p w:rsidR="00D622F5" w:rsidRPr="00515A76" w:rsidRDefault="00D622F5">
            <w:pPr>
              <w:pStyle w:val="ConsPlusNormal"/>
              <w:jc w:val="both"/>
              <w:rPr>
                <w:rFonts w:ascii="Times New Roman" w:hAnsi="Times New Roman" w:cs="Times New Roman"/>
                <w:sz w:val="26"/>
                <w:szCs w:val="26"/>
              </w:rPr>
            </w:pPr>
            <w:r w:rsidRPr="00515A76">
              <w:rPr>
                <w:rFonts w:ascii="Times New Roman" w:hAnsi="Times New Roman" w:cs="Times New Roman"/>
                <w:sz w:val="26"/>
                <w:szCs w:val="26"/>
              </w:rPr>
              <w:t>- количество светофорных объектов, регулирующих дорожное движение и комплектов светофоров типа Т-7;</w:t>
            </w:r>
          </w:p>
          <w:p w:rsidR="00D622F5" w:rsidRPr="00515A76" w:rsidRDefault="00D622F5">
            <w:pPr>
              <w:pStyle w:val="ConsPlusNormal"/>
              <w:jc w:val="both"/>
              <w:rPr>
                <w:rFonts w:ascii="Times New Roman" w:hAnsi="Times New Roman" w:cs="Times New Roman"/>
                <w:sz w:val="26"/>
                <w:szCs w:val="26"/>
              </w:rPr>
            </w:pPr>
            <w:r w:rsidRPr="00515A76">
              <w:rPr>
                <w:rFonts w:ascii="Times New Roman" w:hAnsi="Times New Roman" w:cs="Times New Roman"/>
                <w:sz w:val="26"/>
                <w:szCs w:val="26"/>
              </w:rPr>
              <w:t>- количество дорожных знаков повышенной информативности;</w:t>
            </w:r>
          </w:p>
          <w:p w:rsidR="00D622F5" w:rsidRPr="00515A76" w:rsidRDefault="00D622F5">
            <w:pPr>
              <w:pStyle w:val="ConsPlusNormal"/>
              <w:jc w:val="both"/>
              <w:rPr>
                <w:rFonts w:ascii="Times New Roman" w:hAnsi="Times New Roman" w:cs="Times New Roman"/>
                <w:sz w:val="26"/>
                <w:szCs w:val="26"/>
              </w:rPr>
            </w:pPr>
            <w:r w:rsidRPr="00515A76">
              <w:rPr>
                <w:rFonts w:ascii="Times New Roman" w:hAnsi="Times New Roman" w:cs="Times New Roman"/>
                <w:sz w:val="26"/>
                <w:szCs w:val="26"/>
              </w:rPr>
              <w:t>- протяженность автомобильных дорог с асфальтобетонным покрытием, подлежащая текущему содержанию;</w:t>
            </w:r>
          </w:p>
          <w:p w:rsidR="00D622F5" w:rsidRPr="00515A76" w:rsidRDefault="00D622F5">
            <w:pPr>
              <w:pStyle w:val="ConsPlusNormal"/>
              <w:jc w:val="both"/>
              <w:rPr>
                <w:rFonts w:ascii="Times New Roman" w:hAnsi="Times New Roman" w:cs="Times New Roman"/>
                <w:sz w:val="26"/>
                <w:szCs w:val="26"/>
              </w:rPr>
            </w:pPr>
            <w:r w:rsidRPr="00515A76">
              <w:rPr>
                <w:rFonts w:ascii="Times New Roman" w:hAnsi="Times New Roman" w:cs="Times New Roman"/>
                <w:sz w:val="26"/>
                <w:szCs w:val="26"/>
              </w:rPr>
              <w:t>- количество объектов транспортной инфраструктуры, на которых обеспечена транспортная безопасность;</w:t>
            </w:r>
          </w:p>
          <w:p w:rsidR="00D622F5" w:rsidRPr="00515A76" w:rsidRDefault="00D622F5">
            <w:pPr>
              <w:pStyle w:val="ConsPlusNormal"/>
              <w:jc w:val="both"/>
              <w:rPr>
                <w:rFonts w:ascii="Times New Roman" w:hAnsi="Times New Roman" w:cs="Times New Roman"/>
                <w:sz w:val="26"/>
                <w:szCs w:val="26"/>
              </w:rPr>
            </w:pPr>
            <w:r w:rsidRPr="00515A76">
              <w:rPr>
                <w:rFonts w:ascii="Times New Roman" w:hAnsi="Times New Roman" w:cs="Times New Roman"/>
                <w:sz w:val="26"/>
                <w:szCs w:val="26"/>
              </w:rPr>
              <w:t>- количество искусственных сооружений, на которых проведено техническое освидетельствование;</w:t>
            </w:r>
          </w:p>
          <w:p w:rsidR="00D622F5" w:rsidRPr="00515A76" w:rsidRDefault="00D622F5">
            <w:pPr>
              <w:pStyle w:val="ConsPlusNormal"/>
              <w:jc w:val="both"/>
              <w:rPr>
                <w:rFonts w:ascii="Times New Roman" w:hAnsi="Times New Roman" w:cs="Times New Roman"/>
                <w:sz w:val="26"/>
                <w:szCs w:val="26"/>
              </w:rPr>
            </w:pPr>
            <w:r w:rsidRPr="00515A76">
              <w:rPr>
                <w:rFonts w:ascii="Times New Roman" w:hAnsi="Times New Roman" w:cs="Times New Roman"/>
                <w:sz w:val="26"/>
                <w:szCs w:val="26"/>
              </w:rPr>
              <w:t>- количество объектов автомобильных дорог и искусственных сооружений (мостов) на которые выполнены требуемые проектные работы</w:t>
            </w:r>
          </w:p>
        </w:tc>
      </w:tr>
      <w:tr w:rsidR="00515A76" w:rsidRPr="00515A76">
        <w:tc>
          <w:tcPr>
            <w:tcW w:w="3174"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Прогнозная оценка расходов муниципальной программы за счет федерального бюджета, краевого бюджета, бюджета Находкинского городского округа, в том числе по годам</w:t>
            </w:r>
          </w:p>
        </w:tc>
        <w:tc>
          <w:tcPr>
            <w:tcW w:w="5896" w:type="dxa"/>
          </w:tcPr>
          <w:p w:rsidR="00D622F5" w:rsidRPr="00515A76" w:rsidRDefault="00D622F5">
            <w:pPr>
              <w:pStyle w:val="ConsPlusNormal"/>
              <w:jc w:val="both"/>
              <w:rPr>
                <w:rFonts w:ascii="Times New Roman" w:hAnsi="Times New Roman" w:cs="Times New Roman"/>
                <w:sz w:val="26"/>
                <w:szCs w:val="26"/>
              </w:rPr>
            </w:pPr>
            <w:r w:rsidRPr="00515A76">
              <w:rPr>
                <w:rFonts w:ascii="Times New Roman" w:hAnsi="Times New Roman" w:cs="Times New Roman"/>
                <w:sz w:val="26"/>
                <w:szCs w:val="26"/>
              </w:rPr>
              <w:t>Прогнозная оценка средств, привлекаемых на реализацию целей муниципальной программы, составляет:</w:t>
            </w:r>
          </w:p>
          <w:p w:rsidR="00D622F5" w:rsidRPr="00515A76" w:rsidRDefault="00D622F5">
            <w:pPr>
              <w:pStyle w:val="ConsPlusNormal"/>
              <w:jc w:val="both"/>
              <w:rPr>
                <w:rFonts w:ascii="Times New Roman" w:hAnsi="Times New Roman" w:cs="Times New Roman"/>
                <w:sz w:val="26"/>
                <w:szCs w:val="26"/>
              </w:rPr>
            </w:pPr>
            <w:r w:rsidRPr="00515A76">
              <w:rPr>
                <w:rFonts w:ascii="Times New Roman" w:hAnsi="Times New Roman" w:cs="Times New Roman"/>
                <w:sz w:val="26"/>
                <w:szCs w:val="26"/>
              </w:rPr>
              <w:t>Всего 3683875,00 тыс. руб., в том числе:</w:t>
            </w:r>
          </w:p>
          <w:p w:rsidR="00D622F5" w:rsidRPr="00515A76" w:rsidRDefault="00D622F5">
            <w:pPr>
              <w:pStyle w:val="ConsPlusNormal"/>
              <w:jc w:val="both"/>
              <w:rPr>
                <w:rFonts w:ascii="Times New Roman" w:hAnsi="Times New Roman" w:cs="Times New Roman"/>
                <w:sz w:val="26"/>
                <w:szCs w:val="26"/>
              </w:rPr>
            </w:pPr>
            <w:r w:rsidRPr="00515A76">
              <w:rPr>
                <w:rFonts w:ascii="Times New Roman" w:hAnsi="Times New Roman" w:cs="Times New Roman"/>
                <w:sz w:val="26"/>
                <w:szCs w:val="26"/>
              </w:rPr>
              <w:t xml:space="preserve">- субсидий из краевого бюджета в рамках реализации государственной программы Приморского края "Развитие транспортного комплекса Приморского края" на 2020 - 2027 годы" </w:t>
            </w:r>
            <w:r w:rsidRPr="00515A76">
              <w:rPr>
                <w:rFonts w:ascii="Times New Roman" w:hAnsi="Times New Roman" w:cs="Times New Roman"/>
                <w:sz w:val="26"/>
                <w:szCs w:val="26"/>
              </w:rPr>
              <w:lastRenderedPageBreak/>
              <w:t>- 1570198,00 тыс. руб.,</w:t>
            </w:r>
          </w:p>
          <w:p w:rsidR="00D622F5" w:rsidRPr="00515A76" w:rsidRDefault="00D622F5">
            <w:pPr>
              <w:pStyle w:val="ConsPlusNormal"/>
              <w:jc w:val="both"/>
              <w:rPr>
                <w:rFonts w:ascii="Times New Roman" w:hAnsi="Times New Roman" w:cs="Times New Roman"/>
                <w:sz w:val="26"/>
                <w:szCs w:val="26"/>
              </w:rPr>
            </w:pPr>
            <w:r w:rsidRPr="00515A76">
              <w:rPr>
                <w:rFonts w:ascii="Times New Roman" w:hAnsi="Times New Roman" w:cs="Times New Roman"/>
                <w:sz w:val="26"/>
                <w:szCs w:val="26"/>
              </w:rPr>
              <w:t>в том числе по годам:</w:t>
            </w:r>
          </w:p>
          <w:p w:rsidR="00D622F5" w:rsidRPr="00515A76" w:rsidRDefault="00D622F5">
            <w:pPr>
              <w:pStyle w:val="ConsPlusNormal"/>
              <w:jc w:val="both"/>
              <w:rPr>
                <w:rFonts w:ascii="Times New Roman" w:hAnsi="Times New Roman" w:cs="Times New Roman"/>
                <w:sz w:val="26"/>
                <w:szCs w:val="26"/>
              </w:rPr>
            </w:pPr>
            <w:r w:rsidRPr="00515A76">
              <w:rPr>
                <w:rFonts w:ascii="Times New Roman" w:hAnsi="Times New Roman" w:cs="Times New Roman"/>
                <w:sz w:val="26"/>
                <w:szCs w:val="26"/>
              </w:rPr>
              <w:t>2018 год - 144939,00 тыс. руб.;</w:t>
            </w:r>
          </w:p>
          <w:p w:rsidR="00D622F5" w:rsidRPr="00515A76" w:rsidRDefault="00D622F5">
            <w:pPr>
              <w:pStyle w:val="ConsPlusNormal"/>
              <w:jc w:val="both"/>
              <w:rPr>
                <w:rFonts w:ascii="Times New Roman" w:hAnsi="Times New Roman" w:cs="Times New Roman"/>
                <w:sz w:val="26"/>
                <w:szCs w:val="26"/>
              </w:rPr>
            </w:pPr>
            <w:r w:rsidRPr="00515A76">
              <w:rPr>
                <w:rFonts w:ascii="Times New Roman" w:hAnsi="Times New Roman" w:cs="Times New Roman"/>
                <w:sz w:val="26"/>
                <w:szCs w:val="26"/>
              </w:rPr>
              <w:t>2019 год - 44600,00 тыс. руб.;</w:t>
            </w:r>
          </w:p>
          <w:p w:rsidR="00D622F5" w:rsidRPr="00515A76" w:rsidRDefault="00D622F5">
            <w:pPr>
              <w:pStyle w:val="ConsPlusNormal"/>
              <w:jc w:val="both"/>
              <w:rPr>
                <w:rFonts w:ascii="Times New Roman" w:hAnsi="Times New Roman" w:cs="Times New Roman"/>
                <w:sz w:val="26"/>
                <w:szCs w:val="26"/>
              </w:rPr>
            </w:pPr>
            <w:r w:rsidRPr="00515A76">
              <w:rPr>
                <w:rFonts w:ascii="Times New Roman" w:hAnsi="Times New Roman" w:cs="Times New Roman"/>
                <w:sz w:val="26"/>
                <w:szCs w:val="26"/>
              </w:rPr>
              <w:t>2020 год - 181500,00 тыс. руб.;</w:t>
            </w:r>
          </w:p>
          <w:p w:rsidR="00D622F5" w:rsidRPr="00515A76" w:rsidRDefault="00D622F5">
            <w:pPr>
              <w:pStyle w:val="ConsPlusNormal"/>
              <w:jc w:val="both"/>
              <w:rPr>
                <w:rFonts w:ascii="Times New Roman" w:hAnsi="Times New Roman" w:cs="Times New Roman"/>
                <w:sz w:val="26"/>
                <w:szCs w:val="26"/>
              </w:rPr>
            </w:pPr>
            <w:r w:rsidRPr="00515A76">
              <w:rPr>
                <w:rFonts w:ascii="Times New Roman" w:hAnsi="Times New Roman" w:cs="Times New Roman"/>
                <w:sz w:val="26"/>
                <w:szCs w:val="26"/>
              </w:rPr>
              <w:t>2021 год - 250000,00 тыс. руб.;</w:t>
            </w:r>
          </w:p>
          <w:p w:rsidR="00D622F5" w:rsidRPr="00515A76" w:rsidRDefault="00D622F5">
            <w:pPr>
              <w:pStyle w:val="ConsPlusNormal"/>
              <w:jc w:val="both"/>
              <w:rPr>
                <w:rFonts w:ascii="Times New Roman" w:hAnsi="Times New Roman" w:cs="Times New Roman"/>
                <w:sz w:val="26"/>
                <w:szCs w:val="26"/>
              </w:rPr>
            </w:pPr>
            <w:r w:rsidRPr="00515A76">
              <w:rPr>
                <w:rFonts w:ascii="Times New Roman" w:hAnsi="Times New Roman" w:cs="Times New Roman"/>
                <w:sz w:val="26"/>
                <w:szCs w:val="26"/>
              </w:rPr>
              <w:t>2022 год - 479159,00 тыс. руб.;</w:t>
            </w:r>
          </w:p>
          <w:p w:rsidR="00D622F5" w:rsidRPr="00515A76" w:rsidRDefault="00D622F5">
            <w:pPr>
              <w:pStyle w:val="ConsPlusNormal"/>
              <w:jc w:val="both"/>
              <w:rPr>
                <w:rFonts w:ascii="Times New Roman" w:hAnsi="Times New Roman" w:cs="Times New Roman"/>
                <w:sz w:val="26"/>
                <w:szCs w:val="26"/>
              </w:rPr>
            </w:pPr>
            <w:r w:rsidRPr="00515A76">
              <w:rPr>
                <w:rFonts w:ascii="Times New Roman" w:hAnsi="Times New Roman" w:cs="Times New Roman"/>
                <w:sz w:val="26"/>
                <w:szCs w:val="26"/>
              </w:rPr>
              <w:t>2023 год - 470000,00 тыс. руб.;</w:t>
            </w:r>
          </w:p>
          <w:p w:rsidR="00D622F5" w:rsidRPr="00515A76" w:rsidRDefault="00D622F5">
            <w:pPr>
              <w:pStyle w:val="ConsPlusNormal"/>
              <w:jc w:val="both"/>
              <w:rPr>
                <w:rFonts w:ascii="Times New Roman" w:hAnsi="Times New Roman" w:cs="Times New Roman"/>
                <w:sz w:val="26"/>
                <w:szCs w:val="26"/>
              </w:rPr>
            </w:pPr>
            <w:r w:rsidRPr="00515A76">
              <w:rPr>
                <w:rFonts w:ascii="Times New Roman" w:hAnsi="Times New Roman" w:cs="Times New Roman"/>
                <w:sz w:val="26"/>
                <w:szCs w:val="26"/>
              </w:rPr>
              <w:t>- средств бюджета Находкинского городского округа - 2113677,00 тыс. руб.,</w:t>
            </w:r>
          </w:p>
          <w:p w:rsidR="00D622F5" w:rsidRPr="00515A76" w:rsidRDefault="00D622F5">
            <w:pPr>
              <w:pStyle w:val="ConsPlusNormal"/>
              <w:jc w:val="both"/>
              <w:rPr>
                <w:rFonts w:ascii="Times New Roman" w:hAnsi="Times New Roman" w:cs="Times New Roman"/>
                <w:sz w:val="26"/>
                <w:szCs w:val="26"/>
              </w:rPr>
            </w:pPr>
            <w:r w:rsidRPr="00515A76">
              <w:rPr>
                <w:rFonts w:ascii="Times New Roman" w:hAnsi="Times New Roman" w:cs="Times New Roman"/>
                <w:sz w:val="26"/>
                <w:szCs w:val="26"/>
              </w:rPr>
              <w:t>в том числе по годам:</w:t>
            </w:r>
          </w:p>
          <w:p w:rsidR="00D622F5" w:rsidRPr="00515A76" w:rsidRDefault="00D622F5">
            <w:pPr>
              <w:pStyle w:val="ConsPlusNormal"/>
              <w:jc w:val="both"/>
              <w:rPr>
                <w:rFonts w:ascii="Times New Roman" w:hAnsi="Times New Roman" w:cs="Times New Roman"/>
                <w:sz w:val="26"/>
                <w:szCs w:val="26"/>
              </w:rPr>
            </w:pPr>
            <w:r w:rsidRPr="00515A76">
              <w:rPr>
                <w:rFonts w:ascii="Times New Roman" w:hAnsi="Times New Roman" w:cs="Times New Roman"/>
                <w:sz w:val="26"/>
                <w:szCs w:val="26"/>
              </w:rPr>
              <w:t>2018 год - 284000,00 тыс. руб.;</w:t>
            </w:r>
          </w:p>
          <w:p w:rsidR="00D622F5" w:rsidRPr="00515A76" w:rsidRDefault="00D622F5">
            <w:pPr>
              <w:pStyle w:val="ConsPlusNormal"/>
              <w:jc w:val="both"/>
              <w:rPr>
                <w:rFonts w:ascii="Times New Roman" w:hAnsi="Times New Roman" w:cs="Times New Roman"/>
                <w:sz w:val="26"/>
                <w:szCs w:val="26"/>
              </w:rPr>
            </w:pPr>
            <w:r w:rsidRPr="00515A76">
              <w:rPr>
                <w:rFonts w:ascii="Times New Roman" w:hAnsi="Times New Roman" w:cs="Times New Roman"/>
                <w:sz w:val="26"/>
                <w:szCs w:val="26"/>
              </w:rPr>
              <w:t>2019 год - 293200,00 тыс. руб.;</w:t>
            </w:r>
          </w:p>
          <w:p w:rsidR="00D622F5" w:rsidRPr="00515A76" w:rsidRDefault="00D622F5">
            <w:pPr>
              <w:pStyle w:val="ConsPlusNormal"/>
              <w:jc w:val="both"/>
              <w:rPr>
                <w:rFonts w:ascii="Times New Roman" w:hAnsi="Times New Roman" w:cs="Times New Roman"/>
                <w:sz w:val="26"/>
                <w:szCs w:val="26"/>
              </w:rPr>
            </w:pPr>
            <w:r w:rsidRPr="00515A76">
              <w:rPr>
                <w:rFonts w:ascii="Times New Roman" w:hAnsi="Times New Roman" w:cs="Times New Roman"/>
                <w:sz w:val="26"/>
                <w:szCs w:val="26"/>
              </w:rPr>
              <w:t>2020 год - 429500,00 тыс. руб.;</w:t>
            </w:r>
          </w:p>
          <w:p w:rsidR="00D622F5" w:rsidRPr="00515A76" w:rsidRDefault="00D622F5">
            <w:pPr>
              <w:pStyle w:val="ConsPlusNormal"/>
              <w:jc w:val="both"/>
              <w:rPr>
                <w:rFonts w:ascii="Times New Roman" w:hAnsi="Times New Roman" w:cs="Times New Roman"/>
                <w:sz w:val="26"/>
                <w:szCs w:val="26"/>
              </w:rPr>
            </w:pPr>
            <w:r w:rsidRPr="00515A76">
              <w:rPr>
                <w:rFonts w:ascii="Times New Roman" w:hAnsi="Times New Roman" w:cs="Times New Roman"/>
                <w:sz w:val="26"/>
                <w:szCs w:val="26"/>
              </w:rPr>
              <w:t>2021 год - 371000,00 тыс. руб.;</w:t>
            </w:r>
          </w:p>
          <w:p w:rsidR="00D622F5" w:rsidRPr="00515A76" w:rsidRDefault="00D622F5">
            <w:pPr>
              <w:pStyle w:val="ConsPlusNormal"/>
              <w:jc w:val="both"/>
              <w:rPr>
                <w:rFonts w:ascii="Times New Roman" w:hAnsi="Times New Roman" w:cs="Times New Roman"/>
                <w:sz w:val="26"/>
                <w:szCs w:val="26"/>
              </w:rPr>
            </w:pPr>
            <w:r w:rsidRPr="00515A76">
              <w:rPr>
                <w:rFonts w:ascii="Times New Roman" w:hAnsi="Times New Roman" w:cs="Times New Roman"/>
                <w:sz w:val="26"/>
                <w:szCs w:val="26"/>
              </w:rPr>
              <w:t>2022 год - 357202,00 тыс. руб.;</w:t>
            </w:r>
          </w:p>
          <w:p w:rsidR="00D622F5" w:rsidRPr="00515A76" w:rsidRDefault="00D622F5">
            <w:pPr>
              <w:pStyle w:val="ConsPlusNormal"/>
              <w:jc w:val="both"/>
              <w:rPr>
                <w:rFonts w:ascii="Times New Roman" w:hAnsi="Times New Roman" w:cs="Times New Roman"/>
                <w:sz w:val="26"/>
                <w:szCs w:val="26"/>
              </w:rPr>
            </w:pPr>
            <w:r w:rsidRPr="00515A76">
              <w:rPr>
                <w:rFonts w:ascii="Times New Roman" w:hAnsi="Times New Roman" w:cs="Times New Roman"/>
                <w:sz w:val="26"/>
                <w:szCs w:val="26"/>
              </w:rPr>
              <w:t>2023 год - 378775,00 тыс. руб.</w:t>
            </w:r>
          </w:p>
          <w:p w:rsidR="00D622F5" w:rsidRPr="00515A76" w:rsidRDefault="00D622F5">
            <w:pPr>
              <w:pStyle w:val="ConsPlusNormal"/>
              <w:jc w:val="both"/>
              <w:rPr>
                <w:rFonts w:ascii="Times New Roman" w:hAnsi="Times New Roman" w:cs="Times New Roman"/>
                <w:sz w:val="26"/>
                <w:szCs w:val="26"/>
              </w:rPr>
            </w:pPr>
            <w:r w:rsidRPr="00515A76">
              <w:rPr>
                <w:rFonts w:ascii="Times New Roman" w:hAnsi="Times New Roman" w:cs="Times New Roman"/>
                <w:sz w:val="26"/>
                <w:szCs w:val="26"/>
              </w:rPr>
              <w:t>Привлечение средств федерального бюджета и внебюджетных источников на реализацию целей программы не планируется</w:t>
            </w:r>
          </w:p>
        </w:tc>
      </w:tr>
      <w:tr w:rsidR="00515A76" w:rsidRPr="00515A76">
        <w:tc>
          <w:tcPr>
            <w:tcW w:w="3174"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lastRenderedPageBreak/>
              <w:t>Ресурсное обеспечение реализации муниципальной программы за счет федерального бюджета, краевого бюджета, бюджета Находкинского городского округа, в том числе по годам</w:t>
            </w:r>
          </w:p>
        </w:tc>
        <w:tc>
          <w:tcPr>
            <w:tcW w:w="5896" w:type="dxa"/>
          </w:tcPr>
          <w:p w:rsidR="00D622F5" w:rsidRPr="00515A76" w:rsidRDefault="00D622F5">
            <w:pPr>
              <w:pStyle w:val="ConsPlusNormal"/>
              <w:jc w:val="both"/>
              <w:rPr>
                <w:rFonts w:ascii="Times New Roman" w:hAnsi="Times New Roman" w:cs="Times New Roman"/>
                <w:sz w:val="26"/>
                <w:szCs w:val="26"/>
              </w:rPr>
            </w:pPr>
            <w:r w:rsidRPr="00515A76">
              <w:rPr>
                <w:rFonts w:ascii="Times New Roman" w:hAnsi="Times New Roman" w:cs="Times New Roman"/>
                <w:sz w:val="26"/>
                <w:szCs w:val="26"/>
              </w:rPr>
              <w:t>Объем бюджетных ассигнований бюджета Находкинского городского округа на реализацию муниципальной программы на 2018 - 2023 годы составляет 1892998,42 тыс. руб., в том числе за счет средств:</w:t>
            </w:r>
          </w:p>
          <w:p w:rsidR="00D622F5" w:rsidRPr="00515A76" w:rsidRDefault="00D622F5">
            <w:pPr>
              <w:pStyle w:val="ConsPlusNormal"/>
              <w:jc w:val="both"/>
              <w:rPr>
                <w:rFonts w:ascii="Times New Roman" w:hAnsi="Times New Roman" w:cs="Times New Roman"/>
                <w:sz w:val="26"/>
                <w:szCs w:val="26"/>
              </w:rPr>
            </w:pPr>
            <w:r w:rsidRPr="00515A76">
              <w:rPr>
                <w:rFonts w:ascii="Times New Roman" w:hAnsi="Times New Roman" w:cs="Times New Roman"/>
                <w:sz w:val="26"/>
                <w:szCs w:val="26"/>
              </w:rPr>
              <w:t>- бюджета Приморского края - 753766,05 тыс. руб., в том числе по годам:</w:t>
            </w:r>
          </w:p>
          <w:p w:rsidR="00D622F5" w:rsidRPr="00515A76" w:rsidRDefault="00D622F5">
            <w:pPr>
              <w:pStyle w:val="ConsPlusNormal"/>
              <w:jc w:val="both"/>
              <w:rPr>
                <w:rFonts w:ascii="Times New Roman" w:hAnsi="Times New Roman" w:cs="Times New Roman"/>
                <w:sz w:val="26"/>
                <w:szCs w:val="26"/>
              </w:rPr>
            </w:pPr>
            <w:r w:rsidRPr="00515A76">
              <w:rPr>
                <w:rFonts w:ascii="Times New Roman" w:hAnsi="Times New Roman" w:cs="Times New Roman"/>
                <w:sz w:val="26"/>
                <w:szCs w:val="26"/>
              </w:rPr>
              <w:t>2018 год - 0,00 тыс. руб.;</w:t>
            </w:r>
          </w:p>
          <w:p w:rsidR="00D622F5" w:rsidRPr="00515A76" w:rsidRDefault="00D622F5">
            <w:pPr>
              <w:pStyle w:val="ConsPlusNormal"/>
              <w:jc w:val="both"/>
              <w:rPr>
                <w:rFonts w:ascii="Times New Roman" w:hAnsi="Times New Roman" w:cs="Times New Roman"/>
                <w:sz w:val="26"/>
                <w:szCs w:val="26"/>
              </w:rPr>
            </w:pPr>
            <w:r w:rsidRPr="00515A76">
              <w:rPr>
                <w:rFonts w:ascii="Times New Roman" w:hAnsi="Times New Roman" w:cs="Times New Roman"/>
                <w:sz w:val="26"/>
                <w:szCs w:val="26"/>
              </w:rPr>
              <w:t>2019 год - 44600,00 тыс. руб.;</w:t>
            </w:r>
          </w:p>
          <w:p w:rsidR="00D622F5" w:rsidRPr="00515A76" w:rsidRDefault="00D622F5">
            <w:pPr>
              <w:pStyle w:val="ConsPlusNormal"/>
              <w:jc w:val="both"/>
              <w:rPr>
                <w:rFonts w:ascii="Times New Roman" w:hAnsi="Times New Roman" w:cs="Times New Roman"/>
                <w:sz w:val="26"/>
                <w:szCs w:val="26"/>
              </w:rPr>
            </w:pPr>
            <w:r w:rsidRPr="00515A76">
              <w:rPr>
                <w:rFonts w:ascii="Times New Roman" w:hAnsi="Times New Roman" w:cs="Times New Roman"/>
                <w:sz w:val="26"/>
                <w:szCs w:val="26"/>
              </w:rPr>
              <w:t>2020 год - 181500,00 тыс. руб.;</w:t>
            </w:r>
          </w:p>
          <w:p w:rsidR="00D622F5" w:rsidRPr="00515A76" w:rsidRDefault="00D622F5">
            <w:pPr>
              <w:pStyle w:val="ConsPlusNormal"/>
              <w:jc w:val="both"/>
              <w:rPr>
                <w:rFonts w:ascii="Times New Roman" w:hAnsi="Times New Roman" w:cs="Times New Roman"/>
                <w:sz w:val="26"/>
                <w:szCs w:val="26"/>
              </w:rPr>
            </w:pPr>
            <w:r w:rsidRPr="00515A76">
              <w:rPr>
                <w:rFonts w:ascii="Times New Roman" w:hAnsi="Times New Roman" w:cs="Times New Roman"/>
                <w:sz w:val="26"/>
                <w:szCs w:val="26"/>
              </w:rPr>
              <w:t>2021 год - 250000,00 тыс. руб.;</w:t>
            </w:r>
          </w:p>
          <w:p w:rsidR="00D622F5" w:rsidRPr="00515A76" w:rsidRDefault="00D622F5">
            <w:pPr>
              <w:pStyle w:val="ConsPlusNormal"/>
              <w:jc w:val="both"/>
              <w:rPr>
                <w:rFonts w:ascii="Times New Roman" w:hAnsi="Times New Roman" w:cs="Times New Roman"/>
                <w:sz w:val="26"/>
                <w:szCs w:val="26"/>
              </w:rPr>
            </w:pPr>
            <w:r w:rsidRPr="00515A76">
              <w:rPr>
                <w:rFonts w:ascii="Times New Roman" w:hAnsi="Times New Roman" w:cs="Times New Roman"/>
                <w:sz w:val="26"/>
                <w:szCs w:val="26"/>
              </w:rPr>
              <w:t>2022 год - 265316,05 тыс. руб.;</w:t>
            </w:r>
          </w:p>
          <w:p w:rsidR="00D622F5" w:rsidRPr="00515A76" w:rsidRDefault="00D622F5">
            <w:pPr>
              <w:pStyle w:val="ConsPlusNormal"/>
              <w:jc w:val="both"/>
              <w:rPr>
                <w:rFonts w:ascii="Times New Roman" w:hAnsi="Times New Roman" w:cs="Times New Roman"/>
                <w:sz w:val="26"/>
                <w:szCs w:val="26"/>
              </w:rPr>
            </w:pPr>
            <w:r w:rsidRPr="00515A76">
              <w:rPr>
                <w:rFonts w:ascii="Times New Roman" w:hAnsi="Times New Roman" w:cs="Times New Roman"/>
                <w:sz w:val="26"/>
                <w:szCs w:val="26"/>
              </w:rPr>
              <w:t>2023 год - 12350,00 тыс. руб.;</w:t>
            </w:r>
          </w:p>
          <w:p w:rsidR="00D622F5" w:rsidRPr="00515A76" w:rsidRDefault="00D622F5">
            <w:pPr>
              <w:pStyle w:val="ConsPlusNormal"/>
              <w:jc w:val="both"/>
              <w:rPr>
                <w:rFonts w:ascii="Times New Roman" w:hAnsi="Times New Roman" w:cs="Times New Roman"/>
                <w:sz w:val="26"/>
                <w:szCs w:val="26"/>
              </w:rPr>
            </w:pPr>
            <w:r w:rsidRPr="00515A76">
              <w:rPr>
                <w:rFonts w:ascii="Times New Roman" w:hAnsi="Times New Roman" w:cs="Times New Roman"/>
                <w:sz w:val="26"/>
                <w:szCs w:val="26"/>
              </w:rPr>
              <w:t>- бюджета Находкинского городского округа - 1139232,37 тыс. руб., в том числе по годам:</w:t>
            </w:r>
          </w:p>
          <w:p w:rsidR="00D622F5" w:rsidRPr="00515A76" w:rsidRDefault="00D622F5">
            <w:pPr>
              <w:pStyle w:val="ConsPlusNormal"/>
              <w:jc w:val="both"/>
              <w:rPr>
                <w:rFonts w:ascii="Times New Roman" w:hAnsi="Times New Roman" w:cs="Times New Roman"/>
                <w:sz w:val="26"/>
                <w:szCs w:val="26"/>
              </w:rPr>
            </w:pPr>
            <w:r w:rsidRPr="00515A76">
              <w:rPr>
                <w:rFonts w:ascii="Times New Roman" w:hAnsi="Times New Roman" w:cs="Times New Roman"/>
                <w:sz w:val="26"/>
                <w:szCs w:val="26"/>
              </w:rPr>
              <w:t>2018 год - 189377,89 тыс. руб.;</w:t>
            </w:r>
          </w:p>
          <w:p w:rsidR="00D622F5" w:rsidRPr="00515A76" w:rsidRDefault="00D622F5">
            <w:pPr>
              <w:pStyle w:val="ConsPlusNormal"/>
              <w:jc w:val="both"/>
              <w:rPr>
                <w:rFonts w:ascii="Times New Roman" w:hAnsi="Times New Roman" w:cs="Times New Roman"/>
                <w:sz w:val="26"/>
                <w:szCs w:val="26"/>
              </w:rPr>
            </w:pPr>
            <w:r w:rsidRPr="00515A76">
              <w:rPr>
                <w:rFonts w:ascii="Times New Roman" w:hAnsi="Times New Roman" w:cs="Times New Roman"/>
                <w:sz w:val="26"/>
                <w:szCs w:val="26"/>
              </w:rPr>
              <w:t>2019 год - 227040,665 тыс. руб.;</w:t>
            </w:r>
          </w:p>
          <w:p w:rsidR="00D622F5" w:rsidRPr="00515A76" w:rsidRDefault="00D622F5">
            <w:pPr>
              <w:pStyle w:val="ConsPlusNormal"/>
              <w:jc w:val="both"/>
              <w:rPr>
                <w:rFonts w:ascii="Times New Roman" w:hAnsi="Times New Roman" w:cs="Times New Roman"/>
                <w:sz w:val="26"/>
                <w:szCs w:val="26"/>
              </w:rPr>
            </w:pPr>
            <w:r w:rsidRPr="00515A76">
              <w:rPr>
                <w:rFonts w:ascii="Times New Roman" w:hAnsi="Times New Roman" w:cs="Times New Roman"/>
                <w:sz w:val="26"/>
                <w:szCs w:val="26"/>
              </w:rPr>
              <w:t>2020 год - 204009,54 тыс. руб.;</w:t>
            </w:r>
          </w:p>
          <w:p w:rsidR="00D622F5" w:rsidRPr="00515A76" w:rsidRDefault="00D622F5">
            <w:pPr>
              <w:pStyle w:val="ConsPlusNormal"/>
              <w:jc w:val="both"/>
              <w:rPr>
                <w:rFonts w:ascii="Times New Roman" w:hAnsi="Times New Roman" w:cs="Times New Roman"/>
                <w:sz w:val="26"/>
                <w:szCs w:val="26"/>
              </w:rPr>
            </w:pPr>
            <w:r w:rsidRPr="00515A76">
              <w:rPr>
                <w:rFonts w:ascii="Times New Roman" w:hAnsi="Times New Roman" w:cs="Times New Roman"/>
                <w:sz w:val="26"/>
                <w:szCs w:val="26"/>
              </w:rPr>
              <w:t>2021 год - 249029,57 тыс. руб.;</w:t>
            </w:r>
          </w:p>
          <w:p w:rsidR="00D622F5" w:rsidRPr="00515A76" w:rsidRDefault="00D622F5">
            <w:pPr>
              <w:pStyle w:val="ConsPlusNormal"/>
              <w:jc w:val="both"/>
              <w:rPr>
                <w:rFonts w:ascii="Times New Roman" w:hAnsi="Times New Roman" w:cs="Times New Roman"/>
                <w:sz w:val="26"/>
                <w:szCs w:val="26"/>
              </w:rPr>
            </w:pPr>
            <w:r w:rsidRPr="00515A76">
              <w:rPr>
                <w:rFonts w:ascii="Times New Roman" w:hAnsi="Times New Roman" w:cs="Times New Roman"/>
                <w:sz w:val="26"/>
                <w:szCs w:val="26"/>
              </w:rPr>
              <w:t>2022 год - 193995,81 тыс. руб.;</w:t>
            </w:r>
          </w:p>
          <w:p w:rsidR="00D622F5" w:rsidRPr="00515A76" w:rsidRDefault="00D622F5">
            <w:pPr>
              <w:pStyle w:val="ConsPlusNormal"/>
              <w:jc w:val="both"/>
              <w:rPr>
                <w:rFonts w:ascii="Times New Roman" w:hAnsi="Times New Roman" w:cs="Times New Roman"/>
                <w:sz w:val="26"/>
                <w:szCs w:val="26"/>
              </w:rPr>
            </w:pPr>
            <w:r w:rsidRPr="00515A76">
              <w:rPr>
                <w:rFonts w:ascii="Times New Roman" w:hAnsi="Times New Roman" w:cs="Times New Roman"/>
                <w:sz w:val="26"/>
                <w:szCs w:val="26"/>
              </w:rPr>
              <w:t>2023 год - 75778,89 тыс. руб.</w:t>
            </w:r>
          </w:p>
        </w:tc>
      </w:tr>
      <w:tr w:rsidR="00D622F5" w:rsidRPr="00515A76">
        <w:tc>
          <w:tcPr>
            <w:tcW w:w="3174"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Ожидаемые результаты реализации муниципальной программы</w:t>
            </w:r>
          </w:p>
        </w:tc>
        <w:tc>
          <w:tcPr>
            <w:tcW w:w="5896" w:type="dxa"/>
          </w:tcPr>
          <w:p w:rsidR="00D622F5" w:rsidRPr="00515A76" w:rsidRDefault="00D622F5">
            <w:pPr>
              <w:pStyle w:val="ConsPlusNormal"/>
              <w:jc w:val="both"/>
              <w:rPr>
                <w:rFonts w:ascii="Times New Roman" w:hAnsi="Times New Roman" w:cs="Times New Roman"/>
                <w:sz w:val="26"/>
                <w:szCs w:val="26"/>
              </w:rPr>
            </w:pPr>
            <w:r w:rsidRPr="00515A76">
              <w:rPr>
                <w:rFonts w:ascii="Times New Roman" w:hAnsi="Times New Roman" w:cs="Times New Roman"/>
                <w:sz w:val="26"/>
                <w:szCs w:val="26"/>
              </w:rPr>
              <w:t>- снижение доли протяженности автомобильных дорог общего пользования местного значения, не отвечающих нормативным требованиям к транспортно-эксплуатационному состоянию к концу 2023 года до 49,4%;</w:t>
            </w:r>
          </w:p>
          <w:p w:rsidR="00D622F5" w:rsidRPr="00515A76" w:rsidRDefault="00D622F5">
            <w:pPr>
              <w:pStyle w:val="ConsPlusNormal"/>
              <w:jc w:val="both"/>
              <w:rPr>
                <w:rFonts w:ascii="Times New Roman" w:hAnsi="Times New Roman" w:cs="Times New Roman"/>
                <w:sz w:val="26"/>
                <w:szCs w:val="26"/>
              </w:rPr>
            </w:pPr>
            <w:r w:rsidRPr="00515A76">
              <w:rPr>
                <w:rFonts w:ascii="Times New Roman" w:hAnsi="Times New Roman" w:cs="Times New Roman"/>
                <w:sz w:val="26"/>
                <w:szCs w:val="26"/>
              </w:rPr>
              <w:lastRenderedPageBreak/>
              <w:t>- количество светофорных объектов, регулирующих дорожное движение и комплектов светофоров типа Т-7, увеличится к концу 2023 года до 68 шт.;</w:t>
            </w:r>
          </w:p>
          <w:p w:rsidR="00D622F5" w:rsidRPr="00515A76" w:rsidRDefault="00D622F5">
            <w:pPr>
              <w:pStyle w:val="ConsPlusNormal"/>
              <w:jc w:val="both"/>
              <w:rPr>
                <w:rFonts w:ascii="Times New Roman" w:hAnsi="Times New Roman" w:cs="Times New Roman"/>
                <w:sz w:val="26"/>
                <w:szCs w:val="26"/>
              </w:rPr>
            </w:pPr>
            <w:r w:rsidRPr="00515A76">
              <w:rPr>
                <w:rFonts w:ascii="Times New Roman" w:hAnsi="Times New Roman" w:cs="Times New Roman"/>
                <w:sz w:val="26"/>
                <w:szCs w:val="26"/>
              </w:rPr>
              <w:t>- количество дорожных знаков повышенной информативности увеличится к концу 2023 года до 1162 шт.;</w:t>
            </w:r>
          </w:p>
          <w:p w:rsidR="00D622F5" w:rsidRPr="00515A76" w:rsidRDefault="00D622F5">
            <w:pPr>
              <w:pStyle w:val="ConsPlusNormal"/>
              <w:jc w:val="both"/>
              <w:rPr>
                <w:rFonts w:ascii="Times New Roman" w:hAnsi="Times New Roman" w:cs="Times New Roman"/>
                <w:sz w:val="26"/>
                <w:szCs w:val="26"/>
              </w:rPr>
            </w:pPr>
            <w:r w:rsidRPr="00515A76">
              <w:rPr>
                <w:rFonts w:ascii="Times New Roman" w:hAnsi="Times New Roman" w:cs="Times New Roman"/>
                <w:sz w:val="26"/>
                <w:szCs w:val="26"/>
              </w:rPr>
              <w:t>- протяженность автомобильных дорог с асфальтобетонным покрытием, подлежащих текущему содержанию, составит не менее 134,2 км ежегодно;</w:t>
            </w:r>
          </w:p>
          <w:p w:rsidR="00D622F5" w:rsidRPr="00515A76" w:rsidRDefault="00D622F5">
            <w:pPr>
              <w:pStyle w:val="ConsPlusNormal"/>
              <w:jc w:val="both"/>
              <w:rPr>
                <w:rFonts w:ascii="Times New Roman" w:hAnsi="Times New Roman" w:cs="Times New Roman"/>
                <w:sz w:val="26"/>
                <w:szCs w:val="26"/>
              </w:rPr>
            </w:pPr>
            <w:r w:rsidRPr="00515A76">
              <w:rPr>
                <w:rFonts w:ascii="Times New Roman" w:hAnsi="Times New Roman" w:cs="Times New Roman"/>
                <w:sz w:val="26"/>
                <w:szCs w:val="26"/>
              </w:rPr>
              <w:t>- количество объектов транспортной инфраструктуры (мостов), на которых обеспечена транспортная безопасность, составит к концу 2023 года 5 шт.;</w:t>
            </w:r>
          </w:p>
          <w:p w:rsidR="00D622F5" w:rsidRPr="00515A76" w:rsidRDefault="00D622F5">
            <w:pPr>
              <w:pStyle w:val="ConsPlusNormal"/>
              <w:jc w:val="both"/>
              <w:rPr>
                <w:rFonts w:ascii="Times New Roman" w:hAnsi="Times New Roman" w:cs="Times New Roman"/>
                <w:sz w:val="26"/>
                <w:szCs w:val="26"/>
              </w:rPr>
            </w:pPr>
            <w:r w:rsidRPr="00515A76">
              <w:rPr>
                <w:rFonts w:ascii="Times New Roman" w:hAnsi="Times New Roman" w:cs="Times New Roman"/>
                <w:sz w:val="26"/>
                <w:szCs w:val="26"/>
              </w:rPr>
              <w:t>- количество искусственных сооружений (мостов), на которых проведено техническое освидетельствование, составит к концу 2023 года - 5 ед.;</w:t>
            </w:r>
          </w:p>
          <w:p w:rsidR="00D622F5" w:rsidRPr="00515A76" w:rsidRDefault="00D622F5">
            <w:pPr>
              <w:pStyle w:val="ConsPlusNormal"/>
              <w:jc w:val="both"/>
              <w:rPr>
                <w:rFonts w:ascii="Times New Roman" w:hAnsi="Times New Roman" w:cs="Times New Roman"/>
                <w:sz w:val="26"/>
                <w:szCs w:val="26"/>
              </w:rPr>
            </w:pPr>
            <w:r w:rsidRPr="00515A76">
              <w:rPr>
                <w:rFonts w:ascii="Times New Roman" w:hAnsi="Times New Roman" w:cs="Times New Roman"/>
                <w:sz w:val="26"/>
                <w:szCs w:val="26"/>
              </w:rPr>
              <w:t>- количество объектов автомобильных дорог и искусственных сооружений (мостов), на которые выполнены требуемые проектные работы, составит к концу 2023 года - 2 ед.</w:t>
            </w:r>
          </w:p>
        </w:tc>
      </w:tr>
    </w:tbl>
    <w:p w:rsidR="00D622F5" w:rsidRPr="00515A76" w:rsidRDefault="00D622F5">
      <w:pPr>
        <w:pStyle w:val="ConsPlusNormal"/>
        <w:jc w:val="both"/>
        <w:rPr>
          <w:rFonts w:ascii="Times New Roman" w:hAnsi="Times New Roman" w:cs="Times New Roman"/>
          <w:sz w:val="26"/>
          <w:szCs w:val="26"/>
        </w:rPr>
      </w:pPr>
    </w:p>
    <w:p w:rsidR="00D622F5" w:rsidRPr="00515A76" w:rsidRDefault="00D622F5">
      <w:pPr>
        <w:pStyle w:val="ConsPlusTitle"/>
        <w:jc w:val="center"/>
        <w:outlineLvl w:val="1"/>
        <w:rPr>
          <w:rFonts w:ascii="Times New Roman" w:hAnsi="Times New Roman" w:cs="Times New Roman"/>
          <w:sz w:val="26"/>
          <w:szCs w:val="26"/>
        </w:rPr>
      </w:pPr>
      <w:r w:rsidRPr="00515A76">
        <w:rPr>
          <w:rFonts w:ascii="Times New Roman" w:hAnsi="Times New Roman" w:cs="Times New Roman"/>
          <w:sz w:val="26"/>
          <w:szCs w:val="26"/>
        </w:rPr>
        <w:t>1. Общая характеристика сферы реализации</w:t>
      </w:r>
    </w:p>
    <w:p w:rsidR="00D622F5" w:rsidRPr="00515A76" w:rsidRDefault="00D622F5">
      <w:pPr>
        <w:pStyle w:val="ConsPlusTitle"/>
        <w:jc w:val="center"/>
        <w:rPr>
          <w:rFonts w:ascii="Times New Roman" w:hAnsi="Times New Roman" w:cs="Times New Roman"/>
          <w:sz w:val="26"/>
          <w:szCs w:val="26"/>
        </w:rPr>
      </w:pPr>
      <w:r w:rsidRPr="00515A76">
        <w:rPr>
          <w:rFonts w:ascii="Times New Roman" w:hAnsi="Times New Roman" w:cs="Times New Roman"/>
          <w:sz w:val="26"/>
          <w:szCs w:val="26"/>
        </w:rPr>
        <w:t>муниципальной программы (в том числе основные проблемы)</w:t>
      </w:r>
    </w:p>
    <w:p w:rsidR="00D622F5" w:rsidRPr="00515A76" w:rsidRDefault="00D622F5">
      <w:pPr>
        <w:pStyle w:val="ConsPlusNormal"/>
        <w:jc w:val="both"/>
        <w:rPr>
          <w:rFonts w:ascii="Times New Roman" w:hAnsi="Times New Roman" w:cs="Times New Roman"/>
          <w:sz w:val="26"/>
          <w:szCs w:val="26"/>
        </w:rPr>
      </w:pPr>
    </w:p>
    <w:p w:rsidR="00D622F5" w:rsidRPr="00515A76" w:rsidRDefault="00D622F5">
      <w:pPr>
        <w:pStyle w:val="ConsPlusNormal"/>
        <w:ind w:firstLine="540"/>
        <w:jc w:val="both"/>
        <w:rPr>
          <w:rFonts w:ascii="Times New Roman" w:hAnsi="Times New Roman" w:cs="Times New Roman"/>
          <w:sz w:val="26"/>
          <w:szCs w:val="26"/>
        </w:rPr>
      </w:pPr>
      <w:r w:rsidRPr="00515A76">
        <w:rPr>
          <w:rFonts w:ascii="Times New Roman" w:hAnsi="Times New Roman" w:cs="Times New Roman"/>
          <w:sz w:val="26"/>
          <w:szCs w:val="26"/>
        </w:rPr>
        <w:t>Автомобильные дороги общего пользования местного значения Находкинского городского округа являются важнейшей составляющей транспортной инфраструктуры и оказывают существенное влияние на темпы социально-экономического развития округа. Формирование современной сети автомобильных дорог общего пользования местного значения является необходимым условием повышения конкурентоспособности экономики и уровня жизни населения округа и определено как одна из приоритетных задач социально-экономического развития Находкинского городского округа.</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Протяженность дорог и проездов местного значения на территории Находкинского городского округа составляет 445,4 км, в том числе с твердым покрытием (асфальтобетон, бетон) - 268,8 км или 60,35% от общей протяженности дорог и проездов. Протяженность дорог и проездов с грунтовым покрытием составляет 176,6 км, из которых протяженность дорог в районах индивидуальной частной застройки - около 150 км.</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 xml:space="preserve">Техническое состояние отдельных дорог по своим параметрам не соответствует техническим нормам и возросшей интенсивности движения. Существующие дорожные конструкции не рассчитаны на обслуживание потоков тяжелых грузовых автомобилей и автопоездов, так как строительство осуществлялось для пропуска автомобилей с нагрузками 6 тонн на ось и в </w:t>
      </w:r>
      <w:r w:rsidRPr="00515A76">
        <w:rPr>
          <w:rFonts w:ascii="Times New Roman" w:hAnsi="Times New Roman" w:cs="Times New Roman"/>
          <w:sz w:val="26"/>
          <w:szCs w:val="26"/>
        </w:rPr>
        <w:lastRenderedPageBreak/>
        <w:t>настоящий момент они не соответствуют современным требованиям, что приводит к их ускоренному износу при пропуске современных транспортных средств.</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Основная доля автомобильных дорог общего пользования местного значения имеет по одной полосе движения в каждом направлении. Из дорог, имеющих асфальтобетонное покрытие, только 14,6% имеют проезжую часть с двумя полосами для движения в каждом направлении, что не позволяет обеспечить достаточную пропускную способность автомобильных дорог, безопасное и высокоскоростное обслуживание современных транспортных средств.</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Серьезной проблемой также является состояние внутриквартальных дорог в жилой застройке, многие из которых находятся в неудовлетворительном состоянии по причине несоблюдения межремонтных сроков вследствие отсутствия финансирования на эти цели.</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Актуальной остается проблема состояния дворовых проездов и проездов к многоквартирным домам. Значительное количество проездов имеют высокую степень износа, при котором затруднена их эксплуатация. Несмотря на целенаправленные масштабные работы по ремонту дворовых проездов, проведенные за прошедшие несколько лет, необходимость продолжения работы в данном направлении продолжает существовать и по сегодняшний день.</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Главными транспортными проблемами являются:</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 xml:space="preserve">- несоответствие пропускной </w:t>
      </w:r>
      <w:proofErr w:type="gramStart"/>
      <w:r w:rsidRPr="00515A76">
        <w:rPr>
          <w:rFonts w:ascii="Times New Roman" w:hAnsi="Times New Roman" w:cs="Times New Roman"/>
          <w:sz w:val="26"/>
          <w:szCs w:val="26"/>
        </w:rPr>
        <w:t>способности дорог существующей интенсивности движения транспортных средств</w:t>
      </w:r>
      <w:proofErr w:type="gramEnd"/>
      <w:r w:rsidRPr="00515A76">
        <w:rPr>
          <w:rFonts w:ascii="Times New Roman" w:hAnsi="Times New Roman" w:cs="Times New Roman"/>
          <w:sz w:val="26"/>
          <w:szCs w:val="26"/>
        </w:rPr>
        <w:t xml:space="preserve"> в связи со значительным ростом темпов автомобилизации;</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 перегруженность Находкинского проспекта и низкая транспортная доступность различных районов города Находки и округа в целом;</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 увеличение износа дорог, вследствие их загруженности.</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Диспропорция между ростом количества транспортных средств и развитием улично-дорожной сети округа привела к тому, что на автомобильных дорогах в дневное время значительно возросла интенсивность движения транспортных средств, увеличилась плотность транспортных потоков, что в свою очередь увеличило нагрузку на дорожное полотно и его преждевременный износ. Данные факторы, наряду с низкой дисциплиной участников дорожного движения, приводят к росту уровня аварийности по причине неудовлетворительных дорожных условий, сопутствующих совершению дорожно-транспортных происшествий.</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Основными причинами неудовлетворительного состояния дорог являются:</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 истечение сроков службы дорожных покрытий;</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 высокая интенсивность движения транспортных средств;</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 наличие под проезжей частью и тротуарами различных инженерных коммуникаций, имеющих высокую степень износа (большое количество вскрытий существенно влияет на срок службы дорожных одежд);</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lastRenderedPageBreak/>
        <w:t>- отсутствие должного инженерного обустройства дорог (ливневой канализации, уклонов дорожного полотна);</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 ежегодный, на протяжении многих лет, дефицит финансовых сре</w:t>
      </w:r>
      <w:proofErr w:type="gramStart"/>
      <w:r w:rsidRPr="00515A76">
        <w:rPr>
          <w:rFonts w:ascii="Times New Roman" w:hAnsi="Times New Roman" w:cs="Times New Roman"/>
          <w:sz w:val="26"/>
          <w:szCs w:val="26"/>
        </w:rPr>
        <w:t>дств дл</w:t>
      </w:r>
      <w:proofErr w:type="gramEnd"/>
      <w:r w:rsidRPr="00515A76">
        <w:rPr>
          <w:rFonts w:ascii="Times New Roman" w:hAnsi="Times New Roman" w:cs="Times New Roman"/>
          <w:sz w:val="26"/>
          <w:szCs w:val="26"/>
        </w:rPr>
        <w:t>я выполнения капитального и текущего ремонтов городских дорог.</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Существует необходимость выполнения значительного объема работ по ремонту внутриквартальных проездов вследствие осуществления их ремонтов по остаточному принципу.</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В целях концентрации средств, для ускорения решения проблем по улучшению состояния автомобильных дорог общего пользования местного значения, повышения качества обслуживания пользователей автомобильных дорог в Находкинском городском округе создан муниципальный дорожный фонд, который является источником финансирования дорожной деятельности на территории Находкинского городского округа.</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Объем средств бюджета Находкинского городского округа, выделяемых на ремонт дорог, не позволяет решить крайне важные вопросы по реконструкции и перспективному развитию сети автомобильных дорог общего пользования местного значения с учетом реальных потребностей, что требует привлечения дополнительных источников финансирования.</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 xml:space="preserve">Еще одной проблемой является несоблюдение межремонтных сроков из-за недостаточности финансирования на ремонт дорог. Так на капитальный ремонт и ремонт дорог общего пользования в 2015 году выделено 50,154 </w:t>
      </w:r>
      <w:proofErr w:type="gramStart"/>
      <w:r w:rsidRPr="00515A76">
        <w:rPr>
          <w:rFonts w:ascii="Times New Roman" w:hAnsi="Times New Roman" w:cs="Times New Roman"/>
          <w:sz w:val="26"/>
          <w:szCs w:val="26"/>
        </w:rPr>
        <w:t>млн</w:t>
      </w:r>
      <w:proofErr w:type="gramEnd"/>
      <w:r w:rsidRPr="00515A76">
        <w:rPr>
          <w:rFonts w:ascii="Times New Roman" w:hAnsi="Times New Roman" w:cs="Times New Roman"/>
          <w:sz w:val="26"/>
          <w:szCs w:val="26"/>
        </w:rPr>
        <w:t xml:space="preserve"> руб. (в </w:t>
      </w:r>
      <w:proofErr w:type="spellStart"/>
      <w:r w:rsidRPr="00515A76">
        <w:rPr>
          <w:rFonts w:ascii="Times New Roman" w:hAnsi="Times New Roman" w:cs="Times New Roman"/>
          <w:sz w:val="26"/>
          <w:szCs w:val="26"/>
        </w:rPr>
        <w:t>т.ч</w:t>
      </w:r>
      <w:proofErr w:type="spellEnd"/>
      <w:r w:rsidRPr="00515A76">
        <w:rPr>
          <w:rFonts w:ascii="Times New Roman" w:hAnsi="Times New Roman" w:cs="Times New Roman"/>
          <w:sz w:val="26"/>
          <w:szCs w:val="26"/>
        </w:rPr>
        <w:t>. субсидии из краевого бюджета составили 19,999 млн руб.), в 2016 г. - 13,834 млн руб., в 2017 г. - 27,957 млн руб. Дополнительно к производимому ремонту дорог ежегодно производятся работы по устранению повреждений и деформаций на сумму около 8,5 - 9 млн руб. Этих денежных средств недостаточно для приведения дорог в нормативное состояние.</w:t>
      </w:r>
    </w:p>
    <w:p w:rsidR="00D622F5" w:rsidRPr="00515A76" w:rsidRDefault="00D622F5">
      <w:pPr>
        <w:pStyle w:val="ConsPlusNormal"/>
        <w:spacing w:before="220"/>
        <w:ind w:firstLine="540"/>
        <w:jc w:val="both"/>
        <w:rPr>
          <w:rFonts w:ascii="Times New Roman" w:hAnsi="Times New Roman" w:cs="Times New Roman"/>
          <w:sz w:val="26"/>
          <w:szCs w:val="26"/>
        </w:rPr>
      </w:pPr>
      <w:proofErr w:type="gramStart"/>
      <w:r w:rsidRPr="00515A76">
        <w:rPr>
          <w:rFonts w:ascii="Times New Roman" w:hAnsi="Times New Roman" w:cs="Times New Roman"/>
          <w:sz w:val="26"/>
          <w:szCs w:val="26"/>
        </w:rPr>
        <w:t>В соответствии с постановлением администрации Находкинского городского округа от 25.04.2011 N 678 "Об утверждении нормативов финансовых затрат на содержание, ремонт, капитальный ремонт автомобильных дорог общего пользования в границах Находкинского городского округа и правила расчета размера бюджетных ассигнований на указанные цели", ежегодный размер бюджетных ассигнований на содержание, ремонт и капитальный ремонт автомобильных дорог общего пользования местного значения должен составлять, с учетом</w:t>
      </w:r>
      <w:proofErr w:type="gramEnd"/>
      <w:r w:rsidRPr="00515A76">
        <w:rPr>
          <w:rFonts w:ascii="Times New Roman" w:hAnsi="Times New Roman" w:cs="Times New Roman"/>
          <w:sz w:val="26"/>
          <w:szCs w:val="26"/>
        </w:rPr>
        <w:t xml:space="preserve"> применения дефлятора цен, 689275 тыс. рублей, в том числе затраты на содержание дорог должны быть 255786 тыс. рублей, на ремонт дорог - 150913 тыс. рублей, на капитальный ремонт - 282575 тыс. рублей.</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Таким образом, просматривается тенденция недофинансирования сферы дорожной деятельности в отношении автомобильных дорог местного значения и обеспечения безопасности дорожного движения на них при явном увеличении количества обращений граждан и контролирующих органов в администрацию Находкинского городского округа с требованиями приведения дорог в нормативное состояние, допустимое по условиям эксплуатации автомобильных дорог.</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lastRenderedPageBreak/>
        <w:t>В 2016 - 2017 годах субсидии из краевого бюджета по направлению "Капитальный ремонт и ремонт автомобильных дорог общего пользования населенных пунктов" Находкинскому городскому округу не выделялись. Все предусмотренные краевым бюджетом денежные средства по Находкинскому городскому округу были направлены на ремонт дворовых территорий Находкинского городского округа.</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 xml:space="preserve">Существующая проблема аварийности на дорогах Находкинского городского округа, вызвана также несоответствием дорожно-транспортной инфраструктуры потребностям населения в безопасном дорожном движении, недостаточной эффективностью </w:t>
      </w:r>
      <w:proofErr w:type="gramStart"/>
      <w:r w:rsidRPr="00515A76">
        <w:rPr>
          <w:rFonts w:ascii="Times New Roman" w:hAnsi="Times New Roman" w:cs="Times New Roman"/>
          <w:sz w:val="26"/>
          <w:szCs w:val="26"/>
        </w:rPr>
        <w:t>функционирования системы обеспечения безопасности дорожного движения</w:t>
      </w:r>
      <w:proofErr w:type="gramEnd"/>
      <w:r w:rsidRPr="00515A76">
        <w:rPr>
          <w:rFonts w:ascii="Times New Roman" w:hAnsi="Times New Roman" w:cs="Times New Roman"/>
          <w:sz w:val="26"/>
          <w:szCs w:val="26"/>
        </w:rPr>
        <w:t>. Организация движения транспорта и пешеходов по улично-дорожной сети в настоящее время имеет ряд недостатков, одним из которых является недостаточная оснащенность автомобильных дорог средствами организации дорожного движения: дорожными знаками, светофорами, пешеходными ограждениями и т.д.</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 xml:space="preserve">В целях улучшения обеспечения безопасности дорожного движения в 2017 году по заказу администрации Находкинского городского округа в рамках действующей муниципальной </w:t>
      </w:r>
      <w:hyperlink r:id="rId9">
        <w:r w:rsidRPr="00515A76">
          <w:rPr>
            <w:rFonts w:ascii="Times New Roman" w:hAnsi="Times New Roman" w:cs="Times New Roman"/>
            <w:sz w:val="26"/>
            <w:szCs w:val="26"/>
          </w:rPr>
          <w:t>программы</w:t>
        </w:r>
      </w:hyperlink>
      <w:r w:rsidRPr="00515A76">
        <w:rPr>
          <w:rFonts w:ascii="Times New Roman" w:hAnsi="Times New Roman" w:cs="Times New Roman"/>
          <w:sz w:val="26"/>
          <w:szCs w:val="26"/>
        </w:rPr>
        <w:t xml:space="preserve"> "Развитие дорожного хозяйства Находкинского городского округа" на 2015 - 2017 годы разрабатывается комплексная схема организации дорожного движения (КСОДД) и проекты организации дорожного движения (далее - ПОДЦ) Находкинского городского округа. </w:t>
      </w:r>
      <w:proofErr w:type="gramStart"/>
      <w:r w:rsidRPr="00515A76">
        <w:rPr>
          <w:rFonts w:ascii="Times New Roman" w:hAnsi="Times New Roman" w:cs="Times New Roman"/>
          <w:sz w:val="26"/>
          <w:szCs w:val="26"/>
        </w:rPr>
        <w:t>Проект организации дорожного движения (далее - ПОДЦ) разрабатывается в целях проектной реализации КСОДД на период эксплуатации сети дорог и (или) их участков и включает в себя непосредственно мероприятия по организации движения транспортных средств и пешеходов, обустройству въездов и выездов с прилегающих территорий, устройству дополнительных полос, заездных карманов, размещению искусственных сооружений, местоположению и обустройству пешеходных переходов, организации скоростного режима транспортных средств, организации</w:t>
      </w:r>
      <w:proofErr w:type="gramEnd"/>
      <w:r w:rsidRPr="00515A76">
        <w:rPr>
          <w:rFonts w:ascii="Times New Roman" w:hAnsi="Times New Roman" w:cs="Times New Roman"/>
          <w:sz w:val="26"/>
          <w:szCs w:val="26"/>
        </w:rPr>
        <w:t xml:space="preserve"> движения маршрутных и грузовых транспортных средств, размещению и обустройству парковок, размещению, демонтажу или переносу существующих средств организации дорожного движения, организации парковок, устройству транспортных и пешеходных ограждений, оптимизации работы светофорных объектов, внедрению автоматизированных систем управления дорожным движением и др.</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В рамках реализации КСОДД и ПОДД, разработка которых будет завершена к концу 2017 года, на последующие годы в прогнозной оценке расходов муниципальной программы предварительно запланированы денежные средства на выполнение мероприятий по обеспечению безопасности дорожного движения в соответствии с требованиями нормативных документов, а также стратегии развития Находкинского городского округа. В настоящее время перечень работ пока не определен, так как проектирование не закончено. Предполагается выполнить работы по изменению организации дорожного движения на отдельных участках, расширению и реконструкции участков дорог, расстановке средств организации дорожного движения (дорожные знаки, разметка, светофорные объекты, ограждения и др.) в соответствии с требованиями ГОСТ, организации пешеходного и велосипедного движения, строительству парковок и др.</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lastRenderedPageBreak/>
        <w:t>Проведенным в 2016 году обследованием состояния искусственных сооружений на дорогах местного значения (мостовых сооружений через р. Каменка) в г. Находке выявлено два моста, один из которых по Находкинскому проспекту находится в аварийном состоянии из-за дефектов проезжей части и пролетных строений. Второй из них, по Северному проспекту находится в крайне неудовлетворительном состоянии также из-за дефектов проезжей части и пролетных строений.</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 xml:space="preserve">В прогнозной оценке расходов муниципальной программы предварительно запланированы денежные средства на капитальный ремонт моста по Северному проспекту на 2018 год, строительство нового моста через р. Каменка по Находкинскому проспекту - на 2019 год. Стоимость строительства нового моста по предварительному расчету составляет 332 </w:t>
      </w:r>
      <w:proofErr w:type="gramStart"/>
      <w:r w:rsidRPr="00515A76">
        <w:rPr>
          <w:rFonts w:ascii="Times New Roman" w:hAnsi="Times New Roman" w:cs="Times New Roman"/>
          <w:sz w:val="26"/>
          <w:szCs w:val="26"/>
        </w:rPr>
        <w:t>млн</w:t>
      </w:r>
      <w:proofErr w:type="gramEnd"/>
      <w:r w:rsidRPr="00515A76">
        <w:rPr>
          <w:rFonts w:ascii="Times New Roman" w:hAnsi="Times New Roman" w:cs="Times New Roman"/>
          <w:sz w:val="26"/>
          <w:szCs w:val="26"/>
        </w:rPr>
        <w:t xml:space="preserve"> руб. За счет средств местного бюджета выполнить строительство нового моста не представляется возможным, так как бюджетом Находкинского городского округа на осуществление всех видов дорожной деятельности на территории Находкинского городского округа в предыдущие годы выделялось: в 2015 г. - 247,9 млн руб., в 2016 г. - 195,54 млн руб. и в 2017 г. - 197,076 </w:t>
      </w:r>
      <w:proofErr w:type="gramStart"/>
      <w:r w:rsidRPr="00515A76">
        <w:rPr>
          <w:rFonts w:ascii="Times New Roman" w:hAnsi="Times New Roman" w:cs="Times New Roman"/>
          <w:sz w:val="26"/>
          <w:szCs w:val="26"/>
        </w:rPr>
        <w:t>млн</w:t>
      </w:r>
      <w:proofErr w:type="gramEnd"/>
      <w:r w:rsidRPr="00515A76">
        <w:rPr>
          <w:rFonts w:ascii="Times New Roman" w:hAnsi="Times New Roman" w:cs="Times New Roman"/>
          <w:sz w:val="26"/>
          <w:szCs w:val="26"/>
        </w:rPr>
        <w:t xml:space="preserve"> руб., в том числе субсидии из краевого бюджета составили 63,8 млн руб. Необходимо выделение субсидий на осуществление дорожной деятельности в отношении автомобильных дорог общего пользования местного значения по государственной программе Приморского края "Развитие транспортного комплекса Приморского края" на 2013 - 2021 годы. В настоящее время субсидии муниципальным образованиям Приморского края выделяются только по четырем направлениям, в которых такое направление, как "капитальный ремонт и строительство мостов на дорогах местного значения", отсутствует.</w:t>
      </w:r>
    </w:p>
    <w:p w:rsidR="00D622F5" w:rsidRPr="00515A76" w:rsidRDefault="00D622F5">
      <w:pPr>
        <w:pStyle w:val="ConsPlusNormal"/>
        <w:spacing w:before="220"/>
        <w:ind w:firstLine="540"/>
        <w:jc w:val="both"/>
        <w:rPr>
          <w:rFonts w:ascii="Times New Roman" w:hAnsi="Times New Roman" w:cs="Times New Roman"/>
          <w:sz w:val="26"/>
          <w:szCs w:val="26"/>
        </w:rPr>
      </w:pPr>
      <w:proofErr w:type="gramStart"/>
      <w:r w:rsidRPr="00515A76">
        <w:rPr>
          <w:rFonts w:ascii="Times New Roman" w:hAnsi="Times New Roman" w:cs="Times New Roman"/>
          <w:sz w:val="26"/>
          <w:szCs w:val="26"/>
        </w:rPr>
        <w:t xml:space="preserve">В прогнозной оценке расходов муниципальной программы предварительно запланированы денежные средства на ремонт дорог общего пользования местного значения за счет субсидий из краевого бюджета по государственной </w:t>
      </w:r>
      <w:hyperlink r:id="rId10">
        <w:r w:rsidRPr="00515A76">
          <w:rPr>
            <w:rFonts w:ascii="Times New Roman" w:hAnsi="Times New Roman" w:cs="Times New Roman"/>
            <w:sz w:val="26"/>
            <w:szCs w:val="26"/>
          </w:rPr>
          <w:t>программе</w:t>
        </w:r>
      </w:hyperlink>
      <w:r w:rsidRPr="00515A76">
        <w:rPr>
          <w:rFonts w:ascii="Times New Roman" w:hAnsi="Times New Roman" w:cs="Times New Roman"/>
          <w:sz w:val="26"/>
          <w:szCs w:val="26"/>
        </w:rPr>
        <w:t xml:space="preserve"> Приморского края "Развитие транспортного комплекса Приморского края" на 2013 - 2021 годы на осуществление дорожной деятельности по направлению "Капитальный ремонт и ремонт автомобильных дорог общего пользования населенных пунктов".</w:t>
      </w:r>
      <w:proofErr w:type="gramEnd"/>
      <w:r w:rsidRPr="00515A76">
        <w:rPr>
          <w:rFonts w:ascii="Times New Roman" w:hAnsi="Times New Roman" w:cs="Times New Roman"/>
          <w:sz w:val="26"/>
          <w:szCs w:val="26"/>
        </w:rPr>
        <w:t xml:space="preserve"> Администрацией Находкинского городского округа подана заявка в Департамент транспорта и дорожного хозяйства Приморского края на предоставление субсидий из краевого бюджета на осуществление дорожной деятельности на сумму 144939 тыс. руб. на 2018 год.</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 xml:space="preserve">Для создания более благоприятных условий проживания жителей Находкинского городского округа необходимо повысить уровень летнего и зимнего содержания дорог общего пользования местного значения. Часть дорог, а это в основном дороги, являющиеся улицами в жилой застройке, расположенные в жилых микрорайонах, находятся в неудовлетворительном состоянии, в настоящее время никем не обслуживаются, либо обслуживаются в разовом порядке. Увеличение объема перевалки угля стивидорными компаниями, осуществляющими свою деятельность на территории Находкинского городского округа, привело к необходимости проведения дополнительных мероприятий по уборке улично-дорожной сети, в том числе механизированной уборки современными специализированными машинами, оснащенными системой всасывания и подачи смета непосредственно в бункер подметально-уборочной машины. Стивидорными </w:t>
      </w:r>
      <w:r w:rsidRPr="00515A76">
        <w:rPr>
          <w:rFonts w:ascii="Times New Roman" w:hAnsi="Times New Roman" w:cs="Times New Roman"/>
          <w:sz w:val="26"/>
          <w:szCs w:val="26"/>
        </w:rPr>
        <w:lastRenderedPageBreak/>
        <w:t>компаниями за свой счет приобретается и передается в администрацию Находкинского городского округа подметально-уборочная техника, которая будет использована при уборке дорог. Необходимость увеличения объемов работ по текущему содержанию улично-дорожной сети вызвана образованием угольной пыли, являющейся дополнительным источником загрязнения территории Находкинского городского округа.</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Для обеспечения безопасности транспортного сообщения в районах индивидуальной жилой застройки будет увеличена периодичность обслуживания дорог с грунтовым покрытием, которые подвержены размыву в период сильных дождей из-за больших продольных уклонов.</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Таким образом, для обеспечения социально-экономического развития Находкинского городского округа требуется капитальный ремонт и строительство мостовых сооружений, увеличение протяженности автомобильных дорог с твердым покрытием, соответствующих нормативным требованиям, улучшения уровня содержания дорог и элементов обустройства дорог, реализация мероприятий КСОДД и ПОДД. С учетом большого объема работ и высокой капиталоемкости работ по строительству, реконструкции, ремонту дорог и дорожных сооружений, их содержанию, осуществление дорожной деятельности в отношении автомобильных дорог местного значения Находкинского городского округа не может быть решено только за счет средств местного бюджета в рамках текущего финансирования. Для решения поставленных задач при реализации программы необходимо привлечение средств из краевого бюджета.</w:t>
      </w:r>
    </w:p>
    <w:p w:rsidR="00D622F5" w:rsidRPr="00515A76" w:rsidRDefault="00D622F5">
      <w:pPr>
        <w:pStyle w:val="ConsPlusNormal"/>
        <w:spacing w:before="220"/>
        <w:ind w:firstLine="540"/>
        <w:jc w:val="both"/>
        <w:rPr>
          <w:rFonts w:ascii="Times New Roman" w:hAnsi="Times New Roman" w:cs="Times New Roman"/>
          <w:sz w:val="26"/>
          <w:szCs w:val="26"/>
        </w:rPr>
      </w:pPr>
      <w:proofErr w:type="gramStart"/>
      <w:r w:rsidRPr="00515A76">
        <w:rPr>
          <w:rFonts w:ascii="Times New Roman" w:hAnsi="Times New Roman" w:cs="Times New Roman"/>
          <w:sz w:val="26"/>
          <w:szCs w:val="26"/>
        </w:rPr>
        <w:t>Целесообразность разработки муниципальной программы "Осуществление дорожной деятельности в отношении автомобильных дорог местного значения Находкинского городского округа" на 2018 - 2023 годы, реализующей программно-целевой метод решения проблем дорожной деятельности, определяется наличием сложно решаемых и разнообразных по характеру проблем в дорожной сфере, что определяет необходимость системного подхода к их решению, определения целей, задач и запланированных результатов, а также реализации комплекса взаимоувязанных мероприятий по</w:t>
      </w:r>
      <w:proofErr w:type="gramEnd"/>
      <w:r w:rsidRPr="00515A76">
        <w:rPr>
          <w:rFonts w:ascii="Times New Roman" w:hAnsi="Times New Roman" w:cs="Times New Roman"/>
          <w:sz w:val="26"/>
          <w:szCs w:val="26"/>
        </w:rPr>
        <w:t xml:space="preserve"> повышению результативности бюджетных, финансовых и материальных вложений.</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При реализации муниципальной программы возможны следующие риски:</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1) финансовые риски.</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Отсутствие или недостаточное финансирование мероприятий программы может привести к тому, что показатели программы не будут достигнуты в полном объеме и, как следствие, ухудшение технических характеристик состояния улично-дорожной сети Находкинского городского округа. Преодоление финансовых рисков может быть осуществлено путем сохранения устойчивого финансирования программы согласно утвержденному бюджету и выделения дополнительного финансирования в рамках прогнозной оценки расходов муниципальной программы;</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2) рост цен на работы и оборудование;</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lastRenderedPageBreak/>
        <w:t>3) недостаточная квалификация подрядчиков и исполнителей;</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4) организационные риски.</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Уровень решения поставленных задач зависит не только от органов местного самоуправления Находкинского городского округа, но и от органов исполнительной власти Приморского края, в связи с тем, что каждый из них осуществляет функции по дорожной деятельности в рамках своих полномочий.</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Преодоление рисков может быть осуществлено путем взаимодействия органов местного самоуправления и органов исполнительной власти Приморского края в дорожной сфере.</w:t>
      </w:r>
    </w:p>
    <w:p w:rsidR="00D622F5" w:rsidRPr="00515A76" w:rsidRDefault="005D0802">
      <w:pPr>
        <w:pStyle w:val="ConsPlusNormal"/>
        <w:spacing w:before="220"/>
        <w:ind w:firstLine="540"/>
        <w:jc w:val="both"/>
        <w:rPr>
          <w:rFonts w:ascii="Times New Roman" w:hAnsi="Times New Roman" w:cs="Times New Roman"/>
          <w:sz w:val="26"/>
          <w:szCs w:val="26"/>
        </w:rPr>
      </w:pPr>
      <w:hyperlink r:id="rId11">
        <w:r w:rsidR="00D622F5" w:rsidRPr="00515A76">
          <w:rPr>
            <w:rFonts w:ascii="Times New Roman" w:hAnsi="Times New Roman" w:cs="Times New Roman"/>
            <w:sz w:val="26"/>
            <w:szCs w:val="26"/>
          </w:rPr>
          <w:t>Статьей 13</w:t>
        </w:r>
      </w:hyperlink>
      <w:r w:rsidR="00D622F5" w:rsidRPr="00515A76">
        <w:rPr>
          <w:rFonts w:ascii="Times New Roman" w:hAnsi="Times New Roman" w:cs="Times New Roman"/>
          <w:sz w:val="26"/>
          <w:szCs w:val="26"/>
        </w:rPr>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к полномочиям органов местного самоуправления в области использования автомобильных дорог отнесено осуществление дорожной деятельности в отношении автомобильных дорог местного значения.</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Основными приоритетами муниципальной политики при осуществлении дорожной деятельности являются:</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 увеличение пропускной способности дорог общего пользования местного значения, развитие транспортной инфраструктуры для дальнейшего освоения территорий Находкинского городского округа;</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 обеспечение комплексной безопасности дорожного движения, дальнейшее совершенствование организации движения автотранспорта и пешеходов.</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С учетом указанных долгосрочных стратегических приоритетов целью муниципальной программы является комплексное обеспечение безопасных условий дорожного движения на автомобильных дорогах общего пользования местного значения.</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Достижение указанной цели программы будет обеспечиваться решением следующих задач:</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 увеличение протяженности автомобильных дорог местного значения, соответствующих нормативным требованиям;</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 содержание автомобильных дорог местного значения в соответствии с требованиями к эксплуатационному состоянию, допустимому по условиям безопасности дорожного движения;</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 совершенствование системы организации дорожного движения на дорогах местного значения.</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Одной из главных стратегических целей для перехода к качественно новому этапу формирования современного города является существенное улучшение качества городской среды, повышение привлекательности Находкинского городского округа, как места жизни.</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lastRenderedPageBreak/>
        <w:t>Поддержание автомобильных дорог местного значения на уровне, соответствующем нормативным требованиям, позволит повысить транспортную доступность территорий Находкинского городского округа, улучшить качество городской среды, создать комфортные и благоприятные условия для проживания жителей Находкинского городского округа.</w:t>
      </w:r>
    </w:p>
    <w:p w:rsidR="00D622F5" w:rsidRPr="00515A76" w:rsidRDefault="00D622F5">
      <w:pPr>
        <w:pStyle w:val="ConsPlusNormal"/>
        <w:jc w:val="both"/>
        <w:rPr>
          <w:rFonts w:ascii="Times New Roman" w:hAnsi="Times New Roman" w:cs="Times New Roman"/>
          <w:sz w:val="26"/>
          <w:szCs w:val="26"/>
        </w:rPr>
      </w:pPr>
    </w:p>
    <w:p w:rsidR="00D622F5" w:rsidRPr="00515A76" w:rsidRDefault="00D622F5">
      <w:pPr>
        <w:pStyle w:val="ConsPlusTitle"/>
        <w:jc w:val="center"/>
        <w:outlineLvl w:val="1"/>
        <w:rPr>
          <w:rFonts w:ascii="Times New Roman" w:hAnsi="Times New Roman" w:cs="Times New Roman"/>
          <w:sz w:val="26"/>
          <w:szCs w:val="26"/>
        </w:rPr>
      </w:pPr>
      <w:r w:rsidRPr="00515A76">
        <w:rPr>
          <w:rFonts w:ascii="Times New Roman" w:hAnsi="Times New Roman" w:cs="Times New Roman"/>
          <w:sz w:val="26"/>
          <w:szCs w:val="26"/>
        </w:rPr>
        <w:t>2. Сроки и этапы реализации муниципальной программы</w:t>
      </w:r>
    </w:p>
    <w:p w:rsidR="00D622F5" w:rsidRPr="00515A76" w:rsidRDefault="00D622F5">
      <w:pPr>
        <w:pStyle w:val="ConsPlusNormal"/>
        <w:jc w:val="both"/>
        <w:rPr>
          <w:rFonts w:ascii="Times New Roman" w:hAnsi="Times New Roman" w:cs="Times New Roman"/>
          <w:sz w:val="26"/>
          <w:szCs w:val="26"/>
        </w:rPr>
      </w:pPr>
    </w:p>
    <w:p w:rsidR="00D622F5" w:rsidRPr="00515A76" w:rsidRDefault="00D622F5">
      <w:pPr>
        <w:pStyle w:val="ConsPlusNormal"/>
        <w:ind w:firstLine="540"/>
        <w:jc w:val="both"/>
        <w:rPr>
          <w:rFonts w:ascii="Times New Roman" w:hAnsi="Times New Roman" w:cs="Times New Roman"/>
          <w:sz w:val="26"/>
          <w:szCs w:val="26"/>
        </w:rPr>
      </w:pPr>
      <w:r w:rsidRPr="00515A76">
        <w:rPr>
          <w:rFonts w:ascii="Times New Roman" w:hAnsi="Times New Roman" w:cs="Times New Roman"/>
          <w:sz w:val="26"/>
          <w:szCs w:val="26"/>
        </w:rPr>
        <w:t>Программа реализуется в один этап, срок реализации 2018 - 2023 годы.</w:t>
      </w:r>
    </w:p>
    <w:p w:rsidR="00D622F5" w:rsidRPr="00515A76" w:rsidRDefault="00D622F5">
      <w:pPr>
        <w:pStyle w:val="ConsPlusNormal"/>
        <w:jc w:val="both"/>
        <w:rPr>
          <w:rFonts w:ascii="Times New Roman" w:hAnsi="Times New Roman" w:cs="Times New Roman"/>
          <w:sz w:val="26"/>
          <w:szCs w:val="26"/>
        </w:rPr>
      </w:pPr>
    </w:p>
    <w:p w:rsidR="00D622F5" w:rsidRPr="00515A76" w:rsidRDefault="00D622F5">
      <w:pPr>
        <w:pStyle w:val="ConsPlusTitle"/>
        <w:jc w:val="center"/>
        <w:outlineLvl w:val="1"/>
        <w:rPr>
          <w:rFonts w:ascii="Times New Roman" w:hAnsi="Times New Roman" w:cs="Times New Roman"/>
          <w:sz w:val="26"/>
          <w:szCs w:val="26"/>
        </w:rPr>
      </w:pPr>
      <w:r w:rsidRPr="00515A76">
        <w:rPr>
          <w:rFonts w:ascii="Times New Roman" w:hAnsi="Times New Roman" w:cs="Times New Roman"/>
          <w:sz w:val="26"/>
          <w:szCs w:val="26"/>
        </w:rPr>
        <w:t>3. Целевые индикаторы и показатели</w:t>
      </w:r>
    </w:p>
    <w:p w:rsidR="00D622F5" w:rsidRPr="00515A76" w:rsidRDefault="00D622F5">
      <w:pPr>
        <w:pStyle w:val="ConsPlusTitle"/>
        <w:jc w:val="center"/>
        <w:rPr>
          <w:rFonts w:ascii="Times New Roman" w:hAnsi="Times New Roman" w:cs="Times New Roman"/>
          <w:sz w:val="26"/>
          <w:szCs w:val="26"/>
        </w:rPr>
      </w:pPr>
      <w:r w:rsidRPr="00515A76">
        <w:rPr>
          <w:rFonts w:ascii="Times New Roman" w:hAnsi="Times New Roman" w:cs="Times New Roman"/>
          <w:sz w:val="26"/>
          <w:szCs w:val="26"/>
        </w:rPr>
        <w:t xml:space="preserve">муниципальной программы с расшифровкой </w:t>
      </w:r>
      <w:proofErr w:type="gramStart"/>
      <w:r w:rsidRPr="00515A76">
        <w:rPr>
          <w:rFonts w:ascii="Times New Roman" w:hAnsi="Times New Roman" w:cs="Times New Roman"/>
          <w:sz w:val="26"/>
          <w:szCs w:val="26"/>
        </w:rPr>
        <w:t>плановых</w:t>
      </w:r>
      <w:proofErr w:type="gramEnd"/>
    </w:p>
    <w:p w:rsidR="00D622F5" w:rsidRPr="00515A76" w:rsidRDefault="00D622F5">
      <w:pPr>
        <w:pStyle w:val="ConsPlusTitle"/>
        <w:jc w:val="center"/>
        <w:rPr>
          <w:rFonts w:ascii="Times New Roman" w:hAnsi="Times New Roman" w:cs="Times New Roman"/>
          <w:sz w:val="26"/>
          <w:szCs w:val="26"/>
        </w:rPr>
      </w:pPr>
      <w:r w:rsidRPr="00515A76">
        <w:rPr>
          <w:rFonts w:ascii="Times New Roman" w:hAnsi="Times New Roman" w:cs="Times New Roman"/>
          <w:sz w:val="26"/>
          <w:szCs w:val="26"/>
        </w:rPr>
        <w:t>значений по годам и этапам ее реализации</w:t>
      </w:r>
    </w:p>
    <w:p w:rsidR="00D622F5" w:rsidRPr="00515A76" w:rsidRDefault="00D622F5">
      <w:pPr>
        <w:pStyle w:val="ConsPlusNormal"/>
        <w:jc w:val="both"/>
        <w:rPr>
          <w:rFonts w:ascii="Times New Roman" w:hAnsi="Times New Roman" w:cs="Times New Roman"/>
          <w:sz w:val="26"/>
          <w:szCs w:val="26"/>
        </w:rPr>
      </w:pPr>
    </w:p>
    <w:p w:rsidR="00D622F5" w:rsidRPr="00515A76" w:rsidRDefault="00D622F5">
      <w:pPr>
        <w:pStyle w:val="ConsPlusNormal"/>
        <w:ind w:firstLine="540"/>
        <w:jc w:val="both"/>
        <w:rPr>
          <w:rFonts w:ascii="Times New Roman" w:hAnsi="Times New Roman" w:cs="Times New Roman"/>
          <w:sz w:val="26"/>
          <w:szCs w:val="26"/>
        </w:rPr>
      </w:pPr>
      <w:r w:rsidRPr="00515A76">
        <w:rPr>
          <w:rFonts w:ascii="Times New Roman" w:hAnsi="Times New Roman" w:cs="Times New Roman"/>
          <w:sz w:val="26"/>
          <w:szCs w:val="26"/>
        </w:rPr>
        <w:t xml:space="preserve">Абзацы первый - одиннадцатый утратили силу. - </w:t>
      </w:r>
      <w:hyperlink r:id="rId12">
        <w:r w:rsidRPr="00515A76">
          <w:rPr>
            <w:rFonts w:ascii="Times New Roman" w:hAnsi="Times New Roman" w:cs="Times New Roman"/>
            <w:sz w:val="26"/>
            <w:szCs w:val="26"/>
          </w:rPr>
          <w:t>Постановление</w:t>
        </w:r>
      </w:hyperlink>
      <w:r w:rsidRPr="00515A76">
        <w:rPr>
          <w:rFonts w:ascii="Times New Roman" w:hAnsi="Times New Roman" w:cs="Times New Roman"/>
          <w:sz w:val="26"/>
          <w:szCs w:val="26"/>
        </w:rPr>
        <w:t xml:space="preserve"> администрации Находкинского городского округа от 12.10.2021 N 1037.</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Целевые показатели (индикаторы) соответствуют целям и задачам Программы.</w:t>
      </w:r>
    </w:p>
    <w:p w:rsidR="00D622F5" w:rsidRPr="00515A76" w:rsidRDefault="005D0802">
      <w:pPr>
        <w:pStyle w:val="ConsPlusNormal"/>
        <w:spacing w:before="220"/>
        <w:ind w:firstLine="540"/>
        <w:jc w:val="both"/>
        <w:rPr>
          <w:rFonts w:ascii="Times New Roman" w:hAnsi="Times New Roman" w:cs="Times New Roman"/>
          <w:sz w:val="26"/>
          <w:szCs w:val="26"/>
        </w:rPr>
      </w:pPr>
      <w:hyperlink w:anchor="P363">
        <w:r w:rsidR="00D622F5" w:rsidRPr="00515A76">
          <w:rPr>
            <w:rFonts w:ascii="Times New Roman" w:hAnsi="Times New Roman" w:cs="Times New Roman"/>
            <w:sz w:val="26"/>
            <w:szCs w:val="26"/>
          </w:rPr>
          <w:t>Сведения</w:t>
        </w:r>
      </w:hyperlink>
      <w:r w:rsidR="00D622F5" w:rsidRPr="00515A76">
        <w:rPr>
          <w:rFonts w:ascii="Times New Roman" w:hAnsi="Times New Roman" w:cs="Times New Roman"/>
          <w:sz w:val="26"/>
          <w:szCs w:val="26"/>
        </w:rPr>
        <w:t xml:space="preserve"> о показателях (индикаторах) представлены в приложении N 1 к Программе.</w:t>
      </w:r>
    </w:p>
    <w:p w:rsidR="00D622F5" w:rsidRPr="00515A76" w:rsidRDefault="00D622F5">
      <w:pPr>
        <w:pStyle w:val="ConsPlusNormal"/>
        <w:jc w:val="both"/>
        <w:rPr>
          <w:rFonts w:ascii="Times New Roman" w:hAnsi="Times New Roman" w:cs="Times New Roman"/>
          <w:sz w:val="26"/>
          <w:szCs w:val="26"/>
        </w:rPr>
      </w:pPr>
    </w:p>
    <w:p w:rsidR="00D622F5" w:rsidRDefault="00D622F5" w:rsidP="0052692B">
      <w:pPr>
        <w:pStyle w:val="ConsPlusNormal"/>
        <w:jc w:val="center"/>
        <w:rPr>
          <w:rFonts w:ascii="Times New Roman" w:hAnsi="Times New Roman" w:cs="Times New Roman"/>
          <w:sz w:val="26"/>
          <w:szCs w:val="26"/>
        </w:rPr>
      </w:pPr>
      <w:r w:rsidRPr="00515A76">
        <w:rPr>
          <w:rFonts w:ascii="Times New Roman" w:hAnsi="Times New Roman" w:cs="Times New Roman"/>
          <w:sz w:val="26"/>
          <w:szCs w:val="26"/>
        </w:rPr>
        <w:t>Методика расчета целевых показателей (индикаторов)</w:t>
      </w:r>
      <w:r w:rsidR="0052692B" w:rsidRPr="00515A76">
        <w:rPr>
          <w:rFonts w:ascii="Times New Roman" w:hAnsi="Times New Roman" w:cs="Times New Roman"/>
          <w:sz w:val="26"/>
          <w:szCs w:val="26"/>
        </w:rPr>
        <w:t xml:space="preserve"> </w:t>
      </w:r>
    </w:p>
    <w:p w:rsidR="0052692B" w:rsidRDefault="0052692B" w:rsidP="0052692B">
      <w:pPr>
        <w:pStyle w:val="ConsPlusNormal"/>
        <w:jc w:val="center"/>
        <w:rPr>
          <w:rFonts w:ascii="Times New Roman" w:hAnsi="Times New Roman" w:cs="Times New Roman"/>
          <w:sz w:val="26"/>
          <w:szCs w:val="26"/>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2"/>
        <w:gridCol w:w="2948"/>
        <w:gridCol w:w="2951"/>
        <w:gridCol w:w="3260"/>
      </w:tblGrid>
      <w:tr w:rsidR="0052692B" w:rsidRPr="00515A76" w:rsidTr="0052692B">
        <w:tc>
          <w:tcPr>
            <w:tcW w:w="542" w:type="dxa"/>
          </w:tcPr>
          <w:p w:rsidR="0052692B" w:rsidRPr="00515A76" w:rsidRDefault="0052692B" w:rsidP="005D0802">
            <w:pPr>
              <w:pStyle w:val="ConsPlusNormal"/>
              <w:jc w:val="center"/>
              <w:rPr>
                <w:rFonts w:ascii="Times New Roman" w:hAnsi="Times New Roman" w:cs="Times New Roman"/>
                <w:sz w:val="26"/>
                <w:szCs w:val="26"/>
              </w:rPr>
            </w:pPr>
            <w:r w:rsidRPr="00515A76">
              <w:rPr>
                <w:rFonts w:ascii="Times New Roman" w:hAnsi="Times New Roman" w:cs="Times New Roman"/>
                <w:sz w:val="26"/>
                <w:szCs w:val="26"/>
              </w:rPr>
              <w:t xml:space="preserve">N </w:t>
            </w:r>
            <w:proofErr w:type="gramStart"/>
            <w:r w:rsidRPr="00515A76">
              <w:rPr>
                <w:rFonts w:ascii="Times New Roman" w:hAnsi="Times New Roman" w:cs="Times New Roman"/>
                <w:sz w:val="26"/>
                <w:szCs w:val="26"/>
              </w:rPr>
              <w:t>п</w:t>
            </w:r>
            <w:proofErr w:type="gramEnd"/>
            <w:r w:rsidRPr="00515A76">
              <w:rPr>
                <w:rFonts w:ascii="Times New Roman" w:hAnsi="Times New Roman" w:cs="Times New Roman"/>
                <w:sz w:val="26"/>
                <w:szCs w:val="26"/>
              </w:rPr>
              <w:t>/п</w:t>
            </w:r>
          </w:p>
        </w:tc>
        <w:tc>
          <w:tcPr>
            <w:tcW w:w="2948" w:type="dxa"/>
          </w:tcPr>
          <w:p w:rsidR="0052692B" w:rsidRPr="00515A76" w:rsidRDefault="0052692B" w:rsidP="005D0802">
            <w:pPr>
              <w:pStyle w:val="ConsPlusNormal"/>
              <w:jc w:val="center"/>
              <w:rPr>
                <w:rFonts w:ascii="Times New Roman" w:hAnsi="Times New Roman" w:cs="Times New Roman"/>
                <w:sz w:val="26"/>
                <w:szCs w:val="26"/>
              </w:rPr>
            </w:pPr>
            <w:r w:rsidRPr="00515A76">
              <w:rPr>
                <w:rFonts w:ascii="Times New Roman" w:hAnsi="Times New Roman" w:cs="Times New Roman"/>
                <w:sz w:val="26"/>
                <w:szCs w:val="26"/>
              </w:rPr>
              <w:t>Наименование показателя</w:t>
            </w:r>
          </w:p>
        </w:tc>
        <w:tc>
          <w:tcPr>
            <w:tcW w:w="2951" w:type="dxa"/>
          </w:tcPr>
          <w:p w:rsidR="0052692B" w:rsidRPr="00515A76" w:rsidRDefault="0052692B" w:rsidP="005D0802">
            <w:pPr>
              <w:pStyle w:val="ConsPlusNormal"/>
              <w:jc w:val="center"/>
              <w:rPr>
                <w:rFonts w:ascii="Times New Roman" w:hAnsi="Times New Roman" w:cs="Times New Roman"/>
                <w:sz w:val="26"/>
                <w:szCs w:val="26"/>
              </w:rPr>
            </w:pPr>
            <w:r w:rsidRPr="00515A76">
              <w:rPr>
                <w:rFonts w:ascii="Times New Roman" w:hAnsi="Times New Roman" w:cs="Times New Roman"/>
                <w:sz w:val="26"/>
                <w:szCs w:val="26"/>
              </w:rPr>
              <w:t>Методика расчета</w:t>
            </w:r>
          </w:p>
        </w:tc>
        <w:tc>
          <w:tcPr>
            <w:tcW w:w="3260" w:type="dxa"/>
          </w:tcPr>
          <w:p w:rsidR="0052692B" w:rsidRPr="00515A76" w:rsidRDefault="0052692B" w:rsidP="005D0802">
            <w:pPr>
              <w:pStyle w:val="ConsPlusNormal"/>
              <w:jc w:val="center"/>
              <w:rPr>
                <w:rFonts w:ascii="Times New Roman" w:hAnsi="Times New Roman" w:cs="Times New Roman"/>
                <w:sz w:val="26"/>
                <w:szCs w:val="26"/>
              </w:rPr>
            </w:pPr>
            <w:r w:rsidRPr="00515A76">
              <w:rPr>
                <w:rFonts w:ascii="Times New Roman" w:hAnsi="Times New Roman" w:cs="Times New Roman"/>
                <w:sz w:val="26"/>
                <w:szCs w:val="26"/>
              </w:rPr>
              <w:t>Источник информации</w:t>
            </w:r>
          </w:p>
        </w:tc>
      </w:tr>
      <w:tr w:rsidR="0052692B" w:rsidRPr="00515A76" w:rsidTr="0052692B">
        <w:tc>
          <w:tcPr>
            <w:tcW w:w="542" w:type="dxa"/>
          </w:tcPr>
          <w:p w:rsidR="0052692B" w:rsidRPr="00515A76" w:rsidRDefault="0052692B" w:rsidP="005D0802">
            <w:pPr>
              <w:pStyle w:val="ConsPlusNormal"/>
              <w:jc w:val="center"/>
              <w:rPr>
                <w:rFonts w:ascii="Times New Roman" w:hAnsi="Times New Roman" w:cs="Times New Roman"/>
                <w:sz w:val="26"/>
                <w:szCs w:val="26"/>
              </w:rPr>
            </w:pPr>
            <w:r w:rsidRPr="00515A76">
              <w:rPr>
                <w:rFonts w:ascii="Times New Roman" w:hAnsi="Times New Roman" w:cs="Times New Roman"/>
                <w:sz w:val="26"/>
                <w:szCs w:val="26"/>
              </w:rPr>
              <w:t>1</w:t>
            </w:r>
          </w:p>
        </w:tc>
        <w:tc>
          <w:tcPr>
            <w:tcW w:w="2948" w:type="dxa"/>
          </w:tcPr>
          <w:p w:rsidR="0052692B" w:rsidRPr="00515A76" w:rsidRDefault="0052692B" w:rsidP="005D0802">
            <w:pPr>
              <w:pStyle w:val="ConsPlusNormal"/>
              <w:jc w:val="center"/>
              <w:rPr>
                <w:rFonts w:ascii="Times New Roman" w:hAnsi="Times New Roman" w:cs="Times New Roman"/>
                <w:sz w:val="26"/>
                <w:szCs w:val="26"/>
              </w:rPr>
            </w:pPr>
            <w:r w:rsidRPr="00515A76">
              <w:rPr>
                <w:rFonts w:ascii="Times New Roman" w:hAnsi="Times New Roman" w:cs="Times New Roman"/>
                <w:sz w:val="26"/>
                <w:szCs w:val="26"/>
              </w:rPr>
              <w:t>2</w:t>
            </w:r>
          </w:p>
        </w:tc>
        <w:tc>
          <w:tcPr>
            <w:tcW w:w="2951" w:type="dxa"/>
          </w:tcPr>
          <w:p w:rsidR="0052692B" w:rsidRPr="00515A76" w:rsidRDefault="0052692B" w:rsidP="005D0802">
            <w:pPr>
              <w:pStyle w:val="ConsPlusNormal"/>
              <w:jc w:val="center"/>
              <w:rPr>
                <w:rFonts w:ascii="Times New Roman" w:hAnsi="Times New Roman" w:cs="Times New Roman"/>
                <w:sz w:val="26"/>
                <w:szCs w:val="26"/>
              </w:rPr>
            </w:pPr>
            <w:r w:rsidRPr="00515A76">
              <w:rPr>
                <w:rFonts w:ascii="Times New Roman" w:hAnsi="Times New Roman" w:cs="Times New Roman"/>
                <w:sz w:val="26"/>
                <w:szCs w:val="26"/>
              </w:rPr>
              <w:t>3</w:t>
            </w:r>
          </w:p>
        </w:tc>
        <w:tc>
          <w:tcPr>
            <w:tcW w:w="3260" w:type="dxa"/>
          </w:tcPr>
          <w:p w:rsidR="0052692B" w:rsidRPr="00515A76" w:rsidRDefault="0052692B" w:rsidP="005D0802">
            <w:pPr>
              <w:pStyle w:val="ConsPlusNormal"/>
              <w:jc w:val="center"/>
              <w:rPr>
                <w:rFonts w:ascii="Times New Roman" w:hAnsi="Times New Roman" w:cs="Times New Roman"/>
                <w:sz w:val="26"/>
                <w:szCs w:val="26"/>
              </w:rPr>
            </w:pPr>
            <w:r w:rsidRPr="00515A76">
              <w:rPr>
                <w:rFonts w:ascii="Times New Roman" w:hAnsi="Times New Roman" w:cs="Times New Roman"/>
                <w:sz w:val="26"/>
                <w:szCs w:val="26"/>
              </w:rPr>
              <w:t>4</w:t>
            </w:r>
          </w:p>
        </w:tc>
      </w:tr>
      <w:tr w:rsidR="0052692B" w:rsidRPr="00515A76" w:rsidTr="0052692B">
        <w:tc>
          <w:tcPr>
            <w:tcW w:w="542" w:type="dxa"/>
          </w:tcPr>
          <w:p w:rsidR="0052692B" w:rsidRPr="00515A76" w:rsidRDefault="0052692B" w:rsidP="005D0802">
            <w:pPr>
              <w:pStyle w:val="ConsPlusNormal"/>
              <w:rPr>
                <w:rFonts w:ascii="Times New Roman" w:hAnsi="Times New Roman" w:cs="Times New Roman"/>
                <w:sz w:val="26"/>
                <w:szCs w:val="26"/>
              </w:rPr>
            </w:pPr>
            <w:r w:rsidRPr="00515A76">
              <w:rPr>
                <w:rFonts w:ascii="Times New Roman" w:hAnsi="Times New Roman" w:cs="Times New Roman"/>
                <w:sz w:val="26"/>
                <w:szCs w:val="26"/>
              </w:rPr>
              <w:t>1.</w:t>
            </w:r>
          </w:p>
        </w:tc>
        <w:tc>
          <w:tcPr>
            <w:tcW w:w="2948" w:type="dxa"/>
          </w:tcPr>
          <w:p w:rsidR="0052692B" w:rsidRPr="00515A76" w:rsidRDefault="0052692B" w:rsidP="005D0802">
            <w:pPr>
              <w:pStyle w:val="ConsPlusNormal"/>
              <w:rPr>
                <w:rFonts w:ascii="Times New Roman" w:hAnsi="Times New Roman" w:cs="Times New Roman"/>
                <w:sz w:val="26"/>
                <w:szCs w:val="26"/>
              </w:rPr>
            </w:pPr>
            <w:r w:rsidRPr="00515A76">
              <w:rPr>
                <w:rFonts w:ascii="Times New Roman" w:hAnsi="Times New Roman" w:cs="Times New Roman"/>
                <w:sz w:val="26"/>
                <w:szCs w:val="26"/>
              </w:rPr>
              <w:t>Снижение доли протяженности автомобильных дорог местного значения, не отвечающих нормативным требованиям к транспортно-эксплуатационному состоянию</w:t>
            </w:r>
          </w:p>
        </w:tc>
        <w:tc>
          <w:tcPr>
            <w:tcW w:w="2951" w:type="dxa"/>
          </w:tcPr>
          <w:p w:rsidR="0052692B" w:rsidRPr="00515A76" w:rsidRDefault="0052692B" w:rsidP="005D0802">
            <w:pPr>
              <w:pStyle w:val="ConsPlusNormal"/>
              <w:rPr>
                <w:rFonts w:ascii="Times New Roman" w:hAnsi="Times New Roman" w:cs="Times New Roman"/>
                <w:sz w:val="26"/>
                <w:szCs w:val="26"/>
              </w:rPr>
            </w:pPr>
            <w:r w:rsidRPr="00515A76">
              <w:rPr>
                <w:rFonts w:ascii="Times New Roman" w:hAnsi="Times New Roman" w:cs="Times New Roman"/>
                <w:sz w:val="26"/>
                <w:szCs w:val="26"/>
              </w:rPr>
              <w:t>В = (В</w:t>
            </w:r>
            <w:proofErr w:type="gramStart"/>
            <w:r w:rsidRPr="00515A76">
              <w:rPr>
                <w:rFonts w:ascii="Times New Roman" w:hAnsi="Times New Roman" w:cs="Times New Roman"/>
                <w:sz w:val="26"/>
                <w:szCs w:val="26"/>
              </w:rPr>
              <w:t>1</w:t>
            </w:r>
            <w:proofErr w:type="gramEnd"/>
            <w:r w:rsidRPr="00515A76">
              <w:rPr>
                <w:rFonts w:ascii="Times New Roman" w:hAnsi="Times New Roman" w:cs="Times New Roman"/>
                <w:sz w:val="26"/>
                <w:szCs w:val="26"/>
              </w:rPr>
              <w:t xml:space="preserve"> / В2) x 100%, где:</w:t>
            </w:r>
          </w:p>
          <w:p w:rsidR="0052692B" w:rsidRPr="00515A76" w:rsidRDefault="0052692B" w:rsidP="005D0802">
            <w:pPr>
              <w:pStyle w:val="ConsPlusNormal"/>
              <w:rPr>
                <w:rFonts w:ascii="Times New Roman" w:hAnsi="Times New Roman" w:cs="Times New Roman"/>
                <w:sz w:val="26"/>
                <w:szCs w:val="26"/>
              </w:rPr>
            </w:pPr>
          </w:p>
          <w:p w:rsidR="0052692B" w:rsidRPr="00515A76" w:rsidRDefault="0052692B" w:rsidP="005D0802">
            <w:pPr>
              <w:pStyle w:val="ConsPlusNormal"/>
              <w:rPr>
                <w:rFonts w:ascii="Times New Roman" w:hAnsi="Times New Roman" w:cs="Times New Roman"/>
                <w:sz w:val="26"/>
                <w:szCs w:val="26"/>
              </w:rPr>
            </w:pPr>
            <w:r w:rsidRPr="00515A76">
              <w:rPr>
                <w:rFonts w:ascii="Times New Roman" w:hAnsi="Times New Roman" w:cs="Times New Roman"/>
                <w:sz w:val="26"/>
                <w:szCs w:val="26"/>
              </w:rPr>
              <w:t>В</w:t>
            </w:r>
            <w:proofErr w:type="gramStart"/>
            <w:r w:rsidRPr="00515A76">
              <w:rPr>
                <w:rFonts w:ascii="Times New Roman" w:hAnsi="Times New Roman" w:cs="Times New Roman"/>
                <w:sz w:val="26"/>
                <w:szCs w:val="26"/>
              </w:rPr>
              <w:t>1</w:t>
            </w:r>
            <w:proofErr w:type="gramEnd"/>
            <w:r w:rsidRPr="00515A76">
              <w:rPr>
                <w:rFonts w:ascii="Times New Roman" w:hAnsi="Times New Roman" w:cs="Times New Roman"/>
                <w:sz w:val="26"/>
                <w:szCs w:val="26"/>
              </w:rPr>
              <w:t xml:space="preserve"> - протяженность дорог местного значения, не отвечающих нормативным требованиям к транспортно-эксплуатационному состоянию в отчетном периоде;</w:t>
            </w:r>
          </w:p>
          <w:p w:rsidR="0052692B" w:rsidRPr="00515A76" w:rsidRDefault="0052692B" w:rsidP="005D0802">
            <w:pPr>
              <w:pStyle w:val="ConsPlusNormal"/>
              <w:rPr>
                <w:rFonts w:ascii="Times New Roman" w:hAnsi="Times New Roman" w:cs="Times New Roman"/>
                <w:sz w:val="26"/>
                <w:szCs w:val="26"/>
              </w:rPr>
            </w:pPr>
            <w:r w:rsidRPr="00515A76">
              <w:rPr>
                <w:rFonts w:ascii="Times New Roman" w:hAnsi="Times New Roman" w:cs="Times New Roman"/>
                <w:sz w:val="26"/>
                <w:szCs w:val="26"/>
              </w:rPr>
              <w:t>В</w:t>
            </w:r>
            <w:proofErr w:type="gramStart"/>
            <w:r w:rsidRPr="00515A76">
              <w:rPr>
                <w:rFonts w:ascii="Times New Roman" w:hAnsi="Times New Roman" w:cs="Times New Roman"/>
                <w:sz w:val="26"/>
                <w:szCs w:val="26"/>
              </w:rPr>
              <w:t>2</w:t>
            </w:r>
            <w:proofErr w:type="gramEnd"/>
            <w:r w:rsidRPr="00515A76">
              <w:rPr>
                <w:rFonts w:ascii="Times New Roman" w:hAnsi="Times New Roman" w:cs="Times New Roman"/>
                <w:sz w:val="26"/>
                <w:szCs w:val="26"/>
              </w:rPr>
              <w:t xml:space="preserve"> - общая протяженность дорог общего пользования местного значения.</w:t>
            </w:r>
          </w:p>
          <w:p w:rsidR="0052692B" w:rsidRPr="00515A76" w:rsidRDefault="0052692B" w:rsidP="005D0802">
            <w:pPr>
              <w:pStyle w:val="ConsPlusNormal"/>
              <w:rPr>
                <w:rFonts w:ascii="Times New Roman" w:hAnsi="Times New Roman" w:cs="Times New Roman"/>
                <w:sz w:val="26"/>
                <w:szCs w:val="26"/>
              </w:rPr>
            </w:pPr>
          </w:p>
          <w:p w:rsidR="0052692B" w:rsidRPr="00515A76" w:rsidRDefault="0052692B" w:rsidP="005D0802">
            <w:pPr>
              <w:pStyle w:val="ConsPlusNormal"/>
              <w:rPr>
                <w:rFonts w:ascii="Times New Roman" w:hAnsi="Times New Roman" w:cs="Times New Roman"/>
                <w:sz w:val="26"/>
                <w:szCs w:val="26"/>
              </w:rPr>
            </w:pPr>
            <w:r w:rsidRPr="00515A76">
              <w:rPr>
                <w:rFonts w:ascii="Times New Roman" w:hAnsi="Times New Roman" w:cs="Times New Roman"/>
                <w:sz w:val="26"/>
                <w:szCs w:val="26"/>
              </w:rPr>
              <w:t xml:space="preserve">В = (219,2 / 445,4) x </w:t>
            </w:r>
            <w:r w:rsidRPr="00515A76">
              <w:rPr>
                <w:rFonts w:ascii="Times New Roman" w:hAnsi="Times New Roman" w:cs="Times New Roman"/>
                <w:sz w:val="26"/>
                <w:szCs w:val="26"/>
              </w:rPr>
              <w:lastRenderedPageBreak/>
              <w:t>100% = 49,2%</w:t>
            </w:r>
          </w:p>
        </w:tc>
        <w:tc>
          <w:tcPr>
            <w:tcW w:w="3260" w:type="dxa"/>
          </w:tcPr>
          <w:p w:rsidR="0052692B" w:rsidRPr="00515A76" w:rsidRDefault="0052692B" w:rsidP="005D0802">
            <w:pPr>
              <w:pStyle w:val="ConsPlusNormal"/>
              <w:rPr>
                <w:rFonts w:ascii="Times New Roman" w:hAnsi="Times New Roman" w:cs="Times New Roman"/>
                <w:sz w:val="26"/>
                <w:szCs w:val="26"/>
              </w:rPr>
            </w:pPr>
            <w:r w:rsidRPr="00515A76">
              <w:rPr>
                <w:rFonts w:ascii="Times New Roman" w:hAnsi="Times New Roman" w:cs="Times New Roman"/>
                <w:sz w:val="26"/>
                <w:szCs w:val="26"/>
              </w:rPr>
              <w:lastRenderedPageBreak/>
              <w:t xml:space="preserve">Сводный доклад Приморского края "О достигнутых значениях показателей для оценки </w:t>
            </w:r>
            <w:proofErr w:type="gramStart"/>
            <w:r w:rsidRPr="00515A76">
              <w:rPr>
                <w:rFonts w:ascii="Times New Roman" w:hAnsi="Times New Roman" w:cs="Times New Roman"/>
                <w:sz w:val="26"/>
                <w:szCs w:val="26"/>
              </w:rPr>
              <w:t>эффективности деятельности органов местного самоуправления городских округов</w:t>
            </w:r>
            <w:proofErr w:type="gramEnd"/>
            <w:r w:rsidRPr="00515A76">
              <w:rPr>
                <w:rFonts w:ascii="Times New Roman" w:hAnsi="Times New Roman" w:cs="Times New Roman"/>
                <w:sz w:val="26"/>
                <w:szCs w:val="26"/>
              </w:rPr>
              <w:t xml:space="preserve"> и муниципальных районов Приморского края"</w:t>
            </w:r>
          </w:p>
        </w:tc>
      </w:tr>
      <w:tr w:rsidR="0052692B" w:rsidRPr="00515A76" w:rsidTr="0052692B">
        <w:tc>
          <w:tcPr>
            <w:tcW w:w="542" w:type="dxa"/>
          </w:tcPr>
          <w:p w:rsidR="0052692B" w:rsidRPr="00515A76" w:rsidRDefault="0052692B" w:rsidP="005D0802">
            <w:pPr>
              <w:pStyle w:val="ConsPlusNormal"/>
              <w:rPr>
                <w:rFonts w:ascii="Times New Roman" w:hAnsi="Times New Roman" w:cs="Times New Roman"/>
                <w:sz w:val="26"/>
                <w:szCs w:val="26"/>
              </w:rPr>
            </w:pPr>
            <w:r w:rsidRPr="00515A76">
              <w:rPr>
                <w:rFonts w:ascii="Times New Roman" w:hAnsi="Times New Roman" w:cs="Times New Roman"/>
                <w:sz w:val="26"/>
                <w:szCs w:val="26"/>
              </w:rPr>
              <w:lastRenderedPageBreak/>
              <w:t>2.</w:t>
            </w:r>
          </w:p>
        </w:tc>
        <w:tc>
          <w:tcPr>
            <w:tcW w:w="2948" w:type="dxa"/>
          </w:tcPr>
          <w:p w:rsidR="0052692B" w:rsidRPr="00515A76" w:rsidRDefault="0052692B" w:rsidP="005D0802">
            <w:pPr>
              <w:pStyle w:val="ConsPlusNormal"/>
              <w:rPr>
                <w:rFonts w:ascii="Times New Roman" w:hAnsi="Times New Roman" w:cs="Times New Roman"/>
                <w:sz w:val="26"/>
                <w:szCs w:val="26"/>
              </w:rPr>
            </w:pPr>
            <w:proofErr w:type="gramStart"/>
            <w:r w:rsidRPr="00515A76">
              <w:rPr>
                <w:rFonts w:ascii="Times New Roman" w:hAnsi="Times New Roman" w:cs="Times New Roman"/>
                <w:sz w:val="26"/>
                <w:szCs w:val="26"/>
              </w:rPr>
              <w:t>Количество светофорных объектов, регулирующих дорожное движение и комплектов светофоров типа Т-7)</w:t>
            </w:r>
            <w:proofErr w:type="gramEnd"/>
          </w:p>
        </w:tc>
        <w:tc>
          <w:tcPr>
            <w:tcW w:w="2951" w:type="dxa"/>
          </w:tcPr>
          <w:p w:rsidR="0052692B" w:rsidRPr="00515A76" w:rsidRDefault="0052692B" w:rsidP="005D0802">
            <w:pPr>
              <w:pStyle w:val="ConsPlusNormal"/>
              <w:rPr>
                <w:rFonts w:ascii="Times New Roman" w:hAnsi="Times New Roman" w:cs="Times New Roman"/>
                <w:sz w:val="26"/>
                <w:szCs w:val="26"/>
              </w:rPr>
            </w:pPr>
            <w:r w:rsidRPr="00515A76">
              <w:rPr>
                <w:rFonts w:ascii="Times New Roman" w:hAnsi="Times New Roman" w:cs="Times New Roman"/>
                <w:sz w:val="26"/>
                <w:szCs w:val="26"/>
              </w:rPr>
              <w:t>Общее количество светофорных объектов, регулирующих дорожное движение и комплектов светофоров типа Т-7 к уровню 2017 года</w:t>
            </w:r>
          </w:p>
        </w:tc>
        <w:tc>
          <w:tcPr>
            <w:tcW w:w="3260" w:type="dxa"/>
          </w:tcPr>
          <w:p w:rsidR="0052692B" w:rsidRPr="00515A76" w:rsidRDefault="0052692B" w:rsidP="005D0802">
            <w:pPr>
              <w:pStyle w:val="ConsPlusNormal"/>
              <w:rPr>
                <w:rFonts w:ascii="Times New Roman" w:hAnsi="Times New Roman" w:cs="Times New Roman"/>
                <w:sz w:val="26"/>
                <w:szCs w:val="26"/>
              </w:rPr>
            </w:pPr>
            <w:r w:rsidRPr="00515A76">
              <w:rPr>
                <w:rFonts w:ascii="Times New Roman" w:hAnsi="Times New Roman" w:cs="Times New Roman"/>
                <w:sz w:val="26"/>
                <w:szCs w:val="26"/>
              </w:rPr>
              <w:t xml:space="preserve">Официальный сайт единой информационной системы </w:t>
            </w:r>
            <w:proofErr w:type="spellStart"/>
            <w:r w:rsidRPr="00515A76">
              <w:rPr>
                <w:rFonts w:ascii="Times New Roman" w:hAnsi="Times New Roman" w:cs="Times New Roman"/>
                <w:sz w:val="26"/>
                <w:szCs w:val="26"/>
              </w:rPr>
              <w:t>госзакупок</w:t>
            </w:r>
            <w:proofErr w:type="spellEnd"/>
            <w:r w:rsidRPr="00515A76">
              <w:rPr>
                <w:rFonts w:ascii="Times New Roman" w:hAnsi="Times New Roman" w:cs="Times New Roman"/>
                <w:sz w:val="26"/>
                <w:szCs w:val="26"/>
              </w:rPr>
              <w:t>, акты приемки выполненных работ, форма КС-2</w:t>
            </w:r>
          </w:p>
        </w:tc>
      </w:tr>
      <w:tr w:rsidR="0052692B" w:rsidRPr="00515A76" w:rsidTr="0052692B">
        <w:tc>
          <w:tcPr>
            <w:tcW w:w="542" w:type="dxa"/>
          </w:tcPr>
          <w:p w:rsidR="0052692B" w:rsidRPr="00515A76" w:rsidRDefault="0052692B" w:rsidP="005D0802">
            <w:pPr>
              <w:pStyle w:val="ConsPlusNormal"/>
              <w:rPr>
                <w:rFonts w:ascii="Times New Roman" w:hAnsi="Times New Roman" w:cs="Times New Roman"/>
                <w:sz w:val="26"/>
                <w:szCs w:val="26"/>
              </w:rPr>
            </w:pPr>
            <w:r w:rsidRPr="00515A76">
              <w:rPr>
                <w:rFonts w:ascii="Times New Roman" w:hAnsi="Times New Roman" w:cs="Times New Roman"/>
                <w:sz w:val="26"/>
                <w:szCs w:val="26"/>
              </w:rPr>
              <w:t>3.</w:t>
            </w:r>
          </w:p>
        </w:tc>
        <w:tc>
          <w:tcPr>
            <w:tcW w:w="2948" w:type="dxa"/>
          </w:tcPr>
          <w:p w:rsidR="0052692B" w:rsidRPr="00515A76" w:rsidRDefault="0052692B" w:rsidP="005D0802">
            <w:pPr>
              <w:pStyle w:val="ConsPlusNormal"/>
              <w:rPr>
                <w:rFonts w:ascii="Times New Roman" w:hAnsi="Times New Roman" w:cs="Times New Roman"/>
                <w:sz w:val="26"/>
                <w:szCs w:val="26"/>
              </w:rPr>
            </w:pPr>
            <w:r w:rsidRPr="00515A76">
              <w:rPr>
                <w:rFonts w:ascii="Times New Roman" w:hAnsi="Times New Roman" w:cs="Times New Roman"/>
                <w:sz w:val="26"/>
                <w:szCs w:val="26"/>
              </w:rPr>
              <w:t>Количество дорожных знаков повышенной информативности</w:t>
            </w:r>
          </w:p>
        </w:tc>
        <w:tc>
          <w:tcPr>
            <w:tcW w:w="2951" w:type="dxa"/>
          </w:tcPr>
          <w:p w:rsidR="0052692B" w:rsidRPr="00515A76" w:rsidRDefault="0052692B" w:rsidP="005D0802">
            <w:pPr>
              <w:pStyle w:val="ConsPlusNormal"/>
              <w:rPr>
                <w:rFonts w:ascii="Times New Roman" w:hAnsi="Times New Roman" w:cs="Times New Roman"/>
                <w:sz w:val="26"/>
                <w:szCs w:val="26"/>
              </w:rPr>
            </w:pPr>
            <w:r w:rsidRPr="00515A76">
              <w:rPr>
                <w:rFonts w:ascii="Times New Roman" w:hAnsi="Times New Roman" w:cs="Times New Roman"/>
                <w:sz w:val="26"/>
                <w:szCs w:val="26"/>
              </w:rPr>
              <w:t>Общее количество дорожных знаков повышенной информативности к уровню 2017 года</w:t>
            </w:r>
          </w:p>
        </w:tc>
        <w:tc>
          <w:tcPr>
            <w:tcW w:w="3260" w:type="dxa"/>
          </w:tcPr>
          <w:p w:rsidR="0052692B" w:rsidRPr="00515A76" w:rsidRDefault="0052692B" w:rsidP="005D0802">
            <w:pPr>
              <w:pStyle w:val="ConsPlusNormal"/>
              <w:rPr>
                <w:rFonts w:ascii="Times New Roman" w:hAnsi="Times New Roman" w:cs="Times New Roman"/>
                <w:sz w:val="26"/>
                <w:szCs w:val="26"/>
              </w:rPr>
            </w:pPr>
            <w:r w:rsidRPr="00515A76">
              <w:rPr>
                <w:rFonts w:ascii="Times New Roman" w:hAnsi="Times New Roman" w:cs="Times New Roman"/>
                <w:sz w:val="26"/>
                <w:szCs w:val="26"/>
              </w:rPr>
              <w:t xml:space="preserve">Официальный сайт единой информационной системы </w:t>
            </w:r>
            <w:proofErr w:type="spellStart"/>
            <w:r w:rsidRPr="00515A76">
              <w:rPr>
                <w:rFonts w:ascii="Times New Roman" w:hAnsi="Times New Roman" w:cs="Times New Roman"/>
                <w:sz w:val="26"/>
                <w:szCs w:val="26"/>
              </w:rPr>
              <w:t>госзакупок</w:t>
            </w:r>
            <w:proofErr w:type="spellEnd"/>
            <w:r w:rsidRPr="00515A76">
              <w:rPr>
                <w:rFonts w:ascii="Times New Roman" w:hAnsi="Times New Roman" w:cs="Times New Roman"/>
                <w:sz w:val="26"/>
                <w:szCs w:val="26"/>
              </w:rPr>
              <w:t>, акты приемки выполненных работ, форма КС-2</w:t>
            </w:r>
          </w:p>
        </w:tc>
      </w:tr>
      <w:tr w:rsidR="0052692B" w:rsidRPr="00515A76" w:rsidTr="0052692B">
        <w:tc>
          <w:tcPr>
            <w:tcW w:w="542" w:type="dxa"/>
          </w:tcPr>
          <w:p w:rsidR="0052692B" w:rsidRPr="00515A76" w:rsidRDefault="0052692B" w:rsidP="005D0802">
            <w:pPr>
              <w:pStyle w:val="ConsPlusNormal"/>
              <w:rPr>
                <w:rFonts w:ascii="Times New Roman" w:hAnsi="Times New Roman" w:cs="Times New Roman"/>
                <w:sz w:val="26"/>
                <w:szCs w:val="26"/>
              </w:rPr>
            </w:pPr>
            <w:r w:rsidRPr="00515A76">
              <w:rPr>
                <w:rFonts w:ascii="Times New Roman" w:hAnsi="Times New Roman" w:cs="Times New Roman"/>
                <w:sz w:val="26"/>
                <w:szCs w:val="26"/>
              </w:rPr>
              <w:t>4.</w:t>
            </w:r>
          </w:p>
        </w:tc>
        <w:tc>
          <w:tcPr>
            <w:tcW w:w="2948" w:type="dxa"/>
          </w:tcPr>
          <w:p w:rsidR="0052692B" w:rsidRPr="00515A76" w:rsidRDefault="0052692B" w:rsidP="005D0802">
            <w:pPr>
              <w:pStyle w:val="ConsPlusNormal"/>
              <w:rPr>
                <w:rFonts w:ascii="Times New Roman" w:hAnsi="Times New Roman" w:cs="Times New Roman"/>
                <w:sz w:val="26"/>
                <w:szCs w:val="26"/>
              </w:rPr>
            </w:pPr>
            <w:r w:rsidRPr="00515A76">
              <w:rPr>
                <w:rFonts w:ascii="Times New Roman" w:hAnsi="Times New Roman" w:cs="Times New Roman"/>
                <w:sz w:val="26"/>
                <w:szCs w:val="26"/>
              </w:rPr>
              <w:t>Протяженность автомобильных дорог с асфальтобетонным покрытием, подлежащая текущему содержанию</w:t>
            </w:r>
          </w:p>
        </w:tc>
        <w:tc>
          <w:tcPr>
            <w:tcW w:w="2951" w:type="dxa"/>
          </w:tcPr>
          <w:p w:rsidR="0052692B" w:rsidRPr="00515A76" w:rsidRDefault="0052692B" w:rsidP="005D0802">
            <w:pPr>
              <w:pStyle w:val="ConsPlusNormal"/>
              <w:rPr>
                <w:rFonts w:ascii="Times New Roman" w:hAnsi="Times New Roman" w:cs="Times New Roman"/>
                <w:sz w:val="26"/>
                <w:szCs w:val="26"/>
              </w:rPr>
            </w:pPr>
            <w:r w:rsidRPr="00515A76">
              <w:rPr>
                <w:rFonts w:ascii="Times New Roman" w:hAnsi="Times New Roman" w:cs="Times New Roman"/>
                <w:sz w:val="26"/>
                <w:szCs w:val="26"/>
              </w:rPr>
              <w:t>Протяженность дорог с асфальтобетонным покрытием, подлежащая текущему содержанию к уровню 2017 года</w:t>
            </w:r>
          </w:p>
        </w:tc>
        <w:tc>
          <w:tcPr>
            <w:tcW w:w="3260" w:type="dxa"/>
          </w:tcPr>
          <w:p w:rsidR="0052692B" w:rsidRPr="00515A76" w:rsidRDefault="0052692B" w:rsidP="005D0802">
            <w:pPr>
              <w:pStyle w:val="ConsPlusNormal"/>
              <w:rPr>
                <w:rFonts w:ascii="Times New Roman" w:hAnsi="Times New Roman" w:cs="Times New Roman"/>
                <w:sz w:val="26"/>
                <w:szCs w:val="26"/>
              </w:rPr>
            </w:pPr>
            <w:r w:rsidRPr="00515A76">
              <w:rPr>
                <w:rFonts w:ascii="Times New Roman" w:hAnsi="Times New Roman" w:cs="Times New Roman"/>
                <w:sz w:val="26"/>
                <w:szCs w:val="26"/>
              </w:rPr>
              <w:t xml:space="preserve">Официальный сайт единой информационной системы </w:t>
            </w:r>
            <w:proofErr w:type="spellStart"/>
            <w:r w:rsidRPr="00515A76">
              <w:rPr>
                <w:rFonts w:ascii="Times New Roman" w:hAnsi="Times New Roman" w:cs="Times New Roman"/>
                <w:sz w:val="26"/>
                <w:szCs w:val="26"/>
              </w:rPr>
              <w:t>госзакупок</w:t>
            </w:r>
            <w:proofErr w:type="spellEnd"/>
            <w:r w:rsidRPr="00515A76">
              <w:rPr>
                <w:rFonts w:ascii="Times New Roman" w:hAnsi="Times New Roman" w:cs="Times New Roman"/>
                <w:sz w:val="26"/>
                <w:szCs w:val="26"/>
              </w:rPr>
              <w:t>. акты приемки выполненных работ, форма КС-2</w:t>
            </w:r>
          </w:p>
        </w:tc>
      </w:tr>
      <w:tr w:rsidR="0052692B" w:rsidRPr="00515A76" w:rsidTr="0052692B">
        <w:tc>
          <w:tcPr>
            <w:tcW w:w="542" w:type="dxa"/>
          </w:tcPr>
          <w:p w:rsidR="0052692B" w:rsidRPr="00515A76" w:rsidRDefault="0052692B" w:rsidP="005D0802">
            <w:pPr>
              <w:pStyle w:val="ConsPlusNormal"/>
              <w:rPr>
                <w:rFonts w:ascii="Times New Roman" w:hAnsi="Times New Roman" w:cs="Times New Roman"/>
                <w:sz w:val="26"/>
                <w:szCs w:val="26"/>
              </w:rPr>
            </w:pPr>
            <w:r w:rsidRPr="00515A76">
              <w:rPr>
                <w:rFonts w:ascii="Times New Roman" w:hAnsi="Times New Roman" w:cs="Times New Roman"/>
                <w:sz w:val="26"/>
                <w:szCs w:val="26"/>
              </w:rPr>
              <w:t>5.</w:t>
            </w:r>
          </w:p>
        </w:tc>
        <w:tc>
          <w:tcPr>
            <w:tcW w:w="2948" w:type="dxa"/>
          </w:tcPr>
          <w:p w:rsidR="0052692B" w:rsidRPr="00515A76" w:rsidRDefault="0052692B" w:rsidP="005D0802">
            <w:pPr>
              <w:pStyle w:val="ConsPlusNormal"/>
              <w:rPr>
                <w:rFonts w:ascii="Times New Roman" w:hAnsi="Times New Roman" w:cs="Times New Roman"/>
                <w:sz w:val="26"/>
                <w:szCs w:val="26"/>
              </w:rPr>
            </w:pPr>
            <w:r w:rsidRPr="00515A76">
              <w:rPr>
                <w:rFonts w:ascii="Times New Roman" w:hAnsi="Times New Roman" w:cs="Times New Roman"/>
                <w:sz w:val="26"/>
                <w:szCs w:val="26"/>
              </w:rPr>
              <w:t>Количество объектов транспортной инфраструктуры (мостов), на которых обеспечена транспортная безопасность</w:t>
            </w:r>
          </w:p>
        </w:tc>
        <w:tc>
          <w:tcPr>
            <w:tcW w:w="2951" w:type="dxa"/>
          </w:tcPr>
          <w:p w:rsidR="0052692B" w:rsidRPr="00515A76" w:rsidRDefault="0052692B" w:rsidP="005D0802">
            <w:pPr>
              <w:pStyle w:val="ConsPlusNormal"/>
              <w:rPr>
                <w:rFonts w:ascii="Times New Roman" w:hAnsi="Times New Roman" w:cs="Times New Roman"/>
                <w:sz w:val="26"/>
                <w:szCs w:val="26"/>
              </w:rPr>
            </w:pPr>
            <w:r w:rsidRPr="00515A76">
              <w:rPr>
                <w:rFonts w:ascii="Times New Roman" w:hAnsi="Times New Roman" w:cs="Times New Roman"/>
                <w:sz w:val="26"/>
                <w:szCs w:val="26"/>
              </w:rPr>
              <w:t>Общее количество объектов транспортной инфраструктуры (мостов), на которых обеспечена транспортная безопасность к уровню 2017 года</w:t>
            </w:r>
          </w:p>
        </w:tc>
        <w:tc>
          <w:tcPr>
            <w:tcW w:w="3260" w:type="dxa"/>
          </w:tcPr>
          <w:p w:rsidR="0052692B" w:rsidRPr="00515A76" w:rsidRDefault="0052692B" w:rsidP="005D0802">
            <w:pPr>
              <w:pStyle w:val="ConsPlusNormal"/>
              <w:rPr>
                <w:rFonts w:ascii="Times New Roman" w:hAnsi="Times New Roman" w:cs="Times New Roman"/>
                <w:sz w:val="26"/>
                <w:szCs w:val="26"/>
              </w:rPr>
            </w:pPr>
            <w:r w:rsidRPr="00515A76">
              <w:rPr>
                <w:rFonts w:ascii="Times New Roman" w:hAnsi="Times New Roman" w:cs="Times New Roman"/>
                <w:sz w:val="26"/>
                <w:szCs w:val="26"/>
              </w:rPr>
              <w:t xml:space="preserve">Официальный сайт единой информационной системы </w:t>
            </w:r>
            <w:proofErr w:type="spellStart"/>
            <w:r w:rsidRPr="00515A76">
              <w:rPr>
                <w:rFonts w:ascii="Times New Roman" w:hAnsi="Times New Roman" w:cs="Times New Roman"/>
                <w:sz w:val="26"/>
                <w:szCs w:val="26"/>
              </w:rPr>
              <w:t>госзакупок</w:t>
            </w:r>
            <w:proofErr w:type="spellEnd"/>
            <w:r w:rsidRPr="00515A76">
              <w:rPr>
                <w:rFonts w:ascii="Times New Roman" w:hAnsi="Times New Roman" w:cs="Times New Roman"/>
                <w:sz w:val="26"/>
                <w:szCs w:val="26"/>
              </w:rPr>
              <w:t>, акты приемки работ</w:t>
            </w:r>
          </w:p>
        </w:tc>
      </w:tr>
      <w:tr w:rsidR="0052692B" w:rsidRPr="00515A76" w:rsidTr="0052692B">
        <w:tc>
          <w:tcPr>
            <w:tcW w:w="542" w:type="dxa"/>
          </w:tcPr>
          <w:p w:rsidR="0052692B" w:rsidRPr="00515A76" w:rsidRDefault="0052692B" w:rsidP="005D0802">
            <w:pPr>
              <w:pStyle w:val="ConsPlusNormal"/>
              <w:rPr>
                <w:rFonts w:ascii="Times New Roman" w:hAnsi="Times New Roman" w:cs="Times New Roman"/>
                <w:sz w:val="26"/>
                <w:szCs w:val="26"/>
              </w:rPr>
            </w:pPr>
            <w:r w:rsidRPr="00515A76">
              <w:rPr>
                <w:rFonts w:ascii="Times New Roman" w:hAnsi="Times New Roman" w:cs="Times New Roman"/>
                <w:sz w:val="26"/>
                <w:szCs w:val="26"/>
              </w:rPr>
              <w:t>6.</w:t>
            </w:r>
          </w:p>
        </w:tc>
        <w:tc>
          <w:tcPr>
            <w:tcW w:w="2948" w:type="dxa"/>
          </w:tcPr>
          <w:p w:rsidR="0052692B" w:rsidRPr="00515A76" w:rsidRDefault="0052692B" w:rsidP="005D0802">
            <w:pPr>
              <w:pStyle w:val="ConsPlusNormal"/>
              <w:rPr>
                <w:rFonts w:ascii="Times New Roman" w:hAnsi="Times New Roman" w:cs="Times New Roman"/>
                <w:sz w:val="26"/>
                <w:szCs w:val="26"/>
              </w:rPr>
            </w:pPr>
            <w:r w:rsidRPr="00515A76">
              <w:rPr>
                <w:rFonts w:ascii="Times New Roman" w:hAnsi="Times New Roman" w:cs="Times New Roman"/>
                <w:sz w:val="26"/>
                <w:szCs w:val="26"/>
              </w:rPr>
              <w:t>Количество искусственных сооружений, на которых проведено техническое освидетельствование</w:t>
            </w:r>
          </w:p>
        </w:tc>
        <w:tc>
          <w:tcPr>
            <w:tcW w:w="2951" w:type="dxa"/>
          </w:tcPr>
          <w:p w:rsidR="0052692B" w:rsidRPr="00515A76" w:rsidRDefault="0052692B" w:rsidP="005D0802">
            <w:pPr>
              <w:pStyle w:val="ConsPlusNormal"/>
              <w:rPr>
                <w:rFonts w:ascii="Times New Roman" w:hAnsi="Times New Roman" w:cs="Times New Roman"/>
                <w:sz w:val="26"/>
                <w:szCs w:val="26"/>
              </w:rPr>
            </w:pPr>
            <w:r w:rsidRPr="00515A76">
              <w:rPr>
                <w:rFonts w:ascii="Times New Roman" w:hAnsi="Times New Roman" w:cs="Times New Roman"/>
                <w:sz w:val="26"/>
                <w:szCs w:val="26"/>
              </w:rPr>
              <w:t>Общее количество искусственных сооружений, на которых проведено техническое освидетельствование к уровню 2017 года</w:t>
            </w:r>
          </w:p>
        </w:tc>
        <w:tc>
          <w:tcPr>
            <w:tcW w:w="3260" w:type="dxa"/>
          </w:tcPr>
          <w:p w:rsidR="0052692B" w:rsidRPr="00515A76" w:rsidRDefault="0052692B" w:rsidP="005D0802">
            <w:pPr>
              <w:pStyle w:val="ConsPlusNormal"/>
              <w:rPr>
                <w:rFonts w:ascii="Times New Roman" w:hAnsi="Times New Roman" w:cs="Times New Roman"/>
                <w:sz w:val="26"/>
                <w:szCs w:val="26"/>
              </w:rPr>
            </w:pPr>
            <w:r w:rsidRPr="00515A76">
              <w:rPr>
                <w:rFonts w:ascii="Times New Roman" w:hAnsi="Times New Roman" w:cs="Times New Roman"/>
                <w:sz w:val="26"/>
                <w:szCs w:val="26"/>
              </w:rPr>
              <w:t xml:space="preserve">Официальный сайт единой информационной системы </w:t>
            </w:r>
            <w:proofErr w:type="spellStart"/>
            <w:r w:rsidRPr="00515A76">
              <w:rPr>
                <w:rFonts w:ascii="Times New Roman" w:hAnsi="Times New Roman" w:cs="Times New Roman"/>
                <w:sz w:val="26"/>
                <w:szCs w:val="26"/>
              </w:rPr>
              <w:t>госзакупок</w:t>
            </w:r>
            <w:proofErr w:type="spellEnd"/>
            <w:r w:rsidRPr="00515A76">
              <w:rPr>
                <w:rFonts w:ascii="Times New Roman" w:hAnsi="Times New Roman" w:cs="Times New Roman"/>
                <w:sz w:val="26"/>
                <w:szCs w:val="26"/>
              </w:rPr>
              <w:t>, акты приемки работ</w:t>
            </w:r>
          </w:p>
        </w:tc>
      </w:tr>
      <w:tr w:rsidR="0052692B" w:rsidRPr="00515A76" w:rsidTr="0052692B">
        <w:tblPrEx>
          <w:tblBorders>
            <w:insideH w:val="nil"/>
          </w:tblBorders>
        </w:tblPrEx>
        <w:tc>
          <w:tcPr>
            <w:tcW w:w="542" w:type="dxa"/>
          </w:tcPr>
          <w:p w:rsidR="0052692B" w:rsidRPr="00515A76" w:rsidRDefault="0052692B" w:rsidP="005D0802">
            <w:pPr>
              <w:pStyle w:val="ConsPlusNormal"/>
              <w:rPr>
                <w:rFonts w:ascii="Times New Roman" w:hAnsi="Times New Roman" w:cs="Times New Roman"/>
                <w:sz w:val="26"/>
                <w:szCs w:val="26"/>
              </w:rPr>
            </w:pPr>
            <w:r w:rsidRPr="00515A76">
              <w:rPr>
                <w:rFonts w:ascii="Times New Roman" w:hAnsi="Times New Roman" w:cs="Times New Roman"/>
                <w:sz w:val="26"/>
                <w:szCs w:val="26"/>
              </w:rPr>
              <w:t>7.</w:t>
            </w:r>
          </w:p>
        </w:tc>
        <w:tc>
          <w:tcPr>
            <w:tcW w:w="2948" w:type="dxa"/>
          </w:tcPr>
          <w:p w:rsidR="0052692B" w:rsidRPr="00515A76" w:rsidRDefault="0052692B" w:rsidP="005D0802">
            <w:pPr>
              <w:pStyle w:val="ConsPlusNormal"/>
              <w:rPr>
                <w:rFonts w:ascii="Times New Roman" w:hAnsi="Times New Roman" w:cs="Times New Roman"/>
                <w:sz w:val="26"/>
                <w:szCs w:val="26"/>
              </w:rPr>
            </w:pPr>
            <w:r w:rsidRPr="00515A76">
              <w:rPr>
                <w:rFonts w:ascii="Times New Roman" w:hAnsi="Times New Roman" w:cs="Times New Roman"/>
                <w:sz w:val="26"/>
                <w:szCs w:val="26"/>
              </w:rPr>
              <w:t>Количество объектов автомобильных дорог и искусственных сооружений (мостов) на которые выполнены требуемые проектные работы</w:t>
            </w:r>
          </w:p>
        </w:tc>
        <w:tc>
          <w:tcPr>
            <w:tcW w:w="2951" w:type="dxa"/>
          </w:tcPr>
          <w:p w:rsidR="0052692B" w:rsidRPr="00515A76" w:rsidRDefault="0052692B" w:rsidP="005D0802">
            <w:pPr>
              <w:pStyle w:val="ConsPlusNormal"/>
              <w:rPr>
                <w:rFonts w:ascii="Times New Roman" w:hAnsi="Times New Roman" w:cs="Times New Roman"/>
                <w:sz w:val="26"/>
                <w:szCs w:val="26"/>
              </w:rPr>
            </w:pPr>
            <w:r w:rsidRPr="00515A76">
              <w:rPr>
                <w:rFonts w:ascii="Times New Roman" w:hAnsi="Times New Roman" w:cs="Times New Roman"/>
                <w:sz w:val="26"/>
                <w:szCs w:val="26"/>
              </w:rPr>
              <w:t>Общее количество объектов автомобильных дорог и искусственных сооружений (мостов) на которые выполнены требуемые проектные работы</w:t>
            </w:r>
          </w:p>
        </w:tc>
        <w:tc>
          <w:tcPr>
            <w:tcW w:w="3260" w:type="dxa"/>
          </w:tcPr>
          <w:p w:rsidR="0052692B" w:rsidRPr="00515A76" w:rsidRDefault="0052692B" w:rsidP="005D0802">
            <w:pPr>
              <w:pStyle w:val="ConsPlusNormal"/>
              <w:rPr>
                <w:rFonts w:ascii="Times New Roman" w:hAnsi="Times New Roman" w:cs="Times New Roman"/>
                <w:sz w:val="26"/>
                <w:szCs w:val="26"/>
              </w:rPr>
            </w:pPr>
            <w:r w:rsidRPr="00515A76">
              <w:rPr>
                <w:rFonts w:ascii="Times New Roman" w:hAnsi="Times New Roman" w:cs="Times New Roman"/>
                <w:sz w:val="26"/>
                <w:szCs w:val="26"/>
              </w:rPr>
              <w:t xml:space="preserve">Официальный сайт единой информационной системы </w:t>
            </w:r>
            <w:proofErr w:type="spellStart"/>
            <w:r w:rsidRPr="00515A76">
              <w:rPr>
                <w:rFonts w:ascii="Times New Roman" w:hAnsi="Times New Roman" w:cs="Times New Roman"/>
                <w:sz w:val="26"/>
                <w:szCs w:val="26"/>
              </w:rPr>
              <w:t>госзакупок</w:t>
            </w:r>
            <w:proofErr w:type="spellEnd"/>
            <w:r w:rsidRPr="00515A76">
              <w:rPr>
                <w:rFonts w:ascii="Times New Roman" w:hAnsi="Times New Roman" w:cs="Times New Roman"/>
                <w:sz w:val="26"/>
                <w:szCs w:val="26"/>
              </w:rPr>
              <w:t>, акты приемки работ</w:t>
            </w:r>
          </w:p>
        </w:tc>
      </w:tr>
    </w:tbl>
    <w:p w:rsidR="0052692B" w:rsidRDefault="0052692B" w:rsidP="0052692B">
      <w:pPr>
        <w:pStyle w:val="ConsPlusNormal"/>
        <w:jc w:val="center"/>
        <w:rPr>
          <w:rFonts w:ascii="Times New Roman" w:hAnsi="Times New Roman" w:cs="Times New Roman"/>
          <w:sz w:val="26"/>
          <w:szCs w:val="26"/>
        </w:rPr>
      </w:pPr>
    </w:p>
    <w:p w:rsidR="00D622F5" w:rsidRPr="00515A76" w:rsidRDefault="00D622F5">
      <w:pPr>
        <w:pStyle w:val="ConsPlusNormal"/>
        <w:jc w:val="both"/>
      </w:pPr>
    </w:p>
    <w:p w:rsidR="00D622F5" w:rsidRPr="00515A76" w:rsidRDefault="00D622F5">
      <w:pPr>
        <w:pStyle w:val="ConsPlusTitle"/>
        <w:jc w:val="center"/>
        <w:outlineLvl w:val="1"/>
        <w:rPr>
          <w:rFonts w:ascii="Times New Roman" w:hAnsi="Times New Roman" w:cs="Times New Roman"/>
          <w:sz w:val="26"/>
          <w:szCs w:val="26"/>
        </w:rPr>
      </w:pPr>
      <w:r w:rsidRPr="00515A76">
        <w:rPr>
          <w:rFonts w:ascii="Times New Roman" w:hAnsi="Times New Roman" w:cs="Times New Roman"/>
          <w:sz w:val="26"/>
          <w:szCs w:val="26"/>
        </w:rPr>
        <w:t>4. Механизм реализации муниципальной программы</w:t>
      </w:r>
    </w:p>
    <w:p w:rsidR="00D622F5" w:rsidRPr="00515A76" w:rsidRDefault="00D622F5">
      <w:pPr>
        <w:pStyle w:val="ConsPlusNormal"/>
        <w:jc w:val="both"/>
        <w:rPr>
          <w:rFonts w:ascii="Times New Roman" w:hAnsi="Times New Roman" w:cs="Times New Roman"/>
          <w:sz w:val="26"/>
          <w:szCs w:val="26"/>
        </w:rPr>
      </w:pPr>
    </w:p>
    <w:p w:rsidR="00D622F5" w:rsidRPr="00515A76" w:rsidRDefault="00D622F5">
      <w:pPr>
        <w:pStyle w:val="ConsPlusNormal"/>
        <w:ind w:firstLine="540"/>
        <w:jc w:val="both"/>
        <w:rPr>
          <w:rFonts w:ascii="Times New Roman" w:hAnsi="Times New Roman" w:cs="Times New Roman"/>
          <w:sz w:val="26"/>
          <w:szCs w:val="26"/>
        </w:rPr>
      </w:pPr>
      <w:r w:rsidRPr="00515A76">
        <w:rPr>
          <w:rFonts w:ascii="Times New Roman" w:hAnsi="Times New Roman" w:cs="Times New Roman"/>
          <w:sz w:val="26"/>
          <w:szCs w:val="26"/>
        </w:rPr>
        <w:t>Ответственным исполнителем муниципальной программы является управление благоустройства администрации Находкинского городского округа.</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lastRenderedPageBreak/>
        <w:t>Ответственный исполнитель:</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 обеспечивает разработку и утверждение муниципальной программы в установленном порядке;</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 организует реализацию муниципальной программы и несет ответственность за достижение целевых показателей и индикаторов муниципальной программы, а также конечных результатов ее реализации;</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 проводит оценку эффективности реализации муниципальной программы;</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 ежеквартально осуществляет мониторинг реализации муниципальной программы;</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 подготавливает годовые отчеты и итоговый отчет за весь период реализации муниципальной программы и представляет их в управление экономики, потребительского рынка и предпринимательства, финансовое управление;</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 размещает годовые (итоговые) отчеты по муниципальной программе на официальном сайте Находкинского городского округа в информационно-телекоммуникационной сети Интернет;</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 несет ответственность за достоверность и своевременность предоставления информации для государственной регистрации муниципальной программы.</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Реализация мероприятий муниципальной программы осуществляется посредством размещения заказов на поставки товаров, выполнение работ, оказание услуг для государственных и муниципальных нужд в порядке, предусмотренном действующим законодательством о контрактной системе в сфере закупок товаров, работ, услуг для обеспечения государственных и муниципальных нужд. Муниципальная программа включает следующие мероприятия:</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1) ремонт автомобильных дорог общего пользования местного значения Находкинского городского округа.</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Ремонт дорог представляет собой комплекс работ, направленный на устранение повреждений конструктивных элементов дорог, дорожных сооружений, элементов обустройства дорог и включает в себя работы по восстановлению износа дорожного покрытия, улучшению его ровности и повышению сцепных качеств дорожной одежды, что обеспечивает транспортно-эксплуатационное состояние дорог, отвечающее требованиям государственных стандартов;</w:t>
      </w:r>
    </w:p>
    <w:p w:rsidR="00D622F5" w:rsidRPr="00515A76" w:rsidRDefault="00D622F5">
      <w:pPr>
        <w:pStyle w:val="ConsPlusNormal"/>
        <w:spacing w:before="220"/>
        <w:ind w:firstLine="540"/>
        <w:jc w:val="both"/>
        <w:rPr>
          <w:rFonts w:ascii="Times New Roman" w:hAnsi="Times New Roman" w:cs="Times New Roman"/>
          <w:sz w:val="26"/>
          <w:szCs w:val="26"/>
        </w:rPr>
      </w:pPr>
      <w:proofErr w:type="gramStart"/>
      <w:r w:rsidRPr="00515A76">
        <w:rPr>
          <w:rFonts w:ascii="Times New Roman" w:hAnsi="Times New Roman" w:cs="Times New Roman"/>
          <w:sz w:val="26"/>
          <w:szCs w:val="26"/>
        </w:rPr>
        <w:t xml:space="preserve">2) текущее содержание автомобильных дорог общего пользования местного значения Находкинского городского округа производится в течение очередного года с периодичностью, предусмотренной муниципальным контрактом и включает в себя следующие мероприятия: механизированная и ручная уборка дорог и тротуаров от загрязнений в зимний и летний периоды, уборка дорог и тротуаров от снега, наледи в зимний период, осуществление </w:t>
      </w:r>
      <w:proofErr w:type="spellStart"/>
      <w:r w:rsidRPr="00515A76">
        <w:rPr>
          <w:rFonts w:ascii="Times New Roman" w:hAnsi="Times New Roman" w:cs="Times New Roman"/>
          <w:sz w:val="26"/>
          <w:szCs w:val="26"/>
        </w:rPr>
        <w:t>противогололедных</w:t>
      </w:r>
      <w:proofErr w:type="spellEnd"/>
      <w:r w:rsidRPr="00515A76">
        <w:rPr>
          <w:rFonts w:ascii="Times New Roman" w:hAnsi="Times New Roman" w:cs="Times New Roman"/>
          <w:sz w:val="26"/>
          <w:szCs w:val="26"/>
        </w:rPr>
        <w:t xml:space="preserve"> мероприятий, уборка посадочных площадок и заездных</w:t>
      </w:r>
      <w:proofErr w:type="gramEnd"/>
      <w:r w:rsidRPr="00515A76">
        <w:rPr>
          <w:rFonts w:ascii="Times New Roman" w:hAnsi="Times New Roman" w:cs="Times New Roman"/>
          <w:sz w:val="26"/>
          <w:szCs w:val="26"/>
        </w:rPr>
        <w:t xml:space="preserve"> карманов автобусных остановок, очистка урн, мытье, окраска и очистка от объявлений автобусных павильонов, содержание мостов. Предусмотрена очистка ливневой канализации открытого типа из </w:t>
      </w:r>
      <w:r w:rsidRPr="00515A76">
        <w:rPr>
          <w:rFonts w:ascii="Times New Roman" w:hAnsi="Times New Roman" w:cs="Times New Roman"/>
          <w:sz w:val="26"/>
          <w:szCs w:val="26"/>
        </w:rPr>
        <w:lastRenderedPageBreak/>
        <w:t xml:space="preserve">железобетонных лотков, расположенных вдоль дорог общего пользования местного значения: очистка </w:t>
      </w:r>
      <w:proofErr w:type="spellStart"/>
      <w:r w:rsidRPr="00515A76">
        <w:rPr>
          <w:rFonts w:ascii="Times New Roman" w:hAnsi="Times New Roman" w:cs="Times New Roman"/>
          <w:sz w:val="26"/>
          <w:szCs w:val="26"/>
        </w:rPr>
        <w:t>ливнеприемных</w:t>
      </w:r>
      <w:proofErr w:type="spellEnd"/>
      <w:r w:rsidRPr="00515A76">
        <w:rPr>
          <w:rFonts w:ascii="Times New Roman" w:hAnsi="Times New Roman" w:cs="Times New Roman"/>
          <w:sz w:val="26"/>
          <w:szCs w:val="26"/>
        </w:rPr>
        <w:t xml:space="preserve"> колодцев, </w:t>
      </w:r>
      <w:proofErr w:type="spellStart"/>
      <w:r w:rsidRPr="00515A76">
        <w:rPr>
          <w:rFonts w:ascii="Times New Roman" w:hAnsi="Times New Roman" w:cs="Times New Roman"/>
          <w:sz w:val="26"/>
          <w:szCs w:val="26"/>
        </w:rPr>
        <w:t>ливнеперехватов</w:t>
      </w:r>
      <w:proofErr w:type="spellEnd"/>
      <w:r w:rsidRPr="00515A76">
        <w:rPr>
          <w:rFonts w:ascii="Times New Roman" w:hAnsi="Times New Roman" w:cs="Times New Roman"/>
          <w:sz w:val="26"/>
          <w:szCs w:val="26"/>
        </w:rPr>
        <w:t xml:space="preserve">, приямков и камер, лотков наружной ливневой канализации, </w:t>
      </w:r>
      <w:proofErr w:type="spellStart"/>
      <w:r w:rsidRPr="00515A76">
        <w:rPr>
          <w:rFonts w:ascii="Times New Roman" w:hAnsi="Times New Roman" w:cs="Times New Roman"/>
          <w:sz w:val="26"/>
          <w:szCs w:val="26"/>
        </w:rPr>
        <w:t>водоперепускных</w:t>
      </w:r>
      <w:proofErr w:type="spellEnd"/>
      <w:r w:rsidRPr="00515A76">
        <w:rPr>
          <w:rFonts w:ascii="Times New Roman" w:hAnsi="Times New Roman" w:cs="Times New Roman"/>
          <w:sz w:val="26"/>
          <w:szCs w:val="26"/>
        </w:rPr>
        <w:t xml:space="preserve"> труб. В летний период предусмотрено проведение работ по скашиванию травы на придорожных полосах, обрезке деревьев и кустарников для обеспечения видимости и безаварийного движения пешеходов и автотранспорта, очистке от пыли и грязи пешеходных и барьерных ограждений, замене поврежденных бортовых камней. В весенний период предусмотрено окрашивание бортовых камней и побелка деревьев, растущих на зеленых зонах вдоль дорог.</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 xml:space="preserve">На дорогах с грунтовым покрытием предусмотрено выполнение работ по отсыпке грунтом поврежденных мест с </w:t>
      </w:r>
      <w:proofErr w:type="spellStart"/>
      <w:r w:rsidRPr="00515A76">
        <w:rPr>
          <w:rFonts w:ascii="Times New Roman" w:hAnsi="Times New Roman" w:cs="Times New Roman"/>
          <w:sz w:val="26"/>
          <w:szCs w:val="26"/>
        </w:rPr>
        <w:t>грейдерованием</w:t>
      </w:r>
      <w:proofErr w:type="spellEnd"/>
      <w:r w:rsidRPr="00515A76">
        <w:rPr>
          <w:rFonts w:ascii="Times New Roman" w:hAnsi="Times New Roman" w:cs="Times New Roman"/>
          <w:sz w:val="26"/>
          <w:szCs w:val="26"/>
        </w:rPr>
        <w:t xml:space="preserve"> дорожного полотна, нарезкой кюветов, очисткой водопропускных труб.</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На дорогах с асфальтобетонным покрытием предусмотрено выполнение работ по устранению деформаций и повреждений из горячих асфальтобетонных смесей путем фрезерования поврежденных участков дорожными фрезами и укладке асфальтобетона в местах повреждений;</w:t>
      </w:r>
    </w:p>
    <w:p w:rsidR="00D622F5" w:rsidRPr="00515A76" w:rsidRDefault="00D622F5">
      <w:pPr>
        <w:pStyle w:val="ConsPlusNormal"/>
        <w:spacing w:before="220"/>
        <w:ind w:firstLine="540"/>
        <w:jc w:val="both"/>
        <w:rPr>
          <w:rFonts w:ascii="Times New Roman" w:hAnsi="Times New Roman" w:cs="Times New Roman"/>
          <w:sz w:val="26"/>
          <w:szCs w:val="26"/>
        </w:rPr>
      </w:pPr>
      <w:proofErr w:type="gramStart"/>
      <w:r w:rsidRPr="00515A76">
        <w:rPr>
          <w:rFonts w:ascii="Times New Roman" w:hAnsi="Times New Roman" w:cs="Times New Roman"/>
          <w:sz w:val="26"/>
          <w:szCs w:val="26"/>
        </w:rPr>
        <w:t>3) содержание, ремонт и установка технических средств организации дорожного движения, дорожных и пешеходных ограждений на территории Находкинского городского округа проводится в плановом порядке в течение очередного года с периодичностью, предусмотренной муниципальным контрактом и включает в себя проведение следующих мероприятий: ремонт, замена и установка дорожных знаков, нанесение и восстановление дорожной разметки для организации и упорядочения дорожного движения, в том числе на</w:t>
      </w:r>
      <w:proofErr w:type="gramEnd"/>
      <w:r w:rsidRPr="00515A76">
        <w:rPr>
          <w:rFonts w:ascii="Times New Roman" w:hAnsi="Times New Roman" w:cs="Times New Roman"/>
          <w:sz w:val="26"/>
          <w:szCs w:val="26"/>
        </w:rPr>
        <w:t xml:space="preserve"> </w:t>
      </w:r>
      <w:proofErr w:type="gramStart"/>
      <w:r w:rsidRPr="00515A76">
        <w:rPr>
          <w:rFonts w:ascii="Times New Roman" w:hAnsi="Times New Roman" w:cs="Times New Roman"/>
          <w:sz w:val="26"/>
          <w:szCs w:val="26"/>
        </w:rPr>
        <w:t>участках дорог, где в соответствии с программой будет выполнен ремонт асфальтобетонного покрытия дорог, восстановление и установка дорожных и пешеходных ограждений, содержание светофорных объектов и установка дополнительных светофорных объектов и отдельных комплектующих к ним, ремонт и установку пешеходных ограждений вблизи пешеходных переходов в соответствии с требованиями ГОСТ, ремонт и установка дорожных ограждений вдоль дорог общего пользования местного значения.</w:t>
      </w:r>
      <w:proofErr w:type="gramEnd"/>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Реализация программы предусматривает целевое использование бюджетных денежных сре</w:t>
      </w:r>
      <w:proofErr w:type="gramStart"/>
      <w:r w:rsidRPr="00515A76">
        <w:rPr>
          <w:rFonts w:ascii="Times New Roman" w:hAnsi="Times New Roman" w:cs="Times New Roman"/>
          <w:sz w:val="26"/>
          <w:szCs w:val="26"/>
        </w:rPr>
        <w:t>дств в с</w:t>
      </w:r>
      <w:proofErr w:type="gramEnd"/>
      <w:r w:rsidRPr="00515A76">
        <w:rPr>
          <w:rFonts w:ascii="Times New Roman" w:hAnsi="Times New Roman" w:cs="Times New Roman"/>
          <w:sz w:val="26"/>
          <w:szCs w:val="26"/>
        </w:rPr>
        <w:t>оответствии с поставленными задачами, определенными мероприятиями, а также регулярное проведение мониторинга достигнутых результатов и эффективности расходования средств бюджета Находкинского городского округа.</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Мероприятия, предусмотренные программой, реализуются за счет средств муниципального дорожного фонда Находкинского городского округа;</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4) обеспечение транспортной безопасности объектов транспортной инфраструктуры (мостов).</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 xml:space="preserve">На территории Находкинского городского округа расположены объекты транспортной инфраструктуры дорожного хозяйства, в соответствии с действующим законодательством Российской Федерации, на таких объектах должна быть обеспечена транспортная безопасность. С этой целью необходимо </w:t>
      </w:r>
      <w:r w:rsidRPr="00515A76">
        <w:rPr>
          <w:rFonts w:ascii="Times New Roman" w:hAnsi="Times New Roman" w:cs="Times New Roman"/>
          <w:sz w:val="26"/>
          <w:szCs w:val="26"/>
        </w:rPr>
        <w:lastRenderedPageBreak/>
        <w:t>проведение оценки уязвимости объектов, разработка и дальнейшая реализация плана мероприятий по обеспечению транспортной безопасности объектов транспортной инфраструктуры;</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5) проведение технического освидетельствования искусственных сооружений (мостов) на автомобильных дорогах общего пользования местного значения.</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С целью своевременного устранения недостатков в конструктивных элементах мостовых сооружений, расположенных на территории Находкинского городского округа, недопущения уменьшения пропускной способности мостов, требуется периодическое техническое освидетельствование искусственных сооружений. Реализация данного мероприятия позволит обеспечить поддержание транспортно-эксплуатационных характеристик мостов в нормативном состоянии, своевременно выявлять конструктивные или иные изменения в техническом состоянии мостового сооружения и исправлять их с минимальными затратами денежных средств;</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6) выполнение проектных работ на ремонт и (или) капитальный ремонт искусственных дорожных сооружений (мостов).</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Строительство двух мостовых сооружений, расположенных на территории Находкинского городского округа выполнялось более 70 лет назад, конструктивные элементы которых не были рассчитаны ни на современную интенсивность дорожного движения, ни на грузоподъемность автотранспортных средств. В настоящее время требуется проведение работ по замене либо усилению конструктивных элементов мостов, для чего необходима разработка проектных решений и их дальнейшая реализация путем проведения ремонтных работ;</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7) ремонт дворовых проездов и проездов к многоквартирным домам.</w:t>
      </w:r>
    </w:p>
    <w:p w:rsidR="00D622F5" w:rsidRPr="00515A76" w:rsidRDefault="00D622F5">
      <w:pPr>
        <w:pStyle w:val="ConsPlusNormal"/>
        <w:spacing w:before="220"/>
        <w:ind w:firstLine="540"/>
        <w:jc w:val="both"/>
        <w:rPr>
          <w:rFonts w:ascii="Times New Roman" w:hAnsi="Times New Roman" w:cs="Times New Roman"/>
          <w:sz w:val="26"/>
          <w:szCs w:val="26"/>
        </w:rPr>
      </w:pPr>
      <w:proofErr w:type="gramStart"/>
      <w:r w:rsidRPr="00515A76">
        <w:rPr>
          <w:rFonts w:ascii="Times New Roman" w:hAnsi="Times New Roman" w:cs="Times New Roman"/>
          <w:sz w:val="26"/>
          <w:szCs w:val="26"/>
        </w:rPr>
        <w:t>Ремонт дворовых проездов и проездов к многоквартирным домам представляет собой как комплекс работ по восстановлению и/или замене элементов проездов, включающих в себя: проезжую часть, тротуары, лестницы, бортовые камни, подпорные стенки, ливневую канализацию и иные необходимые для эксплуатации элементы, относящиеся к транспортно-пешеходным связям на территории жилых районов с выходами на улицы общегородского и районного значения, так и восстановление отдельных элементов</w:t>
      </w:r>
      <w:proofErr w:type="gramEnd"/>
      <w:r w:rsidRPr="00515A76">
        <w:rPr>
          <w:rFonts w:ascii="Times New Roman" w:hAnsi="Times New Roman" w:cs="Times New Roman"/>
          <w:sz w:val="26"/>
          <w:szCs w:val="26"/>
        </w:rPr>
        <w:t xml:space="preserve"> в полном объеме и локально;</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8) обеспечение Находкинского городского округа коммунальной (специализированной) техникой.</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Обновление коммунальной специализированной техники, а также увеличение ее единиц позволит своевременно обеспечивать надлежащее эксплуатационное и санитарное состояние автомобильных дорог и придорожных территорий в рамках содержания.</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Одним из способов по реализации данного мероприятия предложено осуществить посредством предоставления субсидии из бюджета Находкинского городского округа муниципальным унитарным предприятиям Находкинского городского округа на возмещение затрат по оплате приобретенной ими коммунальной техники;</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lastRenderedPageBreak/>
        <w:t>9) выполнение проектных работ по реконструкции автомобильных дорог.</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 xml:space="preserve">Выполнение проектных работ является необходимым и начальным этапом </w:t>
      </w:r>
      <w:proofErr w:type="gramStart"/>
      <w:r w:rsidRPr="00515A76">
        <w:rPr>
          <w:rFonts w:ascii="Times New Roman" w:hAnsi="Times New Roman" w:cs="Times New Roman"/>
          <w:sz w:val="26"/>
          <w:szCs w:val="26"/>
        </w:rPr>
        <w:t>для дальнейшей реализации мероприятий по переводу автомобильных дорог с грунтовым покрытием в автомобильные дороги с твердым покрытием</w:t>
      </w:r>
      <w:proofErr w:type="gramEnd"/>
      <w:r w:rsidRPr="00515A76">
        <w:rPr>
          <w:rFonts w:ascii="Times New Roman" w:hAnsi="Times New Roman" w:cs="Times New Roman"/>
          <w:sz w:val="26"/>
          <w:szCs w:val="26"/>
        </w:rPr>
        <w:t>, для обеспечения комфортного безопасного движения. Разработка проектных решений является необходимым и начальным этапом для реализации мероприятий по расширению дорог и переустройству пересечений дорог в дальнейшем, после выполнения которых, будет обеспечена безопасность дорожного движения, увеличена пропускная способность на них и устранены очаги аварийности ДТП.</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 xml:space="preserve">10) утратил силу. - </w:t>
      </w:r>
      <w:hyperlink r:id="rId13">
        <w:proofErr w:type="gramStart"/>
        <w:r w:rsidRPr="00515A76">
          <w:rPr>
            <w:rFonts w:ascii="Times New Roman" w:hAnsi="Times New Roman" w:cs="Times New Roman"/>
            <w:sz w:val="26"/>
            <w:szCs w:val="26"/>
          </w:rPr>
          <w:t>Постановление</w:t>
        </w:r>
      </w:hyperlink>
      <w:r w:rsidRPr="00515A76">
        <w:rPr>
          <w:rFonts w:ascii="Times New Roman" w:hAnsi="Times New Roman" w:cs="Times New Roman"/>
          <w:sz w:val="26"/>
          <w:szCs w:val="26"/>
        </w:rPr>
        <w:t xml:space="preserve"> администрации Находкинского городского округа от 12.10.2021 N 1037;</w:t>
      </w:r>
      <w:proofErr w:type="gramEnd"/>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11) обеспечение земельных участков, предоставленных на бесплатной основе гражданам, имеющим трех и более детей транспортной инфраструктурой.</w:t>
      </w:r>
    </w:p>
    <w:p w:rsidR="00D622F5" w:rsidRPr="00515A76" w:rsidRDefault="00D622F5">
      <w:pPr>
        <w:pStyle w:val="ConsPlusNormal"/>
        <w:spacing w:before="220"/>
        <w:ind w:firstLine="540"/>
        <w:jc w:val="both"/>
        <w:rPr>
          <w:rFonts w:ascii="Times New Roman" w:hAnsi="Times New Roman" w:cs="Times New Roman"/>
          <w:sz w:val="26"/>
          <w:szCs w:val="26"/>
        </w:rPr>
      </w:pPr>
      <w:proofErr w:type="gramStart"/>
      <w:r w:rsidRPr="00515A76">
        <w:rPr>
          <w:rFonts w:ascii="Times New Roman" w:hAnsi="Times New Roman" w:cs="Times New Roman"/>
          <w:sz w:val="26"/>
          <w:szCs w:val="26"/>
        </w:rPr>
        <w:t>Одной из проблем, препятствующей развитию индивидуального жилищного строительства на земельных участках, предоставленных на бесплатной основе гражданам, имеющим трех и более детей, является отсутствие транспортной инфраструктуры на территориях, определенных под индивидуальную жилую застройку для граждан, имеющих трех и более детей, обладающих правом бесплатного получения земельного участка.</w:t>
      </w:r>
      <w:proofErr w:type="gramEnd"/>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За период действия мероприятия до конца 2023 года будет проводиться реализация начального этапа строительства дорог на данных территориях - возведение земляного полотна строящихся дорог и проездов. Возведенное земляное полотно строящихся дорог и проездов на данных территориях решит проблему транспортной доступности уже на этом этапе, позволив стимулировать частную инициативу граждан в жилищном строительстве.</w:t>
      </w:r>
    </w:p>
    <w:p w:rsidR="00D622F5" w:rsidRPr="00515A76" w:rsidRDefault="00D622F5">
      <w:pPr>
        <w:pStyle w:val="ConsPlusNormal"/>
        <w:jc w:val="both"/>
        <w:rPr>
          <w:rFonts w:ascii="Times New Roman" w:hAnsi="Times New Roman" w:cs="Times New Roman"/>
          <w:sz w:val="26"/>
          <w:szCs w:val="26"/>
        </w:rPr>
      </w:pPr>
    </w:p>
    <w:p w:rsidR="00D622F5" w:rsidRPr="00515A76" w:rsidRDefault="00D622F5">
      <w:pPr>
        <w:pStyle w:val="ConsPlusTitle"/>
        <w:jc w:val="center"/>
        <w:outlineLvl w:val="1"/>
        <w:rPr>
          <w:rFonts w:ascii="Times New Roman" w:hAnsi="Times New Roman" w:cs="Times New Roman"/>
          <w:sz w:val="26"/>
          <w:szCs w:val="26"/>
        </w:rPr>
      </w:pPr>
      <w:r w:rsidRPr="00515A76">
        <w:rPr>
          <w:rFonts w:ascii="Times New Roman" w:hAnsi="Times New Roman" w:cs="Times New Roman"/>
          <w:sz w:val="26"/>
          <w:szCs w:val="26"/>
        </w:rPr>
        <w:t>5. Прогнозная оценка расходов муниципальной программы</w:t>
      </w:r>
    </w:p>
    <w:p w:rsidR="00D622F5" w:rsidRPr="00515A76" w:rsidRDefault="00D622F5">
      <w:pPr>
        <w:pStyle w:val="ConsPlusNormal"/>
        <w:jc w:val="both"/>
        <w:rPr>
          <w:rFonts w:ascii="Times New Roman" w:hAnsi="Times New Roman" w:cs="Times New Roman"/>
          <w:sz w:val="26"/>
          <w:szCs w:val="26"/>
        </w:rPr>
      </w:pPr>
    </w:p>
    <w:p w:rsidR="00D622F5" w:rsidRPr="00515A76" w:rsidRDefault="00D622F5">
      <w:pPr>
        <w:pStyle w:val="ConsPlusNormal"/>
        <w:ind w:firstLine="540"/>
        <w:jc w:val="both"/>
        <w:rPr>
          <w:rFonts w:ascii="Times New Roman" w:hAnsi="Times New Roman" w:cs="Times New Roman"/>
          <w:sz w:val="26"/>
          <w:szCs w:val="26"/>
        </w:rPr>
      </w:pPr>
      <w:r w:rsidRPr="00515A76">
        <w:rPr>
          <w:rFonts w:ascii="Times New Roman" w:hAnsi="Times New Roman" w:cs="Times New Roman"/>
          <w:sz w:val="26"/>
          <w:szCs w:val="26"/>
        </w:rPr>
        <w:t xml:space="preserve">Прогнозная </w:t>
      </w:r>
      <w:hyperlink w:anchor="P501">
        <w:r w:rsidRPr="00515A76">
          <w:rPr>
            <w:rFonts w:ascii="Times New Roman" w:hAnsi="Times New Roman" w:cs="Times New Roman"/>
            <w:sz w:val="26"/>
            <w:szCs w:val="26"/>
          </w:rPr>
          <w:t>оценка</w:t>
        </w:r>
      </w:hyperlink>
      <w:r w:rsidRPr="00515A76">
        <w:rPr>
          <w:rFonts w:ascii="Times New Roman" w:hAnsi="Times New Roman" w:cs="Times New Roman"/>
          <w:sz w:val="26"/>
          <w:szCs w:val="26"/>
        </w:rPr>
        <w:t xml:space="preserve"> расходов муниципальной программы из различных источников ресурсного обеспечения, в том числе привлекаемых на реализацию ее целей средств из краевого бюджета, местного бюджета представлена в приложении N 2 к муниципальной программе.</w:t>
      </w:r>
    </w:p>
    <w:p w:rsidR="00D622F5" w:rsidRPr="00515A76" w:rsidRDefault="00D622F5">
      <w:pPr>
        <w:pStyle w:val="ConsPlusNormal"/>
        <w:jc w:val="both"/>
        <w:rPr>
          <w:rFonts w:ascii="Times New Roman" w:hAnsi="Times New Roman" w:cs="Times New Roman"/>
          <w:sz w:val="26"/>
          <w:szCs w:val="26"/>
        </w:rPr>
      </w:pPr>
    </w:p>
    <w:p w:rsidR="00D622F5" w:rsidRPr="00515A76" w:rsidRDefault="00D622F5">
      <w:pPr>
        <w:pStyle w:val="ConsPlusTitle"/>
        <w:jc w:val="center"/>
        <w:outlineLvl w:val="1"/>
        <w:rPr>
          <w:rFonts w:ascii="Times New Roman" w:hAnsi="Times New Roman" w:cs="Times New Roman"/>
          <w:sz w:val="26"/>
          <w:szCs w:val="26"/>
        </w:rPr>
      </w:pPr>
      <w:r w:rsidRPr="00515A76">
        <w:rPr>
          <w:rFonts w:ascii="Times New Roman" w:hAnsi="Times New Roman" w:cs="Times New Roman"/>
          <w:sz w:val="26"/>
          <w:szCs w:val="26"/>
        </w:rPr>
        <w:t>6. Ресурсное обеспечение реализации муниципальной программы</w:t>
      </w:r>
    </w:p>
    <w:p w:rsidR="00D622F5" w:rsidRPr="00515A76" w:rsidRDefault="00D622F5">
      <w:pPr>
        <w:pStyle w:val="ConsPlusNormal"/>
        <w:jc w:val="both"/>
        <w:rPr>
          <w:rFonts w:ascii="Times New Roman" w:hAnsi="Times New Roman" w:cs="Times New Roman"/>
          <w:sz w:val="26"/>
          <w:szCs w:val="26"/>
        </w:rPr>
      </w:pPr>
    </w:p>
    <w:p w:rsidR="00D622F5" w:rsidRPr="00515A76" w:rsidRDefault="00D622F5">
      <w:pPr>
        <w:pStyle w:val="ConsPlusNormal"/>
        <w:ind w:firstLine="540"/>
        <w:jc w:val="both"/>
        <w:rPr>
          <w:rFonts w:ascii="Times New Roman" w:hAnsi="Times New Roman" w:cs="Times New Roman"/>
          <w:sz w:val="26"/>
          <w:szCs w:val="26"/>
        </w:rPr>
      </w:pPr>
      <w:r w:rsidRPr="00515A76">
        <w:rPr>
          <w:rFonts w:ascii="Times New Roman" w:hAnsi="Times New Roman" w:cs="Times New Roman"/>
          <w:sz w:val="26"/>
          <w:szCs w:val="26"/>
        </w:rPr>
        <w:t xml:space="preserve">Информация </w:t>
      </w:r>
      <w:proofErr w:type="gramStart"/>
      <w:r w:rsidRPr="00515A76">
        <w:rPr>
          <w:rFonts w:ascii="Times New Roman" w:hAnsi="Times New Roman" w:cs="Times New Roman"/>
          <w:sz w:val="26"/>
          <w:szCs w:val="26"/>
        </w:rPr>
        <w:t xml:space="preserve">о ресурсном обеспечении муниципальной программы за счет средств местного бюджета с расшифровкой по кодам бюджетной классификации приведена в </w:t>
      </w:r>
      <w:hyperlink w:anchor="P1034">
        <w:r w:rsidRPr="00515A76">
          <w:rPr>
            <w:rFonts w:ascii="Times New Roman" w:hAnsi="Times New Roman" w:cs="Times New Roman"/>
            <w:sz w:val="26"/>
            <w:szCs w:val="26"/>
          </w:rPr>
          <w:t>приложении</w:t>
        </w:r>
        <w:proofErr w:type="gramEnd"/>
        <w:r w:rsidRPr="00515A76">
          <w:rPr>
            <w:rFonts w:ascii="Times New Roman" w:hAnsi="Times New Roman" w:cs="Times New Roman"/>
            <w:sz w:val="26"/>
            <w:szCs w:val="26"/>
          </w:rPr>
          <w:t xml:space="preserve"> N 3</w:t>
        </w:r>
      </w:hyperlink>
      <w:r w:rsidRPr="00515A76">
        <w:rPr>
          <w:rFonts w:ascii="Times New Roman" w:hAnsi="Times New Roman" w:cs="Times New Roman"/>
          <w:sz w:val="26"/>
          <w:szCs w:val="26"/>
        </w:rPr>
        <w:t xml:space="preserve"> к муниципальной программе.</w:t>
      </w:r>
    </w:p>
    <w:p w:rsidR="00D622F5"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Мероприятия программы и объемы ее финансирования уточняются ежегодно при формировании проекта бюджета Находкинского городского округа на соответствующий финансовый год и плановый период.</w:t>
      </w:r>
    </w:p>
    <w:p w:rsidR="0052692B" w:rsidRPr="00515A76" w:rsidRDefault="0052692B">
      <w:pPr>
        <w:pStyle w:val="ConsPlusNormal"/>
        <w:spacing w:before="220"/>
        <w:ind w:firstLine="540"/>
        <w:jc w:val="both"/>
        <w:rPr>
          <w:rFonts w:ascii="Times New Roman" w:hAnsi="Times New Roman" w:cs="Times New Roman"/>
          <w:sz w:val="26"/>
          <w:szCs w:val="26"/>
        </w:rPr>
      </w:pPr>
    </w:p>
    <w:p w:rsidR="00D622F5" w:rsidRPr="00515A76" w:rsidRDefault="00D622F5">
      <w:pPr>
        <w:pStyle w:val="ConsPlusNormal"/>
        <w:jc w:val="both"/>
        <w:rPr>
          <w:rFonts w:ascii="Times New Roman" w:hAnsi="Times New Roman" w:cs="Times New Roman"/>
          <w:sz w:val="26"/>
          <w:szCs w:val="26"/>
        </w:rPr>
      </w:pPr>
    </w:p>
    <w:p w:rsidR="00D622F5" w:rsidRPr="00515A76" w:rsidRDefault="00D622F5">
      <w:pPr>
        <w:pStyle w:val="ConsPlusTitle"/>
        <w:jc w:val="center"/>
        <w:outlineLvl w:val="1"/>
        <w:rPr>
          <w:rFonts w:ascii="Times New Roman" w:hAnsi="Times New Roman" w:cs="Times New Roman"/>
          <w:sz w:val="26"/>
          <w:szCs w:val="26"/>
        </w:rPr>
      </w:pPr>
      <w:r w:rsidRPr="00515A76">
        <w:rPr>
          <w:rFonts w:ascii="Times New Roman" w:hAnsi="Times New Roman" w:cs="Times New Roman"/>
          <w:sz w:val="26"/>
          <w:szCs w:val="26"/>
        </w:rPr>
        <w:lastRenderedPageBreak/>
        <w:t>7. Методика оценки эффективности муниципальной программы</w:t>
      </w:r>
    </w:p>
    <w:p w:rsidR="00D622F5" w:rsidRPr="00515A76" w:rsidRDefault="00D622F5">
      <w:pPr>
        <w:pStyle w:val="ConsPlusNormal"/>
        <w:jc w:val="both"/>
        <w:rPr>
          <w:rFonts w:ascii="Times New Roman" w:hAnsi="Times New Roman" w:cs="Times New Roman"/>
          <w:sz w:val="26"/>
          <w:szCs w:val="26"/>
        </w:rPr>
      </w:pPr>
    </w:p>
    <w:p w:rsidR="00D622F5" w:rsidRPr="00515A76" w:rsidRDefault="00D622F5">
      <w:pPr>
        <w:pStyle w:val="ConsPlusNormal"/>
        <w:ind w:firstLine="540"/>
        <w:jc w:val="both"/>
        <w:rPr>
          <w:rFonts w:ascii="Times New Roman" w:hAnsi="Times New Roman" w:cs="Times New Roman"/>
          <w:sz w:val="26"/>
          <w:szCs w:val="26"/>
        </w:rPr>
      </w:pPr>
      <w:r w:rsidRPr="00515A76">
        <w:rPr>
          <w:rFonts w:ascii="Times New Roman" w:hAnsi="Times New Roman" w:cs="Times New Roman"/>
          <w:sz w:val="26"/>
          <w:szCs w:val="26"/>
        </w:rPr>
        <w:t>7.1. В целях оценки вклада результатов муниципальной программы в социально-экономическое развитие Находкинского городского округа ответственным исполнителем проводится оценка эффективности реализации муниципальной программы (далее - оценка эффективности).</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7.2. Оценка эффективности осуществляется на основе оценок по трем критериям:</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 степени достижения целей и решения задач муниципальной программы;</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 степени соответствия запланированному уровню затрат;</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 степени реализации мероприятий муниципальной программы.</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7.2.1.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Степень достижения планового значения каждого показателя (индикатора), характеризующего цели и задачи муниципальной программы, рассчитывается по следующим формулам:</w:t>
      </w:r>
    </w:p>
    <w:p w:rsidR="00D622F5" w:rsidRPr="00515A76" w:rsidRDefault="00D622F5">
      <w:pPr>
        <w:pStyle w:val="ConsPlusNormal"/>
        <w:jc w:val="both"/>
        <w:rPr>
          <w:rFonts w:ascii="Times New Roman" w:hAnsi="Times New Roman" w:cs="Times New Roman"/>
          <w:sz w:val="26"/>
          <w:szCs w:val="26"/>
        </w:rPr>
      </w:pPr>
    </w:p>
    <w:p w:rsidR="00D622F5" w:rsidRPr="00515A76" w:rsidRDefault="00D622F5">
      <w:pPr>
        <w:pStyle w:val="ConsPlusNormal"/>
        <w:ind w:firstLine="540"/>
        <w:jc w:val="both"/>
        <w:rPr>
          <w:rFonts w:ascii="Times New Roman" w:hAnsi="Times New Roman" w:cs="Times New Roman"/>
          <w:sz w:val="26"/>
          <w:szCs w:val="26"/>
        </w:rPr>
      </w:pPr>
      <w:r w:rsidRPr="00515A76">
        <w:rPr>
          <w:rFonts w:ascii="Times New Roman" w:hAnsi="Times New Roman" w:cs="Times New Roman"/>
          <w:noProof/>
          <w:position w:val="-31"/>
          <w:sz w:val="26"/>
          <w:szCs w:val="26"/>
        </w:rPr>
        <w:drawing>
          <wp:inline distT="0" distB="0" distL="0" distR="0" wp14:anchorId="2005AD37" wp14:editId="14D2E788">
            <wp:extent cx="869950" cy="5448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9950" cy="544830"/>
                    </a:xfrm>
                    <a:prstGeom prst="rect">
                      <a:avLst/>
                    </a:prstGeom>
                    <a:noFill/>
                    <a:ln>
                      <a:noFill/>
                    </a:ln>
                  </pic:spPr>
                </pic:pic>
              </a:graphicData>
            </a:graphic>
          </wp:inline>
        </w:drawing>
      </w:r>
    </w:p>
    <w:p w:rsidR="00D622F5" w:rsidRPr="00515A76" w:rsidRDefault="00D622F5">
      <w:pPr>
        <w:pStyle w:val="ConsPlusNormal"/>
        <w:jc w:val="both"/>
        <w:rPr>
          <w:rFonts w:ascii="Times New Roman" w:hAnsi="Times New Roman" w:cs="Times New Roman"/>
          <w:sz w:val="26"/>
          <w:szCs w:val="26"/>
        </w:rPr>
      </w:pPr>
    </w:p>
    <w:p w:rsidR="00D622F5" w:rsidRPr="00515A76" w:rsidRDefault="00D622F5">
      <w:pPr>
        <w:pStyle w:val="ConsPlusNormal"/>
        <w:ind w:firstLine="540"/>
        <w:jc w:val="both"/>
        <w:rPr>
          <w:rFonts w:ascii="Times New Roman" w:hAnsi="Times New Roman" w:cs="Times New Roman"/>
          <w:sz w:val="26"/>
          <w:szCs w:val="26"/>
        </w:rPr>
      </w:pPr>
      <w:r w:rsidRPr="00515A76">
        <w:rPr>
          <w:rFonts w:ascii="Times New Roman" w:hAnsi="Times New Roman" w:cs="Times New Roman"/>
          <w:sz w:val="26"/>
          <w:szCs w:val="26"/>
        </w:rPr>
        <w:t>где:</w:t>
      </w:r>
    </w:p>
    <w:p w:rsidR="00D622F5" w:rsidRPr="00515A76" w:rsidRDefault="00D622F5">
      <w:pPr>
        <w:pStyle w:val="ConsPlusNormal"/>
        <w:spacing w:before="220"/>
        <w:ind w:firstLine="540"/>
        <w:jc w:val="both"/>
        <w:rPr>
          <w:rFonts w:ascii="Times New Roman" w:hAnsi="Times New Roman" w:cs="Times New Roman"/>
          <w:sz w:val="26"/>
          <w:szCs w:val="26"/>
        </w:rPr>
      </w:pPr>
      <w:proofErr w:type="spellStart"/>
      <w:r w:rsidRPr="00515A76">
        <w:rPr>
          <w:rFonts w:ascii="Times New Roman" w:hAnsi="Times New Roman" w:cs="Times New Roman"/>
          <w:sz w:val="26"/>
          <w:szCs w:val="26"/>
        </w:rPr>
        <w:t>I</w:t>
      </w:r>
      <w:proofErr w:type="gramStart"/>
      <w:r w:rsidRPr="00515A76">
        <w:rPr>
          <w:rFonts w:ascii="Times New Roman" w:hAnsi="Times New Roman" w:cs="Times New Roman"/>
          <w:sz w:val="26"/>
          <w:szCs w:val="26"/>
        </w:rPr>
        <w:t>ц</w:t>
      </w:r>
      <w:proofErr w:type="gramEnd"/>
      <w:r w:rsidRPr="00515A76">
        <w:rPr>
          <w:rFonts w:ascii="Times New Roman" w:hAnsi="Times New Roman" w:cs="Times New Roman"/>
          <w:sz w:val="26"/>
          <w:szCs w:val="26"/>
          <w:vertAlign w:val="subscript"/>
        </w:rPr>
        <w:t>i</w:t>
      </w:r>
      <w:proofErr w:type="spellEnd"/>
      <w:r w:rsidRPr="00515A76">
        <w:rPr>
          <w:rFonts w:ascii="Times New Roman" w:hAnsi="Times New Roman" w:cs="Times New Roman"/>
          <w:sz w:val="26"/>
          <w:szCs w:val="26"/>
        </w:rPr>
        <w:t>, - степень достижения планового значения показателя (индикатора), характеризующего цели и задачи муниципальной программы;</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noProof/>
          <w:position w:val="-11"/>
          <w:sz w:val="26"/>
          <w:szCs w:val="26"/>
        </w:rPr>
        <w:drawing>
          <wp:inline distT="0" distB="0" distL="0" distR="0" wp14:anchorId="7A0909FE" wp14:editId="47D16150">
            <wp:extent cx="387985"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7985" cy="283210"/>
                    </a:xfrm>
                    <a:prstGeom prst="rect">
                      <a:avLst/>
                    </a:prstGeom>
                    <a:noFill/>
                    <a:ln>
                      <a:noFill/>
                    </a:ln>
                  </pic:spPr>
                </pic:pic>
              </a:graphicData>
            </a:graphic>
          </wp:inline>
        </w:drawing>
      </w:r>
      <w:r w:rsidRPr="00515A76">
        <w:rPr>
          <w:rFonts w:ascii="Times New Roman" w:hAnsi="Times New Roman" w:cs="Times New Roman"/>
          <w:sz w:val="26"/>
          <w:szCs w:val="26"/>
        </w:rPr>
        <w:t xml:space="preserve"> - фактическое значение i-</w:t>
      </w:r>
      <w:proofErr w:type="spellStart"/>
      <w:r w:rsidRPr="00515A76">
        <w:rPr>
          <w:rFonts w:ascii="Times New Roman" w:hAnsi="Times New Roman" w:cs="Times New Roman"/>
          <w:sz w:val="26"/>
          <w:szCs w:val="26"/>
        </w:rPr>
        <w:t>го</w:t>
      </w:r>
      <w:proofErr w:type="spellEnd"/>
      <w:r w:rsidRPr="00515A76">
        <w:rPr>
          <w:rFonts w:ascii="Times New Roman" w:hAnsi="Times New Roman" w:cs="Times New Roman"/>
          <w:sz w:val="26"/>
          <w:szCs w:val="26"/>
        </w:rPr>
        <w:t xml:space="preserve"> индикатора (показателя) муниципальной программы;</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noProof/>
          <w:position w:val="-9"/>
          <w:sz w:val="26"/>
          <w:szCs w:val="26"/>
        </w:rPr>
        <w:drawing>
          <wp:inline distT="0" distB="0" distL="0" distR="0" wp14:anchorId="468F26A2" wp14:editId="7CC9F641">
            <wp:extent cx="387985"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7985" cy="262255"/>
                    </a:xfrm>
                    <a:prstGeom prst="rect">
                      <a:avLst/>
                    </a:prstGeom>
                    <a:noFill/>
                    <a:ln>
                      <a:noFill/>
                    </a:ln>
                  </pic:spPr>
                </pic:pic>
              </a:graphicData>
            </a:graphic>
          </wp:inline>
        </w:drawing>
      </w:r>
      <w:r w:rsidRPr="00515A76">
        <w:rPr>
          <w:rFonts w:ascii="Times New Roman" w:hAnsi="Times New Roman" w:cs="Times New Roman"/>
          <w:sz w:val="26"/>
          <w:szCs w:val="26"/>
        </w:rPr>
        <w:t xml:space="preserve"> - плановое значение i-</w:t>
      </w:r>
      <w:proofErr w:type="spellStart"/>
      <w:r w:rsidRPr="00515A76">
        <w:rPr>
          <w:rFonts w:ascii="Times New Roman" w:hAnsi="Times New Roman" w:cs="Times New Roman"/>
          <w:sz w:val="26"/>
          <w:szCs w:val="26"/>
        </w:rPr>
        <w:t>го</w:t>
      </w:r>
      <w:proofErr w:type="spellEnd"/>
      <w:r w:rsidRPr="00515A76">
        <w:rPr>
          <w:rFonts w:ascii="Times New Roman" w:hAnsi="Times New Roman" w:cs="Times New Roman"/>
          <w:sz w:val="26"/>
          <w:szCs w:val="26"/>
        </w:rPr>
        <w:t xml:space="preserve"> индикатора (показателя) муниципальной программы (для индикаторов (показателей), желаемой тенденцией развития которых является рост значений) или:</w:t>
      </w:r>
    </w:p>
    <w:p w:rsidR="00D622F5" w:rsidRPr="00515A76" w:rsidRDefault="00D622F5">
      <w:pPr>
        <w:pStyle w:val="ConsPlusNormal"/>
        <w:jc w:val="both"/>
        <w:rPr>
          <w:rFonts w:ascii="Times New Roman" w:hAnsi="Times New Roman" w:cs="Times New Roman"/>
          <w:sz w:val="26"/>
          <w:szCs w:val="26"/>
        </w:rPr>
      </w:pPr>
    </w:p>
    <w:p w:rsidR="00D622F5" w:rsidRPr="00515A76" w:rsidRDefault="00D622F5">
      <w:pPr>
        <w:pStyle w:val="ConsPlusNormal"/>
        <w:ind w:firstLine="540"/>
        <w:jc w:val="both"/>
        <w:rPr>
          <w:rFonts w:ascii="Times New Roman" w:hAnsi="Times New Roman" w:cs="Times New Roman"/>
          <w:sz w:val="26"/>
          <w:szCs w:val="26"/>
        </w:rPr>
      </w:pPr>
      <w:r w:rsidRPr="00515A76">
        <w:rPr>
          <w:rFonts w:ascii="Times New Roman" w:hAnsi="Times New Roman" w:cs="Times New Roman"/>
          <w:noProof/>
          <w:position w:val="-31"/>
          <w:sz w:val="26"/>
          <w:szCs w:val="26"/>
        </w:rPr>
        <w:drawing>
          <wp:inline distT="0" distB="0" distL="0" distR="0" wp14:anchorId="6AF920E9" wp14:editId="727069E0">
            <wp:extent cx="869950" cy="54483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69950" cy="544830"/>
                    </a:xfrm>
                    <a:prstGeom prst="rect">
                      <a:avLst/>
                    </a:prstGeom>
                    <a:noFill/>
                    <a:ln>
                      <a:noFill/>
                    </a:ln>
                  </pic:spPr>
                </pic:pic>
              </a:graphicData>
            </a:graphic>
          </wp:inline>
        </w:drawing>
      </w:r>
    </w:p>
    <w:p w:rsidR="00D622F5" w:rsidRPr="00515A76" w:rsidRDefault="00D622F5">
      <w:pPr>
        <w:pStyle w:val="ConsPlusNormal"/>
        <w:jc w:val="both"/>
        <w:rPr>
          <w:rFonts w:ascii="Times New Roman" w:hAnsi="Times New Roman" w:cs="Times New Roman"/>
          <w:sz w:val="26"/>
          <w:szCs w:val="26"/>
        </w:rPr>
      </w:pPr>
    </w:p>
    <w:p w:rsidR="00D622F5" w:rsidRPr="00515A76" w:rsidRDefault="00D622F5">
      <w:pPr>
        <w:pStyle w:val="ConsPlusNormal"/>
        <w:ind w:firstLine="540"/>
        <w:jc w:val="both"/>
        <w:rPr>
          <w:rFonts w:ascii="Times New Roman" w:hAnsi="Times New Roman" w:cs="Times New Roman"/>
          <w:sz w:val="26"/>
          <w:szCs w:val="26"/>
        </w:rPr>
      </w:pPr>
      <w:r w:rsidRPr="00515A76">
        <w:rPr>
          <w:rFonts w:ascii="Times New Roman" w:hAnsi="Times New Roman" w:cs="Times New Roman"/>
          <w:sz w:val="26"/>
          <w:szCs w:val="26"/>
        </w:rPr>
        <w:t>для индикаторов (показателей), желаемой тенденцией развития которых является снижение значений.</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 xml:space="preserve">При использовании данной формулы в случаях, если </w:t>
      </w:r>
      <w:proofErr w:type="spellStart"/>
      <w:r w:rsidRPr="00515A76">
        <w:rPr>
          <w:rFonts w:ascii="Times New Roman" w:hAnsi="Times New Roman" w:cs="Times New Roman"/>
          <w:sz w:val="26"/>
          <w:szCs w:val="26"/>
        </w:rPr>
        <w:t>IЦj</w:t>
      </w:r>
      <w:proofErr w:type="spellEnd"/>
      <w:r w:rsidRPr="00515A76">
        <w:rPr>
          <w:rFonts w:ascii="Times New Roman" w:hAnsi="Times New Roman" w:cs="Times New Roman"/>
          <w:sz w:val="26"/>
          <w:szCs w:val="26"/>
        </w:rPr>
        <w:t xml:space="preserve"> больше 1, значение </w:t>
      </w:r>
      <w:proofErr w:type="spellStart"/>
      <w:r w:rsidRPr="00515A76">
        <w:rPr>
          <w:rFonts w:ascii="Times New Roman" w:hAnsi="Times New Roman" w:cs="Times New Roman"/>
          <w:sz w:val="26"/>
          <w:szCs w:val="26"/>
        </w:rPr>
        <w:t>IЦj</w:t>
      </w:r>
      <w:proofErr w:type="spellEnd"/>
      <w:r w:rsidRPr="00515A76">
        <w:rPr>
          <w:rFonts w:ascii="Times New Roman" w:hAnsi="Times New Roman" w:cs="Times New Roman"/>
          <w:sz w:val="26"/>
          <w:szCs w:val="26"/>
        </w:rPr>
        <w:t xml:space="preserve"> принимается </w:t>
      </w:r>
      <w:proofErr w:type="gramStart"/>
      <w:r w:rsidRPr="00515A76">
        <w:rPr>
          <w:rFonts w:ascii="Times New Roman" w:hAnsi="Times New Roman" w:cs="Times New Roman"/>
          <w:sz w:val="26"/>
          <w:szCs w:val="26"/>
        </w:rPr>
        <w:t>равным</w:t>
      </w:r>
      <w:proofErr w:type="gramEnd"/>
      <w:r w:rsidRPr="00515A76">
        <w:rPr>
          <w:rFonts w:ascii="Times New Roman" w:hAnsi="Times New Roman" w:cs="Times New Roman"/>
          <w:sz w:val="26"/>
          <w:szCs w:val="26"/>
        </w:rPr>
        <w:t xml:space="preserve"> 1.</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lastRenderedPageBreak/>
        <w:t>Степень реализации муниципальной программы рассчитывается по формуле:</w:t>
      </w:r>
    </w:p>
    <w:p w:rsidR="00D622F5" w:rsidRPr="00515A76" w:rsidRDefault="00D622F5">
      <w:pPr>
        <w:pStyle w:val="ConsPlusNormal"/>
        <w:jc w:val="both"/>
        <w:rPr>
          <w:rFonts w:ascii="Times New Roman" w:hAnsi="Times New Roman" w:cs="Times New Roman"/>
          <w:sz w:val="26"/>
          <w:szCs w:val="26"/>
        </w:rPr>
      </w:pPr>
    </w:p>
    <w:p w:rsidR="00D622F5" w:rsidRPr="00515A76" w:rsidRDefault="00D622F5">
      <w:pPr>
        <w:pStyle w:val="ConsPlusNormal"/>
        <w:ind w:firstLine="540"/>
        <w:jc w:val="both"/>
        <w:rPr>
          <w:rFonts w:ascii="Times New Roman" w:hAnsi="Times New Roman" w:cs="Times New Roman"/>
          <w:sz w:val="26"/>
          <w:szCs w:val="26"/>
        </w:rPr>
      </w:pPr>
      <w:r w:rsidRPr="00515A76">
        <w:rPr>
          <w:rFonts w:ascii="Times New Roman" w:hAnsi="Times New Roman" w:cs="Times New Roman"/>
          <w:noProof/>
          <w:position w:val="-15"/>
          <w:sz w:val="26"/>
          <w:szCs w:val="26"/>
        </w:rPr>
        <w:drawing>
          <wp:inline distT="0" distB="0" distL="0" distR="0" wp14:anchorId="5D9AB17B" wp14:editId="1297A64F">
            <wp:extent cx="1205230" cy="33528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05230" cy="335280"/>
                    </a:xfrm>
                    <a:prstGeom prst="rect">
                      <a:avLst/>
                    </a:prstGeom>
                    <a:noFill/>
                    <a:ln>
                      <a:noFill/>
                    </a:ln>
                  </pic:spPr>
                </pic:pic>
              </a:graphicData>
            </a:graphic>
          </wp:inline>
        </w:drawing>
      </w:r>
    </w:p>
    <w:p w:rsidR="00D622F5" w:rsidRPr="00515A76" w:rsidRDefault="00D622F5">
      <w:pPr>
        <w:pStyle w:val="ConsPlusNormal"/>
        <w:jc w:val="both"/>
        <w:rPr>
          <w:rFonts w:ascii="Times New Roman" w:hAnsi="Times New Roman" w:cs="Times New Roman"/>
          <w:sz w:val="26"/>
          <w:szCs w:val="26"/>
        </w:rPr>
      </w:pPr>
    </w:p>
    <w:p w:rsidR="00D622F5" w:rsidRPr="00515A76" w:rsidRDefault="00D622F5">
      <w:pPr>
        <w:pStyle w:val="ConsPlusNormal"/>
        <w:ind w:firstLine="540"/>
        <w:jc w:val="both"/>
        <w:rPr>
          <w:rFonts w:ascii="Times New Roman" w:hAnsi="Times New Roman" w:cs="Times New Roman"/>
          <w:sz w:val="26"/>
          <w:szCs w:val="26"/>
        </w:rPr>
      </w:pPr>
      <w:r w:rsidRPr="00515A76">
        <w:rPr>
          <w:rFonts w:ascii="Times New Roman" w:hAnsi="Times New Roman" w:cs="Times New Roman"/>
          <w:sz w:val="26"/>
          <w:szCs w:val="26"/>
        </w:rPr>
        <w:t>где:</w:t>
      </w:r>
    </w:p>
    <w:p w:rsidR="00D622F5" w:rsidRPr="00515A76" w:rsidRDefault="00D622F5">
      <w:pPr>
        <w:pStyle w:val="ConsPlusNormal"/>
        <w:jc w:val="both"/>
        <w:rPr>
          <w:rFonts w:ascii="Times New Roman" w:hAnsi="Times New Roman" w:cs="Times New Roman"/>
          <w:sz w:val="26"/>
          <w:szCs w:val="26"/>
        </w:rPr>
      </w:pPr>
    </w:p>
    <w:p w:rsidR="00D622F5" w:rsidRPr="00515A76" w:rsidRDefault="00D622F5">
      <w:pPr>
        <w:pStyle w:val="ConsPlusNormal"/>
        <w:ind w:firstLine="540"/>
        <w:jc w:val="both"/>
        <w:rPr>
          <w:rFonts w:ascii="Times New Roman" w:hAnsi="Times New Roman" w:cs="Times New Roman"/>
          <w:sz w:val="26"/>
          <w:szCs w:val="26"/>
        </w:rPr>
      </w:pPr>
      <w:proofErr w:type="gramStart"/>
      <w:r w:rsidRPr="00515A76">
        <w:rPr>
          <w:rFonts w:ascii="Times New Roman" w:hAnsi="Times New Roman" w:cs="Times New Roman"/>
          <w:sz w:val="26"/>
          <w:szCs w:val="26"/>
        </w:rPr>
        <w:t>I</w:t>
      </w:r>
      <w:proofErr w:type="gramEnd"/>
      <w:r w:rsidRPr="00515A76">
        <w:rPr>
          <w:rFonts w:ascii="Times New Roman" w:hAnsi="Times New Roman" w:cs="Times New Roman"/>
          <w:sz w:val="26"/>
          <w:szCs w:val="26"/>
        </w:rPr>
        <w:t>Ц - степень реализации муниципальной программы;</w:t>
      </w:r>
    </w:p>
    <w:p w:rsidR="00D622F5" w:rsidRPr="00515A76" w:rsidRDefault="00D622F5">
      <w:pPr>
        <w:pStyle w:val="ConsPlusNormal"/>
        <w:spacing w:before="220"/>
        <w:ind w:firstLine="540"/>
        <w:jc w:val="both"/>
        <w:rPr>
          <w:rFonts w:ascii="Times New Roman" w:hAnsi="Times New Roman" w:cs="Times New Roman"/>
          <w:sz w:val="26"/>
          <w:szCs w:val="26"/>
        </w:rPr>
      </w:pPr>
      <w:proofErr w:type="spellStart"/>
      <w:r w:rsidRPr="00515A76">
        <w:rPr>
          <w:rFonts w:ascii="Times New Roman" w:hAnsi="Times New Roman" w:cs="Times New Roman"/>
          <w:sz w:val="26"/>
          <w:szCs w:val="26"/>
        </w:rPr>
        <w:t>I</w:t>
      </w:r>
      <w:proofErr w:type="gramStart"/>
      <w:r w:rsidRPr="00515A76">
        <w:rPr>
          <w:rFonts w:ascii="Times New Roman" w:hAnsi="Times New Roman" w:cs="Times New Roman"/>
          <w:sz w:val="26"/>
          <w:szCs w:val="26"/>
        </w:rPr>
        <w:t>ц</w:t>
      </w:r>
      <w:proofErr w:type="gramEnd"/>
      <w:r w:rsidRPr="00515A76">
        <w:rPr>
          <w:rFonts w:ascii="Times New Roman" w:hAnsi="Times New Roman" w:cs="Times New Roman"/>
          <w:sz w:val="26"/>
          <w:szCs w:val="26"/>
        </w:rPr>
        <w:t>i</w:t>
      </w:r>
      <w:proofErr w:type="spellEnd"/>
      <w:r w:rsidRPr="00515A76">
        <w:rPr>
          <w:rFonts w:ascii="Times New Roman" w:hAnsi="Times New Roman" w:cs="Times New Roman"/>
          <w:sz w:val="26"/>
          <w:szCs w:val="26"/>
        </w:rPr>
        <w:t xml:space="preserve"> - степень достижения планового значения показателя (индикатора), характеризующего цели и задачи муниципальной программы;</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N - число показателей, характеризующих цели и задачи муниципальной программы.</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7.2.2. Степень соответствия запланированному уровню затрат оценивается как отношение фактических (с учетом кредиторской задолженности по состоянию на 1 января текущего финансового года, сложившейся по причине недофинансирования за счет средств бюджета округа в отчетном году) и плановых объемов финансирования муниципальной программы в отчетном периоде по формуле:</w:t>
      </w:r>
    </w:p>
    <w:p w:rsidR="00D622F5" w:rsidRPr="00515A76" w:rsidRDefault="00D622F5">
      <w:pPr>
        <w:pStyle w:val="ConsPlusNormal"/>
        <w:jc w:val="both"/>
        <w:rPr>
          <w:rFonts w:ascii="Times New Roman" w:hAnsi="Times New Roman" w:cs="Times New Roman"/>
          <w:sz w:val="26"/>
          <w:szCs w:val="26"/>
        </w:rPr>
      </w:pPr>
    </w:p>
    <w:p w:rsidR="00D622F5" w:rsidRPr="00515A76" w:rsidRDefault="00D622F5">
      <w:pPr>
        <w:pStyle w:val="ConsPlusNormal"/>
        <w:ind w:firstLine="540"/>
        <w:jc w:val="both"/>
        <w:rPr>
          <w:rFonts w:ascii="Times New Roman" w:hAnsi="Times New Roman" w:cs="Times New Roman"/>
          <w:sz w:val="26"/>
          <w:szCs w:val="26"/>
        </w:rPr>
      </w:pPr>
      <w:proofErr w:type="spellStart"/>
      <w:r w:rsidRPr="00515A76">
        <w:rPr>
          <w:rFonts w:ascii="Times New Roman" w:hAnsi="Times New Roman" w:cs="Times New Roman"/>
          <w:sz w:val="26"/>
          <w:szCs w:val="26"/>
        </w:rPr>
        <w:t>С</w:t>
      </w:r>
      <w:r w:rsidRPr="00515A76">
        <w:rPr>
          <w:rFonts w:ascii="Times New Roman" w:hAnsi="Times New Roman" w:cs="Times New Roman"/>
          <w:sz w:val="26"/>
          <w:szCs w:val="26"/>
          <w:vertAlign w:val="subscript"/>
        </w:rPr>
        <w:t>фин</w:t>
      </w:r>
      <w:proofErr w:type="spellEnd"/>
      <w:r w:rsidRPr="00515A76">
        <w:rPr>
          <w:rFonts w:ascii="Times New Roman" w:hAnsi="Times New Roman" w:cs="Times New Roman"/>
          <w:sz w:val="26"/>
          <w:szCs w:val="26"/>
        </w:rPr>
        <w:t xml:space="preserve"> = </w:t>
      </w:r>
      <w:proofErr w:type="spellStart"/>
      <w:r w:rsidRPr="00515A76">
        <w:rPr>
          <w:rFonts w:ascii="Times New Roman" w:hAnsi="Times New Roman" w:cs="Times New Roman"/>
          <w:sz w:val="26"/>
          <w:szCs w:val="26"/>
        </w:rPr>
        <w:t>З</w:t>
      </w:r>
      <w:r w:rsidRPr="00515A76">
        <w:rPr>
          <w:rFonts w:ascii="Times New Roman" w:hAnsi="Times New Roman" w:cs="Times New Roman"/>
          <w:sz w:val="26"/>
          <w:szCs w:val="26"/>
          <w:vertAlign w:val="subscript"/>
        </w:rPr>
        <w:t>факт</w:t>
      </w:r>
      <w:proofErr w:type="spellEnd"/>
      <w:r w:rsidRPr="00515A76">
        <w:rPr>
          <w:rFonts w:ascii="Times New Roman" w:hAnsi="Times New Roman" w:cs="Times New Roman"/>
          <w:sz w:val="26"/>
          <w:szCs w:val="26"/>
        </w:rPr>
        <w:t xml:space="preserve"> / </w:t>
      </w:r>
      <w:proofErr w:type="spellStart"/>
      <w:r w:rsidRPr="00515A76">
        <w:rPr>
          <w:rFonts w:ascii="Times New Roman" w:hAnsi="Times New Roman" w:cs="Times New Roman"/>
          <w:sz w:val="26"/>
          <w:szCs w:val="26"/>
        </w:rPr>
        <w:t>З</w:t>
      </w:r>
      <w:r w:rsidRPr="00515A76">
        <w:rPr>
          <w:rFonts w:ascii="Times New Roman" w:hAnsi="Times New Roman" w:cs="Times New Roman"/>
          <w:sz w:val="26"/>
          <w:szCs w:val="26"/>
          <w:vertAlign w:val="subscript"/>
        </w:rPr>
        <w:t>план</w:t>
      </w:r>
      <w:proofErr w:type="spellEnd"/>
      <w:r w:rsidRPr="00515A76">
        <w:rPr>
          <w:rFonts w:ascii="Times New Roman" w:hAnsi="Times New Roman" w:cs="Times New Roman"/>
          <w:sz w:val="26"/>
          <w:szCs w:val="26"/>
        </w:rPr>
        <w:t>,</w:t>
      </w:r>
    </w:p>
    <w:p w:rsidR="00D622F5" w:rsidRPr="00515A76" w:rsidRDefault="00D622F5">
      <w:pPr>
        <w:pStyle w:val="ConsPlusNormal"/>
        <w:jc w:val="both"/>
        <w:rPr>
          <w:rFonts w:ascii="Times New Roman" w:hAnsi="Times New Roman" w:cs="Times New Roman"/>
          <w:sz w:val="26"/>
          <w:szCs w:val="26"/>
        </w:rPr>
      </w:pPr>
    </w:p>
    <w:p w:rsidR="00D622F5" w:rsidRPr="00515A76" w:rsidRDefault="00D622F5">
      <w:pPr>
        <w:pStyle w:val="ConsPlusNormal"/>
        <w:ind w:firstLine="540"/>
        <w:jc w:val="both"/>
        <w:rPr>
          <w:rFonts w:ascii="Times New Roman" w:hAnsi="Times New Roman" w:cs="Times New Roman"/>
          <w:sz w:val="26"/>
          <w:szCs w:val="26"/>
        </w:rPr>
      </w:pPr>
      <w:r w:rsidRPr="00515A76">
        <w:rPr>
          <w:rFonts w:ascii="Times New Roman" w:hAnsi="Times New Roman" w:cs="Times New Roman"/>
          <w:sz w:val="26"/>
          <w:szCs w:val="26"/>
        </w:rPr>
        <w:t>где:</w:t>
      </w:r>
    </w:p>
    <w:p w:rsidR="00D622F5" w:rsidRPr="00515A76" w:rsidRDefault="00D622F5">
      <w:pPr>
        <w:pStyle w:val="ConsPlusNormal"/>
        <w:spacing w:before="220"/>
        <w:ind w:firstLine="540"/>
        <w:jc w:val="both"/>
        <w:rPr>
          <w:rFonts w:ascii="Times New Roman" w:hAnsi="Times New Roman" w:cs="Times New Roman"/>
          <w:sz w:val="26"/>
          <w:szCs w:val="26"/>
        </w:rPr>
      </w:pPr>
      <w:proofErr w:type="spellStart"/>
      <w:r w:rsidRPr="00515A76">
        <w:rPr>
          <w:rFonts w:ascii="Times New Roman" w:hAnsi="Times New Roman" w:cs="Times New Roman"/>
          <w:sz w:val="26"/>
          <w:szCs w:val="26"/>
        </w:rPr>
        <w:t>С</w:t>
      </w:r>
      <w:r w:rsidRPr="00515A76">
        <w:rPr>
          <w:rFonts w:ascii="Times New Roman" w:hAnsi="Times New Roman" w:cs="Times New Roman"/>
          <w:sz w:val="26"/>
          <w:szCs w:val="26"/>
          <w:vertAlign w:val="subscript"/>
        </w:rPr>
        <w:t>фин</w:t>
      </w:r>
      <w:proofErr w:type="spellEnd"/>
      <w:r w:rsidRPr="00515A76">
        <w:rPr>
          <w:rFonts w:ascii="Times New Roman" w:hAnsi="Times New Roman" w:cs="Times New Roman"/>
          <w:sz w:val="26"/>
          <w:szCs w:val="26"/>
        </w:rPr>
        <w:t xml:space="preserve"> - степень соответствия запланированному уровню расходов;</w:t>
      </w:r>
    </w:p>
    <w:p w:rsidR="00D622F5" w:rsidRPr="00515A76" w:rsidRDefault="00D622F5">
      <w:pPr>
        <w:pStyle w:val="ConsPlusNormal"/>
        <w:spacing w:before="220"/>
        <w:ind w:firstLine="540"/>
        <w:jc w:val="both"/>
        <w:rPr>
          <w:rFonts w:ascii="Times New Roman" w:hAnsi="Times New Roman" w:cs="Times New Roman"/>
          <w:sz w:val="26"/>
          <w:szCs w:val="26"/>
        </w:rPr>
      </w:pPr>
      <w:proofErr w:type="spellStart"/>
      <w:r w:rsidRPr="00515A76">
        <w:rPr>
          <w:rFonts w:ascii="Times New Roman" w:hAnsi="Times New Roman" w:cs="Times New Roman"/>
          <w:sz w:val="26"/>
          <w:szCs w:val="26"/>
        </w:rPr>
        <w:t>З</w:t>
      </w:r>
      <w:r w:rsidRPr="00515A76">
        <w:rPr>
          <w:rFonts w:ascii="Times New Roman" w:hAnsi="Times New Roman" w:cs="Times New Roman"/>
          <w:sz w:val="26"/>
          <w:szCs w:val="26"/>
          <w:vertAlign w:val="subscript"/>
        </w:rPr>
        <w:t>факт</w:t>
      </w:r>
      <w:proofErr w:type="spellEnd"/>
      <w:r w:rsidRPr="00515A76">
        <w:rPr>
          <w:rFonts w:ascii="Times New Roman" w:hAnsi="Times New Roman" w:cs="Times New Roman"/>
          <w:sz w:val="26"/>
          <w:szCs w:val="26"/>
        </w:rPr>
        <w:t xml:space="preserve"> - фактические расходы на реализацию программы в отчетном году;</w:t>
      </w:r>
    </w:p>
    <w:p w:rsidR="00D622F5" w:rsidRPr="00515A76" w:rsidRDefault="00D622F5">
      <w:pPr>
        <w:pStyle w:val="ConsPlusNormal"/>
        <w:spacing w:before="220"/>
        <w:ind w:firstLine="540"/>
        <w:jc w:val="both"/>
        <w:rPr>
          <w:rFonts w:ascii="Times New Roman" w:hAnsi="Times New Roman" w:cs="Times New Roman"/>
          <w:sz w:val="26"/>
          <w:szCs w:val="26"/>
        </w:rPr>
      </w:pPr>
      <w:proofErr w:type="spellStart"/>
      <w:r w:rsidRPr="00515A76">
        <w:rPr>
          <w:rFonts w:ascii="Times New Roman" w:hAnsi="Times New Roman" w:cs="Times New Roman"/>
          <w:sz w:val="26"/>
          <w:szCs w:val="26"/>
        </w:rPr>
        <w:t>З</w:t>
      </w:r>
      <w:r w:rsidRPr="00515A76">
        <w:rPr>
          <w:rFonts w:ascii="Times New Roman" w:hAnsi="Times New Roman" w:cs="Times New Roman"/>
          <w:sz w:val="26"/>
          <w:szCs w:val="26"/>
          <w:vertAlign w:val="subscript"/>
        </w:rPr>
        <w:t>план</w:t>
      </w:r>
      <w:proofErr w:type="spellEnd"/>
      <w:r w:rsidRPr="00515A76">
        <w:rPr>
          <w:rFonts w:ascii="Times New Roman" w:hAnsi="Times New Roman" w:cs="Times New Roman"/>
          <w:sz w:val="26"/>
          <w:szCs w:val="26"/>
        </w:rPr>
        <w:t xml:space="preserve"> - плановые расходы на реализацию программы в отчетном году.</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В качестве плановых расходов из средств местного бюджета указываются данные по бюджетным ассигнованиям, предусмотренным на реализацию соответствующей программы в решении Думы Находкинского городского округа о бюджете на отчетный год.</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7.2.3. Степень реализации мероприятий оценивается для программы как доля мероприятий, выполненных в полном объеме, по следующей формуле:</w:t>
      </w:r>
    </w:p>
    <w:p w:rsidR="00D622F5" w:rsidRPr="00515A76" w:rsidRDefault="00D622F5">
      <w:pPr>
        <w:pStyle w:val="ConsPlusNormal"/>
        <w:jc w:val="both"/>
        <w:rPr>
          <w:rFonts w:ascii="Times New Roman" w:hAnsi="Times New Roman" w:cs="Times New Roman"/>
          <w:sz w:val="26"/>
          <w:szCs w:val="26"/>
        </w:rPr>
      </w:pPr>
    </w:p>
    <w:p w:rsidR="00D622F5" w:rsidRPr="00515A76" w:rsidRDefault="00D622F5">
      <w:pPr>
        <w:pStyle w:val="ConsPlusNormal"/>
        <w:ind w:firstLine="540"/>
        <w:jc w:val="both"/>
        <w:rPr>
          <w:rFonts w:ascii="Times New Roman" w:hAnsi="Times New Roman" w:cs="Times New Roman"/>
          <w:sz w:val="26"/>
          <w:szCs w:val="26"/>
        </w:rPr>
      </w:pPr>
      <w:proofErr w:type="spellStart"/>
      <w:r w:rsidRPr="00515A76">
        <w:rPr>
          <w:rFonts w:ascii="Times New Roman" w:hAnsi="Times New Roman" w:cs="Times New Roman"/>
          <w:sz w:val="26"/>
          <w:szCs w:val="26"/>
        </w:rPr>
        <w:t>М</w:t>
      </w:r>
      <w:r w:rsidRPr="00515A76">
        <w:rPr>
          <w:rFonts w:ascii="Times New Roman" w:hAnsi="Times New Roman" w:cs="Times New Roman"/>
          <w:sz w:val="26"/>
          <w:szCs w:val="26"/>
          <w:vertAlign w:val="subscript"/>
        </w:rPr>
        <w:t>р</w:t>
      </w:r>
      <w:proofErr w:type="spellEnd"/>
      <w:r w:rsidRPr="00515A76">
        <w:rPr>
          <w:rFonts w:ascii="Times New Roman" w:hAnsi="Times New Roman" w:cs="Times New Roman"/>
          <w:sz w:val="26"/>
          <w:szCs w:val="26"/>
        </w:rPr>
        <w:t xml:space="preserve"> = </w:t>
      </w:r>
      <w:proofErr w:type="spellStart"/>
      <w:r w:rsidRPr="00515A76">
        <w:rPr>
          <w:rFonts w:ascii="Times New Roman" w:hAnsi="Times New Roman" w:cs="Times New Roman"/>
          <w:sz w:val="26"/>
          <w:szCs w:val="26"/>
        </w:rPr>
        <w:t>М</w:t>
      </w:r>
      <w:r w:rsidRPr="00515A76">
        <w:rPr>
          <w:rFonts w:ascii="Times New Roman" w:hAnsi="Times New Roman" w:cs="Times New Roman"/>
          <w:sz w:val="26"/>
          <w:szCs w:val="26"/>
          <w:vertAlign w:val="subscript"/>
        </w:rPr>
        <w:t>в</w:t>
      </w:r>
      <w:proofErr w:type="spellEnd"/>
      <w:r w:rsidRPr="00515A76">
        <w:rPr>
          <w:rFonts w:ascii="Times New Roman" w:hAnsi="Times New Roman" w:cs="Times New Roman"/>
          <w:sz w:val="26"/>
          <w:szCs w:val="26"/>
        </w:rPr>
        <w:t xml:space="preserve"> / М,</w:t>
      </w:r>
    </w:p>
    <w:p w:rsidR="00D622F5" w:rsidRPr="00515A76" w:rsidRDefault="00D622F5">
      <w:pPr>
        <w:pStyle w:val="ConsPlusNormal"/>
        <w:jc w:val="both"/>
        <w:rPr>
          <w:rFonts w:ascii="Times New Roman" w:hAnsi="Times New Roman" w:cs="Times New Roman"/>
          <w:sz w:val="26"/>
          <w:szCs w:val="26"/>
        </w:rPr>
      </w:pPr>
    </w:p>
    <w:p w:rsidR="00D622F5" w:rsidRPr="00515A76" w:rsidRDefault="00D622F5">
      <w:pPr>
        <w:pStyle w:val="ConsPlusNormal"/>
        <w:ind w:firstLine="540"/>
        <w:jc w:val="both"/>
        <w:rPr>
          <w:rFonts w:ascii="Times New Roman" w:hAnsi="Times New Roman" w:cs="Times New Roman"/>
          <w:sz w:val="26"/>
          <w:szCs w:val="26"/>
        </w:rPr>
      </w:pPr>
      <w:r w:rsidRPr="00515A76">
        <w:rPr>
          <w:rFonts w:ascii="Times New Roman" w:hAnsi="Times New Roman" w:cs="Times New Roman"/>
          <w:sz w:val="26"/>
          <w:szCs w:val="26"/>
        </w:rPr>
        <w:t>где:</w:t>
      </w:r>
    </w:p>
    <w:p w:rsidR="00D622F5" w:rsidRPr="00515A76" w:rsidRDefault="00D622F5">
      <w:pPr>
        <w:pStyle w:val="ConsPlusNormal"/>
        <w:spacing w:before="220"/>
        <w:ind w:firstLine="540"/>
        <w:jc w:val="both"/>
        <w:rPr>
          <w:rFonts w:ascii="Times New Roman" w:hAnsi="Times New Roman" w:cs="Times New Roman"/>
          <w:sz w:val="26"/>
          <w:szCs w:val="26"/>
        </w:rPr>
      </w:pPr>
      <w:proofErr w:type="spellStart"/>
      <w:r w:rsidRPr="00515A76">
        <w:rPr>
          <w:rFonts w:ascii="Times New Roman" w:hAnsi="Times New Roman" w:cs="Times New Roman"/>
          <w:sz w:val="26"/>
          <w:szCs w:val="26"/>
        </w:rPr>
        <w:t>М</w:t>
      </w:r>
      <w:r w:rsidRPr="00515A76">
        <w:rPr>
          <w:rFonts w:ascii="Times New Roman" w:hAnsi="Times New Roman" w:cs="Times New Roman"/>
          <w:sz w:val="26"/>
          <w:szCs w:val="26"/>
          <w:vertAlign w:val="subscript"/>
        </w:rPr>
        <w:t>р</w:t>
      </w:r>
      <w:proofErr w:type="spellEnd"/>
      <w:r w:rsidRPr="00515A76">
        <w:rPr>
          <w:rFonts w:ascii="Times New Roman" w:hAnsi="Times New Roman" w:cs="Times New Roman"/>
          <w:sz w:val="26"/>
          <w:szCs w:val="26"/>
        </w:rPr>
        <w:t xml:space="preserve"> - степень реализации мероприятий муниципальной программы;</w:t>
      </w:r>
    </w:p>
    <w:p w:rsidR="00D622F5" w:rsidRPr="00515A76" w:rsidRDefault="00D622F5">
      <w:pPr>
        <w:pStyle w:val="ConsPlusNormal"/>
        <w:spacing w:before="220"/>
        <w:ind w:firstLine="540"/>
        <w:jc w:val="both"/>
        <w:rPr>
          <w:rFonts w:ascii="Times New Roman" w:hAnsi="Times New Roman" w:cs="Times New Roman"/>
          <w:sz w:val="26"/>
          <w:szCs w:val="26"/>
        </w:rPr>
      </w:pPr>
      <w:proofErr w:type="spellStart"/>
      <w:r w:rsidRPr="00515A76">
        <w:rPr>
          <w:rFonts w:ascii="Times New Roman" w:hAnsi="Times New Roman" w:cs="Times New Roman"/>
          <w:sz w:val="26"/>
          <w:szCs w:val="26"/>
        </w:rPr>
        <w:t>М</w:t>
      </w:r>
      <w:r w:rsidRPr="00515A76">
        <w:rPr>
          <w:rFonts w:ascii="Times New Roman" w:hAnsi="Times New Roman" w:cs="Times New Roman"/>
          <w:sz w:val="26"/>
          <w:szCs w:val="26"/>
          <w:vertAlign w:val="subscript"/>
        </w:rPr>
        <w:t>в</w:t>
      </w:r>
      <w:proofErr w:type="spellEnd"/>
      <w:r w:rsidRPr="00515A76">
        <w:rPr>
          <w:rFonts w:ascii="Times New Roman" w:hAnsi="Times New Roman" w:cs="Times New Roman"/>
          <w:sz w:val="26"/>
          <w:szCs w:val="26"/>
        </w:rPr>
        <w:t xml:space="preserve"> - количество мероприятий, выполненных в полном объеме, из числа мероприятий, запланированных к реализации в отчетном году;</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М - общее количество мероприятий, запланированных к реализации в отчетном году.</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 xml:space="preserve">Основные мероприятия, результаты которого оцениваются на основании </w:t>
      </w:r>
      <w:r w:rsidRPr="00515A76">
        <w:rPr>
          <w:rFonts w:ascii="Times New Roman" w:hAnsi="Times New Roman" w:cs="Times New Roman"/>
          <w:sz w:val="26"/>
          <w:szCs w:val="26"/>
        </w:rPr>
        <w:lastRenderedPageBreak/>
        <w:t xml:space="preserve">числовых (в абсолютных или относительных величинах) значений показателей, может считаться выполненным в полном объеме при условии, если фактически достигнутый результат составляет не менее 95% </w:t>
      </w:r>
      <w:proofErr w:type="gramStart"/>
      <w:r w:rsidRPr="00515A76">
        <w:rPr>
          <w:rFonts w:ascii="Times New Roman" w:hAnsi="Times New Roman" w:cs="Times New Roman"/>
          <w:sz w:val="26"/>
          <w:szCs w:val="26"/>
        </w:rPr>
        <w:t>от</w:t>
      </w:r>
      <w:proofErr w:type="gramEnd"/>
      <w:r w:rsidRPr="00515A76">
        <w:rPr>
          <w:rFonts w:ascii="Times New Roman" w:hAnsi="Times New Roman" w:cs="Times New Roman"/>
          <w:sz w:val="26"/>
          <w:szCs w:val="26"/>
        </w:rPr>
        <w:t xml:space="preserve"> запланированного.</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 xml:space="preserve">По иным основным мероприятиям результаты реализации могут оцениваться как наступление или </w:t>
      </w:r>
      <w:proofErr w:type="spellStart"/>
      <w:r w:rsidRPr="00515A76">
        <w:rPr>
          <w:rFonts w:ascii="Times New Roman" w:hAnsi="Times New Roman" w:cs="Times New Roman"/>
          <w:sz w:val="26"/>
          <w:szCs w:val="26"/>
        </w:rPr>
        <w:t>ненаступление</w:t>
      </w:r>
      <w:proofErr w:type="spellEnd"/>
      <w:r w:rsidRPr="00515A76">
        <w:rPr>
          <w:rFonts w:ascii="Times New Roman" w:hAnsi="Times New Roman" w:cs="Times New Roman"/>
          <w:sz w:val="26"/>
          <w:szCs w:val="26"/>
        </w:rPr>
        <w:t xml:space="preserve"> события (событий) и (или) достижение качественного результата (оценка проводится </w:t>
      </w:r>
      <w:proofErr w:type="spellStart"/>
      <w:r w:rsidRPr="00515A76">
        <w:rPr>
          <w:rFonts w:ascii="Times New Roman" w:hAnsi="Times New Roman" w:cs="Times New Roman"/>
          <w:sz w:val="26"/>
          <w:szCs w:val="26"/>
        </w:rPr>
        <w:t>экспертно</w:t>
      </w:r>
      <w:proofErr w:type="spellEnd"/>
      <w:r w:rsidRPr="00515A76">
        <w:rPr>
          <w:rFonts w:ascii="Times New Roman" w:hAnsi="Times New Roman" w:cs="Times New Roman"/>
          <w:sz w:val="26"/>
          <w:szCs w:val="26"/>
        </w:rPr>
        <w:t>).</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7.2.4. Оценка эффективности реализации муниципальной программы рассчитывается по следующей формуле:</w:t>
      </w:r>
    </w:p>
    <w:p w:rsidR="00D622F5" w:rsidRPr="00515A76" w:rsidRDefault="00D622F5">
      <w:pPr>
        <w:pStyle w:val="ConsPlusNormal"/>
        <w:jc w:val="both"/>
        <w:rPr>
          <w:rFonts w:ascii="Times New Roman" w:hAnsi="Times New Roman" w:cs="Times New Roman"/>
          <w:sz w:val="26"/>
          <w:szCs w:val="26"/>
        </w:rPr>
      </w:pPr>
    </w:p>
    <w:p w:rsidR="00D622F5" w:rsidRPr="00515A76" w:rsidRDefault="00D622F5">
      <w:pPr>
        <w:pStyle w:val="ConsPlusNormal"/>
        <w:ind w:firstLine="540"/>
        <w:jc w:val="both"/>
        <w:rPr>
          <w:rFonts w:ascii="Times New Roman" w:hAnsi="Times New Roman" w:cs="Times New Roman"/>
          <w:sz w:val="26"/>
          <w:szCs w:val="26"/>
        </w:rPr>
      </w:pPr>
      <w:r w:rsidRPr="00515A76">
        <w:rPr>
          <w:rFonts w:ascii="Times New Roman" w:hAnsi="Times New Roman" w:cs="Times New Roman"/>
          <w:noProof/>
          <w:position w:val="-25"/>
          <w:sz w:val="26"/>
          <w:szCs w:val="26"/>
        </w:rPr>
        <w:drawing>
          <wp:inline distT="0" distB="0" distL="0" distR="0" wp14:anchorId="5ED3EA62" wp14:editId="02D38899">
            <wp:extent cx="1771015" cy="4610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015" cy="461010"/>
                    </a:xfrm>
                    <a:prstGeom prst="rect">
                      <a:avLst/>
                    </a:prstGeom>
                    <a:noFill/>
                    <a:ln>
                      <a:noFill/>
                    </a:ln>
                  </pic:spPr>
                </pic:pic>
              </a:graphicData>
            </a:graphic>
          </wp:inline>
        </w:drawing>
      </w:r>
    </w:p>
    <w:p w:rsidR="00D622F5" w:rsidRPr="00515A76" w:rsidRDefault="00D622F5">
      <w:pPr>
        <w:pStyle w:val="ConsPlusNormal"/>
        <w:jc w:val="both"/>
        <w:rPr>
          <w:rFonts w:ascii="Times New Roman" w:hAnsi="Times New Roman" w:cs="Times New Roman"/>
          <w:sz w:val="26"/>
          <w:szCs w:val="26"/>
        </w:rPr>
      </w:pPr>
    </w:p>
    <w:p w:rsidR="00D622F5" w:rsidRPr="00515A76" w:rsidRDefault="00D622F5">
      <w:pPr>
        <w:pStyle w:val="ConsPlusNormal"/>
        <w:ind w:firstLine="540"/>
        <w:jc w:val="both"/>
        <w:rPr>
          <w:rFonts w:ascii="Times New Roman" w:hAnsi="Times New Roman" w:cs="Times New Roman"/>
          <w:sz w:val="26"/>
          <w:szCs w:val="26"/>
        </w:rPr>
      </w:pPr>
      <w:r w:rsidRPr="00515A76">
        <w:rPr>
          <w:rFonts w:ascii="Times New Roman" w:hAnsi="Times New Roman" w:cs="Times New Roman"/>
          <w:sz w:val="26"/>
          <w:szCs w:val="26"/>
        </w:rPr>
        <w:t>где:</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Э - эффективность реализации муниципальной программы;</w:t>
      </w:r>
    </w:p>
    <w:p w:rsidR="00D622F5" w:rsidRPr="00515A76" w:rsidRDefault="00D622F5">
      <w:pPr>
        <w:pStyle w:val="ConsPlusNormal"/>
        <w:spacing w:before="220"/>
        <w:ind w:firstLine="540"/>
        <w:jc w:val="both"/>
        <w:rPr>
          <w:rFonts w:ascii="Times New Roman" w:hAnsi="Times New Roman" w:cs="Times New Roman"/>
          <w:sz w:val="26"/>
          <w:szCs w:val="26"/>
        </w:rPr>
      </w:pPr>
      <w:proofErr w:type="spellStart"/>
      <w:proofErr w:type="gramStart"/>
      <w:r w:rsidRPr="00515A76">
        <w:rPr>
          <w:rFonts w:ascii="Times New Roman" w:hAnsi="Times New Roman" w:cs="Times New Roman"/>
          <w:sz w:val="26"/>
          <w:szCs w:val="26"/>
        </w:rPr>
        <w:t>I</w:t>
      </w:r>
      <w:proofErr w:type="gramEnd"/>
      <w:r w:rsidRPr="00515A76">
        <w:rPr>
          <w:rFonts w:ascii="Times New Roman" w:hAnsi="Times New Roman" w:cs="Times New Roman"/>
          <w:sz w:val="26"/>
          <w:szCs w:val="26"/>
        </w:rPr>
        <w:t>ц</w:t>
      </w:r>
      <w:proofErr w:type="spellEnd"/>
      <w:r w:rsidRPr="00515A76">
        <w:rPr>
          <w:rFonts w:ascii="Times New Roman" w:hAnsi="Times New Roman" w:cs="Times New Roman"/>
          <w:sz w:val="26"/>
          <w:szCs w:val="26"/>
        </w:rPr>
        <w:t xml:space="preserve"> - степень реализации муниципальной программы;</w:t>
      </w:r>
    </w:p>
    <w:p w:rsidR="00D622F5" w:rsidRPr="00515A76" w:rsidRDefault="00D622F5">
      <w:pPr>
        <w:pStyle w:val="ConsPlusNormal"/>
        <w:spacing w:before="220"/>
        <w:ind w:firstLine="540"/>
        <w:jc w:val="both"/>
        <w:rPr>
          <w:rFonts w:ascii="Times New Roman" w:hAnsi="Times New Roman" w:cs="Times New Roman"/>
          <w:sz w:val="26"/>
          <w:szCs w:val="26"/>
        </w:rPr>
      </w:pPr>
      <w:proofErr w:type="spellStart"/>
      <w:r w:rsidRPr="00515A76">
        <w:rPr>
          <w:rFonts w:ascii="Times New Roman" w:hAnsi="Times New Roman" w:cs="Times New Roman"/>
          <w:sz w:val="26"/>
          <w:szCs w:val="26"/>
        </w:rPr>
        <w:t>С</w:t>
      </w:r>
      <w:r w:rsidRPr="00515A76">
        <w:rPr>
          <w:rFonts w:ascii="Times New Roman" w:hAnsi="Times New Roman" w:cs="Times New Roman"/>
          <w:sz w:val="26"/>
          <w:szCs w:val="26"/>
          <w:vertAlign w:val="subscript"/>
        </w:rPr>
        <w:t>фин</w:t>
      </w:r>
      <w:proofErr w:type="spellEnd"/>
      <w:r w:rsidRPr="00515A76">
        <w:rPr>
          <w:rFonts w:ascii="Times New Roman" w:hAnsi="Times New Roman" w:cs="Times New Roman"/>
          <w:sz w:val="26"/>
          <w:szCs w:val="26"/>
        </w:rPr>
        <w:t xml:space="preserve"> - степень соответствия запланированному уровню расходов;</w:t>
      </w:r>
    </w:p>
    <w:p w:rsidR="00D622F5" w:rsidRPr="00515A76" w:rsidRDefault="00D622F5">
      <w:pPr>
        <w:pStyle w:val="ConsPlusNormal"/>
        <w:spacing w:before="220"/>
        <w:ind w:firstLine="540"/>
        <w:jc w:val="both"/>
        <w:rPr>
          <w:rFonts w:ascii="Times New Roman" w:hAnsi="Times New Roman" w:cs="Times New Roman"/>
          <w:sz w:val="26"/>
          <w:szCs w:val="26"/>
        </w:rPr>
      </w:pPr>
      <w:proofErr w:type="spellStart"/>
      <w:r w:rsidRPr="00515A76">
        <w:rPr>
          <w:rFonts w:ascii="Times New Roman" w:hAnsi="Times New Roman" w:cs="Times New Roman"/>
          <w:sz w:val="26"/>
          <w:szCs w:val="26"/>
        </w:rPr>
        <w:t>М</w:t>
      </w:r>
      <w:r w:rsidRPr="00515A76">
        <w:rPr>
          <w:rFonts w:ascii="Times New Roman" w:hAnsi="Times New Roman" w:cs="Times New Roman"/>
          <w:sz w:val="26"/>
          <w:szCs w:val="26"/>
          <w:vertAlign w:val="subscript"/>
        </w:rPr>
        <w:t>р</w:t>
      </w:r>
      <w:proofErr w:type="spellEnd"/>
      <w:r w:rsidRPr="00515A76">
        <w:rPr>
          <w:rFonts w:ascii="Times New Roman" w:hAnsi="Times New Roman" w:cs="Times New Roman"/>
          <w:sz w:val="26"/>
          <w:szCs w:val="26"/>
        </w:rPr>
        <w:t xml:space="preserve"> - степень реализации основных мероприятий муниципальной программы.</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7.2.5. Эффективность реализации муниципальной программы признается высокой, в случае если значение</w:t>
      </w:r>
      <w:proofErr w:type="gramStart"/>
      <w:r w:rsidRPr="00515A76">
        <w:rPr>
          <w:rFonts w:ascii="Times New Roman" w:hAnsi="Times New Roman" w:cs="Times New Roman"/>
          <w:sz w:val="26"/>
          <w:szCs w:val="26"/>
        </w:rPr>
        <w:t xml:space="preserve"> Э</w:t>
      </w:r>
      <w:proofErr w:type="gramEnd"/>
      <w:r w:rsidRPr="00515A76">
        <w:rPr>
          <w:rFonts w:ascii="Times New Roman" w:hAnsi="Times New Roman" w:cs="Times New Roman"/>
          <w:sz w:val="26"/>
          <w:szCs w:val="26"/>
        </w:rPr>
        <w:t xml:space="preserve"> составляет не менее 0,90.</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Эффективность реализации муниципальной программы признается средней, в случае если значение</w:t>
      </w:r>
      <w:proofErr w:type="gramStart"/>
      <w:r w:rsidRPr="00515A76">
        <w:rPr>
          <w:rFonts w:ascii="Times New Roman" w:hAnsi="Times New Roman" w:cs="Times New Roman"/>
          <w:sz w:val="26"/>
          <w:szCs w:val="26"/>
        </w:rPr>
        <w:t xml:space="preserve"> Э</w:t>
      </w:r>
      <w:proofErr w:type="gramEnd"/>
      <w:r w:rsidRPr="00515A76">
        <w:rPr>
          <w:rFonts w:ascii="Times New Roman" w:hAnsi="Times New Roman" w:cs="Times New Roman"/>
          <w:sz w:val="26"/>
          <w:szCs w:val="26"/>
        </w:rPr>
        <w:t xml:space="preserve"> составляет не менее 0,75.</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Эффективность реализации муниципальной программы признается удовлетворительной, в случае если значение</w:t>
      </w:r>
      <w:proofErr w:type="gramStart"/>
      <w:r w:rsidRPr="00515A76">
        <w:rPr>
          <w:rFonts w:ascii="Times New Roman" w:hAnsi="Times New Roman" w:cs="Times New Roman"/>
          <w:sz w:val="26"/>
          <w:szCs w:val="26"/>
        </w:rPr>
        <w:t xml:space="preserve"> Э</w:t>
      </w:r>
      <w:proofErr w:type="gramEnd"/>
      <w:r w:rsidRPr="00515A76">
        <w:rPr>
          <w:rFonts w:ascii="Times New Roman" w:hAnsi="Times New Roman" w:cs="Times New Roman"/>
          <w:sz w:val="26"/>
          <w:szCs w:val="26"/>
        </w:rPr>
        <w:t xml:space="preserve"> составляет не менее 0,65.</w:t>
      </w:r>
    </w:p>
    <w:p w:rsidR="00D622F5" w:rsidRPr="00515A76" w:rsidRDefault="00D622F5">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В остальных случаях эффективность реализации муниципальной программы признается неудовлетворительной.</w:t>
      </w:r>
    </w:p>
    <w:p w:rsidR="00D622F5" w:rsidRPr="00515A76" w:rsidRDefault="00D622F5">
      <w:pPr>
        <w:pStyle w:val="ConsPlusNormal"/>
        <w:jc w:val="both"/>
        <w:rPr>
          <w:rFonts w:ascii="Times New Roman" w:hAnsi="Times New Roman" w:cs="Times New Roman"/>
          <w:sz w:val="26"/>
          <w:szCs w:val="26"/>
        </w:rPr>
      </w:pPr>
    </w:p>
    <w:p w:rsidR="00D622F5" w:rsidRPr="00515A76" w:rsidRDefault="00D622F5">
      <w:pPr>
        <w:pStyle w:val="ConsPlusTitle"/>
        <w:jc w:val="center"/>
        <w:outlineLvl w:val="1"/>
        <w:rPr>
          <w:rFonts w:ascii="Times New Roman" w:hAnsi="Times New Roman" w:cs="Times New Roman"/>
          <w:sz w:val="26"/>
          <w:szCs w:val="26"/>
        </w:rPr>
      </w:pPr>
      <w:r w:rsidRPr="00515A76">
        <w:rPr>
          <w:rFonts w:ascii="Times New Roman" w:hAnsi="Times New Roman" w:cs="Times New Roman"/>
          <w:sz w:val="26"/>
          <w:szCs w:val="26"/>
        </w:rPr>
        <w:t>8. План реализации муниципальной программы</w:t>
      </w:r>
    </w:p>
    <w:p w:rsidR="00D622F5" w:rsidRPr="00515A76" w:rsidRDefault="00D622F5">
      <w:pPr>
        <w:pStyle w:val="ConsPlusNormal"/>
        <w:jc w:val="both"/>
        <w:rPr>
          <w:rFonts w:ascii="Times New Roman" w:hAnsi="Times New Roman" w:cs="Times New Roman"/>
          <w:sz w:val="26"/>
          <w:szCs w:val="26"/>
        </w:rPr>
      </w:pPr>
    </w:p>
    <w:p w:rsidR="00D622F5" w:rsidRPr="00515A76" w:rsidRDefault="00D622F5">
      <w:pPr>
        <w:pStyle w:val="ConsPlusNormal"/>
        <w:ind w:firstLine="540"/>
        <w:jc w:val="both"/>
        <w:rPr>
          <w:rFonts w:ascii="Times New Roman" w:hAnsi="Times New Roman" w:cs="Times New Roman"/>
          <w:sz w:val="26"/>
          <w:szCs w:val="26"/>
        </w:rPr>
      </w:pPr>
      <w:r w:rsidRPr="00515A76">
        <w:rPr>
          <w:rFonts w:ascii="Times New Roman" w:hAnsi="Times New Roman" w:cs="Times New Roman"/>
          <w:sz w:val="26"/>
          <w:szCs w:val="26"/>
        </w:rPr>
        <w:t>Реализация муниципальной программы осуществляется в соответствии с планом реализации муниципальной программы, содержащим перечень мероприятий, а также информацию о бюджетных ассигнованиях и иных источниках финансирования.</w:t>
      </w:r>
    </w:p>
    <w:p w:rsidR="000D0741" w:rsidRDefault="00D622F5" w:rsidP="000D0741">
      <w:pPr>
        <w:pStyle w:val="ConsPlusNormal"/>
        <w:spacing w:before="220"/>
        <w:ind w:firstLine="540"/>
        <w:jc w:val="both"/>
        <w:rPr>
          <w:rFonts w:ascii="Times New Roman" w:hAnsi="Times New Roman" w:cs="Times New Roman"/>
          <w:sz w:val="26"/>
          <w:szCs w:val="26"/>
        </w:rPr>
      </w:pPr>
      <w:r w:rsidRPr="00515A76">
        <w:rPr>
          <w:rFonts w:ascii="Times New Roman" w:hAnsi="Times New Roman" w:cs="Times New Roman"/>
          <w:sz w:val="26"/>
          <w:szCs w:val="26"/>
        </w:rPr>
        <w:t xml:space="preserve">План реализации разработан и представлен по </w:t>
      </w:r>
      <w:hyperlink w:anchor="P1371">
        <w:r w:rsidRPr="00515A76">
          <w:rPr>
            <w:rFonts w:ascii="Times New Roman" w:hAnsi="Times New Roman" w:cs="Times New Roman"/>
            <w:sz w:val="26"/>
            <w:szCs w:val="26"/>
          </w:rPr>
          <w:t>форме</w:t>
        </w:r>
      </w:hyperlink>
      <w:r w:rsidRPr="00515A76">
        <w:rPr>
          <w:rFonts w:ascii="Times New Roman" w:hAnsi="Times New Roman" w:cs="Times New Roman"/>
          <w:sz w:val="26"/>
          <w:szCs w:val="26"/>
        </w:rPr>
        <w:t xml:space="preserve"> таблицы в приложении N 4 к муниципальной программе.</w:t>
      </w:r>
    </w:p>
    <w:p w:rsidR="000D0741" w:rsidRDefault="000D0741" w:rsidP="000D0741">
      <w:pPr>
        <w:pStyle w:val="ConsPlusNormal"/>
        <w:spacing w:before="220"/>
        <w:ind w:firstLine="540"/>
        <w:jc w:val="both"/>
        <w:rPr>
          <w:rFonts w:ascii="Times New Roman" w:hAnsi="Times New Roman" w:cs="Times New Roman"/>
          <w:sz w:val="26"/>
          <w:szCs w:val="26"/>
        </w:rPr>
        <w:sectPr w:rsidR="000D0741" w:rsidSect="000D0741">
          <w:pgSz w:w="11905" w:h="16838"/>
          <w:pgMar w:top="1134" w:right="851" w:bottom="1134" w:left="1701" w:header="0" w:footer="0" w:gutter="0"/>
          <w:cols w:space="720"/>
          <w:titlePg/>
        </w:sectPr>
      </w:pPr>
    </w:p>
    <w:p w:rsidR="00D622F5" w:rsidRPr="00515A76" w:rsidRDefault="00D622F5">
      <w:pPr>
        <w:pStyle w:val="ConsPlusNormal"/>
        <w:jc w:val="right"/>
        <w:outlineLvl w:val="1"/>
        <w:rPr>
          <w:rFonts w:ascii="Times New Roman" w:hAnsi="Times New Roman" w:cs="Times New Roman"/>
          <w:sz w:val="26"/>
          <w:szCs w:val="26"/>
        </w:rPr>
      </w:pPr>
      <w:r w:rsidRPr="00515A76">
        <w:rPr>
          <w:rFonts w:ascii="Times New Roman" w:hAnsi="Times New Roman" w:cs="Times New Roman"/>
          <w:sz w:val="26"/>
          <w:szCs w:val="26"/>
        </w:rPr>
        <w:lastRenderedPageBreak/>
        <w:t>Приложение N 1</w:t>
      </w:r>
    </w:p>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к муниципальной программе</w:t>
      </w:r>
      <w:r w:rsidR="00FC1623">
        <w:rPr>
          <w:rFonts w:ascii="Times New Roman" w:hAnsi="Times New Roman" w:cs="Times New Roman"/>
          <w:sz w:val="26"/>
          <w:szCs w:val="26"/>
        </w:rPr>
        <w:t xml:space="preserve"> </w:t>
      </w:r>
      <w:r w:rsidRPr="00515A76">
        <w:rPr>
          <w:rFonts w:ascii="Times New Roman" w:hAnsi="Times New Roman" w:cs="Times New Roman"/>
          <w:sz w:val="26"/>
          <w:szCs w:val="26"/>
        </w:rPr>
        <w:t>"Осуществление</w:t>
      </w:r>
    </w:p>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дорожной деятельности</w:t>
      </w:r>
      <w:r w:rsidR="00FC1623">
        <w:rPr>
          <w:rFonts w:ascii="Times New Roman" w:hAnsi="Times New Roman" w:cs="Times New Roman"/>
          <w:sz w:val="26"/>
          <w:szCs w:val="26"/>
        </w:rPr>
        <w:t xml:space="preserve"> </w:t>
      </w:r>
      <w:r w:rsidRPr="00515A76">
        <w:rPr>
          <w:rFonts w:ascii="Times New Roman" w:hAnsi="Times New Roman" w:cs="Times New Roman"/>
          <w:sz w:val="26"/>
          <w:szCs w:val="26"/>
        </w:rPr>
        <w:t>в отношении</w:t>
      </w:r>
    </w:p>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автомобильных дорог</w:t>
      </w:r>
      <w:r w:rsidR="00FC1623">
        <w:rPr>
          <w:rFonts w:ascii="Times New Roman" w:hAnsi="Times New Roman" w:cs="Times New Roman"/>
          <w:sz w:val="26"/>
          <w:szCs w:val="26"/>
        </w:rPr>
        <w:t xml:space="preserve"> </w:t>
      </w:r>
      <w:r w:rsidRPr="00515A76">
        <w:rPr>
          <w:rFonts w:ascii="Times New Roman" w:hAnsi="Times New Roman" w:cs="Times New Roman"/>
          <w:sz w:val="26"/>
          <w:szCs w:val="26"/>
        </w:rPr>
        <w:t>местного значения</w:t>
      </w:r>
    </w:p>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Находкинского</w:t>
      </w:r>
      <w:r w:rsidR="00FC1623">
        <w:rPr>
          <w:rFonts w:ascii="Times New Roman" w:hAnsi="Times New Roman" w:cs="Times New Roman"/>
          <w:sz w:val="26"/>
          <w:szCs w:val="26"/>
        </w:rPr>
        <w:t xml:space="preserve"> </w:t>
      </w:r>
      <w:r w:rsidRPr="00515A76">
        <w:rPr>
          <w:rFonts w:ascii="Times New Roman" w:hAnsi="Times New Roman" w:cs="Times New Roman"/>
          <w:sz w:val="26"/>
          <w:szCs w:val="26"/>
        </w:rPr>
        <w:t>городского округа"</w:t>
      </w:r>
    </w:p>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в 2018 - 2023 годах",</w:t>
      </w:r>
      <w:r w:rsidR="00FC1623">
        <w:rPr>
          <w:rFonts w:ascii="Times New Roman" w:hAnsi="Times New Roman" w:cs="Times New Roman"/>
          <w:sz w:val="26"/>
          <w:szCs w:val="26"/>
        </w:rPr>
        <w:t xml:space="preserve"> </w:t>
      </w:r>
      <w:proofErr w:type="gramStart"/>
      <w:r w:rsidRPr="00515A76">
        <w:rPr>
          <w:rFonts w:ascii="Times New Roman" w:hAnsi="Times New Roman" w:cs="Times New Roman"/>
          <w:sz w:val="26"/>
          <w:szCs w:val="26"/>
        </w:rPr>
        <w:t>утвержденной</w:t>
      </w:r>
      <w:proofErr w:type="gramEnd"/>
    </w:p>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постановлением</w:t>
      </w:r>
      <w:r w:rsidR="00FC1623">
        <w:rPr>
          <w:rFonts w:ascii="Times New Roman" w:hAnsi="Times New Roman" w:cs="Times New Roman"/>
          <w:sz w:val="26"/>
          <w:szCs w:val="26"/>
        </w:rPr>
        <w:t xml:space="preserve"> </w:t>
      </w:r>
      <w:r w:rsidRPr="00515A76">
        <w:rPr>
          <w:rFonts w:ascii="Times New Roman" w:hAnsi="Times New Roman" w:cs="Times New Roman"/>
          <w:sz w:val="26"/>
          <w:szCs w:val="26"/>
        </w:rPr>
        <w:t>администрации</w:t>
      </w:r>
    </w:p>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Находкинского</w:t>
      </w:r>
      <w:r w:rsidR="00FC1623">
        <w:rPr>
          <w:rFonts w:ascii="Times New Roman" w:hAnsi="Times New Roman" w:cs="Times New Roman"/>
          <w:sz w:val="26"/>
          <w:szCs w:val="26"/>
        </w:rPr>
        <w:t xml:space="preserve"> </w:t>
      </w:r>
      <w:r w:rsidRPr="00515A76">
        <w:rPr>
          <w:rFonts w:ascii="Times New Roman" w:hAnsi="Times New Roman" w:cs="Times New Roman"/>
          <w:sz w:val="26"/>
          <w:szCs w:val="26"/>
        </w:rPr>
        <w:t>городского округа</w:t>
      </w:r>
    </w:p>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от 22.11.2017 N 1633</w:t>
      </w:r>
    </w:p>
    <w:p w:rsidR="00D622F5" w:rsidRPr="00515A76" w:rsidRDefault="00D622F5">
      <w:pPr>
        <w:pStyle w:val="ConsPlusNormal"/>
        <w:jc w:val="both"/>
        <w:rPr>
          <w:rFonts w:ascii="Times New Roman" w:hAnsi="Times New Roman" w:cs="Times New Roman"/>
          <w:sz w:val="26"/>
          <w:szCs w:val="26"/>
        </w:rPr>
      </w:pPr>
    </w:p>
    <w:p w:rsidR="00D622F5" w:rsidRPr="00515A76" w:rsidRDefault="00D622F5">
      <w:pPr>
        <w:pStyle w:val="ConsPlusTitle"/>
        <w:jc w:val="center"/>
        <w:rPr>
          <w:rFonts w:ascii="Times New Roman" w:hAnsi="Times New Roman" w:cs="Times New Roman"/>
          <w:sz w:val="26"/>
          <w:szCs w:val="26"/>
        </w:rPr>
      </w:pPr>
      <w:bookmarkStart w:id="1" w:name="P363"/>
      <w:bookmarkEnd w:id="1"/>
      <w:r w:rsidRPr="00515A76">
        <w:rPr>
          <w:rFonts w:ascii="Times New Roman" w:hAnsi="Times New Roman" w:cs="Times New Roman"/>
          <w:sz w:val="26"/>
          <w:szCs w:val="26"/>
        </w:rPr>
        <w:t>СВЕДЕНИЯ</w:t>
      </w:r>
    </w:p>
    <w:p w:rsidR="00D622F5" w:rsidRPr="00515A76" w:rsidRDefault="00D622F5">
      <w:pPr>
        <w:pStyle w:val="ConsPlusTitle"/>
        <w:jc w:val="center"/>
        <w:rPr>
          <w:rFonts w:ascii="Times New Roman" w:hAnsi="Times New Roman" w:cs="Times New Roman"/>
          <w:sz w:val="26"/>
          <w:szCs w:val="26"/>
        </w:rPr>
      </w:pPr>
      <w:r w:rsidRPr="00515A76">
        <w:rPr>
          <w:rFonts w:ascii="Times New Roman" w:hAnsi="Times New Roman" w:cs="Times New Roman"/>
          <w:sz w:val="26"/>
          <w:szCs w:val="26"/>
        </w:rPr>
        <w:t>О ЦЕЛЕВЫХ ПОКАЗАТЕЛЯХ (ИНДИКАТОРАХ)</w:t>
      </w:r>
    </w:p>
    <w:p w:rsidR="00D622F5" w:rsidRPr="00515A76" w:rsidRDefault="00D622F5">
      <w:pPr>
        <w:pStyle w:val="ConsPlusTitle"/>
        <w:jc w:val="center"/>
        <w:rPr>
          <w:rFonts w:ascii="Times New Roman" w:hAnsi="Times New Roman" w:cs="Times New Roman"/>
          <w:sz w:val="26"/>
          <w:szCs w:val="26"/>
        </w:rPr>
      </w:pPr>
      <w:r w:rsidRPr="00515A76">
        <w:rPr>
          <w:rFonts w:ascii="Times New Roman" w:hAnsi="Times New Roman" w:cs="Times New Roman"/>
          <w:sz w:val="26"/>
          <w:szCs w:val="26"/>
        </w:rPr>
        <w:t>МУНИЦИПАЛЬНОЙ ПРОГРАММЫ "ОСУЩЕСТВЛЕНИЕ ДОРОЖНОЙ</w:t>
      </w:r>
    </w:p>
    <w:p w:rsidR="00D622F5" w:rsidRPr="00515A76" w:rsidRDefault="00D622F5">
      <w:pPr>
        <w:pStyle w:val="ConsPlusTitle"/>
        <w:jc w:val="center"/>
        <w:rPr>
          <w:rFonts w:ascii="Times New Roman" w:hAnsi="Times New Roman" w:cs="Times New Roman"/>
          <w:sz w:val="26"/>
          <w:szCs w:val="26"/>
        </w:rPr>
      </w:pPr>
      <w:r w:rsidRPr="00515A76">
        <w:rPr>
          <w:rFonts w:ascii="Times New Roman" w:hAnsi="Times New Roman" w:cs="Times New Roman"/>
          <w:sz w:val="26"/>
          <w:szCs w:val="26"/>
        </w:rPr>
        <w:t>ДЕЯТЕЛЬНОСТИ В ОТНОШЕНИИ АВТОМОБИЛЬНЫХ ДОРОГ МЕСТНОГО</w:t>
      </w:r>
    </w:p>
    <w:p w:rsidR="00D622F5" w:rsidRPr="00515A76" w:rsidRDefault="00D622F5">
      <w:pPr>
        <w:pStyle w:val="ConsPlusTitle"/>
        <w:jc w:val="center"/>
        <w:rPr>
          <w:rFonts w:ascii="Times New Roman" w:hAnsi="Times New Roman" w:cs="Times New Roman"/>
          <w:sz w:val="26"/>
          <w:szCs w:val="26"/>
        </w:rPr>
      </w:pPr>
      <w:r w:rsidRPr="00515A76">
        <w:rPr>
          <w:rFonts w:ascii="Times New Roman" w:hAnsi="Times New Roman" w:cs="Times New Roman"/>
          <w:sz w:val="26"/>
          <w:szCs w:val="26"/>
        </w:rPr>
        <w:t>ЗНАЧЕНИЯ НАХОДКИНСКОГО ГОРОДСКОГО ОКРУГА"</w:t>
      </w:r>
    </w:p>
    <w:p w:rsidR="00D622F5" w:rsidRPr="00515A76" w:rsidRDefault="00D622F5">
      <w:pPr>
        <w:pStyle w:val="ConsPlusTitle"/>
        <w:jc w:val="center"/>
        <w:rPr>
          <w:rFonts w:ascii="Times New Roman" w:hAnsi="Times New Roman" w:cs="Times New Roman"/>
          <w:sz w:val="26"/>
          <w:szCs w:val="26"/>
        </w:rPr>
      </w:pPr>
      <w:r w:rsidRPr="00515A76">
        <w:rPr>
          <w:rFonts w:ascii="Times New Roman" w:hAnsi="Times New Roman" w:cs="Times New Roman"/>
          <w:sz w:val="26"/>
          <w:szCs w:val="26"/>
        </w:rPr>
        <w:t>В 2018 - 2023 ГОДАХ"</w:t>
      </w:r>
    </w:p>
    <w:p w:rsidR="00D622F5" w:rsidRDefault="00D622F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3568"/>
        <w:gridCol w:w="1216"/>
        <w:gridCol w:w="784"/>
        <w:gridCol w:w="664"/>
        <w:gridCol w:w="664"/>
        <w:gridCol w:w="664"/>
        <w:gridCol w:w="664"/>
        <w:gridCol w:w="664"/>
        <w:gridCol w:w="664"/>
        <w:gridCol w:w="664"/>
        <w:gridCol w:w="3568"/>
      </w:tblGrid>
      <w:tr w:rsidR="00515A76" w:rsidRPr="00221B6B">
        <w:tc>
          <w:tcPr>
            <w:tcW w:w="460" w:type="dxa"/>
            <w:vMerge w:val="restart"/>
          </w:tcPr>
          <w:p w:rsidR="00D622F5" w:rsidRPr="00221B6B" w:rsidRDefault="00D622F5">
            <w:pPr>
              <w:pStyle w:val="ConsPlusNormal"/>
              <w:jc w:val="center"/>
              <w:rPr>
                <w:rFonts w:ascii="Times New Roman" w:hAnsi="Times New Roman" w:cs="Times New Roman"/>
                <w:sz w:val="24"/>
                <w:szCs w:val="24"/>
              </w:rPr>
            </w:pPr>
            <w:r w:rsidRPr="00221B6B">
              <w:rPr>
                <w:rFonts w:ascii="Times New Roman" w:hAnsi="Times New Roman" w:cs="Times New Roman"/>
                <w:sz w:val="24"/>
                <w:szCs w:val="24"/>
              </w:rPr>
              <w:t xml:space="preserve">N </w:t>
            </w:r>
            <w:proofErr w:type="gramStart"/>
            <w:r w:rsidRPr="00221B6B">
              <w:rPr>
                <w:rFonts w:ascii="Times New Roman" w:hAnsi="Times New Roman" w:cs="Times New Roman"/>
                <w:sz w:val="24"/>
                <w:szCs w:val="24"/>
              </w:rPr>
              <w:t>п</w:t>
            </w:r>
            <w:proofErr w:type="gramEnd"/>
            <w:r w:rsidRPr="00221B6B">
              <w:rPr>
                <w:rFonts w:ascii="Times New Roman" w:hAnsi="Times New Roman" w:cs="Times New Roman"/>
                <w:sz w:val="24"/>
                <w:szCs w:val="24"/>
              </w:rPr>
              <w:t>/п</w:t>
            </w:r>
          </w:p>
        </w:tc>
        <w:tc>
          <w:tcPr>
            <w:tcW w:w="3568" w:type="dxa"/>
            <w:vMerge w:val="restart"/>
          </w:tcPr>
          <w:p w:rsidR="00D622F5" w:rsidRPr="00221B6B" w:rsidRDefault="00D622F5">
            <w:pPr>
              <w:pStyle w:val="ConsPlusNormal"/>
              <w:jc w:val="center"/>
              <w:rPr>
                <w:rFonts w:ascii="Times New Roman" w:hAnsi="Times New Roman" w:cs="Times New Roman"/>
                <w:sz w:val="24"/>
                <w:szCs w:val="24"/>
              </w:rPr>
            </w:pPr>
            <w:r w:rsidRPr="00221B6B">
              <w:rPr>
                <w:rFonts w:ascii="Times New Roman" w:hAnsi="Times New Roman" w:cs="Times New Roman"/>
                <w:sz w:val="24"/>
                <w:szCs w:val="24"/>
              </w:rPr>
              <w:t>Показатель индикатор (наименование)</w:t>
            </w:r>
          </w:p>
        </w:tc>
        <w:tc>
          <w:tcPr>
            <w:tcW w:w="1216" w:type="dxa"/>
            <w:vMerge w:val="restart"/>
          </w:tcPr>
          <w:p w:rsidR="00D622F5" w:rsidRPr="00221B6B" w:rsidRDefault="00D622F5">
            <w:pPr>
              <w:pStyle w:val="ConsPlusNormal"/>
              <w:jc w:val="center"/>
              <w:rPr>
                <w:rFonts w:ascii="Times New Roman" w:hAnsi="Times New Roman" w:cs="Times New Roman"/>
                <w:sz w:val="24"/>
                <w:szCs w:val="24"/>
              </w:rPr>
            </w:pPr>
            <w:r w:rsidRPr="00221B6B">
              <w:rPr>
                <w:rFonts w:ascii="Times New Roman" w:hAnsi="Times New Roman" w:cs="Times New Roman"/>
                <w:sz w:val="24"/>
                <w:szCs w:val="24"/>
              </w:rPr>
              <w:t>Ед. измерения</w:t>
            </w:r>
          </w:p>
        </w:tc>
        <w:tc>
          <w:tcPr>
            <w:tcW w:w="5432" w:type="dxa"/>
            <w:gridSpan w:val="8"/>
          </w:tcPr>
          <w:p w:rsidR="00D622F5" w:rsidRPr="00221B6B" w:rsidRDefault="00D622F5">
            <w:pPr>
              <w:pStyle w:val="ConsPlusNormal"/>
              <w:jc w:val="center"/>
              <w:rPr>
                <w:rFonts w:ascii="Times New Roman" w:hAnsi="Times New Roman" w:cs="Times New Roman"/>
                <w:sz w:val="24"/>
                <w:szCs w:val="24"/>
              </w:rPr>
            </w:pPr>
            <w:r w:rsidRPr="00221B6B">
              <w:rPr>
                <w:rFonts w:ascii="Times New Roman" w:hAnsi="Times New Roman" w:cs="Times New Roman"/>
                <w:sz w:val="24"/>
                <w:szCs w:val="24"/>
              </w:rPr>
              <w:t>Значение показателей</w:t>
            </w:r>
          </w:p>
        </w:tc>
        <w:tc>
          <w:tcPr>
            <w:tcW w:w="3568" w:type="dxa"/>
            <w:vMerge w:val="restart"/>
          </w:tcPr>
          <w:p w:rsidR="00D622F5" w:rsidRPr="00221B6B" w:rsidRDefault="00D622F5">
            <w:pPr>
              <w:pStyle w:val="ConsPlusNormal"/>
              <w:jc w:val="center"/>
              <w:rPr>
                <w:rFonts w:ascii="Times New Roman" w:hAnsi="Times New Roman" w:cs="Times New Roman"/>
                <w:sz w:val="24"/>
                <w:szCs w:val="24"/>
              </w:rPr>
            </w:pPr>
            <w:r w:rsidRPr="00221B6B">
              <w:rPr>
                <w:rFonts w:ascii="Times New Roman" w:hAnsi="Times New Roman" w:cs="Times New Roman"/>
                <w:sz w:val="24"/>
                <w:szCs w:val="24"/>
              </w:rPr>
              <w:t>Ожидаемые конечные результаты</w:t>
            </w:r>
          </w:p>
        </w:tc>
      </w:tr>
      <w:tr w:rsidR="00515A76" w:rsidRPr="00221B6B">
        <w:tc>
          <w:tcPr>
            <w:tcW w:w="460" w:type="dxa"/>
            <w:vMerge/>
          </w:tcPr>
          <w:p w:rsidR="00D622F5" w:rsidRPr="00221B6B" w:rsidRDefault="00D622F5">
            <w:pPr>
              <w:pStyle w:val="ConsPlusNormal"/>
              <w:rPr>
                <w:rFonts w:ascii="Times New Roman" w:hAnsi="Times New Roman" w:cs="Times New Roman"/>
                <w:sz w:val="24"/>
                <w:szCs w:val="24"/>
              </w:rPr>
            </w:pPr>
          </w:p>
        </w:tc>
        <w:tc>
          <w:tcPr>
            <w:tcW w:w="3568" w:type="dxa"/>
            <w:vMerge/>
          </w:tcPr>
          <w:p w:rsidR="00D622F5" w:rsidRPr="00221B6B" w:rsidRDefault="00D622F5">
            <w:pPr>
              <w:pStyle w:val="ConsPlusNormal"/>
              <w:rPr>
                <w:rFonts w:ascii="Times New Roman" w:hAnsi="Times New Roman" w:cs="Times New Roman"/>
                <w:sz w:val="24"/>
                <w:szCs w:val="24"/>
              </w:rPr>
            </w:pPr>
          </w:p>
        </w:tc>
        <w:tc>
          <w:tcPr>
            <w:tcW w:w="1216" w:type="dxa"/>
            <w:vMerge/>
          </w:tcPr>
          <w:p w:rsidR="00D622F5" w:rsidRPr="00221B6B" w:rsidRDefault="00D622F5">
            <w:pPr>
              <w:pStyle w:val="ConsPlusNormal"/>
              <w:rPr>
                <w:rFonts w:ascii="Times New Roman" w:hAnsi="Times New Roman" w:cs="Times New Roman"/>
                <w:sz w:val="24"/>
                <w:szCs w:val="24"/>
              </w:rPr>
            </w:pPr>
          </w:p>
        </w:tc>
        <w:tc>
          <w:tcPr>
            <w:tcW w:w="784" w:type="dxa"/>
          </w:tcPr>
          <w:p w:rsidR="00D622F5" w:rsidRPr="00221B6B" w:rsidRDefault="00D622F5">
            <w:pPr>
              <w:pStyle w:val="ConsPlusNormal"/>
              <w:jc w:val="center"/>
              <w:rPr>
                <w:rFonts w:ascii="Times New Roman" w:hAnsi="Times New Roman" w:cs="Times New Roman"/>
                <w:sz w:val="24"/>
                <w:szCs w:val="24"/>
              </w:rPr>
            </w:pPr>
            <w:r w:rsidRPr="00221B6B">
              <w:rPr>
                <w:rFonts w:ascii="Times New Roman" w:hAnsi="Times New Roman" w:cs="Times New Roman"/>
                <w:sz w:val="24"/>
                <w:szCs w:val="24"/>
              </w:rPr>
              <w:t>2016 год</w:t>
            </w:r>
          </w:p>
        </w:tc>
        <w:tc>
          <w:tcPr>
            <w:tcW w:w="664" w:type="dxa"/>
          </w:tcPr>
          <w:p w:rsidR="00D622F5" w:rsidRPr="00221B6B" w:rsidRDefault="00D622F5">
            <w:pPr>
              <w:pStyle w:val="ConsPlusNormal"/>
              <w:jc w:val="center"/>
              <w:rPr>
                <w:rFonts w:ascii="Times New Roman" w:hAnsi="Times New Roman" w:cs="Times New Roman"/>
                <w:sz w:val="24"/>
                <w:szCs w:val="24"/>
              </w:rPr>
            </w:pPr>
            <w:r w:rsidRPr="00221B6B">
              <w:rPr>
                <w:rFonts w:ascii="Times New Roman" w:hAnsi="Times New Roman" w:cs="Times New Roman"/>
                <w:sz w:val="24"/>
                <w:szCs w:val="24"/>
              </w:rPr>
              <w:t>2017 год</w:t>
            </w:r>
          </w:p>
        </w:tc>
        <w:tc>
          <w:tcPr>
            <w:tcW w:w="664" w:type="dxa"/>
          </w:tcPr>
          <w:p w:rsidR="00D622F5" w:rsidRPr="00221B6B" w:rsidRDefault="00D622F5">
            <w:pPr>
              <w:pStyle w:val="ConsPlusNormal"/>
              <w:jc w:val="center"/>
              <w:rPr>
                <w:rFonts w:ascii="Times New Roman" w:hAnsi="Times New Roman" w:cs="Times New Roman"/>
                <w:sz w:val="24"/>
                <w:szCs w:val="24"/>
              </w:rPr>
            </w:pPr>
            <w:r w:rsidRPr="00221B6B">
              <w:rPr>
                <w:rFonts w:ascii="Times New Roman" w:hAnsi="Times New Roman" w:cs="Times New Roman"/>
                <w:sz w:val="24"/>
                <w:szCs w:val="24"/>
              </w:rPr>
              <w:t>2018 год</w:t>
            </w:r>
          </w:p>
        </w:tc>
        <w:tc>
          <w:tcPr>
            <w:tcW w:w="664" w:type="dxa"/>
          </w:tcPr>
          <w:p w:rsidR="00D622F5" w:rsidRPr="00221B6B" w:rsidRDefault="00D622F5">
            <w:pPr>
              <w:pStyle w:val="ConsPlusNormal"/>
              <w:jc w:val="center"/>
              <w:rPr>
                <w:rFonts w:ascii="Times New Roman" w:hAnsi="Times New Roman" w:cs="Times New Roman"/>
                <w:sz w:val="24"/>
                <w:szCs w:val="24"/>
              </w:rPr>
            </w:pPr>
            <w:r w:rsidRPr="00221B6B">
              <w:rPr>
                <w:rFonts w:ascii="Times New Roman" w:hAnsi="Times New Roman" w:cs="Times New Roman"/>
                <w:sz w:val="24"/>
                <w:szCs w:val="24"/>
              </w:rPr>
              <w:t>2019 год</w:t>
            </w:r>
          </w:p>
        </w:tc>
        <w:tc>
          <w:tcPr>
            <w:tcW w:w="664" w:type="dxa"/>
          </w:tcPr>
          <w:p w:rsidR="00D622F5" w:rsidRPr="00221B6B" w:rsidRDefault="00D622F5">
            <w:pPr>
              <w:pStyle w:val="ConsPlusNormal"/>
              <w:jc w:val="center"/>
              <w:rPr>
                <w:rFonts w:ascii="Times New Roman" w:hAnsi="Times New Roman" w:cs="Times New Roman"/>
                <w:sz w:val="24"/>
                <w:szCs w:val="24"/>
              </w:rPr>
            </w:pPr>
            <w:r w:rsidRPr="00221B6B">
              <w:rPr>
                <w:rFonts w:ascii="Times New Roman" w:hAnsi="Times New Roman" w:cs="Times New Roman"/>
                <w:sz w:val="24"/>
                <w:szCs w:val="24"/>
              </w:rPr>
              <w:t>2020 год</w:t>
            </w:r>
          </w:p>
        </w:tc>
        <w:tc>
          <w:tcPr>
            <w:tcW w:w="664" w:type="dxa"/>
          </w:tcPr>
          <w:p w:rsidR="00D622F5" w:rsidRPr="00221B6B" w:rsidRDefault="00D622F5">
            <w:pPr>
              <w:pStyle w:val="ConsPlusNormal"/>
              <w:jc w:val="center"/>
              <w:rPr>
                <w:rFonts w:ascii="Times New Roman" w:hAnsi="Times New Roman" w:cs="Times New Roman"/>
                <w:sz w:val="24"/>
                <w:szCs w:val="24"/>
              </w:rPr>
            </w:pPr>
            <w:r w:rsidRPr="00221B6B">
              <w:rPr>
                <w:rFonts w:ascii="Times New Roman" w:hAnsi="Times New Roman" w:cs="Times New Roman"/>
                <w:sz w:val="24"/>
                <w:szCs w:val="24"/>
              </w:rPr>
              <w:t>2021 год</w:t>
            </w:r>
          </w:p>
        </w:tc>
        <w:tc>
          <w:tcPr>
            <w:tcW w:w="664" w:type="dxa"/>
          </w:tcPr>
          <w:p w:rsidR="00D622F5" w:rsidRPr="00221B6B" w:rsidRDefault="00D622F5">
            <w:pPr>
              <w:pStyle w:val="ConsPlusNormal"/>
              <w:jc w:val="center"/>
              <w:rPr>
                <w:rFonts w:ascii="Times New Roman" w:hAnsi="Times New Roman" w:cs="Times New Roman"/>
                <w:sz w:val="24"/>
                <w:szCs w:val="24"/>
              </w:rPr>
            </w:pPr>
            <w:r w:rsidRPr="00221B6B">
              <w:rPr>
                <w:rFonts w:ascii="Times New Roman" w:hAnsi="Times New Roman" w:cs="Times New Roman"/>
                <w:sz w:val="24"/>
                <w:szCs w:val="24"/>
              </w:rPr>
              <w:t>2022 год</w:t>
            </w:r>
          </w:p>
        </w:tc>
        <w:tc>
          <w:tcPr>
            <w:tcW w:w="664" w:type="dxa"/>
          </w:tcPr>
          <w:p w:rsidR="00D622F5" w:rsidRPr="00221B6B" w:rsidRDefault="00D622F5">
            <w:pPr>
              <w:pStyle w:val="ConsPlusNormal"/>
              <w:jc w:val="center"/>
              <w:rPr>
                <w:rFonts w:ascii="Times New Roman" w:hAnsi="Times New Roman" w:cs="Times New Roman"/>
                <w:sz w:val="24"/>
                <w:szCs w:val="24"/>
              </w:rPr>
            </w:pPr>
            <w:r w:rsidRPr="00221B6B">
              <w:rPr>
                <w:rFonts w:ascii="Times New Roman" w:hAnsi="Times New Roman" w:cs="Times New Roman"/>
                <w:sz w:val="24"/>
                <w:szCs w:val="24"/>
              </w:rPr>
              <w:t>2023 год</w:t>
            </w:r>
          </w:p>
        </w:tc>
        <w:tc>
          <w:tcPr>
            <w:tcW w:w="3568" w:type="dxa"/>
            <w:vMerge/>
          </w:tcPr>
          <w:p w:rsidR="00D622F5" w:rsidRPr="00221B6B" w:rsidRDefault="00D622F5">
            <w:pPr>
              <w:pStyle w:val="ConsPlusNormal"/>
              <w:rPr>
                <w:rFonts w:ascii="Times New Roman" w:hAnsi="Times New Roman" w:cs="Times New Roman"/>
                <w:sz w:val="24"/>
                <w:szCs w:val="24"/>
              </w:rPr>
            </w:pPr>
          </w:p>
        </w:tc>
      </w:tr>
      <w:tr w:rsidR="00515A76" w:rsidRPr="00221B6B">
        <w:tc>
          <w:tcPr>
            <w:tcW w:w="460" w:type="dxa"/>
          </w:tcPr>
          <w:p w:rsidR="00D622F5" w:rsidRPr="00221B6B" w:rsidRDefault="00D622F5">
            <w:pPr>
              <w:pStyle w:val="ConsPlusNormal"/>
              <w:jc w:val="center"/>
              <w:rPr>
                <w:rFonts w:ascii="Times New Roman" w:hAnsi="Times New Roman" w:cs="Times New Roman"/>
                <w:sz w:val="24"/>
                <w:szCs w:val="24"/>
              </w:rPr>
            </w:pPr>
            <w:r w:rsidRPr="00221B6B">
              <w:rPr>
                <w:rFonts w:ascii="Times New Roman" w:hAnsi="Times New Roman" w:cs="Times New Roman"/>
                <w:sz w:val="24"/>
                <w:szCs w:val="24"/>
              </w:rPr>
              <w:t>1</w:t>
            </w:r>
          </w:p>
        </w:tc>
        <w:tc>
          <w:tcPr>
            <w:tcW w:w="3568" w:type="dxa"/>
          </w:tcPr>
          <w:p w:rsidR="00D622F5" w:rsidRPr="00221B6B" w:rsidRDefault="00D622F5">
            <w:pPr>
              <w:pStyle w:val="ConsPlusNormal"/>
              <w:jc w:val="center"/>
              <w:rPr>
                <w:rFonts w:ascii="Times New Roman" w:hAnsi="Times New Roman" w:cs="Times New Roman"/>
                <w:sz w:val="24"/>
                <w:szCs w:val="24"/>
              </w:rPr>
            </w:pPr>
            <w:r w:rsidRPr="00221B6B">
              <w:rPr>
                <w:rFonts w:ascii="Times New Roman" w:hAnsi="Times New Roman" w:cs="Times New Roman"/>
                <w:sz w:val="24"/>
                <w:szCs w:val="24"/>
              </w:rPr>
              <w:t>2</w:t>
            </w:r>
          </w:p>
        </w:tc>
        <w:tc>
          <w:tcPr>
            <w:tcW w:w="1216" w:type="dxa"/>
          </w:tcPr>
          <w:p w:rsidR="00D622F5" w:rsidRPr="00221B6B" w:rsidRDefault="00D622F5">
            <w:pPr>
              <w:pStyle w:val="ConsPlusNormal"/>
              <w:jc w:val="center"/>
              <w:rPr>
                <w:rFonts w:ascii="Times New Roman" w:hAnsi="Times New Roman" w:cs="Times New Roman"/>
                <w:sz w:val="24"/>
                <w:szCs w:val="24"/>
              </w:rPr>
            </w:pPr>
            <w:r w:rsidRPr="00221B6B">
              <w:rPr>
                <w:rFonts w:ascii="Times New Roman" w:hAnsi="Times New Roman" w:cs="Times New Roman"/>
                <w:sz w:val="24"/>
                <w:szCs w:val="24"/>
              </w:rPr>
              <w:t>3</w:t>
            </w:r>
          </w:p>
        </w:tc>
        <w:tc>
          <w:tcPr>
            <w:tcW w:w="784" w:type="dxa"/>
          </w:tcPr>
          <w:p w:rsidR="00D622F5" w:rsidRPr="00221B6B" w:rsidRDefault="00D622F5">
            <w:pPr>
              <w:pStyle w:val="ConsPlusNormal"/>
              <w:jc w:val="center"/>
              <w:rPr>
                <w:rFonts w:ascii="Times New Roman" w:hAnsi="Times New Roman" w:cs="Times New Roman"/>
                <w:sz w:val="24"/>
                <w:szCs w:val="24"/>
              </w:rPr>
            </w:pPr>
            <w:r w:rsidRPr="00221B6B">
              <w:rPr>
                <w:rFonts w:ascii="Times New Roman" w:hAnsi="Times New Roman" w:cs="Times New Roman"/>
                <w:sz w:val="24"/>
                <w:szCs w:val="24"/>
              </w:rPr>
              <w:t>4</w:t>
            </w:r>
          </w:p>
        </w:tc>
        <w:tc>
          <w:tcPr>
            <w:tcW w:w="664" w:type="dxa"/>
          </w:tcPr>
          <w:p w:rsidR="00D622F5" w:rsidRPr="00221B6B" w:rsidRDefault="00D622F5">
            <w:pPr>
              <w:pStyle w:val="ConsPlusNormal"/>
              <w:jc w:val="center"/>
              <w:rPr>
                <w:rFonts w:ascii="Times New Roman" w:hAnsi="Times New Roman" w:cs="Times New Roman"/>
                <w:sz w:val="24"/>
                <w:szCs w:val="24"/>
              </w:rPr>
            </w:pPr>
            <w:r w:rsidRPr="00221B6B">
              <w:rPr>
                <w:rFonts w:ascii="Times New Roman" w:hAnsi="Times New Roman" w:cs="Times New Roman"/>
                <w:sz w:val="24"/>
                <w:szCs w:val="24"/>
              </w:rPr>
              <w:t>5</w:t>
            </w:r>
          </w:p>
        </w:tc>
        <w:tc>
          <w:tcPr>
            <w:tcW w:w="664" w:type="dxa"/>
          </w:tcPr>
          <w:p w:rsidR="00D622F5" w:rsidRPr="00221B6B" w:rsidRDefault="00D622F5">
            <w:pPr>
              <w:pStyle w:val="ConsPlusNormal"/>
              <w:jc w:val="center"/>
              <w:rPr>
                <w:rFonts w:ascii="Times New Roman" w:hAnsi="Times New Roman" w:cs="Times New Roman"/>
                <w:sz w:val="24"/>
                <w:szCs w:val="24"/>
              </w:rPr>
            </w:pPr>
            <w:r w:rsidRPr="00221B6B">
              <w:rPr>
                <w:rFonts w:ascii="Times New Roman" w:hAnsi="Times New Roman" w:cs="Times New Roman"/>
                <w:sz w:val="24"/>
                <w:szCs w:val="24"/>
              </w:rPr>
              <w:t>6</w:t>
            </w:r>
          </w:p>
        </w:tc>
        <w:tc>
          <w:tcPr>
            <w:tcW w:w="664" w:type="dxa"/>
          </w:tcPr>
          <w:p w:rsidR="00D622F5" w:rsidRPr="00221B6B" w:rsidRDefault="00D622F5">
            <w:pPr>
              <w:pStyle w:val="ConsPlusNormal"/>
              <w:jc w:val="center"/>
              <w:rPr>
                <w:rFonts w:ascii="Times New Roman" w:hAnsi="Times New Roman" w:cs="Times New Roman"/>
                <w:sz w:val="24"/>
                <w:szCs w:val="24"/>
              </w:rPr>
            </w:pPr>
            <w:r w:rsidRPr="00221B6B">
              <w:rPr>
                <w:rFonts w:ascii="Times New Roman" w:hAnsi="Times New Roman" w:cs="Times New Roman"/>
                <w:sz w:val="24"/>
                <w:szCs w:val="24"/>
              </w:rPr>
              <w:t>7</w:t>
            </w:r>
          </w:p>
        </w:tc>
        <w:tc>
          <w:tcPr>
            <w:tcW w:w="664" w:type="dxa"/>
          </w:tcPr>
          <w:p w:rsidR="00D622F5" w:rsidRPr="00221B6B" w:rsidRDefault="00D622F5">
            <w:pPr>
              <w:pStyle w:val="ConsPlusNormal"/>
              <w:jc w:val="center"/>
              <w:rPr>
                <w:rFonts w:ascii="Times New Roman" w:hAnsi="Times New Roman" w:cs="Times New Roman"/>
                <w:sz w:val="24"/>
                <w:szCs w:val="24"/>
              </w:rPr>
            </w:pPr>
            <w:r w:rsidRPr="00221B6B">
              <w:rPr>
                <w:rFonts w:ascii="Times New Roman" w:hAnsi="Times New Roman" w:cs="Times New Roman"/>
                <w:sz w:val="24"/>
                <w:szCs w:val="24"/>
              </w:rPr>
              <w:t>8</w:t>
            </w:r>
          </w:p>
        </w:tc>
        <w:tc>
          <w:tcPr>
            <w:tcW w:w="664" w:type="dxa"/>
          </w:tcPr>
          <w:p w:rsidR="00D622F5" w:rsidRPr="00221B6B" w:rsidRDefault="00D622F5">
            <w:pPr>
              <w:pStyle w:val="ConsPlusNormal"/>
              <w:jc w:val="center"/>
              <w:rPr>
                <w:rFonts w:ascii="Times New Roman" w:hAnsi="Times New Roman" w:cs="Times New Roman"/>
                <w:sz w:val="24"/>
                <w:szCs w:val="24"/>
              </w:rPr>
            </w:pPr>
            <w:r w:rsidRPr="00221B6B">
              <w:rPr>
                <w:rFonts w:ascii="Times New Roman" w:hAnsi="Times New Roman" w:cs="Times New Roman"/>
                <w:sz w:val="24"/>
                <w:szCs w:val="24"/>
              </w:rPr>
              <w:t>9</w:t>
            </w:r>
          </w:p>
        </w:tc>
        <w:tc>
          <w:tcPr>
            <w:tcW w:w="664" w:type="dxa"/>
          </w:tcPr>
          <w:p w:rsidR="00D622F5" w:rsidRPr="00221B6B" w:rsidRDefault="00D622F5">
            <w:pPr>
              <w:pStyle w:val="ConsPlusNormal"/>
              <w:jc w:val="center"/>
              <w:rPr>
                <w:rFonts w:ascii="Times New Roman" w:hAnsi="Times New Roman" w:cs="Times New Roman"/>
                <w:sz w:val="24"/>
                <w:szCs w:val="24"/>
              </w:rPr>
            </w:pPr>
            <w:r w:rsidRPr="00221B6B">
              <w:rPr>
                <w:rFonts w:ascii="Times New Roman" w:hAnsi="Times New Roman" w:cs="Times New Roman"/>
                <w:sz w:val="24"/>
                <w:szCs w:val="24"/>
              </w:rPr>
              <w:t>10</w:t>
            </w:r>
          </w:p>
        </w:tc>
        <w:tc>
          <w:tcPr>
            <w:tcW w:w="664" w:type="dxa"/>
          </w:tcPr>
          <w:p w:rsidR="00D622F5" w:rsidRPr="00221B6B" w:rsidRDefault="00D622F5">
            <w:pPr>
              <w:pStyle w:val="ConsPlusNormal"/>
              <w:jc w:val="center"/>
              <w:rPr>
                <w:rFonts w:ascii="Times New Roman" w:hAnsi="Times New Roman" w:cs="Times New Roman"/>
                <w:sz w:val="24"/>
                <w:szCs w:val="24"/>
              </w:rPr>
            </w:pPr>
            <w:r w:rsidRPr="00221B6B">
              <w:rPr>
                <w:rFonts w:ascii="Times New Roman" w:hAnsi="Times New Roman" w:cs="Times New Roman"/>
                <w:sz w:val="24"/>
                <w:szCs w:val="24"/>
              </w:rPr>
              <w:t>11</w:t>
            </w:r>
          </w:p>
        </w:tc>
        <w:tc>
          <w:tcPr>
            <w:tcW w:w="3568" w:type="dxa"/>
          </w:tcPr>
          <w:p w:rsidR="00D622F5" w:rsidRPr="00221B6B" w:rsidRDefault="00D622F5">
            <w:pPr>
              <w:pStyle w:val="ConsPlusNormal"/>
              <w:jc w:val="center"/>
              <w:rPr>
                <w:rFonts w:ascii="Times New Roman" w:hAnsi="Times New Roman" w:cs="Times New Roman"/>
                <w:sz w:val="24"/>
                <w:szCs w:val="24"/>
              </w:rPr>
            </w:pPr>
            <w:r w:rsidRPr="00221B6B">
              <w:rPr>
                <w:rFonts w:ascii="Times New Roman" w:hAnsi="Times New Roman" w:cs="Times New Roman"/>
                <w:sz w:val="24"/>
                <w:szCs w:val="24"/>
              </w:rPr>
              <w:t>12</w:t>
            </w:r>
          </w:p>
        </w:tc>
      </w:tr>
      <w:tr w:rsidR="00515A76" w:rsidRPr="00221B6B">
        <w:tc>
          <w:tcPr>
            <w:tcW w:w="460" w:type="dxa"/>
          </w:tcPr>
          <w:p w:rsidR="00D622F5" w:rsidRPr="00221B6B" w:rsidRDefault="00D622F5">
            <w:pPr>
              <w:pStyle w:val="ConsPlusNormal"/>
              <w:rPr>
                <w:rFonts w:ascii="Times New Roman" w:hAnsi="Times New Roman" w:cs="Times New Roman"/>
                <w:sz w:val="24"/>
                <w:szCs w:val="24"/>
              </w:rPr>
            </w:pPr>
            <w:r w:rsidRPr="00221B6B">
              <w:rPr>
                <w:rFonts w:ascii="Times New Roman" w:hAnsi="Times New Roman" w:cs="Times New Roman"/>
                <w:sz w:val="24"/>
                <w:szCs w:val="24"/>
              </w:rPr>
              <w:t>1.</w:t>
            </w:r>
          </w:p>
        </w:tc>
        <w:tc>
          <w:tcPr>
            <w:tcW w:w="3568" w:type="dxa"/>
          </w:tcPr>
          <w:p w:rsidR="00D622F5" w:rsidRPr="00221B6B" w:rsidRDefault="00D622F5">
            <w:pPr>
              <w:pStyle w:val="ConsPlusNormal"/>
              <w:rPr>
                <w:rFonts w:ascii="Times New Roman" w:hAnsi="Times New Roman" w:cs="Times New Roman"/>
                <w:sz w:val="24"/>
                <w:szCs w:val="24"/>
              </w:rPr>
            </w:pPr>
            <w:r w:rsidRPr="00221B6B">
              <w:rPr>
                <w:rFonts w:ascii="Times New Roman" w:hAnsi="Times New Roman" w:cs="Times New Roman"/>
                <w:sz w:val="24"/>
                <w:szCs w:val="24"/>
              </w:rPr>
              <w:t>Снижение доли протяженности автомобильных дорог и проездов местного значения, не отвечающих нормативным требованиям к транспортно-эксплуатационному состоянию на отчетную дату</w:t>
            </w:r>
          </w:p>
        </w:tc>
        <w:tc>
          <w:tcPr>
            <w:tcW w:w="1216" w:type="dxa"/>
          </w:tcPr>
          <w:p w:rsidR="00D622F5" w:rsidRPr="00221B6B" w:rsidRDefault="00D622F5">
            <w:pPr>
              <w:pStyle w:val="ConsPlusNormal"/>
              <w:jc w:val="center"/>
              <w:rPr>
                <w:rFonts w:ascii="Times New Roman" w:hAnsi="Times New Roman" w:cs="Times New Roman"/>
                <w:sz w:val="24"/>
                <w:szCs w:val="24"/>
              </w:rPr>
            </w:pPr>
            <w:r w:rsidRPr="00221B6B">
              <w:rPr>
                <w:rFonts w:ascii="Times New Roman" w:hAnsi="Times New Roman" w:cs="Times New Roman"/>
                <w:sz w:val="24"/>
                <w:szCs w:val="24"/>
              </w:rPr>
              <w:t>%</w:t>
            </w:r>
          </w:p>
        </w:tc>
        <w:tc>
          <w:tcPr>
            <w:tcW w:w="784" w:type="dxa"/>
          </w:tcPr>
          <w:p w:rsidR="00D622F5" w:rsidRPr="00221B6B" w:rsidRDefault="00D622F5">
            <w:pPr>
              <w:pStyle w:val="ConsPlusNormal"/>
              <w:jc w:val="right"/>
              <w:rPr>
                <w:rFonts w:ascii="Times New Roman" w:hAnsi="Times New Roman" w:cs="Times New Roman"/>
                <w:sz w:val="24"/>
                <w:szCs w:val="24"/>
              </w:rPr>
            </w:pPr>
            <w:r w:rsidRPr="00221B6B">
              <w:rPr>
                <w:rFonts w:ascii="Times New Roman" w:hAnsi="Times New Roman" w:cs="Times New Roman"/>
                <w:sz w:val="24"/>
                <w:szCs w:val="24"/>
              </w:rPr>
              <w:t>50,6</w:t>
            </w:r>
          </w:p>
        </w:tc>
        <w:tc>
          <w:tcPr>
            <w:tcW w:w="664" w:type="dxa"/>
          </w:tcPr>
          <w:p w:rsidR="00D622F5" w:rsidRPr="00221B6B" w:rsidRDefault="00D622F5">
            <w:pPr>
              <w:pStyle w:val="ConsPlusNormal"/>
              <w:jc w:val="right"/>
              <w:rPr>
                <w:rFonts w:ascii="Times New Roman" w:hAnsi="Times New Roman" w:cs="Times New Roman"/>
                <w:sz w:val="24"/>
                <w:szCs w:val="24"/>
              </w:rPr>
            </w:pPr>
            <w:r w:rsidRPr="00221B6B">
              <w:rPr>
                <w:rFonts w:ascii="Times New Roman" w:hAnsi="Times New Roman" w:cs="Times New Roman"/>
                <w:sz w:val="24"/>
                <w:szCs w:val="24"/>
              </w:rPr>
              <w:t>50,4</w:t>
            </w:r>
          </w:p>
        </w:tc>
        <w:tc>
          <w:tcPr>
            <w:tcW w:w="664" w:type="dxa"/>
          </w:tcPr>
          <w:p w:rsidR="00D622F5" w:rsidRPr="00221B6B" w:rsidRDefault="00D622F5">
            <w:pPr>
              <w:pStyle w:val="ConsPlusNormal"/>
              <w:jc w:val="right"/>
              <w:rPr>
                <w:rFonts w:ascii="Times New Roman" w:hAnsi="Times New Roman" w:cs="Times New Roman"/>
                <w:sz w:val="24"/>
                <w:szCs w:val="24"/>
              </w:rPr>
            </w:pPr>
            <w:r w:rsidRPr="00221B6B">
              <w:rPr>
                <w:rFonts w:ascii="Times New Roman" w:hAnsi="Times New Roman" w:cs="Times New Roman"/>
                <w:sz w:val="24"/>
                <w:szCs w:val="24"/>
              </w:rPr>
              <w:t>50,2</w:t>
            </w:r>
          </w:p>
        </w:tc>
        <w:tc>
          <w:tcPr>
            <w:tcW w:w="664" w:type="dxa"/>
          </w:tcPr>
          <w:p w:rsidR="00D622F5" w:rsidRPr="00221B6B" w:rsidRDefault="00D622F5">
            <w:pPr>
              <w:pStyle w:val="ConsPlusNormal"/>
              <w:jc w:val="right"/>
              <w:rPr>
                <w:rFonts w:ascii="Times New Roman" w:hAnsi="Times New Roman" w:cs="Times New Roman"/>
                <w:sz w:val="24"/>
                <w:szCs w:val="24"/>
              </w:rPr>
            </w:pPr>
            <w:r w:rsidRPr="00221B6B">
              <w:rPr>
                <w:rFonts w:ascii="Times New Roman" w:hAnsi="Times New Roman" w:cs="Times New Roman"/>
                <w:sz w:val="24"/>
                <w:szCs w:val="24"/>
              </w:rPr>
              <w:t>50,0</w:t>
            </w:r>
          </w:p>
        </w:tc>
        <w:tc>
          <w:tcPr>
            <w:tcW w:w="664" w:type="dxa"/>
          </w:tcPr>
          <w:p w:rsidR="00D622F5" w:rsidRPr="00221B6B" w:rsidRDefault="00D622F5">
            <w:pPr>
              <w:pStyle w:val="ConsPlusNormal"/>
              <w:jc w:val="right"/>
              <w:rPr>
                <w:rFonts w:ascii="Times New Roman" w:hAnsi="Times New Roman" w:cs="Times New Roman"/>
                <w:sz w:val="24"/>
                <w:szCs w:val="24"/>
              </w:rPr>
            </w:pPr>
            <w:r w:rsidRPr="00221B6B">
              <w:rPr>
                <w:rFonts w:ascii="Times New Roman" w:hAnsi="Times New Roman" w:cs="Times New Roman"/>
                <w:sz w:val="24"/>
                <w:szCs w:val="24"/>
              </w:rPr>
              <w:t>49,8</w:t>
            </w:r>
          </w:p>
        </w:tc>
        <w:tc>
          <w:tcPr>
            <w:tcW w:w="664" w:type="dxa"/>
          </w:tcPr>
          <w:p w:rsidR="00D622F5" w:rsidRPr="00221B6B" w:rsidRDefault="00D622F5">
            <w:pPr>
              <w:pStyle w:val="ConsPlusNormal"/>
              <w:jc w:val="right"/>
              <w:rPr>
                <w:rFonts w:ascii="Times New Roman" w:hAnsi="Times New Roman" w:cs="Times New Roman"/>
                <w:sz w:val="24"/>
                <w:szCs w:val="24"/>
              </w:rPr>
            </w:pPr>
            <w:r w:rsidRPr="00221B6B">
              <w:rPr>
                <w:rFonts w:ascii="Times New Roman" w:hAnsi="Times New Roman" w:cs="Times New Roman"/>
                <w:sz w:val="24"/>
                <w:szCs w:val="24"/>
              </w:rPr>
              <w:t>49,6</w:t>
            </w:r>
          </w:p>
        </w:tc>
        <w:tc>
          <w:tcPr>
            <w:tcW w:w="664" w:type="dxa"/>
          </w:tcPr>
          <w:p w:rsidR="00D622F5" w:rsidRPr="00221B6B" w:rsidRDefault="00D622F5">
            <w:pPr>
              <w:pStyle w:val="ConsPlusNormal"/>
              <w:jc w:val="right"/>
              <w:rPr>
                <w:rFonts w:ascii="Times New Roman" w:hAnsi="Times New Roman" w:cs="Times New Roman"/>
                <w:sz w:val="24"/>
                <w:szCs w:val="24"/>
              </w:rPr>
            </w:pPr>
            <w:r w:rsidRPr="00221B6B">
              <w:rPr>
                <w:rFonts w:ascii="Times New Roman" w:hAnsi="Times New Roman" w:cs="Times New Roman"/>
                <w:sz w:val="24"/>
                <w:szCs w:val="24"/>
              </w:rPr>
              <w:t>49,4</w:t>
            </w:r>
          </w:p>
        </w:tc>
        <w:tc>
          <w:tcPr>
            <w:tcW w:w="664" w:type="dxa"/>
          </w:tcPr>
          <w:p w:rsidR="00D622F5" w:rsidRPr="00221B6B" w:rsidRDefault="00D622F5">
            <w:pPr>
              <w:pStyle w:val="ConsPlusNormal"/>
              <w:jc w:val="right"/>
              <w:rPr>
                <w:rFonts w:ascii="Times New Roman" w:hAnsi="Times New Roman" w:cs="Times New Roman"/>
                <w:sz w:val="24"/>
                <w:szCs w:val="24"/>
              </w:rPr>
            </w:pPr>
            <w:r w:rsidRPr="00221B6B">
              <w:rPr>
                <w:rFonts w:ascii="Times New Roman" w:hAnsi="Times New Roman" w:cs="Times New Roman"/>
                <w:sz w:val="24"/>
                <w:szCs w:val="24"/>
              </w:rPr>
              <w:t>49,4</w:t>
            </w:r>
          </w:p>
        </w:tc>
        <w:tc>
          <w:tcPr>
            <w:tcW w:w="3568" w:type="dxa"/>
          </w:tcPr>
          <w:p w:rsidR="00D622F5" w:rsidRPr="00221B6B" w:rsidRDefault="00D622F5">
            <w:pPr>
              <w:pStyle w:val="ConsPlusNormal"/>
              <w:rPr>
                <w:rFonts w:ascii="Times New Roman" w:hAnsi="Times New Roman" w:cs="Times New Roman"/>
                <w:sz w:val="24"/>
                <w:szCs w:val="24"/>
              </w:rPr>
            </w:pPr>
            <w:r w:rsidRPr="00221B6B">
              <w:rPr>
                <w:rFonts w:ascii="Times New Roman" w:hAnsi="Times New Roman" w:cs="Times New Roman"/>
                <w:sz w:val="24"/>
                <w:szCs w:val="24"/>
              </w:rPr>
              <w:t>Снижение доли протяженности автомобильных дорог и проездов местного значения, не отвечающих нормативным требованиям к транспортно-эксплуатационному состоянию к концу 2023 года - до 49,4%</w:t>
            </w:r>
          </w:p>
        </w:tc>
      </w:tr>
      <w:tr w:rsidR="00515A76" w:rsidRPr="00221B6B">
        <w:tc>
          <w:tcPr>
            <w:tcW w:w="460" w:type="dxa"/>
          </w:tcPr>
          <w:p w:rsidR="00D622F5" w:rsidRPr="00221B6B" w:rsidRDefault="00D622F5">
            <w:pPr>
              <w:pStyle w:val="ConsPlusNormal"/>
              <w:rPr>
                <w:rFonts w:ascii="Times New Roman" w:hAnsi="Times New Roman" w:cs="Times New Roman"/>
                <w:sz w:val="24"/>
                <w:szCs w:val="24"/>
              </w:rPr>
            </w:pPr>
            <w:r w:rsidRPr="00221B6B">
              <w:rPr>
                <w:rFonts w:ascii="Times New Roman" w:hAnsi="Times New Roman" w:cs="Times New Roman"/>
                <w:sz w:val="24"/>
                <w:szCs w:val="24"/>
              </w:rPr>
              <w:lastRenderedPageBreak/>
              <w:t>2</w:t>
            </w:r>
          </w:p>
        </w:tc>
        <w:tc>
          <w:tcPr>
            <w:tcW w:w="3568" w:type="dxa"/>
          </w:tcPr>
          <w:p w:rsidR="00D622F5" w:rsidRPr="00221B6B" w:rsidRDefault="00D622F5">
            <w:pPr>
              <w:pStyle w:val="ConsPlusNormal"/>
              <w:rPr>
                <w:rFonts w:ascii="Times New Roman" w:hAnsi="Times New Roman" w:cs="Times New Roman"/>
                <w:sz w:val="24"/>
                <w:szCs w:val="24"/>
              </w:rPr>
            </w:pPr>
            <w:r w:rsidRPr="00221B6B">
              <w:rPr>
                <w:rFonts w:ascii="Times New Roman" w:hAnsi="Times New Roman" w:cs="Times New Roman"/>
                <w:sz w:val="24"/>
                <w:szCs w:val="24"/>
              </w:rPr>
              <w:t>Количество светофорных объектов, регулирующих дорожное движение и комплектов светофоров типа Т-7</w:t>
            </w:r>
          </w:p>
        </w:tc>
        <w:tc>
          <w:tcPr>
            <w:tcW w:w="1216" w:type="dxa"/>
          </w:tcPr>
          <w:p w:rsidR="00D622F5" w:rsidRPr="00221B6B" w:rsidRDefault="00D622F5">
            <w:pPr>
              <w:pStyle w:val="ConsPlusNormal"/>
              <w:jc w:val="center"/>
              <w:rPr>
                <w:rFonts w:ascii="Times New Roman" w:hAnsi="Times New Roman" w:cs="Times New Roman"/>
                <w:sz w:val="24"/>
                <w:szCs w:val="24"/>
              </w:rPr>
            </w:pPr>
            <w:r w:rsidRPr="00221B6B">
              <w:rPr>
                <w:rFonts w:ascii="Times New Roman" w:hAnsi="Times New Roman" w:cs="Times New Roman"/>
                <w:sz w:val="24"/>
                <w:szCs w:val="24"/>
              </w:rPr>
              <w:t>единиц</w:t>
            </w:r>
          </w:p>
        </w:tc>
        <w:tc>
          <w:tcPr>
            <w:tcW w:w="784" w:type="dxa"/>
          </w:tcPr>
          <w:p w:rsidR="00D622F5" w:rsidRPr="00221B6B" w:rsidRDefault="00D622F5">
            <w:pPr>
              <w:pStyle w:val="ConsPlusNormal"/>
              <w:jc w:val="right"/>
              <w:rPr>
                <w:rFonts w:ascii="Times New Roman" w:hAnsi="Times New Roman" w:cs="Times New Roman"/>
                <w:sz w:val="24"/>
                <w:szCs w:val="24"/>
              </w:rPr>
            </w:pPr>
            <w:r w:rsidRPr="00221B6B">
              <w:rPr>
                <w:rFonts w:ascii="Times New Roman" w:hAnsi="Times New Roman" w:cs="Times New Roman"/>
                <w:sz w:val="24"/>
                <w:szCs w:val="24"/>
              </w:rPr>
              <w:t>48</w:t>
            </w:r>
          </w:p>
        </w:tc>
        <w:tc>
          <w:tcPr>
            <w:tcW w:w="664" w:type="dxa"/>
          </w:tcPr>
          <w:p w:rsidR="00D622F5" w:rsidRPr="00221B6B" w:rsidRDefault="00D622F5">
            <w:pPr>
              <w:pStyle w:val="ConsPlusNormal"/>
              <w:jc w:val="right"/>
              <w:rPr>
                <w:rFonts w:ascii="Times New Roman" w:hAnsi="Times New Roman" w:cs="Times New Roman"/>
                <w:sz w:val="24"/>
                <w:szCs w:val="24"/>
              </w:rPr>
            </w:pPr>
            <w:r w:rsidRPr="00221B6B">
              <w:rPr>
                <w:rFonts w:ascii="Times New Roman" w:hAnsi="Times New Roman" w:cs="Times New Roman"/>
                <w:sz w:val="24"/>
                <w:szCs w:val="24"/>
              </w:rPr>
              <w:t>52</w:t>
            </w:r>
          </w:p>
        </w:tc>
        <w:tc>
          <w:tcPr>
            <w:tcW w:w="664" w:type="dxa"/>
          </w:tcPr>
          <w:p w:rsidR="00D622F5" w:rsidRPr="00221B6B" w:rsidRDefault="00D622F5">
            <w:pPr>
              <w:pStyle w:val="ConsPlusNormal"/>
              <w:jc w:val="right"/>
              <w:rPr>
                <w:rFonts w:ascii="Times New Roman" w:hAnsi="Times New Roman" w:cs="Times New Roman"/>
                <w:sz w:val="24"/>
                <w:szCs w:val="24"/>
              </w:rPr>
            </w:pPr>
            <w:r w:rsidRPr="00221B6B">
              <w:rPr>
                <w:rFonts w:ascii="Times New Roman" w:hAnsi="Times New Roman" w:cs="Times New Roman"/>
                <w:sz w:val="24"/>
                <w:szCs w:val="24"/>
              </w:rPr>
              <w:t>52</w:t>
            </w:r>
          </w:p>
        </w:tc>
        <w:tc>
          <w:tcPr>
            <w:tcW w:w="664" w:type="dxa"/>
          </w:tcPr>
          <w:p w:rsidR="00D622F5" w:rsidRPr="00221B6B" w:rsidRDefault="00D622F5">
            <w:pPr>
              <w:pStyle w:val="ConsPlusNormal"/>
              <w:jc w:val="right"/>
              <w:rPr>
                <w:rFonts w:ascii="Times New Roman" w:hAnsi="Times New Roman" w:cs="Times New Roman"/>
                <w:sz w:val="24"/>
                <w:szCs w:val="24"/>
              </w:rPr>
            </w:pPr>
            <w:r w:rsidRPr="00221B6B">
              <w:rPr>
                <w:rFonts w:ascii="Times New Roman" w:hAnsi="Times New Roman" w:cs="Times New Roman"/>
                <w:sz w:val="24"/>
                <w:szCs w:val="24"/>
              </w:rPr>
              <w:t>53</w:t>
            </w:r>
          </w:p>
        </w:tc>
        <w:tc>
          <w:tcPr>
            <w:tcW w:w="664" w:type="dxa"/>
          </w:tcPr>
          <w:p w:rsidR="00D622F5" w:rsidRPr="00221B6B" w:rsidRDefault="00D622F5">
            <w:pPr>
              <w:pStyle w:val="ConsPlusNormal"/>
              <w:jc w:val="right"/>
              <w:rPr>
                <w:rFonts w:ascii="Times New Roman" w:hAnsi="Times New Roman" w:cs="Times New Roman"/>
                <w:sz w:val="24"/>
                <w:szCs w:val="24"/>
              </w:rPr>
            </w:pPr>
            <w:r w:rsidRPr="00221B6B">
              <w:rPr>
                <w:rFonts w:ascii="Times New Roman" w:hAnsi="Times New Roman" w:cs="Times New Roman"/>
                <w:sz w:val="24"/>
                <w:szCs w:val="24"/>
              </w:rPr>
              <w:t>59</w:t>
            </w:r>
          </w:p>
        </w:tc>
        <w:tc>
          <w:tcPr>
            <w:tcW w:w="664" w:type="dxa"/>
          </w:tcPr>
          <w:p w:rsidR="00D622F5" w:rsidRPr="00221B6B" w:rsidRDefault="00D622F5">
            <w:pPr>
              <w:pStyle w:val="ConsPlusNormal"/>
              <w:jc w:val="right"/>
              <w:rPr>
                <w:rFonts w:ascii="Times New Roman" w:hAnsi="Times New Roman" w:cs="Times New Roman"/>
                <w:sz w:val="24"/>
                <w:szCs w:val="24"/>
              </w:rPr>
            </w:pPr>
            <w:r w:rsidRPr="00221B6B">
              <w:rPr>
                <w:rFonts w:ascii="Times New Roman" w:hAnsi="Times New Roman" w:cs="Times New Roman"/>
                <w:sz w:val="24"/>
                <w:szCs w:val="24"/>
              </w:rPr>
              <w:t>67</w:t>
            </w:r>
          </w:p>
        </w:tc>
        <w:tc>
          <w:tcPr>
            <w:tcW w:w="664" w:type="dxa"/>
          </w:tcPr>
          <w:p w:rsidR="00D622F5" w:rsidRPr="00221B6B" w:rsidRDefault="00D622F5">
            <w:pPr>
              <w:pStyle w:val="ConsPlusNormal"/>
              <w:jc w:val="right"/>
              <w:rPr>
                <w:rFonts w:ascii="Times New Roman" w:hAnsi="Times New Roman" w:cs="Times New Roman"/>
                <w:sz w:val="24"/>
                <w:szCs w:val="24"/>
              </w:rPr>
            </w:pPr>
            <w:r w:rsidRPr="00221B6B">
              <w:rPr>
                <w:rFonts w:ascii="Times New Roman" w:hAnsi="Times New Roman" w:cs="Times New Roman"/>
                <w:sz w:val="24"/>
                <w:szCs w:val="24"/>
              </w:rPr>
              <w:t>68</w:t>
            </w:r>
          </w:p>
        </w:tc>
        <w:tc>
          <w:tcPr>
            <w:tcW w:w="664" w:type="dxa"/>
          </w:tcPr>
          <w:p w:rsidR="00D622F5" w:rsidRPr="00221B6B" w:rsidRDefault="00D622F5">
            <w:pPr>
              <w:pStyle w:val="ConsPlusNormal"/>
              <w:jc w:val="right"/>
              <w:rPr>
                <w:rFonts w:ascii="Times New Roman" w:hAnsi="Times New Roman" w:cs="Times New Roman"/>
                <w:sz w:val="24"/>
                <w:szCs w:val="24"/>
              </w:rPr>
            </w:pPr>
            <w:r w:rsidRPr="00221B6B">
              <w:rPr>
                <w:rFonts w:ascii="Times New Roman" w:hAnsi="Times New Roman" w:cs="Times New Roman"/>
                <w:sz w:val="24"/>
                <w:szCs w:val="24"/>
              </w:rPr>
              <w:t>68</w:t>
            </w:r>
          </w:p>
        </w:tc>
        <w:tc>
          <w:tcPr>
            <w:tcW w:w="3568" w:type="dxa"/>
          </w:tcPr>
          <w:p w:rsidR="00D622F5" w:rsidRPr="00221B6B" w:rsidRDefault="00D622F5">
            <w:pPr>
              <w:pStyle w:val="ConsPlusNormal"/>
              <w:rPr>
                <w:rFonts w:ascii="Times New Roman" w:hAnsi="Times New Roman" w:cs="Times New Roman"/>
                <w:sz w:val="24"/>
                <w:szCs w:val="24"/>
              </w:rPr>
            </w:pPr>
            <w:r w:rsidRPr="00221B6B">
              <w:rPr>
                <w:rFonts w:ascii="Times New Roman" w:hAnsi="Times New Roman" w:cs="Times New Roman"/>
                <w:sz w:val="24"/>
                <w:szCs w:val="24"/>
              </w:rPr>
              <w:t xml:space="preserve">Количество </w:t>
            </w:r>
            <w:proofErr w:type="gramStart"/>
            <w:r w:rsidRPr="00221B6B">
              <w:rPr>
                <w:rFonts w:ascii="Times New Roman" w:hAnsi="Times New Roman" w:cs="Times New Roman"/>
                <w:sz w:val="24"/>
                <w:szCs w:val="24"/>
              </w:rPr>
              <w:t>светофорных объектов, регулирующих дорожное движение и комплектов светофоров типа Т-7 увеличится</w:t>
            </w:r>
            <w:proofErr w:type="gramEnd"/>
            <w:r w:rsidRPr="00221B6B">
              <w:rPr>
                <w:rFonts w:ascii="Times New Roman" w:hAnsi="Times New Roman" w:cs="Times New Roman"/>
                <w:sz w:val="24"/>
                <w:szCs w:val="24"/>
              </w:rPr>
              <w:t xml:space="preserve"> к концу 2023 года до 68 ед.</w:t>
            </w:r>
          </w:p>
        </w:tc>
      </w:tr>
      <w:tr w:rsidR="00515A76" w:rsidRPr="00221B6B">
        <w:tc>
          <w:tcPr>
            <w:tcW w:w="460" w:type="dxa"/>
          </w:tcPr>
          <w:p w:rsidR="00D622F5" w:rsidRPr="00221B6B" w:rsidRDefault="00D622F5">
            <w:pPr>
              <w:pStyle w:val="ConsPlusNormal"/>
              <w:rPr>
                <w:rFonts w:ascii="Times New Roman" w:hAnsi="Times New Roman" w:cs="Times New Roman"/>
                <w:sz w:val="24"/>
                <w:szCs w:val="24"/>
              </w:rPr>
            </w:pPr>
            <w:r w:rsidRPr="00221B6B">
              <w:rPr>
                <w:rFonts w:ascii="Times New Roman" w:hAnsi="Times New Roman" w:cs="Times New Roman"/>
                <w:sz w:val="24"/>
                <w:szCs w:val="24"/>
              </w:rPr>
              <w:t>3.</w:t>
            </w:r>
          </w:p>
        </w:tc>
        <w:tc>
          <w:tcPr>
            <w:tcW w:w="3568" w:type="dxa"/>
          </w:tcPr>
          <w:p w:rsidR="00D622F5" w:rsidRPr="00221B6B" w:rsidRDefault="00D622F5">
            <w:pPr>
              <w:pStyle w:val="ConsPlusNormal"/>
              <w:rPr>
                <w:rFonts w:ascii="Times New Roman" w:hAnsi="Times New Roman" w:cs="Times New Roman"/>
                <w:sz w:val="24"/>
                <w:szCs w:val="24"/>
              </w:rPr>
            </w:pPr>
            <w:r w:rsidRPr="00221B6B">
              <w:rPr>
                <w:rFonts w:ascii="Times New Roman" w:hAnsi="Times New Roman" w:cs="Times New Roman"/>
                <w:sz w:val="24"/>
                <w:szCs w:val="24"/>
              </w:rPr>
              <w:t>Количество дорожных знаков повышенной информативности</w:t>
            </w:r>
          </w:p>
        </w:tc>
        <w:tc>
          <w:tcPr>
            <w:tcW w:w="1216" w:type="dxa"/>
          </w:tcPr>
          <w:p w:rsidR="00D622F5" w:rsidRPr="00221B6B" w:rsidRDefault="00D622F5">
            <w:pPr>
              <w:pStyle w:val="ConsPlusNormal"/>
              <w:jc w:val="center"/>
              <w:rPr>
                <w:rFonts w:ascii="Times New Roman" w:hAnsi="Times New Roman" w:cs="Times New Roman"/>
                <w:sz w:val="24"/>
                <w:szCs w:val="24"/>
              </w:rPr>
            </w:pPr>
            <w:r w:rsidRPr="00221B6B">
              <w:rPr>
                <w:rFonts w:ascii="Times New Roman" w:hAnsi="Times New Roman" w:cs="Times New Roman"/>
                <w:sz w:val="24"/>
                <w:szCs w:val="24"/>
              </w:rPr>
              <w:t>штук</w:t>
            </w:r>
          </w:p>
        </w:tc>
        <w:tc>
          <w:tcPr>
            <w:tcW w:w="784" w:type="dxa"/>
          </w:tcPr>
          <w:p w:rsidR="00D622F5" w:rsidRPr="00221B6B" w:rsidRDefault="00D622F5">
            <w:pPr>
              <w:pStyle w:val="ConsPlusNormal"/>
              <w:jc w:val="right"/>
              <w:rPr>
                <w:rFonts w:ascii="Times New Roman" w:hAnsi="Times New Roman" w:cs="Times New Roman"/>
                <w:sz w:val="24"/>
                <w:szCs w:val="24"/>
              </w:rPr>
            </w:pPr>
            <w:r w:rsidRPr="00221B6B">
              <w:rPr>
                <w:rFonts w:ascii="Times New Roman" w:hAnsi="Times New Roman" w:cs="Times New Roman"/>
                <w:sz w:val="24"/>
                <w:szCs w:val="24"/>
              </w:rPr>
              <w:t>200</w:t>
            </w:r>
          </w:p>
        </w:tc>
        <w:tc>
          <w:tcPr>
            <w:tcW w:w="664" w:type="dxa"/>
          </w:tcPr>
          <w:p w:rsidR="00D622F5" w:rsidRPr="00221B6B" w:rsidRDefault="00D622F5">
            <w:pPr>
              <w:pStyle w:val="ConsPlusNormal"/>
              <w:jc w:val="right"/>
              <w:rPr>
                <w:rFonts w:ascii="Times New Roman" w:hAnsi="Times New Roman" w:cs="Times New Roman"/>
                <w:sz w:val="24"/>
                <w:szCs w:val="24"/>
              </w:rPr>
            </w:pPr>
            <w:r w:rsidRPr="00221B6B">
              <w:rPr>
                <w:rFonts w:ascii="Times New Roman" w:hAnsi="Times New Roman" w:cs="Times New Roman"/>
                <w:sz w:val="24"/>
                <w:szCs w:val="24"/>
              </w:rPr>
              <w:t>468</w:t>
            </w:r>
          </w:p>
        </w:tc>
        <w:tc>
          <w:tcPr>
            <w:tcW w:w="664" w:type="dxa"/>
          </w:tcPr>
          <w:p w:rsidR="00D622F5" w:rsidRPr="00221B6B" w:rsidRDefault="00D622F5">
            <w:pPr>
              <w:pStyle w:val="ConsPlusNormal"/>
              <w:jc w:val="right"/>
              <w:rPr>
                <w:rFonts w:ascii="Times New Roman" w:hAnsi="Times New Roman" w:cs="Times New Roman"/>
                <w:sz w:val="24"/>
                <w:szCs w:val="24"/>
              </w:rPr>
            </w:pPr>
            <w:r w:rsidRPr="00221B6B">
              <w:rPr>
                <w:rFonts w:ascii="Times New Roman" w:hAnsi="Times New Roman" w:cs="Times New Roman"/>
                <w:sz w:val="24"/>
                <w:szCs w:val="24"/>
              </w:rPr>
              <w:t>650</w:t>
            </w:r>
          </w:p>
        </w:tc>
        <w:tc>
          <w:tcPr>
            <w:tcW w:w="664" w:type="dxa"/>
          </w:tcPr>
          <w:p w:rsidR="00D622F5" w:rsidRPr="00221B6B" w:rsidRDefault="00D622F5">
            <w:pPr>
              <w:pStyle w:val="ConsPlusNormal"/>
              <w:jc w:val="right"/>
              <w:rPr>
                <w:rFonts w:ascii="Times New Roman" w:hAnsi="Times New Roman" w:cs="Times New Roman"/>
                <w:sz w:val="24"/>
                <w:szCs w:val="24"/>
              </w:rPr>
            </w:pPr>
            <w:r w:rsidRPr="00221B6B">
              <w:rPr>
                <w:rFonts w:ascii="Times New Roman" w:hAnsi="Times New Roman" w:cs="Times New Roman"/>
                <w:sz w:val="24"/>
                <w:szCs w:val="24"/>
              </w:rPr>
              <w:t>976</w:t>
            </w:r>
          </w:p>
        </w:tc>
        <w:tc>
          <w:tcPr>
            <w:tcW w:w="664" w:type="dxa"/>
          </w:tcPr>
          <w:p w:rsidR="00D622F5" w:rsidRPr="00221B6B" w:rsidRDefault="00D622F5">
            <w:pPr>
              <w:pStyle w:val="ConsPlusNormal"/>
              <w:jc w:val="right"/>
              <w:rPr>
                <w:rFonts w:ascii="Times New Roman" w:hAnsi="Times New Roman" w:cs="Times New Roman"/>
                <w:sz w:val="24"/>
                <w:szCs w:val="24"/>
              </w:rPr>
            </w:pPr>
            <w:r w:rsidRPr="00221B6B">
              <w:rPr>
                <w:rFonts w:ascii="Times New Roman" w:hAnsi="Times New Roman" w:cs="Times New Roman"/>
                <w:sz w:val="24"/>
                <w:szCs w:val="24"/>
              </w:rPr>
              <w:t>1085</w:t>
            </w:r>
          </w:p>
        </w:tc>
        <w:tc>
          <w:tcPr>
            <w:tcW w:w="664" w:type="dxa"/>
          </w:tcPr>
          <w:p w:rsidR="00D622F5" w:rsidRPr="00221B6B" w:rsidRDefault="00D622F5">
            <w:pPr>
              <w:pStyle w:val="ConsPlusNormal"/>
              <w:jc w:val="right"/>
              <w:rPr>
                <w:rFonts w:ascii="Times New Roman" w:hAnsi="Times New Roman" w:cs="Times New Roman"/>
                <w:sz w:val="24"/>
                <w:szCs w:val="24"/>
              </w:rPr>
            </w:pPr>
            <w:r w:rsidRPr="00221B6B">
              <w:rPr>
                <w:rFonts w:ascii="Times New Roman" w:hAnsi="Times New Roman" w:cs="Times New Roman"/>
                <w:sz w:val="24"/>
                <w:szCs w:val="24"/>
              </w:rPr>
              <w:t>1141</w:t>
            </w:r>
          </w:p>
        </w:tc>
        <w:tc>
          <w:tcPr>
            <w:tcW w:w="664" w:type="dxa"/>
          </w:tcPr>
          <w:p w:rsidR="00D622F5" w:rsidRPr="00221B6B" w:rsidRDefault="00D622F5">
            <w:pPr>
              <w:pStyle w:val="ConsPlusNormal"/>
              <w:jc w:val="right"/>
              <w:rPr>
                <w:rFonts w:ascii="Times New Roman" w:hAnsi="Times New Roman" w:cs="Times New Roman"/>
                <w:sz w:val="24"/>
                <w:szCs w:val="24"/>
              </w:rPr>
            </w:pPr>
            <w:r w:rsidRPr="00221B6B">
              <w:rPr>
                <w:rFonts w:ascii="Times New Roman" w:hAnsi="Times New Roman" w:cs="Times New Roman"/>
                <w:sz w:val="24"/>
                <w:szCs w:val="24"/>
              </w:rPr>
              <w:t>1162</w:t>
            </w:r>
          </w:p>
        </w:tc>
        <w:tc>
          <w:tcPr>
            <w:tcW w:w="664" w:type="dxa"/>
          </w:tcPr>
          <w:p w:rsidR="00D622F5" w:rsidRPr="00221B6B" w:rsidRDefault="00D622F5">
            <w:pPr>
              <w:pStyle w:val="ConsPlusNormal"/>
              <w:jc w:val="right"/>
              <w:rPr>
                <w:rFonts w:ascii="Times New Roman" w:hAnsi="Times New Roman" w:cs="Times New Roman"/>
                <w:sz w:val="24"/>
                <w:szCs w:val="24"/>
              </w:rPr>
            </w:pPr>
            <w:r w:rsidRPr="00221B6B">
              <w:rPr>
                <w:rFonts w:ascii="Times New Roman" w:hAnsi="Times New Roman" w:cs="Times New Roman"/>
                <w:sz w:val="24"/>
                <w:szCs w:val="24"/>
              </w:rPr>
              <w:t>1170</w:t>
            </w:r>
          </w:p>
        </w:tc>
        <w:tc>
          <w:tcPr>
            <w:tcW w:w="3568" w:type="dxa"/>
          </w:tcPr>
          <w:p w:rsidR="00D622F5" w:rsidRPr="00221B6B" w:rsidRDefault="00D622F5">
            <w:pPr>
              <w:pStyle w:val="ConsPlusNormal"/>
              <w:rPr>
                <w:rFonts w:ascii="Times New Roman" w:hAnsi="Times New Roman" w:cs="Times New Roman"/>
                <w:sz w:val="24"/>
                <w:szCs w:val="24"/>
              </w:rPr>
            </w:pPr>
            <w:r w:rsidRPr="00221B6B">
              <w:rPr>
                <w:rFonts w:ascii="Times New Roman" w:hAnsi="Times New Roman" w:cs="Times New Roman"/>
                <w:sz w:val="24"/>
                <w:szCs w:val="24"/>
              </w:rPr>
              <w:t>Количество дорожных знаков повышенной информативности увеличится к концу 2023 года до 1170 шт.</w:t>
            </w:r>
          </w:p>
        </w:tc>
      </w:tr>
      <w:tr w:rsidR="00515A76" w:rsidRPr="00221B6B">
        <w:tc>
          <w:tcPr>
            <w:tcW w:w="460" w:type="dxa"/>
          </w:tcPr>
          <w:p w:rsidR="00D622F5" w:rsidRPr="00221B6B" w:rsidRDefault="00D622F5">
            <w:pPr>
              <w:pStyle w:val="ConsPlusNormal"/>
              <w:rPr>
                <w:rFonts w:ascii="Times New Roman" w:hAnsi="Times New Roman" w:cs="Times New Roman"/>
                <w:sz w:val="24"/>
                <w:szCs w:val="24"/>
              </w:rPr>
            </w:pPr>
            <w:r w:rsidRPr="00221B6B">
              <w:rPr>
                <w:rFonts w:ascii="Times New Roman" w:hAnsi="Times New Roman" w:cs="Times New Roman"/>
                <w:sz w:val="24"/>
                <w:szCs w:val="24"/>
              </w:rPr>
              <w:t>4.</w:t>
            </w:r>
          </w:p>
        </w:tc>
        <w:tc>
          <w:tcPr>
            <w:tcW w:w="3568" w:type="dxa"/>
          </w:tcPr>
          <w:p w:rsidR="00D622F5" w:rsidRPr="00221B6B" w:rsidRDefault="00D622F5">
            <w:pPr>
              <w:pStyle w:val="ConsPlusNormal"/>
              <w:rPr>
                <w:rFonts w:ascii="Times New Roman" w:hAnsi="Times New Roman" w:cs="Times New Roman"/>
                <w:sz w:val="24"/>
                <w:szCs w:val="24"/>
              </w:rPr>
            </w:pPr>
            <w:r w:rsidRPr="00221B6B">
              <w:rPr>
                <w:rFonts w:ascii="Times New Roman" w:hAnsi="Times New Roman" w:cs="Times New Roman"/>
                <w:sz w:val="24"/>
                <w:szCs w:val="24"/>
              </w:rPr>
              <w:t>Протяженность дорог с асфальтобетонным покрытием, подлежащих текущему содержанию</w:t>
            </w:r>
          </w:p>
        </w:tc>
        <w:tc>
          <w:tcPr>
            <w:tcW w:w="1216" w:type="dxa"/>
          </w:tcPr>
          <w:p w:rsidR="00D622F5" w:rsidRPr="00221B6B" w:rsidRDefault="00D622F5">
            <w:pPr>
              <w:pStyle w:val="ConsPlusNormal"/>
              <w:jc w:val="center"/>
              <w:rPr>
                <w:rFonts w:ascii="Times New Roman" w:hAnsi="Times New Roman" w:cs="Times New Roman"/>
                <w:sz w:val="24"/>
                <w:szCs w:val="24"/>
              </w:rPr>
            </w:pPr>
            <w:r w:rsidRPr="00221B6B">
              <w:rPr>
                <w:rFonts w:ascii="Times New Roman" w:hAnsi="Times New Roman" w:cs="Times New Roman"/>
                <w:sz w:val="24"/>
                <w:szCs w:val="24"/>
              </w:rPr>
              <w:t>км</w:t>
            </w:r>
          </w:p>
        </w:tc>
        <w:tc>
          <w:tcPr>
            <w:tcW w:w="784" w:type="dxa"/>
          </w:tcPr>
          <w:p w:rsidR="00D622F5" w:rsidRPr="00221B6B" w:rsidRDefault="00D622F5">
            <w:pPr>
              <w:pStyle w:val="ConsPlusNormal"/>
              <w:jc w:val="right"/>
              <w:rPr>
                <w:rFonts w:ascii="Times New Roman" w:hAnsi="Times New Roman" w:cs="Times New Roman"/>
                <w:sz w:val="24"/>
                <w:szCs w:val="24"/>
              </w:rPr>
            </w:pPr>
            <w:r w:rsidRPr="00221B6B">
              <w:rPr>
                <w:rFonts w:ascii="Times New Roman" w:hAnsi="Times New Roman" w:cs="Times New Roman"/>
                <w:sz w:val="24"/>
                <w:szCs w:val="24"/>
              </w:rPr>
              <w:t>131,64</w:t>
            </w:r>
          </w:p>
        </w:tc>
        <w:tc>
          <w:tcPr>
            <w:tcW w:w="664" w:type="dxa"/>
          </w:tcPr>
          <w:p w:rsidR="00D622F5" w:rsidRPr="00221B6B" w:rsidRDefault="00D622F5">
            <w:pPr>
              <w:pStyle w:val="ConsPlusNormal"/>
              <w:jc w:val="right"/>
              <w:rPr>
                <w:rFonts w:ascii="Times New Roman" w:hAnsi="Times New Roman" w:cs="Times New Roman"/>
                <w:sz w:val="24"/>
                <w:szCs w:val="24"/>
              </w:rPr>
            </w:pPr>
            <w:r w:rsidRPr="00221B6B">
              <w:rPr>
                <w:rFonts w:ascii="Times New Roman" w:hAnsi="Times New Roman" w:cs="Times New Roman"/>
                <w:sz w:val="24"/>
                <w:szCs w:val="24"/>
              </w:rPr>
              <w:t>134,2</w:t>
            </w:r>
          </w:p>
        </w:tc>
        <w:tc>
          <w:tcPr>
            <w:tcW w:w="664" w:type="dxa"/>
          </w:tcPr>
          <w:p w:rsidR="00D622F5" w:rsidRPr="00221B6B" w:rsidRDefault="00D622F5">
            <w:pPr>
              <w:pStyle w:val="ConsPlusNormal"/>
              <w:jc w:val="right"/>
              <w:rPr>
                <w:rFonts w:ascii="Times New Roman" w:hAnsi="Times New Roman" w:cs="Times New Roman"/>
                <w:sz w:val="24"/>
                <w:szCs w:val="24"/>
              </w:rPr>
            </w:pPr>
            <w:r w:rsidRPr="00221B6B">
              <w:rPr>
                <w:rFonts w:ascii="Times New Roman" w:hAnsi="Times New Roman" w:cs="Times New Roman"/>
                <w:sz w:val="24"/>
                <w:szCs w:val="24"/>
              </w:rPr>
              <w:t>134,2</w:t>
            </w:r>
          </w:p>
        </w:tc>
        <w:tc>
          <w:tcPr>
            <w:tcW w:w="664" w:type="dxa"/>
          </w:tcPr>
          <w:p w:rsidR="00D622F5" w:rsidRPr="00221B6B" w:rsidRDefault="00D622F5">
            <w:pPr>
              <w:pStyle w:val="ConsPlusNormal"/>
              <w:jc w:val="right"/>
              <w:rPr>
                <w:rFonts w:ascii="Times New Roman" w:hAnsi="Times New Roman" w:cs="Times New Roman"/>
                <w:sz w:val="24"/>
                <w:szCs w:val="24"/>
              </w:rPr>
            </w:pPr>
            <w:r w:rsidRPr="00221B6B">
              <w:rPr>
                <w:rFonts w:ascii="Times New Roman" w:hAnsi="Times New Roman" w:cs="Times New Roman"/>
                <w:sz w:val="24"/>
                <w:szCs w:val="24"/>
              </w:rPr>
              <w:t>134,2</w:t>
            </w:r>
          </w:p>
        </w:tc>
        <w:tc>
          <w:tcPr>
            <w:tcW w:w="664" w:type="dxa"/>
          </w:tcPr>
          <w:p w:rsidR="00D622F5" w:rsidRPr="00221B6B" w:rsidRDefault="00D622F5">
            <w:pPr>
              <w:pStyle w:val="ConsPlusNormal"/>
              <w:jc w:val="right"/>
              <w:rPr>
                <w:rFonts w:ascii="Times New Roman" w:hAnsi="Times New Roman" w:cs="Times New Roman"/>
                <w:sz w:val="24"/>
                <w:szCs w:val="24"/>
              </w:rPr>
            </w:pPr>
            <w:r w:rsidRPr="00221B6B">
              <w:rPr>
                <w:rFonts w:ascii="Times New Roman" w:hAnsi="Times New Roman" w:cs="Times New Roman"/>
                <w:sz w:val="24"/>
                <w:szCs w:val="24"/>
              </w:rPr>
              <w:t>134,2</w:t>
            </w:r>
          </w:p>
        </w:tc>
        <w:tc>
          <w:tcPr>
            <w:tcW w:w="664" w:type="dxa"/>
          </w:tcPr>
          <w:p w:rsidR="00D622F5" w:rsidRPr="00221B6B" w:rsidRDefault="00D622F5">
            <w:pPr>
              <w:pStyle w:val="ConsPlusNormal"/>
              <w:jc w:val="right"/>
              <w:rPr>
                <w:rFonts w:ascii="Times New Roman" w:hAnsi="Times New Roman" w:cs="Times New Roman"/>
                <w:sz w:val="24"/>
                <w:szCs w:val="24"/>
              </w:rPr>
            </w:pPr>
            <w:r w:rsidRPr="00221B6B">
              <w:rPr>
                <w:rFonts w:ascii="Times New Roman" w:hAnsi="Times New Roman" w:cs="Times New Roman"/>
                <w:sz w:val="24"/>
                <w:szCs w:val="24"/>
              </w:rPr>
              <w:t>134,2</w:t>
            </w:r>
          </w:p>
        </w:tc>
        <w:tc>
          <w:tcPr>
            <w:tcW w:w="664" w:type="dxa"/>
          </w:tcPr>
          <w:p w:rsidR="00D622F5" w:rsidRPr="00221B6B" w:rsidRDefault="00D622F5">
            <w:pPr>
              <w:pStyle w:val="ConsPlusNormal"/>
              <w:jc w:val="right"/>
              <w:rPr>
                <w:rFonts w:ascii="Times New Roman" w:hAnsi="Times New Roman" w:cs="Times New Roman"/>
                <w:sz w:val="24"/>
                <w:szCs w:val="24"/>
              </w:rPr>
            </w:pPr>
            <w:r w:rsidRPr="00221B6B">
              <w:rPr>
                <w:rFonts w:ascii="Times New Roman" w:hAnsi="Times New Roman" w:cs="Times New Roman"/>
                <w:sz w:val="24"/>
                <w:szCs w:val="24"/>
              </w:rPr>
              <w:t>134,2</w:t>
            </w:r>
          </w:p>
        </w:tc>
        <w:tc>
          <w:tcPr>
            <w:tcW w:w="664" w:type="dxa"/>
          </w:tcPr>
          <w:p w:rsidR="00D622F5" w:rsidRPr="00221B6B" w:rsidRDefault="00D622F5">
            <w:pPr>
              <w:pStyle w:val="ConsPlusNormal"/>
              <w:jc w:val="right"/>
              <w:rPr>
                <w:rFonts w:ascii="Times New Roman" w:hAnsi="Times New Roman" w:cs="Times New Roman"/>
                <w:sz w:val="24"/>
                <w:szCs w:val="24"/>
              </w:rPr>
            </w:pPr>
            <w:r w:rsidRPr="00221B6B">
              <w:rPr>
                <w:rFonts w:ascii="Times New Roman" w:hAnsi="Times New Roman" w:cs="Times New Roman"/>
                <w:sz w:val="24"/>
                <w:szCs w:val="24"/>
              </w:rPr>
              <w:t>134,2</w:t>
            </w:r>
          </w:p>
        </w:tc>
        <w:tc>
          <w:tcPr>
            <w:tcW w:w="3568" w:type="dxa"/>
          </w:tcPr>
          <w:p w:rsidR="00D622F5" w:rsidRPr="00221B6B" w:rsidRDefault="00D622F5">
            <w:pPr>
              <w:pStyle w:val="ConsPlusNormal"/>
              <w:rPr>
                <w:rFonts w:ascii="Times New Roman" w:hAnsi="Times New Roman" w:cs="Times New Roman"/>
                <w:sz w:val="24"/>
                <w:szCs w:val="24"/>
              </w:rPr>
            </w:pPr>
            <w:r w:rsidRPr="00221B6B">
              <w:rPr>
                <w:rFonts w:ascii="Times New Roman" w:hAnsi="Times New Roman" w:cs="Times New Roman"/>
                <w:sz w:val="24"/>
                <w:szCs w:val="24"/>
              </w:rPr>
              <w:t>Протяженность дорог с асфальтобетонным покрытием, подлежащая текущему содержанию составит не менее 134,2 км ежегодно</w:t>
            </w:r>
          </w:p>
        </w:tc>
      </w:tr>
      <w:tr w:rsidR="00515A76" w:rsidRPr="00221B6B">
        <w:tc>
          <w:tcPr>
            <w:tcW w:w="460" w:type="dxa"/>
          </w:tcPr>
          <w:p w:rsidR="00D622F5" w:rsidRPr="00221B6B" w:rsidRDefault="00D622F5">
            <w:pPr>
              <w:pStyle w:val="ConsPlusNormal"/>
              <w:rPr>
                <w:rFonts w:ascii="Times New Roman" w:hAnsi="Times New Roman" w:cs="Times New Roman"/>
                <w:sz w:val="24"/>
                <w:szCs w:val="24"/>
              </w:rPr>
            </w:pPr>
            <w:r w:rsidRPr="00221B6B">
              <w:rPr>
                <w:rFonts w:ascii="Times New Roman" w:hAnsi="Times New Roman" w:cs="Times New Roman"/>
                <w:sz w:val="24"/>
                <w:szCs w:val="24"/>
              </w:rPr>
              <w:t>5.</w:t>
            </w:r>
          </w:p>
        </w:tc>
        <w:tc>
          <w:tcPr>
            <w:tcW w:w="3568" w:type="dxa"/>
          </w:tcPr>
          <w:p w:rsidR="00D622F5" w:rsidRPr="00221B6B" w:rsidRDefault="00D622F5">
            <w:pPr>
              <w:pStyle w:val="ConsPlusNormal"/>
              <w:rPr>
                <w:rFonts w:ascii="Times New Roman" w:hAnsi="Times New Roman" w:cs="Times New Roman"/>
                <w:sz w:val="24"/>
                <w:szCs w:val="24"/>
              </w:rPr>
            </w:pPr>
            <w:r w:rsidRPr="00221B6B">
              <w:rPr>
                <w:rFonts w:ascii="Times New Roman" w:hAnsi="Times New Roman" w:cs="Times New Roman"/>
                <w:sz w:val="24"/>
                <w:szCs w:val="24"/>
              </w:rPr>
              <w:t>Количество объектов транспортной инфраструктуры (мостов), на которых обеспечена транспортная безопасность</w:t>
            </w:r>
          </w:p>
        </w:tc>
        <w:tc>
          <w:tcPr>
            <w:tcW w:w="1216" w:type="dxa"/>
          </w:tcPr>
          <w:p w:rsidR="00D622F5" w:rsidRPr="00221B6B" w:rsidRDefault="00D622F5">
            <w:pPr>
              <w:pStyle w:val="ConsPlusNormal"/>
              <w:jc w:val="center"/>
              <w:rPr>
                <w:rFonts w:ascii="Times New Roman" w:hAnsi="Times New Roman" w:cs="Times New Roman"/>
                <w:sz w:val="24"/>
                <w:szCs w:val="24"/>
              </w:rPr>
            </w:pPr>
            <w:r w:rsidRPr="00221B6B">
              <w:rPr>
                <w:rFonts w:ascii="Times New Roman" w:hAnsi="Times New Roman" w:cs="Times New Roman"/>
                <w:sz w:val="24"/>
                <w:szCs w:val="24"/>
              </w:rPr>
              <w:t>штук</w:t>
            </w:r>
          </w:p>
        </w:tc>
        <w:tc>
          <w:tcPr>
            <w:tcW w:w="784" w:type="dxa"/>
          </w:tcPr>
          <w:p w:rsidR="00D622F5" w:rsidRPr="00221B6B" w:rsidRDefault="00D622F5">
            <w:pPr>
              <w:pStyle w:val="ConsPlusNormal"/>
              <w:jc w:val="right"/>
              <w:rPr>
                <w:rFonts w:ascii="Times New Roman" w:hAnsi="Times New Roman" w:cs="Times New Roman"/>
                <w:sz w:val="24"/>
                <w:szCs w:val="24"/>
              </w:rPr>
            </w:pPr>
            <w:r w:rsidRPr="00221B6B">
              <w:rPr>
                <w:rFonts w:ascii="Times New Roman" w:hAnsi="Times New Roman" w:cs="Times New Roman"/>
                <w:sz w:val="24"/>
                <w:szCs w:val="24"/>
              </w:rPr>
              <w:t>0</w:t>
            </w:r>
          </w:p>
        </w:tc>
        <w:tc>
          <w:tcPr>
            <w:tcW w:w="664" w:type="dxa"/>
          </w:tcPr>
          <w:p w:rsidR="00D622F5" w:rsidRPr="00221B6B" w:rsidRDefault="00D622F5">
            <w:pPr>
              <w:pStyle w:val="ConsPlusNormal"/>
              <w:jc w:val="right"/>
              <w:rPr>
                <w:rFonts w:ascii="Times New Roman" w:hAnsi="Times New Roman" w:cs="Times New Roman"/>
                <w:sz w:val="24"/>
                <w:szCs w:val="24"/>
              </w:rPr>
            </w:pPr>
            <w:r w:rsidRPr="00221B6B">
              <w:rPr>
                <w:rFonts w:ascii="Times New Roman" w:hAnsi="Times New Roman" w:cs="Times New Roman"/>
                <w:sz w:val="24"/>
                <w:szCs w:val="24"/>
              </w:rPr>
              <w:t>0</w:t>
            </w:r>
          </w:p>
        </w:tc>
        <w:tc>
          <w:tcPr>
            <w:tcW w:w="664" w:type="dxa"/>
          </w:tcPr>
          <w:p w:rsidR="00D622F5" w:rsidRPr="00221B6B" w:rsidRDefault="00D622F5">
            <w:pPr>
              <w:pStyle w:val="ConsPlusNormal"/>
              <w:jc w:val="right"/>
              <w:rPr>
                <w:rFonts w:ascii="Times New Roman" w:hAnsi="Times New Roman" w:cs="Times New Roman"/>
                <w:sz w:val="24"/>
                <w:szCs w:val="24"/>
              </w:rPr>
            </w:pPr>
            <w:r w:rsidRPr="00221B6B">
              <w:rPr>
                <w:rFonts w:ascii="Times New Roman" w:hAnsi="Times New Roman" w:cs="Times New Roman"/>
                <w:sz w:val="24"/>
                <w:szCs w:val="24"/>
              </w:rPr>
              <w:t>0</w:t>
            </w:r>
          </w:p>
        </w:tc>
        <w:tc>
          <w:tcPr>
            <w:tcW w:w="664" w:type="dxa"/>
          </w:tcPr>
          <w:p w:rsidR="00D622F5" w:rsidRPr="00221B6B" w:rsidRDefault="00D622F5">
            <w:pPr>
              <w:pStyle w:val="ConsPlusNormal"/>
              <w:jc w:val="right"/>
              <w:rPr>
                <w:rFonts w:ascii="Times New Roman" w:hAnsi="Times New Roman" w:cs="Times New Roman"/>
                <w:sz w:val="24"/>
                <w:szCs w:val="24"/>
              </w:rPr>
            </w:pPr>
            <w:r w:rsidRPr="00221B6B">
              <w:rPr>
                <w:rFonts w:ascii="Times New Roman" w:hAnsi="Times New Roman" w:cs="Times New Roman"/>
                <w:sz w:val="24"/>
                <w:szCs w:val="24"/>
              </w:rPr>
              <w:t>0</w:t>
            </w:r>
          </w:p>
        </w:tc>
        <w:tc>
          <w:tcPr>
            <w:tcW w:w="664" w:type="dxa"/>
          </w:tcPr>
          <w:p w:rsidR="00D622F5" w:rsidRPr="00221B6B" w:rsidRDefault="00D622F5">
            <w:pPr>
              <w:pStyle w:val="ConsPlusNormal"/>
              <w:jc w:val="right"/>
              <w:rPr>
                <w:rFonts w:ascii="Times New Roman" w:hAnsi="Times New Roman" w:cs="Times New Roman"/>
                <w:sz w:val="24"/>
                <w:szCs w:val="24"/>
              </w:rPr>
            </w:pPr>
            <w:r w:rsidRPr="00221B6B">
              <w:rPr>
                <w:rFonts w:ascii="Times New Roman" w:hAnsi="Times New Roman" w:cs="Times New Roman"/>
                <w:sz w:val="24"/>
                <w:szCs w:val="24"/>
              </w:rPr>
              <w:t>0</w:t>
            </w:r>
          </w:p>
        </w:tc>
        <w:tc>
          <w:tcPr>
            <w:tcW w:w="664" w:type="dxa"/>
          </w:tcPr>
          <w:p w:rsidR="00D622F5" w:rsidRPr="00221B6B" w:rsidRDefault="00D622F5">
            <w:pPr>
              <w:pStyle w:val="ConsPlusNormal"/>
              <w:jc w:val="right"/>
              <w:rPr>
                <w:rFonts w:ascii="Times New Roman" w:hAnsi="Times New Roman" w:cs="Times New Roman"/>
                <w:sz w:val="24"/>
                <w:szCs w:val="24"/>
              </w:rPr>
            </w:pPr>
            <w:r w:rsidRPr="00221B6B">
              <w:rPr>
                <w:rFonts w:ascii="Times New Roman" w:hAnsi="Times New Roman" w:cs="Times New Roman"/>
                <w:sz w:val="24"/>
                <w:szCs w:val="24"/>
              </w:rPr>
              <w:t>0</w:t>
            </w:r>
          </w:p>
        </w:tc>
        <w:tc>
          <w:tcPr>
            <w:tcW w:w="664" w:type="dxa"/>
          </w:tcPr>
          <w:p w:rsidR="00D622F5" w:rsidRPr="00221B6B" w:rsidRDefault="00D622F5">
            <w:pPr>
              <w:pStyle w:val="ConsPlusNormal"/>
              <w:jc w:val="right"/>
              <w:rPr>
                <w:rFonts w:ascii="Times New Roman" w:hAnsi="Times New Roman" w:cs="Times New Roman"/>
                <w:sz w:val="24"/>
                <w:szCs w:val="24"/>
              </w:rPr>
            </w:pPr>
            <w:r w:rsidRPr="00221B6B">
              <w:rPr>
                <w:rFonts w:ascii="Times New Roman" w:hAnsi="Times New Roman" w:cs="Times New Roman"/>
                <w:sz w:val="24"/>
                <w:szCs w:val="24"/>
              </w:rPr>
              <w:t>0</w:t>
            </w:r>
          </w:p>
        </w:tc>
        <w:tc>
          <w:tcPr>
            <w:tcW w:w="664" w:type="dxa"/>
          </w:tcPr>
          <w:p w:rsidR="00D622F5" w:rsidRPr="00221B6B" w:rsidRDefault="00D622F5">
            <w:pPr>
              <w:pStyle w:val="ConsPlusNormal"/>
              <w:jc w:val="right"/>
              <w:rPr>
                <w:rFonts w:ascii="Times New Roman" w:hAnsi="Times New Roman" w:cs="Times New Roman"/>
                <w:sz w:val="24"/>
                <w:szCs w:val="24"/>
              </w:rPr>
            </w:pPr>
            <w:r w:rsidRPr="00221B6B">
              <w:rPr>
                <w:rFonts w:ascii="Times New Roman" w:hAnsi="Times New Roman" w:cs="Times New Roman"/>
                <w:sz w:val="24"/>
                <w:szCs w:val="24"/>
              </w:rPr>
              <w:t>5</w:t>
            </w:r>
          </w:p>
        </w:tc>
        <w:tc>
          <w:tcPr>
            <w:tcW w:w="3568" w:type="dxa"/>
          </w:tcPr>
          <w:p w:rsidR="00D622F5" w:rsidRPr="00221B6B" w:rsidRDefault="00D622F5">
            <w:pPr>
              <w:pStyle w:val="ConsPlusNormal"/>
              <w:rPr>
                <w:rFonts w:ascii="Times New Roman" w:hAnsi="Times New Roman" w:cs="Times New Roman"/>
                <w:sz w:val="24"/>
                <w:szCs w:val="24"/>
              </w:rPr>
            </w:pPr>
            <w:r w:rsidRPr="00221B6B">
              <w:rPr>
                <w:rFonts w:ascii="Times New Roman" w:hAnsi="Times New Roman" w:cs="Times New Roman"/>
                <w:sz w:val="24"/>
                <w:szCs w:val="24"/>
              </w:rPr>
              <w:t>Количество объектов транспортной инфраструктуры, на которых обеспечена транспортная безопасность, составит к концу 2023 года 5 шт.</w:t>
            </w:r>
          </w:p>
        </w:tc>
      </w:tr>
      <w:tr w:rsidR="00515A76" w:rsidRPr="00221B6B">
        <w:tc>
          <w:tcPr>
            <w:tcW w:w="460" w:type="dxa"/>
          </w:tcPr>
          <w:p w:rsidR="00D622F5" w:rsidRPr="00221B6B" w:rsidRDefault="00D622F5">
            <w:pPr>
              <w:pStyle w:val="ConsPlusNormal"/>
              <w:rPr>
                <w:rFonts w:ascii="Times New Roman" w:hAnsi="Times New Roman" w:cs="Times New Roman"/>
                <w:sz w:val="24"/>
                <w:szCs w:val="24"/>
              </w:rPr>
            </w:pPr>
            <w:r w:rsidRPr="00221B6B">
              <w:rPr>
                <w:rFonts w:ascii="Times New Roman" w:hAnsi="Times New Roman" w:cs="Times New Roman"/>
                <w:sz w:val="24"/>
                <w:szCs w:val="24"/>
              </w:rPr>
              <w:t>6</w:t>
            </w:r>
          </w:p>
        </w:tc>
        <w:tc>
          <w:tcPr>
            <w:tcW w:w="3568" w:type="dxa"/>
          </w:tcPr>
          <w:p w:rsidR="00D622F5" w:rsidRPr="00221B6B" w:rsidRDefault="00D622F5">
            <w:pPr>
              <w:pStyle w:val="ConsPlusNormal"/>
              <w:rPr>
                <w:rFonts w:ascii="Times New Roman" w:hAnsi="Times New Roman" w:cs="Times New Roman"/>
                <w:sz w:val="24"/>
                <w:szCs w:val="24"/>
              </w:rPr>
            </w:pPr>
            <w:r w:rsidRPr="00221B6B">
              <w:rPr>
                <w:rFonts w:ascii="Times New Roman" w:hAnsi="Times New Roman" w:cs="Times New Roman"/>
                <w:sz w:val="24"/>
                <w:szCs w:val="24"/>
              </w:rPr>
              <w:t>Количество искусственных сооружений (мостов), на которых проведено техническое освидетельствование</w:t>
            </w:r>
          </w:p>
        </w:tc>
        <w:tc>
          <w:tcPr>
            <w:tcW w:w="1216" w:type="dxa"/>
          </w:tcPr>
          <w:p w:rsidR="00D622F5" w:rsidRPr="00221B6B" w:rsidRDefault="00D622F5">
            <w:pPr>
              <w:pStyle w:val="ConsPlusNormal"/>
              <w:jc w:val="center"/>
              <w:rPr>
                <w:rFonts w:ascii="Times New Roman" w:hAnsi="Times New Roman" w:cs="Times New Roman"/>
                <w:sz w:val="24"/>
                <w:szCs w:val="24"/>
              </w:rPr>
            </w:pPr>
            <w:r w:rsidRPr="00221B6B">
              <w:rPr>
                <w:rFonts w:ascii="Times New Roman" w:hAnsi="Times New Roman" w:cs="Times New Roman"/>
                <w:sz w:val="24"/>
                <w:szCs w:val="24"/>
              </w:rPr>
              <w:t>штук</w:t>
            </w:r>
          </w:p>
        </w:tc>
        <w:tc>
          <w:tcPr>
            <w:tcW w:w="784" w:type="dxa"/>
          </w:tcPr>
          <w:p w:rsidR="00D622F5" w:rsidRPr="00221B6B" w:rsidRDefault="00D622F5">
            <w:pPr>
              <w:pStyle w:val="ConsPlusNormal"/>
              <w:jc w:val="right"/>
              <w:rPr>
                <w:rFonts w:ascii="Times New Roman" w:hAnsi="Times New Roman" w:cs="Times New Roman"/>
                <w:sz w:val="24"/>
                <w:szCs w:val="24"/>
              </w:rPr>
            </w:pPr>
            <w:r w:rsidRPr="00221B6B">
              <w:rPr>
                <w:rFonts w:ascii="Times New Roman" w:hAnsi="Times New Roman" w:cs="Times New Roman"/>
                <w:sz w:val="24"/>
                <w:szCs w:val="24"/>
              </w:rPr>
              <w:t>0</w:t>
            </w:r>
          </w:p>
        </w:tc>
        <w:tc>
          <w:tcPr>
            <w:tcW w:w="664" w:type="dxa"/>
          </w:tcPr>
          <w:p w:rsidR="00D622F5" w:rsidRPr="00221B6B" w:rsidRDefault="00D622F5">
            <w:pPr>
              <w:pStyle w:val="ConsPlusNormal"/>
              <w:jc w:val="right"/>
              <w:rPr>
                <w:rFonts w:ascii="Times New Roman" w:hAnsi="Times New Roman" w:cs="Times New Roman"/>
                <w:sz w:val="24"/>
                <w:szCs w:val="24"/>
              </w:rPr>
            </w:pPr>
            <w:r w:rsidRPr="00221B6B">
              <w:rPr>
                <w:rFonts w:ascii="Times New Roman" w:hAnsi="Times New Roman" w:cs="Times New Roman"/>
                <w:sz w:val="24"/>
                <w:szCs w:val="24"/>
              </w:rPr>
              <w:t>0</w:t>
            </w:r>
          </w:p>
        </w:tc>
        <w:tc>
          <w:tcPr>
            <w:tcW w:w="664" w:type="dxa"/>
          </w:tcPr>
          <w:p w:rsidR="00D622F5" w:rsidRPr="00221B6B" w:rsidRDefault="00D622F5">
            <w:pPr>
              <w:pStyle w:val="ConsPlusNormal"/>
              <w:jc w:val="right"/>
              <w:rPr>
                <w:rFonts w:ascii="Times New Roman" w:hAnsi="Times New Roman" w:cs="Times New Roman"/>
                <w:sz w:val="24"/>
                <w:szCs w:val="24"/>
              </w:rPr>
            </w:pPr>
            <w:r w:rsidRPr="00221B6B">
              <w:rPr>
                <w:rFonts w:ascii="Times New Roman" w:hAnsi="Times New Roman" w:cs="Times New Roman"/>
                <w:sz w:val="24"/>
                <w:szCs w:val="24"/>
              </w:rPr>
              <w:t>2</w:t>
            </w:r>
          </w:p>
        </w:tc>
        <w:tc>
          <w:tcPr>
            <w:tcW w:w="664" w:type="dxa"/>
          </w:tcPr>
          <w:p w:rsidR="00D622F5" w:rsidRPr="00221B6B" w:rsidRDefault="00D622F5">
            <w:pPr>
              <w:pStyle w:val="ConsPlusNormal"/>
              <w:jc w:val="right"/>
              <w:rPr>
                <w:rFonts w:ascii="Times New Roman" w:hAnsi="Times New Roman" w:cs="Times New Roman"/>
                <w:sz w:val="24"/>
                <w:szCs w:val="24"/>
              </w:rPr>
            </w:pPr>
            <w:r w:rsidRPr="00221B6B">
              <w:rPr>
                <w:rFonts w:ascii="Times New Roman" w:hAnsi="Times New Roman" w:cs="Times New Roman"/>
                <w:sz w:val="24"/>
                <w:szCs w:val="24"/>
              </w:rPr>
              <w:t>2</w:t>
            </w:r>
          </w:p>
        </w:tc>
        <w:tc>
          <w:tcPr>
            <w:tcW w:w="664" w:type="dxa"/>
          </w:tcPr>
          <w:p w:rsidR="00D622F5" w:rsidRPr="00221B6B" w:rsidRDefault="00D622F5">
            <w:pPr>
              <w:pStyle w:val="ConsPlusNormal"/>
              <w:jc w:val="right"/>
              <w:rPr>
                <w:rFonts w:ascii="Times New Roman" w:hAnsi="Times New Roman" w:cs="Times New Roman"/>
                <w:sz w:val="24"/>
                <w:szCs w:val="24"/>
              </w:rPr>
            </w:pPr>
            <w:r w:rsidRPr="00221B6B">
              <w:rPr>
                <w:rFonts w:ascii="Times New Roman" w:hAnsi="Times New Roman" w:cs="Times New Roman"/>
                <w:sz w:val="24"/>
                <w:szCs w:val="24"/>
              </w:rPr>
              <w:t>2</w:t>
            </w:r>
          </w:p>
        </w:tc>
        <w:tc>
          <w:tcPr>
            <w:tcW w:w="664" w:type="dxa"/>
          </w:tcPr>
          <w:p w:rsidR="00D622F5" w:rsidRPr="00221B6B" w:rsidRDefault="00D622F5">
            <w:pPr>
              <w:pStyle w:val="ConsPlusNormal"/>
              <w:jc w:val="right"/>
              <w:rPr>
                <w:rFonts w:ascii="Times New Roman" w:hAnsi="Times New Roman" w:cs="Times New Roman"/>
                <w:sz w:val="24"/>
                <w:szCs w:val="24"/>
              </w:rPr>
            </w:pPr>
            <w:r w:rsidRPr="00221B6B">
              <w:rPr>
                <w:rFonts w:ascii="Times New Roman" w:hAnsi="Times New Roman" w:cs="Times New Roman"/>
                <w:sz w:val="24"/>
                <w:szCs w:val="24"/>
              </w:rPr>
              <w:t>2</w:t>
            </w:r>
          </w:p>
        </w:tc>
        <w:tc>
          <w:tcPr>
            <w:tcW w:w="664" w:type="dxa"/>
          </w:tcPr>
          <w:p w:rsidR="00D622F5" w:rsidRPr="00221B6B" w:rsidRDefault="00D622F5">
            <w:pPr>
              <w:pStyle w:val="ConsPlusNormal"/>
              <w:jc w:val="right"/>
              <w:rPr>
                <w:rFonts w:ascii="Times New Roman" w:hAnsi="Times New Roman" w:cs="Times New Roman"/>
                <w:sz w:val="24"/>
                <w:szCs w:val="24"/>
              </w:rPr>
            </w:pPr>
            <w:r w:rsidRPr="00221B6B">
              <w:rPr>
                <w:rFonts w:ascii="Times New Roman" w:hAnsi="Times New Roman" w:cs="Times New Roman"/>
                <w:sz w:val="24"/>
                <w:szCs w:val="24"/>
              </w:rPr>
              <w:t>2</w:t>
            </w:r>
          </w:p>
        </w:tc>
        <w:tc>
          <w:tcPr>
            <w:tcW w:w="664" w:type="dxa"/>
          </w:tcPr>
          <w:p w:rsidR="00D622F5" w:rsidRPr="00221B6B" w:rsidRDefault="00D622F5">
            <w:pPr>
              <w:pStyle w:val="ConsPlusNormal"/>
              <w:jc w:val="right"/>
              <w:rPr>
                <w:rFonts w:ascii="Times New Roman" w:hAnsi="Times New Roman" w:cs="Times New Roman"/>
                <w:sz w:val="24"/>
                <w:szCs w:val="24"/>
              </w:rPr>
            </w:pPr>
            <w:r w:rsidRPr="00221B6B">
              <w:rPr>
                <w:rFonts w:ascii="Times New Roman" w:hAnsi="Times New Roman" w:cs="Times New Roman"/>
                <w:sz w:val="24"/>
                <w:szCs w:val="24"/>
              </w:rPr>
              <w:t>5</w:t>
            </w:r>
          </w:p>
        </w:tc>
        <w:tc>
          <w:tcPr>
            <w:tcW w:w="3568" w:type="dxa"/>
          </w:tcPr>
          <w:p w:rsidR="00D622F5" w:rsidRPr="00221B6B" w:rsidRDefault="00D622F5">
            <w:pPr>
              <w:pStyle w:val="ConsPlusNormal"/>
              <w:rPr>
                <w:rFonts w:ascii="Times New Roman" w:hAnsi="Times New Roman" w:cs="Times New Roman"/>
                <w:sz w:val="24"/>
                <w:szCs w:val="24"/>
              </w:rPr>
            </w:pPr>
            <w:r w:rsidRPr="00221B6B">
              <w:rPr>
                <w:rFonts w:ascii="Times New Roman" w:hAnsi="Times New Roman" w:cs="Times New Roman"/>
                <w:sz w:val="24"/>
                <w:szCs w:val="24"/>
              </w:rPr>
              <w:t>Количество искусственных сооружений (мостов), на которых проведено техническое освидетельствование, составит к концу 2023 года 5 шт.</w:t>
            </w:r>
          </w:p>
        </w:tc>
      </w:tr>
      <w:tr w:rsidR="00515A76" w:rsidRPr="00221B6B">
        <w:tc>
          <w:tcPr>
            <w:tcW w:w="460" w:type="dxa"/>
          </w:tcPr>
          <w:p w:rsidR="00D622F5" w:rsidRPr="00221B6B" w:rsidRDefault="00D622F5">
            <w:pPr>
              <w:pStyle w:val="ConsPlusNormal"/>
              <w:rPr>
                <w:rFonts w:ascii="Times New Roman" w:hAnsi="Times New Roman" w:cs="Times New Roman"/>
                <w:sz w:val="24"/>
                <w:szCs w:val="24"/>
              </w:rPr>
            </w:pPr>
            <w:r w:rsidRPr="00221B6B">
              <w:rPr>
                <w:rFonts w:ascii="Times New Roman" w:hAnsi="Times New Roman" w:cs="Times New Roman"/>
                <w:sz w:val="24"/>
                <w:szCs w:val="24"/>
              </w:rPr>
              <w:t>7.</w:t>
            </w:r>
          </w:p>
        </w:tc>
        <w:tc>
          <w:tcPr>
            <w:tcW w:w="3568" w:type="dxa"/>
          </w:tcPr>
          <w:p w:rsidR="00D622F5" w:rsidRPr="00221B6B" w:rsidRDefault="00D622F5">
            <w:pPr>
              <w:pStyle w:val="ConsPlusNormal"/>
              <w:rPr>
                <w:rFonts w:ascii="Times New Roman" w:hAnsi="Times New Roman" w:cs="Times New Roman"/>
                <w:sz w:val="24"/>
                <w:szCs w:val="24"/>
              </w:rPr>
            </w:pPr>
            <w:r w:rsidRPr="00221B6B">
              <w:rPr>
                <w:rFonts w:ascii="Times New Roman" w:hAnsi="Times New Roman" w:cs="Times New Roman"/>
                <w:sz w:val="24"/>
                <w:szCs w:val="24"/>
              </w:rPr>
              <w:t xml:space="preserve">Количество объектов автомобильных дорог и искусственных сооружений (мостов) на которые выполнены </w:t>
            </w:r>
            <w:r w:rsidRPr="00221B6B">
              <w:rPr>
                <w:rFonts w:ascii="Times New Roman" w:hAnsi="Times New Roman" w:cs="Times New Roman"/>
                <w:sz w:val="24"/>
                <w:szCs w:val="24"/>
              </w:rPr>
              <w:lastRenderedPageBreak/>
              <w:t>требуемые проектные работы</w:t>
            </w:r>
          </w:p>
        </w:tc>
        <w:tc>
          <w:tcPr>
            <w:tcW w:w="1216" w:type="dxa"/>
          </w:tcPr>
          <w:p w:rsidR="00D622F5" w:rsidRPr="00221B6B" w:rsidRDefault="00D622F5">
            <w:pPr>
              <w:pStyle w:val="ConsPlusNormal"/>
              <w:jc w:val="center"/>
              <w:rPr>
                <w:rFonts w:ascii="Times New Roman" w:hAnsi="Times New Roman" w:cs="Times New Roman"/>
                <w:sz w:val="24"/>
                <w:szCs w:val="24"/>
              </w:rPr>
            </w:pPr>
            <w:r w:rsidRPr="00221B6B">
              <w:rPr>
                <w:rFonts w:ascii="Times New Roman" w:hAnsi="Times New Roman" w:cs="Times New Roman"/>
                <w:sz w:val="24"/>
                <w:szCs w:val="24"/>
              </w:rPr>
              <w:lastRenderedPageBreak/>
              <w:t>единиц</w:t>
            </w:r>
          </w:p>
        </w:tc>
        <w:tc>
          <w:tcPr>
            <w:tcW w:w="784" w:type="dxa"/>
          </w:tcPr>
          <w:p w:rsidR="00D622F5" w:rsidRPr="00221B6B" w:rsidRDefault="00D622F5">
            <w:pPr>
              <w:pStyle w:val="ConsPlusNormal"/>
              <w:jc w:val="right"/>
              <w:rPr>
                <w:rFonts w:ascii="Times New Roman" w:hAnsi="Times New Roman" w:cs="Times New Roman"/>
                <w:sz w:val="24"/>
                <w:szCs w:val="24"/>
              </w:rPr>
            </w:pPr>
            <w:r w:rsidRPr="00221B6B">
              <w:rPr>
                <w:rFonts w:ascii="Times New Roman" w:hAnsi="Times New Roman" w:cs="Times New Roman"/>
                <w:sz w:val="24"/>
                <w:szCs w:val="24"/>
              </w:rPr>
              <w:t>0</w:t>
            </w:r>
          </w:p>
        </w:tc>
        <w:tc>
          <w:tcPr>
            <w:tcW w:w="664" w:type="dxa"/>
          </w:tcPr>
          <w:p w:rsidR="00D622F5" w:rsidRPr="00221B6B" w:rsidRDefault="00D622F5">
            <w:pPr>
              <w:pStyle w:val="ConsPlusNormal"/>
              <w:jc w:val="right"/>
              <w:rPr>
                <w:rFonts w:ascii="Times New Roman" w:hAnsi="Times New Roman" w:cs="Times New Roman"/>
                <w:sz w:val="24"/>
                <w:szCs w:val="24"/>
              </w:rPr>
            </w:pPr>
            <w:r w:rsidRPr="00221B6B">
              <w:rPr>
                <w:rFonts w:ascii="Times New Roman" w:hAnsi="Times New Roman" w:cs="Times New Roman"/>
                <w:sz w:val="24"/>
                <w:szCs w:val="24"/>
              </w:rPr>
              <w:t>0</w:t>
            </w:r>
          </w:p>
        </w:tc>
        <w:tc>
          <w:tcPr>
            <w:tcW w:w="664" w:type="dxa"/>
          </w:tcPr>
          <w:p w:rsidR="00D622F5" w:rsidRPr="00221B6B" w:rsidRDefault="00D622F5">
            <w:pPr>
              <w:pStyle w:val="ConsPlusNormal"/>
              <w:jc w:val="right"/>
              <w:rPr>
                <w:rFonts w:ascii="Times New Roman" w:hAnsi="Times New Roman" w:cs="Times New Roman"/>
                <w:sz w:val="24"/>
                <w:szCs w:val="24"/>
              </w:rPr>
            </w:pPr>
            <w:r w:rsidRPr="00221B6B">
              <w:rPr>
                <w:rFonts w:ascii="Times New Roman" w:hAnsi="Times New Roman" w:cs="Times New Roman"/>
                <w:sz w:val="24"/>
                <w:szCs w:val="24"/>
              </w:rPr>
              <w:t>0</w:t>
            </w:r>
          </w:p>
        </w:tc>
        <w:tc>
          <w:tcPr>
            <w:tcW w:w="664" w:type="dxa"/>
          </w:tcPr>
          <w:p w:rsidR="00D622F5" w:rsidRPr="00221B6B" w:rsidRDefault="00D622F5">
            <w:pPr>
              <w:pStyle w:val="ConsPlusNormal"/>
              <w:jc w:val="right"/>
              <w:rPr>
                <w:rFonts w:ascii="Times New Roman" w:hAnsi="Times New Roman" w:cs="Times New Roman"/>
                <w:sz w:val="24"/>
                <w:szCs w:val="24"/>
              </w:rPr>
            </w:pPr>
            <w:r w:rsidRPr="00221B6B">
              <w:rPr>
                <w:rFonts w:ascii="Times New Roman" w:hAnsi="Times New Roman" w:cs="Times New Roman"/>
                <w:sz w:val="24"/>
                <w:szCs w:val="24"/>
              </w:rPr>
              <w:t>2</w:t>
            </w:r>
          </w:p>
        </w:tc>
        <w:tc>
          <w:tcPr>
            <w:tcW w:w="664" w:type="dxa"/>
          </w:tcPr>
          <w:p w:rsidR="00D622F5" w:rsidRPr="00221B6B" w:rsidRDefault="00D622F5">
            <w:pPr>
              <w:pStyle w:val="ConsPlusNormal"/>
              <w:jc w:val="right"/>
              <w:rPr>
                <w:rFonts w:ascii="Times New Roman" w:hAnsi="Times New Roman" w:cs="Times New Roman"/>
                <w:sz w:val="24"/>
                <w:szCs w:val="24"/>
              </w:rPr>
            </w:pPr>
            <w:r w:rsidRPr="00221B6B">
              <w:rPr>
                <w:rFonts w:ascii="Times New Roman" w:hAnsi="Times New Roman" w:cs="Times New Roman"/>
                <w:sz w:val="24"/>
                <w:szCs w:val="24"/>
              </w:rPr>
              <w:t>2</w:t>
            </w:r>
          </w:p>
        </w:tc>
        <w:tc>
          <w:tcPr>
            <w:tcW w:w="664" w:type="dxa"/>
          </w:tcPr>
          <w:p w:rsidR="00D622F5" w:rsidRPr="00221B6B" w:rsidRDefault="00D622F5">
            <w:pPr>
              <w:pStyle w:val="ConsPlusNormal"/>
              <w:jc w:val="right"/>
              <w:rPr>
                <w:rFonts w:ascii="Times New Roman" w:hAnsi="Times New Roman" w:cs="Times New Roman"/>
                <w:sz w:val="24"/>
                <w:szCs w:val="24"/>
              </w:rPr>
            </w:pPr>
            <w:r w:rsidRPr="00221B6B">
              <w:rPr>
                <w:rFonts w:ascii="Times New Roman" w:hAnsi="Times New Roman" w:cs="Times New Roman"/>
                <w:sz w:val="24"/>
                <w:szCs w:val="24"/>
              </w:rPr>
              <w:t>2</w:t>
            </w:r>
          </w:p>
        </w:tc>
        <w:tc>
          <w:tcPr>
            <w:tcW w:w="664" w:type="dxa"/>
          </w:tcPr>
          <w:p w:rsidR="00D622F5" w:rsidRPr="00221B6B" w:rsidRDefault="00D622F5">
            <w:pPr>
              <w:pStyle w:val="ConsPlusNormal"/>
              <w:jc w:val="right"/>
              <w:rPr>
                <w:rFonts w:ascii="Times New Roman" w:hAnsi="Times New Roman" w:cs="Times New Roman"/>
                <w:sz w:val="24"/>
                <w:szCs w:val="24"/>
              </w:rPr>
            </w:pPr>
            <w:r w:rsidRPr="00221B6B">
              <w:rPr>
                <w:rFonts w:ascii="Times New Roman" w:hAnsi="Times New Roman" w:cs="Times New Roman"/>
                <w:sz w:val="24"/>
                <w:szCs w:val="24"/>
              </w:rPr>
              <w:t>2</w:t>
            </w:r>
          </w:p>
        </w:tc>
        <w:tc>
          <w:tcPr>
            <w:tcW w:w="664" w:type="dxa"/>
          </w:tcPr>
          <w:p w:rsidR="00D622F5" w:rsidRPr="00221B6B" w:rsidRDefault="00D622F5">
            <w:pPr>
              <w:pStyle w:val="ConsPlusNormal"/>
              <w:jc w:val="right"/>
              <w:rPr>
                <w:rFonts w:ascii="Times New Roman" w:hAnsi="Times New Roman" w:cs="Times New Roman"/>
                <w:sz w:val="24"/>
                <w:szCs w:val="24"/>
              </w:rPr>
            </w:pPr>
            <w:r w:rsidRPr="00221B6B">
              <w:rPr>
                <w:rFonts w:ascii="Times New Roman" w:hAnsi="Times New Roman" w:cs="Times New Roman"/>
                <w:sz w:val="24"/>
                <w:szCs w:val="24"/>
              </w:rPr>
              <w:t>2</w:t>
            </w:r>
          </w:p>
        </w:tc>
        <w:tc>
          <w:tcPr>
            <w:tcW w:w="3568" w:type="dxa"/>
          </w:tcPr>
          <w:p w:rsidR="00D622F5" w:rsidRPr="00221B6B" w:rsidRDefault="00D622F5">
            <w:pPr>
              <w:pStyle w:val="ConsPlusNormal"/>
              <w:rPr>
                <w:rFonts w:ascii="Times New Roman" w:hAnsi="Times New Roman" w:cs="Times New Roman"/>
                <w:sz w:val="24"/>
                <w:szCs w:val="24"/>
              </w:rPr>
            </w:pPr>
            <w:r w:rsidRPr="00221B6B">
              <w:rPr>
                <w:rFonts w:ascii="Times New Roman" w:hAnsi="Times New Roman" w:cs="Times New Roman"/>
                <w:sz w:val="24"/>
                <w:szCs w:val="24"/>
              </w:rPr>
              <w:t xml:space="preserve">Количество объектов автомобильных дорог и искусственных сооружений (мостов), на которые выполнены </w:t>
            </w:r>
            <w:r w:rsidRPr="00221B6B">
              <w:rPr>
                <w:rFonts w:ascii="Times New Roman" w:hAnsi="Times New Roman" w:cs="Times New Roman"/>
                <w:sz w:val="24"/>
                <w:szCs w:val="24"/>
              </w:rPr>
              <w:lastRenderedPageBreak/>
              <w:t>требуемые проектные работы, составит к концу 2023 года 2 ед.</w:t>
            </w:r>
          </w:p>
        </w:tc>
      </w:tr>
    </w:tbl>
    <w:p w:rsidR="00D622F5" w:rsidRPr="00515A76" w:rsidRDefault="00D622F5">
      <w:pPr>
        <w:pStyle w:val="ConsPlusNormal"/>
        <w:sectPr w:rsidR="00D622F5" w:rsidRPr="00515A76">
          <w:pgSz w:w="16838" w:h="11905" w:orient="landscape"/>
          <w:pgMar w:top="1701" w:right="1134" w:bottom="850" w:left="1134" w:header="0" w:footer="0" w:gutter="0"/>
          <w:cols w:space="720"/>
          <w:titlePg/>
        </w:sectPr>
      </w:pPr>
    </w:p>
    <w:p w:rsidR="00D622F5" w:rsidRPr="00FC1623" w:rsidRDefault="00D622F5">
      <w:pPr>
        <w:pStyle w:val="ConsPlusNormal"/>
        <w:jc w:val="right"/>
        <w:outlineLvl w:val="1"/>
        <w:rPr>
          <w:rFonts w:ascii="Times New Roman" w:hAnsi="Times New Roman" w:cs="Times New Roman"/>
          <w:sz w:val="26"/>
          <w:szCs w:val="26"/>
        </w:rPr>
      </w:pPr>
      <w:r w:rsidRPr="00FC1623">
        <w:rPr>
          <w:rFonts w:ascii="Times New Roman" w:hAnsi="Times New Roman" w:cs="Times New Roman"/>
          <w:sz w:val="26"/>
          <w:szCs w:val="26"/>
        </w:rPr>
        <w:lastRenderedPageBreak/>
        <w:t>Приложение N 2</w:t>
      </w:r>
    </w:p>
    <w:p w:rsidR="00D622F5" w:rsidRPr="00FC1623" w:rsidRDefault="00D622F5">
      <w:pPr>
        <w:pStyle w:val="ConsPlusNormal"/>
        <w:jc w:val="right"/>
        <w:rPr>
          <w:rFonts w:ascii="Times New Roman" w:hAnsi="Times New Roman" w:cs="Times New Roman"/>
          <w:sz w:val="26"/>
          <w:szCs w:val="26"/>
        </w:rPr>
      </w:pPr>
      <w:r w:rsidRPr="00FC1623">
        <w:rPr>
          <w:rFonts w:ascii="Times New Roman" w:hAnsi="Times New Roman" w:cs="Times New Roman"/>
          <w:sz w:val="26"/>
          <w:szCs w:val="26"/>
        </w:rPr>
        <w:t>к муниципальной программе</w:t>
      </w:r>
    </w:p>
    <w:p w:rsidR="00D622F5" w:rsidRPr="00FC1623" w:rsidRDefault="00D622F5">
      <w:pPr>
        <w:pStyle w:val="ConsPlusNormal"/>
        <w:jc w:val="right"/>
        <w:rPr>
          <w:rFonts w:ascii="Times New Roman" w:hAnsi="Times New Roman" w:cs="Times New Roman"/>
          <w:sz w:val="26"/>
          <w:szCs w:val="26"/>
        </w:rPr>
      </w:pPr>
      <w:r w:rsidRPr="00FC1623">
        <w:rPr>
          <w:rFonts w:ascii="Times New Roman" w:hAnsi="Times New Roman" w:cs="Times New Roman"/>
          <w:sz w:val="26"/>
          <w:szCs w:val="26"/>
        </w:rPr>
        <w:t>"Осуществление</w:t>
      </w:r>
      <w:r w:rsidR="00FC1623">
        <w:rPr>
          <w:rFonts w:ascii="Times New Roman" w:hAnsi="Times New Roman" w:cs="Times New Roman"/>
          <w:sz w:val="26"/>
          <w:szCs w:val="26"/>
        </w:rPr>
        <w:t xml:space="preserve"> </w:t>
      </w:r>
      <w:r w:rsidRPr="00FC1623">
        <w:rPr>
          <w:rFonts w:ascii="Times New Roman" w:hAnsi="Times New Roman" w:cs="Times New Roman"/>
          <w:sz w:val="26"/>
          <w:szCs w:val="26"/>
        </w:rPr>
        <w:t>дорожной деятельности</w:t>
      </w:r>
    </w:p>
    <w:p w:rsidR="00D622F5" w:rsidRPr="00FC1623" w:rsidRDefault="00D622F5">
      <w:pPr>
        <w:pStyle w:val="ConsPlusNormal"/>
        <w:jc w:val="right"/>
        <w:rPr>
          <w:rFonts w:ascii="Times New Roman" w:hAnsi="Times New Roman" w:cs="Times New Roman"/>
          <w:sz w:val="26"/>
          <w:szCs w:val="26"/>
        </w:rPr>
      </w:pPr>
      <w:r w:rsidRPr="00FC1623">
        <w:rPr>
          <w:rFonts w:ascii="Times New Roman" w:hAnsi="Times New Roman" w:cs="Times New Roman"/>
          <w:sz w:val="26"/>
          <w:szCs w:val="26"/>
        </w:rPr>
        <w:t>в отношении</w:t>
      </w:r>
      <w:r w:rsidR="00FC1623">
        <w:rPr>
          <w:rFonts w:ascii="Times New Roman" w:hAnsi="Times New Roman" w:cs="Times New Roman"/>
          <w:sz w:val="26"/>
          <w:szCs w:val="26"/>
        </w:rPr>
        <w:t xml:space="preserve"> </w:t>
      </w:r>
      <w:r w:rsidRPr="00FC1623">
        <w:rPr>
          <w:rFonts w:ascii="Times New Roman" w:hAnsi="Times New Roman" w:cs="Times New Roman"/>
          <w:sz w:val="26"/>
          <w:szCs w:val="26"/>
        </w:rPr>
        <w:t>автомобильных дорог</w:t>
      </w:r>
    </w:p>
    <w:p w:rsidR="00D622F5" w:rsidRPr="00FC1623" w:rsidRDefault="00D622F5">
      <w:pPr>
        <w:pStyle w:val="ConsPlusNormal"/>
        <w:jc w:val="right"/>
        <w:rPr>
          <w:rFonts w:ascii="Times New Roman" w:hAnsi="Times New Roman" w:cs="Times New Roman"/>
          <w:sz w:val="26"/>
          <w:szCs w:val="26"/>
        </w:rPr>
      </w:pPr>
      <w:r w:rsidRPr="00FC1623">
        <w:rPr>
          <w:rFonts w:ascii="Times New Roman" w:hAnsi="Times New Roman" w:cs="Times New Roman"/>
          <w:sz w:val="26"/>
          <w:szCs w:val="26"/>
        </w:rPr>
        <w:t>местного значения</w:t>
      </w:r>
      <w:r w:rsidR="00FC1623">
        <w:rPr>
          <w:rFonts w:ascii="Times New Roman" w:hAnsi="Times New Roman" w:cs="Times New Roman"/>
          <w:sz w:val="26"/>
          <w:szCs w:val="26"/>
        </w:rPr>
        <w:t xml:space="preserve"> </w:t>
      </w:r>
      <w:r w:rsidRPr="00FC1623">
        <w:rPr>
          <w:rFonts w:ascii="Times New Roman" w:hAnsi="Times New Roman" w:cs="Times New Roman"/>
          <w:sz w:val="26"/>
          <w:szCs w:val="26"/>
        </w:rPr>
        <w:t>Находкинского</w:t>
      </w:r>
    </w:p>
    <w:p w:rsidR="00D622F5" w:rsidRPr="00FC1623" w:rsidRDefault="00D622F5">
      <w:pPr>
        <w:pStyle w:val="ConsPlusNormal"/>
        <w:jc w:val="right"/>
        <w:rPr>
          <w:rFonts w:ascii="Times New Roman" w:hAnsi="Times New Roman" w:cs="Times New Roman"/>
          <w:sz w:val="26"/>
          <w:szCs w:val="26"/>
        </w:rPr>
      </w:pPr>
      <w:r w:rsidRPr="00FC1623">
        <w:rPr>
          <w:rFonts w:ascii="Times New Roman" w:hAnsi="Times New Roman" w:cs="Times New Roman"/>
          <w:sz w:val="26"/>
          <w:szCs w:val="26"/>
        </w:rPr>
        <w:t>городского округа"</w:t>
      </w:r>
      <w:r w:rsidR="00FC1623">
        <w:rPr>
          <w:rFonts w:ascii="Times New Roman" w:hAnsi="Times New Roman" w:cs="Times New Roman"/>
          <w:sz w:val="26"/>
          <w:szCs w:val="26"/>
        </w:rPr>
        <w:t xml:space="preserve"> </w:t>
      </w:r>
      <w:r w:rsidRPr="00FC1623">
        <w:rPr>
          <w:rFonts w:ascii="Times New Roman" w:hAnsi="Times New Roman" w:cs="Times New Roman"/>
          <w:sz w:val="26"/>
          <w:szCs w:val="26"/>
        </w:rPr>
        <w:t>в 2018 - 2023 годах",</w:t>
      </w:r>
    </w:p>
    <w:p w:rsidR="00D622F5" w:rsidRPr="00FC1623" w:rsidRDefault="00D622F5">
      <w:pPr>
        <w:pStyle w:val="ConsPlusNormal"/>
        <w:jc w:val="right"/>
        <w:rPr>
          <w:rFonts w:ascii="Times New Roman" w:hAnsi="Times New Roman" w:cs="Times New Roman"/>
          <w:sz w:val="26"/>
          <w:szCs w:val="26"/>
        </w:rPr>
      </w:pPr>
      <w:proofErr w:type="gramStart"/>
      <w:r w:rsidRPr="00FC1623">
        <w:rPr>
          <w:rFonts w:ascii="Times New Roman" w:hAnsi="Times New Roman" w:cs="Times New Roman"/>
          <w:sz w:val="26"/>
          <w:szCs w:val="26"/>
        </w:rPr>
        <w:t>утвержденной</w:t>
      </w:r>
      <w:proofErr w:type="gramEnd"/>
      <w:r w:rsidR="00FC1623">
        <w:rPr>
          <w:rFonts w:ascii="Times New Roman" w:hAnsi="Times New Roman" w:cs="Times New Roman"/>
          <w:sz w:val="26"/>
          <w:szCs w:val="26"/>
        </w:rPr>
        <w:t xml:space="preserve"> </w:t>
      </w:r>
      <w:r w:rsidRPr="00FC1623">
        <w:rPr>
          <w:rFonts w:ascii="Times New Roman" w:hAnsi="Times New Roman" w:cs="Times New Roman"/>
          <w:sz w:val="26"/>
          <w:szCs w:val="26"/>
        </w:rPr>
        <w:t>постановлением</w:t>
      </w:r>
    </w:p>
    <w:p w:rsidR="00D622F5" w:rsidRPr="00FC1623" w:rsidRDefault="00D622F5">
      <w:pPr>
        <w:pStyle w:val="ConsPlusNormal"/>
        <w:jc w:val="right"/>
        <w:rPr>
          <w:rFonts w:ascii="Times New Roman" w:hAnsi="Times New Roman" w:cs="Times New Roman"/>
          <w:sz w:val="26"/>
          <w:szCs w:val="26"/>
        </w:rPr>
      </w:pPr>
      <w:r w:rsidRPr="00FC1623">
        <w:rPr>
          <w:rFonts w:ascii="Times New Roman" w:hAnsi="Times New Roman" w:cs="Times New Roman"/>
          <w:sz w:val="26"/>
          <w:szCs w:val="26"/>
        </w:rPr>
        <w:t>администрации</w:t>
      </w:r>
      <w:r w:rsidR="00FC1623">
        <w:rPr>
          <w:rFonts w:ascii="Times New Roman" w:hAnsi="Times New Roman" w:cs="Times New Roman"/>
          <w:sz w:val="26"/>
          <w:szCs w:val="26"/>
        </w:rPr>
        <w:t xml:space="preserve"> </w:t>
      </w:r>
      <w:r w:rsidRPr="00FC1623">
        <w:rPr>
          <w:rFonts w:ascii="Times New Roman" w:hAnsi="Times New Roman" w:cs="Times New Roman"/>
          <w:sz w:val="26"/>
          <w:szCs w:val="26"/>
        </w:rPr>
        <w:t>Находкинского</w:t>
      </w:r>
    </w:p>
    <w:p w:rsidR="00D622F5" w:rsidRPr="00FC1623" w:rsidRDefault="00D622F5">
      <w:pPr>
        <w:pStyle w:val="ConsPlusNormal"/>
        <w:jc w:val="right"/>
        <w:rPr>
          <w:rFonts w:ascii="Times New Roman" w:hAnsi="Times New Roman" w:cs="Times New Roman"/>
          <w:sz w:val="26"/>
          <w:szCs w:val="26"/>
        </w:rPr>
      </w:pPr>
      <w:r w:rsidRPr="00FC1623">
        <w:rPr>
          <w:rFonts w:ascii="Times New Roman" w:hAnsi="Times New Roman" w:cs="Times New Roman"/>
          <w:sz w:val="26"/>
          <w:szCs w:val="26"/>
        </w:rPr>
        <w:t>городского округа</w:t>
      </w:r>
      <w:r w:rsidR="00FC1623" w:rsidRPr="00FC1623">
        <w:rPr>
          <w:rFonts w:ascii="Times New Roman" w:hAnsi="Times New Roman" w:cs="Times New Roman"/>
          <w:sz w:val="26"/>
          <w:szCs w:val="26"/>
        </w:rPr>
        <w:t xml:space="preserve"> </w:t>
      </w:r>
      <w:r w:rsidRPr="00FC1623">
        <w:rPr>
          <w:rFonts w:ascii="Times New Roman" w:hAnsi="Times New Roman" w:cs="Times New Roman"/>
          <w:sz w:val="26"/>
          <w:szCs w:val="26"/>
        </w:rPr>
        <w:t>от 22.11.2017 N 1633</w:t>
      </w:r>
    </w:p>
    <w:p w:rsidR="00D622F5" w:rsidRPr="00FC1623" w:rsidRDefault="00D622F5">
      <w:pPr>
        <w:pStyle w:val="ConsPlusNormal"/>
        <w:jc w:val="both"/>
        <w:rPr>
          <w:rFonts w:ascii="Times New Roman" w:hAnsi="Times New Roman" w:cs="Times New Roman"/>
          <w:sz w:val="26"/>
          <w:szCs w:val="26"/>
        </w:rPr>
      </w:pPr>
    </w:p>
    <w:p w:rsidR="00D622F5" w:rsidRPr="00FC1623" w:rsidRDefault="00D622F5">
      <w:pPr>
        <w:pStyle w:val="ConsPlusTitle"/>
        <w:jc w:val="center"/>
        <w:rPr>
          <w:rFonts w:ascii="Times New Roman" w:hAnsi="Times New Roman" w:cs="Times New Roman"/>
          <w:sz w:val="26"/>
          <w:szCs w:val="26"/>
        </w:rPr>
      </w:pPr>
      <w:bookmarkStart w:id="2" w:name="P501"/>
      <w:bookmarkEnd w:id="2"/>
      <w:r w:rsidRPr="00FC1623">
        <w:rPr>
          <w:rFonts w:ascii="Times New Roman" w:hAnsi="Times New Roman" w:cs="Times New Roman"/>
          <w:sz w:val="26"/>
          <w:szCs w:val="26"/>
        </w:rPr>
        <w:t>ПРОГНОЗНАЯ ОЦЕНКА</w:t>
      </w:r>
    </w:p>
    <w:p w:rsidR="00D622F5" w:rsidRPr="00FC1623" w:rsidRDefault="00D622F5">
      <w:pPr>
        <w:pStyle w:val="ConsPlusTitle"/>
        <w:jc w:val="center"/>
        <w:rPr>
          <w:rFonts w:ascii="Times New Roman" w:hAnsi="Times New Roman" w:cs="Times New Roman"/>
          <w:sz w:val="26"/>
          <w:szCs w:val="26"/>
        </w:rPr>
      </w:pPr>
      <w:r w:rsidRPr="00FC1623">
        <w:rPr>
          <w:rFonts w:ascii="Times New Roman" w:hAnsi="Times New Roman" w:cs="Times New Roman"/>
          <w:sz w:val="26"/>
          <w:szCs w:val="26"/>
        </w:rPr>
        <w:t>РАСХОДОВ МУНИЦИПАЛЬНОЙ ПРОГРАММЫ "ОСУЩЕСТВЛЕНИЕ ДОРОЖНОЙ</w:t>
      </w:r>
    </w:p>
    <w:p w:rsidR="00D622F5" w:rsidRPr="00FC1623" w:rsidRDefault="00D622F5">
      <w:pPr>
        <w:pStyle w:val="ConsPlusTitle"/>
        <w:jc w:val="center"/>
        <w:rPr>
          <w:rFonts w:ascii="Times New Roman" w:hAnsi="Times New Roman" w:cs="Times New Roman"/>
          <w:sz w:val="26"/>
          <w:szCs w:val="26"/>
        </w:rPr>
      </w:pPr>
      <w:r w:rsidRPr="00FC1623">
        <w:rPr>
          <w:rFonts w:ascii="Times New Roman" w:hAnsi="Times New Roman" w:cs="Times New Roman"/>
          <w:sz w:val="26"/>
          <w:szCs w:val="26"/>
        </w:rPr>
        <w:t>ДЕЯТЕЛЬНОСТИ В ОТНОШЕНИИ АВТОМОБИЛЬНЫХ ДОРОГ МЕСТНОГО</w:t>
      </w:r>
    </w:p>
    <w:p w:rsidR="00D622F5" w:rsidRPr="00FC1623" w:rsidRDefault="00D622F5">
      <w:pPr>
        <w:pStyle w:val="ConsPlusTitle"/>
        <w:jc w:val="center"/>
        <w:rPr>
          <w:rFonts w:ascii="Times New Roman" w:hAnsi="Times New Roman" w:cs="Times New Roman"/>
          <w:sz w:val="26"/>
          <w:szCs w:val="26"/>
        </w:rPr>
      </w:pPr>
      <w:r w:rsidRPr="00FC1623">
        <w:rPr>
          <w:rFonts w:ascii="Times New Roman" w:hAnsi="Times New Roman" w:cs="Times New Roman"/>
          <w:sz w:val="26"/>
          <w:szCs w:val="26"/>
        </w:rPr>
        <w:t>ЗНАЧЕНИЯ НАХОДКИНСКОГО ГОРОДСКОГО ОКРУГА"</w:t>
      </w:r>
    </w:p>
    <w:p w:rsidR="00D622F5" w:rsidRPr="00FC1623" w:rsidRDefault="00D622F5">
      <w:pPr>
        <w:pStyle w:val="ConsPlusTitle"/>
        <w:jc w:val="center"/>
        <w:rPr>
          <w:rFonts w:ascii="Times New Roman" w:hAnsi="Times New Roman" w:cs="Times New Roman"/>
          <w:sz w:val="26"/>
          <w:szCs w:val="26"/>
        </w:rPr>
      </w:pPr>
      <w:r w:rsidRPr="00FC1623">
        <w:rPr>
          <w:rFonts w:ascii="Times New Roman" w:hAnsi="Times New Roman" w:cs="Times New Roman"/>
          <w:sz w:val="26"/>
          <w:szCs w:val="26"/>
        </w:rPr>
        <w:t>В 2018 - 2023 ГОДАХ"</w:t>
      </w:r>
    </w:p>
    <w:p w:rsidR="00D622F5" w:rsidRPr="00FC1623" w:rsidRDefault="00D622F5">
      <w:pPr>
        <w:pStyle w:val="ConsPlusNormal"/>
        <w:jc w:val="both"/>
        <w:rPr>
          <w:rFonts w:ascii="Times New Roman" w:hAnsi="Times New Roman" w:cs="Times New Roman"/>
          <w:sz w:val="26"/>
          <w:szCs w:val="26"/>
        </w:rPr>
      </w:pPr>
    </w:p>
    <w:tbl>
      <w:tblPr>
        <w:tblW w:w="14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
        <w:gridCol w:w="3346"/>
        <w:gridCol w:w="2299"/>
        <w:gridCol w:w="1559"/>
        <w:gridCol w:w="1276"/>
        <w:gridCol w:w="1559"/>
        <w:gridCol w:w="1276"/>
        <w:gridCol w:w="1418"/>
        <w:gridCol w:w="1559"/>
      </w:tblGrid>
      <w:tr w:rsidR="00515A76" w:rsidRPr="00515A76" w:rsidTr="00773460">
        <w:tc>
          <w:tcPr>
            <w:tcW w:w="544" w:type="dxa"/>
            <w:vMerge w:val="restart"/>
          </w:tcPr>
          <w:p w:rsidR="00D622F5" w:rsidRPr="00515A76" w:rsidRDefault="00D622F5">
            <w:pPr>
              <w:pStyle w:val="ConsPlusNormal"/>
              <w:jc w:val="center"/>
              <w:rPr>
                <w:rFonts w:ascii="Times New Roman" w:hAnsi="Times New Roman" w:cs="Times New Roman"/>
                <w:sz w:val="26"/>
                <w:szCs w:val="26"/>
              </w:rPr>
            </w:pPr>
            <w:r w:rsidRPr="00515A76">
              <w:rPr>
                <w:rFonts w:ascii="Times New Roman" w:hAnsi="Times New Roman" w:cs="Times New Roman"/>
                <w:sz w:val="26"/>
                <w:szCs w:val="26"/>
              </w:rPr>
              <w:t xml:space="preserve">N </w:t>
            </w:r>
            <w:proofErr w:type="gramStart"/>
            <w:r w:rsidRPr="00515A76">
              <w:rPr>
                <w:rFonts w:ascii="Times New Roman" w:hAnsi="Times New Roman" w:cs="Times New Roman"/>
                <w:sz w:val="26"/>
                <w:szCs w:val="26"/>
              </w:rPr>
              <w:t>п</w:t>
            </w:r>
            <w:proofErr w:type="gramEnd"/>
            <w:r w:rsidRPr="00515A76">
              <w:rPr>
                <w:rFonts w:ascii="Times New Roman" w:hAnsi="Times New Roman" w:cs="Times New Roman"/>
                <w:sz w:val="26"/>
                <w:szCs w:val="26"/>
              </w:rPr>
              <w:t>/п</w:t>
            </w:r>
          </w:p>
        </w:tc>
        <w:tc>
          <w:tcPr>
            <w:tcW w:w="3346" w:type="dxa"/>
            <w:vMerge w:val="restart"/>
          </w:tcPr>
          <w:p w:rsidR="00D622F5" w:rsidRPr="00515A76" w:rsidRDefault="00D622F5">
            <w:pPr>
              <w:pStyle w:val="ConsPlusNormal"/>
              <w:jc w:val="center"/>
              <w:rPr>
                <w:rFonts w:ascii="Times New Roman" w:hAnsi="Times New Roman" w:cs="Times New Roman"/>
                <w:sz w:val="26"/>
                <w:szCs w:val="26"/>
              </w:rPr>
            </w:pPr>
            <w:r w:rsidRPr="00515A76">
              <w:rPr>
                <w:rFonts w:ascii="Times New Roman" w:hAnsi="Times New Roman" w:cs="Times New Roman"/>
                <w:sz w:val="26"/>
                <w:szCs w:val="26"/>
              </w:rPr>
              <w:t>Наименование</w:t>
            </w:r>
          </w:p>
        </w:tc>
        <w:tc>
          <w:tcPr>
            <w:tcW w:w="2299" w:type="dxa"/>
            <w:vMerge w:val="restart"/>
          </w:tcPr>
          <w:p w:rsidR="00D622F5" w:rsidRPr="00515A76" w:rsidRDefault="00D622F5">
            <w:pPr>
              <w:pStyle w:val="ConsPlusNormal"/>
              <w:jc w:val="center"/>
              <w:rPr>
                <w:rFonts w:ascii="Times New Roman" w:hAnsi="Times New Roman" w:cs="Times New Roman"/>
                <w:sz w:val="26"/>
                <w:szCs w:val="26"/>
              </w:rPr>
            </w:pPr>
            <w:r w:rsidRPr="00515A76">
              <w:rPr>
                <w:rFonts w:ascii="Times New Roman" w:hAnsi="Times New Roman" w:cs="Times New Roman"/>
                <w:sz w:val="26"/>
                <w:szCs w:val="26"/>
              </w:rPr>
              <w:t>Источники ресурсного обеспечения</w:t>
            </w:r>
          </w:p>
        </w:tc>
        <w:tc>
          <w:tcPr>
            <w:tcW w:w="8647" w:type="dxa"/>
            <w:gridSpan w:val="6"/>
          </w:tcPr>
          <w:p w:rsidR="00D622F5" w:rsidRPr="00515A76" w:rsidRDefault="00D622F5">
            <w:pPr>
              <w:pStyle w:val="ConsPlusNormal"/>
              <w:jc w:val="center"/>
              <w:rPr>
                <w:rFonts w:ascii="Times New Roman" w:hAnsi="Times New Roman" w:cs="Times New Roman"/>
                <w:sz w:val="26"/>
                <w:szCs w:val="26"/>
              </w:rPr>
            </w:pPr>
            <w:r w:rsidRPr="00515A76">
              <w:rPr>
                <w:rFonts w:ascii="Times New Roman" w:hAnsi="Times New Roman" w:cs="Times New Roman"/>
                <w:sz w:val="26"/>
                <w:szCs w:val="26"/>
              </w:rPr>
              <w:t>Оценка расходов (тыс. руб.), годы</w:t>
            </w:r>
          </w:p>
        </w:tc>
      </w:tr>
      <w:tr w:rsidR="00515A76" w:rsidRPr="00515A76" w:rsidTr="00773460">
        <w:tc>
          <w:tcPr>
            <w:tcW w:w="544" w:type="dxa"/>
            <w:vMerge/>
          </w:tcPr>
          <w:p w:rsidR="00D622F5" w:rsidRPr="00515A76" w:rsidRDefault="00D622F5">
            <w:pPr>
              <w:pStyle w:val="ConsPlusNormal"/>
              <w:rPr>
                <w:rFonts w:ascii="Times New Roman" w:hAnsi="Times New Roman" w:cs="Times New Roman"/>
                <w:sz w:val="26"/>
                <w:szCs w:val="26"/>
              </w:rPr>
            </w:pPr>
          </w:p>
        </w:tc>
        <w:tc>
          <w:tcPr>
            <w:tcW w:w="3346" w:type="dxa"/>
            <w:vMerge/>
          </w:tcPr>
          <w:p w:rsidR="00D622F5" w:rsidRPr="00515A76" w:rsidRDefault="00D622F5">
            <w:pPr>
              <w:pStyle w:val="ConsPlusNormal"/>
              <w:rPr>
                <w:rFonts w:ascii="Times New Roman" w:hAnsi="Times New Roman" w:cs="Times New Roman"/>
                <w:sz w:val="26"/>
                <w:szCs w:val="26"/>
              </w:rPr>
            </w:pPr>
          </w:p>
        </w:tc>
        <w:tc>
          <w:tcPr>
            <w:tcW w:w="2299" w:type="dxa"/>
            <w:vMerge/>
          </w:tcPr>
          <w:p w:rsidR="00D622F5" w:rsidRPr="00515A76" w:rsidRDefault="00D622F5">
            <w:pPr>
              <w:pStyle w:val="ConsPlusNormal"/>
              <w:rPr>
                <w:rFonts w:ascii="Times New Roman" w:hAnsi="Times New Roman" w:cs="Times New Roman"/>
                <w:sz w:val="26"/>
                <w:szCs w:val="26"/>
              </w:rPr>
            </w:pPr>
          </w:p>
        </w:tc>
        <w:tc>
          <w:tcPr>
            <w:tcW w:w="1559" w:type="dxa"/>
          </w:tcPr>
          <w:p w:rsidR="00D622F5" w:rsidRPr="00515A76" w:rsidRDefault="00D622F5">
            <w:pPr>
              <w:pStyle w:val="ConsPlusNormal"/>
              <w:jc w:val="center"/>
              <w:rPr>
                <w:rFonts w:ascii="Times New Roman" w:hAnsi="Times New Roman" w:cs="Times New Roman"/>
                <w:sz w:val="26"/>
                <w:szCs w:val="26"/>
              </w:rPr>
            </w:pPr>
            <w:r w:rsidRPr="00515A76">
              <w:rPr>
                <w:rFonts w:ascii="Times New Roman" w:hAnsi="Times New Roman" w:cs="Times New Roman"/>
                <w:sz w:val="26"/>
                <w:szCs w:val="26"/>
              </w:rPr>
              <w:t>2018</w:t>
            </w:r>
          </w:p>
        </w:tc>
        <w:tc>
          <w:tcPr>
            <w:tcW w:w="1276" w:type="dxa"/>
          </w:tcPr>
          <w:p w:rsidR="00D622F5" w:rsidRPr="00515A76" w:rsidRDefault="00D622F5">
            <w:pPr>
              <w:pStyle w:val="ConsPlusNormal"/>
              <w:jc w:val="center"/>
              <w:rPr>
                <w:rFonts w:ascii="Times New Roman" w:hAnsi="Times New Roman" w:cs="Times New Roman"/>
                <w:sz w:val="26"/>
                <w:szCs w:val="26"/>
              </w:rPr>
            </w:pPr>
            <w:r w:rsidRPr="00515A76">
              <w:rPr>
                <w:rFonts w:ascii="Times New Roman" w:hAnsi="Times New Roman" w:cs="Times New Roman"/>
                <w:sz w:val="26"/>
                <w:szCs w:val="26"/>
              </w:rPr>
              <w:t>2019</w:t>
            </w:r>
          </w:p>
        </w:tc>
        <w:tc>
          <w:tcPr>
            <w:tcW w:w="1559" w:type="dxa"/>
          </w:tcPr>
          <w:p w:rsidR="00D622F5" w:rsidRPr="00515A76" w:rsidRDefault="00D622F5">
            <w:pPr>
              <w:pStyle w:val="ConsPlusNormal"/>
              <w:jc w:val="center"/>
              <w:rPr>
                <w:rFonts w:ascii="Times New Roman" w:hAnsi="Times New Roman" w:cs="Times New Roman"/>
                <w:sz w:val="26"/>
                <w:szCs w:val="26"/>
              </w:rPr>
            </w:pPr>
            <w:r w:rsidRPr="00515A76">
              <w:rPr>
                <w:rFonts w:ascii="Times New Roman" w:hAnsi="Times New Roman" w:cs="Times New Roman"/>
                <w:sz w:val="26"/>
                <w:szCs w:val="26"/>
              </w:rPr>
              <w:t>2020</w:t>
            </w:r>
          </w:p>
        </w:tc>
        <w:tc>
          <w:tcPr>
            <w:tcW w:w="1276" w:type="dxa"/>
          </w:tcPr>
          <w:p w:rsidR="00D622F5" w:rsidRPr="00515A76" w:rsidRDefault="00D622F5">
            <w:pPr>
              <w:pStyle w:val="ConsPlusNormal"/>
              <w:jc w:val="center"/>
              <w:rPr>
                <w:rFonts w:ascii="Times New Roman" w:hAnsi="Times New Roman" w:cs="Times New Roman"/>
                <w:sz w:val="26"/>
                <w:szCs w:val="26"/>
              </w:rPr>
            </w:pPr>
            <w:r w:rsidRPr="00515A76">
              <w:rPr>
                <w:rFonts w:ascii="Times New Roman" w:hAnsi="Times New Roman" w:cs="Times New Roman"/>
                <w:sz w:val="26"/>
                <w:szCs w:val="26"/>
              </w:rPr>
              <w:t>2021</w:t>
            </w:r>
          </w:p>
        </w:tc>
        <w:tc>
          <w:tcPr>
            <w:tcW w:w="1418" w:type="dxa"/>
          </w:tcPr>
          <w:p w:rsidR="00D622F5" w:rsidRPr="00515A76" w:rsidRDefault="00D622F5">
            <w:pPr>
              <w:pStyle w:val="ConsPlusNormal"/>
              <w:jc w:val="center"/>
              <w:rPr>
                <w:rFonts w:ascii="Times New Roman" w:hAnsi="Times New Roman" w:cs="Times New Roman"/>
                <w:sz w:val="26"/>
                <w:szCs w:val="26"/>
              </w:rPr>
            </w:pPr>
            <w:r w:rsidRPr="00515A76">
              <w:rPr>
                <w:rFonts w:ascii="Times New Roman" w:hAnsi="Times New Roman" w:cs="Times New Roman"/>
                <w:sz w:val="26"/>
                <w:szCs w:val="26"/>
              </w:rPr>
              <w:t>2022</w:t>
            </w:r>
          </w:p>
        </w:tc>
        <w:tc>
          <w:tcPr>
            <w:tcW w:w="1559" w:type="dxa"/>
          </w:tcPr>
          <w:p w:rsidR="00D622F5" w:rsidRPr="00515A76" w:rsidRDefault="00D622F5">
            <w:pPr>
              <w:pStyle w:val="ConsPlusNormal"/>
              <w:jc w:val="center"/>
              <w:rPr>
                <w:rFonts w:ascii="Times New Roman" w:hAnsi="Times New Roman" w:cs="Times New Roman"/>
                <w:sz w:val="26"/>
                <w:szCs w:val="26"/>
              </w:rPr>
            </w:pPr>
            <w:r w:rsidRPr="00515A76">
              <w:rPr>
                <w:rFonts w:ascii="Times New Roman" w:hAnsi="Times New Roman" w:cs="Times New Roman"/>
                <w:sz w:val="26"/>
                <w:szCs w:val="26"/>
              </w:rPr>
              <w:t>2023</w:t>
            </w:r>
          </w:p>
        </w:tc>
      </w:tr>
      <w:tr w:rsidR="00515A76" w:rsidRPr="00515A76" w:rsidTr="00773460">
        <w:tc>
          <w:tcPr>
            <w:tcW w:w="544" w:type="dxa"/>
          </w:tcPr>
          <w:p w:rsidR="00D622F5" w:rsidRPr="00515A76" w:rsidRDefault="00D622F5">
            <w:pPr>
              <w:pStyle w:val="ConsPlusNormal"/>
              <w:jc w:val="center"/>
              <w:rPr>
                <w:rFonts w:ascii="Times New Roman" w:hAnsi="Times New Roman" w:cs="Times New Roman"/>
                <w:sz w:val="26"/>
                <w:szCs w:val="26"/>
              </w:rPr>
            </w:pPr>
            <w:r w:rsidRPr="00515A76">
              <w:rPr>
                <w:rFonts w:ascii="Times New Roman" w:hAnsi="Times New Roman" w:cs="Times New Roman"/>
                <w:sz w:val="26"/>
                <w:szCs w:val="26"/>
              </w:rPr>
              <w:t>1</w:t>
            </w:r>
          </w:p>
        </w:tc>
        <w:tc>
          <w:tcPr>
            <w:tcW w:w="3346" w:type="dxa"/>
          </w:tcPr>
          <w:p w:rsidR="00D622F5" w:rsidRPr="00515A76" w:rsidRDefault="00D622F5">
            <w:pPr>
              <w:pStyle w:val="ConsPlusNormal"/>
              <w:jc w:val="center"/>
              <w:rPr>
                <w:rFonts w:ascii="Times New Roman" w:hAnsi="Times New Roman" w:cs="Times New Roman"/>
                <w:sz w:val="26"/>
                <w:szCs w:val="26"/>
              </w:rPr>
            </w:pPr>
            <w:r w:rsidRPr="00515A76">
              <w:rPr>
                <w:rFonts w:ascii="Times New Roman" w:hAnsi="Times New Roman" w:cs="Times New Roman"/>
                <w:sz w:val="26"/>
                <w:szCs w:val="26"/>
              </w:rPr>
              <w:t>2</w:t>
            </w:r>
          </w:p>
        </w:tc>
        <w:tc>
          <w:tcPr>
            <w:tcW w:w="2299" w:type="dxa"/>
          </w:tcPr>
          <w:p w:rsidR="00D622F5" w:rsidRPr="00515A76" w:rsidRDefault="00D622F5">
            <w:pPr>
              <w:pStyle w:val="ConsPlusNormal"/>
              <w:jc w:val="center"/>
              <w:rPr>
                <w:rFonts w:ascii="Times New Roman" w:hAnsi="Times New Roman" w:cs="Times New Roman"/>
                <w:sz w:val="26"/>
                <w:szCs w:val="26"/>
              </w:rPr>
            </w:pPr>
            <w:r w:rsidRPr="00515A76">
              <w:rPr>
                <w:rFonts w:ascii="Times New Roman" w:hAnsi="Times New Roman" w:cs="Times New Roman"/>
                <w:sz w:val="26"/>
                <w:szCs w:val="26"/>
              </w:rPr>
              <w:t>3</w:t>
            </w:r>
          </w:p>
        </w:tc>
        <w:tc>
          <w:tcPr>
            <w:tcW w:w="1559" w:type="dxa"/>
          </w:tcPr>
          <w:p w:rsidR="00D622F5" w:rsidRPr="00515A76" w:rsidRDefault="00D622F5">
            <w:pPr>
              <w:pStyle w:val="ConsPlusNormal"/>
              <w:jc w:val="center"/>
              <w:rPr>
                <w:rFonts w:ascii="Times New Roman" w:hAnsi="Times New Roman" w:cs="Times New Roman"/>
                <w:sz w:val="26"/>
                <w:szCs w:val="26"/>
              </w:rPr>
            </w:pPr>
            <w:r w:rsidRPr="00515A76">
              <w:rPr>
                <w:rFonts w:ascii="Times New Roman" w:hAnsi="Times New Roman" w:cs="Times New Roman"/>
                <w:sz w:val="26"/>
                <w:szCs w:val="26"/>
              </w:rPr>
              <w:t>4</w:t>
            </w:r>
          </w:p>
        </w:tc>
        <w:tc>
          <w:tcPr>
            <w:tcW w:w="1276" w:type="dxa"/>
          </w:tcPr>
          <w:p w:rsidR="00D622F5" w:rsidRPr="00515A76" w:rsidRDefault="00D622F5">
            <w:pPr>
              <w:pStyle w:val="ConsPlusNormal"/>
              <w:jc w:val="center"/>
              <w:rPr>
                <w:rFonts w:ascii="Times New Roman" w:hAnsi="Times New Roman" w:cs="Times New Roman"/>
                <w:sz w:val="26"/>
                <w:szCs w:val="26"/>
              </w:rPr>
            </w:pPr>
            <w:r w:rsidRPr="00515A76">
              <w:rPr>
                <w:rFonts w:ascii="Times New Roman" w:hAnsi="Times New Roman" w:cs="Times New Roman"/>
                <w:sz w:val="26"/>
                <w:szCs w:val="26"/>
              </w:rPr>
              <w:t>5</w:t>
            </w:r>
          </w:p>
        </w:tc>
        <w:tc>
          <w:tcPr>
            <w:tcW w:w="1559" w:type="dxa"/>
          </w:tcPr>
          <w:p w:rsidR="00D622F5" w:rsidRPr="00515A76" w:rsidRDefault="00D622F5">
            <w:pPr>
              <w:pStyle w:val="ConsPlusNormal"/>
              <w:jc w:val="center"/>
              <w:rPr>
                <w:rFonts w:ascii="Times New Roman" w:hAnsi="Times New Roman" w:cs="Times New Roman"/>
                <w:sz w:val="26"/>
                <w:szCs w:val="26"/>
              </w:rPr>
            </w:pPr>
            <w:r w:rsidRPr="00515A76">
              <w:rPr>
                <w:rFonts w:ascii="Times New Roman" w:hAnsi="Times New Roman" w:cs="Times New Roman"/>
                <w:sz w:val="26"/>
                <w:szCs w:val="26"/>
              </w:rPr>
              <w:t>6</w:t>
            </w:r>
          </w:p>
        </w:tc>
        <w:tc>
          <w:tcPr>
            <w:tcW w:w="1276" w:type="dxa"/>
          </w:tcPr>
          <w:p w:rsidR="00D622F5" w:rsidRPr="00515A76" w:rsidRDefault="00D622F5">
            <w:pPr>
              <w:pStyle w:val="ConsPlusNormal"/>
              <w:jc w:val="center"/>
              <w:rPr>
                <w:rFonts w:ascii="Times New Roman" w:hAnsi="Times New Roman" w:cs="Times New Roman"/>
                <w:sz w:val="26"/>
                <w:szCs w:val="26"/>
              </w:rPr>
            </w:pPr>
            <w:r w:rsidRPr="00515A76">
              <w:rPr>
                <w:rFonts w:ascii="Times New Roman" w:hAnsi="Times New Roman" w:cs="Times New Roman"/>
                <w:sz w:val="26"/>
                <w:szCs w:val="26"/>
              </w:rPr>
              <w:t>7</w:t>
            </w:r>
          </w:p>
        </w:tc>
        <w:tc>
          <w:tcPr>
            <w:tcW w:w="1418" w:type="dxa"/>
          </w:tcPr>
          <w:p w:rsidR="00D622F5" w:rsidRPr="00515A76" w:rsidRDefault="00D622F5">
            <w:pPr>
              <w:pStyle w:val="ConsPlusNormal"/>
              <w:jc w:val="center"/>
              <w:rPr>
                <w:rFonts w:ascii="Times New Roman" w:hAnsi="Times New Roman" w:cs="Times New Roman"/>
                <w:sz w:val="26"/>
                <w:szCs w:val="26"/>
              </w:rPr>
            </w:pPr>
            <w:r w:rsidRPr="00515A76">
              <w:rPr>
                <w:rFonts w:ascii="Times New Roman" w:hAnsi="Times New Roman" w:cs="Times New Roman"/>
                <w:sz w:val="26"/>
                <w:szCs w:val="26"/>
              </w:rPr>
              <w:t>8</w:t>
            </w:r>
          </w:p>
        </w:tc>
        <w:tc>
          <w:tcPr>
            <w:tcW w:w="1559" w:type="dxa"/>
          </w:tcPr>
          <w:p w:rsidR="00D622F5" w:rsidRPr="00515A76" w:rsidRDefault="00D622F5">
            <w:pPr>
              <w:pStyle w:val="ConsPlusNormal"/>
              <w:jc w:val="center"/>
              <w:rPr>
                <w:rFonts w:ascii="Times New Roman" w:hAnsi="Times New Roman" w:cs="Times New Roman"/>
                <w:sz w:val="26"/>
                <w:szCs w:val="26"/>
              </w:rPr>
            </w:pPr>
            <w:r w:rsidRPr="00515A76">
              <w:rPr>
                <w:rFonts w:ascii="Times New Roman" w:hAnsi="Times New Roman" w:cs="Times New Roman"/>
                <w:sz w:val="26"/>
                <w:szCs w:val="26"/>
              </w:rPr>
              <w:t>9</w:t>
            </w:r>
          </w:p>
        </w:tc>
      </w:tr>
      <w:tr w:rsidR="00515A76" w:rsidRPr="00515A76" w:rsidTr="00773460">
        <w:tc>
          <w:tcPr>
            <w:tcW w:w="544" w:type="dxa"/>
            <w:vMerge w:val="restart"/>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1</w:t>
            </w:r>
          </w:p>
        </w:tc>
        <w:tc>
          <w:tcPr>
            <w:tcW w:w="3346" w:type="dxa"/>
            <w:vMerge w:val="restart"/>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Муниципальная программа "Осуществление дорожной деятельности в отношении автомобильных дорог местного значения Находкинского городского округа" в 2018 - 2023 годах"</w:t>
            </w: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Всего</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428939,0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337800,0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611000,0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621000,0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836361,0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848775,0</w:t>
            </w:r>
          </w:p>
        </w:tc>
      </w:tr>
      <w:tr w:rsidR="00515A76" w:rsidRPr="00515A76" w:rsidTr="00773460">
        <w:tc>
          <w:tcPr>
            <w:tcW w:w="544" w:type="dxa"/>
            <w:vMerge/>
          </w:tcPr>
          <w:p w:rsidR="00D622F5" w:rsidRPr="00515A76" w:rsidRDefault="00D622F5">
            <w:pPr>
              <w:pStyle w:val="ConsPlusNormal"/>
              <w:rPr>
                <w:rFonts w:ascii="Times New Roman" w:hAnsi="Times New Roman" w:cs="Times New Roman"/>
                <w:sz w:val="26"/>
                <w:szCs w:val="26"/>
              </w:rPr>
            </w:pPr>
          </w:p>
        </w:tc>
        <w:tc>
          <w:tcPr>
            <w:tcW w:w="3346" w:type="dxa"/>
            <w:vMerge/>
          </w:tcPr>
          <w:p w:rsidR="00D622F5" w:rsidRPr="00515A76" w:rsidRDefault="00D622F5">
            <w:pPr>
              <w:pStyle w:val="ConsPlusNormal"/>
              <w:rPr>
                <w:rFonts w:ascii="Times New Roman" w:hAnsi="Times New Roman" w:cs="Times New Roman"/>
                <w:sz w:val="26"/>
                <w:szCs w:val="26"/>
              </w:rPr>
            </w:pP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федеральный бюджет (субсидии, субвенции, иные межбюджетные трансферты)</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r>
      <w:tr w:rsidR="00515A76" w:rsidRPr="00515A76" w:rsidTr="00773460">
        <w:tc>
          <w:tcPr>
            <w:tcW w:w="544" w:type="dxa"/>
            <w:vMerge/>
          </w:tcPr>
          <w:p w:rsidR="00D622F5" w:rsidRPr="00515A76" w:rsidRDefault="00D622F5">
            <w:pPr>
              <w:pStyle w:val="ConsPlusNormal"/>
              <w:rPr>
                <w:rFonts w:ascii="Times New Roman" w:hAnsi="Times New Roman" w:cs="Times New Roman"/>
                <w:sz w:val="26"/>
                <w:szCs w:val="26"/>
              </w:rPr>
            </w:pPr>
          </w:p>
        </w:tc>
        <w:tc>
          <w:tcPr>
            <w:tcW w:w="3346" w:type="dxa"/>
            <w:vMerge/>
          </w:tcPr>
          <w:p w:rsidR="00D622F5" w:rsidRPr="00515A76" w:rsidRDefault="00D622F5">
            <w:pPr>
              <w:pStyle w:val="ConsPlusNormal"/>
              <w:rPr>
                <w:rFonts w:ascii="Times New Roman" w:hAnsi="Times New Roman" w:cs="Times New Roman"/>
                <w:sz w:val="26"/>
                <w:szCs w:val="26"/>
              </w:rPr>
            </w:pP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 xml:space="preserve">краевой бюджет </w:t>
            </w:r>
            <w:r w:rsidRPr="00515A76">
              <w:rPr>
                <w:rFonts w:ascii="Times New Roman" w:hAnsi="Times New Roman" w:cs="Times New Roman"/>
                <w:sz w:val="26"/>
                <w:szCs w:val="26"/>
              </w:rPr>
              <w:lastRenderedPageBreak/>
              <w:t>(субсидии, субвенции, иные межбюджетные трансферты)</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lastRenderedPageBreak/>
              <w:t>144939,0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44600,0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181500,0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250000,0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479159,0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470000,0</w:t>
            </w:r>
          </w:p>
        </w:tc>
      </w:tr>
      <w:tr w:rsidR="00515A76" w:rsidRPr="00515A76" w:rsidTr="00773460">
        <w:tc>
          <w:tcPr>
            <w:tcW w:w="544" w:type="dxa"/>
            <w:vMerge/>
          </w:tcPr>
          <w:p w:rsidR="00D622F5" w:rsidRPr="00515A76" w:rsidRDefault="00D622F5">
            <w:pPr>
              <w:pStyle w:val="ConsPlusNormal"/>
              <w:rPr>
                <w:rFonts w:ascii="Times New Roman" w:hAnsi="Times New Roman" w:cs="Times New Roman"/>
                <w:sz w:val="26"/>
                <w:szCs w:val="26"/>
              </w:rPr>
            </w:pPr>
          </w:p>
        </w:tc>
        <w:tc>
          <w:tcPr>
            <w:tcW w:w="3346" w:type="dxa"/>
            <w:vMerge/>
          </w:tcPr>
          <w:p w:rsidR="00D622F5" w:rsidRPr="00515A76" w:rsidRDefault="00D622F5">
            <w:pPr>
              <w:pStyle w:val="ConsPlusNormal"/>
              <w:rPr>
                <w:rFonts w:ascii="Times New Roman" w:hAnsi="Times New Roman" w:cs="Times New Roman"/>
                <w:sz w:val="26"/>
                <w:szCs w:val="26"/>
              </w:rPr>
            </w:pP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бюджет Находкинского городского округа</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284000,0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293200,0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429500,0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371000,0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357202,0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378775,0</w:t>
            </w:r>
          </w:p>
        </w:tc>
      </w:tr>
      <w:tr w:rsidR="00515A76" w:rsidRPr="00515A76" w:rsidTr="00773460">
        <w:tc>
          <w:tcPr>
            <w:tcW w:w="544" w:type="dxa"/>
            <w:vMerge/>
          </w:tcPr>
          <w:p w:rsidR="00D622F5" w:rsidRPr="00515A76" w:rsidRDefault="00D622F5">
            <w:pPr>
              <w:pStyle w:val="ConsPlusNormal"/>
              <w:rPr>
                <w:rFonts w:ascii="Times New Roman" w:hAnsi="Times New Roman" w:cs="Times New Roman"/>
                <w:sz w:val="26"/>
                <w:szCs w:val="26"/>
              </w:rPr>
            </w:pPr>
          </w:p>
        </w:tc>
        <w:tc>
          <w:tcPr>
            <w:tcW w:w="3346" w:type="dxa"/>
            <w:vMerge/>
          </w:tcPr>
          <w:p w:rsidR="00D622F5" w:rsidRPr="00515A76" w:rsidRDefault="00D622F5">
            <w:pPr>
              <w:pStyle w:val="ConsPlusNormal"/>
              <w:rPr>
                <w:rFonts w:ascii="Times New Roman" w:hAnsi="Times New Roman" w:cs="Times New Roman"/>
                <w:sz w:val="26"/>
                <w:szCs w:val="26"/>
              </w:rPr>
            </w:pP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внебюджетные фонды</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r>
      <w:tr w:rsidR="00515A76" w:rsidRPr="00515A76" w:rsidTr="00773460">
        <w:tc>
          <w:tcPr>
            <w:tcW w:w="544" w:type="dxa"/>
            <w:vMerge/>
          </w:tcPr>
          <w:p w:rsidR="00D622F5" w:rsidRPr="00515A76" w:rsidRDefault="00D622F5">
            <w:pPr>
              <w:pStyle w:val="ConsPlusNormal"/>
              <w:rPr>
                <w:rFonts w:ascii="Times New Roman" w:hAnsi="Times New Roman" w:cs="Times New Roman"/>
                <w:sz w:val="26"/>
                <w:szCs w:val="26"/>
              </w:rPr>
            </w:pPr>
          </w:p>
        </w:tc>
        <w:tc>
          <w:tcPr>
            <w:tcW w:w="3346" w:type="dxa"/>
            <w:vMerge/>
          </w:tcPr>
          <w:p w:rsidR="00D622F5" w:rsidRPr="00515A76" w:rsidRDefault="00D622F5">
            <w:pPr>
              <w:pStyle w:val="ConsPlusNormal"/>
              <w:rPr>
                <w:rFonts w:ascii="Times New Roman" w:hAnsi="Times New Roman" w:cs="Times New Roman"/>
                <w:sz w:val="26"/>
                <w:szCs w:val="26"/>
              </w:rPr>
            </w:pP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иные внебюджетные источники</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r>
      <w:tr w:rsidR="00515A76" w:rsidRPr="00515A76" w:rsidTr="00773460">
        <w:tc>
          <w:tcPr>
            <w:tcW w:w="544" w:type="dxa"/>
            <w:vMerge w:val="restart"/>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1.1</w:t>
            </w:r>
          </w:p>
        </w:tc>
        <w:tc>
          <w:tcPr>
            <w:tcW w:w="3346" w:type="dxa"/>
            <w:vMerge w:val="restart"/>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Ремонт автомобильных дорог общего пользования местного значения</w:t>
            </w: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всего</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226939,0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127600,0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266500,0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285000,0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300000,0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300000,0</w:t>
            </w:r>
          </w:p>
        </w:tc>
      </w:tr>
      <w:tr w:rsidR="00515A76" w:rsidRPr="00515A76" w:rsidTr="00773460">
        <w:tc>
          <w:tcPr>
            <w:tcW w:w="544" w:type="dxa"/>
            <w:vMerge/>
          </w:tcPr>
          <w:p w:rsidR="00D622F5" w:rsidRPr="00515A76" w:rsidRDefault="00D622F5">
            <w:pPr>
              <w:pStyle w:val="ConsPlusNormal"/>
              <w:rPr>
                <w:rFonts w:ascii="Times New Roman" w:hAnsi="Times New Roman" w:cs="Times New Roman"/>
                <w:sz w:val="26"/>
                <w:szCs w:val="26"/>
              </w:rPr>
            </w:pPr>
          </w:p>
        </w:tc>
        <w:tc>
          <w:tcPr>
            <w:tcW w:w="3346" w:type="dxa"/>
            <w:vMerge/>
          </w:tcPr>
          <w:p w:rsidR="00D622F5" w:rsidRPr="00515A76" w:rsidRDefault="00D622F5">
            <w:pPr>
              <w:pStyle w:val="ConsPlusNormal"/>
              <w:rPr>
                <w:rFonts w:ascii="Times New Roman" w:hAnsi="Times New Roman" w:cs="Times New Roman"/>
                <w:sz w:val="26"/>
                <w:szCs w:val="26"/>
              </w:rPr>
            </w:pP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федеральный бюджет (субсидии, субвенции, иные межбюджетные трансферты)</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r>
      <w:tr w:rsidR="00515A76" w:rsidRPr="00515A76" w:rsidTr="00773460">
        <w:tc>
          <w:tcPr>
            <w:tcW w:w="544" w:type="dxa"/>
            <w:vMerge w:val="restart"/>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1.1</w:t>
            </w:r>
          </w:p>
        </w:tc>
        <w:tc>
          <w:tcPr>
            <w:tcW w:w="3346" w:type="dxa"/>
            <w:vMerge w:val="restart"/>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Ремонт автомобильных дорог общего пользования местного значения</w:t>
            </w: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краевой бюджет (субсидии, субвенции, иные межбюджетные трансферты)</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144939,0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44600,0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181500,0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250000,0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250000,0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250000,0</w:t>
            </w:r>
          </w:p>
        </w:tc>
      </w:tr>
      <w:tr w:rsidR="00515A76" w:rsidRPr="00515A76" w:rsidTr="00773460">
        <w:tc>
          <w:tcPr>
            <w:tcW w:w="544" w:type="dxa"/>
            <w:vMerge/>
          </w:tcPr>
          <w:p w:rsidR="00D622F5" w:rsidRPr="00515A76" w:rsidRDefault="00D622F5">
            <w:pPr>
              <w:pStyle w:val="ConsPlusNormal"/>
              <w:rPr>
                <w:rFonts w:ascii="Times New Roman" w:hAnsi="Times New Roman" w:cs="Times New Roman"/>
                <w:sz w:val="26"/>
                <w:szCs w:val="26"/>
              </w:rPr>
            </w:pPr>
          </w:p>
        </w:tc>
        <w:tc>
          <w:tcPr>
            <w:tcW w:w="3346" w:type="dxa"/>
            <w:vMerge/>
          </w:tcPr>
          <w:p w:rsidR="00D622F5" w:rsidRPr="00515A76" w:rsidRDefault="00D622F5">
            <w:pPr>
              <w:pStyle w:val="ConsPlusNormal"/>
              <w:rPr>
                <w:rFonts w:ascii="Times New Roman" w:hAnsi="Times New Roman" w:cs="Times New Roman"/>
                <w:sz w:val="26"/>
                <w:szCs w:val="26"/>
              </w:rPr>
            </w:pP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 xml:space="preserve">бюджет Находкинского </w:t>
            </w:r>
            <w:r w:rsidRPr="00515A76">
              <w:rPr>
                <w:rFonts w:ascii="Times New Roman" w:hAnsi="Times New Roman" w:cs="Times New Roman"/>
                <w:sz w:val="26"/>
                <w:szCs w:val="26"/>
              </w:rPr>
              <w:lastRenderedPageBreak/>
              <w:t>городского округа</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lastRenderedPageBreak/>
              <w:t>82000,0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83000,00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85000,0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35000,0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50000,0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50000,0</w:t>
            </w:r>
          </w:p>
        </w:tc>
      </w:tr>
      <w:tr w:rsidR="00515A76" w:rsidRPr="00515A76" w:rsidTr="00773460">
        <w:tc>
          <w:tcPr>
            <w:tcW w:w="544" w:type="dxa"/>
            <w:vMerge/>
          </w:tcPr>
          <w:p w:rsidR="00D622F5" w:rsidRPr="00515A76" w:rsidRDefault="00D622F5">
            <w:pPr>
              <w:pStyle w:val="ConsPlusNormal"/>
              <w:rPr>
                <w:rFonts w:ascii="Times New Roman" w:hAnsi="Times New Roman" w:cs="Times New Roman"/>
                <w:sz w:val="26"/>
                <w:szCs w:val="26"/>
              </w:rPr>
            </w:pPr>
          </w:p>
        </w:tc>
        <w:tc>
          <w:tcPr>
            <w:tcW w:w="3346" w:type="dxa"/>
            <w:vMerge/>
          </w:tcPr>
          <w:p w:rsidR="00D622F5" w:rsidRPr="00515A76" w:rsidRDefault="00D622F5">
            <w:pPr>
              <w:pStyle w:val="ConsPlusNormal"/>
              <w:rPr>
                <w:rFonts w:ascii="Times New Roman" w:hAnsi="Times New Roman" w:cs="Times New Roman"/>
                <w:sz w:val="26"/>
                <w:szCs w:val="26"/>
              </w:rPr>
            </w:pP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внебюджетные фонды</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r>
      <w:tr w:rsidR="00515A76" w:rsidRPr="00515A76" w:rsidTr="00773460">
        <w:tc>
          <w:tcPr>
            <w:tcW w:w="544" w:type="dxa"/>
            <w:vMerge/>
          </w:tcPr>
          <w:p w:rsidR="00D622F5" w:rsidRPr="00515A76" w:rsidRDefault="00D622F5">
            <w:pPr>
              <w:pStyle w:val="ConsPlusNormal"/>
              <w:rPr>
                <w:rFonts w:ascii="Times New Roman" w:hAnsi="Times New Roman" w:cs="Times New Roman"/>
                <w:sz w:val="26"/>
                <w:szCs w:val="26"/>
              </w:rPr>
            </w:pPr>
          </w:p>
        </w:tc>
        <w:tc>
          <w:tcPr>
            <w:tcW w:w="3346" w:type="dxa"/>
            <w:vMerge/>
          </w:tcPr>
          <w:p w:rsidR="00D622F5" w:rsidRPr="00515A76" w:rsidRDefault="00D622F5">
            <w:pPr>
              <w:pStyle w:val="ConsPlusNormal"/>
              <w:rPr>
                <w:rFonts w:ascii="Times New Roman" w:hAnsi="Times New Roman" w:cs="Times New Roman"/>
                <w:sz w:val="26"/>
                <w:szCs w:val="26"/>
              </w:rPr>
            </w:pP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иные внебюджетные источники</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r>
      <w:tr w:rsidR="00515A76" w:rsidRPr="00515A76" w:rsidTr="00773460">
        <w:tc>
          <w:tcPr>
            <w:tcW w:w="544" w:type="dxa"/>
            <w:vMerge w:val="restart"/>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1.2</w:t>
            </w:r>
          </w:p>
        </w:tc>
        <w:tc>
          <w:tcPr>
            <w:tcW w:w="3346" w:type="dxa"/>
            <w:vMerge w:val="restart"/>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Текущее содержание автомобильных дорог общего пользования местного значения</w:t>
            </w: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всего</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150000,0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156047,0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162000,0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163000,0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164000,0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170000,0</w:t>
            </w:r>
          </w:p>
        </w:tc>
      </w:tr>
      <w:tr w:rsidR="00515A76" w:rsidRPr="00515A76" w:rsidTr="00773460">
        <w:tc>
          <w:tcPr>
            <w:tcW w:w="544" w:type="dxa"/>
            <w:vMerge/>
          </w:tcPr>
          <w:p w:rsidR="00D622F5" w:rsidRPr="00515A76" w:rsidRDefault="00D622F5">
            <w:pPr>
              <w:pStyle w:val="ConsPlusNormal"/>
              <w:rPr>
                <w:rFonts w:ascii="Times New Roman" w:hAnsi="Times New Roman" w:cs="Times New Roman"/>
                <w:sz w:val="26"/>
                <w:szCs w:val="26"/>
              </w:rPr>
            </w:pPr>
          </w:p>
        </w:tc>
        <w:tc>
          <w:tcPr>
            <w:tcW w:w="3346" w:type="dxa"/>
            <w:vMerge/>
          </w:tcPr>
          <w:p w:rsidR="00D622F5" w:rsidRPr="00515A76" w:rsidRDefault="00D622F5">
            <w:pPr>
              <w:pStyle w:val="ConsPlusNormal"/>
              <w:rPr>
                <w:rFonts w:ascii="Times New Roman" w:hAnsi="Times New Roman" w:cs="Times New Roman"/>
                <w:sz w:val="26"/>
                <w:szCs w:val="26"/>
              </w:rPr>
            </w:pP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федеральный бюджет (субсидии, субвенции, иные межбюджетные трансферты)</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r>
      <w:tr w:rsidR="00515A76" w:rsidRPr="00515A76" w:rsidTr="00773460">
        <w:tc>
          <w:tcPr>
            <w:tcW w:w="544" w:type="dxa"/>
            <w:vMerge/>
          </w:tcPr>
          <w:p w:rsidR="00D622F5" w:rsidRPr="00515A76" w:rsidRDefault="00D622F5">
            <w:pPr>
              <w:pStyle w:val="ConsPlusNormal"/>
              <w:rPr>
                <w:rFonts w:ascii="Times New Roman" w:hAnsi="Times New Roman" w:cs="Times New Roman"/>
                <w:sz w:val="26"/>
                <w:szCs w:val="26"/>
              </w:rPr>
            </w:pPr>
          </w:p>
        </w:tc>
        <w:tc>
          <w:tcPr>
            <w:tcW w:w="3346" w:type="dxa"/>
            <w:vMerge/>
          </w:tcPr>
          <w:p w:rsidR="00D622F5" w:rsidRPr="00515A76" w:rsidRDefault="00D622F5">
            <w:pPr>
              <w:pStyle w:val="ConsPlusNormal"/>
              <w:rPr>
                <w:rFonts w:ascii="Times New Roman" w:hAnsi="Times New Roman" w:cs="Times New Roman"/>
                <w:sz w:val="26"/>
                <w:szCs w:val="26"/>
              </w:rPr>
            </w:pP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краевой бюджет (субсидии, субвенции, иные межбюджетные трансферты)</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r>
      <w:tr w:rsidR="00515A76" w:rsidRPr="00515A76" w:rsidTr="00773460">
        <w:tc>
          <w:tcPr>
            <w:tcW w:w="544" w:type="dxa"/>
            <w:vMerge/>
          </w:tcPr>
          <w:p w:rsidR="00D622F5" w:rsidRPr="00515A76" w:rsidRDefault="00D622F5">
            <w:pPr>
              <w:pStyle w:val="ConsPlusNormal"/>
              <w:rPr>
                <w:rFonts w:ascii="Times New Roman" w:hAnsi="Times New Roman" w:cs="Times New Roman"/>
                <w:sz w:val="26"/>
                <w:szCs w:val="26"/>
              </w:rPr>
            </w:pPr>
          </w:p>
        </w:tc>
        <w:tc>
          <w:tcPr>
            <w:tcW w:w="3346" w:type="dxa"/>
            <w:vMerge/>
          </w:tcPr>
          <w:p w:rsidR="00D622F5" w:rsidRPr="00515A76" w:rsidRDefault="00D622F5">
            <w:pPr>
              <w:pStyle w:val="ConsPlusNormal"/>
              <w:rPr>
                <w:rFonts w:ascii="Times New Roman" w:hAnsi="Times New Roman" w:cs="Times New Roman"/>
                <w:sz w:val="26"/>
                <w:szCs w:val="26"/>
              </w:rPr>
            </w:pP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бюджет Находкинского городского округа</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150000,0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156047,0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162000,0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163000,0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164000,0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170000,0</w:t>
            </w:r>
          </w:p>
        </w:tc>
      </w:tr>
      <w:tr w:rsidR="00515A76" w:rsidRPr="00515A76" w:rsidTr="00773460">
        <w:tc>
          <w:tcPr>
            <w:tcW w:w="544" w:type="dxa"/>
            <w:vMerge/>
          </w:tcPr>
          <w:p w:rsidR="00D622F5" w:rsidRPr="00515A76" w:rsidRDefault="00D622F5">
            <w:pPr>
              <w:pStyle w:val="ConsPlusNormal"/>
              <w:rPr>
                <w:rFonts w:ascii="Times New Roman" w:hAnsi="Times New Roman" w:cs="Times New Roman"/>
                <w:sz w:val="26"/>
                <w:szCs w:val="26"/>
              </w:rPr>
            </w:pPr>
          </w:p>
        </w:tc>
        <w:tc>
          <w:tcPr>
            <w:tcW w:w="3346" w:type="dxa"/>
            <w:vMerge/>
          </w:tcPr>
          <w:p w:rsidR="00D622F5" w:rsidRPr="00515A76" w:rsidRDefault="00D622F5">
            <w:pPr>
              <w:pStyle w:val="ConsPlusNormal"/>
              <w:rPr>
                <w:rFonts w:ascii="Times New Roman" w:hAnsi="Times New Roman" w:cs="Times New Roman"/>
                <w:sz w:val="26"/>
                <w:szCs w:val="26"/>
              </w:rPr>
            </w:pP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внебюджетные фонды</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r>
      <w:tr w:rsidR="00515A76" w:rsidRPr="00515A76" w:rsidTr="00773460">
        <w:tc>
          <w:tcPr>
            <w:tcW w:w="544" w:type="dxa"/>
            <w:vMerge/>
          </w:tcPr>
          <w:p w:rsidR="00D622F5" w:rsidRPr="00515A76" w:rsidRDefault="00D622F5">
            <w:pPr>
              <w:pStyle w:val="ConsPlusNormal"/>
              <w:rPr>
                <w:rFonts w:ascii="Times New Roman" w:hAnsi="Times New Roman" w:cs="Times New Roman"/>
                <w:sz w:val="26"/>
                <w:szCs w:val="26"/>
              </w:rPr>
            </w:pPr>
          </w:p>
        </w:tc>
        <w:tc>
          <w:tcPr>
            <w:tcW w:w="3346" w:type="dxa"/>
            <w:vMerge/>
          </w:tcPr>
          <w:p w:rsidR="00D622F5" w:rsidRPr="00515A76" w:rsidRDefault="00D622F5">
            <w:pPr>
              <w:pStyle w:val="ConsPlusNormal"/>
              <w:rPr>
                <w:rFonts w:ascii="Times New Roman" w:hAnsi="Times New Roman" w:cs="Times New Roman"/>
                <w:sz w:val="26"/>
                <w:szCs w:val="26"/>
              </w:rPr>
            </w:pP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 xml:space="preserve">иные внебюджетные </w:t>
            </w:r>
            <w:r w:rsidRPr="00515A76">
              <w:rPr>
                <w:rFonts w:ascii="Times New Roman" w:hAnsi="Times New Roman" w:cs="Times New Roman"/>
                <w:sz w:val="26"/>
                <w:szCs w:val="26"/>
              </w:rPr>
              <w:lastRenderedPageBreak/>
              <w:t>источники</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lastRenderedPageBreak/>
              <w:t>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r>
      <w:tr w:rsidR="00515A76" w:rsidRPr="00515A76" w:rsidTr="00773460">
        <w:tc>
          <w:tcPr>
            <w:tcW w:w="544" w:type="dxa"/>
            <w:vMerge w:val="restart"/>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lastRenderedPageBreak/>
              <w:t>1.3</w:t>
            </w:r>
          </w:p>
        </w:tc>
        <w:tc>
          <w:tcPr>
            <w:tcW w:w="3346" w:type="dxa"/>
            <w:vMerge w:val="restart"/>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Содержание, ремонт и установка технических средств организации дорожного движения, дорожных и пешеходных ограждений на автомобильных дорогах общего пользования местного значения</w:t>
            </w: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всего</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25000,0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31000,0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27000,0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30000,0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31000,0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32000,0</w:t>
            </w:r>
          </w:p>
        </w:tc>
      </w:tr>
      <w:tr w:rsidR="00515A76" w:rsidRPr="00515A76" w:rsidTr="00773460">
        <w:tc>
          <w:tcPr>
            <w:tcW w:w="544" w:type="dxa"/>
            <w:vMerge/>
          </w:tcPr>
          <w:p w:rsidR="00D622F5" w:rsidRPr="00515A76" w:rsidRDefault="00D622F5">
            <w:pPr>
              <w:pStyle w:val="ConsPlusNormal"/>
              <w:rPr>
                <w:rFonts w:ascii="Times New Roman" w:hAnsi="Times New Roman" w:cs="Times New Roman"/>
                <w:sz w:val="26"/>
                <w:szCs w:val="26"/>
              </w:rPr>
            </w:pPr>
          </w:p>
        </w:tc>
        <w:tc>
          <w:tcPr>
            <w:tcW w:w="3346" w:type="dxa"/>
            <w:vMerge/>
          </w:tcPr>
          <w:p w:rsidR="00D622F5" w:rsidRPr="00515A76" w:rsidRDefault="00D622F5">
            <w:pPr>
              <w:pStyle w:val="ConsPlusNormal"/>
              <w:rPr>
                <w:rFonts w:ascii="Times New Roman" w:hAnsi="Times New Roman" w:cs="Times New Roman"/>
                <w:sz w:val="26"/>
                <w:szCs w:val="26"/>
              </w:rPr>
            </w:pP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федеральный бюджет (субсидии, субвенции, иные межбюджетные трансферты)</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r>
      <w:tr w:rsidR="00515A76" w:rsidRPr="00515A76" w:rsidTr="00773460">
        <w:tc>
          <w:tcPr>
            <w:tcW w:w="544" w:type="dxa"/>
            <w:vMerge/>
          </w:tcPr>
          <w:p w:rsidR="00D622F5" w:rsidRPr="00515A76" w:rsidRDefault="00D622F5">
            <w:pPr>
              <w:pStyle w:val="ConsPlusNormal"/>
              <w:rPr>
                <w:rFonts w:ascii="Times New Roman" w:hAnsi="Times New Roman" w:cs="Times New Roman"/>
                <w:sz w:val="26"/>
                <w:szCs w:val="26"/>
              </w:rPr>
            </w:pPr>
          </w:p>
        </w:tc>
        <w:tc>
          <w:tcPr>
            <w:tcW w:w="3346" w:type="dxa"/>
            <w:vMerge/>
          </w:tcPr>
          <w:p w:rsidR="00D622F5" w:rsidRPr="00515A76" w:rsidRDefault="00D622F5">
            <w:pPr>
              <w:pStyle w:val="ConsPlusNormal"/>
              <w:rPr>
                <w:rFonts w:ascii="Times New Roman" w:hAnsi="Times New Roman" w:cs="Times New Roman"/>
                <w:sz w:val="26"/>
                <w:szCs w:val="26"/>
              </w:rPr>
            </w:pP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краевой бюджет (субсидии, субвенции, иные межбюджетные трансферты)</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r>
      <w:tr w:rsidR="00515A76" w:rsidRPr="00515A76" w:rsidTr="00773460">
        <w:tc>
          <w:tcPr>
            <w:tcW w:w="544" w:type="dxa"/>
            <w:vMerge/>
          </w:tcPr>
          <w:p w:rsidR="00D622F5" w:rsidRPr="00515A76" w:rsidRDefault="00D622F5">
            <w:pPr>
              <w:pStyle w:val="ConsPlusNormal"/>
              <w:rPr>
                <w:rFonts w:ascii="Times New Roman" w:hAnsi="Times New Roman" w:cs="Times New Roman"/>
                <w:sz w:val="26"/>
                <w:szCs w:val="26"/>
              </w:rPr>
            </w:pPr>
          </w:p>
        </w:tc>
        <w:tc>
          <w:tcPr>
            <w:tcW w:w="3346" w:type="dxa"/>
            <w:vMerge/>
          </w:tcPr>
          <w:p w:rsidR="00D622F5" w:rsidRPr="00515A76" w:rsidRDefault="00D622F5">
            <w:pPr>
              <w:pStyle w:val="ConsPlusNormal"/>
              <w:rPr>
                <w:rFonts w:ascii="Times New Roman" w:hAnsi="Times New Roman" w:cs="Times New Roman"/>
                <w:sz w:val="26"/>
                <w:szCs w:val="26"/>
              </w:rPr>
            </w:pP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бюджет Находкинского городского округа</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25000,0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31000,0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27000,0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30000,0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31000,0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32000,0</w:t>
            </w:r>
          </w:p>
        </w:tc>
      </w:tr>
      <w:tr w:rsidR="00515A76" w:rsidRPr="00515A76" w:rsidTr="00773460">
        <w:tc>
          <w:tcPr>
            <w:tcW w:w="544" w:type="dxa"/>
            <w:vMerge/>
          </w:tcPr>
          <w:p w:rsidR="00D622F5" w:rsidRPr="00515A76" w:rsidRDefault="00D622F5">
            <w:pPr>
              <w:pStyle w:val="ConsPlusNormal"/>
              <w:rPr>
                <w:rFonts w:ascii="Times New Roman" w:hAnsi="Times New Roman" w:cs="Times New Roman"/>
                <w:sz w:val="26"/>
                <w:szCs w:val="26"/>
              </w:rPr>
            </w:pPr>
          </w:p>
        </w:tc>
        <w:tc>
          <w:tcPr>
            <w:tcW w:w="3346" w:type="dxa"/>
            <w:vMerge/>
          </w:tcPr>
          <w:p w:rsidR="00D622F5" w:rsidRPr="00515A76" w:rsidRDefault="00D622F5">
            <w:pPr>
              <w:pStyle w:val="ConsPlusNormal"/>
              <w:rPr>
                <w:rFonts w:ascii="Times New Roman" w:hAnsi="Times New Roman" w:cs="Times New Roman"/>
                <w:sz w:val="26"/>
                <w:szCs w:val="26"/>
              </w:rPr>
            </w:pP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внебюджетные фонды</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r>
      <w:tr w:rsidR="00515A76" w:rsidRPr="00515A76" w:rsidTr="00773460">
        <w:tc>
          <w:tcPr>
            <w:tcW w:w="544" w:type="dxa"/>
            <w:vMerge/>
          </w:tcPr>
          <w:p w:rsidR="00D622F5" w:rsidRPr="00515A76" w:rsidRDefault="00D622F5">
            <w:pPr>
              <w:pStyle w:val="ConsPlusNormal"/>
              <w:rPr>
                <w:rFonts w:ascii="Times New Roman" w:hAnsi="Times New Roman" w:cs="Times New Roman"/>
                <w:sz w:val="26"/>
                <w:szCs w:val="26"/>
              </w:rPr>
            </w:pPr>
          </w:p>
        </w:tc>
        <w:tc>
          <w:tcPr>
            <w:tcW w:w="3346" w:type="dxa"/>
            <w:vMerge/>
          </w:tcPr>
          <w:p w:rsidR="00D622F5" w:rsidRPr="00515A76" w:rsidRDefault="00D622F5">
            <w:pPr>
              <w:pStyle w:val="ConsPlusNormal"/>
              <w:rPr>
                <w:rFonts w:ascii="Times New Roman" w:hAnsi="Times New Roman" w:cs="Times New Roman"/>
                <w:sz w:val="26"/>
                <w:szCs w:val="26"/>
              </w:rPr>
            </w:pP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иные внебюджетные источники</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r>
      <w:tr w:rsidR="00515A76" w:rsidRPr="00515A76" w:rsidTr="00773460">
        <w:tc>
          <w:tcPr>
            <w:tcW w:w="544" w:type="dxa"/>
            <w:vMerge w:val="restart"/>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1.4</w:t>
            </w:r>
          </w:p>
        </w:tc>
        <w:tc>
          <w:tcPr>
            <w:tcW w:w="3346" w:type="dxa"/>
            <w:vMerge w:val="restart"/>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 xml:space="preserve">Проведение технического освидетельствования искусственных сооружений (мостов) на автомобильных </w:t>
            </w:r>
            <w:r w:rsidRPr="00515A76">
              <w:rPr>
                <w:rFonts w:ascii="Times New Roman" w:hAnsi="Times New Roman" w:cs="Times New Roman"/>
                <w:sz w:val="26"/>
                <w:szCs w:val="26"/>
              </w:rPr>
              <w:lastRenderedPageBreak/>
              <w:t>дорогах общего пользования местного значения</w:t>
            </w: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lastRenderedPageBreak/>
              <w:t>Всего</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25000,0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11153,0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2000,0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2000,0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2000,0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2000,0</w:t>
            </w:r>
          </w:p>
        </w:tc>
      </w:tr>
      <w:tr w:rsidR="00515A76" w:rsidRPr="00515A76" w:rsidTr="00773460">
        <w:tc>
          <w:tcPr>
            <w:tcW w:w="544" w:type="dxa"/>
            <w:vMerge/>
          </w:tcPr>
          <w:p w:rsidR="00D622F5" w:rsidRPr="00515A76" w:rsidRDefault="00D622F5">
            <w:pPr>
              <w:pStyle w:val="ConsPlusNormal"/>
              <w:rPr>
                <w:rFonts w:ascii="Times New Roman" w:hAnsi="Times New Roman" w:cs="Times New Roman"/>
                <w:sz w:val="26"/>
                <w:szCs w:val="26"/>
              </w:rPr>
            </w:pPr>
          </w:p>
        </w:tc>
        <w:tc>
          <w:tcPr>
            <w:tcW w:w="3346" w:type="dxa"/>
            <w:vMerge/>
          </w:tcPr>
          <w:p w:rsidR="00D622F5" w:rsidRPr="00515A76" w:rsidRDefault="00D622F5">
            <w:pPr>
              <w:pStyle w:val="ConsPlusNormal"/>
              <w:rPr>
                <w:rFonts w:ascii="Times New Roman" w:hAnsi="Times New Roman" w:cs="Times New Roman"/>
                <w:sz w:val="26"/>
                <w:szCs w:val="26"/>
              </w:rPr>
            </w:pP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 xml:space="preserve">федеральный бюджет (субсидии, субвенции, иные </w:t>
            </w:r>
            <w:r w:rsidRPr="00515A76">
              <w:rPr>
                <w:rFonts w:ascii="Times New Roman" w:hAnsi="Times New Roman" w:cs="Times New Roman"/>
                <w:sz w:val="26"/>
                <w:szCs w:val="26"/>
              </w:rPr>
              <w:lastRenderedPageBreak/>
              <w:t>межбюджетные трансферты)</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lastRenderedPageBreak/>
              <w:t>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r>
      <w:tr w:rsidR="00515A76" w:rsidRPr="00515A76" w:rsidTr="00773460">
        <w:tc>
          <w:tcPr>
            <w:tcW w:w="544" w:type="dxa"/>
            <w:vMerge/>
          </w:tcPr>
          <w:p w:rsidR="00D622F5" w:rsidRPr="00515A76" w:rsidRDefault="00D622F5">
            <w:pPr>
              <w:pStyle w:val="ConsPlusNormal"/>
              <w:rPr>
                <w:rFonts w:ascii="Times New Roman" w:hAnsi="Times New Roman" w:cs="Times New Roman"/>
                <w:sz w:val="26"/>
                <w:szCs w:val="26"/>
              </w:rPr>
            </w:pPr>
          </w:p>
        </w:tc>
        <w:tc>
          <w:tcPr>
            <w:tcW w:w="3346" w:type="dxa"/>
            <w:vMerge/>
          </w:tcPr>
          <w:p w:rsidR="00D622F5" w:rsidRPr="00515A76" w:rsidRDefault="00D622F5">
            <w:pPr>
              <w:pStyle w:val="ConsPlusNormal"/>
              <w:rPr>
                <w:rFonts w:ascii="Times New Roman" w:hAnsi="Times New Roman" w:cs="Times New Roman"/>
                <w:sz w:val="26"/>
                <w:szCs w:val="26"/>
              </w:rPr>
            </w:pP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краевой бюджет (субсидии, субвенции, иные межбюджетные трансферты)</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r>
      <w:tr w:rsidR="00515A76" w:rsidRPr="00515A76" w:rsidTr="00773460">
        <w:tc>
          <w:tcPr>
            <w:tcW w:w="544" w:type="dxa"/>
            <w:vMerge/>
          </w:tcPr>
          <w:p w:rsidR="00D622F5" w:rsidRPr="00515A76" w:rsidRDefault="00D622F5">
            <w:pPr>
              <w:pStyle w:val="ConsPlusNormal"/>
              <w:rPr>
                <w:rFonts w:ascii="Times New Roman" w:hAnsi="Times New Roman" w:cs="Times New Roman"/>
                <w:sz w:val="26"/>
                <w:szCs w:val="26"/>
              </w:rPr>
            </w:pPr>
          </w:p>
        </w:tc>
        <w:tc>
          <w:tcPr>
            <w:tcW w:w="3346" w:type="dxa"/>
            <w:vMerge/>
          </w:tcPr>
          <w:p w:rsidR="00D622F5" w:rsidRPr="00515A76" w:rsidRDefault="00D622F5">
            <w:pPr>
              <w:pStyle w:val="ConsPlusNormal"/>
              <w:rPr>
                <w:rFonts w:ascii="Times New Roman" w:hAnsi="Times New Roman" w:cs="Times New Roman"/>
                <w:sz w:val="26"/>
                <w:szCs w:val="26"/>
              </w:rPr>
            </w:pP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бюджет Находкинского городского округа</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25000,0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11153,0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2000,0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2000,0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2000,0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2000,0</w:t>
            </w:r>
          </w:p>
        </w:tc>
      </w:tr>
      <w:tr w:rsidR="00515A76" w:rsidRPr="00515A76" w:rsidTr="00773460">
        <w:tc>
          <w:tcPr>
            <w:tcW w:w="544" w:type="dxa"/>
            <w:vMerge/>
          </w:tcPr>
          <w:p w:rsidR="00D622F5" w:rsidRPr="00515A76" w:rsidRDefault="00D622F5">
            <w:pPr>
              <w:pStyle w:val="ConsPlusNormal"/>
              <w:rPr>
                <w:rFonts w:ascii="Times New Roman" w:hAnsi="Times New Roman" w:cs="Times New Roman"/>
                <w:sz w:val="26"/>
                <w:szCs w:val="26"/>
              </w:rPr>
            </w:pPr>
          </w:p>
        </w:tc>
        <w:tc>
          <w:tcPr>
            <w:tcW w:w="3346" w:type="dxa"/>
            <w:vMerge/>
          </w:tcPr>
          <w:p w:rsidR="00D622F5" w:rsidRPr="00515A76" w:rsidRDefault="00D622F5">
            <w:pPr>
              <w:pStyle w:val="ConsPlusNormal"/>
              <w:rPr>
                <w:rFonts w:ascii="Times New Roman" w:hAnsi="Times New Roman" w:cs="Times New Roman"/>
                <w:sz w:val="26"/>
                <w:szCs w:val="26"/>
              </w:rPr>
            </w:pP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внебюджетные фонды</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r>
      <w:tr w:rsidR="00515A76" w:rsidRPr="00515A76" w:rsidTr="00773460">
        <w:tc>
          <w:tcPr>
            <w:tcW w:w="544" w:type="dxa"/>
            <w:vMerge/>
          </w:tcPr>
          <w:p w:rsidR="00D622F5" w:rsidRPr="00515A76" w:rsidRDefault="00D622F5">
            <w:pPr>
              <w:pStyle w:val="ConsPlusNormal"/>
              <w:rPr>
                <w:rFonts w:ascii="Times New Roman" w:hAnsi="Times New Roman" w:cs="Times New Roman"/>
                <w:sz w:val="26"/>
                <w:szCs w:val="26"/>
              </w:rPr>
            </w:pPr>
          </w:p>
        </w:tc>
        <w:tc>
          <w:tcPr>
            <w:tcW w:w="3346" w:type="dxa"/>
            <w:vMerge/>
          </w:tcPr>
          <w:p w:rsidR="00D622F5" w:rsidRPr="00515A76" w:rsidRDefault="00D622F5">
            <w:pPr>
              <w:pStyle w:val="ConsPlusNormal"/>
              <w:rPr>
                <w:rFonts w:ascii="Times New Roman" w:hAnsi="Times New Roman" w:cs="Times New Roman"/>
                <w:sz w:val="26"/>
                <w:szCs w:val="26"/>
              </w:rPr>
            </w:pP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иные внебюджетные источники</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r>
      <w:tr w:rsidR="00515A76" w:rsidRPr="00515A76" w:rsidTr="00773460">
        <w:tc>
          <w:tcPr>
            <w:tcW w:w="544" w:type="dxa"/>
            <w:vMerge w:val="restart"/>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1.5</w:t>
            </w:r>
          </w:p>
        </w:tc>
        <w:tc>
          <w:tcPr>
            <w:tcW w:w="3346" w:type="dxa"/>
            <w:vMerge w:val="restart"/>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Выполнение проектных работ на ремонт и (или) капитальный ремонт искусственных дорожных сооружений (мостов) на автомобильных дорогах общего пользования местного значения</w:t>
            </w: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всего</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10000,0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1350,0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r>
      <w:tr w:rsidR="00515A76" w:rsidRPr="00515A76" w:rsidTr="00773460">
        <w:tc>
          <w:tcPr>
            <w:tcW w:w="544" w:type="dxa"/>
            <w:vMerge/>
          </w:tcPr>
          <w:p w:rsidR="00D622F5" w:rsidRPr="00515A76" w:rsidRDefault="00D622F5">
            <w:pPr>
              <w:pStyle w:val="ConsPlusNormal"/>
              <w:rPr>
                <w:rFonts w:ascii="Times New Roman" w:hAnsi="Times New Roman" w:cs="Times New Roman"/>
                <w:sz w:val="26"/>
                <w:szCs w:val="26"/>
              </w:rPr>
            </w:pPr>
          </w:p>
        </w:tc>
        <w:tc>
          <w:tcPr>
            <w:tcW w:w="3346" w:type="dxa"/>
            <w:vMerge/>
          </w:tcPr>
          <w:p w:rsidR="00D622F5" w:rsidRPr="00515A76" w:rsidRDefault="00D622F5">
            <w:pPr>
              <w:pStyle w:val="ConsPlusNormal"/>
              <w:rPr>
                <w:rFonts w:ascii="Times New Roman" w:hAnsi="Times New Roman" w:cs="Times New Roman"/>
                <w:sz w:val="26"/>
                <w:szCs w:val="26"/>
              </w:rPr>
            </w:pP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федеральный бюджет (субсидии, субвенции, иные межбюджетные трансферты)</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r>
      <w:tr w:rsidR="00515A76" w:rsidRPr="00515A76" w:rsidTr="00773460">
        <w:tc>
          <w:tcPr>
            <w:tcW w:w="544" w:type="dxa"/>
            <w:vMerge/>
          </w:tcPr>
          <w:p w:rsidR="00D622F5" w:rsidRPr="00515A76" w:rsidRDefault="00D622F5">
            <w:pPr>
              <w:pStyle w:val="ConsPlusNormal"/>
              <w:rPr>
                <w:rFonts w:ascii="Times New Roman" w:hAnsi="Times New Roman" w:cs="Times New Roman"/>
                <w:sz w:val="26"/>
                <w:szCs w:val="26"/>
              </w:rPr>
            </w:pPr>
          </w:p>
        </w:tc>
        <w:tc>
          <w:tcPr>
            <w:tcW w:w="3346" w:type="dxa"/>
            <w:vMerge/>
          </w:tcPr>
          <w:p w:rsidR="00D622F5" w:rsidRPr="00515A76" w:rsidRDefault="00D622F5">
            <w:pPr>
              <w:pStyle w:val="ConsPlusNormal"/>
              <w:rPr>
                <w:rFonts w:ascii="Times New Roman" w:hAnsi="Times New Roman" w:cs="Times New Roman"/>
                <w:sz w:val="26"/>
                <w:szCs w:val="26"/>
              </w:rPr>
            </w:pP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 xml:space="preserve">краевой бюджет (субсидии, субвенции, иные межбюджетные </w:t>
            </w:r>
            <w:r w:rsidRPr="00515A76">
              <w:rPr>
                <w:rFonts w:ascii="Times New Roman" w:hAnsi="Times New Roman" w:cs="Times New Roman"/>
                <w:sz w:val="26"/>
                <w:szCs w:val="26"/>
              </w:rPr>
              <w:lastRenderedPageBreak/>
              <w:t>трансферты)</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lastRenderedPageBreak/>
              <w:t>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r>
      <w:tr w:rsidR="00515A76" w:rsidRPr="00515A76" w:rsidTr="00773460">
        <w:tc>
          <w:tcPr>
            <w:tcW w:w="544" w:type="dxa"/>
            <w:vMerge/>
          </w:tcPr>
          <w:p w:rsidR="00D622F5" w:rsidRPr="00515A76" w:rsidRDefault="00D622F5">
            <w:pPr>
              <w:pStyle w:val="ConsPlusNormal"/>
              <w:rPr>
                <w:rFonts w:ascii="Times New Roman" w:hAnsi="Times New Roman" w:cs="Times New Roman"/>
                <w:sz w:val="26"/>
                <w:szCs w:val="26"/>
              </w:rPr>
            </w:pPr>
          </w:p>
        </w:tc>
        <w:tc>
          <w:tcPr>
            <w:tcW w:w="3346" w:type="dxa"/>
            <w:vMerge/>
          </w:tcPr>
          <w:p w:rsidR="00D622F5" w:rsidRPr="00515A76" w:rsidRDefault="00D622F5">
            <w:pPr>
              <w:pStyle w:val="ConsPlusNormal"/>
              <w:rPr>
                <w:rFonts w:ascii="Times New Roman" w:hAnsi="Times New Roman" w:cs="Times New Roman"/>
                <w:sz w:val="26"/>
                <w:szCs w:val="26"/>
              </w:rPr>
            </w:pP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бюджет Находкинского городского округа</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10000,0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1350,0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r>
      <w:tr w:rsidR="00515A76" w:rsidRPr="00515A76" w:rsidTr="00773460">
        <w:tc>
          <w:tcPr>
            <w:tcW w:w="544" w:type="dxa"/>
            <w:vMerge/>
          </w:tcPr>
          <w:p w:rsidR="00D622F5" w:rsidRPr="00515A76" w:rsidRDefault="00D622F5">
            <w:pPr>
              <w:pStyle w:val="ConsPlusNormal"/>
              <w:rPr>
                <w:rFonts w:ascii="Times New Roman" w:hAnsi="Times New Roman" w:cs="Times New Roman"/>
                <w:sz w:val="26"/>
                <w:szCs w:val="26"/>
              </w:rPr>
            </w:pPr>
          </w:p>
        </w:tc>
        <w:tc>
          <w:tcPr>
            <w:tcW w:w="3346" w:type="dxa"/>
            <w:vMerge/>
          </w:tcPr>
          <w:p w:rsidR="00D622F5" w:rsidRPr="00515A76" w:rsidRDefault="00D622F5">
            <w:pPr>
              <w:pStyle w:val="ConsPlusNormal"/>
              <w:rPr>
                <w:rFonts w:ascii="Times New Roman" w:hAnsi="Times New Roman" w:cs="Times New Roman"/>
                <w:sz w:val="26"/>
                <w:szCs w:val="26"/>
              </w:rPr>
            </w:pP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внебюджетные фонды</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r>
      <w:tr w:rsidR="00515A76" w:rsidRPr="00515A76" w:rsidTr="00773460">
        <w:tc>
          <w:tcPr>
            <w:tcW w:w="544" w:type="dxa"/>
            <w:vMerge/>
          </w:tcPr>
          <w:p w:rsidR="00D622F5" w:rsidRPr="00515A76" w:rsidRDefault="00D622F5">
            <w:pPr>
              <w:pStyle w:val="ConsPlusNormal"/>
              <w:rPr>
                <w:rFonts w:ascii="Times New Roman" w:hAnsi="Times New Roman" w:cs="Times New Roman"/>
                <w:sz w:val="26"/>
                <w:szCs w:val="26"/>
              </w:rPr>
            </w:pPr>
          </w:p>
        </w:tc>
        <w:tc>
          <w:tcPr>
            <w:tcW w:w="3346" w:type="dxa"/>
            <w:vMerge/>
          </w:tcPr>
          <w:p w:rsidR="00D622F5" w:rsidRPr="00515A76" w:rsidRDefault="00D622F5">
            <w:pPr>
              <w:pStyle w:val="ConsPlusNormal"/>
              <w:rPr>
                <w:rFonts w:ascii="Times New Roman" w:hAnsi="Times New Roman" w:cs="Times New Roman"/>
                <w:sz w:val="26"/>
                <w:szCs w:val="26"/>
              </w:rPr>
            </w:pP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иные внебюджетные источники</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r>
      <w:tr w:rsidR="00515A76" w:rsidRPr="00515A76" w:rsidTr="00773460">
        <w:tc>
          <w:tcPr>
            <w:tcW w:w="544" w:type="dxa"/>
            <w:vMerge w:val="restart"/>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1.6</w:t>
            </w:r>
          </w:p>
        </w:tc>
        <w:tc>
          <w:tcPr>
            <w:tcW w:w="3346" w:type="dxa"/>
            <w:vMerge w:val="restart"/>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Выполнение мероприятий по реализации планов обеспечения транспортной безопасности объектов транспортной инфраструктуры (мостов)</w:t>
            </w: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всего</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2000,0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2000,0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3000,0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4000,0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5000,0</w:t>
            </w:r>
          </w:p>
        </w:tc>
      </w:tr>
      <w:tr w:rsidR="00515A76" w:rsidRPr="00515A76" w:rsidTr="00773460">
        <w:tc>
          <w:tcPr>
            <w:tcW w:w="544" w:type="dxa"/>
            <w:vMerge/>
          </w:tcPr>
          <w:p w:rsidR="00D622F5" w:rsidRPr="00515A76" w:rsidRDefault="00D622F5">
            <w:pPr>
              <w:pStyle w:val="ConsPlusNormal"/>
              <w:rPr>
                <w:rFonts w:ascii="Times New Roman" w:hAnsi="Times New Roman" w:cs="Times New Roman"/>
                <w:sz w:val="26"/>
                <w:szCs w:val="26"/>
              </w:rPr>
            </w:pPr>
          </w:p>
        </w:tc>
        <w:tc>
          <w:tcPr>
            <w:tcW w:w="3346" w:type="dxa"/>
            <w:vMerge/>
          </w:tcPr>
          <w:p w:rsidR="00D622F5" w:rsidRPr="00515A76" w:rsidRDefault="00D622F5">
            <w:pPr>
              <w:pStyle w:val="ConsPlusNormal"/>
              <w:rPr>
                <w:rFonts w:ascii="Times New Roman" w:hAnsi="Times New Roman" w:cs="Times New Roman"/>
                <w:sz w:val="26"/>
                <w:szCs w:val="26"/>
              </w:rPr>
            </w:pP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федеральный бюджет (субсидии, субвенции, иные межбюджетные трансферты)</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r>
      <w:tr w:rsidR="00515A76" w:rsidRPr="00515A76" w:rsidTr="00773460">
        <w:tc>
          <w:tcPr>
            <w:tcW w:w="544" w:type="dxa"/>
            <w:vMerge/>
          </w:tcPr>
          <w:p w:rsidR="00D622F5" w:rsidRPr="00515A76" w:rsidRDefault="00D622F5">
            <w:pPr>
              <w:pStyle w:val="ConsPlusNormal"/>
              <w:rPr>
                <w:rFonts w:ascii="Times New Roman" w:hAnsi="Times New Roman" w:cs="Times New Roman"/>
                <w:sz w:val="26"/>
                <w:szCs w:val="26"/>
              </w:rPr>
            </w:pPr>
          </w:p>
        </w:tc>
        <w:tc>
          <w:tcPr>
            <w:tcW w:w="3346" w:type="dxa"/>
            <w:vMerge/>
          </w:tcPr>
          <w:p w:rsidR="00D622F5" w:rsidRPr="00515A76" w:rsidRDefault="00D622F5">
            <w:pPr>
              <w:pStyle w:val="ConsPlusNormal"/>
              <w:rPr>
                <w:rFonts w:ascii="Times New Roman" w:hAnsi="Times New Roman" w:cs="Times New Roman"/>
                <w:sz w:val="26"/>
                <w:szCs w:val="26"/>
              </w:rPr>
            </w:pP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краевой бюджет (субсидии, субвенции, иные межбюджетные трансферты)</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r>
      <w:tr w:rsidR="00515A76" w:rsidRPr="00515A76" w:rsidTr="00773460">
        <w:tc>
          <w:tcPr>
            <w:tcW w:w="544" w:type="dxa"/>
            <w:vMerge/>
          </w:tcPr>
          <w:p w:rsidR="00D622F5" w:rsidRPr="00515A76" w:rsidRDefault="00D622F5">
            <w:pPr>
              <w:pStyle w:val="ConsPlusNormal"/>
              <w:rPr>
                <w:rFonts w:ascii="Times New Roman" w:hAnsi="Times New Roman" w:cs="Times New Roman"/>
                <w:sz w:val="26"/>
                <w:szCs w:val="26"/>
              </w:rPr>
            </w:pPr>
          </w:p>
        </w:tc>
        <w:tc>
          <w:tcPr>
            <w:tcW w:w="3346" w:type="dxa"/>
            <w:vMerge/>
          </w:tcPr>
          <w:p w:rsidR="00D622F5" w:rsidRPr="00515A76" w:rsidRDefault="00D622F5">
            <w:pPr>
              <w:pStyle w:val="ConsPlusNormal"/>
              <w:rPr>
                <w:rFonts w:ascii="Times New Roman" w:hAnsi="Times New Roman" w:cs="Times New Roman"/>
                <w:sz w:val="26"/>
                <w:szCs w:val="26"/>
              </w:rPr>
            </w:pP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бюджет Находкинского городского округа</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2000,0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2000,0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3000,0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4000,0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5000,0</w:t>
            </w:r>
          </w:p>
        </w:tc>
      </w:tr>
      <w:tr w:rsidR="00515A76" w:rsidRPr="00515A76" w:rsidTr="00773460">
        <w:tc>
          <w:tcPr>
            <w:tcW w:w="544" w:type="dxa"/>
            <w:vMerge/>
          </w:tcPr>
          <w:p w:rsidR="00D622F5" w:rsidRPr="00515A76" w:rsidRDefault="00D622F5">
            <w:pPr>
              <w:pStyle w:val="ConsPlusNormal"/>
              <w:rPr>
                <w:rFonts w:ascii="Times New Roman" w:hAnsi="Times New Roman" w:cs="Times New Roman"/>
                <w:sz w:val="26"/>
                <w:szCs w:val="26"/>
              </w:rPr>
            </w:pPr>
          </w:p>
        </w:tc>
        <w:tc>
          <w:tcPr>
            <w:tcW w:w="3346" w:type="dxa"/>
            <w:vMerge/>
          </w:tcPr>
          <w:p w:rsidR="00D622F5" w:rsidRPr="00515A76" w:rsidRDefault="00D622F5">
            <w:pPr>
              <w:pStyle w:val="ConsPlusNormal"/>
              <w:rPr>
                <w:rFonts w:ascii="Times New Roman" w:hAnsi="Times New Roman" w:cs="Times New Roman"/>
                <w:sz w:val="26"/>
                <w:szCs w:val="26"/>
              </w:rPr>
            </w:pP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 xml:space="preserve">внебюджетные </w:t>
            </w:r>
            <w:r w:rsidRPr="00515A76">
              <w:rPr>
                <w:rFonts w:ascii="Times New Roman" w:hAnsi="Times New Roman" w:cs="Times New Roman"/>
                <w:sz w:val="26"/>
                <w:szCs w:val="26"/>
              </w:rPr>
              <w:lastRenderedPageBreak/>
              <w:t>фонды</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lastRenderedPageBreak/>
              <w:t>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r>
      <w:tr w:rsidR="00515A76" w:rsidRPr="00515A76" w:rsidTr="00773460">
        <w:tc>
          <w:tcPr>
            <w:tcW w:w="544" w:type="dxa"/>
            <w:vMerge/>
          </w:tcPr>
          <w:p w:rsidR="00D622F5" w:rsidRPr="00515A76" w:rsidRDefault="00D622F5">
            <w:pPr>
              <w:pStyle w:val="ConsPlusNormal"/>
              <w:rPr>
                <w:rFonts w:ascii="Times New Roman" w:hAnsi="Times New Roman" w:cs="Times New Roman"/>
                <w:sz w:val="26"/>
                <w:szCs w:val="26"/>
              </w:rPr>
            </w:pPr>
          </w:p>
        </w:tc>
        <w:tc>
          <w:tcPr>
            <w:tcW w:w="3346" w:type="dxa"/>
            <w:vMerge/>
          </w:tcPr>
          <w:p w:rsidR="00D622F5" w:rsidRPr="00515A76" w:rsidRDefault="00D622F5">
            <w:pPr>
              <w:pStyle w:val="ConsPlusNormal"/>
              <w:rPr>
                <w:rFonts w:ascii="Times New Roman" w:hAnsi="Times New Roman" w:cs="Times New Roman"/>
                <w:sz w:val="26"/>
                <w:szCs w:val="26"/>
              </w:rPr>
            </w:pP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иные внебюджетные источники</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r>
      <w:tr w:rsidR="00515A76" w:rsidRPr="00515A76" w:rsidTr="00773460">
        <w:tc>
          <w:tcPr>
            <w:tcW w:w="544" w:type="dxa"/>
            <w:vMerge w:val="restart"/>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1.7</w:t>
            </w:r>
          </w:p>
        </w:tc>
        <w:tc>
          <w:tcPr>
            <w:tcW w:w="3346" w:type="dxa"/>
            <w:vMerge w:val="restart"/>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Ремонт дворовых проездов и проездов к многоквартирным домам</w:t>
            </w: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всего</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120000,0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85000,0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100000,0</w:t>
            </w:r>
          </w:p>
        </w:tc>
      </w:tr>
      <w:tr w:rsidR="00515A76" w:rsidRPr="00515A76" w:rsidTr="00773460">
        <w:tc>
          <w:tcPr>
            <w:tcW w:w="544" w:type="dxa"/>
            <w:vMerge/>
          </w:tcPr>
          <w:p w:rsidR="00D622F5" w:rsidRPr="00515A76" w:rsidRDefault="00D622F5">
            <w:pPr>
              <w:pStyle w:val="ConsPlusNormal"/>
              <w:rPr>
                <w:rFonts w:ascii="Times New Roman" w:hAnsi="Times New Roman" w:cs="Times New Roman"/>
                <w:sz w:val="26"/>
                <w:szCs w:val="26"/>
              </w:rPr>
            </w:pPr>
          </w:p>
        </w:tc>
        <w:tc>
          <w:tcPr>
            <w:tcW w:w="3346" w:type="dxa"/>
            <w:vMerge/>
          </w:tcPr>
          <w:p w:rsidR="00D622F5" w:rsidRPr="00515A76" w:rsidRDefault="00D622F5">
            <w:pPr>
              <w:pStyle w:val="ConsPlusNormal"/>
              <w:rPr>
                <w:rFonts w:ascii="Times New Roman" w:hAnsi="Times New Roman" w:cs="Times New Roman"/>
                <w:sz w:val="26"/>
                <w:szCs w:val="26"/>
              </w:rPr>
            </w:pP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федеральный бюджет (субсидии, субвенции, иные межбюджетные трансферты)</w:t>
            </w:r>
          </w:p>
        </w:tc>
        <w:tc>
          <w:tcPr>
            <w:tcW w:w="1559" w:type="dxa"/>
          </w:tcPr>
          <w:p w:rsidR="00D622F5" w:rsidRPr="00515A76" w:rsidRDefault="00D622F5">
            <w:pPr>
              <w:pStyle w:val="ConsPlusNormal"/>
              <w:rPr>
                <w:rFonts w:ascii="Times New Roman" w:hAnsi="Times New Roman" w:cs="Times New Roman"/>
                <w:sz w:val="26"/>
                <w:szCs w:val="26"/>
              </w:rPr>
            </w:pPr>
          </w:p>
        </w:tc>
        <w:tc>
          <w:tcPr>
            <w:tcW w:w="1276" w:type="dxa"/>
          </w:tcPr>
          <w:p w:rsidR="00D622F5" w:rsidRPr="00515A76" w:rsidRDefault="00D622F5">
            <w:pPr>
              <w:pStyle w:val="ConsPlusNormal"/>
              <w:rPr>
                <w:rFonts w:ascii="Times New Roman" w:hAnsi="Times New Roman" w:cs="Times New Roman"/>
                <w:sz w:val="26"/>
                <w:szCs w:val="26"/>
              </w:rPr>
            </w:pPr>
          </w:p>
        </w:tc>
        <w:tc>
          <w:tcPr>
            <w:tcW w:w="1559" w:type="dxa"/>
          </w:tcPr>
          <w:p w:rsidR="00D622F5" w:rsidRPr="00515A76" w:rsidRDefault="00D622F5">
            <w:pPr>
              <w:pStyle w:val="ConsPlusNormal"/>
              <w:rPr>
                <w:rFonts w:ascii="Times New Roman" w:hAnsi="Times New Roman" w:cs="Times New Roman"/>
                <w:sz w:val="26"/>
                <w:szCs w:val="26"/>
              </w:rPr>
            </w:pP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r>
      <w:tr w:rsidR="00515A76" w:rsidRPr="00515A76" w:rsidTr="00773460">
        <w:tc>
          <w:tcPr>
            <w:tcW w:w="544" w:type="dxa"/>
            <w:vMerge/>
          </w:tcPr>
          <w:p w:rsidR="00D622F5" w:rsidRPr="00515A76" w:rsidRDefault="00D622F5">
            <w:pPr>
              <w:pStyle w:val="ConsPlusNormal"/>
              <w:rPr>
                <w:rFonts w:ascii="Times New Roman" w:hAnsi="Times New Roman" w:cs="Times New Roman"/>
                <w:sz w:val="26"/>
                <w:szCs w:val="26"/>
              </w:rPr>
            </w:pPr>
          </w:p>
        </w:tc>
        <w:tc>
          <w:tcPr>
            <w:tcW w:w="3346" w:type="dxa"/>
            <w:vMerge/>
          </w:tcPr>
          <w:p w:rsidR="00D622F5" w:rsidRPr="00515A76" w:rsidRDefault="00D622F5">
            <w:pPr>
              <w:pStyle w:val="ConsPlusNormal"/>
              <w:rPr>
                <w:rFonts w:ascii="Times New Roman" w:hAnsi="Times New Roman" w:cs="Times New Roman"/>
                <w:sz w:val="26"/>
                <w:szCs w:val="26"/>
              </w:rPr>
            </w:pP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краевой бюджет (субсидии, субвенции, иные межбюджетные трансферты)</w:t>
            </w:r>
          </w:p>
        </w:tc>
        <w:tc>
          <w:tcPr>
            <w:tcW w:w="1559" w:type="dxa"/>
          </w:tcPr>
          <w:p w:rsidR="00D622F5" w:rsidRPr="00515A76" w:rsidRDefault="00D622F5">
            <w:pPr>
              <w:pStyle w:val="ConsPlusNormal"/>
              <w:rPr>
                <w:rFonts w:ascii="Times New Roman" w:hAnsi="Times New Roman" w:cs="Times New Roman"/>
                <w:sz w:val="26"/>
                <w:szCs w:val="26"/>
              </w:rPr>
            </w:pPr>
          </w:p>
        </w:tc>
        <w:tc>
          <w:tcPr>
            <w:tcW w:w="1276" w:type="dxa"/>
          </w:tcPr>
          <w:p w:rsidR="00D622F5" w:rsidRPr="00515A76" w:rsidRDefault="00D622F5">
            <w:pPr>
              <w:pStyle w:val="ConsPlusNormal"/>
              <w:rPr>
                <w:rFonts w:ascii="Times New Roman" w:hAnsi="Times New Roman" w:cs="Times New Roman"/>
                <w:sz w:val="26"/>
                <w:szCs w:val="26"/>
              </w:rPr>
            </w:pPr>
          </w:p>
        </w:tc>
        <w:tc>
          <w:tcPr>
            <w:tcW w:w="1559" w:type="dxa"/>
          </w:tcPr>
          <w:p w:rsidR="00D622F5" w:rsidRPr="00515A76" w:rsidRDefault="00D622F5">
            <w:pPr>
              <w:pStyle w:val="ConsPlusNormal"/>
              <w:rPr>
                <w:rFonts w:ascii="Times New Roman" w:hAnsi="Times New Roman" w:cs="Times New Roman"/>
                <w:sz w:val="26"/>
                <w:szCs w:val="26"/>
              </w:rPr>
            </w:pP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60000,0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r>
      <w:tr w:rsidR="00515A76" w:rsidRPr="00515A76" w:rsidTr="00773460">
        <w:tc>
          <w:tcPr>
            <w:tcW w:w="544" w:type="dxa"/>
            <w:vMerge/>
          </w:tcPr>
          <w:p w:rsidR="00D622F5" w:rsidRPr="00515A76" w:rsidRDefault="00D622F5">
            <w:pPr>
              <w:pStyle w:val="ConsPlusNormal"/>
              <w:rPr>
                <w:rFonts w:ascii="Times New Roman" w:hAnsi="Times New Roman" w:cs="Times New Roman"/>
                <w:sz w:val="26"/>
                <w:szCs w:val="26"/>
              </w:rPr>
            </w:pPr>
          </w:p>
        </w:tc>
        <w:tc>
          <w:tcPr>
            <w:tcW w:w="3346" w:type="dxa"/>
            <w:vMerge/>
          </w:tcPr>
          <w:p w:rsidR="00D622F5" w:rsidRPr="00515A76" w:rsidRDefault="00D622F5">
            <w:pPr>
              <w:pStyle w:val="ConsPlusNormal"/>
              <w:rPr>
                <w:rFonts w:ascii="Times New Roman" w:hAnsi="Times New Roman" w:cs="Times New Roman"/>
                <w:sz w:val="26"/>
                <w:szCs w:val="26"/>
              </w:rPr>
            </w:pP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бюджет Находкинского городского округа</w:t>
            </w:r>
          </w:p>
        </w:tc>
        <w:tc>
          <w:tcPr>
            <w:tcW w:w="1559" w:type="dxa"/>
          </w:tcPr>
          <w:p w:rsidR="00D622F5" w:rsidRPr="00515A76" w:rsidRDefault="00D622F5">
            <w:pPr>
              <w:pStyle w:val="ConsPlusNormal"/>
              <w:rPr>
                <w:rFonts w:ascii="Times New Roman" w:hAnsi="Times New Roman" w:cs="Times New Roman"/>
                <w:sz w:val="26"/>
                <w:szCs w:val="26"/>
              </w:rPr>
            </w:pPr>
          </w:p>
        </w:tc>
        <w:tc>
          <w:tcPr>
            <w:tcW w:w="1276" w:type="dxa"/>
          </w:tcPr>
          <w:p w:rsidR="00D622F5" w:rsidRPr="00515A76" w:rsidRDefault="00D622F5">
            <w:pPr>
              <w:pStyle w:val="ConsPlusNormal"/>
              <w:rPr>
                <w:rFonts w:ascii="Times New Roman" w:hAnsi="Times New Roman" w:cs="Times New Roman"/>
                <w:sz w:val="26"/>
                <w:szCs w:val="26"/>
              </w:rPr>
            </w:pPr>
          </w:p>
        </w:tc>
        <w:tc>
          <w:tcPr>
            <w:tcW w:w="1559" w:type="dxa"/>
          </w:tcPr>
          <w:p w:rsidR="00D622F5" w:rsidRPr="00515A76" w:rsidRDefault="00D622F5">
            <w:pPr>
              <w:pStyle w:val="ConsPlusNormal"/>
              <w:rPr>
                <w:rFonts w:ascii="Times New Roman" w:hAnsi="Times New Roman" w:cs="Times New Roman"/>
                <w:sz w:val="26"/>
                <w:szCs w:val="26"/>
              </w:rPr>
            </w:pP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60000,0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85000,0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100000,0</w:t>
            </w:r>
          </w:p>
        </w:tc>
      </w:tr>
      <w:tr w:rsidR="00515A76" w:rsidRPr="00515A76" w:rsidTr="00773460">
        <w:tc>
          <w:tcPr>
            <w:tcW w:w="544" w:type="dxa"/>
            <w:vMerge/>
          </w:tcPr>
          <w:p w:rsidR="00D622F5" w:rsidRPr="00515A76" w:rsidRDefault="00D622F5">
            <w:pPr>
              <w:pStyle w:val="ConsPlusNormal"/>
              <w:rPr>
                <w:rFonts w:ascii="Times New Roman" w:hAnsi="Times New Roman" w:cs="Times New Roman"/>
                <w:sz w:val="26"/>
                <w:szCs w:val="26"/>
              </w:rPr>
            </w:pPr>
          </w:p>
        </w:tc>
        <w:tc>
          <w:tcPr>
            <w:tcW w:w="3346" w:type="dxa"/>
            <w:vMerge/>
          </w:tcPr>
          <w:p w:rsidR="00D622F5" w:rsidRPr="00515A76" w:rsidRDefault="00D622F5">
            <w:pPr>
              <w:pStyle w:val="ConsPlusNormal"/>
              <w:rPr>
                <w:rFonts w:ascii="Times New Roman" w:hAnsi="Times New Roman" w:cs="Times New Roman"/>
                <w:sz w:val="26"/>
                <w:szCs w:val="26"/>
              </w:rPr>
            </w:pP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внебюджетные фонды</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r>
      <w:tr w:rsidR="00515A76" w:rsidRPr="00515A76" w:rsidTr="00773460">
        <w:tc>
          <w:tcPr>
            <w:tcW w:w="544" w:type="dxa"/>
            <w:vMerge/>
          </w:tcPr>
          <w:p w:rsidR="00D622F5" w:rsidRPr="00515A76" w:rsidRDefault="00D622F5">
            <w:pPr>
              <w:pStyle w:val="ConsPlusNormal"/>
              <w:rPr>
                <w:rFonts w:ascii="Times New Roman" w:hAnsi="Times New Roman" w:cs="Times New Roman"/>
                <w:sz w:val="26"/>
                <w:szCs w:val="26"/>
              </w:rPr>
            </w:pPr>
          </w:p>
        </w:tc>
        <w:tc>
          <w:tcPr>
            <w:tcW w:w="3346" w:type="dxa"/>
            <w:vMerge/>
          </w:tcPr>
          <w:p w:rsidR="00D622F5" w:rsidRPr="00515A76" w:rsidRDefault="00D622F5">
            <w:pPr>
              <w:pStyle w:val="ConsPlusNormal"/>
              <w:rPr>
                <w:rFonts w:ascii="Times New Roman" w:hAnsi="Times New Roman" w:cs="Times New Roman"/>
                <w:sz w:val="26"/>
                <w:szCs w:val="26"/>
              </w:rPr>
            </w:pP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иные внебюджетные источники</w:t>
            </w:r>
          </w:p>
        </w:tc>
        <w:tc>
          <w:tcPr>
            <w:tcW w:w="1559" w:type="dxa"/>
          </w:tcPr>
          <w:p w:rsidR="00D622F5" w:rsidRPr="00515A76" w:rsidRDefault="00D622F5">
            <w:pPr>
              <w:pStyle w:val="ConsPlusNormal"/>
              <w:rPr>
                <w:rFonts w:ascii="Times New Roman" w:hAnsi="Times New Roman" w:cs="Times New Roman"/>
                <w:sz w:val="26"/>
                <w:szCs w:val="26"/>
              </w:rPr>
            </w:pPr>
          </w:p>
        </w:tc>
        <w:tc>
          <w:tcPr>
            <w:tcW w:w="1276" w:type="dxa"/>
          </w:tcPr>
          <w:p w:rsidR="00D622F5" w:rsidRPr="00515A76" w:rsidRDefault="00D622F5">
            <w:pPr>
              <w:pStyle w:val="ConsPlusNormal"/>
              <w:rPr>
                <w:rFonts w:ascii="Times New Roman" w:hAnsi="Times New Roman" w:cs="Times New Roman"/>
                <w:sz w:val="26"/>
                <w:szCs w:val="26"/>
              </w:rPr>
            </w:pPr>
          </w:p>
        </w:tc>
        <w:tc>
          <w:tcPr>
            <w:tcW w:w="1559" w:type="dxa"/>
          </w:tcPr>
          <w:p w:rsidR="00D622F5" w:rsidRPr="00515A76" w:rsidRDefault="00D622F5">
            <w:pPr>
              <w:pStyle w:val="ConsPlusNormal"/>
              <w:rPr>
                <w:rFonts w:ascii="Times New Roman" w:hAnsi="Times New Roman" w:cs="Times New Roman"/>
                <w:sz w:val="26"/>
                <w:szCs w:val="26"/>
              </w:rPr>
            </w:pP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r>
      <w:tr w:rsidR="00515A76" w:rsidRPr="00515A76" w:rsidTr="00773460">
        <w:tc>
          <w:tcPr>
            <w:tcW w:w="544" w:type="dxa"/>
            <w:vMerge w:val="restart"/>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1.8</w:t>
            </w:r>
          </w:p>
        </w:tc>
        <w:tc>
          <w:tcPr>
            <w:tcW w:w="3346" w:type="dxa"/>
            <w:vMerge w:val="restart"/>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 xml:space="preserve">Обеспечение Находкинского </w:t>
            </w:r>
            <w:r w:rsidRPr="00515A76">
              <w:rPr>
                <w:rFonts w:ascii="Times New Roman" w:hAnsi="Times New Roman" w:cs="Times New Roman"/>
                <w:sz w:val="26"/>
                <w:szCs w:val="26"/>
              </w:rPr>
              <w:lastRenderedPageBreak/>
              <w:t>городского округа коммунальной (специализированной) техникой, в том числе: Предоставление субсидии из бюджета Находкинского городского округа муниципальным унитарным предприятиям Находкинского городского округа на возмещение затрат по оплате приобретенной ими коммунальной техники</w:t>
            </w: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lastRenderedPageBreak/>
              <w:t>всего</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18000,0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18000,0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18000,0</w:t>
            </w:r>
          </w:p>
        </w:tc>
      </w:tr>
      <w:tr w:rsidR="00515A76" w:rsidRPr="00515A76" w:rsidTr="00773460">
        <w:tc>
          <w:tcPr>
            <w:tcW w:w="544" w:type="dxa"/>
            <w:vMerge/>
          </w:tcPr>
          <w:p w:rsidR="00D622F5" w:rsidRPr="00515A76" w:rsidRDefault="00D622F5">
            <w:pPr>
              <w:pStyle w:val="ConsPlusNormal"/>
              <w:rPr>
                <w:rFonts w:ascii="Times New Roman" w:hAnsi="Times New Roman" w:cs="Times New Roman"/>
                <w:sz w:val="26"/>
                <w:szCs w:val="26"/>
              </w:rPr>
            </w:pPr>
          </w:p>
        </w:tc>
        <w:tc>
          <w:tcPr>
            <w:tcW w:w="3346" w:type="dxa"/>
            <w:vMerge/>
          </w:tcPr>
          <w:p w:rsidR="00D622F5" w:rsidRPr="00515A76" w:rsidRDefault="00D622F5">
            <w:pPr>
              <w:pStyle w:val="ConsPlusNormal"/>
              <w:rPr>
                <w:rFonts w:ascii="Times New Roman" w:hAnsi="Times New Roman" w:cs="Times New Roman"/>
                <w:sz w:val="26"/>
                <w:szCs w:val="26"/>
              </w:rPr>
            </w:pP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федеральный бюджет (субсидии, субвенции, иные межбюджетные трансферты)</w:t>
            </w:r>
          </w:p>
        </w:tc>
        <w:tc>
          <w:tcPr>
            <w:tcW w:w="1559" w:type="dxa"/>
          </w:tcPr>
          <w:p w:rsidR="00D622F5" w:rsidRPr="00515A76" w:rsidRDefault="00D622F5">
            <w:pPr>
              <w:pStyle w:val="ConsPlusNormal"/>
              <w:rPr>
                <w:rFonts w:ascii="Times New Roman" w:hAnsi="Times New Roman" w:cs="Times New Roman"/>
                <w:sz w:val="26"/>
                <w:szCs w:val="26"/>
              </w:rPr>
            </w:pPr>
          </w:p>
        </w:tc>
        <w:tc>
          <w:tcPr>
            <w:tcW w:w="1276" w:type="dxa"/>
          </w:tcPr>
          <w:p w:rsidR="00D622F5" w:rsidRPr="00515A76" w:rsidRDefault="00D622F5">
            <w:pPr>
              <w:pStyle w:val="ConsPlusNormal"/>
              <w:rPr>
                <w:rFonts w:ascii="Times New Roman" w:hAnsi="Times New Roman" w:cs="Times New Roman"/>
                <w:sz w:val="26"/>
                <w:szCs w:val="26"/>
              </w:rPr>
            </w:pPr>
          </w:p>
        </w:tc>
        <w:tc>
          <w:tcPr>
            <w:tcW w:w="1559" w:type="dxa"/>
          </w:tcPr>
          <w:p w:rsidR="00D622F5" w:rsidRPr="00515A76" w:rsidRDefault="00D622F5">
            <w:pPr>
              <w:pStyle w:val="ConsPlusNormal"/>
              <w:rPr>
                <w:rFonts w:ascii="Times New Roman" w:hAnsi="Times New Roman" w:cs="Times New Roman"/>
                <w:sz w:val="26"/>
                <w:szCs w:val="26"/>
              </w:rPr>
            </w:pP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r>
      <w:tr w:rsidR="00515A76" w:rsidRPr="00515A76" w:rsidTr="00773460">
        <w:tc>
          <w:tcPr>
            <w:tcW w:w="544" w:type="dxa"/>
            <w:vMerge/>
          </w:tcPr>
          <w:p w:rsidR="00D622F5" w:rsidRPr="00515A76" w:rsidRDefault="00D622F5">
            <w:pPr>
              <w:pStyle w:val="ConsPlusNormal"/>
              <w:rPr>
                <w:rFonts w:ascii="Times New Roman" w:hAnsi="Times New Roman" w:cs="Times New Roman"/>
                <w:sz w:val="26"/>
                <w:szCs w:val="26"/>
              </w:rPr>
            </w:pPr>
          </w:p>
        </w:tc>
        <w:tc>
          <w:tcPr>
            <w:tcW w:w="3346" w:type="dxa"/>
            <w:vMerge/>
          </w:tcPr>
          <w:p w:rsidR="00D622F5" w:rsidRPr="00515A76" w:rsidRDefault="00D622F5">
            <w:pPr>
              <w:pStyle w:val="ConsPlusNormal"/>
              <w:rPr>
                <w:rFonts w:ascii="Times New Roman" w:hAnsi="Times New Roman" w:cs="Times New Roman"/>
                <w:sz w:val="26"/>
                <w:szCs w:val="26"/>
              </w:rPr>
            </w:pP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краевой бюджет (субсидии, субвенции, иные межбюджетные трансферты)</w:t>
            </w:r>
          </w:p>
        </w:tc>
        <w:tc>
          <w:tcPr>
            <w:tcW w:w="1559" w:type="dxa"/>
          </w:tcPr>
          <w:p w:rsidR="00D622F5" w:rsidRPr="00515A76" w:rsidRDefault="00D622F5">
            <w:pPr>
              <w:pStyle w:val="ConsPlusNormal"/>
              <w:rPr>
                <w:rFonts w:ascii="Times New Roman" w:hAnsi="Times New Roman" w:cs="Times New Roman"/>
                <w:sz w:val="26"/>
                <w:szCs w:val="26"/>
              </w:rPr>
            </w:pPr>
          </w:p>
        </w:tc>
        <w:tc>
          <w:tcPr>
            <w:tcW w:w="1276" w:type="dxa"/>
          </w:tcPr>
          <w:p w:rsidR="00D622F5" w:rsidRPr="00515A76" w:rsidRDefault="00D622F5">
            <w:pPr>
              <w:pStyle w:val="ConsPlusNormal"/>
              <w:rPr>
                <w:rFonts w:ascii="Times New Roman" w:hAnsi="Times New Roman" w:cs="Times New Roman"/>
                <w:sz w:val="26"/>
                <w:szCs w:val="26"/>
              </w:rPr>
            </w:pPr>
          </w:p>
        </w:tc>
        <w:tc>
          <w:tcPr>
            <w:tcW w:w="1559" w:type="dxa"/>
          </w:tcPr>
          <w:p w:rsidR="00D622F5" w:rsidRPr="00515A76" w:rsidRDefault="00D622F5">
            <w:pPr>
              <w:pStyle w:val="ConsPlusNormal"/>
              <w:rPr>
                <w:rFonts w:ascii="Times New Roman" w:hAnsi="Times New Roman" w:cs="Times New Roman"/>
                <w:sz w:val="26"/>
                <w:szCs w:val="26"/>
              </w:rPr>
            </w:pP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r>
      <w:tr w:rsidR="00515A76" w:rsidRPr="00515A76" w:rsidTr="00773460">
        <w:tc>
          <w:tcPr>
            <w:tcW w:w="544" w:type="dxa"/>
            <w:vMerge/>
          </w:tcPr>
          <w:p w:rsidR="00D622F5" w:rsidRPr="00515A76" w:rsidRDefault="00D622F5">
            <w:pPr>
              <w:pStyle w:val="ConsPlusNormal"/>
              <w:rPr>
                <w:rFonts w:ascii="Times New Roman" w:hAnsi="Times New Roman" w:cs="Times New Roman"/>
                <w:sz w:val="26"/>
                <w:szCs w:val="26"/>
              </w:rPr>
            </w:pPr>
          </w:p>
        </w:tc>
        <w:tc>
          <w:tcPr>
            <w:tcW w:w="3346" w:type="dxa"/>
            <w:vMerge/>
          </w:tcPr>
          <w:p w:rsidR="00D622F5" w:rsidRPr="00515A76" w:rsidRDefault="00D622F5">
            <w:pPr>
              <w:pStyle w:val="ConsPlusNormal"/>
              <w:rPr>
                <w:rFonts w:ascii="Times New Roman" w:hAnsi="Times New Roman" w:cs="Times New Roman"/>
                <w:sz w:val="26"/>
                <w:szCs w:val="26"/>
              </w:rPr>
            </w:pP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бюджет Находкинского городского округа</w:t>
            </w:r>
          </w:p>
        </w:tc>
        <w:tc>
          <w:tcPr>
            <w:tcW w:w="1559" w:type="dxa"/>
          </w:tcPr>
          <w:p w:rsidR="00D622F5" w:rsidRPr="00515A76" w:rsidRDefault="00D622F5">
            <w:pPr>
              <w:pStyle w:val="ConsPlusNormal"/>
              <w:rPr>
                <w:rFonts w:ascii="Times New Roman" w:hAnsi="Times New Roman" w:cs="Times New Roman"/>
                <w:sz w:val="26"/>
                <w:szCs w:val="26"/>
              </w:rPr>
            </w:pPr>
          </w:p>
        </w:tc>
        <w:tc>
          <w:tcPr>
            <w:tcW w:w="1276" w:type="dxa"/>
          </w:tcPr>
          <w:p w:rsidR="00D622F5" w:rsidRPr="00515A76" w:rsidRDefault="00D622F5">
            <w:pPr>
              <w:pStyle w:val="ConsPlusNormal"/>
              <w:rPr>
                <w:rFonts w:ascii="Times New Roman" w:hAnsi="Times New Roman" w:cs="Times New Roman"/>
                <w:sz w:val="26"/>
                <w:szCs w:val="26"/>
              </w:rPr>
            </w:pPr>
          </w:p>
        </w:tc>
        <w:tc>
          <w:tcPr>
            <w:tcW w:w="1559" w:type="dxa"/>
          </w:tcPr>
          <w:p w:rsidR="00D622F5" w:rsidRPr="00515A76" w:rsidRDefault="00D622F5">
            <w:pPr>
              <w:pStyle w:val="ConsPlusNormal"/>
              <w:rPr>
                <w:rFonts w:ascii="Times New Roman" w:hAnsi="Times New Roman" w:cs="Times New Roman"/>
                <w:sz w:val="26"/>
                <w:szCs w:val="26"/>
              </w:rPr>
            </w:pP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18000,0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18000,0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18000,0</w:t>
            </w:r>
          </w:p>
        </w:tc>
      </w:tr>
      <w:tr w:rsidR="00515A76" w:rsidRPr="00515A76" w:rsidTr="00773460">
        <w:tc>
          <w:tcPr>
            <w:tcW w:w="544" w:type="dxa"/>
            <w:vMerge/>
          </w:tcPr>
          <w:p w:rsidR="00D622F5" w:rsidRPr="00515A76" w:rsidRDefault="00D622F5">
            <w:pPr>
              <w:pStyle w:val="ConsPlusNormal"/>
              <w:rPr>
                <w:rFonts w:ascii="Times New Roman" w:hAnsi="Times New Roman" w:cs="Times New Roman"/>
                <w:sz w:val="26"/>
                <w:szCs w:val="26"/>
              </w:rPr>
            </w:pPr>
          </w:p>
        </w:tc>
        <w:tc>
          <w:tcPr>
            <w:tcW w:w="3346" w:type="dxa"/>
            <w:vMerge/>
          </w:tcPr>
          <w:p w:rsidR="00D622F5" w:rsidRPr="00515A76" w:rsidRDefault="00D622F5">
            <w:pPr>
              <w:pStyle w:val="ConsPlusNormal"/>
              <w:rPr>
                <w:rFonts w:ascii="Times New Roman" w:hAnsi="Times New Roman" w:cs="Times New Roman"/>
                <w:sz w:val="26"/>
                <w:szCs w:val="26"/>
              </w:rPr>
            </w:pP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внебюджетные фонды</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r>
      <w:tr w:rsidR="00515A76" w:rsidRPr="00515A76" w:rsidTr="00773460">
        <w:tc>
          <w:tcPr>
            <w:tcW w:w="544" w:type="dxa"/>
            <w:vMerge/>
          </w:tcPr>
          <w:p w:rsidR="00D622F5" w:rsidRPr="00515A76" w:rsidRDefault="00D622F5">
            <w:pPr>
              <w:pStyle w:val="ConsPlusNormal"/>
              <w:rPr>
                <w:rFonts w:ascii="Times New Roman" w:hAnsi="Times New Roman" w:cs="Times New Roman"/>
                <w:sz w:val="26"/>
                <w:szCs w:val="26"/>
              </w:rPr>
            </w:pPr>
          </w:p>
        </w:tc>
        <w:tc>
          <w:tcPr>
            <w:tcW w:w="3346" w:type="dxa"/>
            <w:vMerge/>
          </w:tcPr>
          <w:p w:rsidR="00D622F5" w:rsidRPr="00515A76" w:rsidRDefault="00D622F5">
            <w:pPr>
              <w:pStyle w:val="ConsPlusNormal"/>
              <w:rPr>
                <w:rFonts w:ascii="Times New Roman" w:hAnsi="Times New Roman" w:cs="Times New Roman"/>
                <w:sz w:val="26"/>
                <w:szCs w:val="26"/>
              </w:rPr>
            </w:pP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иные внебюджетные источники</w:t>
            </w:r>
          </w:p>
        </w:tc>
        <w:tc>
          <w:tcPr>
            <w:tcW w:w="1559" w:type="dxa"/>
          </w:tcPr>
          <w:p w:rsidR="00D622F5" w:rsidRPr="00515A76" w:rsidRDefault="00D622F5">
            <w:pPr>
              <w:pStyle w:val="ConsPlusNormal"/>
              <w:rPr>
                <w:rFonts w:ascii="Times New Roman" w:hAnsi="Times New Roman" w:cs="Times New Roman"/>
                <w:sz w:val="26"/>
                <w:szCs w:val="26"/>
              </w:rPr>
            </w:pPr>
          </w:p>
        </w:tc>
        <w:tc>
          <w:tcPr>
            <w:tcW w:w="1276" w:type="dxa"/>
          </w:tcPr>
          <w:p w:rsidR="00D622F5" w:rsidRPr="00515A76" w:rsidRDefault="00D622F5">
            <w:pPr>
              <w:pStyle w:val="ConsPlusNormal"/>
              <w:rPr>
                <w:rFonts w:ascii="Times New Roman" w:hAnsi="Times New Roman" w:cs="Times New Roman"/>
                <w:sz w:val="26"/>
                <w:szCs w:val="26"/>
              </w:rPr>
            </w:pPr>
          </w:p>
        </w:tc>
        <w:tc>
          <w:tcPr>
            <w:tcW w:w="1559" w:type="dxa"/>
          </w:tcPr>
          <w:p w:rsidR="00D622F5" w:rsidRPr="00515A76" w:rsidRDefault="00D622F5">
            <w:pPr>
              <w:pStyle w:val="ConsPlusNormal"/>
              <w:rPr>
                <w:rFonts w:ascii="Times New Roman" w:hAnsi="Times New Roman" w:cs="Times New Roman"/>
                <w:sz w:val="26"/>
                <w:szCs w:val="26"/>
              </w:rPr>
            </w:pP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r>
      <w:tr w:rsidR="00515A76" w:rsidRPr="00515A76" w:rsidTr="00773460">
        <w:tc>
          <w:tcPr>
            <w:tcW w:w="544" w:type="dxa"/>
            <w:vMerge w:val="restart"/>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1.9</w:t>
            </w:r>
          </w:p>
        </w:tc>
        <w:tc>
          <w:tcPr>
            <w:tcW w:w="3346" w:type="dxa"/>
            <w:vMerge w:val="restart"/>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Выполнение проектных работ по реконструкцию автомобильных дорог</w:t>
            </w: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всего</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21918,0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20162,0</w:t>
            </w:r>
          </w:p>
        </w:tc>
      </w:tr>
      <w:tr w:rsidR="00515A76" w:rsidRPr="00515A76" w:rsidTr="00773460">
        <w:tc>
          <w:tcPr>
            <w:tcW w:w="544" w:type="dxa"/>
            <w:vMerge/>
          </w:tcPr>
          <w:p w:rsidR="00D622F5" w:rsidRPr="00515A76" w:rsidRDefault="00D622F5">
            <w:pPr>
              <w:pStyle w:val="ConsPlusNormal"/>
              <w:rPr>
                <w:rFonts w:ascii="Times New Roman" w:hAnsi="Times New Roman" w:cs="Times New Roman"/>
                <w:sz w:val="26"/>
                <w:szCs w:val="26"/>
              </w:rPr>
            </w:pPr>
          </w:p>
        </w:tc>
        <w:tc>
          <w:tcPr>
            <w:tcW w:w="3346" w:type="dxa"/>
            <w:vMerge/>
          </w:tcPr>
          <w:p w:rsidR="00D622F5" w:rsidRPr="00515A76" w:rsidRDefault="00D622F5">
            <w:pPr>
              <w:pStyle w:val="ConsPlusNormal"/>
              <w:rPr>
                <w:rFonts w:ascii="Times New Roman" w:hAnsi="Times New Roman" w:cs="Times New Roman"/>
                <w:sz w:val="26"/>
                <w:szCs w:val="26"/>
              </w:rPr>
            </w:pP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федеральный бюджет (субсидии, субвенции, иные межбюджетные трансферты)</w:t>
            </w:r>
          </w:p>
        </w:tc>
        <w:tc>
          <w:tcPr>
            <w:tcW w:w="1559" w:type="dxa"/>
          </w:tcPr>
          <w:p w:rsidR="00D622F5" w:rsidRPr="00515A76" w:rsidRDefault="00D622F5">
            <w:pPr>
              <w:pStyle w:val="ConsPlusNormal"/>
              <w:rPr>
                <w:rFonts w:ascii="Times New Roman" w:hAnsi="Times New Roman" w:cs="Times New Roman"/>
                <w:sz w:val="26"/>
                <w:szCs w:val="26"/>
              </w:rPr>
            </w:pPr>
          </w:p>
        </w:tc>
        <w:tc>
          <w:tcPr>
            <w:tcW w:w="1276" w:type="dxa"/>
          </w:tcPr>
          <w:p w:rsidR="00D622F5" w:rsidRPr="00515A76" w:rsidRDefault="00D622F5">
            <w:pPr>
              <w:pStyle w:val="ConsPlusNormal"/>
              <w:rPr>
                <w:rFonts w:ascii="Times New Roman" w:hAnsi="Times New Roman" w:cs="Times New Roman"/>
                <w:sz w:val="26"/>
                <w:szCs w:val="26"/>
              </w:rPr>
            </w:pPr>
          </w:p>
        </w:tc>
        <w:tc>
          <w:tcPr>
            <w:tcW w:w="1559" w:type="dxa"/>
          </w:tcPr>
          <w:p w:rsidR="00D622F5" w:rsidRPr="00515A76" w:rsidRDefault="00D622F5">
            <w:pPr>
              <w:pStyle w:val="ConsPlusNormal"/>
              <w:rPr>
                <w:rFonts w:ascii="Times New Roman" w:hAnsi="Times New Roman" w:cs="Times New Roman"/>
                <w:sz w:val="26"/>
                <w:szCs w:val="26"/>
              </w:rPr>
            </w:pP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r>
      <w:tr w:rsidR="00515A76" w:rsidRPr="00515A76" w:rsidTr="00773460">
        <w:tc>
          <w:tcPr>
            <w:tcW w:w="544" w:type="dxa"/>
            <w:vMerge/>
          </w:tcPr>
          <w:p w:rsidR="00D622F5" w:rsidRPr="00515A76" w:rsidRDefault="00D622F5">
            <w:pPr>
              <w:pStyle w:val="ConsPlusNormal"/>
              <w:rPr>
                <w:rFonts w:ascii="Times New Roman" w:hAnsi="Times New Roman" w:cs="Times New Roman"/>
                <w:sz w:val="26"/>
                <w:szCs w:val="26"/>
              </w:rPr>
            </w:pPr>
          </w:p>
        </w:tc>
        <w:tc>
          <w:tcPr>
            <w:tcW w:w="3346" w:type="dxa"/>
            <w:vMerge/>
          </w:tcPr>
          <w:p w:rsidR="00D622F5" w:rsidRPr="00515A76" w:rsidRDefault="00D622F5">
            <w:pPr>
              <w:pStyle w:val="ConsPlusNormal"/>
              <w:rPr>
                <w:rFonts w:ascii="Times New Roman" w:hAnsi="Times New Roman" w:cs="Times New Roman"/>
                <w:sz w:val="26"/>
                <w:szCs w:val="26"/>
              </w:rPr>
            </w:pP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 xml:space="preserve">краевой бюджет </w:t>
            </w:r>
            <w:r w:rsidRPr="00515A76">
              <w:rPr>
                <w:rFonts w:ascii="Times New Roman" w:hAnsi="Times New Roman" w:cs="Times New Roman"/>
                <w:sz w:val="26"/>
                <w:szCs w:val="26"/>
              </w:rPr>
              <w:lastRenderedPageBreak/>
              <w:t>(субсидии, субвенции, иные межбюджетные трансферты)</w:t>
            </w:r>
          </w:p>
        </w:tc>
        <w:tc>
          <w:tcPr>
            <w:tcW w:w="1559" w:type="dxa"/>
          </w:tcPr>
          <w:p w:rsidR="00D622F5" w:rsidRPr="00515A76" w:rsidRDefault="00D622F5">
            <w:pPr>
              <w:pStyle w:val="ConsPlusNormal"/>
              <w:rPr>
                <w:rFonts w:ascii="Times New Roman" w:hAnsi="Times New Roman" w:cs="Times New Roman"/>
                <w:sz w:val="26"/>
                <w:szCs w:val="26"/>
              </w:rPr>
            </w:pPr>
          </w:p>
        </w:tc>
        <w:tc>
          <w:tcPr>
            <w:tcW w:w="1276" w:type="dxa"/>
          </w:tcPr>
          <w:p w:rsidR="00D622F5" w:rsidRPr="00515A76" w:rsidRDefault="00D622F5">
            <w:pPr>
              <w:pStyle w:val="ConsPlusNormal"/>
              <w:rPr>
                <w:rFonts w:ascii="Times New Roman" w:hAnsi="Times New Roman" w:cs="Times New Roman"/>
                <w:sz w:val="26"/>
                <w:szCs w:val="26"/>
              </w:rPr>
            </w:pPr>
          </w:p>
        </w:tc>
        <w:tc>
          <w:tcPr>
            <w:tcW w:w="1559" w:type="dxa"/>
          </w:tcPr>
          <w:p w:rsidR="00D622F5" w:rsidRPr="00515A76" w:rsidRDefault="00D622F5">
            <w:pPr>
              <w:pStyle w:val="ConsPlusNormal"/>
              <w:rPr>
                <w:rFonts w:ascii="Times New Roman" w:hAnsi="Times New Roman" w:cs="Times New Roman"/>
                <w:sz w:val="26"/>
                <w:szCs w:val="26"/>
              </w:rPr>
            </w:pP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21742,0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20000,0</w:t>
            </w:r>
          </w:p>
        </w:tc>
      </w:tr>
      <w:tr w:rsidR="00515A76" w:rsidRPr="00515A76" w:rsidTr="00773460">
        <w:tc>
          <w:tcPr>
            <w:tcW w:w="544" w:type="dxa"/>
            <w:vMerge/>
          </w:tcPr>
          <w:p w:rsidR="00D622F5" w:rsidRPr="00515A76" w:rsidRDefault="00D622F5">
            <w:pPr>
              <w:pStyle w:val="ConsPlusNormal"/>
              <w:rPr>
                <w:rFonts w:ascii="Times New Roman" w:hAnsi="Times New Roman" w:cs="Times New Roman"/>
                <w:sz w:val="26"/>
                <w:szCs w:val="26"/>
              </w:rPr>
            </w:pPr>
          </w:p>
        </w:tc>
        <w:tc>
          <w:tcPr>
            <w:tcW w:w="3346" w:type="dxa"/>
            <w:vMerge/>
          </w:tcPr>
          <w:p w:rsidR="00D622F5" w:rsidRPr="00515A76" w:rsidRDefault="00D622F5">
            <w:pPr>
              <w:pStyle w:val="ConsPlusNormal"/>
              <w:rPr>
                <w:rFonts w:ascii="Times New Roman" w:hAnsi="Times New Roman" w:cs="Times New Roman"/>
                <w:sz w:val="26"/>
                <w:szCs w:val="26"/>
              </w:rPr>
            </w:pP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бюджет Находкинского городского округа</w:t>
            </w:r>
          </w:p>
        </w:tc>
        <w:tc>
          <w:tcPr>
            <w:tcW w:w="1559" w:type="dxa"/>
          </w:tcPr>
          <w:p w:rsidR="00D622F5" w:rsidRPr="00515A76" w:rsidRDefault="00D622F5">
            <w:pPr>
              <w:pStyle w:val="ConsPlusNormal"/>
              <w:rPr>
                <w:rFonts w:ascii="Times New Roman" w:hAnsi="Times New Roman" w:cs="Times New Roman"/>
                <w:sz w:val="26"/>
                <w:szCs w:val="26"/>
              </w:rPr>
            </w:pPr>
          </w:p>
        </w:tc>
        <w:tc>
          <w:tcPr>
            <w:tcW w:w="1276" w:type="dxa"/>
          </w:tcPr>
          <w:p w:rsidR="00D622F5" w:rsidRPr="00515A76" w:rsidRDefault="00D622F5">
            <w:pPr>
              <w:pStyle w:val="ConsPlusNormal"/>
              <w:rPr>
                <w:rFonts w:ascii="Times New Roman" w:hAnsi="Times New Roman" w:cs="Times New Roman"/>
                <w:sz w:val="26"/>
                <w:szCs w:val="26"/>
              </w:rPr>
            </w:pPr>
          </w:p>
        </w:tc>
        <w:tc>
          <w:tcPr>
            <w:tcW w:w="1559" w:type="dxa"/>
          </w:tcPr>
          <w:p w:rsidR="00D622F5" w:rsidRPr="00515A76" w:rsidRDefault="00D622F5">
            <w:pPr>
              <w:pStyle w:val="ConsPlusNormal"/>
              <w:rPr>
                <w:rFonts w:ascii="Times New Roman" w:hAnsi="Times New Roman" w:cs="Times New Roman"/>
                <w:sz w:val="26"/>
                <w:szCs w:val="26"/>
              </w:rPr>
            </w:pP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176,0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162,0</w:t>
            </w:r>
          </w:p>
        </w:tc>
      </w:tr>
      <w:tr w:rsidR="00515A76" w:rsidRPr="00515A76" w:rsidTr="00773460">
        <w:tc>
          <w:tcPr>
            <w:tcW w:w="544" w:type="dxa"/>
            <w:vMerge/>
          </w:tcPr>
          <w:p w:rsidR="00D622F5" w:rsidRPr="00515A76" w:rsidRDefault="00D622F5">
            <w:pPr>
              <w:pStyle w:val="ConsPlusNormal"/>
              <w:rPr>
                <w:rFonts w:ascii="Times New Roman" w:hAnsi="Times New Roman" w:cs="Times New Roman"/>
                <w:sz w:val="26"/>
                <w:szCs w:val="26"/>
              </w:rPr>
            </w:pPr>
          </w:p>
        </w:tc>
        <w:tc>
          <w:tcPr>
            <w:tcW w:w="3346" w:type="dxa"/>
            <w:vMerge/>
          </w:tcPr>
          <w:p w:rsidR="00D622F5" w:rsidRPr="00515A76" w:rsidRDefault="00D622F5">
            <w:pPr>
              <w:pStyle w:val="ConsPlusNormal"/>
              <w:rPr>
                <w:rFonts w:ascii="Times New Roman" w:hAnsi="Times New Roman" w:cs="Times New Roman"/>
                <w:sz w:val="26"/>
                <w:szCs w:val="26"/>
              </w:rPr>
            </w:pP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внебюджетные фонды</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r>
      <w:tr w:rsidR="00515A76" w:rsidRPr="00515A76" w:rsidTr="00773460">
        <w:tc>
          <w:tcPr>
            <w:tcW w:w="544" w:type="dxa"/>
            <w:vMerge/>
          </w:tcPr>
          <w:p w:rsidR="00D622F5" w:rsidRPr="00515A76" w:rsidRDefault="00D622F5">
            <w:pPr>
              <w:pStyle w:val="ConsPlusNormal"/>
              <w:rPr>
                <w:rFonts w:ascii="Times New Roman" w:hAnsi="Times New Roman" w:cs="Times New Roman"/>
                <w:sz w:val="26"/>
                <w:szCs w:val="26"/>
              </w:rPr>
            </w:pPr>
          </w:p>
        </w:tc>
        <w:tc>
          <w:tcPr>
            <w:tcW w:w="3346" w:type="dxa"/>
            <w:vMerge/>
          </w:tcPr>
          <w:p w:rsidR="00D622F5" w:rsidRPr="00515A76" w:rsidRDefault="00D622F5">
            <w:pPr>
              <w:pStyle w:val="ConsPlusNormal"/>
              <w:rPr>
                <w:rFonts w:ascii="Times New Roman" w:hAnsi="Times New Roman" w:cs="Times New Roman"/>
                <w:sz w:val="26"/>
                <w:szCs w:val="26"/>
              </w:rPr>
            </w:pP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иные внебюджетные источники</w:t>
            </w:r>
          </w:p>
        </w:tc>
        <w:tc>
          <w:tcPr>
            <w:tcW w:w="1559" w:type="dxa"/>
          </w:tcPr>
          <w:p w:rsidR="00D622F5" w:rsidRPr="00515A76" w:rsidRDefault="00D622F5">
            <w:pPr>
              <w:pStyle w:val="ConsPlusNormal"/>
              <w:rPr>
                <w:rFonts w:ascii="Times New Roman" w:hAnsi="Times New Roman" w:cs="Times New Roman"/>
                <w:sz w:val="26"/>
                <w:szCs w:val="26"/>
              </w:rPr>
            </w:pPr>
          </w:p>
        </w:tc>
        <w:tc>
          <w:tcPr>
            <w:tcW w:w="1276" w:type="dxa"/>
          </w:tcPr>
          <w:p w:rsidR="00D622F5" w:rsidRPr="00515A76" w:rsidRDefault="00D622F5">
            <w:pPr>
              <w:pStyle w:val="ConsPlusNormal"/>
              <w:rPr>
                <w:rFonts w:ascii="Times New Roman" w:hAnsi="Times New Roman" w:cs="Times New Roman"/>
                <w:sz w:val="26"/>
                <w:szCs w:val="26"/>
              </w:rPr>
            </w:pPr>
          </w:p>
        </w:tc>
        <w:tc>
          <w:tcPr>
            <w:tcW w:w="1559" w:type="dxa"/>
          </w:tcPr>
          <w:p w:rsidR="00D622F5" w:rsidRPr="00515A76" w:rsidRDefault="00D622F5">
            <w:pPr>
              <w:pStyle w:val="ConsPlusNormal"/>
              <w:rPr>
                <w:rFonts w:ascii="Times New Roman" w:hAnsi="Times New Roman" w:cs="Times New Roman"/>
                <w:sz w:val="26"/>
                <w:szCs w:val="26"/>
              </w:rPr>
            </w:pP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r>
      <w:tr w:rsidR="00515A76" w:rsidRPr="00515A76" w:rsidTr="00773460">
        <w:tc>
          <w:tcPr>
            <w:tcW w:w="544" w:type="dxa"/>
            <w:vMerge w:val="restart"/>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1.10</w:t>
            </w:r>
          </w:p>
        </w:tc>
        <w:tc>
          <w:tcPr>
            <w:tcW w:w="3346" w:type="dxa"/>
            <w:vMerge w:val="restart"/>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Обеспечение земельных участков, предоставленных на бесплатной основе гражданам, имеющим трех и более детей транспортной инфраструктурой</w:t>
            </w: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всего</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209093,0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201613,0</w:t>
            </w:r>
          </w:p>
        </w:tc>
      </w:tr>
      <w:tr w:rsidR="00515A76" w:rsidRPr="00515A76" w:rsidTr="00773460">
        <w:tc>
          <w:tcPr>
            <w:tcW w:w="544" w:type="dxa"/>
            <w:vMerge/>
          </w:tcPr>
          <w:p w:rsidR="00D622F5" w:rsidRPr="00515A76" w:rsidRDefault="00D622F5">
            <w:pPr>
              <w:pStyle w:val="ConsPlusNormal"/>
              <w:rPr>
                <w:rFonts w:ascii="Times New Roman" w:hAnsi="Times New Roman" w:cs="Times New Roman"/>
                <w:sz w:val="26"/>
                <w:szCs w:val="26"/>
              </w:rPr>
            </w:pPr>
          </w:p>
        </w:tc>
        <w:tc>
          <w:tcPr>
            <w:tcW w:w="3346" w:type="dxa"/>
            <w:vMerge/>
          </w:tcPr>
          <w:p w:rsidR="00D622F5" w:rsidRPr="00515A76" w:rsidRDefault="00D622F5">
            <w:pPr>
              <w:pStyle w:val="ConsPlusNormal"/>
              <w:rPr>
                <w:rFonts w:ascii="Times New Roman" w:hAnsi="Times New Roman" w:cs="Times New Roman"/>
                <w:sz w:val="26"/>
                <w:szCs w:val="26"/>
              </w:rPr>
            </w:pP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федеральный бюджет (субсидии, субвенции, иные межбюджетные трансферты)</w:t>
            </w:r>
          </w:p>
        </w:tc>
        <w:tc>
          <w:tcPr>
            <w:tcW w:w="1559" w:type="dxa"/>
          </w:tcPr>
          <w:p w:rsidR="00D622F5" w:rsidRPr="00515A76" w:rsidRDefault="00D622F5">
            <w:pPr>
              <w:pStyle w:val="ConsPlusNormal"/>
              <w:rPr>
                <w:rFonts w:ascii="Times New Roman" w:hAnsi="Times New Roman" w:cs="Times New Roman"/>
                <w:sz w:val="26"/>
                <w:szCs w:val="26"/>
              </w:rPr>
            </w:pPr>
          </w:p>
        </w:tc>
        <w:tc>
          <w:tcPr>
            <w:tcW w:w="1276" w:type="dxa"/>
          </w:tcPr>
          <w:p w:rsidR="00D622F5" w:rsidRPr="00515A76" w:rsidRDefault="00D622F5">
            <w:pPr>
              <w:pStyle w:val="ConsPlusNormal"/>
              <w:rPr>
                <w:rFonts w:ascii="Times New Roman" w:hAnsi="Times New Roman" w:cs="Times New Roman"/>
                <w:sz w:val="26"/>
                <w:szCs w:val="26"/>
              </w:rPr>
            </w:pPr>
          </w:p>
        </w:tc>
        <w:tc>
          <w:tcPr>
            <w:tcW w:w="1559" w:type="dxa"/>
          </w:tcPr>
          <w:p w:rsidR="00D622F5" w:rsidRPr="00515A76" w:rsidRDefault="00D622F5">
            <w:pPr>
              <w:pStyle w:val="ConsPlusNormal"/>
              <w:rPr>
                <w:rFonts w:ascii="Times New Roman" w:hAnsi="Times New Roman" w:cs="Times New Roman"/>
                <w:sz w:val="26"/>
                <w:szCs w:val="26"/>
              </w:rPr>
            </w:pPr>
          </w:p>
        </w:tc>
        <w:tc>
          <w:tcPr>
            <w:tcW w:w="1276" w:type="dxa"/>
          </w:tcPr>
          <w:p w:rsidR="00D622F5" w:rsidRPr="00515A76" w:rsidRDefault="00D622F5">
            <w:pPr>
              <w:pStyle w:val="ConsPlusNormal"/>
              <w:rPr>
                <w:rFonts w:ascii="Times New Roman" w:hAnsi="Times New Roman" w:cs="Times New Roman"/>
                <w:sz w:val="26"/>
                <w:szCs w:val="26"/>
              </w:rPr>
            </w:pP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r>
      <w:tr w:rsidR="00515A76" w:rsidRPr="00515A76" w:rsidTr="00773460">
        <w:tc>
          <w:tcPr>
            <w:tcW w:w="544" w:type="dxa"/>
            <w:vMerge/>
          </w:tcPr>
          <w:p w:rsidR="00D622F5" w:rsidRPr="00515A76" w:rsidRDefault="00D622F5">
            <w:pPr>
              <w:pStyle w:val="ConsPlusNormal"/>
              <w:rPr>
                <w:rFonts w:ascii="Times New Roman" w:hAnsi="Times New Roman" w:cs="Times New Roman"/>
                <w:sz w:val="26"/>
                <w:szCs w:val="26"/>
              </w:rPr>
            </w:pPr>
          </w:p>
        </w:tc>
        <w:tc>
          <w:tcPr>
            <w:tcW w:w="3346" w:type="dxa"/>
            <w:vMerge/>
          </w:tcPr>
          <w:p w:rsidR="00D622F5" w:rsidRPr="00515A76" w:rsidRDefault="00D622F5">
            <w:pPr>
              <w:pStyle w:val="ConsPlusNormal"/>
              <w:rPr>
                <w:rFonts w:ascii="Times New Roman" w:hAnsi="Times New Roman" w:cs="Times New Roman"/>
                <w:sz w:val="26"/>
                <w:szCs w:val="26"/>
              </w:rPr>
            </w:pP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краевой бюджет (субсидии, субвенции, иные межбюджетные трансферты)</w:t>
            </w:r>
          </w:p>
        </w:tc>
        <w:tc>
          <w:tcPr>
            <w:tcW w:w="1559" w:type="dxa"/>
          </w:tcPr>
          <w:p w:rsidR="00D622F5" w:rsidRPr="00515A76" w:rsidRDefault="00D622F5">
            <w:pPr>
              <w:pStyle w:val="ConsPlusNormal"/>
              <w:rPr>
                <w:rFonts w:ascii="Times New Roman" w:hAnsi="Times New Roman" w:cs="Times New Roman"/>
                <w:sz w:val="26"/>
                <w:szCs w:val="26"/>
              </w:rPr>
            </w:pPr>
          </w:p>
        </w:tc>
        <w:tc>
          <w:tcPr>
            <w:tcW w:w="1276" w:type="dxa"/>
          </w:tcPr>
          <w:p w:rsidR="00D622F5" w:rsidRPr="00515A76" w:rsidRDefault="00D622F5">
            <w:pPr>
              <w:pStyle w:val="ConsPlusNormal"/>
              <w:rPr>
                <w:rFonts w:ascii="Times New Roman" w:hAnsi="Times New Roman" w:cs="Times New Roman"/>
                <w:sz w:val="26"/>
                <w:szCs w:val="26"/>
              </w:rPr>
            </w:pPr>
          </w:p>
        </w:tc>
        <w:tc>
          <w:tcPr>
            <w:tcW w:w="1559" w:type="dxa"/>
          </w:tcPr>
          <w:p w:rsidR="00D622F5" w:rsidRPr="00515A76" w:rsidRDefault="00D622F5">
            <w:pPr>
              <w:pStyle w:val="ConsPlusNormal"/>
              <w:rPr>
                <w:rFonts w:ascii="Times New Roman" w:hAnsi="Times New Roman" w:cs="Times New Roman"/>
                <w:sz w:val="26"/>
                <w:szCs w:val="26"/>
              </w:rPr>
            </w:pPr>
          </w:p>
        </w:tc>
        <w:tc>
          <w:tcPr>
            <w:tcW w:w="1276" w:type="dxa"/>
          </w:tcPr>
          <w:p w:rsidR="00D622F5" w:rsidRPr="00515A76" w:rsidRDefault="00D622F5">
            <w:pPr>
              <w:pStyle w:val="ConsPlusNormal"/>
              <w:rPr>
                <w:rFonts w:ascii="Times New Roman" w:hAnsi="Times New Roman" w:cs="Times New Roman"/>
                <w:sz w:val="26"/>
                <w:szCs w:val="26"/>
              </w:rPr>
            </w:pP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207417,0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200000,0</w:t>
            </w:r>
          </w:p>
        </w:tc>
      </w:tr>
      <w:tr w:rsidR="00515A76" w:rsidRPr="00515A76" w:rsidTr="00773460">
        <w:tc>
          <w:tcPr>
            <w:tcW w:w="544" w:type="dxa"/>
            <w:vMerge/>
          </w:tcPr>
          <w:p w:rsidR="00D622F5" w:rsidRPr="00515A76" w:rsidRDefault="00D622F5">
            <w:pPr>
              <w:pStyle w:val="ConsPlusNormal"/>
              <w:rPr>
                <w:rFonts w:ascii="Times New Roman" w:hAnsi="Times New Roman" w:cs="Times New Roman"/>
                <w:sz w:val="26"/>
                <w:szCs w:val="26"/>
              </w:rPr>
            </w:pPr>
          </w:p>
        </w:tc>
        <w:tc>
          <w:tcPr>
            <w:tcW w:w="3346" w:type="dxa"/>
            <w:vMerge/>
          </w:tcPr>
          <w:p w:rsidR="00D622F5" w:rsidRPr="00515A76" w:rsidRDefault="00D622F5">
            <w:pPr>
              <w:pStyle w:val="ConsPlusNormal"/>
              <w:rPr>
                <w:rFonts w:ascii="Times New Roman" w:hAnsi="Times New Roman" w:cs="Times New Roman"/>
                <w:sz w:val="26"/>
                <w:szCs w:val="26"/>
              </w:rPr>
            </w:pP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 xml:space="preserve">бюджет Находкинского </w:t>
            </w:r>
            <w:r w:rsidRPr="00515A76">
              <w:rPr>
                <w:rFonts w:ascii="Times New Roman" w:hAnsi="Times New Roman" w:cs="Times New Roman"/>
                <w:sz w:val="26"/>
                <w:szCs w:val="26"/>
              </w:rPr>
              <w:lastRenderedPageBreak/>
              <w:t>городского округа</w:t>
            </w:r>
          </w:p>
        </w:tc>
        <w:tc>
          <w:tcPr>
            <w:tcW w:w="1559" w:type="dxa"/>
          </w:tcPr>
          <w:p w:rsidR="00D622F5" w:rsidRPr="00515A76" w:rsidRDefault="00D622F5">
            <w:pPr>
              <w:pStyle w:val="ConsPlusNormal"/>
              <w:rPr>
                <w:rFonts w:ascii="Times New Roman" w:hAnsi="Times New Roman" w:cs="Times New Roman"/>
                <w:sz w:val="26"/>
                <w:szCs w:val="26"/>
              </w:rPr>
            </w:pPr>
          </w:p>
        </w:tc>
        <w:tc>
          <w:tcPr>
            <w:tcW w:w="1276" w:type="dxa"/>
          </w:tcPr>
          <w:p w:rsidR="00D622F5" w:rsidRPr="00515A76" w:rsidRDefault="00D622F5">
            <w:pPr>
              <w:pStyle w:val="ConsPlusNormal"/>
              <w:rPr>
                <w:rFonts w:ascii="Times New Roman" w:hAnsi="Times New Roman" w:cs="Times New Roman"/>
                <w:sz w:val="26"/>
                <w:szCs w:val="26"/>
              </w:rPr>
            </w:pPr>
          </w:p>
        </w:tc>
        <w:tc>
          <w:tcPr>
            <w:tcW w:w="1559" w:type="dxa"/>
          </w:tcPr>
          <w:p w:rsidR="00D622F5" w:rsidRPr="00515A76" w:rsidRDefault="00D622F5">
            <w:pPr>
              <w:pStyle w:val="ConsPlusNormal"/>
              <w:rPr>
                <w:rFonts w:ascii="Times New Roman" w:hAnsi="Times New Roman" w:cs="Times New Roman"/>
                <w:sz w:val="26"/>
                <w:szCs w:val="26"/>
              </w:rPr>
            </w:pPr>
          </w:p>
        </w:tc>
        <w:tc>
          <w:tcPr>
            <w:tcW w:w="1276" w:type="dxa"/>
          </w:tcPr>
          <w:p w:rsidR="00D622F5" w:rsidRPr="00515A76" w:rsidRDefault="00D622F5">
            <w:pPr>
              <w:pStyle w:val="ConsPlusNormal"/>
              <w:rPr>
                <w:rFonts w:ascii="Times New Roman" w:hAnsi="Times New Roman" w:cs="Times New Roman"/>
                <w:sz w:val="26"/>
                <w:szCs w:val="26"/>
              </w:rPr>
            </w:pP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1676,0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1613,0</w:t>
            </w:r>
          </w:p>
        </w:tc>
      </w:tr>
      <w:tr w:rsidR="00515A76" w:rsidRPr="00515A76" w:rsidTr="00773460">
        <w:tc>
          <w:tcPr>
            <w:tcW w:w="544" w:type="dxa"/>
            <w:vMerge/>
          </w:tcPr>
          <w:p w:rsidR="00D622F5" w:rsidRPr="00515A76" w:rsidRDefault="00D622F5">
            <w:pPr>
              <w:pStyle w:val="ConsPlusNormal"/>
              <w:rPr>
                <w:rFonts w:ascii="Times New Roman" w:hAnsi="Times New Roman" w:cs="Times New Roman"/>
                <w:sz w:val="26"/>
                <w:szCs w:val="26"/>
              </w:rPr>
            </w:pPr>
          </w:p>
        </w:tc>
        <w:tc>
          <w:tcPr>
            <w:tcW w:w="3346" w:type="dxa"/>
            <w:vMerge/>
          </w:tcPr>
          <w:p w:rsidR="00D622F5" w:rsidRPr="00515A76" w:rsidRDefault="00D622F5">
            <w:pPr>
              <w:pStyle w:val="ConsPlusNormal"/>
              <w:rPr>
                <w:rFonts w:ascii="Times New Roman" w:hAnsi="Times New Roman" w:cs="Times New Roman"/>
                <w:sz w:val="26"/>
                <w:szCs w:val="26"/>
              </w:rPr>
            </w:pP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внебюджетные фонды</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w:t>
            </w:r>
          </w:p>
        </w:tc>
        <w:tc>
          <w:tcPr>
            <w:tcW w:w="1276"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w:t>
            </w: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r>
      <w:tr w:rsidR="00515A76" w:rsidRPr="00515A76" w:rsidTr="00773460">
        <w:tc>
          <w:tcPr>
            <w:tcW w:w="544" w:type="dxa"/>
            <w:vMerge/>
          </w:tcPr>
          <w:p w:rsidR="00D622F5" w:rsidRPr="00515A76" w:rsidRDefault="00D622F5">
            <w:pPr>
              <w:pStyle w:val="ConsPlusNormal"/>
              <w:rPr>
                <w:rFonts w:ascii="Times New Roman" w:hAnsi="Times New Roman" w:cs="Times New Roman"/>
                <w:sz w:val="26"/>
                <w:szCs w:val="26"/>
              </w:rPr>
            </w:pPr>
          </w:p>
        </w:tc>
        <w:tc>
          <w:tcPr>
            <w:tcW w:w="3346" w:type="dxa"/>
            <w:vMerge/>
          </w:tcPr>
          <w:p w:rsidR="00D622F5" w:rsidRPr="00515A76" w:rsidRDefault="00D622F5">
            <w:pPr>
              <w:pStyle w:val="ConsPlusNormal"/>
              <w:rPr>
                <w:rFonts w:ascii="Times New Roman" w:hAnsi="Times New Roman" w:cs="Times New Roman"/>
                <w:sz w:val="26"/>
                <w:szCs w:val="26"/>
              </w:rPr>
            </w:pPr>
          </w:p>
        </w:tc>
        <w:tc>
          <w:tcPr>
            <w:tcW w:w="2299" w:type="dxa"/>
          </w:tcPr>
          <w:p w:rsidR="00D622F5" w:rsidRPr="00515A76" w:rsidRDefault="00D622F5">
            <w:pPr>
              <w:pStyle w:val="ConsPlusNormal"/>
              <w:rPr>
                <w:rFonts w:ascii="Times New Roman" w:hAnsi="Times New Roman" w:cs="Times New Roman"/>
                <w:sz w:val="26"/>
                <w:szCs w:val="26"/>
              </w:rPr>
            </w:pPr>
            <w:r w:rsidRPr="00515A76">
              <w:rPr>
                <w:rFonts w:ascii="Times New Roman" w:hAnsi="Times New Roman" w:cs="Times New Roman"/>
                <w:sz w:val="26"/>
                <w:szCs w:val="26"/>
              </w:rPr>
              <w:t>иные внебюджетные источники</w:t>
            </w:r>
          </w:p>
        </w:tc>
        <w:tc>
          <w:tcPr>
            <w:tcW w:w="1559" w:type="dxa"/>
          </w:tcPr>
          <w:p w:rsidR="00D622F5" w:rsidRPr="00515A76" w:rsidRDefault="00D622F5">
            <w:pPr>
              <w:pStyle w:val="ConsPlusNormal"/>
              <w:rPr>
                <w:rFonts w:ascii="Times New Roman" w:hAnsi="Times New Roman" w:cs="Times New Roman"/>
                <w:sz w:val="26"/>
                <w:szCs w:val="26"/>
              </w:rPr>
            </w:pPr>
          </w:p>
        </w:tc>
        <w:tc>
          <w:tcPr>
            <w:tcW w:w="1276" w:type="dxa"/>
          </w:tcPr>
          <w:p w:rsidR="00D622F5" w:rsidRPr="00515A76" w:rsidRDefault="00D622F5">
            <w:pPr>
              <w:pStyle w:val="ConsPlusNormal"/>
              <w:rPr>
                <w:rFonts w:ascii="Times New Roman" w:hAnsi="Times New Roman" w:cs="Times New Roman"/>
                <w:sz w:val="26"/>
                <w:szCs w:val="26"/>
              </w:rPr>
            </w:pPr>
          </w:p>
        </w:tc>
        <w:tc>
          <w:tcPr>
            <w:tcW w:w="1559" w:type="dxa"/>
          </w:tcPr>
          <w:p w:rsidR="00D622F5" w:rsidRPr="00515A76" w:rsidRDefault="00D622F5">
            <w:pPr>
              <w:pStyle w:val="ConsPlusNormal"/>
              <w:rPr>
                <w:rFonts w:ascii="Times New Roman" w:hAnsi="Times New Roman" w:cs="Times New Roman"/>
                <w:sz w:val="26"/>
                <w:szCs w:val="26"/>
              </w:rPr>
            </w:pPr>
          </w:p>
        </w:tc>
        <w:tc>
          <w:tcPr>
            <w:tcW w:w="1276" w:type="dxa"/>
          </w:tcPr>
          <w:p w:rsidR="00D622F5" w:rsidRPr="00515A76" w:rsidRDefault="00D622F5">
            <w:pPr>
              <w:pStyle w:val="ConsPlusNormal"/>
              <w:rPr>
                <w:rFonts w:ascii="Times New Roman" w:hAnsi="Times New Roman" w:cs="Times New Roman"/>
                <w:sz w:val="26"/>
                <w:szCs w:val="26"/>
              </w:rPr>
            </w:pPr>
          </w:p>
        </w:tc>
        <w:tc>
          <w:tcPr>
            <w:tcW w:w="1418"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c>
          <w:tcPr>
            <w:tcW w:w="1559" w:type="dxa"/>
          </w:tcPr>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0</w:t>
            </w:r>
          </w:p>
        </w:tc>
      </w:tr>
    </w:tbl>
    <w:p w:rsidR="00D622F5" w:rsidRPr="00515A76" w:rsidRDefault="00D622F5">
      <w:pPr>
        <w:pStyle w:val="ConsPlusNormal"/>
        <w:sectPr w:rsidR="00D622F5" w:rsidRPr="00515A76">
          <w:pgSz w:w="16838" w:h="11905" w:orient="landscape"/>
          <w:pgMar w:top="1701" w:right="1134" w:bottom="850" w:left="1134" w:header="0" w:footer="0" w:gutter="0"/>
          <w:cols w:space="720"/>
          <w:titlePg/>
        </w:sectPr>
      </w:pPr>
    </w:p>
    <w:p w:rsidR="00D622F5" w:rsidRPr="00515A76" w:rsidRDefault="00D622F5">
      <w:pPr>
        <w:pStyle w:val="ConsPlusNormal"/>
        <w:jc w:val="right"/>
        <w:outlineLvl w:val="1"/>
        <w:rPr>
          <w:rFonts w:ascii="Times New Roman" w:hAnsi="Times New Roman" w:cs="Times New Roman"/>
          <w:sz w:val="26"/>
          <w:szCs w:val="26"/>
        </w:rPr>
      </w:pPr>
      <w:r w:rsidRPr="00515A76">
        <w:rPr>
          <w:rFonts w:ascii="Times New Roman" w:hAnsi="Times New Roman" w:cs="Times New Roman"/>
          <w:sz w:val="26"/>
          <w:szCs w:val="26"/>
        </w:rPr>
        <w:lastRenderedPageBreak/>
        <w:t>Приложение N 3</w:t>
      </w:r>
    </w:p>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к муниципальной программе</w:t>
      </w:r>
      <w:r w:rsidR="00FC1623">
        <w:rPr>
          <w:rFonts w:ascii="Times New Roman" w:hAnsi="Times New Roman" w:cs="Times New Roman"/>
          <w:sz w:val="26"/>
          <w:szCs w:val="26"/>
        </w:rPr>
        <w:t xml:space="preserve"> </w:t>
      </w:r>
      <w:r w:rsidRPr="00515A76">
        <w:rPr>
          <w:rFonts w:ascii="Times New Roman" w:hAnsi="Times New Roman" w:cs="Times New Roman"/>
          <w:sz w:val="26"/>
          <w:szCs w:val="26"/>
        </w:rPr>
        <w:t>"Осуществление</w:t>
      </w:r>
    </w:p>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дорожной деятельности</w:t>
      </w:r>
      <w:r w:rsidR="00FC1623">
        <w:rPr>
          <w:rFonts w:ascii="Times New Roman" w:hAnsi="Times New Roman" w:cs="Times New Roman"/>
          <w:sz w:val="26"/>
          <w:szCs w:val="26"/>
        </w:rPr>
        <w:t xml:space="preserve"> </w:t>
      </w:r>
      <w:r w:rsidRPr="00515A76">
        <w:rPr>
          <w:rFonts w:ascii="Times New Roman" w:hAnsi="Times New Roman" w:cs="Times New Roman"/>
          <w:sz w:val="26"/>
          <w:szCs w:val="26"/>
        </w:rPr>
        <w:t>в отношении</w:t>
      </w:r>
    </w:p>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автомобильных дорог</w:t>
      </w:r>
      <w:r w:rsidR="00FC1623">
        <w:rPr>
          <w:rFonts w:ascii="Times New Roman" w:hAnsi="Times New Roman" w:cs="Times New Roman"/>
          <w:sz w:val="26"/>
          <w:szCs w:val="26"/>
        </w:rPr>
        <w:t xml:space="preserve"> </w:t>
      </w:r>
      <w:r w:rsidRPr="00515A76">
        <w:rPr>
          <w:rFonts w:ascii="Times New Roman" w:hAnsi="Times New Roman" w:cs="Times New Roman"/>
          <w:sz w:val="26"/>
          <w:szCs w:val="26"/>
        </w:rPr>
        <w:t>местного значения</w:t>
      </w:r>
    </w:p>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Находкинского</w:t>
      </w:r>
      <w:r w:rsidR="00FC1623">
        <w:rPr>
          <w:rFonts w:ascii="Times New Roman" w:hAnsi="Times New Roman" w:cs="Times New Roman"/>
          <w:sz w:val="26"/>
          <w:szCs w:val="26"/>
        </w:rPr>
        <w:t xml:space="preserve"> </w:t>
      </w:r>
      <w:r w:rsidRPr="00515A76">
        <w:rPr>
          <w:rFonts w:ascii="Times New Roman" w:hAnsi="Times New Roman" w:cs="Times New Roman"/>
          <w:sz w:val="26"/>
          <w:szCs w:val="26"/>
        </w:rPr>
        <w:t>городского округа"</w:t>
      </w:r>
    </w:p>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в 2018 - 2023 годах",</w:t>
      </w:r>
      <w:r w:rsidR="00FC1623">
        <w:rPr>
          <w:rFonts w:ascii="Times New Roman" w:hAnsi="Times New Roman" w:cs="Times New Roman"/>
          <w:sz w:val="26"/>
          <w:szCs w:val="26"/>
        </w:rPr>
        <w:t xml:space="preserve"> </w:t>
      </w:r>
      <w:proofErr w:type="gramStart"/>
      <w:r w:rsidRPr="00515A76">
        <w:rPr>
          <w:rFonts w:ascii="Times New Roman" w:hAnsi="Times New Roman" w:cs="Times New Roman"/>
          <w:sz w:val="26"/>
          <w:szCs w:val="26"/>
        </w:rPr>
        <w:t>утвержденной</w:t>
      </w:r>
      <w:proofErr w:type="gramEnd"/>
    </w:p>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постановлением</w:t>
      </w:r>
      <w:r w:rsidR="00FC1623">
        <w:rPr>
          <w:rFonts w:ascii="Times New Roman" w:hAnsi="Times New Roman" w:cs="Times New Roman"/>
          <w:sz w:val="26"/>
          <w:szCs w:val="26"/>
        </w:rPr>
        <w:t xml:space="preserve"> </w:t>
      </w:r>
      <w:r w:rsidRPr="00515A76">
        <w:rPr>
          <w:rFonts w:ascii="Times New Roman" w:hAnsi="Times New Roman" w:cs="Times New Roman"/>
          <w:sz w:val="26"/>
          <w:szCs w:val="26"/>
        </w:rPr>
        <w:t>администрации</w:t>
      </w:r>
    </w:p>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Находкинского</w:t>
      </w:r>
      <w:r w:rsidR="00FC1623">
        <w:rPr>
          <w:rFonts w:ascii="Times New Roman" w:hAnsi="Times New Roman" w:cs="Times New Roman"/>
          <w:sz w:val="26"/>
          <w:szCs w:val="26"/>
        </w:rPr>
        <w:t xml:space="preserve"> </w:t>
      </w:r>
      <w:r w:rsidRPr="00515A76">
        <w:rPr>
          <w:rFonts w:ascii="Times New Roman" w:hAnsi="Times New Roman" w:cs="Times New Roman"/>
          <w:sz w:val="26"/>
          <w:szCs w:val="26"/>
        </w:rPr>
        <w:t>городского округа</w:t>
      </w:r>
    </w:p>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от 22.11.2017 N 1633</w:t>
      </w:r>
    </w:p>
    <w:p w:rsidR="00D622F5" w:rsidRPr="00515A76" w:rsidRDefault="00D622F5">
      <w:pPr>
        <w:pStyle w:val="ConsPlusNormal"/>
        <w:jc w:val="both"/>
        <w:rPr>
          <w:rFonts w:ascii="Times New Roman" w:hAnsi="Times New Roman" w:cs="Times New Roman"/>
          <w:sz w:val="26"/>
          <w:szCs w:val="26"/>
        </w:rPr>
      </w:pPr>
    </w:p>
    <w:p w:rsidR="00D622F5" w:rsidRPr="00515A76" w:rsidRDefault="00D622F5">
      <w:pPr>
        <w:pStyle w:val="ConsPlusTitle"/>
        <w:jc w:val="center"/>
        <w:rPr>
          <w:rFonts w:ascii="Times New Roman" w:hAnsi="Times New Roman" w:cs="Times New Roman"/>
          <w:sz w:val="26"/>
          <w:szCs w:val="26"/>
        </w:rPr>
      </w:pPr>
      <w:bookmarkStart w:id="3" w:name="P1034"/>
      <w:bookmarkEnd w:id="3"/>
      <w:r w:rsidRPr="00515A76">
        <w:rPr>
          <w:rFonts w:ascii="Times New Roman" w:hAnsi="Times New Roman" w:cs="Times New Roman"/>
          <w:sz w:val="26"/>
          <w:szCs w:val="26"/>
        </w:rPr>
        <w:t>РЕСУРСНОЕ ОБЕСПЕЧЕНИЕ</w:t>
      </w:r>
    </w:p>
    <w:p w:rsidR="00D622F5" w:rsidRPr="00515A76" w:rsidRDefault="00D622F5">
      <w:pPr>
        <w:pStyle w:val="ConsPlusTitle"/>
        <w:jc w:val="center"/>
        <w:rPr>
          <w:rFonts w:ascii="Times New Roman" w:hAnsi="Times New Roman" w:cs="Times New Roman"/>
          <w:sz w:val="26"/>
          <w:szCs w:val="26"/>
        </w:rPr>
      </w:pPr>
      <w:r w:rsidRPr="00515A76">
        <w:rPr>
          <w:rFonts w:ascii="Times New Roman" w:hAnsi="Times New Roman" w:cs="Times New Roman"/>
          <w:sz w:val="26"/>
          <w:szCs w:val="26"/>
        </w:rPr>
        <w:t>РЕАЛИЗАЦИИ МУНИЦИПАЛЬНОЙ ПРОГРАММЫ</w:t>
      </w:r>
    </w:p>
    <w:p w:rsidR="00D622F5" w:rsidRPr="00515A76" w:rsidRDefault="00D622F5">
      <w:pPr>
        <w:pStyle w:val="ConsPlusTitle"/>
        <w:jc w:val="center"/>
        <w:rPr>
          <w:rFonts w:ascii="Times New Roman" w:hAnsi="Times New Roman" w:cs="Times New Roman"/>
          <w:sz w:val="26"/>
          <w:szCs w:val="26"/>
        </w:rPr>
      </w:pPr>
      <w:r w:rsidRPr="00515A76">
        <w:rPr>
          <w:rFonts w:ascii="Times New Roman" w:hAnsi="Times New Roman" w:cs="Times New Roman"/>
          <w:sz w:val="26"/>
          <w:szCs w:val="26"/>
        </w:rPr>
        <w:t>"ОСУЩЕСТВЛЕНИЕ ДОРОЖНОЙ ДЕЯТЕЛЬНОСТИ В ОТНОШЕНИИ</w:t>
      </w:r>
    </w:p>
    <w:p w:rsidR="00D622F5" w:rsidRPr="00515A76" w:rsidRDefault="00D622F5">
      <w:pPr>
        <w:pStyle w:val="ConsPlusTitle"/>
        <w:jc w:val="center"/>
        <w:rPr>
          <w:rFonts w:ascii="Times New Roman" w:hAnsi="Times New Roman" w:cs="Times New Roman"/>
          <w:sz w:val="26"/>
          <w:szCs w:val="26"/>
        </w:rPr>
      </w:pPr>
      <w:r w:rsidRPr="00515A76">
        <w:rPr>
          <w:rFonts w:ascii="Times New Roman" w:hAnsi="Times New Roman" w:cs="Times New Roman"/>
          <w:sz w:val="26"/>
          <w:szCs w:val="26"/>
        </w:rPr>
        <w:t>АВТОМОБИЛЬНЫХ ДОРОГ МЕСТНОГО ЗНАЧЕНИЯ</w:t>
      </w:r>
    </w:p>
    <w:p w:rsidR="00D622F5" w:rsidRPr="00515A76" w:rsidRDefault="00D622F5">
      <w:pPr>
        <w:pStyle w:val="ConsPlusTitle"/>
        <w:jc w:val="center"/>
        <w:rPr>
          <w:rFonts w:ascii="Times New Roman" w:hAnsi="Times New Roman" w:cs="Times New Roman"/>
          <w:sz w:val="26"/>
          <w:szCs w:val="26"/>
        </w:rPr>
      </w:pPr>
      <w:r w:rsidRPr="00515A76">
        <w:rPr>
          <w:rFonts w:ascii="Times New Roman" w:hAnsi="Times New Roman" w:cs="Times New Roman"/>
          <w:sz w:val="26"/>
          <w:szCs w:val="26"/>
        </w:rPr>
        <w:t>НАХОДКИНСКОГО ГОРОДСКОГО ОКРУГА"</w:t>
      </w:r>
    </w:p>
    <w:p w:rsidR="00D622F5" w:rsidRPr="00515A76" w:rsidRDefault="00D622F5">
      <w:pPr>
        <w:pStyle w:val="ConsPlusTitle"/>
        <w:jc w:val="center"/>
        <w:rPr>
          <w:rFonts w:ascii="Times New Roman" w:hAnsi="Times New Roman" w:cs="Times New Roman"/>
          <w:sz w:val="26"/>
          <w:szCs w:val="26"/>
        </w:rPr>
      </w:pPr>
      <w:r w:rsidRPr="00515A76">
        <w:rPr>
          <w:rFonts w:ascii="Times New Roman" w:hAnsi="Times New Roman" w:cs="Times New Roman"/>
          <w:sz w:val="26"/>
          <w:szCs w:val="26"/>
        </w:rPr>
        <w:t>В 2018 - 2023 ГОДАХ"</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2464"/>
        <w:gridCol w:w="1814"/>
        <w:gridCol w:w="688"/>
        <w:gridCol w:w="640"/>
        <w:gridCol w:w="1372"/>
        <w:gridCol w:w="484"/>
        <w:gridCol w:w="1264"/>
        <w:gridCol w:w="1264"/>
        <w:gridCol w:w="1264"/>
        <w:gridCol w:w="1144"/>
        <w:gridCol w:w="1204"/>
        <w:gridCol w:w="1024"/>
      </w:tblGrid>
      <w:tr w:rsidR="00515A76" w:rsidRPr="00FC1623" w:rsidTr="00773460">
        <w:tc>
          <w:tcPr>
            <w:tcW w:w="604" w:type="dxa"/>
            <w:vMerge w:val="restart"/>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 xml:space="preserve">N </w:t>
            </w:r>
            <w:proofErr w:type="gramStart"/>
            <w:r w:rsidRPr="00FC1623">
              <w:rPr>
                <w:rFonts w:ascii="Times New Roman" w:hAnsi="Times New Roman" w:cs="Times New Roman"/>
                <w:sz w:val="24"/>
                <w:szCs w:val="24"/>
              </w:rPr>
              <w:t>п</w:t>
            </w:r>
            <w:proofErr w:type="gramEnd"/>
            <w:r w:rsidRPr="00FC1623">
              <w:rPr>
                <w:rFonts w:ascii="Times New Roman" w:hAnsi="Times New Roman" w:cs="Times New Roman"/>
                <w:sz w:val="24"/>
                <w:szCs w:val="24"/>
              </w:rPr>
              <w:t>/п</w:t>
            </w:r>
          </w:p>
        </w:tc>
        <w:tc>
          <w:tcPr>
            <w:tcW w:w="2464" w:type="dxa"/>
            <w:vMerge w:val="restart"/>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Наименование</w:t>
            </w:r>
          </w:p>
        </w:tc>
        <w:tc>
          <w:tcPr>
            <w:tcW w:w="1814" w:type="dxa"/>
            <w:vMerge w:val="restart"/>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Ответственный исполнитель, соисполнители</w:t>
            </w:r>
          </w:p>
        </w:tc>
        <w:tc>
          <w:tcPr>
            <w:tcW w:w="3184" w:type="dxa"/>
            <w:gridSpan w:val="4"/>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Код бюджетной классификации</w:t>
            </w:r>
          </w:p>
        </w:tc>
        <w:tc>
          <w:tcPr>
            <w:tcW w:w="7164" w:type="dxa"/>
            <w:gridSpan w:val="6"/>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Расходы (тыс. руб.), годы</w:t>
            </w:r>
          </w:p>
        </w:tc>
      </w:tr>
      <w:tr w:rsidR="00515A76" w:rsidRPr="00FC1623" w:rsidTr="00773460">
        <w:tc>
          <w:tcPr>
            <w:tcW w:w="604" w:type="dxa"/>
            <w:vMerge/>
          </w:tcPr>
          <w:p w:rsidR="00D622F5" w:rsidRPr="00FC1623" w:rsidRDefault="00D622F5">
            <w:pPr>
              <w:pStyle w:val="ConsPlusNormal"/>
              <w:rPr>
                <w:rFonts w:ascii="Times New Roman" w:hAnsi="Times New Roman" w:cs="Times New Roman"/>
                <w:sz w:val="24"/>
                <w:szCs w:val="24"/>
              </w:rPr>
            </w:pPr>
          </w:p>
        </w:tc>
        <w:tc>
          <w:tcPr>
            <w:tcW w:w="2464" w:type="dxa"/>
            <w:vMerge/>
          </w:tcPr>
          <w:p w:rsidR="00D622F5" w:rsidRPr="00FC1623" w:rsidRDefault="00D622F5">
            <w:pPr>
              <w:pStyle w:val="ConsPlusNormal"/>
              <w:rPr>
                <w:rFonts w:ascii="Times New Roman" w:hAnsi="Times New Roman" w:cs="Times New Roman"/>
                <w:sz w:val="24"/>
                <w:szCs w:val="24"/>
              </w:rPr>
            </w:pPr>
          </w:p>
        </w:tc>
        <w:tc>
          <w:tcPr>
            <w:tcW w:w="1814" w:type="dxa"/>
            <w:vMerge/>
          </w:tcPr>
          <w:p w:rsidR="00D622F5" w:rsidRPr="00FC1623" w:rsidRDefault="00D622F5">
            <w:pPr>
              <w:pStyle w:val="ConsPlusNormal"/>
              <w:rPr>
                <w:rFonts w:ascii="Times New Roman" w:hAnsi="Times New Roman" w:cs="Times New Roman"/>
                <w:sz w:val="24"/>
                <w:szCs w:val="24"/>
              </w:rPr>
            </w:pPr>
          </w:p>
        </w:tc>
        <w:tc>
          <w:tcPr>
            <w:tcW w:w="688" w:type="dxa"/>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ГРБС</w:t>
            </w:r>
          </w:p>
        </w:tc>
        <w:tc>
          <w:tcPr>
            <w:tcW w:w="640" w:type="dxa"/>
          </w:tcPr>
          <w:p w:rsidR="00D622F5" w:rsidRPr="00FC1623" w:rsidRDefault="00D622F5">
            <w:pPr>
              <w:pStyle w:val="ConsPlusNormal"/>
              <w:jc w:val="center"/>
              <w:rPr>
                <w:rFonts w:ascii="Times New Roman" w:hAnsi="Times New Roman" w:cs="Times New Roman"/>
                <w:sz w:val="24"/>
                <w:szCs w:val="24"/>
              </w:rPr>
            </w:pPr>
            <w:proofErr w:type="spellStart"/>
            <w:r w:rsidRPr="00FC1623">
              <w:rPr>
                <w:rFonts w:ascii="Times New Roman" w:hAnsi="Times New Roman" w:cs="Times New Roman"/>
                <w:sz w:val="24"/>
                <w:szCs w:val="24"/>
              </w:rPr>
              <w:t>РзПр</w:t>
            </w:r>
            <w:proofErr w:type="spellEnd"/>
          </w:p>
        </w:tc>
        <w:tc>
          <w:tcPr>
            <w:tcW w:w="1372" w:type="dxa"/>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ЦСР</w:t>
            </w:r>
          </w:p>
        </w:tc>
        <w:tc>
          <w:tcPr>
            <w:tcW w:w="484" w:type="dxa"/>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ВР</w:t>
            </w:r>
          </w:p>
        </w:tc>
        <w:tc>
          <w:tcPr>
            <w:tcW w:w="1264" w:type="dxa"/>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2018</w:t>
            </w:r>
          </w:p>
        </w:tc>
        <w:tc>
          <w:tcPr>
            <w:tcW w:w="1264" w:type="dxa"/>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2019</w:t>
            </w:r>
          </w:p>
        </w:tc>
        <w:tc>
          <w:tcPr>
            <w:tcW w:w="1264" w:type="dxa"/>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2020</w:t>
            </w:r>
          </w:p>
        </w:tc>
        <w:tc>
          <w:tcPr>
            <w:tcW w:w="1144" w:type="dxa"/>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2021</w:t>
            </w:r>
          </w:p>
        </w:tc>
        <w:tc>
          <w:tcPr>
            <w:tcW w:w="1204" w:type="dxa"/>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2022</w:t>
            </w:r>
          </w:p>
        </w:tc>
        <w:tc>
          <w:tcPr>
            <w:tcW w:w="1024" w:type="dxa"/>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2023</w:t>
            </w:r>
          </w:p>
        </w:tc>
      </w:tr>
      <w:tr w:rsidR="00515A76" w:rsidRPr="00FC1623" w:rsidTr="00773460">
        <w:tc>
          <w:tcPr>
            <w:tcW w:w="604" w:type="dxa"/>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1</w:t>
            </w:r>
          </w:p>
        </w:tc>
        <w:tc>
          <w:tcPr>
            <w:tcW w:w="2464" w:type="dxa"/>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2</w:t>
            </w:r>
          </w:p>
        </w:tc>
        <w:tc>
          <w:tcPr>
            <w:tcW w:w="1814" w:type="dxa"/>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3</w:t>
            </w:r>
          </w:p>
        </w:tc>
        <w:tc>
          <w:tcPr>
            <w:tcW w:w="688" w:type="dxa"/>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4</w:t>
            </w:r>
          </w:p>
        </w:tc>
        <w:tc>
          <w:tcPr>
            <w:tcW w:w="640" w:type="dxa"/>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5</w:t>
            </w:r>
          </w:p>
        </w:tc>
        <w:tc>
          <w:tcPr>
            <w:tcW w:w="1372" w:type="dxa"/>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6</w:t>
            </w:r>
          </w:p>
        </w:tc>
        <w:tc>
          <w:tcPr>
            <w:tcW w:w="484" w:type="dxa"/>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7</w:t>
            </w:r>
          </w:p>
        </w:tc>
        <w:tc>
          <w:tcPr>
            <w:tcW w:w="1264" w:type="dxa"/>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8</w:t>
            </w:r>
          </w:p>
        </w:tc>
        <w:tc>
          <w:tcPr>
            <w:tcW w:w="1264" w:type="dxa"/>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9</w:t>
            </w:r>
          </w:p>
        </w:tc>
        <w:tc>
          <w:tcPr>
            <w:tcW w:w="1264" w:type="dxa"/>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10</w:t>
            </w:r>
          </w:p>
        </w:tc>
        <w:tc>
          <w:tcPr>
            <w:tcW w:w="1144" w:type="dxa"/>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11</w:t>
            </w:r>
          </w:p>
        </w:tc>
        <w:tc>
          <w:tcPr>
            <w:tcW w:w="1204" w:type="dxa"/>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12</w:t>
            </w:r>
          </w:p>
        </w:tc>
        <w:tc>
          <w:tcPr>
            <w:tcW w:w="1024" w:type="dxa"/>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13</w:t>
            </w:r>
          </w:p>
        </w:tc>
      </w:tr>
      <w:tr w:rsidR="00515A76" w:rsidRPr="00FC1623" w:rsidTr="00773460">
        <w:tc>
          <w:tcPr>
            <w:tcW w:w="604" w:type="dxa"/>
          </w:tcPr>
          <w:p w:rsidR="00D622F5" w:rsidRPr="00FC1623" w:rsidRDefault="00D622F5">
            <w:pPr>
              <w:pStyle w:val="ConsPlusNormal"/>
              <w:rPr>
                <w:rFonts w:ascii="Times New Roman" w:hAnsi="Times New Roman" w:cs="Times New Roman"/>
                <w:sz w:val="24"/>
                <w:szCs w:val="24"/>
              </w:rPr>
            </w:pPr>
            <w:r w:rsidRPr="00FC1623">
              <w:rPr>
                <w:rFonts w:ascii="Times New Roman" w:hAnsi="Times New Roman" w:cs="Times New Roman"/>
                <w:sz w:val="24"/>
                <w:szCs w:val="24"/>
              </w:rPr>
              <w:t>1</w:t>
            </w:r>
          </w:p>
        </w:tc>
        <w:tc>
          <w:tcPr>
            <w:tcW w:w="2464" w:type="dxa"/>
          </w:tcPr>
          <w:p w:rsidR="00D622F5" w:rsidRPr="00FC1623" w:rsidRDefault="00D622F5">
            <w:pPr>
              <w:pStyle w:val="ConsPlusNormal"/>
              <w:rPr>
                <w:rFonts w:ascii="Times New Roman" w:hAnsi="Times New Roman" w:cs="Times New Roman"/>
                <w:sz w:val="24"/>
                <w:szCs w:val="24"/>
              </w:rPr>
            </w:pPr>
            <w:r w:rsidRPr="00FC1623">
              <w:rPr>
                <w:rFonts w:ascii="Times New Roman" w:hAnsi="Times New Roman" w:cs="Times New Roman"/>
                <w:sz w:val="24"/>
                <w:szCs w:val="24"/>
              </w:rPr>
              <w:t xml:space="preserve">Муниципальная программа "Осуществление дорожной деятельности в отношении автомобильных дорог местного значения </w:t>
            </w:r>
            <w:r w:rsidRPr="00FC1623">
              <w:rPr>
                <w:rFonts w:ascii="Times New Roman" w:hAnsi="Times New Roman" w:cs="Times New Roman"/>
                <w:sz w:val="24"/>
                <w:szCs w:val="24"/>
              </w:rPr>
              <w:lastRenderedPageBreak/>
              <w:t>Находкинского городского округа" в 2018 - 2023 годах":</w:t>
            </w:r>
          </w:p>
        </w:tc>
        <w:tc>
          <w:tcPr>
            <w:tcW w:w="1814" w:type="dxa"/>
          </w:tcPr>
          <w:p w:rsidR="00D622F5" w:rsidRPr="00FC1623" w:rsidRDefault="00D622F5">
            <w:pPr>
              <w:pStyle w:val="ConsPlusNormal"/>
              <w:rPr>
                <w:rFonts w:ascii="Times New Roman" w:hAnsi="Times New Roman" w:cs="Times New Roman"/>
                <w:sz w:val="24"/>
                <w:szCs w:val="24"/>
              </w:rPr>
            </w:pPr>
          </w:p>
        </w:tc>
        <w:tc>
          <w:tcPr>
            <w:tcW w:w="688" w:type="dxa"/>
          </w:tcPr>
          <w:p w:rsidR="00D622F5" w:rsidRPr="00FC1623" w:rsidRDefault="00D622F5">
            <w:pPr>
              <w:pStyle w:val="ConsPlusNormal"/>
              <w:rPr>
                <w:rFonts w:ascii="Times New Roman" w:hAnsi="Times New Roman" w:cs="Times New Roman"/>
                <w:sz w:val="24"/>
                <w:szCs w:val="24"/>
              </w:rPr>
            </w:pPr>
          </w:p>
        </w:tc>
        <w:tc>
          <w:tcPr>
            <w:tcW w:w="640" w:type="dxa"/>
          </w:tcPr>
          <w:p w:rsidR="00D622F5" w:rsidRPr="00FC1623" w:rsidRDefault="00D622F5">
            <w:pPr>
              <w:pStyle w:val="ConsPlusNormal"/>
              <w:rPr>
                <w:rFonts w:ascii="Times New Roman" w:hAnsi="Times New Roman" w:cs="Times New Roman"/>
                <w:sz w:val="24"/>
                <w:szCs w:val="24"/>
              </w:rPr>
            </w:pPr>
          </w:p>
        </w:tc>
        <w:tc>
          <w:tcPr>
            <w:tcW w:w="1372" w:type="dxa"/>
          </w:tcPr>
          <w:p w:rsidR="00D622F5" w:rsidRPr="00FC1623" w:rsidRDefault="00D622F5">
            <w:pPr>
              <w:pStyle w:val="ConsPlusNormal"/>
              <w:rPr>
                <w:rFonts w:ascii="Times New Roman" w:hAnsi="Times New Roman" w:cs="Times New Roman"/>
                <w:sz w:val="24"/>
                <w:szCs w:val="24"/>
              </w:rPr>
            </w:pPr>
          </w:p>
        </w:tc>
        <w:tc>
          <w:tcPr>
            <w:tcW w:w="484" w:type="dxa"/>
          </w:tcPr>
          <w:p w:rsidR="00D622F5" w:rsidRPr="00FC1623" w:rsidRDefault="00D622F5">
            <w:pPr>
              <w:pStyle w:val="ConsPlusNormal"/>
              <w:rPr>
                <w:rFonts w:ascii="Times New Roman" w:hAnsi="Times New Roman" w:cs="Times New Roman"/>
                <w:sz w:val="24"/>
                <w:szCs w:val="24"/>
              </w:rPr>
            </w:pPr>
          </w:p>
        </w:tc>
        <w:tc>
          <w:tcPr>
            <w:tcW w:w="1264" w:type="dxa"/>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189377,89</w:t>
            </w:r>
          </w:p>
        </w:tc>
        <w:tc>
          <w:tcPr>
            <w:tcW w:w="1264" w:type="dxa"/>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271640,665</w:t>
            </w:r>
          </w:p>
        </w:tc>
        <w:tc>
          <w:tcPr>
            <w:tcW w:w="1264" w:type="dxa"/>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385509,54</w:t>
            </w:r>
          </w:p>
        </w:tc>
        <w:tc>
          <w:tcPr>
            <w:tcW w:w="1144" w:type="dxa"/>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499029,57</w:t>
            </w:r>
          </w:p>
        </w:tc>
        <w:tc>
          <w:tcPr>
            <w:tcW w:w="1204" w:type="dxa"/>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459311,86</w:t>
            </w:r>
          </w:p>
        </w:tc>
        <w:tc>
          <w:tcPr>
            <w:tcW w:w="1024" w:type="dxa"/>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88128,89</w:t>
            </w:r>
          </w:p>
        </w:tc>
      </w:tr>
      <w:tr w:rsidR="00515A76" w:rsidRPr="00FC1623" w:rsidTr="00773460">
        <w:tc>
          <w:tcPr>
            <w:tcW w:w="604" w:type="dxa"/>
            <w:vMerge w:val="restart"/>
          </w:tcPr>
          <w:p w:rsidR="00D622F5" w:rsidRPr="00FC1623" w:rsidRDefault="00D622F5">
            <w:pPr>
              <w:pStyle w:val="ConsPlusNormal"/>
              <w:rPr>
                <w:rFonts w:ascii="Times New Roman" w:hAnsi="Times New Roman" w:cs="Times New Roman"/>
                <w:sz w:val="24"/>
                <w:szCs w:val="24"/>
              </w:rPr>
            </w:pPr>
            <w:r w:rsidRPr="00FC1623">
              <w:rPr>
                <w:rFonts w:ascii="Times New Roman" w:hAnsi="Times New Roman" w:cs="Times New Roman"/>
                <w:sz w:val="24"/>
                <w:szCs w:val="24"/>
              </w:rPr>
              <w:lastRenderedPageBreak/>
              <w:t>1.1</w:t>
            </w:r>
          </w:p>
        </w:tc>
        <w:tc>
          <w:tcPr>
            <w:tcW w:w="2464" w:type="dxa"/>
            <w:vMerge w:val="restart"/>
          </w:tcPr>
          <w:p w:rsidR="00D622F5" w:rsidRPr="00FC1623" w:rsidRDefault="00D622F5">
            <w:pPr>
              <w:pStyle w:val="ConsPlusNormal"/>
              <w:rPr>
                <w:rFonts w:ascii="Times New Roman" w:hAnsi="Times New Roman" w:cs="Times New Roman"/>
                <w:sz w:val="24"/>
                <w:szCs w:val="24"/>
              </w:rPr>
            </w:pPr>
            <w:r w:rsidRPr="00FC1623">
              <w:rPr>
                <w:rFonts w:ascii="Times New Roman" w:hAnsi="Times New Roman" w:cs="Times New Roman"/>
                <w:sz w:val="24"/>
                <w:szCs w:val="24"/>
              </w:rPr>
              <w:t>Ремонт автомобильных дорог общего пользования местного значения</w:t>
            </w:r>
          </w:p>
        </w:tc>
        <w:tc>
          <w:tcPr>
            <w:tcW w:w="1814" w:type="dxa"/>
            <w:vMerge w:val="restart"/>
          </w:tcPr>
          <w:p w:rsidR="00D622F5" w:rsidRPr="00FC1623" w:rsidRDefault="00D622F5">
            <w:pPr>
              <w:pStyle w:val="ConsPlusNormal"/>
              <w:rPr>
                <w:rFonts w:ascii="Times New Roman" w:hAnsi="Times New Roman" w:cs="Times New Roman"/>
                <w:sz w:val="24"/>
                <w:szCs w:val="24"/>
              </w:rPr>
            </w:pPr>
            <w:r w:rsidRPr="00FC1623">
              <w:rPr>
                <w:rFonts w:ascii="Times New Roman" w:hAnsi="Times New Roman" w:cs="Times New Roman"/>
                <w:sz w:val="24"/>
                <w:szCs w:val="24"/>
              </w:rPr>
              <w:t>Ответственный исполнитель: управление благоустройства администрации МКУ "Управление капитального строительства" НГО</w:t>
            </w:r>
          </w:p>
        </w:tc>
        <w:tc>
          <w:tcPr>
            <w:tcW w:w="688" w:type="dxa"/>
            <w:tcBorders>
              <w:bottom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851</w:t>
            </w:r>
          </w:p>
        </w:tc>
        <w:tc>
          <w:tcPr>
            <w:tcW w:w="640" w:type="dxa"/>
            <w:tcBorders>
              <w:bottom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0409</w:t>
            </w:r>
          </w:p>
        </w:tc>
        <w:tc>
          <w:tcPr>
            <w:tcW w:w="1372" w:type="dxa"/>
            <w:tcBorders>
              <w:bottom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0690140010</w:t>
            </w:r>
          </w:p>
        </w:tc>
        <w:tc>
          <w:tcPr>
            <w:tcW w:w="484" w:type="dxa"/>
            <w:tcBorders>
              <w:bottom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244</w:t>
            </w:r>
          </w:p>
        </w:tc>
        <w:tc>
          <w:tcPr>
            <w:tcW w:w="1264" w:type="dxa"/>
            <w:tcBorders>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34456,633</w:t>
            </w:r>
          </w:p>
        </w:tc>
        <w:tc>
          <w:tcPr>
            <w:tcW w:w="1264" w:type="dxa"/>
            <w:tcBorders>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28152,632</w:t>
            </w:r>
          </w:p>
        </w:tc>
        <w:tc>
          <w:tcPr>
            <w:tcW w:w="1264" w:type="dxa"/>
            <w:tcBorders>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9746,92</w:t>
            </w:r>
          </w:p>
        </w:tc>
        <w:tc>
          <w:tcPr>
            <w:tcW w:w="1144" w:type="dxa"/>
            <w:tcBorders>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343,199</w:t>
            </w:r>
          </w:p>
        </w:tc>
        <w:tc>
          <w:tcPr>
            <w:tcW w:w="1204" w:type="dxa"/>
            <w:tcBorders>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0,00</w:t>
            </w:r>
          </w:p>
        </w:tc>
        <w:tc>
          <w:tcPr>
            <w:tcW w:w="1024" w:type="dxa"/>
            <w:tcBorders>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618,77</w:t>
            </w:r>
          </w:p>
        </w:tc>
      </w:tr>
      <w:tr w:rsidR="00515A76" w:rsidRPr="00FC1623" w:rsidTr="00773460">
        <w:tblPrEx>
          <w:tblBorders>
            <w:insideH w:val="nil"/>
          </w:tblBorders>
        </w:tblPrEx>
        <w:tc>
          <w:tcPr>
            <w:tcW w:w="604" w:type="dxa"/>
            <w:vMerge/>
          </w:tcPr>
          <w:p w:rsidR="00D622F5" w:rsidRPr="00FC1623" w:rsidRDefault="00D622F5">
            <w:pPr>
              <w:pStyle w:val="ConsPlusNormal"/>
              <w:rPr>
                <w:rFonts w:ascii="Times New Roman" w:hAnsi="Times New Roman" w:cs="Times New Roman"/>
                <w:sz w:val="24"/>
                <w:szCs w:val="24"/>
              </w:rPr>
            </w:pPr>
          </w:p>
        </w:tc>
        <w:tc>
          <w:tcPr>
            <w:tcW w:w="2464" w:type="dxa"/>
            <w:vMerge/>
          </w:tcPr>
          <w:p w:rsidR="00D622F5" w:rsidRPr="00FC1623" w:rsidRDefault="00D622F5">
            <w:pPr>
              <w:pStyle w:val="ConsPlusNormal"/>
              <w:rPr>
                <w:rFonts w:ascii="Times New Roman" w:hAnsi="Times New Roman" w:cs="Times New Roman"/>
                <w:sz w:val="24"/>
                <w:szCs w:val="24"/>
              </w:rPr>
            </w:pPr>
          </w:p>
        </w:tc>
        <w:tc>
          <w:tcPr>
            <w:tcW w:w="1814" w:type="dxa"/>
            <w:vMerge/>
          </w:tcPr>
          <w:p w:rsidR="00D622F5" w:rsidRPr="00FC1623" w:rsidRDefault="00D622F5">
            <w:pPr>
              <w:pStyle w:val="ConsPlusNormal"/>
              <w:rPr>
                <w:rFonts w:ascii="Times New Roman" w:hAnsi="Times New Roman" w:cs="Times New Roman"/>
                <w:sz w:val="24"/>
                <w:szCs w:val="24"/>
              </w:rPr>
            </w:pPr>
          </w:p>
        </w:tc>
        <w:tc>
          <w:tcPr>
            <w:tcW w:w="688" w:type="dxa"/>
            <w:tcBorders>
              <w:top w:val="nil"/>
              <w:bottom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851</w:t>
            </w:r>
          </w:p>
        </w:tc>
        <w:tc>
          <w:tcPr>
            <w:tcW w:w="640" w:type="dxa"/>
            <w:tcBorders>
              <w:top w:val="nil"/>
              <w:bottom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0409</w:t>
            </w:r>
          </w:p>
        </w:tc>
        <w:tc>
          <w:tcPr>
            <w:tcW w:w="1372" w:type="dxa"/>
            <w:tcBorders>
              <w:top w:val="nil"/>
              <w:bottom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0690192390</w:t>
            </w:r>
          </w:p>
        </w:tc>
        <w:tc>
          <w:tcPr>
            <w:tcW w:w="484" w:type="dxa"/>
            <w:tcBorders>
              <w:top w:val="nil"/>
              <w:bottom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244</w:t>
            </w:r>
          </w:p>
        </w:tc>
        <w:tc>
          <w:tcPr>
            <w:tcW w:w="1264" w:type="dxa"/>
            <w:tcBorders>
              <w:top w:val="nil"/>
              <w:bottom w:val="nil"/>
            </w:tcBorders>
          </w:tcPr>
          <w:p w:rsidR="00D622F5" w:rsidRPr="00FC1623" w:rsidRDefault="00D622F5">
            <w:pPr>
              <w:pStyle w:val="ConsPlusNormal"/>
              <w:rPr>
                <w:rFonts w:ascii="Times New Roman" w:hAnsi="Times New Roman" w:cs="Times New Roman"/>
                <w:sz w:val="24"/>
                <w:szCs w:val="24"/>
              </w:rPr>
            </w:pPr>
          </w:p>
        </w:tc>
        <w:tc>
          <w:tcPr>
            <w:tcW w:w="1264" w:type="dxa"/>
            <w:tcBorders>
              <w:top w:val="nil"/>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44600,00</w:t>
            </w:r>
          </w:p>
        </w:tc>
        <w:tc>
          <w:tcPr>
            <w:tcW w:w="1264" w:type="dxa"/>
            <w:tcBorders>
              <w:top w:val="nil"/>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181500,00</w:t>
            </w:r>
          </w:p>
        </w:tc>
        <w:tc>
          <w:tcPr>
            <w:tcW w:w="1144" w:type="dxa"/>
            <w:tcBorders>
              <w:top w:val="nil"/>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250000,00</w:t>
            </w:r>
          </w:p>
        </w:tc>
        <w:tc>
          <w:tcPr>
            <w:tcW w:w="1204" w:type="dxa"/>
            <w:tcBorders>
              <w:top w:val="nil"/>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200000,00</w:t>
            </w:r>
          </w:p>
        </w:tc>
        <w:tc>
          <w:tcPr>
            <w:tcW w:w="1024" w:type="dxa"/>
            <w:tcBorders>
              <w:top w:val="nil"/>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12350,00</w:t>
            </w:r>
          </w:p>
        </w:tc>
      </w:tr>
      <w:tr w:rsidR="00515A76" w:rsidRPr="00FC1623" w:rsidTr="00773460">
        <w:tblPrEx>
          <w:tblBorders>
            <w:insideH w:val="nil"/>
          </w:tblBorders>
        </w:tblPrEx>
        <w:tc>
          <w:tcPr>
            <w:tcW w:w="604" w:type="dxa"/>
            <w:vMerge/>
          </w:tcPr>
          <w:p w:rsidR="00D622F5" w:rsidRPr="00FC1623" w:rsidRDefault="00D622F5">
            <w:pPr>
              <w:pStyle w:val="ConsPlusNormal"/>
              <w:rPr>
                <w:rFonts w:ascii="Times New Roman" w:hAnsi="Times New Roman" w:cs="Times New Roman"/>
                <w:sz w:val="24"/>
                <w:szCs w:val="24"/>
              </w:rPr>
            </w:pPr>
          </w:p>
        </w:tc>
        <w:tc>
          <w:tcPr>
            <w:tcW w:w="2464" w:type="dxa"/>
            <w:vMerge/>
          </w:tcPr>
          <w:p w:rsidR="00D622F5" w:rsidRPr="00FC1623" w:rsidRDefault="00D622F5">
            <w:pPr>
              <w:pStyle w:val="ConsPlusNormal"/>
              <w:rPr>
                <w:rFonts w:ascii="Times New Roman" w:hAnsi="Times New Roman" w:cs="Times New Roman"/>
                <w:sz w:val="24"/>
                <w:szCs w:val="24"/>
              </w:rPr>
            </w:pPr>
          </w:p>
        </w:tc>
        <w:tc>
          <w:tcPr>
            <w:tcW w:w="1814" w:type="dxa"/>
            <w:vMerge/>
          </w:tcPr>
          <w:p w:rsidR="00D622F5" w:rsidRPr="00FC1623" w:rsidRDefault="00D622F5">
            <w:pPr>
              <w:pStyle w:val="ConsPlusNormal"/>
              <w:rPr>
                <w:rFonts w:ascii="Times New Roman" w:hAnsi="Times New Roman" w:cs="Times New Roman"/>
                <w:sz w:val="24"/>
                <w:szCs w:val="24"/>
              </w:rPr>
            </w:pPr>
          </w:p>
        </w:tc>
        <w:tc>
          <w:tcPr>
            <w:tcW w:w="688" w:type="dxa"/>
            <w:tcBorders>
              <w:top w:val="nil"/>
              <w:bottom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851</w:t>
            </w:r>
          </w:p>
        </w:tc>
        <w:tc>
          <w:tcPr>
            <w:tcW w:w="640" w:type="dxa"/>
            <w:tcBorders>
              <w:top w:val="nil"/>
              <w:bottom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0409</w:t>
            </w:r>
          </w:p>
        </w:tc>
        <w:tc>
          <w:tcPr>
            <w:tcW w:w="1372" w:type="dxa"/>
            <w:tcBorders>
              <w:top w:val="nil"/>
              <w:bottom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06901S2390</w:t>
            </w:r>
          </w:p>
        </w:tc>
        <w:tc>
          <w:tcPr>
            <w:tcW w:w="484" w:type="dxa"/>
            <w:tcBorders>
              <w:top w:val="nil"/>
              <w:bottom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244</w:t>
            </w:r>
          </w:p>
        </w:tc>
        <w:tc>
          <w:tcPr>
            <w:tcW w:w="1264" w:type="dxa"/>
            <w:tcBorders>
              <w:top w:val="nil"/>
              <w:bottom w:val="nil"/>
            </w:tcBorders>
          </w:tcPr>
          <w:p w:rsidR="00D622F5" w:rsidRPr="00FC1623" w:rsidRDefault="00D622F5">
            <w:pPr>
              <w:pStyle w:val="ConsPlusNormal"/>
              <w:rPr>
                <w:rFonts w:ascii="Times New Roman" w:hAnsi="Times New Roman" w:cs="Times New Roman"/>
                <w:sz w:val="24"/>
                <w:szCs w:val="24"/>
              </w:rPr>
            </w:pPr>
          </w:p>
        </w:tc>
        <w:tc>
          <w:tcPr>
            <w:tcW w:w="1264" w:type="dxa"/>
            <w:tcBorders>
              <w:top w:val="nil"/>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2347,368</w:t>
            </w:r>
          </w:p>
        </w:tc>
        <w:tc>
          <w:tcPr>
            <w:tcW w:w="1264" w:type="dxa"/>
            <w:tcBorders>
              <w:top w:val="nil"/>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9552,63</w:t>
            </w:r>
          </w:p>
        </w:tc>
        <w:tc>
          <w:tcPr>
            <w:tcW w:w="1144" w:type="dxa"/>
            <w:tcBorders>
              <w:top w:val="nil"/>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13157,89</w:t>
            </w:r>
          </w:p>
        </w:tc>
        <w:tc>
          <w:tcPr>
            <w:tcW w:w="1204" w:type="dxa"/>
            <w:tcBorders>
              <w:top w:val="nil"/>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6185,57</w:t>
            </w:r>
          </w:p>
        </w:tc>
        <w:tc>
          <w:tcPr>
            <w:tcW w:w="1024" w:type="dxa"/>
            <w:tcBorders>
              <w:top w:val="nil"/>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381,96</w:t>
            </w:r>
          </w:p>
        </w:tc>
      </w:tr>
      <w:tr w:rsidR="00515A76" w:rsidRPr="00FC1623" w:rsidTr="00773460">
        <w:tblPrEx>
          <w:tblBorders>
            <w:insideH w:val="nil"/>
          </w:tblBorders>
        </w:tblPrEx>
        <w:tc>
          <w:tcPr>
            <w:tcW w:w="604" w:type="dxa"/>
            <w:vMerge/>
          </w:tcPr>
          <w:p w:rsidR="00D622F5" w:rsidRPr="00FC1623" w:rsidRDefault="00D622F5">
            <w:pPr>
              <w:pStyle w:val="ConsPlusNormal"/>
              <w:rPr>
                <w:rFonts w:ascii="Times New Roman" w:hAnsi="Times New Roman" w:cs="Times New Roman"/>
                <w:sz w:val="24"/>
                <w:szCs w:val="24"/>
              </w:rPr>
            </w:pPr>
          </w:p>
        </w:tc>
        <w:tc>
          <w:tcPr>
            <w:tcW w:w="2464" w:type="dxa"/>
            <w:vMerge/>
          </w:tcPr>
          <w:p w:rsidR="00D622F5" w:rsidRPr="00FC1623" w:rsidRDefault="00D622F5">
            <w:pPr>
              <w:pStyle w:val="ConsPlusNormal"/>
              <w:rPr>
                <w:rFonts w:ascii="Times New Roman" w:hAnsi="Times New Roman" w:cs="Times New Roman"/>
                <w:sz w:val="24"/>
                <w:szCs w:val="24"/>
              </w:rPr>
            </w:pPr>
          </w:p>
        </w:tc>
        <w:tc>
          <w:tcPr>
            <w:tcW w:w="1814" w:type="dxa"/>
            <w:vMerge/>
          </w:tcPr>
          <w:p w:rsidR="00D622F5" w:rsidRPr="00FC1623" w:rsidRDefault="00D622F5">
            <w:pPr>
              <w:pStyle w:val="ConsPlusNormal"/>
              <w:rPr>
                <w:rFonts w:ascii="Times New Roman" w:hAnsi="Times New Roman" w:cs="Times New Roman"/>
                <w:sz w:val="24"/>
                <w:szCs w:val="24"/>
              </w:rPr>
            </w:pPr>
          </w:p>
        </w:tc>
        <w:tc>
          <w:tcPr>
            <w:tcW w:w="688" w:type="dxa"/>
            <w:tcBorders>
              <w:top w:val="nil"/>
              <w:bottom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851</w:t>
            </w:r>
          </w:p>
        </w:tc>
        <w:tc>
          <w:tcPr>
            <w:tcW w:w="640" w:type="dxa"/>
            <w:tcBorders>
              <w:top w:val="nil"/>
              <w:bottom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0409</w:t>
            </w:r>
          </w:p>
        </w:tc>
        <w:tc>
          <w:tcPr>
            <w:tcW w:w="1372" w:type="dxa"/>
            <w:tcBorders>
              <w:top w:val="nil"/>
              <w:bottom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06901Д2390</w:t>
            </w:r>
          </w:p>
        </w:tc>
        <w:tc>
          <w:tcPr>
            <w:tcW w:w="484" w:type="dxa"/>
            <w:tcBorders>
              <w:top w:val="nil"/>
              <w:bottom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244</w:t>
            </w:r>
          </w:p>
        </w:tc>
        <w:tc>
          <w:tcPr>
            <w:tcW w:w="1264" w:type="dxa"/>
            <w:tcBorders>
              <w:top w:val="nil"/>
              <w:bottom w:val="nil"/>
            </w:tcBorders>
          </w:tcPr>
          <w:p w:rsidR="00D622F5" w:rsidRPr="00FC1623" w:rsidRDefault="00D622F5">
            <w:pPr>
              <w:pStyle w:val="ConsPlusNormal"/>
              <w:rPr>
                <w:rFonts w:ascii="Times New Roman" w:hAnsi="Times New Roman" w:cs="Times New Roman"/>
                <w:sz w:val="24"/>
                <w:szCs w:val="24"/>
              </w:rPr>
            </w:pPr>
          </w:p>
        </w:tc>
        <w:tc>
          <w:tcPr>
            <w:tcW w:w="1264" w:type="dxa"/>
            <w:tcBorders>
              <w:top w:val="nil"/>
              <w:bottom w:val="nil"/>
            </w:tcBorders>
          </w:tcPr>
          <w:p w:rsidR="00D622F5" w:rsidRPr="00FC1623" w:rsidRDefault="00D622F5">
            <w:pPr>
              <w:pStyle w:val="ConsPlusNormal"/>
              <w:rPr>
                <w:rFonts w:ascii="Times New Roman" w:hAnsi="Times New Roman" w:cs="Times New Roman"/>
                <w:sz w:val="24"/>
                <w:szCs w:val="24"/>
              </w:rPr>
            </w:pPr>
          </w:p>
        </w:tc>
        <w:tc>
          <w:tcPr>
            <w:tcW w:w="1264" w:type="dxa"/>
            <w:tcBorders>
              <w:top w:val="nil"/>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213,195</w:t>
            </w:r>
          </w:p>
        </w:tc>
        <w:tc>
          <w:tcPr>
            <w:tcW w:w="1144" w:type="dxa"/>
            <w:tcBorders>
              <w:top w:val="nil"/>
              <w:bottom w:val="nil"/>
            </w:tcBorders>
          </w:tcPr>
          <w:p w:rsidR="00D622F5" w:rsidRPr="00FC1623" w:rsidRDefault="00D622F5">
            <w:pPr>
              <w:pStyle w:val="ConsPlusNormal"/>
              <w:rPr>
                <w:rFonts w:ascii="Times New Roman" w:hAnsi="Times New Roman" w:cs="Times New Roman"/>
                <w:sz w:val="24"/>
                <w:szCs w:val="24"/>
              </w:rPr>
            </w:pPr>
          </w:p>
        </w:tc>
        <w:tc>
          <w:tcPr>
            <w:tcW w:w="1204" w:type="dxa"/>
            <w:tcBorders>
              <w:top w:val="nil"/>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1550,60</w:t>
            </w:r>
          </w:p>
        </w:tc>
        <w:tc>
          <w:tcPr>
            <w:tcW w:w="1024" w:type="dxa"/>
            <w:tcBorders>
              <w:top w:val="nil"/>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25454,54</w:t>
            </w:r>
          </w:p>
        </w:tc>
      </w:tr>
      <w:tr w:rsidR="00515A76" w:rsidRPr="00FC1623" w:rsidTr="00773460">
        <w:tc>
          <w:tcPr>
            <w:tcW w:w="604" w:type="dxa"/>
            <w:vMerge/>
          </w:tcPr>
          <w:p w:rsidR="00D622F5" w:rsidRPr="00FC1623" w:rsidRDefault="00D622F5">
            <w:pPr>
              <w:pStyle w:val="ConsPlusNormal"/>
              <w:rPr>
                <w:rFonts w:ascii="Times New Roman" w:hAnsi="Times New Roman" w:cs="Times New Roman"/>
                <w:sz w:val="24"/>
                <w:szCs w:val="24"/>
              </w:rPr>
            </w:pPr>
          </w:p>
        </w:tc>
        <w:tc>
          <w:tcPr>
            <w:tcW w:w="2464" w:type="dxa"/>
            <w:vMerge/>
          </w:tcPr>
          <w:p w:rsidR="00D622F5" w:rsidRPr="00FC1623" w:rsidRDefault="00D622F5">
            <w:pPr>
              <w:pStyle w:val="ConsPlusNormal"/>
              <w:rPr>
                <w:rFonts w:ascii="Times New Roman" w:hAnsi="Times New Roman" w:cs="Times New Roman"/>
                <w:sz w:val="24"/>
                <w:szCs w:val="24"/>
              </w:rPr>
            </w:pPr>
          </w:p>
        </w:tc>
        <w:tc>
          <w:tcPr>
            <w:tcW w:w="1814" w:type="dxa"/>
            <w:vMerge/>
          </w:tcPr>
          <w:p w:rsidR="00D622F5" w:rsidRPr="00FC1623" w:rsidRDefault="00D622F5">
            <w:pPr>
              <w:pStyle w:val="ConsPlusNormal"/>
              <w:rPr>
                <w:rFonts w:ascii="Times New Roman" w:hAnsi="Times New Roman" w:cs="Times New Roman"/>
                <w:sz w:val="24"/>
                <w:szCs w:val="24"/>
              </w:rPr>
            </w:pPr>
          </w:p>
        </w:tc>
        <w:tc>
          <w:tcPr>
            <w:tcW w:w="688" w:type="dxa"/>
            <w:tcBorders>
              <w:top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851</w:t>
            </w:r>
          </w:p>
        </w:tc>
        <w:tc>
          <w:tcPr>
            <w:tcW w:w="640" w:type="dxa"/>
            <w:tcBorders>
              <w:top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0409</w:t>
            </w:r>
          </w:p>
        </w:tc>
        <w:tc>
          <w:tcPr>
            <w:tcW w:w="1372" w:type="dxa"/>
            <w:tcBorders>
              <w:top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0690140070</w:t>
            </w:r>
          </w:p>
        </w:tc>
        <w:tc>
          <w:tcPr>
            <w:tcW w:w="484" w:type="dxa"/>
            <w:tcBorders>
              <w:top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414</w:t>
            </w:r>
          </w:p>
        </w:tc>
        <w:tc>
          <w:tcPr>
            <w:tcW w:w="1264" w:type="dxa"/>
            <w:tcBorders>
              <w:top w:val="nil"/>
            </w:tcBorders>
          </w:tcPr>
          <w:p w:rsidR="00D622F5" w:rsidRPr="00FC1623" w:rsidRDefault="00D622F5">
            <w:pPr>
              <w:pStyle w:val="ConsPlusNormal"/>
              <w:rPr>
                <w:rFonts w:ascii="Times New Roman" w:hAnsi="Times New Roman" w:cs="Times New Roman"/>
                <w:sz w:val="24"/>
                <w:szCs w:val="24"/>
              </w:rPr>
            </w:pPr>
          </w:p>
        </w:tc>
        <w:tc>
          <w:tcPr>
            <w:tcW w:w="1264" w:type="dxa"/>
            <w:tcBorders>
              <w:top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6266,672</w:t>
            </w:r>
          </w:p>
        </w:tc>
        <w:tc>
          <w:tcPr>
            <w:tcW w:w="1264" w:type="dxa"/>
            <w:tcBorders>
              <w:top w:val="nil"/>
            </w:tcBorders>
          </w:tcPr>
          <w:p w:rsidR="00D622F5" w:rsidRPr="00FC1623" w:rsidRDefault="00D622F5">
            <w:pPr>
              <w:pStyle w:val="ConsPlusNormal"/>
              <w:rPr>
                <w:rFonts w:ascii="Times New Roman" w:hAnsi="Times New Roman" w:cs="Times New Roman"/>
                <w:sz w:val="24"/>
                <w:szCs w:val="24"/>
              </w:rPr>
            </w:pPr>
          </w:p>
        </w:tc>
        <w:tc>
          <w:tcPr>
            <w:tcW w:w="1144" w:type="dxa"/>
            <w:tcBorders>
              <w:top w:val="nil"/>
            </w:tcBorders>
          </w:tcPr>
          <w:p w:rsidR="00D622F5" w:rsidRPr="00FC1623" w:rsidRDefault="00D622F5">
            <w:pPr>
              <w:pStyle w:val="ConsPlusNormal"/>
              <w:rPr>
                <w:rFonts w:ascii="Times New Roman" w:hAnsi="Times New Roman" w:cs="Times New Roman"/>
                <w:sz w:val="24"/>
                <w:szCs w:val="24"/>
              </w:rPr>
            </w:pPr>
          </w:p>
        </w:tc>
        <w:tc>
          <w:tcPr>
            <w:tcW w:w="1204" w:type="dxa"/>
            <w:tcBorders>
              <w:top w:val="nil"/>
            </w:tcBorders>
          </w:tcPr>
          <w:p w:rsidR="00D622F5" w:rsidRPr="00FC1623" w:rsidRDefault="00D622F5">
            <w:pPr>
              <w:pStyle w:val="ConsPlusNormal"/>
              <w:rPr>
                <w:rFonts w:ascii="Times New Roman" w:hAnsi="Times New Roman" w:cs="Times New Roman"/>
                <w:sz w:val="24"/>
                <w:szCs w:val="24"/>
              </w:rPr>
            </w:pPr>
          </w:p>
        </w:tc>
        <w:tc>
          <w:tcPr>
            <w:tcW w:w="1024" w:type="dxa"/>
            <w:tcBorders>
              <w:top w:val="nil"/>
            </w:tcBorders>
          </w:tcPr>
          <w:p w:rsidR="00D622F5" w:rsidRPr="00FC1623" w:rsidRDefault="00D622F5">
            <w:pPr>
              <w:pStyle w:val="ConsPlusNormal"/>
              <w:rPr>
                <w:rFonts w:ascii="Times New Roman" w:hAnsi="Times New Roman" w:cs="Times New Roman"/>
                <w:sz w:val="24"/>
                <w:szCs w:val="24"/>
              </w:rPr>
            </w:pPr>
          </w:p>
        </w:tc>
      </w:tr>
      <w:tr w:rsidR="00515A76" w:rsidRPr="00FC1623" w:rsidTr="00773460">
        <w:tc>
          <w:tcPr>
            <w:tcW w:w="604" w:type="dxa"/>
          </w:tcPr>
          <w:p w:rsidR="00D622F5" w:rsidRPr="00FC1623" w:rsidRDefault="00D622F5">
            <w:pPr>
              <w:pStyle w:val="ConsPlusNormal"/>
              <w:rPr>
                <w:rFonts w:ascii="Times New Roman" w:hAnsi="Times New Roman" w:cs="Times New Roman"/>
                <w:sz w:val="24"/>
                <w:szCs w:val="24"/>
              </w:rPr>
            </w:pPr>
            <w:r w:rsidRPr="00FC1623">
              <w:rPr>
                <w:rFonts w:ascii="Times New Roman" w:hAnsi="Times New Roman" w:cs="Times New Roman"/>
                <w:sz w:val="24"/>
                <w:szCs w:val="24"/>
              </w:rPr>
              <w:t>1.2.</w:t>
            </w:r>
          </w:p>
        </w:tc>
        <w:tc>
          <w:tcPr>
            <w:tcW w:w="2464" w:type="dxa"/>
          </w:tcPr>
          <w:p w:rsidR="00D622F5" w:rsidRPr="00FC1623" w:rsidRDefault="00D622F5">
            <w:pPr>
              <w:pStyle w:val="ConsPlusNormal"/>
              <w:rPr>
                <w:rFonts w:ascii="Times New Roman" w:hAnsi="Times New Roman" w:cs="Times New Roman"/>
                <w:sz w:val="24"/>
                <w:szCs w:val="24"/>
              </w:rPr>
            </w:pPr>
            <w:r w:rsidRPr="00FC1623">
              <w:rPr>
                <w:rFonts w:ascii="Times New Roman" w:hAnsi="Times New Roman" w:cs="Times New Roman"/>
                <w:sz w:val="24"/>
                <w:szCs w:val="24"/>
              </w:rPr>
              <w:t>Текущее содержание автомобильных дорог общего пользования местного значения</w:t>
            </w:r>
          </w:p>
        </w:tc>
        <w:tc>
          <w:tcPr>
            <w:tcW w:w="1814" w:type="dxa"/>
            <w:vMerge w:val="restart"/>
          </w:tcPr>
          <w:p w:rsidR="00D622F5" w:rsidRPr="00FC1623" w:rsidRDefault="00D622F5">
            <w:pPr>
              <w:pStyle w:val="ConsPlusNormal"/>
              <w:rPr>
                <w:rFonts w:ascii="Times New Roman" w:hAnsi="Times New Roman" w:cs="Times New Roman"/>
                <w:sz w:val="24"/>
                <w:szCs w:val="24"/>
              </w:rPr>
            </w:pPr>
            <w:r w:rsidRPr="00FC1623">
              <w:rPr>
                <w:rFonts w:ascii="Times New Roman" w:hAnsi="Times New Roman" w:cs="Times New Roman"/>
                <w:sz w:val="24"/>
                <w:szCs w:val="24"/>
              </w:rPr>
              <w:t>Ответственный исполнитель: управление благоустройства администрации Находкинского городского округа</w:t>
            </w:r>
          </w:p>
        </w:tc>
        <w:tc>
          <w:tcPr>
            <w:tcW w:w="688" w:type="dxa"/>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851</w:t>
            </w:r>
          </w:p>
        </w:tc>
        <w:tc>
          <w:tcPr>
            <w:tcW w:w="640" w:type="dxa"/>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0409</w:t>
            </w:r>
          </w:p>
        </w:tc>
        <w:tc>
          <w:tcPr>
            <w:tcW w:w="1372" w:type="dxa"/>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0690140030</w:t>
            </w:r>
          </w:p>
        </w:tc>
        <w:tc>
          <w:tcPr>
            <w:tcW w:w="484" w:type="dxa"/>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244</w:t>
            </w:r>
          </w:p>
        </w:tc>
        <w:tc>
          <w:tcPr>
            <w:tcW w:w="1264" w:type="dxa"/>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132489,257</w:t>
            </w:r>
          </w:p>
        </w:tc>
        <w:tc>
          <w:tcPr>
            <w:tcW w:w="1264" w:type="dxa"/>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156046,942</w:t>
            </w:r>
          </w:p>
        </w:tc>
        <w:tc>
          <w:tcPr>
            <w:tcW w:w="1264" w:type="dxa"/>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157416,564</w:t>
            </w:r>
          </w:p>
        </w:tc>
        <w:tc>
          <w:tcPr>
            <w:tcW w:w="1144" w:type="dxa"/>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147560,40</w:t>
            </w:r>
          </w:p>
        </w:tc>
        <w:tc>
          <w:tcPr>
            <w:tcW w:w="1204" w:type="dxa"/>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145071,09</w:t>
            </w:r>
          </w:p>
        </w:tc>
        <w:tc>
          <w:tcPr>
            <w:tcW w:w="1024" w:type="dxa"/>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34323,62</w:t>
            </w:r>
          </w:p>
        </w:tc>
      </w:tr>
      <w:tr w:rsidR="00515A76" w:rsidRPr="00FC1623" w:rsidTr="00773460">
        <w:tc>
          <w:tcPr>
            <w:tcW w:w="604" w:type="dxa"/>
          </w:tcPr>
          <w:p w:rsidR="00D622F5" w:rsidRPr="00FC1623" w:rsidRDefault="00D622F5">
            <w:pPr>
              <w:pStyle w:val="ConsPlusNormal"/>
              <w:rPr>
                <w:rFonts w:ascii="Times New Roman" w:hAnsi="Times New Roman" w:cs="Times New Roman"/>
                <w:sz w:val="24"/>
                <w:szCs w:val="24"/>
              </w:rPr>
            </w:pPr>
            <w:r w:rsidRPr="00FC1623">
              <w:rPr>
                <w:rFonts w:ascii="Times New Roman" w:hAnsi="Times New Roman" w:cs="Times New Roman"/>
                <w:sz w:val="24"/>
                <w:szCs w:val="24"/>
              </w:rPr>
              <w:t>1.3.</w:t>
            </w:r>
          </w:p>
        </w:tc>
        <w:tc>
          <w:tcPr>
            <w:tcW w:w="2464" w:type="dxa"/>
          </w:tcPr>
          <w:p w:rsidR="00D622F5" w:rsidRPr="00FC1623" w:rsidRDefault="00D622F5">
            <w:pPr>
              <w:pStyle w:val="ConsPlusNormal"/>
              <w:rPr>
                <w:rFonts w:ascii="Times New Roman" w:hAnsi="Times New Roman" w:cs="Times New Roman"/>
                <w:sz w:val="24"/>
                <w:szCs w:val="24"/>
              </w:rPr>
            </w:pPr>
            <w:r w:rsidRPr="00FC1623">
              <w:rPr>
                <w:rFonts w:ascii="Times New Roman" w:hAnsi="Times New Roman" w:cs="Times New Roman"/>
                <w:sz w:val="24"/>
                <w:szCs w:val="24"/>
              </w:rPr>
              <w:t>Содержание</w:t>
            </w:r>
            <w:proofErr w:type="gramStart"/>
            <w:r w:rsidRPr="00FC1623">
              <w:rPr>
                <w:rFonts w:ascii="Times New Roman" w:hAnsi="Times New Roman" w:cs="Times New Roman"/>
                <w:sz w:val="24"/>
                <w:szCs w:val="24"/>
              </w:rPr>
              <w:t>.</w:t>
            </w:r>
            <w:proofErr w:type="gramEnd"/>
            <w:r w:rsidRPr="00FC1623">
              <w:rPr>
                <w:rFonts w:ascii="Times New Roman" w:hAnsi="Times New Roman" w:cs="Times New Roman"/>
                <w:sz w:val="24"/>
                <w:szCs w:val="24"/>
              </w:rPr>
              <w:t xml:space="preserve"> </w:t>
            </w:r>
            <w:proofErr w:type="gramStart"/>
            <w:r w:rsidRPr="00FC1623">
              <w:rPr>
                <w:rFonts w:ascii="Times New Roman" w:hAnsi="Times New Roman" w:cs="Times New Roman"/>
                <w:sz w:val="24"/>
                <w:szCs w:val="24"/>
              </w:rPr>
              <w:t>р</w:t>
            </w:r>
            <w:proofErr w:type="gramEnd"/>
            <w:r w:rsidRPr="00FC1623">
              <w:rPr>
                <w:rFonts w:ascii="Times New Roman" w:hAnsi="Times New Roman" w:cs="Times New Roman"/>
                <w:sz w:val="24"/>
                <w:szCs w:val="24"/>
              </w:rPr>
              <w:t>емонт и установка технических средств организации дорожного движения, дорожных и пешеходных ограждений на автомобильных дорогах общего пользования местного значения</w:t>
            </w:r>
          </w:p>
        </w:tc>
        <w:tc>
          <w:tcPr>
            <w:tcW w:w="1814" w:type="dxa"/>
            <w:vMerge/>
          </w:tcPr>
          <w:p w:rsidR="00D622F5" w:rsidRPr="00FC1623" w:rsidRDefault="00D622F5">
            <w:pPr>
              <w:pStyle w:val="ConsPlusNormal"/>
              <w:rPr>
                <w:rFonts w:ascii="Times New Roman" w:hAnsi="Times New Roman" w:cs="Times New Roman"/>
                <w:sz w:val="24"/>
                <w:szCs w:val="24"/>
              </w:rPr>
            </w:pPr>
          </w:p>
        </w:tc>
        <w:tc>
          <w:tcPr>
            <w:tcW w:w="688" w:type="dxa"/>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851</w:t>
            </w:r>
          </w:p>
        </w:tc>
        <w:tc>
          <w:tcPr>
            <w:tcW w:w="640" w:type="dxa"/>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0409</w:t>
            </w:r>
          </w:p>
        </w:tc>
        <w:tc>
          <w:tcPr>
            <w:tcW w:w="1372" w:type="dxa"/>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0690140020</w:t>
            </w:r>
          </w:p>
        </w:tc>
        <w:tc>
          <w:tcPr>
            <w:tcW w:w="484" w:type="dxa"/>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244</w:t>
            </w:r>
          </w:p>
        </w:tc>
        <w:tc>
          <w:tcPr>
            <w:tcW w:w="1264" w:type="dxa"/>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22232,0</w:t>
            </w:r>
          </w:p>
        </w:tc>
        <w:tc>
          <w:tcPr>
            <w:tcW w:w="1264" w:type="dxa"/>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27242,827</w:t>
            </w:r>
          </w:p>
        </w:tc>
        <w:tc>
          <w:tcPr>
            <w:tcW w:w="1264" w:type="dxa"/>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27080,229</w:t>
            </w:r>
          </w:p>
        </w:tc>
        <w:tc>
          <w:tcPr>
            <w:tcW w:w="1144" w:type="dxa"/>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22896,80</w:t>
            </w:r>
          </w:p>
        </w:tc>
        <w:tc>
          <w:tcPr>
            <w:tcW w:w="1204" w:type="dxa"/>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21223,68</w:t>
            </w:r>
          </w:p>
        </w:tc>
        <w:tc>
          <w:tcPr>
            <w:tcW w:w="1024" w:type="dxa"/>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12000,00</w:t>
            </w:r>
          </w:p>
        </w:tc>
      </w:tr>
      <w:tr w:rsidR="00515A76" w:rsidRPr="00FC1623" w:rsidTr="00773460">
        <w:tc>
          <w:tcPr>
            <w:tcW w:w="604" w:type="dxa"/>
          </w:tcPr>
          <w:p w:rsidR="00D622F5" w:rsidRPr="00FC1623" w:rsidRDefault="00D622F5">
            <w:pPr>
              <w:pStyle w:val="ConsPlusNormal"/>
              <w:rPr>
                <w:rFonts w:ascii="Times New Roman" w:hAnsi="Times New Roman" w:cs="Times New Roman"/>
                <w:sz w:val="24"/>
                <w:szCs w:val="24"/>
              </w:rPr>
            </w:pPr>
            <w:r w:rsidRPr="00FC1623">
              <w:rPr>
                <w:rFonts w:ascii="Times New Roman" w:hAnsi="Times New Roman" w:cs="Times New Roman"/>
                <w:sz w:val="24"/>
                <w:szCs w:val="24"/>
              </w:rPr>
              <w:lastRenderedPageBreak/>
              <w:t>1.4.</w:t>
            </w:r>
          </w:p>
        </w:tc>
        <w:tc>
          <w:tcPr>
            <w:tcW w:w="2464" w:type="dxa"/>
          </w:tcPr>
          <w:p w:rsidR="00D622F5" w:rsidRPr="00FC1623" w:rsidRDefault="00D622F5">
            <w:pPr>
              <w:pStyle w:val="ConsPlusNormal"/>
              <w:rPr>
                <w:rFonts w:ascii="Times New Roman" w:hAnsi="Times New Roman" w:cs="Times New Roman"/>
                <w:sz w:val="24"/>
                <w:szCs w:val="24"/>
              </w:rPr>
            </w:pPr>
            <w:r w:rsidRPr="00FC1623">
              <w:rPr>
                <w:rFonts w:ascii="Times New Roman" w:hAnsi="Times New Roman" w:cs="Times New Roman"/>
                <w:sz w:val="24"/>
                <w:szCs w:val="24"/>
              </w:rPr>
              <w:t>Мероприятия по обеспечению транспортной безопасности объектов транспортной инфраструктуры (мостов)</w:t>
            </w:r>
          </w:p>
        </w:tc>
        <w:tc>
          <w:tcPr>
            <w:tcW w:w="1814" w:type="dxa"/>
            <w:vMerge/>
          </w:tcPr>
          <w:p w:rsidR="00D622F5" w:rsidRPr="00FC1623" w:rsidRDefault="00D622F5">
            <w:pPr>
              <w:pStyle w:val="ConsPlusNormal"/>
              <w:rPr>
                <w:rFonts w:ascii="Times New Roman" w:hAnsi="Times New Roman" w:cs="Times New Roman"/>
                <w:sz w:val="24"/>
                <w:szCs w:val="24"/>
              </w:rPr>
            </w:pPr>
          </w:p>
        </w:tc>
        <w:tc>
          <w:tcPr>
            <w:tcW w:w="688" w:type="dxa"/>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851</w:t>
            </w:r>
          </w:p>
        </w:tc>
        <w:tc>
          <w:tcPr>
            <w:tcW w:w="640" w:type="dxa"/>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0409</w:t>
            </w:r>
          </w:p>
        </w:tc>
        <w:tc>
          <w:tcPr>
            <w:tcW w:w="1372" w:type="dxa"/>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0690140040</w:t>
            </w:r>
          </w:p>
        </w:tc>
        <w:tc>
          <w:tcPr>
            <w:tcW w:w="484" w:type="dxa"/>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244</w:t>
            </w:r>
          </w:p>
        </w:tc>
        <w:tc>
          <w:tcPr>
            <w:tcW w:w="1264" w:type="dxa"/>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200,0</w:t>
            </w:r>
          </w:p>
        </w:tc>
        <w:tc>
          <w:tcPr>
            <w:tcW w:w="1264" w:type="dxa"/>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0,00</w:t>
            </w:r>
          </w:p>
        </w:tc>
        <w:tc>
          <w:tcPr>
            <w:tcW w:w="1264" w:type="dxa"/>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0,00</w:t>
            </w:r>
          </w:p>
        </w:tc>
        <w:tc>
          <w:tcPr>
            <w:tcW w:w="1144" w:type="dxa"/>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0,00</w:t>
            </w:r>
          </w:p>
        </w:tc>
        <w:tc>
          <w:tcPr>
            <w:tcW w:w="1204" w:type="dxa"/>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200,00</w:t>
            </w:r>
          </w:p>
        </w:tc>
        <w:tc>
          <w:tcPr>
            <w:tcW w:w="1024" w:type="dxa"/>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1000,00</w:t>
            </w:r>
          </w:p>
        </w:tc>
      </w:tr>
      <w:tr w:rsidR="00515A76" w:rsidRPr="00FC1623" w:rsidTr="00773460">
        <w:tc>
          <w:tcPr>
            <w:tcW w:w="604" w:type="dxa"/>
          </w:tcPr>
          <w:p w:rsidR="00D622F5" w:rsidRPr="00FC1623" w:rsidRDefault="00D622F5">
            <w:pPr>
              <w:pStyle w:val="ConsPlusNormal"/>
              <w:rPr>
                <w:rFonts w:ascii="Times New Roman" w:hAnsi="Times New Roman" w:cs="Times New Roman"/>
                <w:sz w:val="24"/>
                <w:szCs w:val="24"/>
              </w:rPr>
            </w:pPr>
            <w:r w:rsidRPr="00FC1623">
              <w:rPr>
                <w:rFonts w:ascii="Times New Roman" w:hAnsi="Times New Roman" w:cs="Times New Roman"/>
                <w:sz w:val="24"/>
                <w:szCs w:val="24"/>
              </w:rPr>
              <w:t>1.5.</w:t>
            </w:r>
          </w:p>
        </w:tc>
        <w:tc>
          <w:tcPr>
            <w:tcW w:w="2464" w:type="dxa"/>
          </w:tcPr>
          <w:p w:rsidR="00D622F5" w:rsidRPr="00FC1623" w:rsidRDefault="00D622F5">
            <w:pPr>
              <w:pStyle w:val="ConsPlusNormal"/>
              <w:rPr>
                <w:rFonts w:ascii="Times New Roman" w:hAnsi="Times New Roman" w:cs="Times New Roman"/>
                <w:sz w:val="24"/>
                <w:szCs w:val="24"/>
              </w:rPr>
            </w:pPr>
            <w:r w:rsidRPr="00FC1623">
              <w:rPr>
                <w:rFonts w:ascii="Times New Roman" w:hAnsi="Times New Roman" w:cs="Times New Roman"/>
                <w:sz w:val="24"/>
                <w:szCs w:val="24"/>
              </w:rPr>
              <w:t>Проведение технического освидетельствования искусственных сооружений (мостов) на автомобильных дорогах общего пользования местного значения</w:t>
            </w:r>
          </w:p>
        </w:tc>
        <w:tc>
          <w:tcPr>
            <w:tcW w:w="1814" w:type="dxa"/>
          </w:tcPr>
          <w:p w:rsidR="00D622F5" w:rsidRPr="00FC1623" w:rsidRDefault="00D622F5">
            <w:pPr>
              <w:pStyle w:val="ConsPlusNormal"/>
              <w:rPr>
                <w:rFonts w:ascii="Times New Roman" w:hAnsi="Times New Roman" w:cs="Times New Roman"/>
                <w:sz w:val="24"/>
                <w:szCs w:val="24"/>
              </w:rPr>
            </w:pPr>
            <w:r w:rsidRPr="00FC1623">
              <w:rPr>
                <w:rFonts w:ascii="Times New Roman" w:hAnsi="Times New Roman" w:cs="Times New Roman"/>
                <w:sz w:val="24"/>
                <w:szCs w:val="24"/>
              </w:rPr>
              <w:t>Ответственный исполнитель: управление благоустройства администрации Находкинского городского округа</w:t>
            </w:r>
          </w:p>
        </w:tc>
        <w:tc>
          <w:tcPr>
            <w:tcW w:w="688" w:type="dxa"/>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851</w:t>
            </w:r>
          </w:p>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851</w:t>
            </w:r>
          </w:p>
        </w:tc>
        <w:tc>
          <w:tcPr>
            <w:tcW w:w="640" w:type="dxa"/>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0409</w:t>
            </w:r>
          </w:p>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0409</w:t>
            </w:r>
          </w:p>
        </w:tc>
        <w:tc>
          <w:tcPr>
            <w:tcW w:w="1372" w:type="dxa"/>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0690140040</w:t>
            </w:r>
          </w:p>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0690140090</w:t>
            </w:r>
          </w:p>
        </w:tc>
        <w:tc>
          <w:tcPr>
            <w:tcW w:w="484" w:type="dxa"/>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244</w:t>
            </w:r>
          </w:p>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244</w:t>
            </w:r>
          </w:p>
        </w:tc>
        <w:tc>
          <w:tcPr>
            <w:tcW w:w="1264" w:type="dxa"/>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0</w:t>
            </w:r>
          </w:p>
        </w:tc>
        <w:tc>
          <w:tcPr>
            <w:tcW w:w="1264" w:type="dxa"/>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695,000</w:t>
            </w:r>
          </w:p>
        </w:tc>
        <w:tc>
          <w:tcPr>
            <w:tcW w:w="1264" w:type="dxa"/>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0,00</w:t>
            </w:r>
          </w:p>
        </w:tc>
        <w:tc>
          <w:tcPr>
            <w:tcW w:w="1144" w:type="dxa"/>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0,00</w:t>
            </w:r>
          </w:p>
        </w:tc>
        <w:tc>
          <w:tcPr>
            <w:tcW w:w="1204" w:type="dxa"/>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0,00</w:t>
            </w:r>
          </w:p>
        </w:tc>
        <w:tc>
          <w:tcPr>
            <w:tcW w:w="1024" w:type="dxa"/>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2000,00</w:t>
            </w:r>
          </w:p>
        </w:tc>
      </w:tr>
      <w:tr w:rsidR="00515A76" w:rsidRPr="00FC1623" w:rsidTr="00773460">
        <w:tc>
          <w:tcPr>
            <w:tcW w:w="604" w:type="dxa"/>
            <w:vMerge w:val="restart"/>
          </w:tcPr>
          <w:p w:rsidR="00D622F5" w:rsidRPr="00FC1623" w:rsidRDefault="00D622F5">
            <w:pPr>
              <w:pStyle w:val="ConsPlusNormal"/>
              <w:rPr>
                <w:rFonts w:ascii="Times New Roman" w:hAnsi="Times New Roman" w:cs="Times New Roman"/>
                <w:sz w:val="24"/>
                <w:szCs w:val="24"/>
              </w:rPr>
            </w:pPr>
            <w:r w:rsidRPr="00FC1623">
              <w:rPr>
                <w:rFonts w:ascii="Times New Roman" w:hAnsi="Times New Roman" w:cs="Times New Roman"/>
                <w:sz w:val="24"/>
                <w:szCs w:val="24"/>
              </w:rPr>
              <w:t>1.6.</w:t>
            </w:r>
          </w:p>
        </w:tc>
        <w:tc>
          <w:tcPr>
            <w:tcW w:w="2464" w:type="dxa"/>
            <w:vMerge w:val="restart"/>
          </w:tcPr>
          <w:p w:rsidR="00D622F5" w:rsidRPr="00FC1623" w:rsidRDefault="00D622F5">
            <w:pPr>
              <w:pStyle w:val="ConsPlusNormal"/>
              <w:rPr>
                <w:rFonts w:ascii="Times New Roman" w:hAnsi="Times New Roman" w:cs="Times New Roman"/>
                <w:sz w:val="24"/>
                <w:szCs w:val="24"/>
              </w:rPr>
            </w:pPr>
            <w:r w:rsidRPr="00FC1623">
              <w:rPr>
                <w:rFonts w:ascii="Times New Roman" w:hAnsi="Times New Roman" w:cs="Times New Roman"/>
                <w:sz w:val="24"/>
                <w:szCs w:val="24"/>
              </w:rPr>
              <w:t>Выполнение проектных работ на ремонт и (или) капитальный ремонт искусственных дорожных сооружений (мостов) на автомобильных дорогах общего пользования местного значения</w:t>
            </w:r>
          </w:p>
        </w:tc>
        <w:tc>
          <w:tcPr>
            <w:tcW w:w="1814" w:type="dxa"/>
            <w:vMerge w:val="restart"/>
          </w:tcPr>
          <w:p w:rsidR="00D622F5" w:rsidRPr="00FC1623" w:rsidRDefault="00D622F5">
            <w:pPr>
              <w:pStyle w:val="ConsPlusNormal"/>
              <w:rPr>
                <w:rFonts w:ascii="Times New Roman" w:hAnsi="Times New Roman" w:cs="Times New Roman"/>
                <w:sz w:val="24"/>
                <w:szCs w:val="24"/>
              </w:rPr>
            </w:pPr>
            <w:r w:rsidRPr="00FC1623">
              <w:rPr>
                <w:rFonts w:ascii="Times New Roman" w:hAnsi="Times New Roman" w:cs="Times New Roman"/>
                <w:sz w:val="24"/>
                <w:szCs w:val="24"/>
              </w:rPr>
              <w:t>Ответственный исполнитель: управление благоустройства администрации НГО,</w:t>
            </w:r>
          </w:p>
          <w:p w:rsidR="00D622F5" w:rsidRPr="00FC1623" w:rsidRDefault="00D622F5">
            <w:pPr>
              <w:pStyle w:val="ConsPlusNormal"/>
              <w:rPr>
                <w:rFonts w:ascii="Times New Roman" w:hAnsi="Times New Roman" w:cs="Times New Roman"/>
                <w:sz w:val="24"/>
                <w:szCs w:val="24"/>
              </w:rPr>
            </w:pPr>
            <w:r w:rsidRPr="00FC1623">
              <w:rPr>
                <w:rFonts w:ascii="Times New Roman" w:hAnsi="Times New Roman" w:cs="Times New Roman"/>
                <w:sz w:val="24"/>
                <w:szCs w:val="24"/>
              </w:rPr>
              <w:t>МКУ "Управление капитального строительства" НГО</w:t>
            </w:r>
          </w:p>
        </w:tc>
        <w:tc>
          <w:tcPr>
            <w:tcW w:w="688" w:type="dxa"/>
            <w:tcBorders>
              <w:bottom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851</w:t>
            </w:r>
          </w:p>
        </w:tc>
        <w:tc>
          <w:tcPr>
            <w:tcW w:w="640" w:type="dxa"/>
            <w:tcBorders>
              <w:bottom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0409</w:t>
            </w:r>
          </w:p>
        </w:tc>
        <w:tc>
          <w:tcPr>
            <w:tcW w:w="1372" w:type="dxa"/>
            <w:tcBorders>
              <w:bottom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0690140070</w:t>
            </w:r>
          </w:p>
        </w:tc>
        <w:tc>
          <w:tcPr>
            <w:tcW w:w="484" w:type="dxa"/>
            <w:tcBorders>
              <w:bottom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244</w:t>
            </w:r>
          </w:p>
        </w:tc>
        <w:tc>
          <w:tcPr>
            <w:tcW w:w="1264" w:type="dxa"/>
            <w:tcBorders>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0</w:t>
            </w:r>
          </w:p>
        </w:tc>
        <w:tc>
          <w:tcPr>
            <w:tcW w:w="1264" w:type="dxa"/>
            <w:tcBorders>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6289,224</w:t>
            </w:r>
          </w:p>
        </w:tc>
        <w:tc>
          <w:tcPr>
            <w:tcW w:w="1264" w:type="dxa"/>
            <w:tcBorders>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0,00</w:t>
            </w:r>
          </w:p>
        </w:tc>
        <w:tc>
          <w:tcPr>
            <w:tcW w:w="1144" w:type="dxa"/>
            <w:tcBorders>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0,00</w:t>
            </w:r>
          </w:p>
        </w:tc>
        <w:tc>
          <w:tcPr>
            <w:tcW w:w="1204" w:type="dxa"/>
            <w:tcBorders>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0,00</w:t>
            </w:r>
          </w:p>
        </w:tc>
        <w:tc>
          <w:tcPr>
            <w:tcW w:w="1024" w:type="dxa"/>
            <w:tcBorders>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0,00</w:t>
            </w:r>
          </w:p>
        </w:tc>
      </w:tr>
      <w:tr w:rsidR="00515A76" w:rsidRPr="00FC1623" w:rsidTr="00773460">
        <w:tc>
          <w:tcPr>
            <w:tcW w:w="604" w:type="dxa"/>
            <w:vMerge/>
          </w:tcPr>
          <w:p w:rsidR="00D622F5" w:rsidRPr="00FC1623" w:rsidRDefault="00D622F5">
            <w:pPr>
              <w:pStyle w:val="ConsPlusNormal"/>
              <w:rPr>
                <w:rFonts w:ascii="Times New Roman" w:hAnsi="Times New Roman" w:cs="Times New Roman"/>
                <w:sz w:val="24"/>
                <w:szCs w:val="24"/>
              </w:rPr>
            </w:pPr>
          </w:p>
        </w:tc>
        <w:tc>
          <w:tcPr>
            <w:tcW w:w="2464" w:type="dxa"/>
            <w:vMerge/>
          </w:tcPr>
          <w:p w:rsidR="00D622F5" w:rsidRPr="00FC1623" w:rsidRDefault="00D622F5">
            <w:pPr>
              <w:pStyle w:val="ConsPlusNormal"/>
              <w:rPr>
                <w:rFonts w:ascii="Times New Roman" w:hAnsi="Times New Roman" w:cs="Times New Roman"/>
                <w:sz w:val="24"/>
                <w:szCs w:val="24"/>
              </w:rPr>
            </w:pPr>
          </w:p>
        </w:tc>
        <w:tc>
          <w:tcPr>
            <w:tcW w:w="1814" w:type="dxa"/>
            <w:vMerge/>
          </w:tcPr>
          <w:p w:rsidR="00D622F5" w:rsidRPr="00FC1623" w:rsidRDefault="00D622F5">
            <w:pPr>
              <w:pStyle w:val="ConsPlusNormal"/>
              <w:rPr>
                <w:rFonts w:ascii="Times New Roman" w:hAnsi="Times New Roman" w:cs="Times New Roman"/>
                <w:sz w:val="24"/>
                <w:szCs w:val="24"/>
              </w:rPr>
            </w:pPr>
          </w:p>
        </w:tc>
        <w:tc>
          <w:tcPr>
            <w:tcW w:w="688" w:type="dxa"/>
            <w:tcBorders>
              <w:top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851</w:t>
            </w:r>
          </w:p>
        </w:tc>
        <w:tc>
          <w:tcPr>
            <w:tcW w:w="640" w:type="dxa"/>
            <w:tcBorders>
              <w:top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0409</w:t>
            </w:r>
          </w:p>
        </w:tc>
        <w:tc>
          <w:tcPr>
            <w:tcW w:w="1372" w:type="dxa"/>
            <w:tcBorders>
              <w:top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0690140070</w:t>
            </w:r>
          </w:p>
        </w:tc>
        <w:tc>
          <w:tcPr>
            <w:tcW w:w="484" w:type="dxa"/>
            <w:tcBorders>
              <w:top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243</w:t>
            </w:r>
          </w:p>
        </w:tc>
        <w:tc>
          <w:tcPr>
            <w:tcW w:w="1264" w:type="dxa"/>
            <w:tcBorders>
              <w:top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w:t>
            </w:r>
          </w:p>
        </w:tc>
        <w:tc>
          <w:tcPr>
            <w:tcW w:w="1264" w:type="dxa"/>
            <w:tcBorders>
              <w:top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w:t>
            </w:r>
          </w:p>
        </w:tc>
        <w:tc>
          <w:tcPr>
            <w:tcW w:w="1264" w:type="dxa"/>
            <w:tcBorders>
              <w:top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w:t>
            </w:r>
          </w:p>
        </w:tc>
        <w:tc>
          <w:tcPr>
            <w:tcW w:w="1144" w:type="dxa"/>
            <w:tcBorders>
              <w:top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w:t>
            </w:r>
          </w:p>
        </w:tc>
        <w:tc>
          <w:tcPr>
            <w:tcW w:w="1204" w:type="dxa"/>
            <w:tcBorders>
              <w:top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212,83</w:t>
            </w:r>
          </w:p>
        </w:tc>
        <w:tc>
          <w:tcPr>
            <w:tcW w:w="1024" w:type="dxa"/>
            <w:tcBorders>
              <w:top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0,00</w:t>
            </w:r>
          </w:p>
        </w:tc>
      </w:tr>
      <w:tr w:rsidR="00515A76" w:rsidRPr="00FC1623" w:rsidTr="00773460">
        <w:tc>
          <w:tcPr>
            <w:tcW w:w="604" w:type="dxa"/>
          </w:tcPr>
          <w:p w:rsidR="00D622F5" w:rsidRPr="00FC1623" w:rsidRDefault="00D622F5">
            <w:pPr>
              <w:pStyle w:val="ConsPlusNormal"/>
              <w:rPr>
                <w:rFonts w:ascii="Times New Roman" w:hAnsi="Times New Roman" w:cs="Times New Roman"/>
                <w:sz w:val="24"/>
                <w:szCs w:val="24"/>
              </w:rPr>
            </w:pPr>
            <w:r w:rsidRPr="00FC1623">
              <w:rPr>
                <w:rFonts w:ascii="Times New Roman" w:hAnsi="Times New Roman" w:cs="Times New Roman"/>
                <w:sz w:val="24"/>
                <w:szCs w:val="24"/>
              </w:rPr>
              <w:t>1.7.</w:t>
            </w:r>
          </w:p>
        </w:tc>
        <w:tc>
          <w:tcPr>
            <w:tcW w:w="2464" w:type="dxa"/>
          </w:tcPr>
          <w:p w:rsidR="00D622F5" w:rsidRPr="00FC1623" w:rsidRDefault="00D622F5">
            <w:pPr>
              <w:pStyle w:val="ConsPlusNormal"/>
              <w:rPr>
                <w:rFonts w:ascii="Times New Roman" w:hAnsi="Times New Roman" w:cs="Times New Roman"/>
                <w:sz w:val="24"/>
                <w:szCs w:val="24"/>
              </w:rPr>
            </w:pPr>
            <w:r w:rsidRPr="00FC1623">
              <w:rPr>
                <w:rFonts w:ascii="Times New Roman" w:hAnsi="Times New Roman" w:cs="Times New Roman"/>
                <w:sz w:val="24"/>
                <w:szCs w:val="24"/>
              </w:rPr>
              <w:t xml:space="preserve">Ремонт дворовых проездов и проездов к </w:t>
            </w:r>
            <w:r w:rsidRPr="00FC1623">
              <w:rPr>
                <w:rFonts w:ascii="Times New Roman" w:hAnsi="Times New Roman" w:cs="Times New Roman"/>
                <w:sz w:val="24"/>
                <w:szCs w:val="24"/>
              </w:rPr>
              <w:lastRenderedPageBreak/>
              <w:t>многоквартирным домам</w:t>
            </w:r>
          </w:p>
        </w:tc>
        <w:tc>
          <w:tcPr>
            <w:tcW w:w="1814" w:type="dxa"/>
            <w:vMerge/>
          </w:tcPr>
          <w:p w:rsidR="00D622F5" w:rsidRPr="00FC1623" w:rsidRDefault="00D622F5">
            <w:pPr>
              <w:pStyle w:val="ConsPlusNormal"/>
              <w:rPr>
                <w:rFonts w:ascii="Times New Roman" w:hAnsi="Times New Roman" w:cs="Times New Roman"/>
                <w:sz w:val="24"/>
                <w:szCs w:val="24"/>
              </w:rPr>
            </w:pPr>
          </w:p>
        </w:tc>
        <w:tc>
          <w:tcPr>
            <w:tcW w:w="688" w:type="dxa"/>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851</w:t>
            </w:r>
          </w:p>
        </w:tc>
        <w:tc>
          <w:tcPr>
            <w:tcW w:w="640" w:type="dxa"/>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0409</w:t>
            </w:r>
          </w:p>
        </w:tc>
        <w:tc>
          <w:tcPr>
            <w:tcW w:w="1372" w:type="dxa"/>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0690140050</w:t>
            </w:r>
          </w:p>
        </w:tc>
        <w:tc>
          <w:tcPr>
            <w:tcW w:w="484" w:type="dxa"/>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244</w:t>
            </w:r>
          </w:p>
        </w:tc>
        <w:tc>
          <w:tcPr>
            <w:tcW w:w="1264" w:type="dxa"/>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w:t>
            </w:r>
          </w:p>
        </w:tc>
        <w:tc>
          <w:tcPr>
            <w:tcW w:w="1264" w:type="dxa"/>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w:t>
            </w:r>
          </w:p>
        </w:tc>
        <w:tc>
          <w:tcPr>
            <w:tcW w:w="1264" w:type="dxa"/>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w:t>
            </w:r>
          </w:p>
        </w:tc>
        <w:tc>
          <w:tcPr>
            <w:tcW w:w="1144" w:type="dxa"/>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58388,311</w:t>
            </w:r>
          </w:p>
        </w:tc>
        <w:tc>
          <w:tcPr>
            <w:tcW w:w="1204" w:type="dxa"/>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14062,01</w:t>
            </w:r>
          </w:p>
        </w:tc>
        <w:tc>
          <w:tcPr>
            <w:tcW w:w="1024" w:type="dxa"/>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0,00</w:t>
            </w:r>
          </w:p>
        </w:tc>
      </w:tr>
      <w:tr w:rsidR="00515A76" w:rsidRPr="00FC1623" w:rsidTr="00773460">
        <w:tc>
          <w:tcPr>
            <w:tcW w:w="604" w:type="dxa"/>
          </w:tcPr>
          <w:p w:rsidR="00D622F5" w:rsidRPr="00FC1623" w:rsidRDefault="00D622F5">
            <w:pPr>
              <w:pStyle w:val="ConsPlusNormal"/>
              <w:rPr>
                <w:rFonts w:ascii="Times New Roman" w:hAnsi="Times New Roman" w:cs="Times New Roman"/>
                <w:sz w:val="24"/>
                <w:szCs w:val="24"/>
              </w:rPr>
            </w:pPr>
            <w:r w:rsidRPr="00FC1623">
              <w:rPr>
                <w:rFonts w:ascii="Times New Roman" w:hAnsi="Times New Roman" w:cs="Times New Roman"/>
                <w:sz w:val="24"/>
                <w:szCs w:val="24"/>
              </w:rPr>
              <w:lastRenderedPageBreak/>
              <w:t>1.8.</w:t>
            </w:r>
          </w:p>
        </w:tc>
        <w:tc>
          <w:tcPr>
            <w:tcW w:w="2464" w:type="dxa"/>
          </w:tcPr>
          <w:p w:rsidR="00D622F5" w:rsidRPr="00FC1623" w:rsidRDefault="00D622F5">
            <w:pPr>
              <w:pStyle w:val="ConsPlusNormal"/>
              <w:rPr>
                <w:rFonts w:ascii="Times New Roman" w:hAnsi="Times New Roman" w:cs="Times New Roman"/>
                <w:sz w:val="24"/>
                <w:szCs w:val="24"/>
              </w:rPr>
            </w:pPr>
            <w:r w:rsidRPr="00FC1623">
              <w:rPr>
                <w:rFonts w:ascii="Times New Roman" w:hAnsi="Times New Roman" w:cs="Times New Roman"/>
                <w:sz w:val="24"/>
                <w:szCs w:val="24"/>
              </w:rPr>
              <w:t>Обеспечение Находкинского городского округа коммунальной (специализированной) техникой, в том числе:</w:t>
            </w:r>
          </w:p>
          <w:p w:rsidR="00D622F5" w:rsidRPr="00FC1623" w:rsidRDefault="00D622F5">
            <w:pPr>
              <w:pStyle w:val="ConsPlusNormal"/>
              <w:rPr>
                <w:rFonts w:ascii="Times New Roman" w:hAnsi="Times New Roman" w:cs="Times New Roman"/>
                <w:sz w:val="24"/>
                <w:szCs w:val="24"/>
              </w:rPr>
            </w:pPr>
            <w:r w:rsidRPr="00FC1623">
              <w:rPr>
                <w:rFonts w:ascii="Times New Roman" w:hAnsi="Times New Roman" w:cs="Times New Roman"/>
                <w:sz w:val="24"/>
                <w:szCs w:val="24"/>
              </w:rPr>
              <w:t>предоставление субсидии из бюджета Находкинского городского округа муниципальным унитарным предприятиям Находкинского городского округа на возмещение затрат по оплате приобретенной ими коммунальной техники</w:t>
            </w:r>
          </w:p>
        </w:tc>
        <w:tc>
          <w:tcPr>
            <w:tcW w:w="1814" w:type="dxa"/>
          </w:tcPr>
          <w:p w:rsidR="00D622F5" w:rsidRPr="00FC1623" w:rsidRDefault="00D622F5">
            <w:pPr>
              <w:pStyle w:val="ConsPlusNormal"/>
              <w:rPr>
                <w:rFonts w:ascii="Times New Roman" w:hAnsi="Times New Roman" w:cs="Times New Roman"/>
                <w:sz w:val="24"/>
                <w:szCs w:val="24"/>
              </w:rPr>
            </w:pPr>
            <w:r w:rsidRPr="00FC1623">
              <w:rPr>
                <w:rFonts w:ascii="Times New Roman" w:hAnsi="Times New Roman" w:cs="Times New Roman"/>
                <w:sz w:val="24"/>
                <w:szCs w:val="24"/>
              </w:rPr>
              <w:t>Ответственный исполнитель: управление благоустройства администрации Находкинского городского округа.</w:t>
            </w:r>
          </w:p>
          <w:p w:rsidR="00D622F5" w:rsidRPr="00FC1623" w:rsidRDefault="00D622F5">
            <w:pPr>
              <w:pStyle w:val="ConsPlusNormal"/>
              <w:rPr>
                <w:rFonts w:ascii="Times New Roman" w:hAnsi="Times New Roman" w:cs="Times New Roman"/>
                <w:sz w:val="24"/>
                <w:szCs w:val="24"/>
              </w:rPr>
            </w:pPr>
            <w:r w:rsidRPr="00FC1623">
              <w:rPr>
                <w:rFonts w:ascii="Times New Roman" w:hAnsi="Times New Roman" w:cs="Times New Roman"/>
                <w:sz w:val="24"/>
                <w:szCs w:val="24"/>
              </w:rPr>
              <w:t>Соисполнитель: Муниципальное унитарное предприятие "Дорожно-эксплуатационный участок"</w:t>
            </w:r>
          </w:p>
        </w:tc>
        <w:tc>
          <w:tcPr>
            <w:tcW w:w="688" w:type="dxa"/>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851</w:t>
            </w:r>
          </w:p>
        </w:tc>
        <w:tc>
          <w:tcPr>
            <w:tcW w:w="640" w:type="dxa"/>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0503</w:t>
            </w:r>
          </w:p>
        </w:tc>
        <w:tc>
          <w:tcPr>
            <w:tcW w:w="1372" w:type="dxa"/>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0690164050</w:t>
            </w:r>
          </w:p>
        </w:tc>
        <w:tc>
          <w:tcPr>
            <w:tcW w:w="484" w:type="dxa"/>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811</w:t>
            </w:r>
          </w:p>
        </w:tc>
        <w:tc>
          <w:tcPr>
            <w:tcW w:w="1264" w:type="dxa"/>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w:t>
            </w:r>
          </w:p>
        </w:tc>
        <w:tc>
          <w:tcPr>
            <w:tcW w:w="1264" w:type="dxa"/>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w:t>
            </w:r>
          </w:p>
        </w:tc>
        <w:tc>
          <w:tcPr>
            <w:tcW w:w="1264" w:type="dxa"/>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w:t>
            </w:r>
          </w:p>
        </w:tc>
        <w:tc>
          <w:tcPr>
            <w:tcW w:w="1144" w:type="dxa"/>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6682,97</w:t>
            </w:r>
          </w:p>
        </w:tc>
        <w:tc>
          <w:tcPr>
            <w:tcW w:w="1204" w:type="dxa"/>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4963,29</w:t>
            </w:r>
          </w:p>
        </w:tc>
        <w:tc>
          <w:tcPr>
            <w:tcW w:w="1024" w:type="dxa"/>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0,00</w:t>
            </w:r>
          </w:p>
        </w:tc>
      </w:tr>
      <w:tr w:rsidR="00515A76" w:rsidRPr="00FC1623" w:rsidTr="00773460">
        <w:tc>
          <w:tcPr>
            <w:tcW w:w="604" w:type="dxa"/>
            <w:vMerge w:val="restart"/>
          </w:tcPr>
          <w:p w:rsidR="00D622F5" w:rsidRPr="00FC1623" w:rsidRDefault="00D622F5">
            <w:pPr>
              <w:pStyle w:val="ConsPlusNormal"/>
              <w:rPr>
                <w:rFonts w:ascii="Times New Roman" w:hAnsi="Times New Roman" w:cs="Times New Roman"/>
                <w:sz w:val="24"/>
                <w:szCs w:val="24"/>
              </w:rPr>
            </w:pPr>
            <w:r w:rsidRPr="00FC1623">
              <w:rPr>
                <w:rFonts w:ascii="Times New Roman" w:hAnsi="Times New Roman" w:cs="Times New Roman"/>
                <w:sz w:val="24"/>
                <w:szCs w:val="24"/>
              </w:rPr>
              <w:t>1.9.</w:t>
            </w:r>
          </w:p>
        </w:tc>
        <w:tc>
          <w:tcPr>
            <w:tcW w:w="2464" w:type="dxa"/>
            <w:vMerge w:val="restart"/>
          </w:tcPr>
          <w:p w:rsidR="00D622F5" w:rsidRPr="00FC1623" w:rsidRDefault="00D622F5">
            <w:pPr>
              <w:pStyle w:val="ConsPlusNormal"/>
              <w:rPr>
                <w:rFonts w:ascii="Times New Roman" w:hAnsi="Times New Roman" w:cs="Times New Roman"/>
                <w:sz w:val="24"/>
                <w:szCs w:val="24"/>
              </w:rPr>
            </w:pPr>
            <w:r w:rsidRPr="00FC1623">
              <w:rPr>
                <w:rFonts w:ascii="Times New Roman" w:hAnsi="Times New Roman" w:cs="Times New Roman"/>
                <w:sz w:val="24"/>
                <w:szCs w:val="24"/>
              </w:rPr>
              <w:t>Выполнение проектных работ на реконструкцию автомобильных дорог</w:t>
            </w:r>
            <w:r w:rsidR="005D0802">
              <w:rPr>
                <w:rFonts w:ascii="Times New Roman" w:hAnsi="Times New Roman" w:cs="Times New Roman"/>
                <w:sz w:val="24"/>
                <w:szCs w:val="24"/>
              </w:rPr>
              <w:t>,</w:t>
            </w:r>
            <w:r w:rsidRPr="00FC1623">
              <w:rPr>
                <w:rFonts w:ascii="Times New Roman" w:hAnsi="Times New Roman" w:cs="Times New Roman"/>
                <w:sz w:val="24"/>
                <w:szCs w:val="24"/>
              </w:rPr>
              <w:t xml:space="preserve"> в том числе:</w:t>
            </w:r>
          </w:p>
          <w:p w:rsidR="00D622F5" w:rsidRPr="00FC1623" w:rsidRDefault="00D622F5">
            <w:pPr>
              <w:pStyle w:val="ConsPlusNormal"/>
              <w:rPr>
                <w:rFonts w:ascii="Times New Roman" w:hAnsi="Times New Roman" w:cs="Times New Roman"/>
                <w:sz w:val="24"/>
                <w:szCs w:val="24"/>
              </w:rPr>
            </w:pPr>
            <w:r w:rsidRPr="00FC1623">
              <w:rPr>
                <w:rFonts w:ascii="Times New Roman" w:hAnsi="Times New Roman" w:cs="Times New Roman"/>
                <w:sz w:val="24"/>
                <w:szCs w:val="24"/>
              </w:rPr>
              <w:t xml:space="preserve">проектирование объекта: </w:t>
            </w:r>
            <w:proofErr w:type="gramStart"/>
            <w:r w:rsidRPr="00FC1623">
              <w:rPr>
                <w:rFonts w:ascii="Times New Roman" w:hAnsi="Times New Roman" w:cs="Times New Roman"/>
                <w:sz w:val="24"/>
                <w:szCs w:val="24"/>
              </w:rPr>
              <w:t xml:space="preserve">"Реконструкция дорог общего пользования </w:t>
            </w:r>
            <w:r w:rsidRPr="00FC1623">
              <w:rPr>
                <w:rFonts w:ascii="Times New Roman" w:hAnsi="Times New Roman" w:cs="Times New Roman"/>
                <w:sz w:val="24"/>
                <w:szCs w:val="24"/>
              </w:rPr>
              <w:lastRenderedPageBreak/>
              <w:t>по ул. Солнечная, ул. Лучистая, ул. Космическая, ул. Звездная, ул. Надежды в г. Находка"</w:t>
            </w:r>
            <w:proofErr w:type="gramEnd"/>
          </w:p>
        </w:tc>
        <w:tc>
          <w:tcPr>
            <w:tcW w:w="1814" w:type="dxa"/>
            <w:vMerge w:val="restart"/>
          </w:tcPr>
          <w:p w:rsidR="00D622F5" w:rsidRPr="00FC1623" w:rsidRDefault="00D622F5">
            <w:pPr>
              <w:pStyle w:val="ConsPlusNormal"/>
              <w:rPr>
                <w:rFonts w:ascii="Times New Roman" w:hAnsi="Times New Roman" w:cs="Times New Roman"/>
                <w:sz w:val="24"/>
                <w:szCs w:val="24"/>
              </w:rPr>
            </w:pPr>
            <w:r w:rsidRPr="00FC1623">
              <w:rPr>
                <w:rFonts w:ascii="Times New Roman" w:hAnsi="Times New Roman" w:cs="Times New Roman"/>
                <w:sz w:val="24"/>
                <w:szCs w:val="24"/>
              </w:rPr>
              <w:lastRenderedPageBreak/>
              <w:t>Ответственный исполнитель мероприятия:</w:t>
            </w:r>
          </w:p>
          <w:p w:rsidR="00D622F5" w:rsidRPr="00FC1623" w:rsidRDefault="00D622F5">
            <w:pPr>
              <w:pStyle w:val="ConsPlusNormal"/>
              <w:rPr>
                <w:rFonts w:ascii="Times New Roman" w:hAnsi="Times New Roman" w:cs="Times New Roman"/>
                <w:sz w:val="24"/>
                <w:szCs w:val="24"/>
              </w:rPr>
            </w:pPr>
            <w:r w:rsidRPr="00FC1623">
              <w:rPr>
                <w:rFonts w:ascii="Times New Roman" w:hAnsi="Times New Roman" w:cs="Times New Roman"/>
                <w:sz w:val="24"/>
                <w:szCs w:val="24"/>
              </w:rPr>
              <w:t xml:space="preserve">МКУ "Управление капитального строительства" Находкинского городского </w:t>
            </w:r>
            <w:r w:rsidRPr="00FC1623">
              <w:rPr>
                <w:rFonts w:ascii="Times New Roman" w:hAnsi="Times New Roman" w:cs="Times New Roman"/>
                <w:sz w:val="24"/>
                <w:szCs w:val="24"/>
              </w:rPr>
              <w:lastRenderedPageBreak/>
              <w:t>округа</w:t>
            </w:r>
          </w:p>
        </w:tc>
        <w:tc>
          <w:tcPr>
            <w:tcW w:w="688" w:type="dxa"/>
            <w:tcBorders>
              <w:bottom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lastRenderedPageBreak/>
              <w:t>851</w:t>
            </w:r>
          </w:p>
        </w:tc>
        <w:tc>
          <w:tcPr>
            <w:tcW w:w="640" w:type="dxa"/>
            <w:tcBorders>
              <w:bottom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0409</w:t>
            </w:r>
          </w:p>
        </w:tc>
        <w:tc>
          <w:tcPr>
            <w:tcW w:w="1372" w:type="dxa"/>
            <w:tcBorders>
              <w:bottom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06901S2450</w:t>
            </w:r>
          </w:p>
        </w:tc>
        <w:tc>
          <w:tcPr>
            <w:tcW w:w="484" w:type="dxa"/>
            <w:tcBorders>
              <w:bottom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414</w:t>
            </w:r>
          </w:p>
        </w:tc>
        <w:tc>
          <w:tcPr>
            <w:tcW w:w="1264" w:type="dxa"/>
            <w:tcBorders>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w:t>
            </w:r>
          </w:p>
        </w:tc>
        <w:tc>
          <w:tcPr>
            <w:tcW w:w="1264" w:type="dxa"/>
            <w:tcBorders>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w:t>
            </w:r>
          </w:p>
        </w:tc>
        <w:tc>
          <w:tcPr>
            <w:tcW w:w="1264" w:type="dxa"/>
            <w:tcBorders>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w:t>
            </w:r>
          </w:p>
        </w:tc>
        <w:tc>
          <w:tcPr>
            <w:tcW w:w="1144" w:type="dxa"/>
            <w:tcBorders>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0,00</w:t>
            </w:r>
          </w:p>
        </w:tc>
        <w:tc>
          <w:tcPr>
            <w:tcW w:w="1204" w:type="dxa"/>
            <w:tcBorders>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113,18</w:t>
            </w:r>
          </w:p>
        </w:tc>
        <w:tc>
          <w:tcPr>
            <w:tcW w:w="1024" w:type="dxa"/>
            <w:tcBorders>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0,00</w:t>
            </w:r>
          </w:p>
        </w:tc>
      </w:tr>
      <w:tr w:rsidR="00515A76" w:rsidRPr="00FC1623" w:rsidTr="00773460">
        <w:tblPrEx>
          <w:tblBorders>
            <w:insideH w:val="nil"/>
          </w:tblBorders>
        </w:tblPrEx>
        <w:tc>
          <w:tcPr>
            <w:tcW w:w="604" w:type="dxa"/>
            <w:vMerge/>
          </w:tcPr>
          <w:p w:rsidR="00D622F5" w:rsidRPr="00FC1623" w:rsidRDefault="00D622F5">
            <w:pPr>
              <w:pStyle w:val="ConsPlusNormal"/>
              <w:rPr>
                <w:rFonts w:ascii="Times New Roman" w:hAnsi="Times New Roman" w:cs="Times New Roman"/>
                <w:sz w:val="24"/>
                <w:szCs w:val="24"/>
              </w:rPr>
            </w:pPr>
          </w:p>
        </w:tc>
        <w:tc>
          <w:tcPr>
            <w:tcW w:w="2464" w:type="dxa"/>
            <w:vMerge/>
          </w:tcPr>
          <w:p w:rsidR="00D622F5" w:rsidRPr="00FC1623" w:rsidRDefault="00D622F5">
            <w:pPr>
              <w:pStyle w:val="ConsPlusNormal"/>
              <w:rPr>
                <w:rFonts w:ascii="Times New Roman" w:hAnsi="Times New Roman" w:cs="Times New Roman"/>
                <w:sz w:val="24"/>
                <w:szCs w:val="24"/>
              </w:rPr>
            </w:pPr>
          </w:p>
        </w:tc>
        <w:tc>
          <w:tcPr>
            <w:tcW w:w="1814" w:type="dxa"/>
            <w:vMerge/>
          </w:tcPr>
          <w:p w:rsidR="00D622F5" w:rsidRPr="00FC1623" w:rsidRDefault="00D622F5">
            <w:pPr>
              <w:pStyle w:val="ConsPlusNormal"/>
              <w:rPr>
                <w:rFonts w:ascii="Times New Roman" w:hAnsi="Times New Roman" w:cs="Times New Roman"/>
                <w:sz w:val="24"/>
                <w:szCs w:val="24"/>
              </w:rPr>
            </w:pPr>
          </w:p>
        </w:tc>
        <w:tc>
          <w:tcPr>
            <w:tcW w:w="688" w:type="dxa"/>
            <w:tcBorders>
              <w:top w:val="nil"/>
              <w:bottom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851</w:t>
            </w:r>
          </w:p>
        </w:tc>
        <w:tc>
          <w:tcPr>
            <w:tcW w:w="640" w:type="dxa"/>
            <w:tcBorders>
              <w:top w:val="nil"/>
              <w:bottom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0409</w:t>
            </w:r>
          </w:p>
        </w:tc>
        <w:tc>
          <w:tcPr>
            <w:tcW w:w="1372" w:type="dxa"/>
            <w:tcBorders>
              <w:top w:val="nil"/>
              <w:bottom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0690192450</w:t>
            </w:r>
          </w:p>
        </w:tc>
        <w:tc>
          <w:tcPr>
            <w:tcW w:w="484" w:type="dxa"/>
            <w:tcBorders>
              <w:top w:val="nil"/>
              <w:bottom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414</w:t>
            </w:r>
          </w:p>
        </w:tc>
        <w:tc>
          <w:tcPr>
            <w:tcW w:w="1264" w:type="dxa"/>
            <w:tcBorders>
              <w:top w:val="nil"/>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w:t>
            </w:r>
          </w:p>
        </w:tc>
        <w:tc>
          <w:tcPr>
            <w:tcW w:w="1264" w:type="dxa"/>
            <w:tcBorders>
              <w:top w:val="nil"/>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w:t>
            </w:r>
          </w:p>
        </w:tc>
        <w:tc>
          <w:tcPr>
            <w:tcW w:w="1264" w:type="dxa"/>
            <w:tcBorders>
              <w:top w:val="nil"/>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w:t>
            </w:r>
          </w:p>
        </w:tc>
        <w:tc>
          <w:tcPr>
            <w:tcW w:w="1144" w:type="dxa"/>
            <w:tcBorders>
              <w:top w:val="nil"/>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0,00</w:t>
            </w:r>
          </w:p>
        </w:tc>
        <w:tc>
          <w:tcPr>
            <w:tcW w:w="1204" w:type="dxa"/>
            <w:tcBorders>
              <w:top w:val="nil"/>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14034,18</w:t>
            </w:r>
          </w:p>
        </w:tc>
        <w:tc>
          <w:tcPr>
            <w:tcW w:w="1024" w:type="dxa"/>
            <w:tcBorders>
              <w:top w:val="nil"/>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0</w:t>
            </w:r>
            <w:r w:rsidR="0033382F">
              <w:rPr>
                <w:rFonts w:ascii="Times New Roman" w:hAnsi="Times New Roman" w:cs="Times New Roman"/>
                <w:sz w:val="24"/>
                <w:szCs w:val="24"/>
              </w:rPr>
              <w:t>,</w:t>
            </w:r>
            <w:r w:rsidRPr="00FC1623">
              <w:rPr>
                <w:rFonts w:ascii="Times New Roman" w:hAnsi="Times New Roman" w:cs="Times New Roman"/>
                <w:sz w:val="24"/>
                <w:szCs w:val="24"/>
              </w:rPr>
              <w:t>00</w:t>
            </w:r>
          </w:p>
        </w:tc>
      </w:tr>
      <w:tr w:rsidR="00515A76" w:rsidRPr="00FC1623" w:rsidTr="00773460">
        <w:tblPrEx>
          <w:tblBorders>
            <w:insideH w:val="nil"/>
          </w:tblBorders>
        </w:tblPrEx>
        <w:tc>
          <w:tcPr>
            <w:tcW w:w="604" w:type="dxa"/>
            <w:vMerge/>
          </w:tcPr>
          <w:p w:rsidR="00D622F5" w:rsidRPr="00FC1623" w:rsidRDefault="00D622F5">
            <w:pPr>
              <w:pStyle w:val="ConsPlusNormal"/>
              <w:rPr>
                <w:rFonts w:ascii="Times New Roman" w:hAnsi="Times New Roman" w:cs="Times New Roman"/>
                <w:sz w:val="24"/>
                <w:szCs w:val="24"/>
              </w:rPr>
            </w:pPr>
          </w:p>
        </w:tc>
        <w:tc>
          <w:tcPr>
            <w:tcW w:w="2464" w:type="dxa"/>
            <w:vMerge/>
          </w:tcPr>
          <w:p w:rsidR="00D622F5" w:rsidRPr="00FC1623" w:rsidRDefault="00D622F5">
            <w:pPr>
              <w:pStyle w:val="ConsPlusNormal"/>
              <w:rPr>
                <w:rFonts w:ascii="Times New Roman" w:hAnsi="Times New Roman" w:cs="Times New Roman"/>
                <w:sz w:val="24"/>
                <w:szCs w:val="24"/>
              </w:rPr>
            </w:pPr>
          </w:p>
        </w:tc>
        <w:tc>
          <w:tcPr>
            <w:tcW w:w="1814" w:type="dxa"/>
            <w:vMerge/>
          </w:tcPr>
          <w:p w:rsidR="00D622F5" w:rsidRPr="00FC1623" w:rsidRDefault="00D622F5">
            <w:pPr>
              <w:pStyle w:val="ConsPlusNormal"/>
              <w:rPr>
                <w:rFonts w:ascii="Times New Roman" w:hAnsi="Times New Roman" w:cs="Times New Roman"/>
                <w:sz w:val="24"/>
                <w:szCs w:val="24"/>
              </w:rPr>
            </w:pPr>
          </w:p>
        </w:tc>
        <w:tc>
          <w:tcPr>
            <w:tcW w:w="688" w:type="dxa"/>
            <w:tcBorders>
              <w:top w:val="nil"/>
              <w:bottom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851</w:t>
            </w:r>
          </w:p>
        </w:tc>
        <w:tc>
          <w:tcPr>
            <w:tcW w:w="640" w:type="dxa"/>
            <w:tcBorders>
              <w:top w:val="nil"/>
              <w:bottom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0409</w:t>
            </w:r>
          </w:p>
        </w:tc>
        <w:tc>
          <w:tcPr>
            <w:tcW w:w="1372" w:type="dxa"/>
            <w:tcBorders>
              <w:top w:val="nil"/>
              <w:bottom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06901Д2450</w:t>
            </w:r>
          </w:p>
        </w:tc>
        <w:tc>
          <w:tcPr>
            <w:tcW w:w="484" w:type="dxa"/>
            <w:tcBorders>
              <w:top w:val="nil"/>
              <w:bottom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414</w:t>
            </w:r>
          </w:p>
        </w:tc>
        <w:tc>
          <w:tcPr>
            <w:tcW w:w="1264" w:type="dxa"/>
            <w:tcBorders>
              <w:top w:val="nil"/>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w:t>
            </w:r>
          </w:p>
        </w:tc>
        <w:tc>
          <w:tcPr>
            <w:tcW w:w="1264" w:type="dxa"/>
            <w:tcBorders>
              <w:top w:val="nil"/>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w:t>
            </w:r>
          </w:p>
        </w:tc>
        <w:tc>
          <w:tcPr>
            <w:tcW w:w="1264" w:type="dxa"/>
            <w:tcBorders>
              <w:top w:val="nil"/>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w:t>
            </w:r>
          </w:p>
        </w:tc>
        <w:tc>
          <w:tcPr>
            <w:tcW w:w="1144" w:type="dxa"/>
            <w:tcBorders>
              <w:top w:val="nil"/>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0,00</w:t>
            </w:r>
          </w:p>
        </w:tc>
        <w:tc>
          <w:tcPr>
            <w:tcW w:w="1204" w:type="dxa"/>
            <w:tcBorders>
              <w:top w:val="nil"/>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0,00</w:t>
            </w:r>
          </w:p>
        </w:tc>
        <w:tc>
          <w:tcPr>
            <w:tcW w:w="1024" w:type="dxa"/>
            <w:tcBorders>
              <w:top w:val="nil"/>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0,00</w:t>
            </w:r>
          </w:p>
        </w:tc>
      </w:tr>
      <w:tr w:rsidR="00515A76" w:rsidRPr="00FC1623" w:rsidTr="00773460">
        <w:tblPrEx>
          <w:tblBorders>
            <w:insideH w:val="nil"/>
          </w:tblBorders>
        </w:tblPrEx>
        <w:tc>
          <w:tcPr>
            <w:tcW w:w="604" w:type="dxa"/>
            <w:vMerge/>
          </w:tcPr>
          <w:p w:rsidR="00D622F5" w:rsidRPr="00FC1623" w:rsidRDefault="00D622F5">
            <w:pPr>
              <w:pStyle w:val="ConsPlusNormal"/>
              <w:rPr>
                <w:rFonts w:ascii="Times New Roman" w:hAnsi="Times New Roman" w:cs="Times New Roman"/>
                <w:sz w:val="24"/>
                <w:szCs w:val="24"/>
              </w:rPr>
            </w:pPr>
          </w:p>
        </w:tc>
        <w:tc>
          <w:tcPr>
            <w:tcW w:w="2464" w:type="dxa"/>
            <w:vMerge/>
          </w:tcPr>
          <w:p w:rsidR="00D622F5" w:rsidRPr="00FC1623" w:rsidRDefault="00D622F5">
            <w:pPr>
              <w:pStyle w:val="ConsPlusNormal"/>
              <w:rPr>
                <w:rFonts w:ascii="Times New Roman" w:hAnsi="Times New Roman" w:cs="Times New Roman"/>
                <w:sz w:val="24"/>
                <w:szCs w:val="24"/>
              </w:rPr>
            </w:pPr>
          </w:p>
        </w:tc>
        <w:tc>
          <w:tcPr>
            <w:tcW w:w="1814" w:type="dxa"/>
            <w:vMerge/>
          </w:tcPr>
          <w:p w:rsidR="00D622F5" w:rsidRPr="00FC1623" w:rsidRDefault="00D622F5">
            <w:pPr>
              <w:pStyle w:val="ConsPlusNormal"/>
              <w:rPr>
                <w:rFonts w:ascii="Times New Roman" w:hAnsi="Times New Roman" w:cs="Times New Roman"/>
                <w:sz w:val="24"/>
                <w:szCs w:val="24"/>
              </w:rPr>
            </w:pPr>
          </w:p>
        </w:tc>
        <w:tc>
          <w:tcPr>
            <w:tcW w:w="688" w:type="dxa"/>
            <w:tcBorders>
              <w:top w:val="nil"/>
              <w:bottom w:val="nil"/>
            </w:tcBorders>
          </w:tcPr>
          <w:p w:rsidR="0033382F" w:rsidRDefault="0033382F">
            <w:pPr>
              <w:pStyle w:val="ConsPlusNormal"/>
              <w:jc w:val="center"/>
              <w:rPr>
                <w:rFonts w:ascii="Times New Roman" w:hAnsi="Times New Roman" w:cs="Times New Roman"/>
                <w:sz w:val="24"/>
                <w:szCs w:val="24"/>
              </w:rPr>
            </w:pPr>
          </w:p>
          <w:p w:rsidR="0033382F" w:rsidRDefault="0033382F">
            <w:pPr>
              <w:pStyle w:val="ConsPlusNormal"/>
              <w:jc w:val="center"/>
              <w:rPr>
                <w:rFonts w:ascii="Times New Roman" w:hAnsi="Times New Roman" w:cs="Times New Roman"/>
                <w:sz w:val="24"/>
                <w:szCs w:val="24"/>
              </w:rPr>
            </w:pPr>
          </w:p>
          <w:p w:rsidR="0033382F" w:rsidRDefault="0033382F">
            <w:pPr>
              <w:pStyle w:val="ConsPlusNormal"/>
              <w:jc w:val="center"/>
              <w:rPr>
                <w:rFonts w:ascii="Times New Roman" w:hAnsi="Times New Roman" w:cs="Times New Roman"/>
                <w:sz w:val="24"/>
                <w:szCs w:val="24"/>
              </w:rPr>
            </w:pPr>
          </w:p>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851</w:t>
            </w:r>
          </w:p>
        </w:tc>
        <w:tc>
          <w:tcPr>
            <w:tcW w:w="640" w:type="dxa"/>
            <w:tcBorders>
              <w:top w:val="nil"/>
              <w:bottom w:val="nil"/>
            </w:tcBorders>
          </w:tcPr>
          <w:p w:rsidR="0033382F" w:rsidRDefault="0033382F">
            <w:pPr>
              <w:pStyle w:val="ConsPlusNormal"/>
              <w:jc w:val="center"/>
              <w:rPr>
                <w:rFonts w:ascii="Times New Roman" w:hAnsi="Times New Roman" w:cs="Times New Roman"/>
                <w:sz w:val="24"/>
                <w:szCs w:val="24"/>
              </w:rPr>
            </w:pPr>
          </w:p>
          <w:p w:rsidR="0033382F" w:rsidRDefault="0033382F">
            <w:pPr>
              <w:pStyle w:val="ConsPlusNormal"/>
              <w:jc w:val="center"/>
              <w:rPr>
                <w:rFonts w:ascii="Times New Roman" w:hAnsi="Times New Roman" w:cs="Times New Roman"/>
                <w:sz w:val="24"/>
                <w:szCs w:val="24"/>
              </w:rPr>
            </w:pPr>
          </w:p>
          <w:p w:rsidR="0033382F" w:rsidRDefault="0033382F">
            <w:pPr>
              <w:pStyle w:val="ConsPlusNormal"/>
              <w:jc w:val="center"/>
              <w:rPr>
                <w:rFonts w:ascii="Times New Roman" w:hAnsi="Times New Roman" w:cs="Times New Roman"/>
                <w:sz w:val="24"/>
                <w:szCs w:val="24"/>
              </w:rPr>
            </w:pPr>
          </w:p>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0409</w:t>
            </w:r>
          </w:p>
        </w:tc>
        <w:tc>
          <w:tcPr>
            <w:tcW w:w="1372" w:type="dxa"/>
            <w:tcBorders>
              <w:top w:val="nil"/>
              <w:bottom w:val="nil"/>
            </w:tcBorders>
          </w:tcPr>
          <w:p w:rsidR="0033382F" w:rsidRDefault="0033382F">
            <w:pPr>
              <w:pStyle w:val="ConsPlusNormal"/>
              <w:jc w:val="center"/>
              <w:rPr>
                <w:rFonts w:ascii="Times New Roman" w:hAnsi="Times New Roman" w:cs="Times New Roman"/>
                <w:sz w:val="24"/>
                <w:szCs w:val="24"/>
              </w:rPr>
            </w:pPr>
          </w:p>
          <w:p w:rsidR="0033382F" w:rsidRDefault="0033382F">
            <w:pPr>
              <w:pStyle w:val="ConsPlusNormal"/>
              <w:jc w:val="center"/>
              <w:rPr>
                <w:rFonts w:ascii="Times New Roman" w:hAnsi="Times New Roman" w:cs="Times New Roman"/>
                <w:sz w:val="24"/>
                <w:szCs w:val="24"/>
              </w:rPr>
            </w:pPr>
          </w:p>
          <w:p w:rsidR="0033382F" w:rsidRDefault="0033382F">
            <w:pPr>
              <w:pStyle w:val="ConsPlusNormal"/>
              <w:jc w:val="center"/>
              <w:rPr>
                <w:rFonts w:ascii="Times New Roman" w:hAnsi="Times New Roman" w:cs="Times New Roman"/>
                <w:sz w:val="24"/>
                <w:szCs w:val="24"/>
              </w:rPr>
            </w:pPr>
          </w:p>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06901S2450</w:t>
            </w:r>
          </w:p>
        </w:tc>
        <w:tc>
          <w:tcPr>
            <w:tcW w:w="484" w:type="dxa"/>
            <w:tcBorders>
              <w:top w:val="nil"/>
              <w:bottom w:val="nil"/>
            </w:tcBorders>
          </w:tcPr>
          <w:p w:rsidR="0033382F" w:rsidRDefault="0033382F">
            <w:pPr>
              <w:pStyle w:val="ConsPlusNormal"/>
              <w:jc w:val="center"/>
              <w:rPr>
                <w:rFonts w:ascii="Times New Roman" w:hAnsi="Times New Roman" w:cs="Times New Roman"/>
                <w:sz w:val="24"/>
                <w:szCs w:val="24"/>
              </w:rPr>
            </w:pPr>
          </w:p>
          <w:p w:rsidR="0033382F" w:rsidRDefault="0033382F">
            <w:pPr>
              <w:pStyle w:val="ConsPlusNormal"/>
              <w:jc w:val="center"/>
              <w:rPr>
                <w:rFonts w:ascii="Times New Roman" w:hAnsi="Times New Roman" w:cs="Times New Roman"/>
                <w:sz w:val="24"/>
                <w:szCs w:val="24"/>
              </w:rPr>
            </w:pPr>
          </w:p>
          <w:p w:rsidR="0033382F" w:rsidRDefault="0033382F">
            <w:pPr>
              <w:pStyle w:val="ConsPlusNormal"/>
              <w:jc w:val="center"/>
              <w:rPr>
                <w:rFonts w:ascii="Times New Roman" w:hAnsi="Times New Roman" w:cs="Times New Roman"/>
                <w:sz w:val="24"/>
                <w:szCs w:val="24"/>
              </w:rPr>
            </w:pPr>
          </w:p>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414</w:t>
            </w:r>
          </w:p>
        </w:tc>
        <w:tc>
          <w:tcPr>
            <w:tcW w:w="1264" w:type="dxa"/>
            <w:tcBorders>
              <w:top w:val="nil"/>
              <w:bottom w:val="nil"/>
            </w:tcBorders>
          </w:tcPr>
          <w:p w:rsidR="0033382F" w:rsidRDefault="0033382F">
            <w:pPr>
              <w:pStyle w:val="ConsPlusNormal"/>
              <w:jc w:val="right"/>
              <w:rPr>
                <w:rFonts w:ascii="Times New Roman" w:hAnsi="Times New Roman" w:cs="Times New Roman"/>
                <w:sz w:val="24"/>
                <w:szCs w:val="24"/>
              </w:rPr>
            </w:pPr>
          </w:p>
          <w:p w:rsidR="0033382F" w:rsidRDefault="0033382F">
            <w:pPr>
              <w:pStyle w:val="ConsPlusNormal"/>
              <w:jc w:val="right"/>
              <w:rPr>
                <w:rFonts w:ascii="Times New Roman" w:hAnsi="Times New Roman" w:cs="Times New Roman"/>
                <w:sz w:val="24"/>
                <w:szCs w:val="24"/>
              </w:rPr>
            </w:pPr>
          </w:p>
          <w:p w:rsidR="0033382F" w:rsidRDefault="0033382F">
            <w:pPr>
              <w:pStyle w:val="ConsPlusNormal"/>
              <w:jc w:val="right"/>
              <w:rPr>
                <w:rFonts w:ascii="Times New Roman" w:hAnsi="Times New Roman" w:cs="Times New Roman"/>
                <w:sz w:val="24"/>
                <w:szCs w:val="24"/>
              </w:rPr>
            </w:pPr>
          </w:p>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w:t>
            </w:r>
          </w:p>
        </w:tc>
        <w:tc>
          <w:tcPr>
            <w:tcW w:w="1264" w:type="dxa"/>
            <w:tcBorders>
              <w:top w:val="nil"/>
              <w:bottom w:val="nil"/>
            </w:tcBorders>
          </w:tcPr>
          <w:p w:rsidR="0033382F" w:rsidRDefault="0033382F">
            <w:pPr>
              <w:pStyle w:val="ConsPlusNormal"/>
              <w:jc w:val="right"/>
              <w:rPr>
                <w:rFonts w:ascii="Times New Roman" w:hAnsi="Times New Roman" w:cs="Times New Roman"/>
                <w:sz w:val="24"/>
                <w:szCs w:val="24"/>
              </w:rPr>
            </w:pPr>
          </w:p>
          <w:p w:rsidR="0033382F" w:rsidRDefault="0033382F">
            <w:pPr>
              <w:pStyle w:val="ConsPlusNormal"/>
              <w:jc w:val="right"/>
              <w:rPr>
                <w:rFonts w:ascii="Times New Roman" w:hAnsi="Times New Roman" w:cs="Times New Roman"/>
                <w:sz w:val="24"/>
                <w:szCs w:val="24"/>
              </w:rPr>
            </w:pPr>
          </w:p>
          <w:p w:rsidR="0033382F" w:rsidRDefault="0033382F">
            <w:pPr>
              <w:pStyle w:val="ConsPlusNormal"/>
              <w:jc w:val="right"/>
              <w:rPr>
                <w:rFonts w:ascii="Times New Roman" w:hAnsi="Times New Roman" w:cs="Times New Roman"/>
                <w:sz w:val="24"/>
                <w:szCs w:val="24"/>
              </w:rPr>
            </w:pPr>
          </w:p>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w:t>
            </w:r>
          </w:p>
        </w:tc>
        <w:tc>
          <w:tcPr>
            <w:tcW w:w="1264" w:type="dxa"/>
            <w:tcBorders>
              <w:top w:val="nil"/>
              <w:bottom w:val="nil"/>
            </w:tcBorders>
          </w:tcPr>
          <w:p w:rsidR="0033382F" w:rsidRDefault="0033382F">
            <w:pPr>
              <w:pStyle w:val="ConsPlusNormal"/>
              <w:jc w:val="right"/>
              <w:rPr>
                <w:rFonts w:ascii="Times New Roman" w:hAnsi="Times New Roman" w:cs="Times New Roman"/>
                <w:sz w:val="24"/>
                <w:szCs w:val="24"/>
              </w:rPr>
            </w:pPr>
          </w:p>
          <w:p w:rsidR="0033382F" w:rsidRDefault="0033382F">
            <w:pPr>
              <w:pStyle w:val="ConsPlusNormal"/>
              <w:jc w:val="right"/>
              <w:rPr>
                <w:rFonts w:ascii="Times New Roman" w:hAnsi="Times New Roman" w:cs="Times New Roman"/>
                <w:sz w:val="24"/>
                <w:szCs w:val="24"/>
              </w:rPr>
            </w:pPr>
          </w:p>
          <w:p w:rsidR="0033382F" w:rsidRDefault="0033382F">
            <w:pPr>
              <w:pStyle w:val="ConsPlusNormal"/>
              <w:jc w:val="right"/>
              <w:rPr>
                <w:rFonts w:ascii="Times New Roman" w:hAnsi="Times New Roman" w:cs="Times New Roman"/>
                <w:sz w:val="24"/>
                <w:szCs w:val="24"/>
              </w:rPr>
            </w:pPr>
          </w:p>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w:t>
            </w:r>
          </w:p>
        </w:tc>
        <w:tc>
          <w:tcPr>
            <w:tcW w:w="1144" w:type="dxa"/>
            <w:tcBorders>
              <w:top w:val="nil"/>
              <w:bottom w:val="nil"/>
            </w:tcBorders>
          </w:tcPr>
          <w:p w:rsidR="0033382F" w:rsidRDefault="0033382F">
            <w:pPr>
              <w:pStyle w:val="ConsPlusNormal"/>
              <w:jc w:val="right"/>
              <w:rPr>
                <w:rFonts w:ascii="Times New Roman" w:hAnsi="Times New Roman" w:cs="Times New Roman"/>
                <w:sz w:val="24"/>
                <w:szCs w:val="24"/>
              </w:rPr>
            </w:pPr>
          </w:p>
          <w:p w:rsidR="0033382F" w:rsidRDefault="0033382F">
            <w:pPr>
              <w:pStyle w:val="ConsPlusNormal"/>
              <w:jc w:val="right"/>
              <w:rPr>
                <w:rFonts w:ascii="Times New Roman" w:hAnsi="Times New Roman" w:cs="Times New Roman"/>
                <w:sz w:val="24"/>
                <w:szCs w:val="24"/>
              </w:rPr>
            </w:pPr>
          </w:p>
          <w:p w:rsidR="0033382F" w:rsidRDefault="0033382F">
            <w:pPr>
              <w:pStyle w:val="ConsPlusNormal"/>
              <w:jc w:val="right"/>
              <w:rPr>
                <w:rFonts w:ascii="Times New Roman" w:hAnsi="Times New Roman" w:cs="Times New Roman"/>
                <w:sz w:val="24"/>
                <w:szCs w:val="24"/>
              </w:rPr>
            </w:pPr>
          </w:p>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0,00</w:t>
            </w:r>
          </w:p>
        </w:tc>
        <w:tc>
          <w:tcPr>
            <w:tcW w:w="1204" w:type="dxa"/>
            <w:tcBorders>
              <w:top w:val="nil"/>
              <w:bottom w:val="nil"/>
            </w:tcBorders>
          </w:tcPr>
          <w:p w:rsidR="0033382F" w:rsidRDefault="0033382F">
            <w:pPr>
              <w:pStyle w:val="ConsPlusNormal"/>
              <w:jc w:val="right"/>
              <w:rPr>
                <w:rFonts w:ascii="Times New Roman" w:hAnsi="Times New Roman" w:cs="Times New Roman"/>
                <w:sz w:val="24"/>
                <w:szCs w:val="24"/>
              </w:rPr>
            </w:pPr>
          </w:p>
          <w:p w:rsidR="0033382F" w:rsidRDefault="0033382F">
            <w:pPr>
              <w:pStyle w:val="ConsPlusNormal"/>
              <w:jc w:val="right"/>
              <w:rPr>
                <w:rFonts w:ascii="Times New Roman" w:hAnsi="Times New Roman" w:cs="Times New Roman"/>
                <w:sz w:val="24"/>
                <w:szCs w:val="24"/>
              </w:rPr>
            </w:pPr>
          </w:p>
          <w:p w:rsidR="0033382F" w:rsidRDefault="0033382F">
            <w:pPr>
              <w:pStyle w:val="ConsPlusNormal"/>
              <w:jc w:val="right"/>
              <w:rPr>
                <w:rFonts w:ascii="Times New Roman" w:hAnsi="Times New Roman" w:cs="Times New Roman"/>
                <w:sz w:val="24"/>
                <w:szCs w:val="24"/>
              </w:rPr>
            </w:pPr>
          </w:p>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113,18</w:t>
            </w:r>
          </w:p>
        </w:tc>
        <w:tc>
          <w:tcPr>
            <w:tcW w:w="1024" w:type="dxa"/>
            <w:tcBorders>
              <w:top w:val="nil"/>
              <w:bottom w:val="nil"/>
            </w:tcBorders>
          </w:tcPr>
          <w:p w:rsidR="0033382F" w:rsidRDefault="0033382F">
            <w:pPr>
              <w:pStyle w:val="ConsPlusNormal"/>
              <w:jc w:val="right"/>
              <w:rPr>
                <w:rFonts w:ascii="Times New Roman" w:hAnsi="Times New Roman" w:cs="Times New Roman"/>
                <w:sz w:val="24"/>
                <w:szCs w:val="24"/>
              </w:rPr>
            </w:pPr>
          </w:p>
          <w:p w:rsidR="0033382F" w:rsidRDefault="0033382F">
            <w:pPr>
              <w:pStyle w:val="ConsPlusNormal"/>
              <w:jc w:val="right"/>
              <w:rPr>
                <w:rFonts w:ascii="Times New Roman" w:hAnsi="Times New Roman" w:cs="Times New Roman"/>
                <w:sz w:val="24"/>
                <w:szCs w:val="24"/>
              </w:rPr>
            </w:pPr>
          </w:p>
          <w:p w:rsidR="0033382F" w:rsidRDefault="0033382F">
            <w:pPr>
              <w:pStyle w:val="ConsPlusNormal"/>
              <w:jc w:val="right"/>
              <w:rPr>
                <w:rFonts w:ascii="Times New Roman" w:hAnsi="Times New Roman" w:cs="Times New Roman"/>
                <w:sz w:val="24"/>
                <w:szCs w:val="24"/>
              </w:rPr>
            </w:pPr>
          </w:p>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0</w:t>
            </w:r>
            <w:r w:rsidR="0033382F">
              <w:rPr>
                <w:rFonts w:ascii="Times New Roman" w:hAnsi="Times New Roman" w:cs="Times New Roman"/>
                <w:sz w:val="24"/>
                <w:szCs w:val="24"/>
              </w:rPr>
              <w:t>,</w:t>
            </w:r>
            <w:r w:rsidRPr="00FC1623">
              <w:rPr>
                <w:rFonts w:ascii="Times New Roman" w:hAnsi="Times New Roman" w:cs="Times New Roman"/>
                <w:sz w:val="24"/>
                <w:szCs w:val="24"/>
              </w:rPr>
              <w:t>00</w:t>
            </w:r>
          </w:p>
        </w:tc>
      </w:tr>
      <w:tr w:rsidR="00515A76" w:rsidRPr="00FC1623" w:rsidTr="00773460">
        <w:tblPrEx>
          <w:tblBorders>
            <w:insideH w:val="nil"/>
          </w:tblBorders>
        </w:tblPrEx>
        <w:tc>
          <w:tcPr>
            <w:tcW w:w="604" w:type="dxa"/>
            <w:vMerge/>
          </w:tcPr>
          <w:p w:rsidR="00D622F5" w:rsidRPr="00FC1623" w:rsidRDefault="00D622F5">
            <w:pPr>
              <w:pStyle w:val="ConsPlusNormal"/>
              <w:rPr>
                <w:rFonts w:ascii="Times New Roman" w:hAnsi="Times New Roman" w:cs="Times New Roman"/>
                <w:sz w:val="24"/>
                <w:szCs w:val="24"/>
              </w:rPr>
            </w:pPr>
          </w:p>
        </w:tc>
        <w:tc>
          <w:tcPr>
            <w:tcW w:w="2464" w:type="dxa"/>
            <w:vMerge/>
          </w:tcPr>
          <w:p w:rsidR="00D622F5" w:rsidRPr="00FC1623" w:rsidRDefault="00D622F5">
            <w:pPr>
              <w:pStyle w:val="ConsPlusNormal"/>
              <w:rPr>
                <w:rFonts w:ascii="Times New Roman" w:hAnsi="Times New Roman" w:cs="Times New Roman"/>
                <w:sz w:val="24"/>
                <w:szCs w:val="24"/>
              </w:rPr>
            </w:pPr>
          </w:p>
        </w:tc>
        <w:tc>
          <w:tcPr>
            <w:tcW w:w="1814" w:type="dxa"/>
            <w:vMerge/>
          </w:tcPr>
          <w:p w:rsidR="00D622F5" w:rsidRPr="00FC1623" w:rsidRDefault="00D622F5">
            <w:pPr>
              <w:pStyle w:val="ConsPlusNormal"/>
              <w:rPr>
                <w:rFonts w:ascii="Times New Roman" w:hAnsi="Times New Roman" w:cs="Times New Roman"/>
                <w:sz w:val="24"/>
                <w:szCs w:val="24"/>
              </w:rPr>
            </w:pPr>
          </w:p>
        </w:tc>
        <w:tc>
          <w:tcPr>
            <w:tcW w:w="688" w:type="dxa"/>
            <w:tcBorders>
              <w:top w:val="nil"/>
              <w:bottom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851</w:t>
            </w:r>
          </w:p>
        </w:tc>
        <w:tc>
          <w:tcPr>
            <w:tcW w:w="640" w:type="dxa"/>
            <w:tcBorders>
              <w:top w:val="nil"/>
              <w:bottom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0409</w:t>
            </w:r>
          </w:p>
        </w:tc>
        <w:tc>
          <w:tcPr>
            <w:tcW w:w="1372" w:type="dxa"/>
            <w:tcBorders>
              <w:top w:val="nil"/>
              <w:bottom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0690192450</w:t>
            </w:r>
          </w:p>
        </w:tc>
        <w:tc>
          <w:tcPr>
            <w:tcW w:w="484" w:type="dxa"/>
            <w:tcBorders>
              <w:top w:val="nil"/>
              <w:bottom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414</w:t>
            </w:r>
          </w:p>
        </w:tc>
        <w:tc>
          <w:tcPr>
            <w:tcW w:w="1264" w:type="dxa"/>
            <w:tcBorders>
              <w:top w:val="nil"/>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w:t>
            </w:r>
          </w:p>
        </w:tc>
        <w:tc>
          <w:tcPr>
            <w:tcW w:w="1264" w:type="dxa"/>
            <w:tcBorders>
              <w:top w:val="nil"/>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w:t>
            </w:r>
          </w:p>
        </w:tc>
        <w:tc>
          <w:tcPr>
            <w:tcW w:w="1264" w:type="dxa"/>
            <w:tcBorders>
              <w:top w:val="nil"/>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w:t>
            </w:r>
          </w:p>
        </w:tc>
        <w:tc>
          <w:tcPr>
            <w:tcW w:w="1144" w:type="dxa"/>
            <w:tcBorders>
              <w:top w:val="nil"/>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0,00</w:t>
            </w:r>
          </w:p>
        </w:tc>
        <w:tc>
          <w:tcPr>
            <w:tcW w:w="1204" w:type="dxa"/>
            <w:tcBorders>
              <w:top w:val="nil"/>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14034,18</w:t>
            </w:r>
          </w:p>
        </w:tc>
        <w:tc>
          <w:tcPr>
            <w:tcW w:w="1024" w:type="dxa"/>
            <w:tcBorders>
              <w:top w:val="nil"/>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0,00</w:t>
            </w:r>
          </w:p>
        </w:tc>
      </w:tr>
      <w:tr w:rsidR="00515A76" w:rsidRPr="00FC1623" w:rsidTr="00773460">
        <w:tc>
          <w:tcPr>
            <w:tcW w:w="604" w:type="dxa"/>
            <w:vMerge/>
          </w:tcPr>
          <w:p w:rsidR="00D622F5" w:rsidRPr="00FC1623" w:rsidRDefault="00D622F5">
            <w:pPr>
              <w:pStyle w:val="ConsPlusNormal"/>
              <w:rPr>
                <w:rFonts w:ascii="Times New Roman" w:hAnsi="Times New Roman" w:cs="Times New Roman"/>
                <w:sz w:val="24"/>
                <w:szCs w:val="24"/>
              </w:rPr>
            </w:pPr>
          </w:p>
        </w:tc>
        <w:tc>
          <w:tcPr>
            <w:tcW w:w="2464" w:type="dxa"/>
            <w:vMerge/>
          </w:tcPr>
          <w:p w:rsidR="00D622F5" w:rsidRPr="00FC1623" w:rsidRDefault="00D622F5">
            <w:pPr>
              <w:pStyle w:val="ConsPlusNormal"/>
              <w:rPr>
                <w:rFonts w:ascii="Times New Roman" w:hAnsi="Times New Roman" w:cs="Times New Roman"/>
                <w:sz w:val="24"/>
                <w:szCs w:val="24"/>
              </w:rPr>
            </w:pPr>
          </w:p>
        </w:tc>
        <w:tc>
          <w:tcPr>
            <w:tcW w:w="1814" w:type="dxa"/>
            <w:vMerge/>
          </w:tcPr>
          <w:p w:rsidR="00D622F5" w:rsidRPr="00FC1623" w:rsidRDefault="00D622F5">
            <w:pPr>
              <w:pStyle w:val="ConsPlusNormal"/>
              <w:rPr>
                <w:rFonts w:ascii="Times New Roman" w:hAnsi="Times New Roman" w:cs="Times New Roman"/>
                <w:sz w:val="24"/>
                <w:szCs w:val="24"/>
              </w:rPr>
            </w:pPr>
          </w:p>
        </w:tc>
        <w:tc>
          <w:tcPr>
            <w:tcW w:w="688" w:type="dxa"/>
            <w:tcBorders>
              <w:top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851</w:t>
            </w:r>
          </w:p>
        </w:tc>
        <w:tc>
          <w:tcPr>
            <w:tcW w:w="640" w:type="dxa"/>
            <w:tcBorders>
              <w:top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0409</w:t>
            </w:r>
          </w:p>
        </w:tc>
        <w:tc>
          <w:tcPr>
            <w:tcW w:w="1372" w:type="dxa"/>
            <w:tcBorders>
              <w:top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06901Д2450</w:t>
            </w:r>
          </w:p>
        </w:tc>
        <w:tc>
          <w:tcPr>
            <w:tcW w:w="484" w:type="dxa"/>
            <w:tcBorders>
              <w:top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414</w:t>
            </w:r>
          </w:p>
        </w:tc>
        <w:tc>
          <w:tcPr>
            <w:tcW w:w="1264" w:type="dxa"/>
            <w:tcBorders>
              <w:top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w:t>
            </w:r>
          </w:p>
        </w:tc>
        <w:tc>
          <w:tcPr>
            <w:tcW w:w="1264" w:type="dxa"/>
            <w:tcBorders>
              <w:top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w:t>
            </w:r>
          </w:p>
        </w:tc>
        <w:tc>
          <w:tcPr>
            <w:tcW w:w="1264" w:type="dxa"/>
            <w:tcBorders>
              <w:top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w:t>
            </w:r>
          </w:p>
        </w:tc>
        <w:tc>
          <w:tcPr>
            <w:tcW w:w="1144" w:type="dxa"/>
            <w:tcBorders>
              <w:top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0,00</w:t>
            </w:r>
          </w:p>
        </w:tc>
        <w:tc>
          <w:tcPr>
            <w:tcW w:w="1204" w:type="dxa"/>
            <w:tcBorders>
              <w:top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0,00</w:t>
            </w:r>
          </w:p>
        </w:tc>
        <w:tc>
          <w:tcPr>
            <w:tcW w:w="1024" w:type="dxa"/>
            <w:tcBorders>
              <w:top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0,00</w:t>
            </w:r>
          </w:p>
        </w:tc>
      </w:tr>
      <w:tr w:rsidR="00515A76" w:rsidRPr="00FC1623" w:rsidTr="00773460">
        <w:tc>
          <w:tcPr>
            <w:tcW w:w="604" w:type="dxa"/>
            <w:vMerge w:val="restart"/>
          </w:tcPr>
          <w:p w:rsidR="00D622F5" w:rsidRPr="00FC1623" w:rsidRDefault="00D622F5">
            <w:pPr>
              <w:pStyle w:val="ConsPlusNormal"/>
              <w:rPr>
                <w:rFonts w:ascii="Times New Roman" w:hAnsi="Times New Roman" w:cs="Times New Roman"/>
                <w:sz w:val="24"/>
                <w:szCs w:val="24"/>
              </w:rPr>
            </w:pPr>
            <w:r w:rsidRPr="00FC1623">
              <w:rPr>
                <w:rFonts w:ascii="Times New Roman" w:hAnsi="Times New Roman" w:cs="Times New Roman"/>
                <w:sz w:val="24"/>
                <w:szCs w:val="24"/>
              </w:rPr>
              <w:t>1.10.</w:t>
            </w:r>
          </w:p>
        </w:tc>
        <w:tc>
          <w:tcPr>
            <w:tcW w:w="2464" w:type="dxa"/>
            <w:vMerge w:val="restart"/>
          </w:tcPr>
          <w:p w:rsidR="00D622F5" w:rsidRPr="00FC1623" w:rsidRDefault="00D622F5">
            <w:pPr>
              <w:pStyle w:val="ConsPlusNormal"/>
              <w:rPr>
                <w:rFonts w:ascii="Times New Roman" w:hAnsi="Times New Roman" w:cs="Times New Roman"/>
                <w:sz w:val="24"/>
                <w:szCs w:val="24"/>
              </w:rPr>
            </w:pPr>
            <w:r w:rsidRPr="00FC1623">
              <w:rPr>
                <w:rFonts w:ascii="Times New Roman" w:hAnsi="Times New Roman" w:cs="Times New Roman"/>
                <w:sz w:val="24"/>
                <w:szCs w:val="24"/>
              </w:rPr>
              <w:t>Обеспечение земельных участков, предоставленных на бесплатной основе гражданам, имеющим трех и более детей транспортной инфраструктурой, в том числе:</w:t>
            </w:r>
          </w:p>
          <w:p w:rsidR="00D622F5" w:rsidRPr="00FC1623" w:rsidRDefault="00D622F5">
            <w:pPr>
              <w:pStyle w:val="ConsPlusNormal"/>
              <w:rPr>
                <w:rFonts w:ascii="Times New Roman" w:hAnsi="Times New Roman" w:cs="Times New Roman"/>
                <w:sz w:val="24"/>
                <w:szCs w:val="24"/>
              </w:rPr>
            </w:pPr>
            <w:r w:rsidRPr="00FC1623">
              <w:rPr>
                <w:rFonts w:ascii="Times New Roman" w:hAnsi="Times New Roman" w:cs="Times New Roman"/>
                <w:sz w:val="24"/>
                <w:szCs w:val="24"/>
              </w:rPr>
              <w:t>строительство подъездных автомобильных дорог, проездов на территории, ограниченной жилой застройкой ООО ТПК "</w:t>
            </w:r>
            <w:proofErr w:type="spellStart"/>
            <w:r w:rsidRPr="00FC1623">
              <w:rPr>
                <w:rFonts w:ascii="Times New Roman" w:hAnsi="Times New Roman" w:cs="Times New Roman"/>
                <w:sz w:val="24"/>
                <w:szCs w:val="24"/>
              </w:rPr>
              <w:t>Ирна</w:t>
            </w:r>
            <w:proofErr w:type="spellEnd"/>
            <w:r w:rsidRPr="00FC1623">
              <w:rPr>
                <w:rFonts w:ascii="Times New Roman" w:hAnsi="Times New Roman" w:cs="Times New Roman"/>
                <w:sz w:val="24"/>
                <w:szCs w:val="24"/>
              </w:rPr>
              <w:t>", территорией СНТ "</w:t>
            </w:r>
            <w:proofErr w:type="spellStart"/>
            <w:r w:rsidRPr="00FC1623">
              <w:rPr>
                <w:rFonts w:ascii="Times New Roman" w:hAnsi="Times New Roman" w:cs="Times New Roman"/>
                <w:sz w:val="24"/>
                <w:szCs w:val="24"/>
              </w:rPr>
              <w:t>Приморец</w:t>
            </w:r>
            <w:proofErr w:type="spellEnd"/>
            <w:r w:rsidRPr="00FC1623">
              <w:rPr>
                <w:rFonts w:ascii="Times New Roman" w:hAnsi="Times New Roman" w:cs="Times New Roman"/>
                <w:sz w:val="24"/>
                <w:szCs w:val="24"/>
              </w:rPr>
              <w:t>", территорией ЖСК "Залив Тунгус" и обходной магистралью в г. Находка</w:t>
            </w:r>
          </w:p>
        </w:tc>
        <w:tc>
          <w:tcPr>
            <w:tcW w:w="1814" w:type="dxa"/>
            <w:vMerge w:val="restart"/>
          </w:tcPr>
          <w:p w:rsidR="00D622F5" w:rsidRPr="00FC1623" w:rsidRDefault="00D622F5">
            <w:pPr>
              <w:pStyle w:val="ConsPlusNormal"/>
              <w:rPr>
                <w:rFonts w:ascii="Times New Roman" w:hAnsi="Times New Roman" w:cs="Times New Roman"/>
                <w:sz w:val="24"/>
                <w:szCs w:val="24"/>
              </w:rPr>
            </w:pPr>
            <w:r w:rsidRPr="00FC1623">
              <w:rPr>
                <w:rFonts w:ascii="Times New Roman" w:hAnsi="Times New Roman" w:cs="Times New Roman"/>
                <w:sz w:val="24"/>
                <w:szCs w:val="24"/>
              </w:rPr>
              <w:t>Ответственный исполнитель мероприятия МКУ "Управление капитального строительства" Находкинского городского округа</w:t>
            </w:r>
          </w:p>
        </w:tc>
        <w:tc>
          <w:tcPr>
            <w:tcW w:w="688" w:type="dxa"/>
            <w:tcBorders>
              <w:bottom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851</w:t>
            </w:r>
          </w:p>
        </w:tc>
        <w:tc>
          <w:tcPr>
            <w:tcW w:w="640" w:type="dxa"/>
            <w:tcBorders>
              <w:bottom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0409</w:t>
            </w:r>
          </w:p>
        </w:tc>
        <w:tc>
          <w:tcPr>
            <w:tcW w:w="1372" w:type="dxa"/>
            <w:tcBorders>
              <w:bottom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06901S2450</w:t>
            </w:r>
          </w:p>
        </w:tc>
        <w:tc>
          <w:tcPr>
            <w:tcW w:w="484" w:type="dxa"/>
            <w:tcBorders>
              <w:bottom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414</w:t>
            </w:r>
          </w:p>
        </w:tc>
        <w:tc>
          <w:tcPr>
            <w:tcW w:w="1264" w:type="dxa"/>
            <w:tcBorders>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w:t>
            </w:r>
          </w:p>
        </w:tc>
        <w:tc>
          <w:tcPr>
            <w:tcW w:w="1264" w:type="dxa"/>
            <w:tcBorders>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w:t>
            </w:r>
          </w:p>
        </w:tc>
        <w:tc>
          <w:tcPr>
            <w:tcW w:w="1264" w:type="dxa"/>
            <w:tcBorders>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w:t>
            </w:r>
          </w:p>
        </w:tc>
        <w:tc>
          <w:tcPr>
            <w:tcW w:w="1144" w:type="dxa"/>
            <w:tcBorders>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w:t>
            </w:r>
          </w:p>
        </w:tc>
        <w:tc>
          <w:tcPr>
            <w:tcW w:w="1204" w:type="dxa"/>
            <w:tcBorders>
              <w:bottom w:val="nil"/>
            </w:tcBorders>
          </w:tcPr>
          <w:p w:rsidR="00D622F5" w:rsidRPr="00FC1623" w:rsidRDefault="00D622F5" w:rsidP="0033382F">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41</w:t>
            </w:r>
            <w:r w:rsidR="0033382F">
              <w:rPr>
                <w:rFonts w:ascii="Times New Roman" w:hAnsi="Times New Roman" w:cs="Times New Roman"/>
                <w:sz w:val="24"/>
                <w:szCs w:val="24"/>
              </w:rPr>
              <w:t>3</w:t>
            </w:r>
            <w:r w:rsidRPr="00FC1623">
              <w:rPr>
                <w:rFonts w:ascii="Times New Roman" w:hAnsi="Times New Roman" w:cs="Times New Roman"/>
                <w:sz w:val="24"/>
                <w:szCs w:val="24"/>
              </w:rPr>
              <w:t>,</w:t>
            </w:r>
            <w:r w:rsidR="0033382F">
              <w:rPr>
                <w:rFonts w:ascii="Times New Roman" w:hAnsi="Times New Roman" w:cs="Times New Roman"/>
                <w:sz w:val="24"/>
                <w:szCs w:val="24"/>
              </w:rPr>
              <w:t>5</w:t>
            </w:r>
            <w:r w:rsidRPr="00FC1623">
              <w:rPr>
                <w:rFonts w:ascii="Times New Roman" w:hAnsi="Times New Roman" w:cs="Times New Roman"/>
                <w:sz w:val="24"/>
                <w:szCs w:val="24"/>
              </w:rPr>
              <w:t>6</w:t>
            </w:r>
          </w:p>
        </w:tc>
        <w:tc>
          <w:tcPr>
            <w:tcW w:w="1024" w:type="dxa"/>
            <w:tcBorders>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0,00</w:t>
            </w:r>
          </w:p>
        </w:tc>
      </w:tr>
      <w:tr w:rsidR="00515A76" w:rsidRPr="00FC1623" w:rsidTr="00773460">
        <w:tblPrEx>
          <w:tblBorders>
            <w:insideH w:val="nil"/>
          </w:tblBorders>
        </w:tblPrEx>
        <w:tc>
          <w:tcPr>
            <w:tcW w:w="604" w:type="dxa"/>
            <w:vMerge/>
          </w:tcPr>
          <w:p w:rsidR="00D622F5" w:rsidRPr="00FC1623" w:rsidRDefault="00D622F5">
            <w:pPr>
              <w:pStyle w:val="ConsPlusNormal"/>
              <w:rPr>
                <w:rFonts w:ascii="Times New Roman" w:hAnsi="Times New Roman" w:cs="Times New Roman"/>
                <w:sz w:val="24"/>
                <w:szCs w:val="24"/>
              </w:rPr>
            </w:pPr>
          </w:p>
        </w:tc>
        <w:tc>
          <w:tcPr>
            <w:tcW w:w="2464" w:type="dxa"/>
            <w:vMerge/>
          </w:tcPr>
          <w:p w:rsidR="00D622F5" w:rsidRPr="00FC1623" w:rsidRDefault="00D622F5">
            <w:pPr>
              <w:pStyle w:val="ConsPlusNormal"/>
              <w:rPr>
                <w:rFonts w:ascii="Times New Roman" w:hAnsi="Times New Roman" w:cs="Times New Roman"/>
                <w:sz w:val="24"/>
                <w:szCs w:val="24"/>
              </w:rPr>
            </w:pPr>
          </w:p>
        </w:tc>
        <w:tc>
          <w:tcPr>
            <w:tcW w:w="1814" w:type="dxa"/>
            <w:vMerge/>
          </w:tcPr>
          <w:p w:rsidR="00D622F5" w:rsidRPr="00FC1623" w:rsidRDefault="00D622F5">
            <w:pPr>
              <w:pStyle w:val="ConsPlusNormal"/>
              <w:rPr>
                <w:rFonts w:ascii="Times New Roman" w:hAnsi="Times New Roman" w:cs="Times New Roman"/>
                <w:sz w:val="24"/>
                <w:szCs w:val="24"/>
              </w:rPr>
            </w:pPr>
          </w:p>
        </w:tc>
        <w:tc>
          <w:tcPr>
            <w:tcW w:w="688" w:type="dxa"/>
            <w:tcBorders>
              <w:top w:val="nil"/>
              <w:bottom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851</w:t>
            </w:r>
          </w:p>
        </w:tc>
        <w:tc>
          <w:tcPr>
            <w:tcW w:w="640" w:type="dxa"/>
            <w:tcBorders>
              <w:top w:val="nil"/>
              <w:bottom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0409</w:t>
            </w:r>
          </w:p>
        </w:tc>
        <w:tc>
          <w:tcPr>
            <w:tcW w:w="1372" w:type="dxa"/>
            <w:tcBorders>
              <w:top w:val="nil"/>
              <w:bottom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0690192450</w:t>
            </w:r>
          </w:p>
        </w:tc>
        <w:tc>
          <w:tcPr>
            <w:tcW w:w="484" w:type="dxa"/>
            <w:tcBorders>
              <w:top w:val="nil"/>
              <w:bottom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414</w:t>
            </w:r>
          </w:p>
        </w:tc>
        <w:tc>
          <w:tcPr>
            <w:tcW w:w="1264" w:type="dxa"/>
            <w:tcBorders>
              <w:top w:val="nil"/>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w:t>
            </w:r>
          </w:p>
        </w:tc>
        <w:tc>
          <w:tcPr>
            <w:tcW w:w="1264" w:type="dxa"/>
            <w:tcBorders>
              <w:top w:val="nil"/>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w:t>
            </w:r>
          </w:p>
        </w:tc>
        <w:tc>
          <w:tcPr>
            <w:tcW w:w="1264" w:type="dxa"/>
            <w:tcBorders>
              <w:top w:val="nil"/>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w:t>
            </w:r>
          </w:p>
        </w:tc>
        <w:tc>
          <w:tcPr>
            <w:tcW w:w="1144" w:type="dxa"/>
            <w:tcBorders>
              <w:top w:val="nil"/>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w:t>
            </w:r>
          </w:p>
        </w:tc>
        <w:tc>
          <w:tcPr>
            <w:tcW w:w="1204" w:type="dxa"/>
            <w:tcBorders>
              <w:top w:val="nil"/>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51281,87</w:t>
            </w:r>
          </w:p>
        </w:tc>
        <w:tc>
          <w:tcPr>
            <w:tcW w:w="1024" w:type="dxa"/>
            <w:tcBorders>
              <w:top w:val="nil"/>
              <w:bottom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0,00</w:t>
            </w:r>
          </w:p>
        </w:tc>
      </w:tr>
      <w:tr w:rsidR="00515A76" w:rsidRPr="00FC1623" w:rsidTr="00773460">
        <w:tblPrEx>
          <w:tblBorders>
            <w:insideH w:val="nil"/>
          </w:tblBorders>
        </w:tblPrEx>
        <w:tc>
          <w:tcPr>
            <w:tcW w:w="604" w:type="dxa"/>
            <w:vMerge/>
          </w:tcPr>
          <w:p w:rsidR="00D622F5" w:rsidRPr="00FC1623" w:rsidRDefault="00D622F5">
            <w:pPr>
              <w:pStyle w:val="ConsPlusNormal"/>
              <w:rPr>
                <w:rFonts w:ascii="Times New Roman" w:hAnsi="Times New Roman" w:cs="Times New Roman"/>
                <w:sz w:val="24"/>
                <w:szCs w:val="24"/>
              </w:rPr>
            </w:pPr>
          </w:p>
        </w:tc>
        <w:tc>
          <w:tcPr>
            <w:tcW w:w="2464" w:type="dxa"/>
            <w:vMerge/>
          </w:tcPr>
          <w:p w:rsidR="00D622F5" w:rsidRPr="00FC1623" w:rsidRDefault="00D622F5">
            <w:pPr>
              <w:pStyle w:val="ConsPlusNormal"/>
              <w:rPr>
                <w:rFonts w:ascii="Times New Roman" w:hAnsi="Times New Roman" w:cs="Times New Roman"/>
                <w:sz w:val="24"/>
                <w:szCs w:val="24"/>
              </w:rPr>
            </w:pPr>
          </w:p>
        </w:tc>
        <w:tc>
          <w:tcPr>
            <w:tcW w:w="1814" w:type="dxa"/>
            <w:vMerge/>
          </w:tcPr>
          <w:p w:rsidR="00D622F5" w:rsidRPr="00FC1623" w:rsidRDefault="00D622F5">
            <w:pPr>
              <w:pStyle w:val="ConsPlusNormal"/>
              <w:rPr>
                <w:rFonts w:ascii="Times New Roman" w:hAnsi="Times New Roman" w:cs="Times New Roman"/>
                <w:sz w:val="24"/>
                <w:szCs w:val="24"/>
              </w:rPr>
            </w:pPr>
          </w:p>
        </w:tc>
        <w:tc>
          <w:tcPr>
            <w:tcW w:w="688" w:type="dxa"/>
            <w:tcBorders>
              <w:top w:val="nil"/>
              <w:bottom w:val="nil"/>
            </w:tcBorders>
          </w:tcPr>
          <w:p w:rsidR="0033382F" w:rsidRDefault="0033382F">
            <w:pPr>
              <w:pStyle w:val="ConsPlusNormal"/>
              <w:jc w:val="center"/>
              <w:rPr>
                <w:rFonts w:ascii="Times New Roman" w:hAnsi="Times New Roman" w:cs="Times New Roman"/>
                <w:sz w:val="24"/>
                <w:szCs w:val="24"/>
              </w:rPr>
            </w:pPr>
          </w:p>
          <w:p w:rsidR="0033382F" w:rsidRDefault="0033382F">
            <w:pPr>
              <w:pStyle w:val="ConsPlusNormal"/>
              <w:jc w:val="center"/>
              <w:rPr>
                <w:rFonts w:ascii="Times New Roman" w:hAnsi="Times New Roman" w:cs="Times New Roman"/>
                <w:sz w:val="24"/>
                <w:szCs w:val="24"/>
              </w:rPr>
            </w:pPr>
          </w:p>
          <w:p w:rsidR="0033382F" w:rsidRDefault="0033382F">
            <w:pPr>
              <w:pStyle w:val="ConsPlusNormal"/>
              <w:jc w:val="center"/>
              <w:rPr>
                <w:rFonts w:ascii="Times New Roman" w:hAnsi="Times New Roman" w:cs="Times New Roman"/>
                <w:sz w:val="24"/>
                <w:szCs w:val="24"/>
              </w:rPr>
            </w:pPr>
          </w:p>
          <w:p w:rsidR="0033382F" w:rsidRDefault="0033382F">
            <w:pPr>
              <w:pStyle w:val="ConsPlusNormal"/>
              <w:jc w:val="center"/>
              <w:rPr>
                <w:rFonts w:ascii="Times New Roman" w:hAnsi="Times New Roman" w:cs="Times New Roman"/>
                <w:sz w:val="24"/>
                <w:szCs w:val="24"/>
              </w:rPr>
            </w:pPr>
          </w:p>
          <w:p w:rsidR="0033382F" w:rsidRDefault="0033382F">
            <w:pPr>
              <w:pStyle w:val="ConsPlusNormal"/>
              <w:jc w:val="center"/>
              <w:rPr>
                <w:rFonts w:ascii="Times New Roman" w:hAnsi="Times New Roman" w:cs="Times New Roman"/>
                <w:sz w:val="24"/>
                <w:szCs w:val="24"/>
              </w:rPr>
            </w:pPr>
          </w:p>
          <w:p w:rsidR="0033382F" w:rsidRDefault="0033382F">
            <w:pPr>
              <w:pStyle w:val="ConsPlusNormal"/>
              <w:jc w:val="center"/>
              <w:rPr>
                <w:rFonts w:ascii="Times New Roman" w:hAnsi="Times New Roman" w:cs="Times New Roman"/>
                <w:sz w:val="24"/>
                <w:szCs w:val="24"/>
              </w:rPr>
            </w:pPr>
          </w:p>
          <w:p w:rsidR="0033382F" w:rsidRDefault="0033382F">
            <w:pPr>
              <w:pStyle w:val="ConsPlusNormal"/>
              <w:jc w:val="center"/>
              <w:rPr>
                <w:rFonts w:ascii="Times New Roman" w:hAnsi="Times New Roman" w:cs="Times New Roman"/>
                <w:sz w:val="24"/>
                <w:szCs w:val="24"/>
              </w:rPr>
            </w:pPr>
          </w:p>
          <w:p w:rsidR="0033382F" w:rsidRDefault="0033382F">
            <w:pPr>
              <w:pStyle w:val="ConsPlusNormal"/>
              <w:jc w:val="center"/>
              <w:rPr>
                <w:rFonts w:ascii="Times New Roman" w:hAnsi="Times New Roman" w:cs="Times New Roman"/>
                <w:sz w:val="24"/>
                <w:szCs w:val="24"/>
              </w:rPr>
            </w:pPr>
          </w:p>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851</w:t>
            </w:r>
          </w:p>
        </w:tc>
        <w:tc>
          <w:tcPr>
            <w:tcW w:w="640" w:type="dxa"/>
            <w:tcBorders>
              <w:top w:val="nil"/>
              <w:bottom w:val="nil"/>
            </w:tcBorders>
          </w:tcPr>
          <w:p w:rsidR="0033382F" w:rsidRDefault="0033382F">
            <w:pPr>
              <w:pStyle w:val="ConsPlusNormal"/>
              <w:jc w:val="center"/>
              <w:rPr>
                <w:rFonts w:ascii="Times New Roman" w:hAnsi="Times New Roman" w:cs="Times New Roman"/>
                <w:sz w:val="24"/>
                <w:szCs w:val="24"/>
              </w:rPr>
            </w:pPr>
          </w:p>
          <w:p w:rsidR="0033382F" w:rsidRDefault="0033382F">
            <w:pPr>
              <w:pStyle w:val="ConsPlusNormal"/>
              <w:jc w:val="center"/>
              <w:rPr>
                <w:rFonts w:ascii="Times New Roman" w:hAnsi="Times New Roman" w:cs="Times New Roman"/>
                <w:sz w:val="24"/>
                <w:szCs w:val="24"/>
              </w:rPr>
            </w:pPr>
          </w:p>
          <w:p w:rsidR="0033382F" w:rsidRDefault="0033382F">
            <w:pPr>
              <w:pStyle w:val="ConsPlusNormal"/>
              <w:jc w:val="center"/>
              <w:rPr>
                <w:rFonts w:ascii="Times New Roman" w:hAnsi="Times New Roman" w:cs="Times New Roman"/>
                <w:sz w:val="24"/>
                <w:szCs w:val="24"/>
              </w:rPr>
            </w:pPr>
          </w:p>
          <w:p w:rsidR="0033382F" w:rsidRDefault="0033382F">
            <w:pPr>
              <w:pStyle w:val="ConsPlusNormal"/>
              <w:jc w:val="center"/>
              <w:rPr>
                <w:rFonts w:ascii="Times New Roman" w:hAnsi="Times New Roman" w:cs="Times New Roman"/>
                <w:sz w:val="24"/>
                <w:szCs w:val="24"/>
              </w:rPr>
            </w:pPr>
          </w:p>
          <w:p w:rsidR="0033382F" w:rsidRDefault="0033382F">
            <w:pPr>
              <w:pStyle w:val="ConsPlusNormal"/>
              <w:jc w:val="center"/>
              <w:rPr>
                <w:rFonts w:ascii="Times New Roman" w:hAnsi="Times New Roman" w:cs="Times New Roman"/>
                <w:sz w:val="24"/>
                <w:szCs w:val="24"/>
              </w:rPr>
            </w:pPr>
          </w:p>
          <w:p w:rsidR="0033382F" w:rsidRDefault="0033382F">
            <w:pPr>
              <w:pStyle w:val="ConsPlusNormal"/>
              <w:jc w:val="center"/>
              <w:rPr>
                <w:rFonts w:ascii="Times New Roman" w:hAnsi="Times New Roman" w:cs="Times New Roman"/>
                <w:sz w:val="24"/>
                <w:szCs w:val="24"/>
              </w:rPr>
            </w:pPr>
          </w:p>
          <w:p w:rsidR="0033382F" w:rsidRDefault="0033382F">
            <w:pPr>
              <w:pStyle w:val="ConsPlusNormal"/>
              <w:jc w:val="center"/>
              <w:rPr>
                <w:rFonts w:ascii="Times New Roman" w:hAnsi="Times New Roman" w:cs="Times New Roman"/>
                <w:sz w:val="24"/>
                <w:szCs w:val="24"/>
              </w:rPr>
            </w:pPr>
          </w:p>
          <w:p w:rsidR="0033382F" w:rsidRDefault="0033382F">
            <w:pPr>
              <w:pStyle w:val="ConsPlusNormal"/>
              <w:jc w:val="center"/>
              <w:rPr>
                <w:rFonts w:ascii="Times New Roman" w:hAnsi="Times New Roman" w:cs="Times New Roman"/>
                <w:sz w:val="24"/>
                <w:szCs w:val="24"/>
              </w:rPr>
            </w:pPr>
          </w:p>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0409</w:t>
            </w:r>
          </w:p>
        </w:tc>
        <w:tc>
          <w:tcPr>
            <w:tcW w:w="1372" w:type="dxa"/>
            <w:tcBorders>
              <w:top w:val="nil"/>
              <w:bottom w:val="nil"/>
            </w:tcBorders>
          </w:tcPr>
          <w:p w:rsidR="0033382F" w:rsidRDefault="0033382F">
            <w:pPr>
              <w:pStyle w:val="ConsPlusNormal"/>
              <w:jc w:val="center"/>
              <w:rPr>
                <w:rFonts w:ascii="Times New Roman" w:hAnsi="Times New Roman" w:cs="Times New Roman"/>
                <w:sz w:val="24"/>
                <w:szCs w:val="24"/>
              </w:rPr>
            </w:pPr>
          </w:p>
          <w:p w:rsidR="0033382F" w:rsidRDefault="0033382F">
            <w:pPr>
              <w:pStyle w:val="ConsPlusNormal"/>
              <w:jc w:val="center"/>
              <w:rPr>
                <w:rFonts w:ascii="Times New Roman" w:hAnsi="Times New Roman" w:cs="Times New Roman"/>
                <w:sz w:val="24"/>
                <w:szCs w:val="24"/>
              </w:rPr>
            </w:pPr>
          </w:p>
          <w:p w:rsidR="0033382F" w:rsidRDefault="0033382F">
            <w:pPr>
              <w:pStyle w:val="ConsPlusNormal"/>
              <w:jc w:val="center"/>
              <w:rPr>
                <w:rFonts w:ascii="Times New Roman" w:hAnsi="Times New Roman" w:cs="Times New Roman"/>
                <w:sz w:val="24"/>
                <w:szCs w:val="24"/>
              </w:rPr>
            </w:pPr>
          </w:p>
          <w:p w:rsidR="0033382F" w:rsidRDefault="0033382F">
            <w:pPr>
              <w:pStyle w:val="ConsPlusNormal"/>
              <w:jc w:val="center"/>
              <w:rPr>
                <w:rFonts w:ascii="Times New Roman" w:hAnsi="Times New Roman" w:cs="Times New Roman"/>
                <w:sz w:val="24"/>
                <w:szCs w:val="24"/>
              </w:rPr>
            </w:pPr>
          </w:p>
          <w:p w:rsidR="0033382F" w:rsidRDefault="0033382F">
            <w:pPr>
              <w:pStyle w:val="ConsPlusNormal"/>
              <w:jc w:val="center"/>
              <w:rPr>
                <w:rFonts w:ascii="Times New Roman" w:hAnsi="Times New Roman" w:cs="Times New Roman"/>
                <w:sz w:val="24"/>
                <w:szCs w:val="24"/>
              </w:rPr>
            </w:pPr>
          </w:p>
          <w:p w:rsidR="0033382F" w:rsidRDefault="0033382F">
            <w:pPr>
              <w:pStyle w:val="ConsPlusNormal"/>
              <w:jc w:val="center"/>
              <w:rPr>
                <w:rFonts w:ascii="Times New Roman" w:hAnsi="Times New Roman" w:cs="Times New Roman"/>
                <w:sz w:val="24"/>
                <w:szCs w:val="24"/>
              </w:rPr>
            </w:pPr>
          </w:p>
          <w:p w:rsidR="0033382F" w:rsidRDefault="0033382F">
            <w:pPr>
              <w:pStyle w:val="ConsPlusNormal"/>
              <w:jc w:val="center"/>
              <w:rPr>
                <w:rFonts w:ascii="Times New Roman" w:hAnsi="Times New Roman" w:cs="Times New Roman"/>
                <w:sz w:val="24"/>
                <w:szCs w:val="24"/>
              </w:rPr>
            </w:pPr>
          </w:p>
          <w:p w:rsidR="0033382F" w:rsidRDefault="0033382F">
            <w:pPr>
              <w:pStyle w:val="ConsPlusNormal"/>
              <w:jc w:val="center"/>
              <w:rPr>
                <w:rFonts w:ascii="Times New Roman" w:hAnsi="Times New Roman" w:cs="Times New Roman"/>
                <w:sz w:val="24"/>
                <w:szCs w:val="24"/>
              </w:rPr>
            </w:pPr>
          </w:p>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06901S2450</w:t>
            </w:r>
          </w:p>
        </w:tc>
        <w:tc>
          <w:tcPr>
            <w:tcW w:w="484" w:type="dxa"/>
            <w:tcBorders>
              <w:top w:val="nil"/>
              <w:bottom w:val="nil"/>
            </w:tcBorders>
          </w:tcPr>
          <w:p w:rsidR="0033382F" w:rsidRDefault="0033382F">
            <w:pPr>
              <w:pStyle w:val="ConsPlusNormal"/>
              <w:jc w:val="center"/>
              <w:rPr>
                <w:rFonts w:ascii="Times New Roman" w:hAnsi="Times New Roman" w:cs="Times New Roman"/>
                <w:sz w:val="24"/>
                <w:szCs w:val="24"/>
              </w:rPr>
            </w:pPr>
          </w:p>
          <w:p w:rsidR="0033382F" w:rsidRDefault="0033382F">
            <w:pPr>
              <w:pStyle w:val="ConsPlusNormal"/>
              <w:jc w:val="center"/>
              <w:rPr>
                <w:rFonts w:ascii="Times New Roman" w:hAnsi="Times New Roman" w:cs="Times New Roman"/>
                <w:sz w:val="24"/>
                <w:szCs w:val="24"/>
              </w:rPr>
            </w:pPr>
          </w:p>
          <w:p w:rsidR="0033382F" w:rsidRDefault="0033382F">
            <w:pPr>
              <w:pStyle w:val="ConsPlusNormal"/>
              <w:jc w:val="center"/>
              <w:rPr>
                <w:rFonts w:ascii="Times New Roman" w:hAnsi="Times New Roman" w:cs="Times New Roman"/>
                <w:sz w:val="24"/>
                <w:szCs w:val="24"/>
              </w:rPr>
            </w:pPr>
          </w:p>
          <w:p w:rsidR="0033382F" w:rsidRDefault="0033382F">
            <w:pPr>
              <w:pStyle w:val="ConsPlusNormal"/>
              <w:jc w:val="center"/>
              <w:rPr>
                <w:rFonts w:ascii="Times New Roman" w:hAnsi="Times New Roman" w:cs="Times New Roman"/>
                <w:sz w:val="24"/>
                <w:szCs w:val="24"/>
              </w:rPr>
            </w:pPr>
          </w:p>
          <w:p w:rsidR="0033382F" w:rsidRDefault="0033382F">
            <w:pPr>
              <w:pStyle w:val="ConsPlusNormal"/>
              <w:jc w:val="center"/>
              <w:rPr>
                <w:rFonts w:ascii="Times New Roman" w:hAnsi="Times New Roman" w:cs="Times New Roman"/>
                <w:sz w:val="24"/>
                <w:szCs w:val="24"/>
              </w:rPr>
            </w:pPr>
          </w:p>
          <w:p w:rsidR="0033382F" w:rsidRDefault="0033382F">
            <w:pPr>
              <w:pStyle w:val="ConsPlusNormal"/>
              <w:jc w:val="center"/>
              <w:rPr>
                <w:rFonts w:ascii="Times New Roman" w:hAnsi="Times New Roman" w:cs="Times New Roman"/>
                <w:sz w:val="24"/>
                <w:szCs w:val="24"/>
              </w:rPr>
            </w:pPr>
          </w:p>
          <w:p w:rsidR="0033382F" w:rsidRDefault="0033382F">
            <w:pPr>
              <w:pStyle w:val="ConsPlusNormal"/>
              <w:jc w:val="center"/>
              <w:rPr>
                <w:rFonts w:ascii="Times New Roman" w:hAnsi="Times New Roman" w:cs="Times New Roman"/>
                <w:sz w:val="24"/>
                <w:szCs w:val="24"/>
              </w:rPr>
            </w:pPr>
          </w:p>
          <w:p w:rsidR="0033382F" w:rsidRDefault="0033382F">
            <w:pPr>
              <w:pStyle w:val="ConsPlusNormal"/>
              <w:jc w:val="center"/>
              <w:rPr>
                <w:rFonts w:ascii="Times New Roman" w:hAnsi="Times New Roman" w:cs="Times New Roman"/>
                <w:sz w:val="24"/>
                <w:szCs w:val="24"/>
              </w:rPr>
            </w:pPr>
          </w:p>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414</w:t>
            </w:r>
          </w:p>
        </w:tc>
        <w:tc>
          <w:tcPr>
            <w:tcW w:w="1264" w:type="dxa"/>
            <w:tcBorders>
              <w:top w:val="nil"/>
              <w:bottom w:val="nil"/>
            </w:tcBorders>
          </w:tcPr>
          <w:p w:rsidR="0033382F" w:rsidRDefault="0033382F">
            <w:pPr>
              <w:pStyle w:val="ConsPlusNormal"/>
              <w:jc w:val="right"/>
              <w:rPr>
                <w:rFonts w:ascii="Times New Roman" w:hAnsi="Times New Roman" w:cs="Times New Roman"/>
                <w:sz w:val="24"/>
                <w:szCs w:val="24"/>
              </w:rPr>
            </w:pPr>
          </w:p>
          <w:p w:rsidR="0033382F" w:rsidRDefault="0033382F">
            <w:pPr>
              <w:pStyle w:val="ConsPlusNormal"/>
              <w:jc w:val="right"/>
              <w:rPr>
                <w:rFonts w:ascii="Times New Roman" w:hAnsi="Times New Roman" w:cs="Times New Roman"/>
                <w:sz w:val="24"/>
                <w:szCs w:val="24"/>
              </w:rPr>
            </w:pPr>
          </w:p>
          <w:p w:rsidR="0033382F" w:rsidRDefault="0033382F">
            <w:pPr>
              <w:pStyle w:val="ConsPlusNormal"/>
              <w:jc w:val="right"/>
              <w:rPr>
                <w:rFonts w:ascii="Times New Roman" w:hAnsi="Times New Roman" w:cs="Times New Roman"/>
                <w:sz w:val="24"/>
                <w:szCs w:val="24"/>
              </w:rPr>
            </w:pPr>
          </w:p>
          <w:p w:rsidR="0033382F" w:rsidRDefault="0033382F">
            <w:pPr>
              <w:pStyle w:val="ConsPlusNormal"/>
              <w:jc w:val="right"/>
              <w:rPr>
                <w:rFonts w:ascii="Times New Roman" w:hAnsi="Times New Roman" w:cs="Times New Roman"/>
                <w:sz w:val="24"/>
                <w:szCs w:val="24"/>
              </w:rPr>
            </w:pPr>
          </w:p>
          <w:p w:rsidR="0033382F" w:rsidRDefault="0033382F">
            <w:pPr>
              <w:pStyle w:val="ConsPlusNormal"/>
              <w:jc w:val="right"/>
              <w:rPr>
                <w:rFonts w:ascii="Times New Roman" w:hAnsi="Times New Roman" w:cs="Times New Roman"/>
                <w:sz w:val="24"/>
                <w:szCs w:val="24"/>
              </w:rPr>
            </w:pPr>
          </w:p>
          <w:p w:rsidR="0033382F" w:rsidRDefault="0033382F">
            <w:pPr>
              <w:pStyle w:val="ConsPlusNormal"/>
              <w:jc w:val="right"/>
              <w:rPr>
                <w:rFonts w:ascii="Times New Roman" w:hAnsi="Times New Roman" w:cs="Times New Roman"/>
                <w:sz w:val="24"/>
                <w:szCs w:val="24"/>
              </w:rPr>
            </w:pPr>
          </w:p>
          <w:p w:rsidR="0033382F" w:rsidRDefault="0033382F">
            <w:pPr>
              <w:pStyle w:val="ConsPlusNormal"/>
              <w:jc w:val="right"/>
              <w:rPr>
                <w:rFonts w:ascii="Times New Roman" w:hAnsi="Times New Roman" w:cs="Times New Roman"/>
                <w:sz w:val="24"/>
                <w:szCs w:val="24"/>
              </w:rPr>
            </w:pPr>
          </w:p>
          <w:p w:rsidR="0033382F" w:rsidRDefault="0033382F">
            <w:pPr>
              <w:pStyle w:val="ConsPlusNormal"/>
              <w:jc w:val="right"/>
              <w:rPr>
                <w:rFonts w:ascii="Times New Roman" w:hAnsi="Times New Roman" w:cs="Times New Roman"/>
                <w:sz w:val="24"/>
                <w:szCs w:val="24"/>
              </w:rPr>
            </w:pPr>
          </w:p>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w:t>
            </w:r>
          </w:p>
        </w:tc>
        <w:tc>
          <w:tcPr>
            <w:tcW w:w="1264" w:type="dxa"/>
            <w:tcBorders>
              <w:top w:val="nil"/>
              <w:bottom w:val="nil"/>
            </w:tcBorders>
          </w:tcPr>
          <w:p w:rsidR="0033382F" w:rsidRDefault="0033382F">
            <w:pPr>
              <w:pStyle w:val="ConsPlusNormal"/>
              <w:jc w:val="right"/>
              <w:rPr>
                <w:rFonts w:ascii="Times New Roman" w:hAnsi="Times New Roman" w:cs="Times New Roman"/>
                <w:sz w:val="24"/>
                <w:szCs w:val="24"/>
              </w:rPr>
            </w:pPr>
          </w:p>
          <w:p w:rsidR="0033382F" w:rsidRDefault="0033382F">
            <w:pPr>
              <w:pStyle w:val="ConsPlusNormal"/>
              <w:jc w:val="right"/>
              <w:rPr>
                <w:rFonts w:ascii="Times New Roman" w:hAnsi="Times New Roman" w:cs="Times New Roman"/>
                <w:sz w:val="24"/>
                <w:szCs w:val="24"/>
              </w:rPr>
            </w:pPr>
          </w:p>
          <w:p w:rsidR="0033382F" w:rsidRDefault="0033382F">
            <w:pPr>
              <w:pStyle w:val="ConsPlusNormal"/>
              <w:jc w:val="right"/>
              <w:rPr>
                <w:rFonts w:ascii="Times New Roman" w:hAnsi="Times New Roman" w:cs="Times New Roman"/>
                <w:sz w:val="24"/>
                <w:szCs w:val="24"/>
              </w:rPr>
            </w:pPr>
          </w:p>
          <w:p w:rsidR="0033382F" w:rsidRDefault="0033382F">
            <w:pPr>
              <w:pStyle w:val="ConsPlusNormal"/>
              <w:jc w:val="right"/>
              <w:rPr>
                <w:rFonts w:ascii="Times New Roman" w:hAnsi="Times New Roman" w:cs="Times New Roman"/>
                <w:sz w:val="24"/>
                <w:szCs w:val="24"/>
              </w:rPr>
            </w:pPr>
          </w:p>
          <w:p w:rsidR="0033382F" w:rsidRDefault="0033382F">
            <w:pPr>
              <w:pStyle w:val="ConsPlusNormal"/>
              <w:jc w:val="right"/>
              <w:rPr>
                <w:rFonts w:ascii="Times New Roman" w:hAnsi="Times New Roman" w:cs="Times New Roman"/>
                <w:sz w:val="24"/>
                <w:szCs w:val="24"/>
              </w:rPr>
            </w:pPr>
          </w:p>
          <w:p w:rsidR="0033382F" w:rsidRDefault="0033382F">
            <w:pPr>
              <w:pStyle w:val="ConsPlusNormal"/>
              <w:jc w:val="right"/>
              <w:rPr>
                <w:rFonts w:ascii="Times New Roman" w:hAnsi="Times New Roman" w:cs="Times New Roman"/>
                <w:sz w:val="24"/>
                <w:szCs w:val="24"/>
              </w:rPr>
            </w:pPr>
          </w:p>
          <w:p w:rsidR="0033382F" w:rsidRDefault="0033382F">
            <w:pPr>
              <w:pStyle w:val="ConsPlusNormal"/>
              <w:jc w:val="right"/>
              <w:rPr>
                <w:rFonts w:ascii="Times New Roman" w:hAnsi="Times New Roman" w:cs="Times New Roman"/>
                <w:sz w:val="24"/>
                <w:szCs w:val="24"/>
              </w:rPr>
            </w:pPr>
          </w:p>
          <w:p w:rsidR="0033382F" w:rsidRDefault="0033382F">
            <w:pPr>
              <w:pStyle w:val="ConsPlusNormal"/>
              <w:jc w:val="right"/>
              <w:rPr>
                <w:rFonts w:ascii="Times New Roman" w:hAnsi="Times New Roman" w:cs="Times New Roman"/>
                <w:sz w:val="24"/>
                <w:szCs w:val="24"/>
              </w:rPr>
            </w:pPr>
          </w:p>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w:t>
            </w:r>
          </w:p>
        </w:tc>
        <w:tc>
          <w:tcPr>
            <w:tcW w:w="1264" w:type="dxa"/>
            <w:tcBorders>
              <w:top w:val="nil"/>
              <w:bottom w:val="nil"/>
            </w:tcBorders>
          </w:tcPr>
          <w:p w:rsidR="0033382F" w:rsidRDefault="0033382F">
            <w:pPr>
              <w:pStyle w:val="ConsPlusNormal"/>
              <w:jc w:val="right"/>
              <w:rPr>
                <w:rFonts w:ascii="Times New Roman" w:hAnsi="Times New Roman" w:cs="Times New Roman"/>
                <w:sz w:val="24"/>
                <w:szCs w:val="24"/>
              </w:rPr>
            </w:pPr>
          </w:p>
          <w:p w:rsidR="0033382F" w:rsidRDefault="0033382F">
            <w:pPr>
              <w:pStyle w:val="ConsPlusNormal"/>
              <w:jc w:val="right"/>
              <w:rPr>
                <w:rFonts w:ascii="Times New Roman" w:hAnsi="Times New Roman" w:cs="Times New Roman"/>
                <w:sz w:val="24"/>
                <w:szCs w:val="24"/>
              </w:rPr>
            </w:pPr>
          </w:p>
          <w:p w:rsidR="0033382F" w:rsidRDefault="0033382F">
            <w:pPr>
              <w:pStyle w:val="ConsPlusNormal"/>
              <w:jc w:val="right"/>
              <w:rPr>
                <w:rFonts w:ascii="Times New Roman" w:hAnsi="Times New Roman" w:cs="Times New Roman"/>
                <w:sz w:val="24"/>
                <w:szCs w:val="24"/>
              </w:rPr>
            </w:pPr>
          </w:p>
          <w:p w:rsidR="0033382F" w:rsidRDefault="0033382F">
            <w:pPr>
              <w:pStyle w:val="ConsPlusNormal"/>
              <w:jc w:val="right"/>
              <w:rPr>
                <w:rFonts w:ascii="Times New Roman" w:hAnsi="Times New Roman" w:cs="Times New Roman"/>
                <w:sz w:val="24"/>
                <w:szCs w:val="24"/>
              </w:rPr>
            </w:pPr>
          </w:p>
          <w:p w:rsidR="0033382F" w:rsidRDefault="0033382F">
            <w:pPr>
              <w:pStyle w:val="ConsPlusNormal"/>
              <w:jc w:val="right"/>
              <w:rPr>
                <w:rFonts w:ascii="Times New Roman" w:hAnsi="Times New Roman" w:cs="Times New Roman"/>
                <w:sz w:val="24"/>
                <w:szCs w:val="24"/>
              </w:rPr>
            </w:pPr>
          </w:p>
          <w:p w:rsidR="0033382F" w:rsidRDefault="0033382F">
            <w:pPr>
              <w:pStyle w:val="ConsPlusNormal"/>
              <w:jc w:val="right"/>
              <w:rPr>
                <w:rFonts w:ascii="Times New Roman" w:hAnsi="Times New Roman" w:cs="Times New Roman"/>
                <w:sz w:val="24"/>
                <w:szCs w:val="24"/>
              </w:rPr>
            </w:pPr>
          </w:p>
          <w:p w:rsidR="0033382F" w:rsidRDefault="0033382F">
            <w:pPr>
              <w:pStyle w:val="ConsPlusNormal"/>
              <w:jc w:val="right"/>
              <w:rPr>
                <w:rFonts w:ascii="Times New Roman" w:hAnsi="Times New Roman" w:cs="Times New Roman"/>
                <w:sz w:val="24"/>
                <w:szCs w:val="24"/>
              </w:rPr>
            </w:pPr>
          </w:p>
          <w:p w:rsidR="0033382F" w:rsidRDefault="0033382F">
            <w:pPr>
              <w:pStyle w:val="ConsPlusNormal"/>
              <w:jc w:val="right"/>
              <w:rPr>
                <w:rFonts w:ascii="Times New Roman" w:hAnsi="Times New Roman" w:cs="Times New Roman"/>
                <w:sz w:val="24"/>
                <w:szCs w:val="24"/>
              </w:rPr>
            </w:pPr>
          </w:p>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w:t>
            </w:r>
          </w:p>
        </w:tc>
        <w:tc>
          <w:tcPr>
            <w:tcW w:w="1144" w:type="dxa"/>
            <w:tcBorders>
              <w:top w:val="nil"/>
              <w:bottom w:val="nil"/>
            </w:tcBorders>
          </w:tcPr>
          <w:p w:rsidR="0033382F" w:rsidRDefault="0033382F">
            <w:pPr>
              <w:pStyle w:val="ConsPlusNormal"/>
              <w:jc w:val="right"/>
              <w:rPr>
                <w:rFonts w:ascii="Times New Roman" w:hAnsi="Times New Roman" w:cs="Times New Roman"/>
                <w:sz w:val="24"/>
                <w:szCs w:val="24"/>
              </w:rPr>
            </w:pPr>
          </w:p>
          <w:p w:rsidR="0033382F" w:rsidRDefault="0033382F">
            <w:pPr>
              <w:pStyle w:val="ConsPlusNormal"/>
              <w:jc w:val="right"/>
              <w:rPr>
                <w:rFonts w:ascii="Times New Roman" w:hAnsi="Times New Roman" w:cs="Times New Roman"/>
                <w:sz w:val="24"/>
                <w:szCs w:val="24"/>
              </w:rPr>
            </w:pPr>
          </w:p>
          <w:p w:rsidR="0033382F" w:rsidRDefault="0033382F">
            <w:pPr>
              <w:pStyle w:val="ConsPlusNormal"/>
              <w:jc w:val="right"/>
              <w:rPr>
                <w:rFonts w:ascii="Times New Roman" w:hAnsi="Times New Roman" w:cs="Times New Roman"/>
                <w:sz w:val="24"/>
                <w:szCs w:val="24"/>
              </w:rPr>
            </w:pPr>
          </w:p>
          <w:p w:rsidR="0033382F" w:rsidRDefault="0033382F">
            <w:pPr>
              <w:pStyle w:val="ConsPlusNormal"/>
              <w:jc w:val="right"/>
              <w:rPr>
                <w:rFonts w:ascii="Times New Roman" w:hAnsi="Times New Roman" w:cs="Times New Roman"/>
                <w:sz w:val="24"/>
                <w:szCs w:val="24"/>
              </w:rPr>
            </w:pPr>
          </w:p>
          <w:p w:rsidR="0033382F" w:rsidRDefault="0033382F">
            <w:pPr>
              <w:pStyle w:val="ConsPlusNormal"/>
              <w:jc w:val="right"/>
              <w:rPr>
                <w:rFonts w:ascii="Times New Roman" w:hAnsi="Times New Roman" w:cs="Times New Roman"/>
                <w:sz w:val="24"/>
                <w:szCs w:val="24"/>
              </w:rPr>
            </w:pPr>
          </w:p>
          <w:p w:rsidR="0033382F" w:rsidRDefault="0033382F">
            <w:pPr>
              <w:pStyle w:val="ConsPlusNormal"/>
              <w:jc w:val="right"/>
              <w:rPr>
                <w:rFonts w:ascii="Times New Roman" w:hAnsi="Times New Roman" w:cs="Times New Roman"/>
                <w:sz w:val="24"/>
                <w:szCs w:val="24"/>
              </w:rPr>
            </w:pPr>
          </w:p>
          <w:p w:rsidR="0033382F" w:rsidRDefault="0033382F">
            <w:pPr>
              <w:pStyle w:val="ConsPlusNormal"/>
              <w:jc w:val="right"/>
              <w:rPr>
                <w:rFonts w:ascii="Times New Roman" w:hAnsi="Times New Roman" w:cs="Times New Roman"/>
                <w:sz w:val="24"/>
                <w:szCs w:val="24"/>
              </w:rPr>
            </w:pPr>
          </w:p>
          <w:p w:rsidR="0033382F" w:rsidRDefault="0033382F">
            <w:pPr>
              <w:pStyle w:val="ConsPlusNormal"/>
              <w:jc w:val="right"/>
              <w:rPr>
                <w:rFonts w:ascii="Times New Roman" w:hAnsi="Times New Roman" w:cs="Times New Roman"/>
                <w:sz w:val="24"/>
                <w:szCs w:val="24"/>
              </w:rPr>
            </w:pPr>
          </w:p>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w:t>
            </w:r>
          </w:p>
        </w:tc>
        <w:tc>
          <w:tcPr>
            <w:tcW w:w="1204" w:type="dxa"/>
            <w:tcBorders>
              <w:top w:val="nil"/>
              <w:bottom w:val="nil"/>
            </w:tcBorders>
          </w:tcPr>
          <w:p w:rsidR="0033382F" w:rsidRDefault="0033382F">
            <w:pPr>
              <w:pStyle w:val="ConsPlusNormal"/>
              <w:jc w:val="right"/>
              <w:rPr>
                <w:rFonts w:ascii="Times New Roman" w:hAnsi="Times New Roman" w:cs="Times New Roman"/>
                <w:sz w:val="24"/>
                <w:szCs w:val="24"/>
              </w:rPr>
            </w:pPr>
          </w:p>
          <w:p w:rsidR="0033382F" w:rsidRDefault="0033382F">
            <w:pPr>
              <w:pStyle w:val="ConsPlusNormal"/>
              <w:jc w:val="right"/>
              <w:rPr>
                <w:rFonts w:ascii="Times New Roman" w:hAnsi="Times New Roman" w:cs="Times New Roman"/>
                <w:sz w:val="24"/>
                <w:szCs w:val="24"/>
              </w:rPr>
            </w:pPr>
          </w:p>
          <w:p w:rsidR="0033382F" w:rsidRDefault="0033382F">
            <w:pPr>
              <w:pStyle w:val="ConsPlusNormal"/>
              <w:jc w:val="right"/>
              <w:rPr>
                <w:rFonts w:ascii="Times New Roman" w:hAnsi="Times New Roman" w:cs="Times New Roman"/>
                <w:sz w:val="24"/>
                <w:szCs w:val="24"/>
              </w:rPr>
            </w:pPr>
          </w:p>
          <w:p w:rsidR="0033382F" w:rsidRDefault="0033382F">
            <w:pPr>
              <w:pStyle w:val="ConsPlusNormal"/>
              <w:jc w:val="right"/>
              <w:rPr>
                <w:rFonts w:ascii="Times New Roman" w:hAnsi="Times New Roman" w:cs="Times New Roman"/>
                <w:sz w:val="24"/>
                <w:szCs w:val="24"/>
              </w:rPr>
            </w:pPr>
          </w:p>
          <w:p w:rsidR="0033382F" w:rsidRDefault="0033382F">
            <w:pPr>
              <w:pStyle w:val="ConsPlusNormal"/>
              <w:jc w:val="right"/>
              <w:rPr>
                <w:rFonts w:ascii="Times New Roman" w:hAnsi="Times New Roman" w:cs="Times New Roman"/>
                <w:sz w:val="24"/>
                <w:szCs w:val="24"/>
              </w:rPr>
            </w:pPr>
          </w:p>
          <w:p w:rsidR="0033382F" w:rsidRDefault="0033382F">
            <w:pPr>
              <w:pStyle w:val="ConsPlusNormal"/>
              <w:jc w:val="right"/>
              <w:rPr>
                <w:rFonts w:ascii="Times New Roman" w:hAnsi="Times New Roman" w:cs="Times New Roman"/>
                <w:sz w:val="24"/>
                <w:szCs w:val="24"/>
              </w:rPr>
            </w:pPr>
          </w:p>
          <w:p w:rsidR="0033382F" w:rsidRDefault="0033382F">
            <w:pPr>
              <w:pStyle w:val="ConsPlusNormal"/>
              <w:jc w:val="right"/>
              <w:rPr>
                <w:rFonts w:ascii="Times New Roman" w:hAnsi="Times New Roman" w:cs="Times New Roman"/>
                <w:sz w:val="24"/>
                <w:szCs w:val="24"/>
              </w:rPr>
            </w:pPr>
          </w:p>
          <w:p w:rsidR="0033382F" w:rsidRDefault="0033382F">
            <w:pPr>
              <w:pStyle w:val="ConsPlusNormal"/>
              <w:jc w:val="right"/>
              <w:rPr>
                <w:rFonts w:ascii="Times New Roman" w:hAnsi="Times New Roman" w:cs="Times New Roman"/>
                <w:sz w:val="24"/>
                <w:szCs w:val="24"/>
              </w:rPr>
            </w:pPr>
          </w:p>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413,56</w:t>
            </w:r>
          </w:p>
        </w:tc>
        <w:tc>
          <w:tcPr>
            <w:tcW w:w="1024" w:type="dxa"/>
            <w:tcBorders>
              <w:top w:val="nil"/>
              <w:bottom w:val="nil"/>
            </w:tcBorders>
          </w:tcPr>
          <w:p w:rsidR="0033382F" w:rsidRDefault="0033382F">
            <w:pPr>
              <w:pStyle w:val="ConsPlusNormal"/>
              <w:jc w:val="right"/>
              <w:rPr>
                <w:rFonts w:ascii="Times New Roman" w:hAnsi="Times New Roman" w:cs="Times New Roman"/>
                <w:sz w:val="24"/>
                <w:szCs w:val="24"/>
              </w:rPr>
            </w:pPr>
          </w:p>
          <w:p w:rsidR="0033382F" w:rsidRDefault="0033382F">
            <w:pPr>
              <w:pStyle w:val="ConsPlusNormal"/>
              <w:jc w:val="right"/>
              <w:rPr>
                <w:rFonts w:ascii="Times New Roman" w:hAnsi="Times New Roman" w:cs="Times New Roman"/>
                <w:sz w:val="24"/>
                <w:szCs w:val="24"/>
              </w:rPr>
            </w:pPr>
          </w:p>
          <w:p w:rsidR="0033382F" w:rsidRDefault="0033382F">
            <w:pPr>
              <w:pStyle w:val="ConsPlusNormal"/>
              <w:jc w:val="right"/>
              <w:rPr>
                <w:rFonts w:ascii="Times New Roman" w:hAnsi="Times New Roman" w:cs="Times New Roman"/>
                <w:sz w:val="24"/>
                <w:szCs w:val="24"/>
              </w:rPr>
            </w:pPr>
          </w:p>
          <w:p w:rsidR="0033382F" w:rsidRDefault="0033382F">
            <w:pPr>
              <w:pStyle w:val="ConsPlusNormal"/>
              <w:jc w:val="right"/>
              <w:rPr>
                <w:rFonts w:ascii="Times New Roman" w:hAnsi="Times New Roman" w:cs="Times New Roman"/>
                <w:sz w:val="24"/>
                <w:szCs w:val="24"/>
              </w:rPr>
            </w:pPr>
          </w:p>
          <w:p w:rsidR="0033382F" w:rsidRDefault="0033382F">
            <w:pPr>
              <w:pStyle w:val="ConsPlusNormal"/>
              <w:jc w:val="right"/>
              <w:rPr>
                <w:rFonts w:ascii="Times New Roman" w:hAnsi="Times New Roman" w:cs="Times New Roman"/>
                <w:sz w:val="24"/>
                <w:szCs w:val="24"/>
              </w:rPr>
            </w:pPr>
          </w:p>
          <w:p w:rsidR="0033382F" w:rsidRDefault="0033382F">
            <w:pPr>
              <w:pStyle w:val="ConsPlusNormal"/>
              <w:jc w:val="right"/>
              <w:rPr>
                <w:rFonts w:ascii="Times New Roman" w:hAnsi="Times New Roman" w:cs="Times New Roman"/>
                <w:sz w:val="24"/>
                <w:szCs w:val="24"/>
              </w:rPr>
            </w:pPr>
          </w:p>
          <w:p w:rsidR="0033382F" w:rsidRDefault="0033382F">
            <w:pPr>
              <w:pStyle w:val="ConsPlusNormal"/>
              <w:jc w:val="right"/>
              <w:rPr>
                <w:rFonts w:ascii="Times New Roman" w:hAnsi="Times New Roman" w:cs="Times New Roman"/>
                <w:sz w:val="24"/>
                <w:szCs w:val="24"/>
              </w:rPr>
            </w:pPr>
          </w:p>
          <w:p w:rsidR="0033382F" w:rsidRDefault="0033382F">
            <w:pPr>
              <w:pStyle w:val="ConsPlusNormal"/>
              <w:jc w:val="right"/>
              <w:rPr>
                <w:rFonts w:ascii="Times New Roman" w:hAnsi="Times New Roman" w:cs="Times New Roman"/>
                <w:sz w:val="24"/>
                <w:szCs w:val="24"/>
              </w:rPr>
            </w:pPr>
          </w:p>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0,00</w:t>
            </w:r>
          </w:p>
        </w:tc>
      </w:tr>
      <w:tr w:rsidR="00515A76" w:rsidRPr="00FC1623" w:rsidTr="00773460">
        <w:tblPrEx>
          <w:tblBorders>
            <w:insideH w:val="nil"/>
          </w:tblBorders>
        </w:tblPrEx>
        <w:tc>
          <w:tcPr>
            <w:tcW w:w="604" w:type="dxa"/>
            <w:vMerge/>
          </w:tcPr>
          <w:p w:rsidR="00D622F5" w:rsidRPr="00FC1623" w:rsidRDefault="00D622F5">
            <w:pPr>
              <w:pStyle w:val="ConsPlusNormal"/>
              <w:rPr>
                <w:rFonts w:ascii="Times New Roman" w:hAnsi="Times New Roman" w:cs="Times New Roman"/>
                <w:sz w:val="24"/>
                <w:szCs w:val="24"/>
              </w:rPr>
            </w:pPr>
          </w:p>
        </w:tc>
        <w:tc>
          <w:tcPr>
            <w:tcW w:w="2464" w:type="dxa"/>
            <w:vMerge/>
          </w:tcPr>
          <w:p w:rsidR="00D622F5" w:rsidRPr="00FC1623" w:rsidRDefault="00D622F5">
            <w:pPr>
              <w:pStyle w:val="ConsPlusNormal"/>
              <w:rPr>
                <w:rFonts w:ascii="Times New Roman" w:hAnsi="Times New Roman" w:cs="Times New Roman"/>
                <w:sz w:val="24"/>
                <w:szCs w:val="24"/>
              </w:rPr>
            </w:pPr>
          </w:p>
        </w:tc>
        <w:tc>
          <w:tcPr>
            <w:tcW w:w="1814" w:type="dxa"/>
            <w:vMerge/>
          </w:tcPr>
          <w:p w:rsidR="00D622F5" w:rsidRPr="00FC1623" w:rsidRDefault="00D622F5">
            <w:pPr>
              <w:pStyle w:val="ConsPlusNormal"/>
              <w:rPr>
                <w:rFonts w:ascii="Times New Roman" w:hAnsi="Times New Roman" w:cs="Times New Roman"/>
                <w:sz w:val="24"/>
                <w:szCs w:val="24"/>
              </w:rPr>
            </w:pPr>
          </w:p>
        </w:tc>
        <w:tc>
          <w:tcPr>
            <w:tcW w:w="688" w:type="dxa"/>
            <w:tcBorders>
              <w:top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851</w:t>
            </w:r>
          </w:p>
        </w:tc>
        <w:tc>
          <w:tcPr>
            <w:tcW w:w="640" w:type="dxa"/>
            <w:tcBorders>
              <w:top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0409</w:t>
            </w:r>
          </w:p>
        </w:tc>
        <w:tc>
          <w:tcPr>
            <w:tcW w:w="1372" w:type="dxa"/>
            <w:tcBorders>
              <w:top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0690192450</w:t>
            </w:r>
          </w:p>
        </w:tc>
        <w:tc>
          <w:tcPr>
            <w:tcW w:w="484" w:type="dxa"/>
            <w:tcBorders>
              <w:top w:val="nil"/>
            </w:tcBorders>
          </w:tcPr>
          <w:p w:rsidR="00D622F5" w:rsidRPr="00FC1623" w:rsidRDefault="00D622F5">
            <w:pPr>
              <w:pStyle w:val="ConsPlusNormal"/>
              <w:jc w:val="center"/>
              <w:rPr>
                <w:rFonts w:ascii="Times New Roman" w:hAnsi="Times New Roman" w:cs="Times New Roman"/>
                <w:sz w:val="24"/>
                <w:szCs w:val="24"/>
              </w:rPr>
            </w:pPr>
            <w:r w:rsidRPr="00FC1623">
              <w:rPr>
                <w:rFonts w:ascii="Times New Roman" w:hAnsi="Times New Roman" w:cs="Times New Roman"/>
                <w:sz w:val="24"/>
                <w:szCs w:val="24"/>
              </w:rPr>
              <w:t>414</w:t>
            </w:r>
          </w:p>
        </w:tc>
        <w:tc>
          <w:tcPr>
            <w:tcW w:w="1264" w:type="dxa"/>
            <w:tcBorders>
              <w:top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w:t>
            </w:r>
          </w:p>
        </w:tc>
        <w:tc>
          <w:tcPr>
            <w:tcW w:w="1264" w:type="dxa"/>
            <w:tcBorders>
              <w:top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w:t>
            </w:r>
          </w:p>
        </w:tc>
        <w:tc>
          <w:tcPr>
            <w:tcW w:w="1264" w:type="dxa"/>
            <w:tcBorders>
              <w:top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w:t>
            </w:r>
          </w:p>
        </w:tc>
        <w:tc>
          <w:tcPr>
            <w:tcW w:w="1144" w:type="dxa"/>
            <w:tcBorders>
              <w:top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w:t>
            </w:r>
          </w:p>
        </w:tc>
        <w:tc>
          <w:tcPr>
            <w:tcW w:w="1204" w:type="dxa"/>
            <w:tcBorders>
              <w:top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51281,87</w:t>
            </w:r>
          </w:p>
        </w:tc>
        <w:tc>
          <w:tcPr>
            <w:tcW w:w="1024" w:type="dxa"/>
            <w:tcBorders>
              <w:top w:val="nil"/>
            </w:tcBorders>
          </w:tcPr>
          <w:p w:rsidR="00D622F5" w:rsidRPr="00FC1623" w:rsidRDefault="00D622F5">
            <w:pPr>
              <w:pStyle w:val="ConsPlusNormal"/>
              <w:jc w:val="right"/>
              <w:rPr>
                <w:rFonts w:ascii="Times New Roman" w:hAnsi="Times New Roman" w:cs="Times New Roman"/>
                <w:sz w:val="24"/>
                <w:szCs w:val="24"/>
              </w:rPr>
            </w:pPr>
            <w:r w:rsidRPr="00FC1623">
              <w:rPr>
                <w:rFonts w:ascii="Times New Roman" w:hAnsi="Times New Roman" w:cs="Times New Roman"/>
                <w:sz w:val="24"/>
                <w:szCs w:val="24"/>
              </w:rPr>
              <w:t>0,00</w:t>
            </w:r>
          </w:p>
        </w:tc>
      </w:tr>
    </w:tbl>
    <w:p w:rsidR="00D622F5" w:rsidRPr="00515A76" w:rsidRDefault="00D622F5">
      <w:pPr>
        <w:pStyle w:val="ConsPlusNormal"/>
        <w:jc w:val="both"/>
      </w:pPr>
    </w:p>
    <w:p w:rsidR="00D622F5" w:rsidRPr="00515A76" w:rsidRDefault="00D622F5">
      <w:pPr>
        <w:pStyle w:val="ConsPlusNormal"/>
        <w:jc w:val="both"/>
      </w:pPr>
    </w:p>
    <w:p w:rsidR="00D622F5" w:rsidRPr="00515A76" w:rsidRDefault="00D622F5">
      <w:pPr>
        <w:pStyle w:val="ConsPlusNormal"/>
        <w:jc w:val="both"/>
      </w:pPr>
    </w:p>
    <w:p w:rsidR="00D622F5" w:rsidRPr="00515A76" w:rsidRDefault="00D622F5">
      <w:pPr>
        <w:pStyle w:val="ConsPlusNormal"/>
        <w:jc w:val="both"/>
      </w:pPr>
    </w:p>
    <w:p w:rsidR="00D622F5" w:rsidRPr="00515A76" w:rsidRDefault="00D622F5">
      <w:pPr>
        <w:pStyle w:val="ConsPlusNormal"/>
        <w:jc w:val="right"/>
        <w:outlineLvl w:val="1"/>
        <w:rPr>
          <w:rFonts w:ascii="Times New Roman" w:hAnsi="Times New Roman" w:cs="Times New Roman"/>
          <w:sz w:val="26"/>
          <w:szCs w:val="26"/>
        </w:rPr>
      </w:pPr>
      <w:r w:rsidRPr="00515A76">
        <w:rPr>
          <w:rFonts w:ascii="Times New Roman" w:hAnsi="Times New Roman" w:cs="Times New Roman"/>
          <w:sz w:val="26"/>
          <w:szCs w:val="26"/>
        </w:rPr>
        <w:lastRenderedPageBreak/>
        <w:t>Прилож</w:t>
      </w:r>
      <w:bookmarkStart w:id="4" w:name="_GoBack"/>
      <w:bookmarkEnd w:id="4"/>
      <w:r w:rsidRPr="00515A76">
        <w:rPr>
          <w:rFonts w:ascii="Times New Roman" w:hAnsi="Times New Roman" w:cs="Times New Roman"/>
          <w:sz w:val="26"/>
          <w:szCs w:val="26"/>
        </w:rPr>
        <w:t>ение N 4</w:t>
      </w:r>
    </w:p>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к муниципальной программе</w:t>
      </w:r>
      <w:r w:rsidR="00FC1623">
        <w:rPr>
          <w:rFonts w:ascii="Times New Roman" w:hAnsi="Times New Roman" w:cs="Times New Roman"/>
          <w:sz w:val="26"/>
          <w:szCs w:val="26"/>
        </w:rPr>
        <w:t xml:space="preserve"> </w:t>
      </w:r>
      <w:r w:rsidRPr="00515A76">
        <w:rPr>
          <w:rFonts w:ascii="Times New Roman" w:hAnsi="Times New Roman" w:cs="Times New Roman"/>
          <w:sz w:val="26"/>
          <w:szCs w:val="26"/>
        </w:rPr>
        <w:t>"Осуществление</w:t>
      </w:r>
    </w:p>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дорожной деятельности</w:t>
      </w:r>
      <w:r w:rsidR="00FC1623">
        <w:rPr>
          <w:rFonts w:ascii="Times New Roman" w:hAnsi="Times New Roman" w:cs="Times New Roman"/>
          <w:sz w:val="26"/>
          <w:szCs w:val="26"/>
        </w:rPr>
        <w:t xml:space="preserve"> </w:t>
      </w:r>
      <w:r w:rsidRPr="00515A76">
        <w:rPr>
          <w:rFonts w:ascii="Times New Roman" w:hAnsi="Times New Roman" w:cs="Times New Roman"/>
          <w:sz w:val="26"/>
          <w:szCs w:val="26"/>
        </w:rPr>
        <w:t>в отношении</w:t>
      </w:r>
    </w:p>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автомобильных дорог</w:t>
      </w:r>
      <w:r w:rsidR="00FC1623">
        <w:rPr>
          <w:rFonts w:ascii="Times New Roman" w:hAnsi="Times New Roman" w:cs="Times New Roman"/>
          <w:sz w:val="26"/>
          <w:szCs w:val="26"/>
        </w:rPr>
        <w:t xml:space="preserve"> </w:t>
      </w:r>
      <w:r w:rsidRPr="00515A76">
        <w:rPr>
          <w:rFonts w:ascii="Times New Roman" w:hAnsi="Times New Roman" w:cs="Times New Roman"/>
          <w:sz w:val="26"/>
          <w:szCs w:val="26"/>
        </w:rPr>
        <w:t>местного значения</w:t>
      </w:r>
    </w:p>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Находкинского</w:t>
      </w:r>
      <w:r w:rsidR="00FC1623">
        <w:rPr>
          <w:rFonts w:ascii="Times New Roman" w:hAnsi="Times New Roman" w:cs="Times New Roman"/>
          <w:sz w:val="26"/>
          <w:szCs w:val="26"/>
        </w:rPr>
        <w:t xml:space="preserve"> </w:t>
      </w:r>
      <w:r w:rsidRPr="00515A76">
        <w:rPr>
          <w:rFonts w:ascii="Times New Roman" w:hAnsi="Times New Roman" w:cs="Times New Roman"/>
          <w:sz w:val="26"/>
          <w:szCs w:val="26"/>
        </w:rPr>
        <w:t>городского округа"</w:t>
      </w:r>
    </w:p>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в 2018 - 2023 годах",</w:t>
      </w:r>
    </w:p>
    <w:p w:rsidR="00D622F5" w:rsidRPr="00515A76" w:rsidRDefault="00D622F5">
      <w:pPr>
        <w:pStyle w:val="ConsPlusNormal"/>
        <w:jc w:val="right"/>
        <w:rPr>
          <w:rFonts w:ascii="Times New Roman" w:hAnsi="Times New Roman" w:cs="Times New Roman"/>
          <w:sz w:val="26"/>
          <w:szCs w:val="26"/>
        </w:rPr>
      </w:pPr>
      <w:proofErr w:type="gramStart"/>
      <w:r w:rsidRPr="00515A76">
        <w:rPr>
          <w:rFonts w:ascii="Times New Roman" w:hAnsi="Times New Roman" w:cs="Times New Roman"/>
          <w:sz w:val="26"/>
          <w:szCs w:val="26"/>
        </w:rPr>
        <w:t>утвержденной</w:t>
      </w:r>
      <w:proofErr w:type="gramEnd"/>
      <w:r w:rsidR="00FC1623">
        <w:rPr>
          <w:rFonts w:ascii="Times New Roman" w:hAnsi="Times New Roman" w:cs="Times New Roman"/>
          <w:sz w:val="26"/>
          <w:szCs w:val="26"/>
        </w:rPr>
        <w:t xml:space="preserve"> </w:t>
      </w:r>
      <w:r w:rsidRPr="00515A76">
        <w:rPr>
          <w:rFonts w:ascii="Times New Roman" w:hAnsi="Times New Roman" w:cs="Times New Roman"/>
          <w:sz w:val="26"/>
          <w:szCs w:val="26"/>
        </w:rPr>
        <w:t>постановлением</w:t>
      </w:r>
    </w:p>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администрации</w:t>
      </w:r>
      <w:r w:rsidR="00FC1623">
        <w:rPr>
          <w:rFonts w:ascii="Times New Roman" w:hAnsi="Times New Roman" w:cs="Times New Roman"/>
          <w:sz w:val="26"/>
          <w:szCs w:val="26"/>
        </w:rPr>
        <w:t xml:space="preserve"> </w:t>
      </w:r>
      <w:r w:rsidRPr="00515A76">
        <w:rPr>
          <w:rFonts w:ascii="Times New Roman" w:hAnsi="Times New Roman" w:cs="Times New Roman"/>
          <w:sz w:val="26"/>
          <w:szCs w:val="26"/>
        </w:rPr>
        <w:t>Находкинского</w:t>
      </w:r>
    </w:p>
    <w:p w:rsidR="00D622F5" w:rsidRPr="00515A76" w:rsidRDefault="00D622F5">
      <w:pPr>
        <w:pStyle w:val="ConsPlusNormal"/>
        <w:jc w:val="right"/>
        <w:rPr>
          <w:rFonts w:ascii="Times New Roman" w:hAnsi="Times New Roman" w:cs="Times New Roman"/>
          <w:sz w:val="26"/>
          <w:szCs w:val="26"/>
        </w:rPr>
      </w:pPr>
      <w:r w:rsidRPr="00515A76">
        <w:rPr>
          <w:rFonts w:ascii="Times New Roman" w:hAnsi="Times New Roman" w:cs="Times New Roman"/>
          <w:sz w:val="26"/>
          <w:szCs w:val="26"/>
        </w:rPr>
        <w:t>городского округа</w:t>
      </w:r>
      <w:r w:rsidR="00FC1623">
        <w:rPr>
          <w:rFonts w:ascii="Times New Roman" w:hAnsi="Times New Roman" w:cs="Times New Roman"/>
          <w:sz w:val="26"/>
          <w:szCs w:val="26"/>
        </w:rPr>
        <w:t xml:space="preserve"> </w:t>
      </w:r>
      <w:r w:rsidRPr="00515A76">
        <w:rPr>
          <w:rFonts w:ascii="Times New Roman" w:hAnsi="Times New Roman" w:cs="Times New Roman"/>
          <w:sz w:val="26"/>
          <w:szCs w:val="26"/>
        </w:rPr>
        <w:t>от 22.11.2017 N 1633</w:t>
      </w:r>
    </w:p>
    <w:p w:rsidR="00D622F5" w:rsidRPr="00515A76" w:rsidRDefault="00D622F5">
      <w:pPr>
        <w:pStyle w:val="ConsPlusNormal"/>
        <w:jc w:val="both"/>
        <w:rPr>
          <w:rFonts w:ascii="Times New Roman" w:hAnsi="Times New Roman" w:cs="Times New Roman"/>
          <w:sz w:val="26"/>
          <w:szCs w:val="26"/>
        </w:rPr>
      </w:pPr>
    </w:p>
    <w:p w:rsidR="00D622F5" w:rsidRPr="00515A76" w:rsidRDefault="00D622F5">
      <w:pPr>
        <w:pStyle w:val="ConsPlusTitle"/>
        <w:jc w:val="center"/>
        <w:rPr>
          <w:rFonts w:ascii="Times New Roman" w:hAnsi="Times New Roman" w:cs="Times New Roman"/>
          <w:sz w:val="26"/>
          <w:szCs w:val="26"/>
        </w:rPr>
      </w:pPr>
      <w:bookmarkStart w:id="5" w:name="P1371"/>
      <w:bookmarkEnd w:id="5"/>
      <w:r w:rsidRPr="00515A76">
        <w:rPr>
          <w:rFonts w:ascii="Times New Roman" w:hAnsi="Times New Roman" w:cs="Times New Roman"/>
          <w:sz w:val="26"/>
          <w:szCs w:val="26"/>
        </w:rPr>
        <w:t>ПЛАН РЕАЛИЗАЦИИ МУНИЦИПАЛЬНОЙ ПРОГРАММЫ</w:t>
      </w:r>
    </w:p>
    <w:p w:rsidR="00D622F5" w:rsidRPr="00515A76" w:rsidRDefault="00D622F5">
      <w:pPr>
        <w:pStyle w:val="ConsPlusTitle"/>
        <w:jc w:val="center"/>
        <w:rPr>
          <w:rFonts w:ascii="Times New Roman" w:hAnsi="Times New Roman" w:cs="Times New Roman"/>
          <w:sz w:val="26"/>
          <w:szCs w:val="26"/>
        </w:rPr>
      </w:pPr>
      <w:r w:rsidRPr="00515A76">
        <w:rPr>
          <w:rFonts w:ascii="Times New Roman" w:hAnsi="Times New Roman" w:cs="Times New Roman"/>
          <w:sz w:val="26"/>
          <w:szCs w:val="26"/>
        </w:rPr>
        <w:t>"ОСУЩЕСТВЛЕНИЕ ДОРОЖНОЙ ДЕЯТЕЛЬНОСТИ В ОТНОШЕНИИ</w:t>
      </w:r>
    </w:p>
    <w:p w:rsidR="00D622F5" w:rsidRPr="00515A76" w:rsidRDefault="00D622F5">
      <w:pPr>
        <w:pStyle w:val="ConsPlusTitle"/>
        <w:jc w:val="center"/>
        <w:rPr>
          <w:rFonts w:ascii="Times New Roman" w:hAnsi="Times New Roman" w:cs="Times New Roman"/>
          <w:sz w:val="26"/>
          <w:szCs w:val="26"/>
        </w:rPr>
      </w:pPr>
      <w:r w:rsidRPr="00515A76">
        <w:rPr>
          <w:rFonts w:ascii="Times New Roman" w:hAnsi="Times New Roman" w:cs="Times New Roman"/>
          <w:sz w:val="26"/>
          <w:szCs w:val="26"/>
        </w:rPr>
        <w:t>АВТОМОБИЛЬНЫХ ДОРОГ МЕСТНОГО ЗНАЧЕНИЯ НАХОДКИНСКОГО</w:t>
      </w:r>
    </w:p>
    <w:p w:rsidR="00D622F5" w:rsidRPr="00515A76" w:rsidRDefault="00D622F5">
      <w:pPr>
        <w:pStyle w:val="ConsPlusTitle"/>
        <w:jc w:val="center"/>
        <w:rPr>
          <w:rFonts w:ascii="Times New Roman" w:hAnsi="Times New Roman" w:cs="Times New Roman"/>
          <w:sz w:val="26"/>
          <w:szCs w:val="26"/>
        </w:rPr>
      </w:pPr>
      <w:r w:rsidRPr="00515A76">
        <w:rPr>
          <w:rFonts w:ascii="Times New Roman" w:hAnsi="Times New Roman" w:cs="Times New Roman"/>
          <w:sz w:val="26"/>
          <w:szCs w:val="26"/>
        </w:rPr>
        <w:t>ГОРОДСКОГО ОКРУГА" В 2018 - 2023 ГОДАХ"</w:t>
      </w:r>
    </w:p>
    <w:p w:rsidR="00D622F5" w:rsidRPr="00515A76" w:rsidRDefault="00D622F5">
      <w:pPr>
        <w:pStyle w:val="ConsPlusNormal"/>
        <w:jc w:val="both"/>
        <w:rPr>
          <w:rFonts w:ascii="Times New Roman" w:hAnsi="Times New Roman" w:cs="Times New Roman"/>
          <w:sz w:val="26"/>
          <w:szCs w:val="26"/>
        </w:rPr>
      </w:pPr>
    </w:p>
    <w:tbl>
      <w:tblPr>
        <w:tblW w:w="1579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2272"/>
        <w:gridCol w:w="1816"/>
        <w:gridCol w:w="1468"/>
        <w:gridCol w:w="2102"/>
        <w:gridCol w:w="568"/>
        <w:gridCol w:w="788"/>
        <w:gridCol w:w="724"/>
        <w:gridCol w:w="844"/>
        <w:gridCol w:w="844"/>
        <w:gridCol w:w="724"/>
        <w:gridCol w:w="664"/>
        <w:gridCol w:w="2501"/>
      </w:tblGrid>
      <w:tr w:rsidR="00515A76" w:rsidRPr="00515A76" w:rsidTr="00773460">
        <w:tc>
          <w:tcPr>
            <w:tcW w:w="484" w:type="dxa"/>
            <w:vMerge w:val="restart"/>
            <w:tcBorders>
              <w:top w:val="single" w:sz="4" w:space="0" w:color="auto"/>
              <w:bottom w:val="single" w:sz="4" w:space="0" w:color="auto"/>
            </w:tcBorders>
          </w:tcPr>
          <w:p w:rsidR="00D622F5" w:rsidRPr="00515A76" w:rsidRDefault="00D622F5">
            <w:pPr>
              <w:pStyle w:val="ConsPlusNormal"/>
              <w:jc w:val="center"/>
              <w:rPr>
                <w:rFonts w:ascii="Times New Roman" w:hAnsi="Times New Roman" w:cs="Times New Roman"/>
                <w:sz w:val="24"/>
                <w:szCs w:val="24"/>
              </w:rPr>
            </w:pPr>
            <w:r w:rsidRPr="00515A76">
              <w:rPr>
                <w:rFonts w:ascii="Times New Roman" w:hAnsi="Times New Roman" w:cs="Times New Roman"/>
                <w:sz w:val="24"/>
                <w:szCs w:val="24"/>
              </w:rPr>
              <w:t xml:space="preserve">N </w:t>
            </w:r>
            <w:proofErr w:type="gramStart"/>
            <w:r w:rsidRPr="00515A76">
              <w:rPr>
                <w:rFonts w:ascii="Times New Roman" w:hAnsi="Times New Roman" w:cs="Times New Roman"/>
                <w:sz w:val="24"/>
                <w:szCs w:val="24"/>
              </w:rPr>
              <w:t>п</w:t>
            </w:r>
            <w:proofErr w:type="gramEnd"/>
            <w:r w:rsidRPr="00515A76">
              <w:rPr>
                <w:rFonts w:ascii="Times New Roman" w:hAnsi="Times New Roman" w:cs="Times New Roman"/>
                <w:sz w:val="24"/>
                <w:szCs w:val="24"/>
              </w:rPr>
              <w:t>/п</w:t>
            </w:r>
          </w:p>
        </w:tc>
        <w:tc>
          <w:tcPr>
            <w:tcW w:w="2272" w:type="dxa"/>
            <w:vMerge w:val="restart"/>
            <w:tcBorders>
              <w:top w:val="single" w:sz="4" w:space="0" w:color="auto"/>
              <w:bottom w:val="single" w:sz="4" w:space="0" w:color="auto"/>
            </w:tcBorders>
          </w:tcPr>
          <w:p w:rsidR="00D622F5" w:rsidRPr="00515A76" w:rsidRDefault="00D622F5">
            <w:pPr>
              <w:pStyle w:val="ConsPlusNormal"/>
              <w:jc w:val="center"/>
              <w:rPr>
                <w:rFonts w:ascii="Times New Roman" w:hAnsi="Times New Roman" w:cs="Times New Roman"/>
                <w:sz w:val="24"/>
                <w:szCs w:val="24"/>
              </w:rPr>
            </w:pPr>
            <w:r w:rsidRPr="00515A76">
              <w:rPr>
                <w:rFonts w:ascii="Times New Roman" w:hAnsi="Times New Roman" w:cs="Times New Roman"/>
                <w:sz w:val="24"/>
                <w:szCs w:val="24"/>
              </w:rPr>
              <w:t>Наименование</w:t>
            </w:r>
          </w:p>
        </w:tc>
        <w:tc>
          <w:tcPr>
            <w:tcW w:w="1816" w:type="dxa"/>
            <w:vMerge w:val="restart"/>
            <w:tcBorders>
              <w:top w:val="single" w:sz="4" w:space="0" w:color="auto"/>
              <w:bottom w:val="single" w:sz="4" w:space="0" w:color="auto"/>
            </w:tcBorders>
          </w:tcPr>
          <w:p w:rsidR="00D622F5" w:rsidRPr="00515A76" w:rsidRDefault="00D622F5">
            <w:pPr>
              <w:pStyle w:val="ConsPlusNormal"/>
              <w:jc w:val="center"/>
              <w:rPr>
                <w:rFonts w:ascii="Times New Roman" w:hAnsi="Times New Roman" w:cs="Times New Roman"/>
                <w:sz w:val="24"/>
                <w:szCs w:val="24"/>
              </w:rPr>
            </w:pPr>
            <w:r w:rsidRPr="00515A76">
              <w:rPr>
                <w:rFonts w:ascii="Times New Roman" w:hAnsi="Times New Roman" w:cs="Times New Roman"/>
                <w:sz w:val="24"/>
                <w:szCs w:val="24"/>
              </w:rPr>
              <w:t>Ответственный исполнитель, соисполнители</w:t>
            </w:r>
          </w:p>
        </w:tc>
        <w:tc>
          <w:tcPr>
            <w:tcW w:w="1468" w:type="dxa"/>
            <w:vMerge w:val="restart"/>
            <w:tcBorders>
              <w:top w:val="single" w:sz="4" w:space="0" w:color="auto"/>
              <w:bottom w:val="single" w:sz="4" w:space="0" w:color="auto"/>
            </w:tcBorders>
          </w:tcPr>
          <w:p w:rsidR="00D622F5" w:rsidRPr="00515A76" w:rsidRDefault="00D622F5">
            <w:pPr>
              <w:pStyle w:val="ConsPlusNormal"/>
              <w:jc w:val="center"/>
              <w:rPr>
                <w:rFonts w:ascii="Times New Roman" w:hAnsi="Times New Roman" w:cs="Times New Roman"/>
                <w:sz w:val="24"/>
                <w:szCs w:val="24"/>
              </w:rPr>
            </w:pPr>
            <w:r w:rsidRPr="00515A76">
              <w:rPr>
                <w:rFonts w:ascii="Times New Roman" w:hAnsi="Times New Roman" w:cs="Times New Roman"/>
                <w:sz w:val="24"/>
                <w:szCs w:val="24"/>
              </w:rPr>
              <w:t>Сроки реализации мероприятия</w:t>
            </w:r>
          </w:p>
        </w:tc>
        <w:tc>
          <w:tcPr>
            <w:tcW w:w="2102" w:type="dxa"/>
            <w:vMerge w:val="restart"/>
            <w:tcBorders>
              <w:top w:val="single" w:sz="4" w:space="0" w:color="auto"/>
              <w:bottom w:val="single" w:sz="4" w:space="0" w:color="auto"/>
            </w:tcBorders>
          </w:tcPr>
          <w:p w:rsidR="00D622F5" w:rsidRPr="00515A76" w:rsidRDefault="00D622F5">
            <w:pPr>
              <w:pStyle w:val="ConsPlusNormal"/>
              <w:jc w:val="center"/>
              <w:rPr>
                <w:rFonts w:ascii="Times New Roman" w:hAnsi="Times New Roman" w:cs="Times New Roman"/>
                <w:sz w:val="24"/>
                <w:szCs w:val="24"/>
              </w:rPr>
            </w:pPr>
            <w:r w:rsidRPr="00515A76">
              <w:rPr>
                <w:rFonts w:ascii="Times New Roman" w:hAnsi="Times New Roman" w:cs="Times New Roman"/>
                <w:sz w:val="24"/>
                <w:szCs w:val="24"/>
              </w:rPr>
              <w:t>Наименование показателя</w:t>
            </w:r>
          </w:p>
        </w:tc>
        <w:tc>
          <w:tcPr>
            <w:tcW w:w="568" w:type="dxa"/>
            <w:vMerge w:val="restart"/>
            <w:tcBorders>
              <w:top w:val="single" w:sz="4" w:space="0" w:color="auto"/>
              <w:bottom w:val="single" w:sz="4" w:space="0" w:color="auto"/>
            </w:tcBorders>
          </w:tcPr>
          <w:p w:rsidR="00D622F5" w:rsidRPr="00515A76" w:rsidRDefault="00D622F5">
            <w:pPr>
              <w:pStyle w:val="ConsPlusNormal"/>
              <w:jc w:val="center"/>
              <w:rPr>
                <w:rFonts w:ascii="Times New Roman" w:hAnsi="Times New Roman" w:cs="Times New Roman"/>
                <w:sz w:val="24"/>
                <w:szCs w:val="24"/>
              </w:rPr>
            </w:pPr>
            <w:r w:rsidRPr="00515A76">
              <w:rPr>
                <w:rFonts w:ascii="Times New Roman" w:hAnsi="Times New Roman" w:cs="Times New Roman"/>
                <w:sz w:val="24"/>
                <w:szCs w:val="24"/>
              </w:rPr>
              <w:t>Ед. изм.</w:t>
            </w:r>
          </w:p>
        </w:tc>
        <w:tc>
          <w:tcPr>
            <w:tcW w:w="4588" w:type="dxa"/>
            <w:gridSpan w:val="6"/>
            <w:tcBorders>
              <w:top w:val="single" w:sz="4" w:space="0" w:color="auto"/>
              <w:bottom w:val="single" w:sz="4" w:space="0" w:color="auto"/>
            </w:tcBorders>
          </w:tcPr>
          <w:p w:rsidR="00D622F5" w:rsidRPr="00515A76" w:rsidRDefault="00D622F5">
            <w:pPr>
              <w:pStyle w:val="ConsPlusNormal"/>
              <w:jc w:val="center"/>
              <w:rPr>
                <w:rFonts w:ascii="Times New Roman" w:hAnsi="Times New Roman" w:cs="Times New Roman"/>
                <w:sz w:val="24"/>
                <w:szCs w:val="24"/>
              </w:rPr>
            </w:pPr>
            <w:r w:rsidRPr="00515A76">
              <w:rPr>
                <w:rFonts w:ascii="Times New Roman" w:hAnsi="Times New Roman" w:cs="Times New Roman"/>
                <w:sz w:val="24"/>
                <w:szCs w:val="24"/>
              </w:rPr>
              <w:t>Показатель реализации мероприятия</w:t>
            </w:r>
          </w:p>
        </w:tc>
        <w:tc>
          <w:tcPr>
            <w:tcW w:w="2501" w:type="dxa"/>
            <w:vMerge w:val="restart"/>
            <w:tcBorders>
              <w:top w:val="single" w:sz="4" w:space="0" w:color="auto"/>
              <w:bottom w:val="single" w:sz="4" w:space="0" w:color="auto"/>
            </w:tcBorders>
          </w:tcPr>
          <w:p w:rsidR="00D622F5" w:rsidRPr="00515A76" w:rsidRDefault="00D622F5">
            <w:pPr>
              <w:pStyle w:val="ConsPlusNormal"/>
              <w:jc w:val="center"/>
              <w:rPr>
                <w:rFonts w:ascii="Times New Roman" w:hAnsi="Times New Roman" w:cs="Times New Roman"/>
                <w:sz w:val="24"/>
                <w:szCs w:val="24"/>
              </w:rPr>
            </w:pPr>
            <w:r w:rsidRPr="00515A76">
              <w:rPr>
                <w:rFonts w:ascii="Times New Roman" w:hAnsi="Times New Roman" w:cs="Times New Roman"/>
                <w:sz w:val="24"/>
                <w:szCs w:val="24"/>
              </w:rPr>
              <w:t>Наименование целевого показателя (индикатора)</w:t>
            </w:r>
          </w:p>
        </w:tc>
      </w:tr>
      <w:tr w:rsidR="00515A76" w:rsidRPr="00515A76" w:rsidTr="00773460">
        <w:tc>
          <w:tcPr>
            <w:tcW w:w="484" w:type="dxa"/>
            <w:vMerge/>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2272" w:type="dxa"/>
            <w:vMerge/>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1816" w:type="dxa"/>
            <w:vMerge/>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1468" w:type="dxa"/>
            <w:vMerge/>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2102" w:type="dxa"/>
            <w:vMerge/>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88" w:type="dxa"/>
            <w:tcBorders>
              <w:top w:val="single" w:sz="4" w:space="0" w:color="auto"/>
              <w:bottom w:val="single" w:sz="4" w:space="0" w:color="auto"/>
            </w:tcBorders>
          </w:tcPr>
          <w:p w:rsidR="00D622F5" w:rsidRPr="00515A76" w:rsidRDefault="00D622F5">
            <w:pPr>
              <w:pStyle w:val="ConsPlusNormal"/>
              <w:jc w:val="center"/>
              <w:rPr>
                <w:rFonts w:ascii="Times New Roman" w:hAnsi="Times New Roman" w:cs="Times New Roman"/>
                <w:sz w:val="24"/>
                <w:szCs w:val="24"/>
              </w:rPr>
            </w:pPr>
            <w:r w:rsidRPr="00515A76">
              <w:rPr>
                <w:rFonts w:ascii="Times New Roman" w:hAnsi="Times New Roman" w:cs="Times New Roman"/>
                <w:sz w:val="24"/>
                <w:szCs w:val="24"/>
              </w:rPr>
              <w:t>2018 год</w:t>
            </w:r>
          </w:p>
        </w:tc>
        <w:tc>
          <w:tcPr>
            <w:tcW w:w="724" w:type="dxa"/>
            <w:tcBorders>
              <w:top w:val="single" w:sz="4" w:space="0" w:color="auto"/>
              <w:bottom w:val="single" w:sz="4" w:space="0" w:color="auto"/>
            </w:tcBorders>
          </w:tcPr>
          <w:p w:rsidR="00D622F5" w:rsidRPr="00515A76" w:rsidRDefault="00D622F5">
            <w:pPr>
              <w:pStyle w:val="ConsPlusNormal"/>
              <w:jc w:val="center"/>
              <w:rPr>
                <w:rFonts w:ascii="Times New Roman" w:hAnsi="Times New Roman" w:cs="Times New Roman"/>
                <w:sz w:val="24"/>
                <w:szCs w:val="24"/>
              </w:rPr>
            </w:pPr>
            <w:r w:rsidRPr="00515A76">
              <w:rPr>
                <w:rFonts w:ascii="Times New Roman" w:hAnsi="Times New Roman" w:cs="Times New Roman"/>
                <w:sz w:val="24"/>
                <w:szCs w:val="24"/>
              </w:rPr>
              <w:t>2019 год</w:t>
            </w:r>
          </w:p>
        </w:tc>
        <w:tc>
          <w:tcPr>
            <w:tcW w:w="844" w:type="dxa"/>
            <w:tcBorders>
              <w:top w:val="single" w:sz="4" w:space="0" w:color="auto"/>
              <w:bottom w:val="single" w:sz="4" w:space="0" w:color="auto"/>
            </w:tcBorders>
          </w:tcPr>
          <w:p w:rsidR="00D622F5" w:rsidRPr="00515A76" w:rsidRDefault="00D622F5">
            <w:pPr>
              <w:pStyle w:val="ConsPlusNormal"/>
              <w:jc w:val="center"/>
              <w:rPr>
                <w:rFonts w:ascii="Times New Roman" w:hAnsi="Times New Roman" w:cs="Times New Roman"/>
                <w:sz w:val="24"/>
                <w:szCs w:val="24"/>
              </w:rPr>
            </w:pPr>
            <w:r w:rsidRPr="00515A76">
              <w:rPr>
                <w:rFonts w:ascii="Times New Roman" w:hAnsi="Times New Roman" w:cs="Times New Roman"/>
                <w:sz w:val="24"/>
                <w:szCs w:val="24"/>
              </w:rPr>
              <w:t>2020 год</w:t>
            </w:r>
          </w:p>
        </w:tc>
        <w:tc>
          <w:tcPr>
            <w:tcW w:w="844" w:type="dxa"/>
            <w:tcBorders>
              <w:top w:val="single" w:sz="4" w:space="0" w:color="auto"/>
              <w:bottom w:val="single" w:sz="4" w:space="0" w:color="auto"/>
            </w:tcBorders>
          </w:tcPr>
          <w:p w:rsidR="00D622F5" w:rsidRPr="00515A76" w:rsidRDefault="00D622F5">
            <w:pPr>
              <w:pStyle w:val="ConsPlusNormal"/>
              <w:jc w:val="center"/>
              <w:rPr>
                <w:rFonts w:ascii="Times New Roman" w:hAnsi="Times New Roman" w:cs="Times New Roman"/>
                <w:sz w:val="24"/>
                <w:szCs w:val="24"/>
              </w:rPr>
            </w:pPr>
            <w:r w:rsidRPr="00515A76">
              <w:rPr>
                <w:rFonts w:ascii="Times New Roman" w:hAnsi="Times New Roman" w:cs="Times New Roman"/>
                <w:sz w:val="24"/>
                <w:szCs w:val="24"/>
              </w:rPr>
              <w:t>2021 год</w:t>
            </w:r>
          </w:p>
        </w:tc>
        <w:tc>
          <w:tcPr>
            <w:tcW w:w="724" w:type="dxa"/>
            <w:tcBorders>
              <w:top w:val="single" w:sz="4" w:space="0" w:color="auto"/>
              <w:bottom w:val="single" w:sz="4" w:space="0" w:color="auto"/>
            </w:tcBorders>
          </w:tcPr>
          <w:p w:rsidR="00D622F5" w:rsidRPr="00515A76" w:rsidRDefault="00D622F5">
            <w:pPr>
              <w:pStyle w:val="ConsPlusNormal"/>
              <w:jc w:val="center"/>
              <w:rPr>
                <w:rFonts w:ascii="Times New Roman" w:hAnsi="Times New Roman" w:cs="Times New Roman"/>
                <w:sz w:val="24"/>
                <w:szCs w:val="24"/>
              </w:rPr>
            </w:pPr>
            <w:r w:rsidRPr="00515A76">
              <w:rPr>
                <w:rFonts w:ascii="Times New Roman" w:hAnsi="Times New Roman" w:cs="Times New Roman"/>
                <w:sz w:val="24"/>
                <w:szCs w:val="24"/>
              </w:rPr>
              <w:t>2022 год</w:t>
            </w:r>
          </w:p>
        </w:tc>
        <w:tc>
          <w:tcPr>
            <w:tcW w:w="664" w:type="dxa"/>
            <w:tcBorders>
              <w:top w:val="single" w:sz="4" w:space="0" w:color="auto"/>
              <w:bottom w:val="single" w:sz="4" w:space="0" w:color="auto"/>
            </w:tcBorders>
          </w:tcPr>
          <w:p w:rsidR="00D622F5" w:rsidRPr="00515A76" w:rsidRDefault="00D622F5">
            <w:pPr>
              <w:pStyle w:val="ConsPlusNormal"/>
              <w:jc w:val="center"/>
              <w:rPr>
                <w:rFonts w:ascii="Times New Roman" w:hAnsi="Times New Roman" w:cs="Times New Roman"/>
                <w:sz w:val="24"/>
                <w:szCs w:val="24"/>
              </w:rPr>
            </w:pPr>
            <w:r w:rsidRPr="00515A76">
              <w:rPr>
                <w:rFonts w:ascii="Times New Roman" w:hAnsi="Times New Roman" w:cs="Times New Roman"/>
                <w:sz w:val="24"/>
                <w:szCs w:val="24"/>
              </w:rPr>
              <w:t>2023 год</w:t>
            </w:r>
          </w:p>
        </w:tc>
        <w:tc>
          <w:tcPr>
            <w:tcW w:w="2501" w:type="dxa"/>
            <w:vMerge/>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c>
          <w:tcPr>
            <w:tcW w:w="484" w:type="dxa"/>
            <w:tcBorders>
              <w:top w:val="single" w:sz="4" w:space="0" w:color="auto"/>
              <w:bottom w:val="single" w:sz="4" w:space="0" w:color="auto"/>
            </w:tcBorders>
          </w:tcPr>
          <w:p w:rsidR="00D622F5" w:rsidRPr="00515A76" w:rsidRDefault="00D622F5">
            <w:pPr>
              <w:pStyle w:val="ConsPlusNormal"/>
              <w:jc w:val="center"/>
              <w:rPr>
                <w:rFonts w:ascii="Times New Roman" w:hAnsi="Times New Roman" w:cs="Times New Roman"/>
                <w:sz w:val="24"/>
                <w:szCs w:val="24"/>
              </w:rPr>
            </w:pPr>
            <w:r w:rsidRPr="00515A76">
              <w:rPr>
                <w:rFonts w:ascii="Times New Roman" w:hAnsi="Times New Roman" w:cs="Times New Roman"/>
                <w:sz w:val="24"/>
                <w:szCs w:val="24"/>
              </w:rPr>
              <w:t>1</w:t>
            </w:r>
          </w:p>
        </w:tc>
        <w:tc>
          <w:tcPr>
            <w:tcW w:w="2272" w:type="dxa"/>
            <w:tcBorders>
              <w:top w:val="single" w:sz="4" w:space="0" w:color="auto"/>
              <w:bottom w:val="single" w:sz="4" w:space="0" w:color="auto"/>
            </w:tcBorders>
          </w:tcPr>
          <w:p w:rsidR="00D622F5" w:rsidRPr="00515A76" w:rsidRDefault="00D622F5">
            <w:pPr>
              <w:pStyle w:val="ConsPlusNormal"/>
              <w:jc w:val="center"/>
              <w:rPr>
                <w:rFonts w:ascii="Times New Roman" w:hAnsi="Times New Roman" w:cs="Times New Roman"/>
                <w:sz w:val="24"/>
                <w:szCs w:val="24"/>
              </w:rPr>
            </w:pPr>
            <w:r w:rsidRPr="00515A76">
              <w:rPr>
                <w:rFonts w:ascii="Times New Roman" w:hAnsi="Times New Roman" w:cs="Times New Roman"/>
                <w:sz w:val="24"/>
                <w:szCs w:val="24"/>
              </w:rPr>
              <w:t>2</w:t>
            </w:r>
          </w:p>
        </w:tc>
        <w:tc>
          <w:tcPr>
            <w:tcW w:w="1816" w:type="dxa"/>
            <w:tcBorders>
              <w:top w:val="single" w:sz="4" w:space="0" w:color="auto"/>
              <w:bottom w:val="single" w:sz="4" w:space="0" w:color="auto"/>
            </w:tcBorders>
          </w:tcPr>
          <w:p w:rsidR="00D622F5" w:rsidRPr="00515A76" w:rsidRDefault="00D622F5">
            <w:pPr>
              <w:pStyle w:val="ConsPlusNormal"/>
              <w:jc w:val="center"/>
              <w:rPr>
                <w:rFonts w:ascii="Times New Roman" w:hAnsi="Times New Roman" w:cs="Times New Roman"/>
                <w:sz w:val="24"/>
                <w:szCs w:val="24"/>
              </w:rPr>
            </w:pPr>
            <w:r w:rsidRPr="00515A76">
              <w:rPr>
                <w:rFonts w:ascii="Times New Roman" w:hAnsi="Times New Roman" w:cs="Times New Roman"/>
                <w:sz w:val="24"/>
                <w:szCs w:val="24"/>
              </w:rPr>
              <w:t>3</w:t>
            </w:r>
          </w:p>
        </w:tc>
        <w:tc>
          <w:tcPr>
            <w:tcW w:w="1468" w:type="dxa"/>
            <w:tcBorders>
              <w:top w:val="single" w:sz="4" w:space="0" w:color="auto"/>
              <w:bottom w:val="single" w:sz="4" w:space="0" w:color="auto"/>
            </w:tcBorders>
          </w:tcPr>
          <w:p w:rsidR="00D622F5" w:rsidRPr="00515A76" w:rsidRDefault="00D622F5">
            <w:pPr>
              <w:pStyle w:val="ConsPlusNormal"/>
              <w:jc w:val="center"/>
              <w:rPr>
                <w:rFonts w:ascii="Times New Roman" w:hAnsi="Times New Roman" w:cs="Times New Roman"/>
                <w:sz w:val="24"/>
                <w:szCs w:val="24"/>
              </w:rPr>
            </w:pPr>
            <w:r w:rsidRPr="00515A76">
              <w:rPr>
                <w:rFonts w:ascii="Times New Roman" w:hAnsi="Times New Roman" w:cs="Times New Roman"/>
                <w:sz w:val="24"/>
                <w:szCs w:val="24"/>
              </w:rPr>
              <w:t>4</w:t>
            </w:r>
          </w:p>
        </w:tc>
        <w:tc>
          <w:tcPr>
            <w:tcW w:w="2102" w:type="dxa"/>
            <w:tcBorders>
              <w:top w:val="single" w:sz="4" w:space="0" w:color="auto"/>
              <w:bottom w:val="single" w:sz="4" w:space="0" w:color="auto"/>
            </w:tcBorders>
          </w:tcPr>
          <w:p w:rsidR="00D622F5" w:rsidRPr="00515A76" w:rsidRDefault="00D622F5">
            <w:pPr>
              <w:pStyle w:val="ConsPlusNormal"/>
              <w:jc w:val="center"/>
              <w:rPr>
                <w:rFonts w:ascii="Times New Roman" w:hAnsi="Times New Roman" w:cs="Times New Roman"/>
                <w:sz w:val="24"/>
                <w:szCs w:val="24"/>
              </w:rPr>
            </w:pPr>
            <w:r w:rsidRPr="00515A76">
              <w:rPr>
                <w:rFonts w:ascii="Times New Roman" w:hAnsi="Times New Roman" w:cs="Times New Roman"/>
                <w:sz w:val="24"/>
                <w:szCs w:val="24"/>
              </w:rPr>
              <w:t>5</w:t>
            </w:r>
          </w:p>
        </w:tc>
        <w:tc>
          <w:tcPr>
            <w:tcW w:w="568" w:type="dxa"/>
            <w:tcBorders>
              <w:top w:val="single" w:sz="4" w:space="0" w:color="auto"/>
              <w:bottom w:val="single" w:sz="4" w:space="0" w:color="auto"/>
            </w:tcBorders>
          </w:tcPr>
          <w:p w:rsidR="00D622F5" w:rsidRPr="00515A76" w:rsidRDefault="00D622F5">
            <w:pPr>
              <w:pStyle w:val="ConsPlusNormal"/>
              <w:jc w:val="center"/>
              <w:rPr>
                <w:rFonts w:ascii="Times New Roman" w:hAnsi="Times New Roman" w:cs="Times New Roman"/>
                <w:sz w:val="24"/>
                <w:szCs w:val="24"/>
              </w:rPr>
            </w:pPr>
            <w:r w:rsidRPr="00515A76">
              <w:rPr>
                <w:rFonts w:ascii="Times New Roman" w:hAnsi="Times New Roman" w:cs="Times New Roman"/>
                <w:sz w:val="24"/>
                <w:szCs w:val="24"/>
              </w:rPr>
              <w:t>6</w:t>
            </w:r>
          </w:p>
        </w:tc>
        <w:tc>
          <w:tcPr>
            <w:tcW w:w="788" w:type="dxa"/>
            <w:tcBorders>
              <w:top w:val="single" w:sz="4" w:space="0" w:color="auto"/>
              <w:bottom w:val="single" w:sz="4" w:space="0" w:color="auto"/>
            </w:tcBorders>
          </w:tcPr>
          <w:p w:rsidR="00D622F5" w:rsidRPr="00515A76" w:rsidRDefault="00D622F5">
            <w:pPr>
              <w:pStyle w:val="ConsPlusNormal"/>
              <w:jc w:val="center"/>
              <w:rPr>
                <w:rFonts w:ascii="Times New Roman" w:hAnsi="Times New Roman" w:cs="Times New Roman"/>
                <w:sz w:val="24"/>
                <w:szCs w:val="24"/>
              </w:rPr>
            </w:pPr>
            <w:r w:rsidRPr="00515A76">
              <w:rPr>
                <w:rFonts w:ascii="Times New Roman" w:hAnsi="Times New Roman" w:cs="Times New Roman"/>
                <w:sz w:val="24"/>
                <w:szCs w:val="24"/>
              </w:rPr>
              <w:t>7</w:t>
            </w:r>
          </w:p>
        </w:tc>
        <w:tc>
          <w:tcPr>
            <w:tcW w:w="724" w:type="dxa"/>
            <w:tcBorders>
              <w:top w:val="single" w:sz="4" w:space="0" w:color="auto"/>
              <w:bottom w:val="single" w:sz="4" w:space="0" w:color="auto"/>
            </w:tcBorders>
          </w:tcPr>
          <w:p w:rsidR="00D622F5" w:rsidRPr="00515A76" w:rsidRDefault="00D622F5">
            <w:pPr>
              <w:pStyle w:val="ConsPlusNormal"/>
              <w:jc w:val="center"/>
              <w:rPr>
                <w:rFonts w:ascii="Times New Roman" w:hAnsi="Times New Roman" w:cs="Times New Roman"/>
                <w:sz w:val="24"/>
                <w:szCs w:val="24"/>
              </w:rPr>
            </w:pPr>
            <w:r w:rsidRPr="00515A76">
              <w:rPr>
                <w:rFonts w:ascii="Times New Roman" w:hAnsi="Times New Roman" w:cs="Times New Roman"/>
                <w:sz w:val="24"/>
                <w:szCs w:val="24"/>
              </w:rPr>
              <w:t>8</w:t>
            </w:r>
          </w:p>
        </w:tc>
        <w:tc>
          <w:tcPr>
            <w:tcW w:w="844" w:type="dxa"/>
            <w:tcBorders>
              <w:top w:val="single" w:sz="4" w:space="0" w:color="auto"/>
              <w:bottom w:val="single" w:sz="4" w:space="0" w:color="auto"/>
            </w:tcBorders>
          </w:tcPr>
          <w:p w:rsidR="00D622F5" w:rsidRPr="00515A76" w:rsidRDefault="00D622F5">
            <w:pPr>
              <w:pStyle w:val="ConsPlusNormal"/>
              <w:jc w:val="center"/>
              <w:rPr>
                <w:rFonts w:ascii="Times New Roman" w:hAnsi="Times New Roman" w:cs="Times New Roman"/>
                <w:sz w:val="24"/>
                <w:szCs w:val="24"/>
              </w:rPr>
            </w:pPr>
            <w:r w:rsidRPr="00515A76">
              <w:rPr>
                <w:rFonts w:ascii="Times New Roman" w:hAnsi="Times New Roman" w:cs="Times New Roman"/>
                <w:sz w:val="24"/>
                <w:szCs w:val="24"/>
              </w:rPr>
              <w:t>9</w:t>
            </w:r>
          </w:p>
        </w:tc>
        <w:tc>
          <w:tcPr>
            <w:tcW w:w="844" w:type="dxa"/>
            <w:tcBorders>
              <w:top w:val="single" w:sz="4" w:space="0" w:color="auto"/>
              <w:bottom w:val="single" w:sz="4" w:space="0" w:color="auto"/>
            </w:tcBorders>
          </w:tcPr>
          <w:p w:rsidR="00D622F5" w:rsidRPr="00515A76" w:rsidRDefault="00D622F5">
            <w:pPr>
              <w:pStyle w:val="ConsPlusNormal"/>
              <w:jc w:val="center"/>
              <w:rPr>
                <w:rFonts w:ascii="Times New Roman" w:hAnsi="Times New Roman" w:cs="Times New Roman"/>
                <w:sz w:val="24"/>
                <w:szCs w:val="24"/>
              </w:rPr>
            </w:pPr>
            <w:r w:rsidRPr="00515A76">
              <w:rPr>
                <w:rFonts w:ascii="Times New Roman" w:hAnsi="Times New Roman" w:cs="Times New Roman"/>
                <w:sz w:val="24"/>
                <w:szCs w:val="24"/>
              </w:rPr>
              <w:t>10</w:t>
            </w:r>
          </w:p>
        </w:tc>
        <w:tc>
          <w:tcPr>
            <w:tcW w:w="724" w:type="dxa"/>
            <w:tcBorders>
              <w:top w:val="single" w:sz="4" w:space="0" w:color="auto"/>
              <w:bottom w:val="single" w:sz="4" w:space="0" w:color="auto"/>
            </w:tcBorders>
          </w:tcPr>
          <w:p w:rsidR="00D622F5" w:rsidRPr="00515A76" w:rsidRDefault="00D622F5">
            <w:pPr>
              <w:pStyle w:val="ConsPlusNormal"/>
              <w:jc w:val="center"/>
              <w:rPr>
                <w:rFonts w:ascii="Times New Roman" w:hAnsi="Times New Roman" w:cs="Times New Roman"/>
                <w:sz w:val="24"/>
                <w:szCs w:val="24"/>
              </w:rPr>
            </w:pPr>
            <w:r w:rsidRPr="00515A76">
              <w:rPr>
                <w:rFonts w:ascii="Times New Roman" w:hAnsi="Times New Roman" w:cs="Times New Roman"/>
                <w:sz w:val="24"/>
                <w:szCs w:val="24"/>
              </w:rPr>
              <w:t>11</w:t>
            </w:r>
          </w:p>
        </w:tc>
        <w:tc>
          <w:tcPr>
            <w:tcW w:w="664" w:type="dxa"/>
            <w:tcBorders>
              <w:top w:val="single" w:sz="4" w:space="0" w:color="auto"/>
              <w:bottom w:val="single" w:sz="4" w:space="0" w:color="auto"/>
            </w:tcBorders>
          </w:tcPr>
          <w:p w:rsidR="00D622F5" w:rsidRPr="00515A76" w:rsidRDefault="00D622F5">
            <w:pPr>
              <w:pStyle w:val="ConsPlusNormal"/>
              <w:jc w:val="center"/>
              <w:rPr>
                <w:rFonts w:ascii="Times New Roman" w:hAnsi="Times New Roman" w:cs="Times New Roman"/>
                <w:sz w:val="24"/>
                <w:szCs w:val="24"/>
              </w:rPr>
            </w:pPr>
            <w:r w:rsidRPr="00515A76">
              <w:rPr>
                <w:rFonts w:ascii="Times New Roman" w:hAnsi="Times New Roman" w:cs="Times New Roman"/>
                <w:sz w:val="24"/>
                <w:szCs w:val="24"/>
              </w:rPr>
              <w:t>12</w:t>
            </w:r>
          </w:p>
        </w:tc>
        <w:tc>
          <w:tcPr>
            <w:tcW w:w="2501" w:type="dxa"/>
            <w:tcBorders>
              <w:top w:val="single" w:sz="4" w:space="0" w:color="auto"/>
              <w:bottom w:val="single" w:sz="4" w:space="0" w:color="auto"/>
            </w:tcBorders>
          </w:tcPr>
          <w:p w:rsidR="00D622F5" w:rsidRPr="00515A76" w:rsidRDefault="00D622F5">
            <w:pPr>
              <w:pStyle w:val="ConsPlusNormal"/>
              <w:jc w:val="center"/>
              <w:rPr>
                <w:rFonts w:ascii="Times New Roman" w:hAnsi="Times New Roman" w:cs="Times New Roman"/>
                <w:sz w:val="24"/>
                <w:szCs w:val="24"/>
              </w:rPr>
            </w:pPr>
            <w:r w:rsidRPr="00515A76">
              <w:rPr>
                <w:rFonts w:ascii="Times New Roman" w:hAnsi="Times New Roman" w:cs="Times New Roman"/>
                <w:sz w:val="24"/>
                <w:szCs w:val="24"/>
              </w:rPr>
              <w:t>13</w:t>
            </w:r>
          </w:p>
        </w:tc>
      </w:tr>
      <w:tr w:rsidR="00515A76" w:rsidRPr="00515A76" w:rsidTr="00773460">
        <w:tc>
          <w:tcPr>
            <w:tcW w:w="15799" w:type="dxa"/>
            <w:gridSpan w:val="13"/>
            <w:tcBorders>
              <w:top w:val="single" w:sz="4" w:space="0" w:color="auto"/>
              <w:bottom w:val="single" w:sz="4" w:space="0" w:color="auto"/>
            </w:tcBorders>
          </w:tcPr>
          <w:p w:rsidR="00D622F5" w:rsidRPr="00515A76" w:rsidRDefault="00D622F5">
            <w:pPr>
              <w:pStyle w:val="ConsPlusNormal"/>
              <w:jc w:val="center"/>
              <w:outlineLvl w:val="2"/>
              <w:rPr>
                <w:rFonts w:ascii="Times New Roman" w:hAnsi="Times New Roman" w:cs="Times New Roman"/>
                <w:sz w:val="24"/>
                <w:szCs w:val="24"/>
              </w:rPr>
            </w:pPr>
            <w:r w:rsidRPr="00515A76">
              <w:rPr>
                <w:rFonts w:ascii="Times New Roman" w:hAnsi="Times New Roman" w:cs="Times New Roman"/>
                <w:sz w:val="24"/>
                <w:szCs w:val="24"/>
              </w:rPr>
              <w:t>Увеличение протяженности автомобильных дорог местного значения, соответствующих нормативным требованиям</w:t>
            </w:r>
          </w:p>
        </w:tc>
      </w:tr>
      <w:tr w:rsidR="00515A76" w:rsidRPr="00515A76" w:rsidTr="00773460">
        <w:tc>
          <w:tcPr>
            <w:tcW w:w="484" w:type="dxa"/>
            <w:vMerge w:val="restart"/>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.1</w:t>
            </w:r>
          </w:p>
        </w:tc>
        <w:tc>
          <w:tcPr>
            <w:tcW w:w="2272" w:type="dxa"/>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Ремонт автомобильных дорог общего пользования местного значения, в том числе по г. Находка:</w:t>
            </w:r>
          </w:p>
        </w:tc>
        <w:tc>
          <w:tcPr>
            <w:tcW w:w="1816" w:type="dxa"/>
            <w:vMerge w:val="restart"/>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xml:space="preserve">Управление благоустройства администрации НГО, МКУ "Управление капитального </w:t>
            </w:r>
            <w:r w:rsidRPr="00515A76">
              <w:rPr>
                <w:rFonts w:ascii="Times New Roman" w:hAnsi="Times New Roman" w:cs="Times New Roman"/>
                <w:sz w:val="24"/>
                <w:szCs w:val="24"/>
              </w:rPr>
              <w:lastRenderedPageBreak/>
              <w:t>строительства" НГО</w:t>
            </w:r>
          </w:p>
        </w:tc>
        <w:tc>
          <w:tcPr>
            <w:tcW w:w="1468" w:type="dxa"/>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lastRenderedPageBreak/>
              <w:t>2018 - 2023 гг.</w:t>
            </w:r>
          </w:p>
        </w:tc>
        <w:tc>
          <w:tcPr>
            <w:tcW w:w="2102" w:type="dxa"/>
            <w:vMerge w:val="restart"/>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xml:space="preserve">Площадь отремонтированных дорог общего пользования местного значения с асфальтобетонным </w:t>
            </w:r>
            <w:r w:rsidRPr="00515A76">
              <w:rPr>
                <w:rFonts w:ascii="Times New Roman" w:hAnsi="Times New Roman" w:cs="Times New Roman"/>
                <w:sz w:val="24"/>
                <w:szCs w:val="24"/>
              </w:rPr>
              <w:lastRenderedPageBreak/>
              <w:t>покрытием</w:t>
            </w:r>
          </w:p>
        </w:tc>
        <w:tc>
          <w:tcPr>
            <w:tcW w:w="568" w:type="dxa"/>
            <w:vMerge w:val="restart"/>
            <w:tcBorders>
              <w:top w:val="single" w:sz="4" w:space="0" w:color="auto"/>
              <w:bottom w:val="nil"/>
            </w:tcBorders>
          </w:tcPr>
          <w:p w:rsidR="00D622F5" w:rsidRPr="00515A76" w:rsidRDefault="00D622F5">
            <w:pPr>
              <w:pStyle w:val="ConsPlusNormal"/>
              <w:jc w:val="center"/>
              <w:rPr>
                <w:rFonts w:ascii="Times New Roman" w:hAnsi="Times New Roman" w:cs="Times New Roman"/>
                <w:sz w:val="24"/>
                <w:szCs w:val="24"/>
              </w:rPr>
            </w:pPr>
            <w:r w:rsidRPr="00515A76">
              <w:rPr>
                <w:rFonts w:ascii="Times New Roman" w:hAnsi="Times New Roman" w:cs="Times New Roman"/>
                <w:sz w:val="24"/>
                <w:szCs w:val="24"/>
              </w:rPr>
              <w:lastRenderedPageBreak/>
              <w:t>кв. м</w:t>
            </w:r>
          </w:p>
        </w:tc>
        <w:tc>
          <w:tcPr>
            <w:tcW w:w="788" w:type="dxa"/>
            <w:vMerge w:val="restart"/>
            <w:tcBorders>
              <w:top w:val="single" w:sz="4" w:space="0" w:color="auto"/>
              <w:bottom w:val="nil"/>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22755</w:t>
            </w:r>
          </w:p>
        </w:tc>
        <w:tc>
          <w:tcPr>
            <w:tcW w:w="724" w:type="dxa"/>
            <w:vMerge w:val="restart"/>
            <w:tcBorders>
              <w:top w:val="single" w:sz="4" w:space="0" w:color="auto"/>
              <w:bottom w:val="nil"/>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60232</w:t>
            </w:r>
          </w:p>
        </w:tc>
        <w:tc>
          <w:tcPr>
            <w:tcW w:w="844" w:type="dxa"/>
            <w:vMerge w:val="restart"/>
            <w:tcBorders>
              <w:top w:val="single" w:sz="4" w:space="0" w:color="auto"/>
              <w:bottom w:val="nil"/>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129462</w:t>
            </w:r>
          </w:p>
        </w:tc>
        <w:tc>
          <w:tcPr>
            <w:tcW w:w="844" w:type="dxa"/>
            <w:vMerge w:val="restart"/>
            <w:tcBorders>
              <w:top w:val="single" w:sz="4" w:space="0" w:color="auto"/>
              <w:bottom w:val="nil"/>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204452</w:t>
            </w:r>
          </w:p>
        </w:tc>
        <w:tc>
          <w:tcPr>
            <w:tcW w:w="724" w:type="dxa"/>
            <w:vMerge w:val="restart"/>
            <w:tcBorders>
              <w:top w:val="single" w:sz="4" w:space="0" w:color="auto"/>
              <w:bottom w:val="nil"/>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77998</w:t>
            </w:r>
          </w:p>
        </w:tc>
        <w:tc>
          <w:tcPr>
            <w:tcW w:w="664" w:type="dxa"/>
            <w:vMerge w:val="restart"/>
            <w:tcBorders>
              <w:top w:val="single" w:sz="4" w:space="0" w:color="auto"/>
              <w:bottom w:val="nil"/>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300</w:t>
            </w:r>
          </w:p>
        </w:tc>
        <w:tc>
          <w:tcPr>
            <w:tcW w:w="2501" w:type="dxa"/>
            <w:vMerge w:val="restart"/>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xml:space="preserve">Снижение доли протяженности автомобильных дорог местного значения, не отвечающих нормативным требованиям к </w:t>
            </w:r>
            <w:r w:rsidRPr="00515A76">
              <w:rPr>
                <w:rFonts w:ascii="Times New Roman" w:hAnsi="Times New Roman" w:cs="Times New Roman"/>
                <w:sz w:val="24"/>
                <w:szCs w:val="24"/>
              </w:rPr>
              <w:lastRenderedPageBreak/>
              <w:t>транспортно-эксплуатационному состоянию</w:t>
            </w:r>
          </w:p>
        </w:tc>
      </w:tr>
      <w:tr w:rsidR="00515A76" w:rsidRPr="00515A76" w:rsidTr="00773460">
        <w:tblPrEx>
          <w:tblBorders>
            <w:insideH w:val="none" w:sz="0" w:space="0" w:color="auto"/>
          </w:tblBorders>
        </w:tblPrEx>
        <w:tc>
          <w:tcPr>
            <w:tcW w:w="48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Находкинский проспект;</w:t>
            </w:r>
          </w:p>
        </w:tc>
        <w:tc>
          <w:tcPr>
            <w:tcW w:w="1816"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2018 - 2023</w:t>
            </w:r>
          </w:p>
        </w:tc>
        <w:tc>
          <w:tcPr>
            <w:tcW w:w="2102"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Тимирязева;</w:t>
            </w:r>
          </w:p>
        </w:tc>
        <w:tc>
          <w:tcPr>
            <w:tcW w:w="1816"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2018 - 2020</w:t>
            </w:r>
          </w:p>
        </w:tc>
        <w:tc>
          <w:tcPr>
            <w:tcW w:w="2102"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дорога на м. Астафьева;</w:t>
            </w:r>
          </w:p>
        </w:tc>
        <w:tc>
          <w:tcPr>
            <w:tcW w:w="1816"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2019 - 2020, 2022</w:t>
            </w:r>
          </w:p>
        </w:tc>
        <w:tc>
          <w:tcPr>
            <w:tcW w:w="2102"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Астафьева:</w:t>
            </w:r>
          </w:p>
        </w:tc>
        <w:tc>
          <w:tcPr>
            <w:tcW w:w="1816"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2021</w:t>
            </w:r>
          </w:p>
        </w:tc>
        <w:tc>
          <w:tcPr>
            <w:tcW w:w="2102"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Линейная;</w:t>
            </w:r>
          </w:p>
        </w:tc>
        <w:tc>
          <w:tcPr>
            <w:tcW w:w="1816"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2018</w:t>
            </w:r>
          </w:p>
        </w:tc>
        <w:tc>
          <w:tcPr>
            <w:tcW w:w="2102"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Малиновского;</w:t>
            </w:r>
          </w:p>
        </w:tc>
        <w:tc>
          <w:tcPr>
            <w:tcW w:w="1816"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2019 - 2020</w:t>
            </w:r>
          </w:p>
        </w:tc>
        <w:tc>
          <w:tcPr>
            <w:tcW w:w="2102"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Пограничная;</w:t>
            </w:r>
          </w:p>
        </w:tc>
        <w:tc>
          <w:tcPr>
            <w:tcW w:w="1816"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2019 - 2021</w:t>
            </w:r>
          </w:p>
        </w:tc>
        <w:tc>
          <w:tcPr>
            <w:tcW w:w="2102"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xml:space="preserve">- ул. </w:t>
            </w:r>
            <w:proofErr w:type="spellStart"/>
            <w:r w:rsidRPr="00515A76">
              <w:rPr>
                <w:rFonts w:ascii="Times New Roman" w:hAnsi="Times New Roman" w:cs="Times New Roman"/>
                <w:sz w:val="24"/>
                <w:szCs w:val="24"/>
              </w:rPr>
              <w:t>Постышева</w:t>
            </w:r>
            <w:proofErr w:type="spellEnd"/>
            <w:r w:rsidRPr="00515A76">
              <w:rPr>
                <w:rFonts w:ascii="Times New Roman" w:hAnsi="Times New Roman" w:cs="Times New Roman"/>
                <w:sz w:val="24"/>
                <w:szCs w:val="24"/>
              </w:rPr>
              <w:t>;</w:t>
            </w:r>
          </w:p>
        </w:tc>
        <w:tc>
          <w:tcPr>
            <w:tcW w:w="1816"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2019 - 2021</w:t>
            </w:r>
          </w:p>
        </w:tc>
        <w:tc>
          <w:tcPr>
            <w:tcW w:w="2102"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объездная автодорога;</w:t>
            </w:r>
          </w:p>
        </w:tc>
        <w:tc>
          <w:tcPr>
            <w:tcW w:w="1816"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2019 - 2021</w:t>
            </w:r>
          </w:p>
        </w:tc>
        <w:tc>
          <w:tcPr>
            <w:tcW w:w="2102"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Нахимовская:</w:t>
            </w:r>
          </w:p>
        </w:tc>
        <w:tc>
          <w:tcPr>
            <w:tcW w:w="1816"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2019</w:t>
            </w:r>
          </w:p>
        </w:tc>
        <w:tc>
          <w:tcPr>
            <w:tcW w:w="2102"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val="restart"/>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Маяковского;</w:t>
            </w:r>
          </w:p>
        </w:tc>
        <w:tc>
          <w:tcPr>
            <w:tcW w:w="1816" w:type="dxa"/>
            <w:vMerge w:val="restart"/>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2022</w:t>
            </w:r>
          </w:p>
        </w:tc>
        <w:tc>
          <w:tcPr>
            <w:tcW w:w="2102" w:type="dxa"/>
            <w:vMerge w:val="restart"/>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568" w:type="dxa"/>
            <w:vMerge w:val="restart"/>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88" w:type="dxa"/>
            <w:vMerge w:val="restart"/>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val="restart"/>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val="restart"/>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val="restart"/>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val="restart"/>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664" w:type="dxa"/>
            <w:vMerge w:val="restart"/>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val="restart"/>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Черняховского;</w:t>
            </w:r>
          </w:p>
        </w:tc>
        <w:tc>
          <w:tcPr>
            <w:tcW w:w="1816"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2022</w:t>
            </w:r>
          </w:p>
        </w:tc>
        <w:tc>
          <w:tcPr>
            <w:tcW w:w="2102"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Комсомольская;</w:t>
            </w:r>
          </w:p>
        </w:tc>
        <w:tc>
          <w:tcPr>
            <w:tcW w:w="1816"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2018</w:t>
            </w:r>
          </w:p>
        </w:tc>
        <w:tc>
          <w:tcPr>
            <w:tcW w:w="2102"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Шевченко;</w:t>
            </w:r>
          </w:p>
        </w:tc>
        <w:tc>
          <w:tcPr>
            <w:tcW w:w="1816"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2020</w:t>
            </w:r>
          </w:p>
        </w:tc>
        <w:tc>
          <w:tcPr>
            <w:tcW w:w="2102"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Кирова;</w:t>
            </w:r>
          </w:p>
        </w:tc>
        <w:tc>
          <w:tcPr>
            <w:tcW w:w="1816"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2020</w:t>
            </w:r>
          </w:p>
        </w:tc>
        <w:tc>
          <w:tcPr>
            <w:tcW w:w="2102"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Песчаная;</w:t>
            </w:r>
          </w:p>
        </w:tc>
        <w:tc>
          <w:tcPr>
            <w:tcW w:w="1816"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2019</w:t>
            </w:r>
          </w:p>
        </w:tc>
        <w:tc>
          <w:tcPr>
            <w:tcW w:w="2102"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Верхне-Морская;</w:t>
            </w:r>
          </w:p>
        </w:tc>
        <w:tc>
          <w:tcPr>
            <w:tcW w:w="1816"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2018, 2021 - 2022</w:t>
            </w:r>
          </w:p>
        </w:tc>
        <w:tc>
          <w:tcPr>
            <w:tcW w:w="2102"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Портовая;</w:t>
            </w:r>
          </w:p>
        </w:tc>
        <w:tc>
          <w:tcPr>
            <w:tcW w:w="1816"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2019 - 2020</w:t>
            </w:r>
          </w:p>
        </w:tc>
        <w:tc>
          <w:tcPr>
            <w:tcW w:w="2102"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Озерный бульвар;</w:t>
            </w:r>
          </w:p>
        </w:tc>
        <w:tc>
          <w:tcPr>
            <w:tcW w:w="1816"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2018, 2021</w:t>
            </w:r>
          </w:p>
        </w:tc>
        <w:tc>
          <w:tcPr>
            <w:tcW w:w="2102"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Ленинская;</w:t>
            </w:r>
          </w:p>
        </w:tc>
        <w:tc>
          <w:tcPr>
            <w:tcW w:w="1816"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2018</w:t>
            </w:r>
          </w:p>
        </w:tc>
        <w:tc>
          <w:tcPr>
            <w:tcW w:w="2102"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Шоссейная;</w:t>
            </w:r>
          </w:p>
        </w:tc>
        <w:tc>
          <w:tcPr>
            <w:tcW w:w="1816"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2019</w:t>
            </w:r>
          </w:p>
        </w:tc>
        <w:tc>
          <w:tcPr>
            <w:tcW w:w="2102"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Спортивная;</w:t>
            </w:r>
          </w:p>
        </w:tc>
        <w:tc>
          <w:tcPr>
            <w:tcW w:w="1816"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2019 - 2020</w:t>
            </w:r>
          </w:p>
        </w:tc>
        <w:tc>
          <w:tcPr>
            <w:tcW w:w="2102"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Северный проспект;</w:t>
            </w:r>
          </w:p>
        </w:tc>
        <w:tc>
          <w:tcPr>
            <w:tcW w:w="1816"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2019 - 2021</w:t>
            </w:r>
          </w:p>
        </w:tc>
        <w:tc>
          <w:tcPr>
            <w:tcW w:w="2102"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Пирогова;</w:t>
            </w:r>
          </w:p>
        </w:tc>
        <w:tc>
          <w:tcPr>
            <w:tcW w:w="1816"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2019, 2021</w:t>
            </w:r>
          </w:p>
        </w:tc>
        <w:tc>
          <w:tcPr>
            <w:tcW w:w="2102"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Дзержинского;</w:t>
            </w:r>
          </w:p>
        </w:tc>
        <w:tc>
          <w:tcPr>
            <w:tcW w:w="1816"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2019 - 2020</w:t>
            </w:r>
          </w:p>
        </w:tc>
        <w:tc>
          <w:tcPr>
            <w:tcW w:w="2102"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Школьная;</w:t>
            </w:r>
          </w:p>
        </w:tc>
        <w:tc>
          <w:tcPr>
            <w:tcW w:w="1816"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2021</w:t>
            </w:r>
          </w:p>
        </w:tc>
        <w:tc>
          <w:tcPr>
            <w:tcW w:w="2102"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val="restart"/>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пер. Школьный;</w:t>
            </w:r>
          </w:p>
        </w:tc>
        <w:tc>
          <w:tcPr>
            <w:tcW w:w="1816" w:type="dxa"/>
            <w:vMerge w:val="restart"/>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2021</w:t>
            </w:r>
          </w:p>
        </w:tc>
        <w:tc>
          <w:tcPr>
            <w:tcW w:w="2102" w:type="dxa"/>
            <w:vMerge w:val="restart"/>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568" w:type="dxa"/>
            <w:vMerge w:val="restart"/>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88" w:type="dxa"/>
            <w:vMerge w:val="restart"/>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val="restart"/>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val="restart"/>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val="restart"/>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val="restart"/>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664" w:type="dxa"/>
            <w:vMerge w:val="restart"/>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val="restart"/>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Лермонтова;</w:t>
            </w:r>
          </w:p>
        </w:tc>
        <w:tc>
          <w:tcPr>
            <w:tcW w:w="1816"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2020 - 2021</w:t>
            </w:r>
          </w:p>
        </w:tc>
        <w:tc>
          <w:tcPr>
            <w:tcW w:w="2102"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Кольцевая;</w:t>
            </w:r>
          </w:p>
        </w:tc>
        <w:tc>
          <w:tcPr>
            <w:tcW w:w="1816"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2021</w:t>
            </w:r>
          </w:p>
        </w:tc>
        <w:tc>
          <w:tcPr>
            <w:tcW w:w="2102"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xml:space="preserve">- проезд </w:t>
            </w:r>
            <w:proofErr w:type="gramStart"/>
            <w:r w:rsidRPr="00515A76">
              <w:rPr>
                <w:rFonts w:ascii="Times New Roman" w:hAnsi="Times New Roman" w:cs="Times New Roman"/>
                <w:sz w:val="24"/>
                <w:szCs w:val="24"/>
              </w:rPr>
              <w:t>м</w:t>
            </w:r>
            <w:proofErr w:type="gramEnd"/>
            <w:r w:rsidRPr="00515A76">
              <w:rPr>
                <w:rFonts w:ascii="Times New Roman" w:hAnsi="Times New Roman" w:cs="Times New Roman"/>
                <w:sz w:val="24"/>
                <w:szCs w:val="24"/>
              </w:rPr>
              <w:t>/д объездной автодорогой и ул. Шоссейной;</w:t>
            </w:r>
          </w:p>
        </w:tc>
        <w:tc>
          <w:tcPr>
            <w:tcW w:w="1816"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2020</w:t>
            </w:r>
          </w:p>
        </w:tc>
        <w:tc>
          <w:tcPr>
            <w:tcW w:w="2102"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xml:space="preserve">- дорога в п. </w:t>
            </w:r>
            <w:proofErr w:type="gramStart"/>
            <w:r w:rsidRPr="00515A76">
              <w:rPr>
                <w:rFonts w:ascii="Times New Roman" w:hAnsi="Times New Roman" w:cs="Times New Roman"/>
                <w:sz w:val="24"/>
                <w:szCs w:val="24"/>
              </w:rPr>
              <w:t>Приисковый</w:t>
            </w:r>
            <w:proofErr w:type="gramEnd"/>
            <w:r w:rsidRPr="00515A76">
              <w:rPr>
                <w:rFonts w:ascii="Times New Roman" w:hAnsi="Times New Roman" w:cs="Times New Roman"/>
                <w:sz w:val="24"/>
                <w:szCs w:val="24"/>
              </w:rPr>
              <w:t>;</w:t>
            </w:r>
          </w:p>
        </w:tc>
        <w:tc>
          <w:tcPr>
            <w:tcW w:w="1816"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2020 - 2021</w:t>
            </w:r>
          </w:p>
        </w:tc>
        <w:tc>
          <w:tcPr>
            <w:tcW w:w="2102"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xml:space="preserve">- дорога </w:t>
            </w:r>
            <w:proofErr w:type="gramStart"/>
            <w:r w:rsidRPr="00515A76">
              <w:rPr>
                <w:rFonts w:ascii="Times New Roman" w:hAnsi="Times New Roman" w:cs="Times New Roman"/>
                <w:sz w:val="24"/>
                <w:szCs w:val="24"/>
              </w:rPr>
              <w:t>до б</w:t>
            </w:r>
            <w:proofErr w:type="gramEnd"/>
            <w:r w:rsidRPr="00515A76">
              <w:rPr>
                <w:rFonts w:ascii="Times New Roman" w:hAnsi="Times New Roman" w:cs="Times New Roman"/>
                <w:sz w:val="24"/>
                <w:szCs w:val="24"/>
              </w:rPr>
              <w:t xml:space="preserve">. </w:t>
            </w:r>
            <w:r w:rsidRPr="00515A76">
              <w:rPr>
                <w:rFonts w:ascii="Times New Roman" w:hAnsi="Times New Roman" w:cs="Times New Roman"/>
                <w:sz w:val="24"/>
                <w:szCs w:val="24"/>
              </w:rPr>
              <w:lastRenderedPageBreak/>
              <w:t>Козина;</w:t>
            </w:r>
          </w:p>
        </w:tc>
        <w:tc>
          <w:tcPr>
            <w:tcW w:w="1816"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2021</w:t>
            </w:r>
          </w:p>
        </w:tc>
        <w:tc>
          <w:tcPr>
            <w:tcW w:w="2102"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xml:space="preserve">- ул. </w:t>
            </w:r>
            <w:proofErr w:type="spellStart"/>
            <w:r w:rsidRPr="00515A76">
              <w:rPr>
                <w:rFonts w:ascii="Times New Roman" w:hAnsi="Times New Roman" w:cs="Times New Roman"/>
                <w:sz w:val="24"/>
                <w:szCs w:val="24"/>
              </w:rPr>
              <w:t>Бокситогорская</w:t>
            </w:r>
            <w:proofErr w:type="spellEnd"/>
            <w:r w:rsidRPr="00515A76">
              <w:rPr>
                <w:rFonts w:ascii="Times New Roman" w:hAnsi="Times New Roman" w:cs="Times New Roman"/>
                <w:sz w:val="24"/>
                <w:szCs w:val="24"/>
              </w:rPr>
              <w:t>;</w:t>
            </w:r>
          </w:p>
        </w:tc>
        <w:tc>
          <w:tcPr>
            <w:tcW w:w="1816"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2020 - 2021</w:t>
            </w:r>
          </w:p>
        </w:tc>
        <w:tc>
          <w:tcPr>
            <w:tcW w:w="2102"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Молодежная;</w:t>
            </w:r>
          </w:p>
        </w:tc>
        <w:tc>
          <w:tcPr>
            <w:tcW w:w="1816"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2021</w:t>
            </w:r>
          </w:p>
        </w:tc>
        <w:tc>
          <w:tcPr>
            <w:tcW w:w="2102"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Владивостокская;</w:t>
            </w:r>
          </w:p>
        </w:tc>
        <w:tc>
          <w:tcPr>
            <w:tcW w:w="1816"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2021 - 2022</w:t>
            </w:r>
          </w:p>
        </w:tc>
        <w:tc>
          <w:tcPr>
            <w:tcW w:w="2102"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Ленинградская;</w:t>
            </w:r>
          </w:p>
        </w:tc>
        <w:tc>
          <w:tcPr>
            <w:tcW w:w="1816"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2021</w:t>
            </w:r>
          </w:p>
        </w:tc>
        <w:tc>
          <w:tcPr>
            <w:tcW w:w="2102"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Чехова;</w:t>
            </w:r>
          </w:p>
        </w:tc>
        <w:tc>
          <w:tcPr>
            <w:tcW w:w="1816"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102"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Куйбышева;</w:t>
            </w:r>
          </w:p>
        </w:tc>
        <w:tc>
          <w:tcPr>
            <w:tcW w:w="1816"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2022</w:t>
            </w:r>
          </w:p>
        </w:tc>
        <w:tc>
          <w:tcPr>
            <w:tcW w:w="2102"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Пугачева;</w:t>
            </w:r>
          </w:p>
        </w:tc>
        <w:tc>
          <w:tcPr>
            <w:tcW w:w="1816"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2022</w:t>
            </w:r>
          </w:p>
        </w:tc>
        <w:tc>
          <w:tcPr>
            <w:tcW w:w="2102"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Луначарского;</w:t>
            </w:r>
          </w:p>
        </w:tc>
        <w:tc>
          <w:tcPr>
            <w:tcW w:w="1816"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2021</w:t>
            </w:r>
          </w:p>
        </w:tc>
        <w:tc>
          <w:tcPr>
            <w:tcW w:w="2102"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val="restart"/>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Седова;</w:t>
            </w:r>
          </w:p>
        </w:tc>
        <w:tc>
          <w:tcPr>
            <w:tcW w:w="1816" w:type="dxa"/>
            <w:vMerge w:val="restart"/>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2021</w:t>
            </w:r>
          </w:p>
        </w:tc>
        <w:tc>
          <w:tcPr>
            <w:tcW w:w="2102" w:type="dxa"/>
            <w:vMerge w:val="restart"/>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568" w:type="dxa"/>
            <w:vMerge w:val="restart"/>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88" w:type="dxa"/>
            <w:vMerge w:val="restart"/>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val="restart"/>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val="restart"/>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val="restart"/>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val="restart"/>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664" w:type="dxa"/>
            <w:vMerge w:val="restart"/>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val="restart"/>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Партизанская;</w:t>
            </w:r>
          </w:p>
        </w:tc>
        <w:tc>
          <w:tcPr>
            <w:tcW w:w="1816"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2021</w:t>
            </w:r>
          </w:p>
        </w:tc>
        <w:tc>
          <w:tcPr>
            <w:tcW w:w="2102"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Гагарина;</w:t>
            </w:r>
          </w:p>
        </w:tc>
        <w:tc>
          <w:tcPr>
            <w:tcW w:w="1816"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2021</w:t>
            </w:r>
          </w:p>
        </w:tc>
        <w:tc>
          <w:tcPr>
            <w:tcW w:w="2102"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Советская;</w:t>
            </w:r>
          </w:p>
        </w:tc>
        <w:tc>
          <w:tcPr>
            <w:tcW w:w="1816"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2021</w:t>
            </w:r>
          </w:p>
        </w:tc>
        <w:tc>
          <w:tcPr>
            <w:tcW w:w="2102"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пр. Мира - пр. Мира (дублер)</w:t>
            </w:r>
          </w:p>
        </w:tc>
        <w:tc>
          <w:tcPr>
            <w:tcW w:w="1816"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2021</w:t>
            </w:r>
          </w:p>
        </w:tc>
        <w:tc>
          <w:tcPr>
            <w:tcW w:w="2102"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Строительная;</w:t>
            </w:r>
          </w:p>
        </w:tc>
        <w:tc>
          <w:tcPr>
            <w:tcW w:w="1816"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2021 - 2022</w:t>
            </w:r>
          </w:p>
        </w:tc>
        <w:tc>
          <w:tcPr>
            <w:tcW w:w="2102"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Кирова - ул. Фрунзе - ул. Свердлова</w:t>
            </w:r>
          </w:p>
        </w:tc>
        <w:tc>
          <w:tcPr>
            <w:tcW w:w="1816"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2021</w:t>
            </w:r>
          </w:p>
        </w:tc>
        <w:tc>
          <w:tcPr>
            <w:tcW w:w="2102"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По микрорайону "пос. Врангель":</w:t>
            </w:r>
          </w:p>
        </w:tc>
        <w:tc>
          <w:tcPr>
            <w:tcW w:w="1816"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102"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Бабкина;</w:t>
            </w:r>
          </w:p>
        </w:tc>
        <w:tc>
          <w:tcPr>
            <w:tcW w:w="1816"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2018 - 2021</w:t>
            </w:r>
          </w:p>
        </w:tc>
        <w:tc>
          <w:tcPr>
            <w:tcW w:w="2102"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Восточный проспект;</w:t>
            </w:r>
          </w:p>
        </w:tc>
        <w:tc>
          <w:tcPr>
            <w:tcW w:w="1816"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2018 - 2020, 2022</w:t>
            </w:r>
          </w:p>
        </w:tc>
        <w:tc>
          <w:tcPr>
            <w:tcW w:w="2102"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Беринга;</w:t>
            </w:r>
          </w:p>
        </w:tc>
        <w:tc>
          <w:tcPr>
            <w:tcW w:w="1816"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2022</w:t>
            </w:r>
          </w:p>
        </w:tc>
        <w:tc>
          <w:tcPr>
            <w:tcW w:w="2102"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xml:space="preserve">- ул. </w:t>
            </w:r>
            <w:proofErr w:type="spellStart"/>
            <w:r w:rsidRPr="00515A76">
              <w:rPr>
                <w:rFonts w:ascii="Times New Roman" w:hAnsi="Times New Roman" w:cs="Times New Roman"/>
                <w:sz w:val="24"/>
                <w:szCs w:val="24"/>
              </w:rPr>
              <w:t>Невельского</w:t>
            </w:r>
            <w:proofErr w:type="spellEnd"/>
            <w:r w:rsidRPr="00515A76">
              <w:rPr>
                <w:rFonts w:ascii="Times New Roman" w:hAnsi="Times New Roman" w:cs="Times New Roman"/>
                <w:sz w:val="24"/>
                <w:szCs w:val="24"/>
              </w:rPr>
              <w:t>;</w:t>
            </w:r>
          </w:p>
        </w:tc>
        <w:tc>
          <w:tcPr>
            <w:tcW w:w="1816"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2019</w:t>
            </w:r>
          </w:p>
        </w:tc>
        <w:tc>
          <w:tcPr>
            <w:tcW w:w="2102"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Железнодорожная;</w:t>
            </w:r>
          </w:p>
        </w:tc>
        <w:tc>
          <w:tcPr>
            <w:tcW w:w="1816"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2021</w:t>
            </w:r>
          </w:p>
        </w:tc>
        <w:tc>
          <w:tcPr>
            <w:tcW w:w="2102"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val="restart"/>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Приморский проспект</w:t>
            </w:r>
          </w:p>
        </w:tc>
        <w:tc>
          <w:tcPr>
            <w:tcW w:w="1816" w:type="dxa"/>
            <w:vMerge w:val="restart"/>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2021</w:t>
            </w:r>
          </w:p>
        </w:tc>
        <w:tc>
          <w:tcPr>
            <w:tcW w:w="2102" w:type="dxa"/>
            <w:vMerge w:val="restart"/>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568" w:type="dxa"/>
            <w:vMerge w:val="restart"/>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88" w:type="dxa"/>
            <w:vMerge w:val="restart"/>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24" w:type="dxa"/>
            <w:vMerge w:val="restart"/>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844" w:type="dxa"/>
            <w:vMerge w:val="restart"/>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844" w:type="dxa"/>
            <w:vMerge w:val="restart"/>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24" w:type="dxa"/>
            <w:vMerge w:val="restart"/>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664" w:type="dxa"/>
            <w:vMerge w:val="restart"/>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2501" w:type="dxa"/>
            <w:vMerge w:val="restart"/>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По микрорайону "пос. Ливадия"</w:t>
            </w:r>
          </w:p>
        </w:tc>
        <w:tc>
          <w:tcPr>
            <w:tcW w:w="1816"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102"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2272" w:type="dxa"/>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пос. Ливадия:</w:t>
            </w:r>
          </w:p>
        </w:tc>
        <w:tc>
          <w:tcPr>
            <w:tcW w:w="1816"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102"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70 лет Октября;</w:t>
            </w:r>
          </w:p>
        </w:tc>
        <w:tc>
          <w:tcPr>
            <w:tcW w:w="1816"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2019</w:t>
            </w:r>
          </w:p>
        </w:tc>
        <w:tc>
          <w:tcPr>
            <w:tcW w:w="2102"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xml:space="preserve">- ул. </w:t>
            </w:r>
            <w:proofErr w:type="spellStart"/>
            <w:r w:rsidRPr="00515A76">
              <w:rPr>
                <w:rFonts w:ascii="Times New Roman" w:hAnsi="Times New Roman" w:cs="Times New Roman"/>
                <w:sz w:val="24"/>
                <w:szCs w:val="24"/>
              </w:rPr>
              <w:t>Ливадийская</w:t>
            </w:r>
            <w:proofErr w:type="spellEnd"/>
            <w:r w:rsidRPr="00515A76">
              <w:rPr>
                <w:rFonts w:ascii="Times New Roman" w:hAnsi="Times New Roman" w:cs="Times New Roman"/>
                <w:sz w:val="24"/>
                <w:szCs w:val="24"/>
              </w:rPr>
              <w:t>;</w:t>
            </w:r>
          </w:p>
        </w:tc>
        <w:tc>
          <w:tcPr>
            <w:tcW w:w="1816"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2019</w:t>
            </w:r>
          </w:p>
        </w:tc>
        <w:tc>
          <w:tcPr>
            <w:tcW w:w="2102"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Пограничная;</w:t>
            </w:r>
          </w:p>
        </w:tc>
        <w:tc>
          <w:tcPr>
            <w:tcW w:w="1816"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2019</w:t>
            </w:r>
          </w:p>
        </w:tc>
        <w:tc>
          <w:tcPr>
            <w:tcW w:w="2102"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1-я Заводская</w:t>
            </w:r>
          </w:p>
        </w:tc>
        <w:tc>
          <w:tcPr>
            <w:tcW w:w="1816"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2021</w:t>
            </w:r>
          </w:p>
        </w:tc>
        <w:tc>
          <w:tcPr>
            <w:tcW w:w="2102"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пос. Южно-Морской:</w:t>
            </w:r>
          </w:p>
        </w:tc>
        <w:tc>
          <w:tcPr>
            <w:tcW w:w="1816"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102"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Комсомольская;</w:t>
            </w:r>
          </w:p>
        </w:tc>
        <w:tc>
          <w:tcPr>
            <w:tcW w:w="1816"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2019</w:t>
            </w:r>
          </w:p>
        </w:tc>
        <w:tc>
          <w:tcPr>
            <w:tcW w:w="2102"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Пограничная;</w:t>
            </w:r>
          </w:p>
        </w:tc>
        <w:tc>
          <w:tcPr>
            <w:tcW w:w="1816"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2019</w:t>
            </w:r>
          </w:p>
        </w:tc>
        <w:tc>
          <w:tcPr>
            <w:tcW w:w="2102"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Пушкинская;</w:t>
            </w:r>
          </w:p>
        </w:tc>
        <w:tc>
          <w:tcPr>
            <w:tcW w:w="1816"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2019</w:t>
            </w:r>
          </w:p>
        </w:tc>
        <w:tc>
          <w:tcPr>
            <w:tcW w:w="2102"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c>
          <w:tcPr>
            <w:tcW w:w="48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Восточная</w:t>
            </w:r>
          </w:p>
        </w:tc>
        <w:tc>
          <w:tcPr>
            <w:tcW w:w="1816"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2022</w:t>
            </w:r>
          </w:p>
        </w:tc>
        <w:tc>
          <w:tcPr>
            <w:tcW w:w="2102"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c>
          <w:tcPr>
            <w:tcW w:w="484" w:type="dxa"/>
            <w:vMerge w:val="restart"/>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1.2</w:t>
            </w:r>
          </w:p>
        </w:tc>
        <w:tc>
          <w:tcPr>
            <w:tcW w:w="2272" w:type="dxa"/>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Ремонт дворовых проездов и проездов к многоквартирным домам, в том числе по объектам с адресными привязками:</w:t>
            </w:r>
          </w:p>
        </w:tc>
        <w:tc>
          <w:tcPr>
            <w:tcW w:w="1816" w:type="dxa"/>
            <w:vMerge w:val="restart"/>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МКУ "Управление капитального строительства" НГО</w:t>
            </w:r>
          </w:p>
        </w:tc>
        <w:tc>
          <w:tcPr>
            <w:tcW w:w="1468" w:type="dxa"/>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2021 - 2023</w:t>
            </w:r>
          </w:p>
        </w:tc>
        <w:tc>
          <w:tcPr>
            <w:tcW w:w="2102" w:type="dxa"/>
            <w:vMerge w:val="restart"/>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Площадь отремонтированных дворовых проездов и проездов к многоквартирным домам</w:t>
            </w:r>
          </w:p>
        </w:tc>
        <w:tc>
          <w:tcPr>
            <w:tcW w:w="568" w:type="dxa"/>
            <w:vMerge w:val="restart"/>
            <w:tcBorders>
              <w:top w:val="single" w:sz="4" w:space="0" w:color="auto"/>
              <w:bottom w:val="nil"/>
            </w:tcBorders>
          </w:tcPr>
          <w:p w:rsidR="00D622F5" w:rsidRPr="00515A76" w:rsidRDefault="00D622F5">
            <w:pPr>
              <w:pStyle w:val="ConsPlusNormal"/>
              <w:jc w:val="center"/>
              <w:rPr>
                <w:rFonts w:ascii="Times New Roman" w:hAnsi="Times New Roman" w:cs="Times New Roman"/>
                <w:sz w:val="24"/>
                <w:szCs w:val="24"/>
              </w:rPr>
            </w:pPr>
            <w:r w:rsidRPr="00515A76">
              <w:rPr>
                <w:rFonts w:ascii="Times New Roman" w:hAnsi="Times New Roman" w:cs="Times New Roman"/>
                <w:sz w:val="24"/>
                <w:szCs w:val="24"/>
              </w:rPr>
              <w:t>кв. м</w:t>
            </w:r>
          </w:p>
        </w:tc>
        <w:tc>
          <w:tcPr>
            <w:tcW w:w="788" w:type="dxa"/>
            <w:vMerge w:val="restart"/>
            <w:tcBorders>
              <w:top w:val="single" w:sz="4" w:space="0" w:color="auto"/>
              <w:bottom w:val="nil"/>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w:t>
            </w:r>
          </w:p>
        </w:tc>
        <w:tc>
          <w:tcPr>
            <w:tcW w:w="724" w:type="dxa"/>
            <w:vMerge w:val="restart"/>
            <w:tcBorders>
              <w:top w:val="single" w:sz="4" w:space="0" w:color="auto"/>
              <w:bottom w:val="nil"/>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w:t>
            </w:r>
          </w:p>
        </w:tc>
        <w:tc>
          <w:tcPr>
            <w:tcW w:w="844" w:type="dxa"/>
            <w:vMerge w:val="restart"/>
            <w:tcBorders>
              <w:top w:val="single" w:sz="4" w:space="0" w:color="auto"/>
              <w:bottom w:val="nil"/>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w:t>
            </w:r>
          </w:p>
        </w:tc>
        <w:tc>
          <w:tcPr>
            <w:tcW w:w="844" w:type="dxa"/>
            <w:vMerge w:val="restart"/>
            <w:tcBorders>
              <w:top w:val="single" w:sz="4" w:space="0" w:color="auto"/>
              <w:bottom w:val="nil"/>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25777</w:t>
            </w:r>
          </w:p>
        </w:tc>
        <w:tc>
          <w:tcPr>
            <w:tcW w:w="724" w:type="dxa"/>
            <w:vMerge w:val="restart"/>
            <w:tcBorders>
              <w:top w:val="single" w:sz="4" w:space="0" w:color="auto"/>
              <w:bottom w:val="nil"/>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7580</w:t>
            </w:r>
          </w:p>
        </w:tc>
        <w:tc>
          <w:tcPr>
            <w:tcW w:w="664" w:type="dxa"/>
            <w:vMerge w:val="restart"/>
            <w:tcBorders>
              <w:top w:val="single" w:sz="4" w:space="0" w:color="auto"/>
              <w:bottom w:val="nil"/>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0</w:t>
            </w:r>
          </w:p>
        </w:tc>
        <w:tc>
          <w:tcPr>
            <w:tcW w:w="2501" w:type="dxa"/>
            <w:vMerge w:val="restart"/>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Находкинский проспект, 17, 19;</w:t>
            </w:r>
          </w:p>
        </w:tc>
        <w:tc>
          <w:tcPr>
            <w:tcW w:w="1816"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2021</w:t>
            </w:r>
          </w:p>
        </w:tc>
        <w:tc>
          <w:tcPr>
            <w:tcW w:w="2102"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Пограничная, 2;</w:t>
            </w:r>
          </w:p>
        </w:tc>
        <w:tc>
          <w:tcPr>
            <w:tcW w:w="1816"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2021</w:t>
            </w:r>
          </w:p>
        </w:tc>
        <w:tc>
          <w:tcPr>
            <w:tcW w:w="2102"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Астафьева, 27;</w:t>
            </w:r>
          </w:p>
        </w:tc>
        <w:tc>
          <w:tcPr>
            <w:tcW w:w="1816"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2021</w:t>
            </w:r>
          </w:p>
        </w:tc>
        <w:tc>
          <w:tcPr>
            <w:tcW w:w="2102"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Верхне-Морская; 134;</w:t>
            </w:r>
          </w:p>
        </w:tc>
        <w:tc>
          <w:tcPr>
            <w:tcW w:w="1816"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2021</w:t>
            </w:r>
          </w:p>
        </w:tc>
        <w:tc>
          <w:tcPr>
            <w:tcW w:w="2102"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Комсомольская, 6в</w:t>
            </w:r>
          </w:p>
        </w:tc>
        <w:tc>
          <w:tcPr>
            <w:tcW w:w="1816"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102"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п. Южно-Морской:</w:t>
            </w:r>
          </w:p>
        </w:tc>
        <w:tc>
          <w:tcPr>
            <w:tcW w:w="1816"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2021</w:t>
            </w:r>
          </w:p>
        </w:tc>
        <w:tc>
          <w:tcPr>
            <w:tcW w:w="2102"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Набережная, 111, 113</w:t>
            </w:r>
          </w:p>
        </w:tc>
        <w:tc>
          <w:tcPr>
            <w:tcW w:w="1816"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102"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в п. Козьмино:</w:t>
            </w:r>
          </w:p>
        </w:tc>
        <w:tc>
          <w:tcPr>
            <w:tcW w:w="1816"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2021</w:t>
            </w:r>
          </w:p>
        </w:tc>
        <w:tc>
          <w:tcPr>
            <w:tcW w:w="2102"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xml:space="preserve">- Почтовый </w:t>
            </w:r>
            <w:r w:rsidRPr="00515A76">
              <w:rPr>
                <w:rFonts w:ascii="Times New Roman" w:hAnsi="Times New Roman" w:cs="Times New Roman"/>
                <w:sz w:val="24"/>
                <w:szCs w:val="24"/>
              </w:rPr>
              <w:lastRenderedPageBreak/>
              <w:t>переулок, 2, 4, 6;</w:t>
            </w:r>
          </w:p>
        </w:tc>
        <w:tc>
          <w:tcPr>
            <w:tcW w:w="1816"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2021</w:t>
            </w:r>
          </w:p>
        </w:tc>
        <w:tc>
          <w:tcPr>
            <w:tcW w:w="2102"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val="restart"/>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Фрунзе, 8;</w:t>
            </w:r>
          </w:p>
        </w:tc>
        <w:tc>
          <w:tcPr>
            <w:tcW w:w="1816" w:type="dxa"/>
            <w:vMerge w:val="restart"/>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2021</w:t>
            </w:r>
          </w:p>
        </w:tc>
        <w:tc>
          <w:tcPr>
            <w:tcW w:w="2102" w:type="dxa"/>
            <w:vMerge w:val="restart"/>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568" w:type="dxa"/>
            <w:vMerge w:val="restart"/>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88" w:type="dxa"/>
            <w:vMerge w:val="restart"/>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val="restart"/>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val="restart"/>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val="restart"/>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val="restart"/>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664" w:type="dxa"/>
            <w:vMerge w:val="restart"/>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val="restart"/>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Чехова, 12, 16;</w:t>
            </w:r>
          </w:p>
        </w:tc>
        <w:tc>
          <w:tcPr>
            <w:tcW w:w="1816"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2021</w:t>
            </w:r>
          </w:p>
        </w:tc>
        <w:tc>
          <w:tcPr>
            <w:tcW w:w="2102"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Молодежная, 10, 12;</w:t>
            </w:r>
          </w:p>
        </w:tc>
        <w:tc>
          <w:tcPr>
            <w:tcW w:w="1816"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2021</w:t>
            </w:r>
          </w:p>
        </w:tc>
        <w:tc>
          <w:tcPr>
            <w:tcW w:w="2102"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Гагарина, 5;</w:t>
            </w:r>
          </w:p>
        </w:tc>
        <w:tc>
          <w:tcPr>
            <w:tcW w:w="1816"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2021</w:t>
            </w:r>
          </w:p>
        </w:tc>
        <w:tc>
          <w:tcPr>
            <w:tcW w:w="2102"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Дзержинского, 28, 30, 38;</w:t>
            </w:r>
          </w:p>
        </w:tc>
        <w:tc>
          <w:tcPr>
            <w:tcW w:w="1816"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2021</w:t>
            </w:r>
          </w:p>
        </w:tc>
        <w:tc>
          <w:tcPr>
            <w:tcW w:w="2102"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Озерный бульвар, 14, 16;</w:t>
            </w:r>
          </w:p>
        </w:tc>
        <w:tc>
          <w:tcPr>
            <w:tcW w:w="1816"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2021</w:t>
            </w:r>
          </w:p>
        </w:tc>
        <w:tc>
          <w:tcPr>
            <w:tcW w:w="2102"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Лермонтова, 4, 6;</w:t>
            </w:r>
          </w:p>
        </w:tc>
        <w:tc>
          <w:tcPr>
            <w:tcW w:w="1816"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2021</w:t>
            </w:r>
          </w:p>
        </w:tc>
        <w:tc>
          <w:tcPr>
            <w:tcW w:w="2102"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Фрунзе, 15;</w:t>
            </w:r>
          </w:p>
        </w:tc>
        <w:tc>
          <w:tcPr>
            <w:tcW w:w="1816"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2021</w:t>
            </w:r>
          </w:p>
        </w:tc>
        <w:tc>
          <w:tcPr>
            <w:tcW w:w="2102"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Рыбацкая, 12;</w:t>
            </w:r>
          </w:p>
        </w:tc>
        <w:tc>
          <w:tcPr>
            <w:tcW w:w="1816"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2021</w:t>
            </w:r>
          </w:p>
        </w:tc>
        <w:tc>
          <w:tcPr>
            <w:tcW w:w="2102"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Тимирязева, 3;</w:t>
            </w:r>
          </w:p>
        </w:tc>
        <w:tc>
          <w:tcPr>
            <w:tcW w:w="1816"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2021</w:t>
            </w:r>
          </w:p>
        </w:tc>
        <w:tc>
          <w:tcPr>
            <w:tcW w:w="2102"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xml:space="preserve">- ул. </w:t>
            </w:r>
            <w:proofErr w:type="spellStart"/>
            <w:r w:rsidRPr="00515A76">
              <w:rPr>
                <w:rFonts w:ascii="Times New Roman" w:hAnsi="Times New Roman" w:cs="Times New Roman"/>
                <w:sz w:val="24"/>
                <w:szCs w:val="24"/>
              </w:rPr>
              <w:t>Бокситогорская</w:t>
            </w:r>
            <w:proofErr w:type="spellEnd"/>
            <w:r w:rsidRPr="00515A76">
              <w:rPr>
                <w:rFonts w:ascii="Times New Roman" w:hAnsi="Times New Roman" w:cs="Times New Roman"/>
                <w:sz w:val="24"/>
                <w:szCs w:val="24"/>
              </w:rPr>
              <w:t>, 26;</w:t>
            </w:r>
          </w:p>
        </w:tc>
        <w:tc>
          <w:tcPr>
            <w:tcW w:w="1816"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2021</w:t>
            </w:r>
          </w:p>
        </w:tc>
        <w:tc>
          <w:tcPr>
            <w:tcW w:w="2102"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val="restart"/>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подъездная дорога к дому N 3 по Северному проспекту и домам NN 7, 9, 11 по ул. Сидоренко;</w:t>
            </w:r>
          </w:p>
        </w:tc>
        <w:tc>
          <w:tcPr>
            <w:tcW w:w="1816" w:type="dxa"/>
            <w:vMerge w:val="restart"/>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2021</w:t>
            </w:r>
          </w:p>
        </w:tc>
        <w:tc>
          <w:tcPr>
            <w:tcW w:w="2102" w:type="dxa"/>
            <w:vMerge w:val="restart"/>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568" w:type="dxa"/>
            <w:vMerge w:val="restart"/>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88" w:type="dxa"/>
            <w:vMerge w:val="restart"/>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24" w:type="dxa"/>
            <w:vMerge w:val="restart"/>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844" w:type="dxa"/>
            <w:vMerge w:val="restart"/>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844" w:type="dxa"/>
            <w:vMerge w:val="restart"/>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24" w:type="dxa"/>
            <w:vMerge w:val="restart"/>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664" w:type="dxa"/>
            <w:vMerge w:val="restart"/>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2501" w:type="dxa"/>
            <w:vMerge w:val="restart"/>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проспект Мира, 20;</w:t>
            </w:r>
          </w:p>
        </w:tc>
        <w:tc>
          <w:tcPr>
            <w:tcW w:w="1816"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2022</w:t>
            </w:r>
          </w:p>
        </w:tc>
        <w:tc>
          <w:tcPr>
            <w:tcW w:w="2102"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Бульвар Энтузиастов, 5;</w:t>
            </w:r>
          </w:p>
        </w:tc>
        <w:tc>
          <w:tcPr>
            <w:tcW w:w="1816"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2022</w:t>
            </w:r>
          </w:p>
        </w:tc>
        <w:tc>
          <w:tcPr>
            <w:tcW w:w="2102"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Комсомольская, 12;</w:t>
            </w:r>
          </w:p>
        </w:tc>
        <w:tc>
          <w:tcPr>
            <w:tcW w:w="1816"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2022</w:t>
            </w:r>
          </w:p>
        </w:tc>
        <w:tc>
          <w:tcPr>
            <w:tcW w:w="2102"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Кирова. 1;</w:t>
            </w:r>
          </w:p>
        </w:tc>
        <w:tc>
          <w:tcPr>
            <w:tcW w:w="1816"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2022</w:t>
            </w:r>
          </w:p>
        </w:tc>
        <w:tc>
          <w:tcPr>
            <w:tcW w:w="2102"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ул. Фрунзе, 11;</w:t>
            </w:r>
          </w:p>
        </w:tc>
        <w:tc>
          <w:tcPr>
            <w:tcW w:w="1816"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2022</w:t>
            </w:r>
          </w:p>
        </w:tc>
        <w:tc>
          <w:tcPr>
            <w:tcW w:w="2102"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c>
          <w:tcPr>
            <w:tcW w:w="48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локальными участками (по заявкам)</w:t>
            </w:r>
          </w:p>
        </w:tc>
        <w:tc>
          <w:tcPr>
            <w:tcW w:w="1816"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2021 - 2022</w:t>
            </w:r>
          </w:p>
        </w:tc>
        <w:tc>
          <w:tcPr>
            <w:tcW w:w="2102"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568"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88"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84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2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664"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c>
          <w:tcPr>
            <w:tcW w:w="15799" w:type="dxa"/>
            <w:gridSpan w:val="13"/>
            <w:tcBorders>
              <w:top w:val="single" w:sz="4" w:space="0" w:color="auto"/>
              <w:bottom w:val="single" w:sz="4" w:space="0" w:color="auto"/>
            </w:tcBorders>
          </w:tcPr>
          <w:p w:rsidR="00D622F5" w:rsidRPr="00515A76" w:rsidRDefault="00D622F5">
            <w:pPr>
              <w:pStyle w:val="ConsPlusNormal"/>
              <w:jc w:val="center"/>
              <w:outlineLvl w:val="2"/>
              <w:rPr>
                <w:rFonts w:ascii="Times New Roman" w:hAnsi="Times New Roman" w:cs="Times New Roman"/>
                <w:sz w:val="24"/>
                <w:szCs w:val="24"/>
              </w:rPr>
            </w:pPr>
            <w:r w:rsidRPr="00515A76">
              <w:rPr>
                <w:rFonts w:ascii="Times New Roman" w:hAnsi="Times New Roman" w:cs="Times New Roman"/>
                <w:sz w:val="24"/>
                <w:szCs w:val="24"/>
              </w:rPr>
              <w:t>Содержание автомобильных дорог местного значения в соответствии с требованиями к эксплуатационному состоянию, допустимому по условиям обеспечения безопасности дорожного движения</w:t>
            </w:r>
          </w:p>
        </w:tc>
      </w:tr>
      <w:tr w:rsidR="00515A76" w:rsidRPr="00515A76" w:rsidTr="00773460">
        <w:tblPrEx>
          <w:tblBorders>
            <w:insideH w:val="none" w:sz="0" w:space="0" w:color="auto"/>
          </w:tblBorders>
        </w:tblPrEx>
        <w:tc>
          <w:tcPr>
            <w:tcW w:w="484" w:type="dxa"/>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2.1.</w:t>
            </w:r>
          </w:p>
        </w:tc>
        <w:tc>
          <w:tcPr>
            <w:tcW w:w="2272" w:type="dxa"/>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Текущее содержание автомобильных дорог общего пользования местного значения, в том числе:</w:t>
            </w:r>
          </w:p>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xml:space="preserve">механизированная уборка проезжей части автомобильных дорог, тротуаров с асфальтобетонным покрытием от загрязнений, </w:t>
            </w:r>
            <w:r w:rsidRPr="00515A76">
              <w:rPr>
                <w:rFonts w:ascii="Times New Roman" w:hAnsi="Times New Roman" w:cs="Times New Roman"/>
                <w:sz w:val="24"/>
                <w:szCs w:val="24"/>
              </w:rPr>
              <w:lastRenderedPageBreak/>
              <w:t xml:space="preserve">очистка вручную </w:t>
            </w:r>
            <w:proofErr w:type="spellStart"/>
            <w:r w:rsidRPr="00515A76">
              <w:rPr>
                <w:rFonts w:ascii="Times New Roman" w:hAnsi="Times New Roman" w:cs="Times New Roman"/>
                <w:sz w:val="24"/>
                <w:szCs w:val="24"/>
              </w:rPr>
              <w:t>прибордюрной</w:t>
            </w:r>
            <w:proofErr w:type="spellEnd"/>
            <w:r w:rsidRPr="00515A76">
              <w:rPr>
                <w:rFonts w:ascii="Times New Roman" w:hAnsi="Times New Roman" w:cs="Times New Roman"/>
                <w:sz w:val="24"/>
                <w:szCs w:val="24"/>
              </w:rPr>
              <w:t xml:space="preserve"> полосы дорог и тротуаров от мусора, грязи и посторонних предметов;</w:t>
            </w:r>
          </w:p>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xml:space="preserve">подсыпка и </w:t>
            </w:r>
            <w:proofErr w:type="spellStart"/>
            <w:r w:rsidRPr="00515A76">
              <w:rPr>
                <w:rFonts w:ascii="Times New Roman" w:hAnsi="Times New Roman" w:cs="Times New Roman"/>
                <w:sz w:val="24"/>
                <w:szCs w:val="24"/>
              </w:rPr>
              <w:t>грейдеровка</w:t>
            </w:r>
            <w:proofErr w:type="spellEnd"/>
            <w:r w:rsidRPr="00515A76">
              <w:rPr>
                <w:rFonts w:ascii="Times New Roman" w:hAnsi="Times New Roman" w:cs="Times New Roman"/>
                <w:sz w:val="24"/>
                <w:szCs w:val="24"/>
              </w:rPr>
              <w:t xml:space="preserve"> обочин, очистка обочин от случайного мусора;</w:t>
            </w:r>
          </w:p>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расчистка автомобильных дорог от снежных заносов, борьба с зимней скользкостью, уборка снежных валов с обочин;</w:t>
            </w:r>
          </w:p>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профилирование и уплотнение снежного покрова на проезжей части автомобильных дорог с грунтовым покрытием;</w:t>
            </w:r>
          </w:p>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погрузка и вывоз снега;</w:t>
            </w:r>
          </w:p>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xml:space="preserve">распределение </w:t>
            </w:r>
            <w:proofErr w:type="spellStart"/>
            <w:r w:rsidRPr="00515A76">
              <w:rPr>
                <w:rFonts w:ascii="Times New Roman" w:hAnsi="Times New Roman" w:cs="Times New Roman"/>
                <w:sz w:val="24"/>
                <w:szCs w:val="24"/>
              </w:rPr>
              <w:t>противогололедных</w:t>
            </w:r>
            <w:proofErr w:type="spellEnd"/>
            <w:r w:rsidRPr="00515A76">
              <w:rPr>
                <w:rFonts w:ascii="Times New Roman" w:hAnsi="Times New Roman" w:cs="Times New Roman"/>
                <w:sz w:val="24"/>
                <w:szCs w:val="24"/>
              </w:rPr>
              <w:t xml:space="preserve"> материалов;</w:t>
            </w:r>
          </w:p>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xml:space="preserve">очистка от снега и льда элементов </w:t>
            </w:r>
            <w:r w:rsidRPr="00515A76">
              <w:rPr>
                <w:rFonts w:ascii="Times New Roman" w:hAnsi="Times New Roman" w:cs="Times New Roman"/>
                <w:sz w:val="24"/>
                <w:szCs w:val="24"/>
              </w:rPr>
              <w:lastRenderedPageBreak/>
              <w:t xml:space="preserve">обустройства, в </w:t>
            </w:r>
            <w:proofErr w:type="spellStart"/>
            <w:r w:rsidRPr="00515A76">
              <w:rPr>
                <w:rFonts w:ascii="Times New Roman" w:hAnsi="Times New Roman" w:cs="Times New Roman"/>
                <w:sz w:val="24"/>
                <w:szCs w:val="24"/>
              </w:rPr>
              <w:t>т.ч</w:t>
            </w:r>
            <w:proofErr w:type="spellEnd"/>
            <w:r w:rsidRPr="00515A76">
              <w:rPr>
                <w:rFonts w:ascii="Times New Roman" w:hAnsi="Times New Roman" w:cs="Times New Roman"/>
                <w:sz w:val="24"/>
                <w:szCs w:val="24"/>
              </w:rPr>
              <w:t>. автобусных остановок, павильонов, площадок для отдыха, пешеходных дорожек, тротуаров;</w:t>
            </w:r>
          </w:p>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xml:space="preserve">очистка </w:t>
            </w:r>
            <w:proofErr w:type="spellStart"/>
            <w:r w:rsidRPr="00515A76">
              <w:rPr>
                <w:rFonts w:ascii="Times New Roman" w:hAnsi="Times New Roman" w:cs="Times New Roman"/>
                <w:sz w:val="24"/>
                <w:szCs w:val="24"/>
              </w:rPr>
              <w:t>водоперепускных</w:t>
            </w:r>
            <w:proofErr w:type="spellEnd"/>
            <w:r w:rsidRPr="00515A76">
              <w:rPr>
                <w:rFonts w:ascii="Times New Roman" w:hAnsi="Times New Roman" w:cs="Times New Roman"/>
                <w:sz w:val="24"/>
                <w:szCs w:val="24"/>
              </w:rPr>
              <w:t xml:space="preserve"> труб, приямков от снега, льда и мусора;</w:t>
            </w:r>
          </w:p>
        </w:tc>
        <w:tc>
          <w:tcPr>
            <w:tcW w:w="1816" w:type="dxa"/>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lastRenderedPageBreak/>
              <w:t>Управление благоустройства администрации Находкинского городского округа</w:t>
            </w:r>
          </w:p>
        </w:tc>
        <w:tc>
          <w:tcPr>
            <w:tcW w:w="1468" w:type="dxa"/>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2018 - 2023 гг.</w:t>
            </w:r>
          </w:p>
        </w:tc>
        <w:tc>
          <w:tcPr>
            <w:tcW w:w="2102" w:type="dxa"/>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Протяженность дорог с асфальтобетонным покрытием, подлежащая текущему содержанию</w:t>
            </w:r>
          </w:p>
        </w:tc>
        <w:tc>
          <w:tcPr>
            <w:tcW w:w="568" w:type="dxa"/>
            <w:tcBorders>
              <w:top w:val="single" w:sz="4" w:space="0" w:color="auto"/>
              <w:bottom w:val="nil"/>
            </w:tcBorders>
          </w:tcPr>
          <w:p w:rsidR="00D622F5" w:rsidRPr="00515A76" w:rsidRDefault="00D622F5">
            <w:pPr>
              <w:pStyle w:val="ConsPlusNormal"/>
              <w:jc w:val="center"/>
              <w:rPr>
                <w:rFonts w:ascii="Times New Roman" w:hAnsi="Times New Roman" w:cs="Times New Roman"/>
                <w:sz w:val="24"/>
                <w:szCs w:val="24"/>
              </w:rPr>
            </w:pPr>
            <w:r w:rsidRPr="00515A76">
              <w:rPr>
                <w:rFonts w:ascii="Times New Roman" w:hAnsi="Times New Roman" w:cs="Times New Roman"/>
                <w:sz w:val="24"/>
                <w:szCs w:val="24"/>
              </w:rPr>
              <w:t>км</w:t>
            </w:r>
          </w:p>
        </w:tc>
        <w:tc>
          <w:tcPr>
            <w:tcW w:w="788" w:type="dxa"/>
            <w:tcBorders>
              <w:top w:val="single" w:sz="4" w:space="0" w:color="auto"/>
              <w:bottom w:val="nil"/>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134,2</w:t>
            </w:r>
          </w:p>
        </w:tc>
        <w:tc>
          <w:tcPr>
            <w:tcW w:w="724" w:type="dxa"/>
            <w:tcBorders>
              <w:top w:val="single" w:sz="4" w:space="0" w:color="auto"/>
              <w:bottom w:val="nil"/>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134,2</w:t>
            </w:r>
          </w:p>
        </w:tc>
        <w:tc>
          <w:tcPr>
            <w:tcW w:w="844" w:type="dxa"/>
            <w:tcBorders>
              <w:top w:val="single" w:sz="4" w:space="0" w:color="auto"/>
              <w:bottom w:val="nil"/>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134,2</w:t>
            </w:r>
          </w:p>
        </w:tc>
        <w:tc>
          <w:tcPr>
            <w:tcW w:w="844" w:type="dxa"/>
            <w:tcBorders>
              <w:top w:val="single" w:sz="4" w:space="0" w:color="auto"/>
              <w:bottom w:val="nil"/>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134,2</w:t>
            </w:r>
          </w:p>
        </w:tc>
        <w:tc>
          <w:tcPr>
            <w:tcW w:w="724" w:type="dxa"/>
            <w:tcBorders>
              <w:top w:val="single" w:sz="4" w:space="0" w:color="auto"/>
              <w:bottom w:val="nil"/>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134,2</w:t>
            </w:r>
          </w:p>
        </w:tc>
        <w:tc>
          <w:tcPr>
            <w:tcW w:w="664" w:type="dxa"/>
            <w:tcBorders>
              <w:top w:val="single" w:sz="4" w:space="0" w:color="auto"/>
              <w:bottom w:val="nil"/>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134,2</w:t>
            </w:r>
          </w:p>
        </w:tc>
        <w:tc>
          <w:tcPr>
            <w:tcW w:w="2501" w:type="dxa"/>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Протяженность дорог с асфальтобетонным покрытием, подлежащая текущему содержанию</w:t>
            </w:r>
          </w:p>
        </w:tc>
      </w:tr>
      <w:tr w:rsidR="00515A76" w:rsidRPr="00515A76" w:rsidTr="00773460">
        <w:tblPrEx>
          <w:tblBorders>
            <w:insideH w:val="none" w:sz="0" w:space="0" w:color="auto"/>
          </w:tblBorders>
        </w:tblPrEx>
        <w:tc>
          <w:tcPr>
            <w:tcW w:w="484" w:type="dxa"/>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xml:space="preserve">ремонт дорог с грунтовым покрытием с подсыпкой выбоин и </w:t>
            </w:r>
            <w:proofErr w:type="spellStart"/>
            <w:r w:rsidRPr="00515A76">
              <w:rPr>
                <w:rFonts w:ascii="Times New Roman" w:hAnsi="Times New Roman" w:cs="Times New Roman"/>
                <w:sz w:val="24"/>
                <w:szCs w:val="24"/>
              </w:rPr>
              <w:t>грейдеровкой</w:t>
            </w:r>
            <w:proofErr w:type="spellEnd"/>
            <w:r w:rsidRPr="00515A76">
              <w:rPr>
                <w:rFonts w:ascii="Times New Roman" w:hAnsi="Times New Roman" w:cs="Times New Roman"/>
                <w:sz w:val="24"/>
                <w:szCs w:val="24"/>
              </w:rPr>
              <w:t xml:space="preserve"> полотна;</w:t>
            </w:r>
          </w:p>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содержание и ремонт элементов обустройства автомобильных дорог, бордюр, барьерного дорожного ограждения, пешеходных ограждений, тротуаров, автобусных остановок;</w:t>
            </w:r>
          </w:p>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lastRenderedPageBreak/>
              <w:t>уборка и мойка остановок общественного транспорта, покраска автобусных павильонов, ограждений мостов, подпорных стен; мытье пешеходных и барьерных ограждений;</w:t>
            </w:r>
          </w:p>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xml:space="preserve">содержание и ремонт ливневой канализации открытого типа из железобетонных лотков, водоотводных канав, </w:t>
            </w:r>
            <w:proofErr w:type="spellStart"/>
            <w:r w:rsidRPr="00515A76">
              <w:rPr>
                <w:rFonts w:ascii="Times New Roman" w:hAnsi="Times New Roman" w:cs="Times New Roman"/>
                <w:sz w:val="24"/>
                <w:szCs w:val="24"/>
              </w:rPr>
              <w:t>ливнеприемных</w:t>
            </w:r>
            <w:proofErr w:type="spellEnd"/>
            <w:r w:rsidRPr="00515A76">
              <w:rPr>
                <w:rFonts w:ascii="Times New Roman" w:hAnsi="Times New Roman" w:cs="Times New Roman"/>
                <w:sz w:val="24"/>
                <w:szCs w:val="24"/>
              </w:rPr>
              <w:t xml:space="preserve"> камер и колодцев: замена лотков, крышек колодцев; наращивание оголовков на колодцах;</w:t>
            </w:r>
          </w:p>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содержание и очистка зеленых зон от мусора, травы, листвы, веток;</w:t>
            </w:r>
          </w:p>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xml:space="preserve">обрезка деревьев и кустарника для </w:t>
            </w:r>
            <w:r w:rsidRPr="00515A76">
              <w:rPr>
                <w:rFonts w:ascii="Times New Roman" w:hAnsi="Times New Roman" w:cs="Times New Roman"/>
                <w:sz w:val="24"/>
                <w:szCs w:val="24"/>
              </w:rPr>
              <w:lastRenderedPageBreak/>
              <w:t>обеспечения видимости;</w:t>
            </w:r>
          </w:p>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побелка деревьев;</w:t>
            </w:r>
          </w:p>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выкашивание травы на придорожных зонах, разделительной полосе, откосах;</w:t>
            </w:r>
          </w:p>
        </w:tc>
        <w:tc>
          <w:tcPr>
            <w:tcW w:w="1816" w:type="dxa"/>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102" w:type="dxa"/>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568" w:type="dxa"/>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88" w:type="dxa"/>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664" w:type="dxa"/>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501" w:type="dxa"/>
            <w:tcBorders>
              <w:top w:val="nil"/>
              <w:bottom w:val="nil"/>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blPrEx>
          <w:tblBorders>
            <w:insideH w:val="none" w:sz="0" w:space="0" w:color="auto"/>
          </w:tblBorders>
        </w:tblPrEx>
        <w:tc>
          <w:tcPr>
            <w:tcW w:w="484" w:type="dxa"/>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2272" w:type="dxa"/>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вырубка поросли и деревьев в водоотводных канавах;</w:t>
            </w:r>
          </w:p>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ликвидация нежелательной растительности химическим способом;</w:t>
            </w:r>
          </w:p>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устранение деформаций и повреждений в асфальтобетонном покрытии дорог</w:t>
            </w:r>
          </w:p>
        </w:tc>
        <w:tc>
          <w:tcPr>
            <w:tcW w:w="1816" w:type="dxa"/>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1468" w:type="dxa"/>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2102" w:type="dxa"/>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568" w:type="dxa"/>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88" w:type="dxa"/>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24" w:type="dxa"/>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844" w:type="dxa"/>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844" w:type="dxa"/>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724" w:type="dxa"/>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664" w:type="dxa"/>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2501" w:type="dxa"/>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c>
          <w:tcPr>
            <w:tcW w:w="484" w:type="dxa"/>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2.2</w:t>
            </w:r>
          </w:p>
        </w:tc>
        <w:tc>
          <w:tcPr>
            <w:tcW w:w="2272" w:type="dxa"/>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xml:space="preserve">Обеспечение Находкинского городского округа коммунальной (специализированной) техникой, в том числе: предоставление субсидии из </w:t>
            </w:r>
            <w:r w:rsidRPr="00515A76">
              <w:rPr>
                <w:rFonts w:ascii="Times New Roman" w:hAnsi="Times New Roman" w:cs="Times New Roman"/>
                <w:sz w:val="24"/>
                <w:szCs w:val="24"/>
              </w:rPr>
              <w:lastRenderedPageBreak/>
              <w:t>бюджета Находкинского городского округа муниципальным унитарным предприятиям Находкинского городского округа на возмещение затрат по оплате приобретенной ими коммунальной техники</w:t>
            </w:r>
          </w:p>
        </w:tc>
        <w:tc>
          <w:tcPr>
            <w:tcW w:w="1816" w:type="dxa"/>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lastRenderedPageBreak/>
              <w:t>Управление благоустройства администрации Находкинского городского округа</w:t>
            </w:r>
          </w:p>
        </w:tc>
        <w:tc>
          <w:tcPr>
            <w:tcW w:w="1468" w:type="dxa"/>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2021 - 2023</w:t>
            </w:r>
          </w:p>
        </w:tc>
        <w:tc>
          <w:tcPr>
            <w:tcW w:w="2102" w:type="dxa"/>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Количество единиц приобретенной коммунальной (специализированной) техники (с нарастающим итогом к уровню 2021 года)</w:t>
            </w:r>
          </w:p>
        </w:tc>
        <w:tc>
          <w:tcPr>
            <w:tcW w:w="568" w:type="dxa"/>
            <w:tcBorders>
              <w:top w:val="single" w:sz="4" w:space="0" w:color="auto"/>
              <w:bottom w:val="single" w:sz="4" w:space="0" w:color="auto"/>
            </w:tcBorders>
          </w:tcPr>
          <w:p w:rsidR="00D622F5" w:rsidRPr="00515A76" w:rsidRDefault="00D622F5">
            <w:pPr>
              <w:pStyle w:val="ConsPlusNormal"/>
              <w:jc w:val="center"/>
              <w:rPr>
                <w:rFonts w:ascii="Times New Roman" w:hAnsi="Times New Roman" w:cs="Times New Roman"/>
                <w:sz w:val="24"/>
                <w:szCs w:val="24"/>
              </w:rPr>
            </w:pPr>
            <w:r w:rsidRPr="00515A76">
              <w:rPr>
                <w:rFonts w:ascii="Times New Roman" w:hAnsi="Times New Roman" w:cs="Times New Roman"/>
                <w:sz w:val="24"/>
                <w:szCs w:val="24"/>
              </w:rPr>
              <w:t>ед.</w:t>
            </w:r>
          </w:p>
        </w:tc>
        <w:tc>
          <w:tcPr>
            <w:tcW w:w="788" w:type="dxa"/>
            <w:tcBorders>
              <w:top w:val="single" w:sz="4" w:space="0" w:color="auto"/>
              <w:bottom w:val="single" w:sz="4" w:space="0" w:color="auto"/>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w:t>
            </w:r>
          </w:p>
        </w:tc>
        <w:tc>
          <w:tcPr>
            <w:tcW w:w="724" w:type="dxa"/>
            <w:tcBorders>
              <w:top w:val="single" w:sz="4" w:space="0" w:color="auto"/>
              <w:bottom w:val="single" w:sz="4" w:space="0" w:color="auto"/>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w:t>
            </w:r>
          </w:p>
        </w:tc>
        <w:tc>
          <w:tcPr>
            <w:tcW w:w="844" w:type="dxa"/>
            <w:tcBorders>
              <w:top w:val="single" w:sz="4" w:space="0" w:color="auto"/>
              <w:bottom w:val="single" w:sz="4" w:space="0" w:color="auto"/>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w:t>
            </w:r>
          </w:p>
        </w:tc>
        <w:tc>
          <w:tcPr>
            <w:tcW w:w="844" w:type="dxa"/>
            <w:tcBorders>
              <w:top w:val="single" w:sz="4" w:space="0" w:color="auto"/>
              <w:bottom w:val="single" w:sz="4" w:space="0" w:color="auto"/>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3</w:t>
            </w:r>
          </w:p>
        </w:tc>
        <w:tc>
          <w:tcPr>
            <w:tcW w:w="724" w:type="dxa"/>
            <w:tcBorders>
              <w:top w:val="single" w:sz="4" w:space="0" w:color="auto"/>
              <w:bottom w:val="single" w:sz="4" w:space="0" w:color="auto"/>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3</w:t>
            </w:r>
          </w:p>
        </w:tc>
        <w:tc>
          <w:tcPr>
            <w:tcW w:w="664" w:type="dxa"/>
            <w:tcBorders>
              <w:top w:val="single" w:sz="4" w:space="0" w:color="auto"/>
              <w:bottom w:val="single" w:sz="4" w:space="0" w:color="auto"/>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3</w:t>
            </w:r>
          </w:p>
        </w:tc>
        <w:tc>
          <w:tcPr>
            <w:tcW w:w="2501" w:type="dxa"/>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c>
          <w:tcPr>
            <w:tcW w:w="15799" w:type="dxa"/>
            <w:gridSpan w:val="13"/>
            <w:tcBorders>
              <w:top w:val="single" w:sz="4" w:space="0" w:color="auto"/>
              <w:bottom w:val="single" w:sz="4" w:space="0" w:color="auto"/>
            </w:tcBorders>
          </w:tcPr>
          <w:p w:rsidR="00D622F5" w:rsidRPr="00515A76" w:rsidRDefault="00D622F5">
            <w:pPr>
              <w:pStyle w:val="ConsPlusNormal"/>
              <w:jc w:val="center"/>
              <w:outlineLvl w:val="2"/>
              <w:rPr>
                <w:rFonts w:ascii="Times New Roman" w:hAnsi="Times New Roman" w:cs="Times New Roman"/>
                <w:sz w:val="24"/>
                <w:szCs w:val="24"/>
              </w:rPr>
            </w:pPr>
            <w:r w:rsidRPr="00515A76">
              <w:rPr>
                <w:rFonts w:ascii="Times New Roman" w:hAnsi="Times New Roman" w:cs="Times New Roman"/>
                <w:sz w:val="24"/>
                <w:szCs w:val="24"/>
              </w:rPr>
              <w:lastRenderedPageBreak/>
              <w:t>Совершенствование системы организации дорожного движения на автомобильных дорогах местного значения</w:t>
            </w:r>
          </w:p>
        </w:tc>
      </w:tr>
      <w:tr w:rsidR="00515A76" w:rsidRPr="00515A76" w:rsidTr="00773460">
        <w:tc>
          <w:tcPr>
            <w:tcW w:w="484" w:type="dxa"/>
            <w:vMerge w:val="restart"/>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3.</w:t>
            </w:r>
          </w:p>
        </w:tc>
        <w:tc>
          <w:tcPr>
            <w:tcW w:w="2272" w:type="dxa"/>
            <w:vMerge w:val="restart"/>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Содержание, ремонт и установка технических средств организации дорожного движения, дорожных и пешеходных ограждении на автомобильных дорогах общего пользования местного значения, в том числе:</w:t>
            </w:r>
          </w:p>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xml:space="preserve">нанесение горизонтальной дорожной разметки; </w:t>
            </w:r>
            <w:r w:rsidRPr="00515A76">
              <w:rPr>
                <w:rFonts w:ascii="Times New Roman" w:hAnsi="Times New Roman" w:cs="Times New Roman"/>
                <w:sz w:val="24"/>
                <w:szCs w:val="24"/>
              </w:rPr>
              <w:lastRenderedPageBreak/>
              <w:t>монтаж, демонтаж и техническое обслуживание плоских дорожных знаков;</w:t>
            </w:r>
          </w:p>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проектирование, установка и эксплуатация светофорных объектов;</w:t>
            </w:r>
          </w:p>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ремонт и установка дорожных и пешеходных ограждений;</w:t>
            </w:r>
          </w:p>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поставка и установка автобусных павильонов с обустройством площадок ожидания</w:t>
            </w:r>
          </w:p>
        </w:tc>
        <w:tc>
          <w:tcPr>
            <w:tcW w:w="1816" w:type="dxa"/>
            <w:vMerge w:val="restart"/>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lastRenderedPageBreak/>
              <w:t>Управление благоустройства администрации Находкинского городского округа</w:t>
            </w:r>
          </w:p>
        </w:tc>
        <w:tc>
          <w:tcPr>
            <w:tcW w:w="1468" w:type="dxa"/>
            <w:vMerge w:val="restart"/>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2018 - 2023</w:t>
            </w:r>
          </w:p>
        </w:tc>
        <w:tc>
          <w:tcPr>
            <w:tcW w:w="2102" w:type="dxa"/>
            <w:vMerge w:val="restart"/>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1) количество светофорных объектов, регулирующих дорожное движение и комплектов светофоров типа Т-7 (к уровню 2017 года);</w:t>
            </w:r>
          </w:p>
        </w:tc>
        <w:tc>
          <w:tcPr>
            <w:tcW w:w="568" w:type="dxa"/>
            <w:tcBorders>
              <w:top w:val="single" w:sz="4" w:space="0" w:color="auto"/>
              <w:bottom w:val="nil"/>
            </w:tcBorders>
          </w:tcPr>
          <w:p w:rsidR="00D622F5" w:rsidRPr="00515A76" w:rsidRDefault="00D622F5">
            <w:pPr>
              <w:pStyle w:val="ConsPlusNormal"/>
              <w:jc w:val="center"/>
              <w:rPr>
                <w:rFonts w:ascii="Times New Roman" w:hAnsi="Times New Roman" w:cs="Times New Roman"/>
                <w:sz w:val="24"/>
                <w:szCs w:val="24"/>
              </w:rPr>
            </w:pPr>
            <w:r w:rsidRPr="00515A76">
              <w:rPr>
                <w:rFonts w:ascii="Times New Roman" w:hAnsi="Times New Roman" w:cs="Times New Roman"/>
                <w:sz w:val="24"/>
                <w:szCs w:val="24"/>
              </w:rPr>
              <w:t>шт.</w:t>
            </w:r>
          </w:p>
        </w:tc>
        <w:tc>
          <w:tcPr>
            <w:tcW w:w="788" w:type="dxa"/>
            <w:tcBorders>
              <w:top w:val="single" w:sz="4" w:space="0" w:color="auto"/>
              <w:bottom w:val="nil"/>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52</w:t>
            </w:r>
          </w:p>
        </w:tc>
        <w:tc>
          <w:tcPr>
            <w:tcW w:w="724" w:type="dxa"/>
            <w:tcBorders>
              <w:top w:val="single" w:sz="4" w:space="0" w:color="auto"/>
              <w:bottom w:val="nil"/>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53</w:t>
            </w:r>
          </w:p>
        </w:tc>
        <w:tc>
          <w:tcPr>
            <w:tcW w:w="844" w:type="dxa"/>
            <w:tcBorders>
              <w:top w:val="single" w:sz="4" w:space="0" w:color="auto"/>
              <w:bottom w:val="nil"/>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59</w:t>
            </w:r>
          </w:p>
        </w:tc>
        <w:tc>
          <w:tcPr>
            <w:tcW w:w="844" w:type="dxa"/>
            <w:tcBorders>
              <w:top w:val="single" w:sz="4" w:space="0" w:color="auto"/>
              <w:bottom w:val="nil"/>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67</w:t>
            </w:r>
          </w:p>
        </w:tc>
        <w:tc>
          <w:tcPr>
            <w:tcW w:w="724" w:type="dxa"/>
            <w:tcBorders>
              <w:top w:val="single" w:sz="4" w:space="0" w:color="auto"/>
              <w:bottom w:val="nil"/>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68</w:t>
            </w:r>
          </w:p>
        </w:tc>
        <w:tc>
          <w:tcPr>
            <w:tcW w:w="664" w:type="dxa"/>
            <w:tcBorders>
              <w:top w:val="single" w:sz="4" w:space="0" w:color="auto"/>
              <w:bottom w:val="nil"/>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68</w:t>
            </w:r>
          </w:p>
        </w:tc>
        <w:tc>
          <w:tcPr>
            <w:tcW w:w="2501" w:type="dxa"/>
            <w:vMerge w:val="restart"/>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Количество светофорных объектов, регулирующих дорожное движение и комплектов светофоров типа Т-7.</w:t>
            </w:r>
          </w:p>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Количество дорожных знаков повышенной информативности</w:t>
            </w:r>
          </w:p>
        </w:tc>
      </w:tr>
      <w:tr w:rsidR="00515A76" w:rsidRPr="00515A76" w:rsidTr="00773460">
        <w:tblPrEx>
          <w:tblBorders>
            <w:insideH w:val="none" w:sz="0" w:space="0" w:color="auto"/>
          </w:tblBorders>
        </w:tblPrEx>
        <w:tc>
          <w:tcPr>
            <w:tcW w:w="484" w:type="dxa"/>
            <w:vMerge/>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2272" w:type="dxa"/>
            <w:vMerge/>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1816" w:type="dxa"/>
            <w:vMerge/>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1468" w:type="dxa"/>
            <w:vMerge/>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2102" w:type="dxa"/>
            <w:vMerge/>
            <w:tcBorders>
              <w:top w:val="single" w:sz="4" w:space="0" w:color="auto"/>
              <w:bottom w:val="nil"/>
            </w:tcBorders>
          </w:tcPr>
          <w:p w:rsidR="00D622F5" w:rsidRPr="00515A76" w:rsidRDefault="00D622F5">
            <w:pPr>
              <w:pStyle w:val="ConsPlusNormal"/>
              <w:rPr>
                <w:rFonts w:ascii="Times New Roman" w:hAnsi="Times New Roman" w:cs="Times New Roman"/>
                <w:sz w:val="24"/>
                <w:szCs w:val="24"/>
              </w:rPr>
            </w:pPr>
          </w:p>
        </w:tc>
        <w:tc>
          <w:tcPr>
            <w:tcW w:w="568" w:type="dxa"/>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88" w:type="dxa"/>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844" w:type="dxa"/>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724" w:type="dxa"/>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664" w:type="dxa"/>
            <w:tcBorders>
              <w:top w:val="nil"/>
              <w:bottom w:val="nil"/>
            </w:tcBorders>
          </w:tcPr>
          <w:p w:rsidR="00D622F5" w:rsidRPr="00515A76" w:rsidRDefault="00D622F5">
            <w:pPr>
              <w:pStyle w:val="ConsPlusNormal"/>
              <w:rPr>
                <w:rFonts w:ascii="Times New Roman" w:hAnsi="Times New Roman" w:cs="Times New Roman"/>
                <w:sz w:val="24"/>
                <w:szCs w:val="24"/>
              </w:rPr>
            </w:pPr>
          </w:p>
        </w:tc>
        <w:tc>
          <w:tcPr>
            <w:tcW w:w="2501" w:type="dxa"/>
            <w:vMerge/>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c>
          <w:tcPr>
            <w:tcW w:w="484" w:type="dxa"/>
            <w:vMerge/>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2272" w:type="dxa"/>
            <w:vMerge/>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1816" w:type="dxa"/>
            <w:vMerge/>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1468" w:type="dxa"/>
            <w:vMerge/>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p>
        </w:tc>
        <w:tc>
          <w:tcPr>
            <w:tcW w:w="2102" w:type="dxa"/>
            <w:tcBorders>
              <w:top w:val="nil"/>
              <w:bottom w:val="single" w:sz="4" w:space="0" w:color="auto"/>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 количество дорожных знаков повышенной информативности (к уровню 2017 года)</w:t>
            </w:r>
          </w:p>
        </w:tc>
        <w:tc>
          <w:tcPr>
            <w:tcW w:w="568" w:type="dxa"/>
            <w:tcBorders>
              <w:top w:val="nil"/>
              <w:bottom w:val="single" w:sz="4" w:space="0" w:color="auto"/>
            </w:tcBorders>
          </w:tcPr>
          <w:p w:rsidR="00D622F5" w:rsidRPr="00515A76" w:rsidRDefault="00D622F5">
            <w:pPr>
              <w:pStyle w:val="ConsPlusNormal"/>
              <w:jc w:val="center"/>
              <w:rPr>
                <w:rFonts w:ascii="Times New Roman" w:hAnsi="Times New Roman" w:cs="Times New Roman"/>
                <w:sz w:val="24"/>
                <w:szCs w:val="24"/>
              </w:rPr>
            </w:pPr>
            <w:r w:rsidRPr="00515A76">
              <w:rPr>
                <w:rFonts w:ascii="Times New Roman" w:hAnsi="Times New Roman" w:cs="Times New Roman"/>
                <w:sz w:val="24"/>
                <w:szCs w:val="24"/>
              </w:rPr>
              <w:t>шт.</w:t>
            </w:r>
          </w:p>
        </w:tc>
        <w:tc>
          <w:tcPr>
            <w:tcW w:w="788" w:type="dxa"/>
            <w:tcBorders>
              <w:top w:val="nil"/>
              <w:bottom w:val="single" w:sz="4" w:space="0" w:color="auto"/>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650</w:t>
            </w:r>
          </w:p>
        </w:tc>
        <w:tc>
          <w:tcPr>
            <w:tcW w:w="724" w:type="dxa"/>
            <w:tcBorders>
              <w:top w:val="nil"/>
              <w:bottom w:val="single" w:sz="4" w:space="0" w:color="auto"/>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976</w:t>
            </w:r>
          </w:p>
        </w:tc>
        <w:tc>
          <w:tcPr>
            <w:tcW w:w="844" w:type="dxa"/>
            <w:tcBorders>
              <w:top w:val="nil"/>
              <w:bottom w:val="single" w:sz="4" w:space="0" w:color="auto"/>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1085</w:t>
            </w:r>
          </w:p>
        </w:tc>
        <w:tc>
          <w:tcPr>
            <w:tcW w:w="844" w:type="dxa"/>
            <w:tcBorders>
              <w:top w:val="nil"/>
              <w:bottom w:val="single" w:sz="4" w:space="0" w:color="auto"/>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1141</w:t>
            </w:r>
          </w:p>
        </w:tc>
        <w:tc>
          <w:tcPr>
            <w:tcW w:w="724" w:type="dxa"/>
            <w:tcBorders>
              <w:top w:val="nil"/>
              <w:bottom w:val="single" w:sz="4" w:space="0" w:color="auto"/>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1162</w:t>
            </w:r>
          </w:p>
        </w:tc>
        <w:tc>
          <w:tcPr>
            <w:tcW w:w="664" w:type="dxa"/>
            <w:tcBorders>
              <w:top w:val="nil"/>
              <w:bottom w:val="single" w:sz="4" w:space="0" w:color="auto"/>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1170</w:t>
            </w:r>
          </w:p>
        </w:tc>
        <w:tc>
          <w:tcPr>
            <w:tcW w:w="2501" w:type="dxa"/>
            <w:vMerge/>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c>
          <w:tcPr>
            <w:tcW w:w="15799" w:type="dxa"/>
            <w:gridSpan w:val="13"/>
            <w:tcBorders>
              <w:top w:val="single" w:sz="4" w:space="0" w:color="auto"/>
              <w:bottom w:val="single" w:sz="4" w:space="0" w:color="auto"/>
            </w:tcBorders>
          </w:tcPr>
          <w:p w:rsidR="00D622F5" w:rsidRPr="00515A76" w:rsidRDefault="00D622F5">
            <w:pPr>
              <w:pStyle w:val="ConsPlusNormal"/>
              <w:jc w:val="center"/>
              <w:outlineLvl w:val="2"/>
              <w:rPr>
                <w:rFonts w:ascii="Times New Roman" w:hAnsi="Times New Roman" w:cs="Times New Roman"/>
                <w:sz w:val="24"/>
                <w:szCs w:val="24"/>
              </w:rPr>
            </w:pPr>
            <w:r w:rsidRPr="00515A76">
              <w:rPr>
                <w:rFonts w:ascii="Times New Roman" w:hAnsi="Times New Roman" w:cs="Times New Roman"/>
                <w:sz w:val="24"/>
                <w:szCs w:val="24"/>
              </w:rPr>
              <w:lastRenderedPageBreak/>
              <w:t>Обеспечение транспортной безопасности объектов транспортной инфраструктуры (мостов)</w:t>
            </w:r>
          </w:p>
        </w:tc>
      </w:tr>
      <w:tr w:rsidR="00515A76" w:rsidRPr="00515A76" w:rsidTr="00773460">
        <w:tc>
          <w:tcPr>
            <w:tcW w:w="484" w:type="dxa"/>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4.</w:t>
            </w:r>
          </w:p>
        </w:tc>
        <w:tc>
          <w:tcPr>
            <w:tcW w:w="2272" w:type="dxa"/>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Мероприятия по обеспечению транспортной безопасности объектов транспортной инфраструктуры (мостов), в том числе:</w:t>
            </w:r>
          </w:p>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xml:space="preserve">- дополнительная </w:t>
            </w:r>
            <w:r w:rsidRPr="00515A76">
              <w:rPr>
                <w:rFonts w:ascii="Times New Roman" w:hAnsi="Times New Roman" w:cs="Times New Roman"/>
                <w:sz w:val="24"/>
                <w:szCs w:val="24"/>
              </w:rPr>
              <w:lastRenderedPageBreak/>
              <w:t>оценка уязвимости;</w:t>
            </w:r>
          </w:p>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разработка планов мероприятий по обеспечению транспортной безопасности;</w:t>
            </w:r>
          </w:p>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реализация плана мероприятий по обеспечению транспортной безопасности</w:t>
            </w:r>
          </w:p>
        </w:tc>
        <w:tc>
          <w:tcPr>
            <w:tcW w:w="1816" w:type="dxa"/>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lastRenderedPageBreak/>
              <w:t>Управление благоустройства администрации Находкинского городского округа</w:t>
            </w:r>
          </w:p>
        </w:tc>
        <w:tc>
          <w:tcPr>
            <w:tcW w:w="1468" w:type="dxa"/>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2018 - 2023</w:t>
            </w:r>
          </w:p>
        </w:tc>
        <w:tc>
          <w:tcPr>
            <w:tcW w:w="2102" w:type="dxa"/>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Количество объектов транспортной инфраструктуры, на которых обеспечена транспортная безопасность (к уровню 2017 года)</w:t>
            </w:r>
          </w:p>
        </w:tc>
        <w:tc>
          <w:tcPr>
            <w:tcW w:w="568" w:type="dxa"/>
            <w:tcBorders>
              <w:top w:val="single" w:sz="4" w:space="0" w:color="auto"/>
              <w:bottom w:val="single" w:sz="4" w:space="0" w:color="auto"/>
            </w:tcBorders>
          </w:tcPr>
          <w:p w:rsidR="00D622F5" w:rsidRPr="00515A76" w:rsidRDefault="00D622F5">
            <w:pPr>
              <w:pStyle w:val="ConsPlusNormal"/>
              <w:jc w:val="center"/>
              <w:rPr>
                <w:rFonts w:ascii="Times New Roman" w:hAnsi="Times New Roman" w:cs="Times New Roman"/>
                <w:sz w:val="24"/>
                <w:szCs w:val="24"/>
              </w:rPr>
            </w:pPr>
            <w:r w:rsidRPr="00515A76">
              <w:rPr>
                <w:rFonts w:ascii="Times New Roman" w:hAnsi="Times New Roman" w:cs="Times New Roman"/>
                <w:sz w:val="24"/>
                <w:szCs w:val="24"/>
              </w:rPr>
              <w:t>шт.</w:t>
            </w:r>
          </w:p>
        </w:tc>
        <w:tc>
          <w:tcPr>
            <w:tcW w:w="788" w:type="dxa"/>
            <w:tcBorders>
              <w:top w:val="single" w:sz="4" w:space="0" w:color="auto"/>
              <w:bottom w:val="single" w:sz="4" w:space="0" w:color="auto"/>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0</w:t>
            </w:r>
          </w:p>
        </w:tc>
        <w:tc>
          <w:tcPr>
            <w:tcW w:w="724" w:type="dxa"/>
            <w:tcBorders>
              <w:top w:val="single" w:sz="4" w:space="0" w:color="auto"/>
              <w:bottom w:val="single" w:sz="4" w:space="0" w:color="auto"/>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0</w:t>
            </w:r>
          </w:p>
        </w:tc>
        <w:tc>
          <w:tcPr>
            <w:tcW w:w="844" w:type="dxa"/>
            <w:tcBorders>
              <w:top w:val="single" w:sz="4" w:space="0" w:color="auto"/>
              <w:bottom w:val="single" w:sz="4" w:space="0" w:color="auto"/>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0</w:t>
            </w:r>
          </w:p>
        </w:tc>
        <w:tc>
          <w:tcPr>
            <w:tcW w:w="844" w:type="dxa"/>
            <w:tcBorders>
              <w:top w:val="single" w:sz="4" w:space="0" w:color="auto"/>
              <w:bottom w:val="single" w:sz="4" w:space="0" w:color="auto"/>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0</w:t>
            </w:r>
          </w:p>
        </w:tc>
        <w:tc>
          <w:tcPr>
            <w:tcW w:w="724" w:type="dxa"/>
            <w:tcBorders>
              <w:top w:val="single" w:sz="4" w:space="0" w:color="auto"/>
              <w:bottom w:val="single" w:sz="4" w:space="0" w:color="auto"/>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0</w:t>
            </w:r>
          </w:p>
        </w:tc>
        <w:tc>
          <w:tcPr>
            <w:tcW w:w="664" w:type="dxa"/>
            <w:tcBorders>
              <w:top w:val="single" w:sz="4" w:space="0" w:color="auto"/>
              <w:bottom w:val="single" w:sz="4" w:space="0" w:color="auto"/>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5</w:t>
            </w:r>
          </w:p>
        </w:tc>
        <w:tc>
          <w:tcPr>
            <w:tcW w:w="2501" w:type="dxa"/>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Количество объектов транспортной инфраструктуры (мостов), на которых обеспечена транспортная безопасность</w:t>
            </w:r>
          </w:p>
        </w:tc>
      </w:tr>
      <w:tr w:rsidR="00515A76" w:rsidRPr="00515A76" w:rsidTr="00773460">
        <w:tc>
          <w:tcPr>
            <w:tcW w:w="15799" w:type="dxa"/>
            <w:gridSpan w:val="13"/>
            <w:tcBorders>
              <w:top w:val="single" w:sz="4" w:space="0" w:color="auto"/>
              <w:bottom w:val="single" w:sz="4" w:space="0" w:color="auto"/>
            </w:tcBorders>
          </w:tcPr>
          <w:p w:rsidR="00D622F5" w:rsidRPr="00515A76" w:rsidRDefault="00D622F5">
            <w:pPr>
              <w:pStyle w:val="ConsPlusNormal"/>
              <w:jc w:val="center"/>
              <w:outlineLvl w:val="2"/>
              <w:rPr>
                <w:rFonts w:ascii="Times New Roman" w:hAnsi="Times New Roman" w:cs="Times New Roman"/>
                <w:sz w:val="24"/>
                <w:szCs w:val="24"/>
              </w:rPr>
            </w:pPr>
            <w:r w:rsidRPr="00515A76">
              <w:rPr>
                <w:rFonts w:ascii="Times New Roman" w:hAnsi="Times New Roman" w:cs="Times New Roman"/>
                <w:sz w:val="24"/>
                <w:szCs w:val="24"/>
              </w:rPr>
              <w:lastRenderedPageBreak/>
              <w:t>Оценка технического состояния автомобильных дорог и дорожных сооружений на них</w:t>
            </w:r>
          </w:p>
        </w:tc>
      </w:tr>
      <w:tr w:rsidR="00515A76" w:rsidRPr="00515A76" w:rsidTr="00773460">
        <w:tc>
          <w:tcPr>
            <w:tcW w:w="484" w:type="dxa"/>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5.</w:t>
            </w:r>
          </w:p>
        </w:tc>
        <w:tc>
          <w:tcPr>
            <w:tcW w:w="2272" w:type="dxa"/>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Проведение технического освидетельствования искусственных сооружений (мостов) на автомобильных дорогах общего пользования местного значения</w:t>
            </w:r>
          </w:p>
        </w:tc>
        <w:tc>
          <w:tcPr>
            <w:tcW w:w="1816" w:type="dxa"/>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Управление благоустройства администрации Находкинского городского округа</w:t>
            </w:r>
          </w:p>
        </w:tc>
        <w:tc>
          <w:tcPr>
            <w:tcW w:w="1468" w:type="dxa"/>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2018 - 2023</w:t>
            </w:r>
          </w:p>
        </w:tc>
        <w:tc>
          <w:tcPr>
            <w:tcW w:w="2102" w:type="dxa"/>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Количество искусственных сооружений (мостов), на которых проведено техническое освидетельствование (к уровню 2017)</w:t>
            </w:r>
          </w:p>
        </w:tc>
        <w:tc>
          <w:tcPr>
            <w:tcW w:w="568" w:type="dxa"/>
            <w:tcBorders>
              <w:top w:val="single" w:sz="4" w:space="0" w:color="auto"/>
              <w:bottom w:val="single" w:sz="4" w:space="0" w:color="auto"/>
            </w:tcBorders>
          </w:tcPr>
          <w:p w:rsidR="00D622F5" w:rsidRPr="00515A76" w:rsidRDefault="00D622F5">
            <w:pPr>
              <w:pStyle w:val="ConsPlusNormal"/>
              <w:jc w:val="center"/>
              <w:rPr>
                <w:rFonts w:ascii="Times New Roman" w:hAnsi="Times New Roman" w:cs="Times New Roman"/>
                <w:sz w:val="24"/>
                <w:szCs w:val="24"/>
              </w:rPr>
            </w:pPr>
            <w:r w:rsidRPr="00515A76">
              <w:rPr>
                <w:rFonts w:ascii="Times New Roman" w:hAnsi="Times New Roman" w:cs="Times New Roman"/>
                <w:sz w:val="24"/>
                <w:szCs w:val="24"/>
              </w:rPr>
              <w:t>шт.</w:t>
            </w:r>
          </w:p>
        </w:tc>
        <w:tc>
          <w:tcPr>
            <w:tcW w:w="788" w:type="dxa"/>
            <w:tcBorders>
              <w:top w:val="single" w:sz="4" w:space="0" w:color="auto"/>
              <w:bottom w:val="single" w:sz="4" w:space="0" w:color="auto"/>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0</w:t>
            </w:r>
          </w:p>
        </w:tc>
        <w:tc>
          <w:tcPr>
            <w:tcW w:w="724" w:type="dxa"/>
            <w:tcBorders>
              <w:top w:val="single" w:sz="4" w:space="0" w:color="auto"/>
              <w:bottom w:val="single" w:sz="4" w:space="0" w:color="auto"/>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2</w:t>
            </w:r>
          </w:p>
        </w:tc>
        <w:tc>
          <w:tcPr>
            <w:tcW w:w="844" w:type="dxa"/>
            <w:tcBorders>
              <w:top w:val="single" w:sz="4" w:space="0" w:color="auto"/>
              <w:bottom w:val="single" w:sz="4" w:space="0" w:color="auto"/>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2</w:t>
            </w:r>
          </w:p>
        </w:tc>
        <w:tc>
          <w:tcPr>
            <w:tcW w:w="844" w:type="dxa"/>
            <w:tcBorders>
              <w:top w:val="single" w:sz="4" w:space="0" w:color="auto"/>
              <w:bottom w:val="single" w:sz="4" w:space="0" w:color="auto"/>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2</w:t>
            </w:r>
          </w:p>
        </w:tc>
        <w:tc>
          <w:tcPr>
            <w:tcW w:w="724" w:type="dxa"/>
            <w:tcBorders>
              <w:top w:val="single" w:sz="4" w:space="0" w:color="auto"/>
              <w:bottom w:val="single" w:sz="4" w:space="0" w:color="auto"/>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2</w:t>
            </w:r>
          </w:p>
        </w:tc>
        <w:tc>
          <w:tcPr>
            <w:tcW w:w="664" w:type="dxa"/>
            <w:tcBorders>
              <w:top w:val="single" w:sz="4" w:space="0" w:color="auto"/>
              <w:bottom w:val="single" w:sz="4" w:space="0" w:color="auto"/>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5</w:t>
            </w:r>
          </w:p>
        </w:tc>
        <w:tc>
          <w:tcPr>
            <w:tcW w:w="2501" w:type="dxa"/>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Количество искусственных сооружений (мостов), на которых проведено техническое освидетельствование</w:t>
            </w:r>
          </w:p>
        </w:tc>
      </w:tr>
      <w:tr w:rsidR="00515A76" w:rsidRPr="00515A76" w:rsidTr="00773460">
        <w:tc>
          <w:tcPr>
            <w:tcW w:w="15799" w:type="dxa"/>
            <w:gridSpan w:val="13"/>
            <w:tcBorders>
              <w:top w:val="single" w:sz="4" w:space="0" w:color="auto"/>
              <w:bottom w:val="single" w:sz="4" w:space="0" w:color="auto"/>
            </w:tcBorders>
          </w:tcPr>
          <w:p w:rsidR="00D622F5" w:rsidRPr="00515A76" w:rsidRDefault="00D622F5">
            <w:pPr>
              <w:pStyle w:val="ConsPlusNormal"/>
              <w:jc w:val="center"/>
              <w:outlineLvl w:val="2"/>
              <w:rPr>
                <w:rFonts w:ascii="Times New Roman" w:hAnsi="Times New Roman" w:cs="Times New Roman"/>
                <w:sz w:val="24"/>
                <w:szCs w:val="24"/>
              </w:rPr>
            </w:pPr>
            <w:r w:rsidRPr="00515A76">
              <w:rPr>
                <w:rFonts w:ascii="Times New Roman" w:hAnsi="Times New Roman" w:cs="Times New Roman"/>
                <w:sz w:val="24"/>
                <w:szCs w:val="24"/>
              </w:rPr>
              <w:t>Проектирование, строительство, реконструкция, ремонт и капитальный ремонт автомобильных дорог и искусственных сооружений на них</w:t>
            </w:r>
          </w:p>
        </w:tc>
      </w:tr>
      <w:tr w:rsidR="00515A76" w:rsidRPr="00515A76" w:rsidTr="00773460">
        <w:tc>
          <w:tcPr>
            <w:tcW w:w="484" w:type="dxa"/>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6.</w:t>
            </w:r>
          </w:p>
        </w:tc>
        <w:tc>
          <w:tcPr>
            <w:tcW w:w="2272" w:type="dxa"/>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xml:space="preserve">Выполнение проектных работ на ремонт и (или) капитальный ремонт искусственных дорожных </w:t>
            </w:r>
            <w:r w:rsidRPr="00515A76">
              <w:rPr>
                <w:rFonts w:ascii="Times New Roman" w:hAnsi="Times New Roman" w:cs="Times New Roman"/>
                <w:sz w:val="24"/>
                <w:szCs w:val="24"/>
              </w:rPr>
              <w:lastRenderedPageBreak/>
              <w:t>сооружений (мостов) на автомобильных дорогах общего пользования местного значения</w:t>
            </w:r>
          </w:p>
        </w:tc>
        <w:tc>
          <w:tcPr>
            <w:tcW w:w="1816" w:type="dxa"/>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lastRenderedPageBreak/>
              <w:t>Управление благоустройства администрации НГО;</w:t>
            </w:r>
          </w:p>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xml:space="preserve">МКУ </w:t>
            </w:r>
            <w:r w:rsidRPr="00515A76">
              <w:rPr>
                <w:rFonts w:ascii="Times New Roman" w:hAnsi="Times New Roman" w:cs="Times New Roman"/>
                <w:sz w:val="24"/>
                <w:szCs w:val="24"/>
              </w:rPr>
              <w:lastRenderedPageBreak/>
              <w:t>"Управление капитального строительства" НГО</w:t>
            </w:r>
          </w:p>
        </w:tc>
        <w:tc>
          <w:tcPr>
            <w:tcW w:w="1468" w:type="dxa"/>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lastRenderedPageBreak/>
              <w:t>2018 - 2023</w:t>
            </w:r>
          </w:p>
        </w:tc>
        <w:tc>
          <w:tcPr>
            <w:tcW w:w="2102" w:type="dxa"/>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xml:space="preserve">Количество искусственных сооружений (мостов), на которые выполнены </w:t>
            </w:r>
            <w:r w:rsidRPr="00515A76">
              <w:rPr>
                <w:rFonts w:ascii="Times New Roman" w:hAnsi="Times New Roman" w:cs="Times New Roman"/>
                <w:sz w:val="24"/>
                <w:szCs w:val="24"/>
              </w:rPr>
              <w:lastRenderedPageBreak/>
              <w:t>требуемые проектные работы (к уровню 2017 года)</w:t>
            </w:r>
          </w:p>
        </w:tc>
        <w:tc>
          <w:tcPr>
            <w:tcW w:w="568" w:type="dxa"/>
            <w:tcBorders>
              <w:top w:val="single" w:sz="4" w:space="0" w:color="auto"/>
              <w:bottom w:val="single" w:sz="4" w:space="0" w:color="auto"/>
            </w:tcBorders>
          </w:tcPr>
          <w:p w:rsidR="00D622F5" w:rsidRPr="00515A76" w:rsidRDefault="00D622F5">
            <w:pPr>
              <w:pStyle w:val="ConsPlusNormal"/>
              <w:jc w:val="center"/>
              <w:rPr>
                <w:rFonts w:ascii="Times New Roman" w:hAnsi="Times New Roman" w:cs="Times New Roman"/>
                <w:sz w:val="24"/>
                <w:szCs w:val="24"/>
              </w:rPr>
            </w:pPr>
            <w:r w:rsidRPr="00515A76">
              <w:rPr>
                <w:rFonts w:ascii="Times New Roman" w:hAnsi="Times New Roman" w:cs="Times New Roman"/>
                <w:sz w:val="24"/>
                <w:szCs w:val="24"/>
              </w:rPr>
              <w:lastRenderedPageBreak/>
              <w:t>шт.</w:t>
            </w:r>
          </w:p>
        </w:tc>
        <w:tc>
          <w:tcPr>
            <w:tcW w:w="788" w:type="dxa"/>
            <w:tcBorders>
              <w:top w:val="single" w:sz="4" w:space="0" w:color="auto"/>
              <w:bottom w:val="single" w:sz="4" w:space="0" w:color="auto"/>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0</w:t>
            </w:r>
          </w:p>
        </w:tc>
        <w:tc>
          <w:tcPr>
            <w:tcW w:w="724" w:type="dxa"/>
            <w:tcBorders>
              <w:top w:val="single" w:sz="4" w:space="0" w:color="auto"/>
              <w:bottom w:val="single" w:sz="4" w:space="0" w:color="auto"/>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2</w:t>
            </w:r>
          </w:p>
        </w:tc>
        <w:tc>
          <w:tcPr>
            <w:tcW w:w="844" w:type="dxa"/>
            <w:tcBorders>
              <w:top w:val="single" w:sz="4" w:space="0" w:color="auto"/>
              <w:bottom w:val="single" w:sz="4" w:space="0" w:color="auto"/>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2</w:t>
            </w:r>
          </w:p>
        </w:tc>
        <w:tc>
          <w:tcPr>
            <w:tcW w:w="844" w:type="dxa"/>
            <w:tcBorders>
              <w:top w:val="single" w:sz="4" w:space="0" w:color="auto"/>
              <w:bottom w:val="single" w:sz="4" w:space="0" w:color="auto"/>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2</w:t>
            </w:r>
          </w:p>
        </w:tc>
        <w:tc>
          <w:tcPr>
            <w:tcW w:w="724" w:type="dxa"/>
            <w:tcBorders>
              <w:top w:val="single" w:sz="4" w:space="0" w:color="auto"/>
              <w:bottom w:val="single" w:sz="4" w:space="0" w:color="auto"/>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2</w:t>
            </w:r>
          </w:p>
        </w:tc>
        <w:tc>
          <w:tcPr>
            <w:tcW w:w="664" w:type="dxa"/>
            <w:tcBorders>
              <w:top w:val="single" w:sz="4" w:space="0" w:color="auto"/>
              <w:bottom w:val="single" w:sz="4" w:space="0" w:color="auto"/>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2</w:t>
            </w:r>
          </w:p>
        </w:tc>
        <w:tc>
          <w:tcPr>
            <w:tcW w:w="2501" w:type="dxa"/>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xml:space="preserve">Количество объектов автомобильных дорог и искусственных сооружений (мостов), на которые выполнены требуемые проектные </w:t>
            </w:r>
            <w:r w:rsidRPr="00515A76">
              <w:rPr>
                <w:rFonts w:ascii="Times New Roman" w:hAnsi="Times New Roman" w:cs="Times New Roman"/>
                <w:sz w:val="24"/>
                <w:szCs w:val="24"/>
              </w:rPr>
              <w:lastRenderedPageBreak/>
              <w:t>работы</w:t>
            </w:r>
          </w:p>
        </w:tc>
      </w:tr>
      <w:tr w:rsidR="00515A76" w:rsidRPr="00515A76" w:rsidTr="00773460">
        <w:tc>
          <w:tcPr>
            <w:tcW w:w="484" w:type="dxa"/>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lastRenderedPageBreak/>
              <w:t>7.</w:t>
            </w:r>
          </w:p>
        </w:tc>
        <w:tc>
          <w:tcPr>
            <w:tcW w:w="2272" w:type="dxa"/>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Выполнение проектных работ на реконструкцию автомобильных дорог, в том числе:</w:t>
            </w:r>
          </w:p>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xml:space="preserve">проектирование объекта: </w:t>
            </w:r>
            <w:proofErr w:type="gramStart"/>
            <w:r w:rsidRPr="00515A76">
              <w:rPr>
                <w:rFonts w:ascii="Times New Roman" w:hAnsi="Times New Roman" w:cs="Times New Roman"/>
                <w:sz w:val="24"/>
                <w:szCs w:val="24"/>
              </w:rPr>
              <w:t>"Реконструкция дорог общего пользования по ул. Солнечная, ул. Лучистая, ул. Космическая, ул. Звездная, ул. Надежды в г. Находка"</w:t>
            </w:r>
            <w:proofErr w:type="gramEnd"/>
          </w:p>
        </w:tc>
        <w:tc>
          <w:tcPr>
            <w:tcW w:w="1816" w:type="dxa"/>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Муниципальное казенное учреждение "Управление капитального строительства" Находкинского городского округа</w:t>
            </w:r>
          </w:p>
        </w:tc>
        <w:tc>
          <w:tcPr>
            <w:tcW w:w="1468" w:type="dxa"/>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2022 - 2023</w:t>
            </w:r>
          </w:p>
        </w:tc>
        <w:tc>
          <w:tcPr>
            <w:tcW w:w="2102" w:type="dxa"/>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Протяженность автомобильных дорог, для реконструкции которых выполнены проектные работы</w:t>
            </w:r>
          </w:p>
        </w:tc>
        <w:tc>
          <w:tcPr>
            <w:tcW w:w="568" w:type="dxa"/>
            <w:tcBorders>
              <w:top w:val="single" w:sz="4" w:space="0" w:color="auto"/>
              <w:bottom w:val="single" w:sz="4" w:space="0" w:color="auto"/>
            </w:tcBorders>
          </w:tcPr>
          <w:p w:rsidR="00D622F5" w:rsidRPr="00515A76" w:rsidRDefault="00D622F5">
            <w:pPr>
              <w:pStyle w:val="ConsPlusNormal"/>
              <w:jc w:val="center"/>
              <w:rPr>
                <w:rFonts w:ascii="Times New Roman" w:hAnsi="Times New Roman" w:cs="Times New Roman"/>
                <w:sz w:val="24"/>
                <w:szCs w:val="24"/>
              </w:rPr>
            </w:pPr>
            <w:r w:rsidRPr="00515A76">
              <w:rPr>
                <w:rFonts w:ascii="Times New Roman" w:hAnsi="Times New Roman" w:cs="Times New Roman"/>
                <w:sz w:val="24"/>
                <w:szCs w:val="24"/>
              </w:rPr>
              <w:t>км</w:t>
            </w:r>
          </w:p>
        </w:tc>
        <w:tc>
          <w:tcPr>
            <w:tcW w:w="788" w:type="dxa"/>
            <w:tcBorders>
              <w:top w:val="single" w:sz="4" w:space="0" w:color="auto"/>
              <w:bottom w:val="single" w:sz="4" w:space="0" w:color="auto"/>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w:t>
            </w:r>
          </w:p>
        </w:tc>
        <w:tc>
          <w:tcPr>
            <w:tcW w:w="724" w:type="dxa"/>
            <w:tcBorders>
              <w:top w:val="single" w:sz="4" w:space="0" w:color="auto"/>
              <w:bottom w:val="single" w:sz="4" w:space="0" w:color="auto"/>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w:t>
            </w:r>
          </w:p>
        </w:tc>
        <w:tc>
          <w:tcPr>
            <w:tcW w:w="844" w:type="dxa"/>
            <w:tcBorders>
              <w:top w:val="single" w:sz="4" w:space="0" w:color="auto"/>
              <w:bottom w:val="single" w:sz="4" w:space="0" w:color="auto"/>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w:t>
            </w:r>
          </w:p>
        </w:tc>
        <w:tc>
          <w:tcPr>
            <w:tcW w:w="844" w:type="dxa"/>
            <w:tcBorders>
              <w:top w:val="single" w:sz="4" w:space="0" w:color="auto"/>
              <w:bottom w:val="single" w:sz="4" w:space="0" w:color="auto"/>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w:t>
            </w:r>
          </w:p>
        </w:tc>
        <w:tc>
          <w:tcPr>
            <w:tcW w:w="724" w:type="dxa"/>
            <w:tcBorders>
              <w:top w:val="single" w:sz="4" w:space="0" w:color="auto"/>
              <w:bottom w:val="single" w:sz="4" w:space="0" w:color="auto"/>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9</w:t>
            </w:r>
          </w:p>
        </w:tc>
        <w:tc>
          <w:tcPr>
            <w:tcW w:w="664" w:type="dxa"/>
            <w:tcBorders>
              <w:top w:val="single" w:sz="4" w:space="0" w:color="auto"/>
              <w:bottom w:val="single" w:sz="4" w:space="0" w:color="auto"/>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0</w:t>
            </w:r>
          </w:p>
        </w:tc>
        <w:tc>
          <w:tcPr>
            <w:tcW w:w="2501" w:type="dxa"/>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p>
        </w:tc>
      </w:tr>
      <w:tr w:rsidR="00515A76" w:rsidRPr="00515A76" w:rsidTr="00773460">
        <w:tc>
          <w:tcPr>
            <w:tcW w:w="484" w:type="dxa"/>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8</w:t>
            </w:r>
          </w:p>
        </w:tc>
        <w:tc>
          <w:tcPr>
            <w:tcW w:w="2272" w:type="dxa"/>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xml:space="preserve">Обеспечение земельных участков, предоставленных на бесплатной основе гражданам, имеющим трех и более детей транспортной инфраструктурой, в </w:t>
            </w:r>
            <w:r w:rsidRPr="00515A76">
              <w:rPr>
                <w:rFonts w:ascii="Times New Roman" w:hAnsi="Times New Roman" w:cs="Times New Roman"/>
                <w:sz w:val="24"/>
                <w:szCs w:val="24"/>
              </w:rPr>
              <w:lastRenderedPageBreak/>
              <w:t>том числе:</w:t>
            </w:r>
          </w:p>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строительство подъездных автомобильных дорог, проездов на территории, ограниченной жилой застройкой ООО ТПК "</w:t>
            </w:r>
            <w:proofErr w:type="spellStart"/>
            <w:r w:rsidRPr="00515A76">
              <w:rPr>
                <w:rFonts w:ascii="Times New Roman" w:hAnsi="Times New Roman" w:cs="Times New Roman"/>
                <w:sz w:val="24"/>
                <w:szCs w:val="24"/>
              </w:rPr>
              <w:t>Ирна</w:t>
            </w:r>
            <w:proofErr w:type="spellEnd"/>
            <w:r w:rsidRPr="00515A76">
              <w:rPr>
                <w:rFonts w:ascii="Times New Roman" w:hAnsi="Times New Roman" w:cs="Times New Roman"/>
                <w:sz w:val="24"/>
                <w:szCs w:val="24"/>
              </w:rPr>
              <w:t>", территорией СНТ "</w:t>
            </w:r>
            <w:proofErr w:type="spellStart"/>
            <w:r w:rsidRPr="00515A76">
              <w:rPr>
                <w:rFonts w:ascii="Times New Roman" w:hAnsi="Times New Roman" w:cs="Times New Roman"/>
                <w:sz w:val="24"/>
                <w:szCs w:val="24"/>
              </w:rPr>
              <w:t>Приморец</w:t>
            </w:r>
            <w:proofErr w:type="spellEnd"/>
            <w:r w:rsidRPr="00515A76">
              <w:rPr>
                <w:rFonts w:ascii="Times New Roman" w:hAnsi="Times New Roman" w:cs="Times New Roman"/>
                <w:sz w:val="24"/>
                <w:szCs w:val="24"/>
              </w:rPr>
              <w:t>", территорией ЖСК "Залив Тунгус" и обходной магистралью в г. Находка</w:t>
            </w:r>
          </w:p>
        </w:tc>
        <w:tc>
          <w:tcPr>
            <w:tcW w:w="1816" w:type="dxa"/>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lastRenderedPageBreak/>
              <w:t>Муниципальное казенное учреждение "Управление капитального строительства" Находкинского городского округа</w:t>
            </w:r>
          </w:p>
        </w:tc>
        <w:tc>
          <w:tcPr>
            <w:tcW w:w="1468" w:type="dxa"/>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2022 - 2023</w:t>
            </w:r>
          </w:p>
        </w:tc>
        <w:tc>
          <w:tcPr>
            <w:tcW w:w="2102" w:type="dxa"/>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r w:rsidRPr="00515A76">
              <w:rPr>
                <w:rFonts w:ascii="Times New Roman" w:hAnsi="Times New Roman" w:cs="Times New Roman"/>
                <w:sz w:val="24"/>
                <w:szCs w:val="24"/>
              </w:rPr>
              <w:t xml:space="preserve">Протяженность возведенного земляного полотна строящихся автомобильных дорог и проездов к земельным участкам, предоставленным </w:t>
            </w:r>
            <w:r w:rsidRPr="00515A76">
              <w:rPr>
                <w:rFonts w:ascii="Times New Roman" w:hAnsi="Times New Roman" w:cs="Times New Roman"/>
                <w:sz w:val="24"/>
                <w:szCs w:val="24"/>
              </w:rPr>
              <w:lastRenderedPageBreak/>
              <w:t>на бесплатной основе гражданам, имеющим трех и более детей</w:t>
            </w:r>
          </w:p>
        </w:tc>
        <w:tc>
          <w:tcPr>
            <w:tcW w:w="568" w:type="dxa"/>
            <w:tcBorders>
              <w:top w:val="single" w:sz="4" w:space="0" w:color="auto"/>
              <w:bottom w:val="single" w:sz="4" w:space="0" w:color="auto"/>
            </w:tcBorders>
          </w:tcPr>
          <w:p w:rsidR="00D622F5" w:rsidRPr="00515A76" w:rsidRDefault="00D622F5">
            <w:pPr>
              <w:pStyle w:val="ConsPlusNormal"/>
              <w:jc w:val="center"/>
              <w:rPr>
                <w:rFonts w:ascii="Times New Roman" w:hAnsi="Times New Roman" w:cs="Times New Roman"/>
                <w:sz w:val="24"/>
                <w:szCs w:val="24"/>
              </w:rPr>
            </w:pPr>
            <w:r w:rsidRPr="00515A76">
              <w:rPr>
                <w:rFonts w:ascii="Times New Roman" w:hAnsi="Times New Roman" w:cs="Times New Roman"/>
                <w:sz w:val="24"/>
                <w:szCs w:val="24"/>
              </w:rPr>
              <w:lastRenderedPageBreak/>
              <w:t>км</w:t>
            </w:r>
          </w:p>
        </w:tc>
        <w:tc>
          <w:tcPr>
            <w:tcW w:w="788" w:type="dxa"/>
            <w:tcBorders>
              <w:top w:val="single" w:sz="4" w:space="0" w:color="auto"/>
              <w:bottom w:val="single" w:sz="4" w:space="0" w:color="auto"/>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w:t>
            </w:r>
          </w:p>
        </w:tc>
        <w:tc>
          <w:tcPr>
            <w:tcW w:w="724" w:type="dxa"/>
            <w:tcBorders>
              <w:top w:val="single" w:sz="4" w:space="0" w:color="auto"/>
              <w:bottom w:val="single" w:sz="4" w:space="0" w:color="auto"/>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w:t>
            </w:r>
          </w:p>
        </w:tc>
        <w:tc>
          <w:tcPr>
            <w:tcW w:w="844" w:type="dxa"/>
            <w:tcBorders>
              <w:top w:val="single" w:sz="4" w:space="0" w:color="auto"/>
              <w:bottom w:val="single" w:sz="4" w:space="0" w:color="auto"/>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w:t>
            </w:r>
          </w:p>
        </w:tc>
        <w:tc>
          <w:tcPr>
            <w:tcW w:w="844" w:type="dxa"/>
            <w:tcBorders>
              <w:top w:val="single" w:sz="4" w:space="0" w:color="auto"/>
              <w:bottom w:val="single" w:sz="4" w:space="0" w:color="auto"/>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w:t>
            </w:r>
          </w:p>
        </w:tc>
        <w:tc>
          <w:tcPr>
            <w:tcW w:w="724" w:type="dxa"/>
            <w:tcBorders>
              <w:top w:val="single" w:sz="4" w:space="0" w:color="auto"/>
              <w:bottom w:val="single" w:sz="4" w:space="0" w:color="auto"/>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2</w:t>
            </w:r>
          </w:p>
        </w:tc>
        <w:tc>
          <w:tcPr>
            <w:tcW w:w="664" w:type="dxa"/>
            <w:tcBorders>
              <w:top w:val="single" w:sz="4" w:space="0" w:color="auto"/>
              <w:bottom w:val="single" w:sz="4" w:space="0" w:color="auto"/>
            </w:tcBorders>
          </w:tcPr>
          <w:p w:rsidR="00D622F5" w:rsidRPr="00515A76" w:rsidRDefault="00D622F5">
            <w:pPr>
              <w:pStyle w:val="ConsPlusNormal"/>
              <w:jc w:val="right"/>
              <w:rPr>
                <w:rFonts w:ascii="Times New Roman" w:hAnsi="Times New Roman" w:cs="Times New Roman"/>
                <w:sz w:val="24"/>
                <w:szCs w:val="24"/>
              </w:rPr>
            </w:pPr>
            <w:r w:rsidRPr="00515A76">
              <w:rPr>
                <w:rFonts w:ascii="Times New Roman" w:hAnsi="Times New Roman" w:cs="Times New Roman"/>
                <w:sz w:val="24"/>
                <w:szCs w:val="24"/>
              </w:rPr>
              <w:t>0</w:t>
            </w:r>
          </w:p>
        </w:tc>
        <w:tc>
          <w:tcPr>
            <w:tcW w:w="2501" w:type="dxa"/>
            <w:tcBorders>
              <w:top w:val="single" w:sz="4" w:space="0" w:color="auto"/>
              <w:bottom w:val="single" w:sz="4" w:space="0" w:color="auto"/>
            </w:tcBorders>
          </w:tcPr>
          <w:p w:rsidR="00D622F5" w:rsidRPr="00515A76" w:rsidRDefault="00D622F5">
            <w:pPr>
              <w:pStyle w:val="ConsPlusNormal"/>
              <w:rPr>
                <w:rFonts w:ascii="Times New Roman" w:hAnsi="Times New Roman" w:cs="Times New Roman"/>
                <w:sz w:val="24"/>
                <w:szCs w:val="24"/>
              </w:rPr>
            </w:pPr>
          </w:p>
        </w:tc>
      </w:tr>
    </w:tbl>
    <w:p w:rsidR="00D622F5" w:rsidRPr="00515A76" w:rsidRDefault="00D622F5">
      <w:pPr>
        <w:pStyle w:val="ConsPlusNormal"/>
        <w:jc w:val="both"/>
      </w:pPr>
    </w:p>
    <w:sectPr w:rsidR="00D622F5" w:rsidRPr="00515A76">
      <w:pgSz w:w="16838" w:h="11905" w:orient="landscape"/>
      <w:pgMar w:top="1701" w:right="1134" w:bottom="850" w:left="1134"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802" w:rsidRDefault="005D0802" w:rsidP="00221B6B">
      <w:pPr>
        <w:spacing w:after="0" w:line="240" w:lineRule="auto"/>
      </w:pPr>
      <w:r>
        <w:separator/>
      </w:r>
    </w:p>
  </w:endnote>
  <w:endnote w:type="continuationSeparator" w:id="0">
    <w:p w:rsidR="005D0802" w:rsidRDefault="005D0802" w:rsidP="00221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802" w:rsidRDefault="005D0802" w:rsidP="00221B6B">
      <w:pPr>
        <w:spacing w:after="0" w:line="240" w:lineRule="auto"/>
      </w:pPr>
      <w:r>
        <w:separator/>
      </w:r>
    </w:p>
  </w:footnote>
  <w:footnote w:type="continuationSeparator" w:id="0">
    <w:p w:rsidR="005D0802" w:rsidRDefault="005D0802" w:rsidP="00221B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2F5"/>
    <w:rsid w:val="000D0741"/>
    <w:rsid w:val="00221B6B"/>
    <w:rsid w:val="0033382F"/>
    <w:rsid w:val="00385C66"/>
    <w:rsid w:val="004779D5"/>
    <w:rsid w:val="00494FEF"/>
    <w:rsid w:val="00515A76"/>
    <w:rsid w:val="0052692B"/>
    <w:rsid w:val="005D0802"/>
    <w:rsid w:val="00773460"/>
    <w:rsid w:val="00B56177"/>
    <w:rsid w:val="00D622F5"/>
    <w:rsid w:val="00F50462"/>
    <w:rsid w:val="00FC1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22F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622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622F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622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622F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622F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622F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622F5"/>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D622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22F5"/>
    <w:rPr>
      <w:rFonts w:ascii="Tahoma" w:hAnsi="Tahoma" w:cs="Tahoma"/>
      <w:sz w:val="16"/>
      <w:szCs w:val="16"/>
    </w:rPr>
  </w:style>
  <w:style w:type="paragraph" w:styleId="a5">
    <w:name w:val="header"/>
    <w:basedOn w:val="a"/>
    <w:link w:val="a6"/>
    <w:uiPriority w:val="99"/>
    <w:unhideWhenUsed/>
    <w:rsid w:val="00221B6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21B6B"/>
  </w:style>
  <w:style w:type="paragraph" w:styleId="a7">
    <w:name w:val="footer"/>
    <w:basedOn w:val="a"/>
    <w:link w:val="a8"/>
    <w:uiPriority w:val="99"/>
    <w:unhideWhenUsed/>
    <w:rsid w:val="00221B6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21B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22F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622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622F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622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622F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622F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622F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622F5"/>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D622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22F5"/>
    <w:rPr>
      <w:rFonts w:ascii="Tahoma" w:hAnsi="Tahoma" w:cs="Tahoma"/>
      <w:sz w:val="16"/>
      <w:szCs w:val="16"/>
    </w:rPr>
  </w:style>
  <w:style w:type="paragraph" w:styleId="a5">
    <w:name w:val="header"/>
    <w:basedOn w:val="a"/>
    <w:link w:val="a6"/>
    <w:uiPriority w:val="99"/>
    <w:unhideWhenUsed/>
    <w:rsid w:val="00221B6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21B6B"/>
  </w:style>
  <w:style w:type="paragraph" w:styleId="a7">
    <w:name w:val="footer"/>
    <w:basedOn w:val="a"/>
    <w:link w:val="a8"/>
    <w:uiPriority w:val="99"/>
    <w:unhideWhenUsed/>
    <w:rsid w:val="00221B6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21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D3EB4930A56C30028173C092B1E372F2962A0DA4809D54CD16BDC5359CA98F6A9CBCE8BC6867B8B645E283FB2B25C7CCeBp9B" TargetMode="External"/><Relationship Id="rId13" Type="http://schemas.openxmlformats.org/officeDocument/2006/relationships/hyperlink" Target="consultantplus://offline/ref=38D3EB4930A56C30028173C092B1E372F2962A0DA48E9E58C01DBDC5359CA98F6A9CBCE8AE683FB4B740FC82FC3E73968AEF682019FCD8584669C16FeFp0B" TargetMode="External"/><Relationship Id="rId18" Type="http://schemas.openxmlformats.org/officeDocument/2006/relationships/image" Target="media/image5.w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8D3EB4930A56C30028173C092B1E372F2962A0DA48E9E58C01DBDC5359CA98F6A9CBCE8AE683FB4B740FC83FE3E73968AEF682019FCD8584669C16FeFp0B" TargetMode="External"/><Relationship Id="rId17" Type="http://schemas.openxmlformats.org/officeDocument/2006/relationships/image" Target="media/image4.wmf"/><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D3EB4930A56C3002816DCD84DDBD7DF69F7608A088960B954BBB926ACCAFDA2ADCBABDED2C33B2BE4BA8D2BD602AC6CBA4652302E0D858e5pBB"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consultantplus://offline/ref=38D3EB4930A56C30028173C092B1E372F2962A0DA48C9D5FCB1BBDC5359CA98F6A9CBCE8AE683FB4B747F880F13E73968AEF682019FCD8584669C16FeFp0B" TargetMode="Externa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hyperlink" Target="consultantplus://offline/ref=38D3EB4930A56C30028173C092B1E372F2962A0DA4899B58CE1BBDC5359CA98F6A9CBCE8AE683FB4B740FC82FD3E73968AEF682019FCD8584669C16FeFp0B"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EFB7D-7688-439D-B128-1D7A12534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54</Pages>
  <Words>10520</Words>
  <Characters>59966</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Рудницкая Светлана Ивановна</dc:creator>
  <cp:lastModifiedBy>Рудницкая Светлана Ивановна</cp:lastModifiedBy>
  <cp:revision>10</cp:revision>
  <cp:lastPrinted>2023-02-15T02:57:00Z</cp:lastPrinted>
  <dcterms:created xsi:type="dcterms:W3CDTF">2023-02-15T01:41:00Z</dcterms:created>
  <dcterms:modified xsi:type="dcterms:W3CDTF">2023-02-15T04:17:00Z</dcterms:modified>
</cp:coreProperties>
</file>