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3A" w:rsidRDefault="00B04D3A">
      <w:pPr>
        <w:pStyle w:val="ConsPlusTitle"/>
        <w:jc w:val="center"/>
        <w:outlineLvl w:val="0"/>
      </w:pPr>
      <w:r>
        <w:t>АДМИНИСТРАЦИЯ НАХОДКИНСКОГО ГОРОДСКОГО ОКРУГА</w:t>
      </w:r>
      <w:bookmarkStart w:id="0" w:name="_GoBack"/>
      <w:bookmarkEnd w:id="0"/>
    </w:p>
    <w:p w:rsidR="00B04D3A" w:rsidRDefault="00B04D3A">
      <w:pPr>
        <w:pStyle w:val="ConsPlusTitle"/>
        <w:jc w:val="center"/>
      </w:pPr>
      <w:r>
        <w:t>ПРИМОРСКОГО КРАЯ</w:t>
      </w:r>
    </w:p>
    <w:p w:rsidR="00B04D3A" w:rsidRDefault="00B04D3A">
      <w:pPr>
        <w:pStyle w:val="ConsPlusTitle"/>
        <w:jc w:val="both"/>
      </w:pPr>
    </w:p>
    <w:p w:rsidR="00B04D3A" w:rsidRDefault="00B04D3A">
      <w:pPr>
        <w:pStyle w:val="ConsPlusTitle"/>
        <w:jc w:val="center"/>
      </w:pPr>
      <w:r>
        <w:t>ПОСТАНОВЛЕНИЕ</w:t>
      </w:r>
    </w:p>
    <w:p w:rsidR="00B04D3A" w:rsidRDefault="00B04D3A">
      <w:pPr>
        <w:pStyle w:val="ConsPlusTitle"/>
        <w:jc w:val="center"/>
      </w:pPr>
      <w:r>
        <w:t>от 16 октября 2020 г. N 1090</w:t>
      </w:r>
    </w:p>
    <w:p w:rsidR="00B04D3A" w:rsidRDefault="00B04D3A">
      <w:pPr>
        <w:pStyle w:val="ConsPlusTitle"/>
        <w:jc w:val="both"/>
      </w:pPr>
    </w:p>
    <w:p w:rsidR="00B04D3A" w:rsidRDefault="00B04D3A">
      <w:pPr>
        <w:pStyle w:val="ConsPlusTitle"/>
        <w:jc w:val="center"/>
      </w:pPr>
      <w:r>
        <w:t>ОБ УТВЕРЖДЕНИИ МУНИЦИПАЛЬНОЙ ПРОГРАММЫ</w:t>
      </w:r>
    </w:p>
    <w:p w:rsidR="00B04D3A" w:rsidRDefault="00B04D3A">
      <w:pPr>
        <w:pStyle w:val="ConsPlusTitle"/>
        <w:jc w:val="center"/>
      </w:pPr>
      <w:r>
        <w:t>"РАЗВИТИЕ МАЛОГО И СРЕДНЕГО ПРЕДПРИНИМАТЕЛЬСТВА</w:t>
      </w:r>
    </w:p>
    <w:p w:rsidR="00B04D3A" w:rsidRDefault="00B04D3A">
      <w:pPr>
        <w:pStyle w:val="ConsPlusTitle"/>
        <w:jc w:val="center"/>
      </w:pPr>
      <w:r>
        <w:t>НА ТЕРРИТОРИИ НАХОДКИНСКОГО ГОРОДСКОГО ОКРУГА</w:t>
      </w:r>
    </w:p>
    <w:p w:rsidR="00B04D3A" w:rsidRDefault="00B04D3A">
      <w:pPr>
        <w:pStyle w:val="ConsPlusTitle"/>
        <w:jc w:val="center"/>
      </w:pPr>
      <w:r>
        <w:t>НА 2021 - 2023 ГОДЫ И НА ПЕРИОД ДО 2025 ГОДА"</w:t>
      </w:r>
    </w:p>
    <w:p w:rsidR="00B04D3A" w:rsidRDefault="00B04D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B04D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D3A" w:rsidRDefault="00B04D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5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23.06.2021 </w:t>
            </w:r>
            <w:hyperlink r:id="rId6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7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8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9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ст. 16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ст. 11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3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формирования, реализации и оценки эффективности в Находкинском городском округе</w:t>
      </w:r>
      <w:proofErr w:type="gramEnd"/>
      <w:r>
        <w:t xml:space="preserve">, утвержденным постановлением администрации Находкинского городского округа от 30.10.2017 N 1517, распоряжением администрации Находкинского городского округа от 12.08.2020 N 330-р "О разработке муниципальной программы "Развитие малого и среднего предпринимательства на территории Находкинского городского округа на 2021 - 2023 годы", руководствуясь </w:t>
      </w:r>
      <w:hyperlink r:id="rId14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1. Утвердить прилагаемую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на территории Находкинского городского округа на 2021 - 2023 годы и на период до 2025 года".</w:t>
      </w:r>
    </w:p>
    <w:p w:rsidR="00B04D3A" w:rsidRDefault="00B04D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14.10.2022 N 1542)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2.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3. Управление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</w:t>
      </w:r>
      <w:r>
        <w:lastRenderedPageBreak/>
        <w:t>программы "Развитие малого и среднего предпринимательства на территории Находкинского городского округа на 2021 - 2023 годы" оставляю за собой.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right"/>
      </w:pPr>
      <w:proofErr w:type="spellStart"/>
      <w:r>
        <w:t>И.о</w:t>
      </w:r>
      <w:proofErr w:type="spellEnd"/>
      <w:r>
        <w:t>. главы Находкинского городского округа</w:t>
      </w:r>
    </w:p>
    <w:p w:rsidR="00B04D3A" w:rsidRDefault="00B04D3A">
      <w:pPr>
        <w:pStyle w:val="ConsPlusNormal"/>
        <w:jc w:val="right"/>
      </w:pPr>
      <w:r>
        <w:t>Г.В.КРАСНОЩЕКОВ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right"/>
        <w:outlineLvl w:val="0"/>
      </w:pPr>
      <w:r>
        <w:t>Утверждена</w:t>
      </w:r>
    </w:p>
    <w:p w:rsidR="00B04D3A" w:rsidRDefault="00B04D3A">
      <w:pPr>
        <w:pStyle w:val="ConsPlusNormal"/>
        <w:jc w:val="right"/>
      </w:pPr>
      <w:r>
        <w:t>постановлением</w:t>
      </w:r>
    </w:p>
    <w:p w:rsidR="00B04D3A" w:rsidRDefault="00B04D3A">
      <w:pPr>
        <w:pStyle w:val="ConsPlusNormal"/>
        <w:jc w:val="right"/>
      </w:pPr>
      <w:r>
        <w:t>администрации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от 16.10.2020 N 1090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</w:pPr>
      <w:bookmarkStart w:id="1" w:name="P40"/>
      <w:bookmarkEnd w:id="1"/>
      <w:r>
        <w:t>МУНИЦИПАЛЬНАЯ ПРОГРАММА</w:t>
      </w:r>
    </w:p>
    <w:p w:rsidR="00B04D3A" w:rsidRDefault="00B04D3A">
      <w:pPr>
        <w:pStyle w:val="ConsPlusTitle"/>
        <w:jc w:val="center"/>
      </w:pPr>
      <w:r>
        <w:t>"РАЗВИТИЕ МАЛОГО И СРЕДНЕГО ПРЕДПРИНИМАТЕЛЬСТВА</w:t>
      </w:r>
    </w:p>
    <w:p w:rsidR="00B04D3A" w:rsidRDefault="00B04D3A">
      <w:pPr>
        <w:pStyle w:val="ConsPlusTitle"/>
        <w:jc w:val="center"/>
      </w:pPr>
      <w:r>
        <w:t>НА ТЕРРИТОРИИ НАХОДКИНСКОГО ГОРОДСКОГО ОКРУГА</w:t>
      </w:r>
    </w:p>
    <w:p w:rsidR="00B04D3A" w:rsidRDefault="00B04D3A">
      <w:pPr>
        <w:pStyle w:val="ConsPlusTitle"/>
        <w:jc w:val="center"/>
      </w:pPr>
      <w:r>
        <w:t>НА 2021 - 2023 ГОДЫ И НА ПЕРИОД ДО 2025 ГОДА"</w:t>
      </w:r>
    </w:p>
    <w:p w:rsidR="00B04D3A" w:rsidRDefault="00B04D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B04D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D3A" w:rsidRDefault="00B04D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6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17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8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Паспорт муниципальной программы</w:t>
      </w:r>
    </w:p>
    <w:p w:rsidR="00B04D3A" w:rsidRDefault="00B04D3A">
      <w:pPr>
        <w:pStyle w:val="ConsPlusNormal"/>
        <w:jc w:val="center"/>
      </w:pPr>
      <w:proofErr w:type="gramStart"/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B04D3A" w:rsidRDefault="00B04D3A">
      <w:pPr>
        <w:pStyle w:val="ConsPlusNormal"/>
        <w:jc w:val="center"/>
      </w:pPr>
      <w:r>
        <w:t>Находкинского городского округа</w:t>
      </w:r>
    </w:p>
    <w:p w:rsidR="00B04D3A" w:rsidRDefault="00B04D3A">
      <w:pPr>
        <w:pStyle w:val="ConsPlusNormal"/>
        <w:jc w:val="center"/>
      </w:pPr>
      <w:r>
        <w:t>от 14.10.2022 N 1542)</w:t>
      </w:r>
    </w:p>
    <w:p w:rsidR="00B04D3A" w:rsidRDefault="00B04D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5"/>
      </w:tblGrid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r>
              <w:t>Управление имуществом администрации Находкинского городского округа</w:t>
            </w:r>
          </w:p>
        </w:tc>
      </w:tr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t>Структура муниципальной программы: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r>
              <w:t>Мероприятия муниципальной программы</w:t>
            </w:r>
          </w:p>
        </w:tc>
      </w:tr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</w:t>
            </w:r>
            <w:r>
              <w:lastRenderedPageBreak/>
              <w:t>сфере реализации муниципальной программы (при наличии)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07.05.2018 N 204 N "О национальных целях и стратегических задачах развития Российской Федерации на период до 2024 года";</w:t>
            </w:r>
          </w:p>
          <w:p w:rsidR="00B04D3A" w:rsidRDefault="00B04D3A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Приморского </w:t>
            </w:r>
            <w:r>
              <w:lastRenderedPageBreak/>
              <w:t>края "Экономическое развитие и инновационная экономика Приморского края" на 2020 - 2027 годы, утвержденная постановлением Администрации Приморского края от 19.12.2019 N 860-па</w:t>
            </w:r>
          </w:p>
        </w:tc>
      </w:tr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Находкинского городского округа</w:t>
            </w:r>
          </w:p>
        </w:tc>
      </w:tr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r>
              <w:t>Развитие механизмов финансовой, имущественной, информационной поддержки субъектов малого и среднего предпринимательства, физических лиц, применяющих налог на профессиональный доход</w:t>
            </w:r>
          </w:p>
        </w:tc>
      </w:tr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r>
              <w:t>Программа реализуется в 2021 - 2025 годах в один этап</w:t>
            </w:r>
          </w:p>
        </w:tc>
      </w:tr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имущественную, информационную поддержку, ед.</w:t>
            </w:r>
          </w:p>
        </w:tc>
      </w:tr>
      <w:tr w:rsidR="00B04D3A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p w:rsidR="00B04D3A" w:rsidRDefault="00B04D3A">
            <w:pPr>
              <w:pStyle w:val="ConsPlusNormal"/>
            </w:pPr>
            <w:r>
              <w:t>Прогнозная оценка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215" w:type="dxa"/>
            <w:tcBorders>
              <w:bottom w:val="nil"/>
            </w:tcBorders>
          </w:tcPr>
          <w:p w:rsidR="00B04D3A" w:rsidRDefault="00B04D3A">
            <w:pPr>
              <w:pStyle w:val="ConsPlusNormal"/>
              <w:jc w:val="both"/>
            </w:pPr>
            <w:r>
              <w:t>Прогноз расходов муниципальной программы за счет:</w:t>
            </w:r>
          </w:p>
          <w:p w:rsidR="00B04D3A" w:rsidRDefault="00B04D3A">
            <w:pPr>
              <w:pStyle w:val="ConsPlusNormal"/>
              <w:jc w:val="both"/>
            </w:pPr>
            <w:r>
              <w:t>федерального бюджета - 0,</w:t>
            </w:r>
          </w:p>
          <w:p w:rsidR="00B04D3A" w:rsidRDefault="00B04D3A">
            <w:pPr>
              <w:pStyle w:val="ConsPlusNormal"/>
              <w:jc w:val="both"/>
            </w:pPr>
            <w:r>
              <w:t>краевого бюджета - 0,</w:t>
            </w:r>
          </w:p>
          <w:p w:rsidR="00B04D3A" w:rsidRDefault="00B04D3A">
            <w:pPr>
              <w:pStyle w:val="ConsPlusNormal"/>
              <w:jc w:val="both"/>
            </w:pPr>
            <w:r>
              <w:t>средств бюджета Находкинского городского округа - 6834,15517 тыс. руб.,</w:t>
            </w:r>
          </w:p>
          <w:p w:rsidR="00B04D3A" w:rsidRDefault="00B04D3A">
            <w:pPr>
              <w:pStyle w:val="ConsPlusNormal"/>
              <w:jc w:val="both"/>
            </w:pPr>
            <w:r>
              <w:t>в том числе:</w:t>
            </w:r>
          </w:p>
          <w:p w:rsidR="00B04D3A" w:rsidRDefault="00B04D3A">
            <w:pPr>
              <w:pStyle w:val="ConsPlusNormal"/>
              <w:jc w:val="both"/>
            </w:pPr>
            <w:r>
              <w:t>2021 год - 1847,95517 тыс. руб.;</w:t>
            </w:r>
          </w:p>
          <w:p w:rsidR="00B04D3A" w:rsidRDefault="00B04D3A">
            <w:pPr>
              <w:pStyle w:val="ConsPlusNormal"/>
              <w:jc w:val="both"/>
            </w:pPr>
            <w:r>
              <w:t>2022 год - 2600,0 тыс. руб.;</w:t>
            </w:r>
          </w:p>
          <w:p w:rsidR="00B04D3A" w:rsidRDefault="00B04D3A">
            <w:pPr>
              <w:pStyle w:val="ConsPlusNormal"/>
              <w:jc w:val="both"/>
            </w:pPr>
            <w:r>
              <w:t>2023 год - 2175,0 тыс. руб.;</w:t>
            </w:r>
          </w:p>
          <w:p w:rsidR="00B04D3A" w:rsidRDefault="00B04D3A">
            <w:pPr>
              <w:pStyle w:val="ConsPlusNormal"/>
              <w:jc w:val="both"/>
            </w:pPr>
            <w:r>
              <w:t>2024 год - 106,7 тыс. руб.;</w:t>
            </w:r>
          </w:p>
          <w:p w:rsidR="00B04D3A" w:rsidRDefault="00B04D3A">
            <w:pPr>
              <w:pStyle w:val="ConsPlusNormal"/>
              <w:jc w:val="both"/>
            </w:pPr>
            <w:r>
              <w:t>2025 год - 104,5 тыс. руб.</w:t>
            </w:r>
          </w:p>
        </w:tc>
      </w:tr>
      <w:tr w:rsidR="00B04D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04D3A" w:rsidRDefault="00B04D3A">
            <w:pPr>
              <w:pStyle w:val="ConsPlusNormal"/>
              <w:jc w:val="both"/>
            </w:pPr>
            <w:r>
              <w:t xml:space="preserve">(позиция 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30.03.2023 N 460)</w:t>
            </w:r>
          </w:p>
        </w:tc>
      </w:tr>
      <w:tr w:rsidR="00B04D3A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p w:rsidR="00B04D3A" w:rsidRDefault="00B04D3A">
            <w:pPr>
              <w:pStyle w:val="ConsPlusNormal"/>
            </w:pPr>
            <w: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</w:t>
            </w:r>
            <w:r>
              <w:lastRenderedPageBreak/>
              <w:t>городского округа, в том числе по годам</w:t>
            </w:r>
          </w:p>
        </w:tc>
        <w:tc>
          <w:tcPr>
            <w:tcW w:w="5215" w:type="dxa"/>
            <w:tcBorders>
              <w:bottom w:val="nil"/>
            </w:tcBorders>
          </w:tcPr>
          <w:p w:rsidR="00B04D3A" w:rsidRDefault="00B04D3A">
            <w:pPr>
              <w:pStyle w:val="ConsPlusNormal"/>
              <w:jc w:val="both"/>
            </w:pPr>
            <w:r>
              <w:lastRenderedPageBreak/>
              <w:t>Объем финансирования за счет средств:</w:t>
            </w:r>
          </w:p>
          <w:p w:rsidR="00B04D3A" w:rsidRDefault="00B04D3A">
            <w:pPr>
              <w:pStyle w:val="ConsPlusNormal"/>
              <w:jc w:val="both"/>
            </w:pPr>
            <w:r>
              <w:t>федерального бюджета - 0;</w:t>
            </w:r>
          </w:p>
          <w:p w:rsidR="00B04D3A" w:rsidRDefault="00B04D3A">
            <w:pPr>
              <w:pStyle w:val="ConsPlusNormal"/>
              <w:jc w:val="both"/>
            </w:pPr>
            <w:r>
              <w:t>краевого бюджета - 0;</w:t>
            </w:r>
          </w:p>
          <w:p w:rsidR="00B04D3A" w:rsidRDefault="00B04D3A">
            <w:pPr>
              <w:pStyle w:val="ConsPlusNormal"/>
              <w:jc w:val="both"/>
            </w:pPr>
            <w:r>
              <w:t>средств бюджета Находкинского городского округа - 6834,15517 тыс. руб.,</w:t>
            </w:r>
          </w:p>
          <w:p w:rsidR="00B04D3A" w:rsidRDefault="00B04D3A">
            <w:pPr>
              <w:pStyle w:val="ConsPlusNormal"/>
              <w:jc w:val="both"/>
            </w:pPr>
            <w:r>
              <w:lastRenderedPageBreak/>
              <w:t>в том числе:</w:t>
            </w:r>
          </w:p>
          <w:p w:rsidR="00B04D3A" w:rsidRDefault="00B04D3A">
            <w:pPr>
              <w:pStyle w:val="ConsPlusNormal"/>
              <w:jc w:val="both"/>
            </w:pPr>
            <w:r>
              <w:t>2021 год - 1847,95517 тыс. руб.;</w:t>
            </w:r>
          </w:p>
          <w:p w:rsidR="00B04D3A" w:rsidRDefault="00B04D3A">
            <w:pPr>
              <w:pStyle w:val="ConsPlusNormal"/>
              <w:jc w:val="both"/>
            </w:pPr>
            <w:r>
              <w:t>2022 год - 2600,0 тыс. руб.;</w:t>
            </w:r>
          </w:p>
          <w:p w:rsidR="00B04D3A" w:rsidRDefault="00B04D3A">
            <w:pPr>
              <w:pStyle w:val="ConsPlusNormal"/>
              <w:jc w:val="both"/>
            </w:pPr>
            <w:r>
              <w:t>2023 год - 2175,0 тыс. руб.;</w:t>
            </w:r>
          </w:p>
          <w:p w:rsidR="00B04D3A" w:rsidRDefault="00B04D3A">
            <w:pPr>
              <w:pStyle w:val="ConsPlusNormal"/>
              <w:jc w:val="both"/>
            </w:pPr>
            <w:r>
              <w:t>2024 год - 106,7 тыс. руб.;</w:t>
            </w:r>
          </w:p>
          <w:p w:rsidR="00B04D3A" w:rsidRDefault="00B04D3A">
            <w:pPr>
              <w:pStyle w:val="ConsPlusNormal"/>
              <w:jc w:val="both"/>
            </w:pPr>
            <w:r>
              <w:t>2025 год - 104,5 тыс. руб.</w:t>
            </w:r>
          </w:p>
        </w:tc>
      </w:tr>
      <w:tr w:rsidR="00B04D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04D3A" w:rsidRDefault="00B04D3A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30.03.2023 N 460)</w:t>
            </w:r>
          </w:p>
        </w:tc>
      </w:tr>
      <w:tr w:rsidR="00B04D3A">
        <w:tc>
          <w:tcPr>
            <w:tcW w:w="3855" w:type="dxa"/>
          </w:tcPr>
          <w:p w:rsidR="00B04D3A" w:rsidRDefault="00B04D3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215" w:type="dxa"/>
          </w:tcPr>
          <w:p w:rsidR="00B04D3A" w:rsidRDefault="00B04D3A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составит с 5 ед. в 2020 г. до 51 ед. к 2025 г.</w:t>
            </w: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1. Общая характеристика</w:t>
      </w:r>
    </w:p>
    <w:p w:rsidR="00B04D3A" w:rsidRDefault="00B04D3A">
      <w:pPr>
        <w:pStyle w:val="ConsPlusTitle"/>
        <w:jc w:val="center"/>
      </w:pPr>
      <w:r>
        <w:t>сферы реализации муниципальной программы</w:t>
      </w:r>
    </w:p>
    <w:p w:rsidR="00B04D3A" w:rsidRDefault="00B04D3A">
      <w:pPr>
        <w:pStyle w:val="ConsPlusTitle"/>
        <w:jc w:val="center"/>
      </w:pPr>
      <w:r>
        <w:t>(в том числе основных проблем)</w:t>
      </w:r>
    </w:p>
    <w:p w:rsidR="00B04D3A" w:rsidRDefault="00B04D3A">
      <w:pPr>
        <w:pStyle w:val="ConsPlusNormal"/>
        <w:jc w:val="center"/>
      </w:pPr>
      <w:proofErr w:type="gramStart"/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B04D3A" w:rsidRDefault="00B04D3A">
      <w:pPr>
        <w:pStyle w:val="ConsPlusNormal"/>
        <w:jc w:val="center"/>
      </w:pPr>
      <w:r>
        <w:t>Находкинского городского округа</w:t>
      </w:r>
    </w:p>
    <w:p w:rsidR="00B04D3A" w:rsidRDefault="00B04D3A">
      <w:pPr>
        <w:pStyle w:val="ConsPlusNormal"/>
        <w:jc w:val="center"/>
      </w:pPr>
      <w:r>
        <w:t>от 14.10.2022 N 1542)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 xml:space="preserve">В соответствии со </w:t>
      </w:r>
      <w:hyperlink r:id="rId2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Приморского края до 2030 года, утвержденной постановлением Администрации Приморского края от 28.12.2018 N 668-па, малые и средние предприятия (включая индивидуальных предпринимателей) имеют большое значение для социально-экономического развития Приморского края.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Национальный проект "Малое и среднее предпринимательство и поддержка индивидуальной предпринимательской инициативы", утвержденный президиумом Совета при Президенте Российской Федерации по стратегическому развитию и национальным проектам (протокол от 24.12.2018 N 16), нацелен на увеличение численности </w:t>
      </w:r>
      <w:proofErr w:type="gramStart"/>
      <w:r>
        <w:t>занятых</w:t>
      </w:r>
      <w:proofErr w:type="gramEnd"/>
      <w:r>
        <w:t xml:space="preserve"> в сфере малого и среднего предпринимательства, увеличение доли малого и среднего предпринимательства в валовый внутренний продукт.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Малый и средний бизнес - это один из важнейших элементов социально-экономического развития города Находки, наиболее массовая, динамичная и гибкая форма деловой жизни, имеет значение для социальной мобильности общества.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По количеству субъектов малого и среднего предпринимательства, а также по численности работников, занятых на малых и средних предприятиях, город Находка занимает третье место в Приморском крае.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lastRenderedPageBreak/>
        <w:t>На протяжении последних лет администрацией Находкинского городского округа проводится целенаправленная работа по созданию благоприятных условий для ведения бизнеса, а соответственно и привлечения инвестиций в экономику города.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На территории Находкинского городского округа на 01.01.2022 количество субъектов малого и среднего предпринимательства составляет 6900 единиц, из них 2963 малых и средних предприятий, 3937 индивидуальных предпринимателей, 2965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Среднесписочная численность работников малых и средних предприятий Находкинского городского округа по состоянию на 01.01.2022 составила 15,9 тыс. человек. По отношению к общей </w:t>
      </w:r>
      <w:proofErr w:type="gramStart"/>
      <w:r>
        <w:t>численности</w:t>
      </w:r>
      <w:proofErr w:type="gramEnd"/>
      <w:r>
        <w:t xml:space="preserve"> работающих в организациях всех организационно-правовых форм, численность работников малых и средних предприятий по итогам 2021 года составила 33,0%.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Отраслевая структура малых и средних предприятий носит ярко выраженный коммерческий характер. Наиболее привлекательной для малого и среднего бизнеса является сфера торговли, общественного питания и бытового обслуживания. К вышеуказанной отрасли относится 46% от общего числа субъектов малого и среднего предпринимательства. К отрасли транспорта и связи относятся 8% субъектов малого и среднего предпринимательства. В строительной отрасли сосредоточено 7% субъектов малого и среднего предпринимательства. К сфере научной и технической деятельности относится 5,5%. В сфере обрабатывающего производства ведут деятельность 4,6% от общего числа субъектов малого и среднего предпринимательства. В сфере операций с недвижимостью, аренды и предоставления услуг зарегистрировано 3,3% от общего количества субъектов малого и среднего предпринимательства.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Оборот субъектов малого и среднего предпринимательства по итогам 2021 года составил 72,2 </w:t>
      </w:r>
      <w:proofErr w:type="gramStart"/>
      <w:r>
        <w:t>млрд</w:t>
      </w:r>
      <w:proofErr w:type="gramEnd"/>
      <w:r>
        <w:t xml:space="preserve"> руб.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Оборот малых предприятий и индивидуальных предпринимателей по итогам 2021 года составил 65,6 </w:t>
      </w:r>
      <w:proofErr w:type="gramStart"/>
      <w:r>
        <w:t>млрд</w:t>
      </w:r>
      <w:proofErr w:type="gramEnd"/>
      <w:r>
        <w:t xml:space="preserve"> рублей.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За 2021 год в бюджет Находкинского городского округа от субъектов малого и среднего предпринимательства поступило налоговых платежей на сумму 150,8 </w:t>
      </w:r>
      <w:proofErr w:type="gramStart"/>
      <w:r>
        <w:t>млн</w:t>
      </w:r>
      <w:proofErr w:type="gramEnd"/>
      <w:r>
        <w:t xml:space="preserve"> рублей. Доля налоговых поступлений от субъектов малого и среднего предпринимательства в 2021 году составила 7,7% от налоговых доходов в бюджет Находкинского городского округа.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В настоящее время существует ряд проблем, сдерживающих развитие малого и среднего предпринимательства в городе Находке, требующих оказания комплексной поддержки субъектам малого и среднего бизнеса.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Наиболее значимыми проблемами, влияющими на развитие субъектов малого и среднего предпринимательства на территории Находкинского городского округа, являются: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>
        <w:t>дств дл</w:t>
      </w:r>
      <w:proofErr w:type="gramEnd"/>
      <w:r>
        <w:t>я развития предпринимательской деятельности;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недостаток доступных производственных и офисных площадей;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lastRenderedPageBreak/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Применение программно-целевого метода позволит более эффективно использовать финансовые ресурсы,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Основные риски в ходе реализации муниципальной программы и комплекс мер по предотвращению негативных последствий приведены в таблице N 1.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right"/>
        <w:outlineLvl w:val="2"/>
      </w:pPr>
      <w:r>
        <w:t>Таблица N 1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</w:pPr>
      <w:r>
        <w:t>Основные риски муниципальной программы и комплекс мер</w:t>
      </w:r>
    </w:p>
    <w:p w:rsidR="00B04D3A" w:rsidRDefault="00B04D3A">
      <w:pPr>
        <w:pStyle w:val="ConsPlusTitle"/>
        <w:jc w:val="center"/>
      </w:pPr>
      <w:r>
        <w:t>по предотвращению негативных последствий</w:t>
      </w:r>
    </w:p>
    <w:p w:rsidR="00B04D3A" w:rsidRDefault="00B04D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B04D3A">
        <w:tc>
          <w:tcPr>
            <w:tcW w:w="4365" w:type="dxa"/>
          </w:tcPr>
          <w:p w:rsidR="00B04D3A" w:rsidRDefault="00B04D3A">
            <w:pPr>
              <w:pStyle w:val="ConsPlusNormal"/>
              <w:jc w:val="center"/>
            </w:pPr>
            <w:r>
              <w:t>Основные риски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  <w:jc w:val="center"/>
            </w:pPr>
            <w:r>
              <w:t>Комплекс мер по предотвращению негативных последствий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  <w:jc w:val="center"/>
            </w:pPr>
            <w:r>
              <w:t>2</w:t>
            </w:r>
          </w:p>
        </w:tc>
      </w:tr>
      <w:tr w:rsidR="00B04D3A">
        <w:tc>
          <w:tcPr>
            <w:tcW w:w="9070" w:type="dxa"/>
            <w:gridSpan w:val="2"/>
          </w:tcPr>
          <w:p w:rsidR="00B04D3A" w:rsidRDefault="00B04D3A">
            <w:pPr>
              <w:pStyle w:val="ConsPlusNormal"/>
              <w:jc w:val="center"/>
            </w:pPr>
            <w:r>
              <w:t>Риски, связанные с недофинансированием муниципальной программы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</w:pPr>
            <w:r>
              <w:t>Дефицит бюджетных сре</w:t>
            </w:r>
            <w:proofErr w:type="gramStart"/>
            <w:r>
              <w:t>дств пр</w:t>
            </w:r>
            <w:proofErr w:type="gramEnd"/>
            <w:r>
              <w:t>и планировании финансовых ресурсов из бюджета Находкинского городского округа для обеспечения реализации мероприятий муниципальной программы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</w:pPr>
            <w: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B04D3A">
        <w:tc>
          <w:tcPr>
            <w:tcW w:w="9070" w:type="dxa"/>
            <w:gridSpan w:val="2"/>
          </w:tcPr>
          <w:p w:rsidR="00B04D3A" w:rsidRDefault="00B04D3A">
            <w:pPr>
              <w:pStyle w:val="ConsPlusNormal"/>
              <w:jc w:val="center"/>
            </w:pPr>
            <w:r>
              <w:t>Риски, связанные с изменениями внешней среды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</w:pPr>
            <w:r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</w:pPr>
            <w: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Находкинского городского округа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</w:pPr>
            <w:r>
              <w:t>Кризисные явления в экономике Приморского края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</w:pPr>
            <w:r>
              <w:t>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</w:pPr>
            <w:r>
              <w:t>Снижение актуальности мероприятий муниципальной программы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</w:pPr>
            <w:r>
              <w:t xml:space="preserve">Ежегодный анализ эффективности проводимых мероприятий муниципальной программы, перераспределение средств между мероприятиями муниципальной </w:t>
            </w:r>
            <w:r>
              <w:lastRenderedPageBreak/>
              <w:t>программы</w:t>
            </w:r>
          </w:p>
        </w:tc>
      </w:tr>
      <w:tr w:rsidR="00B04D3A">
        <w:tc>
          <w:tcPr>
            <w:tcW w:w="9070" w:type="dxa"/>
            <w:gridSpan w:val="2"/>
          </w:tcPr>
          <w:p w:rsidR="00B04D3A" w:rsidRDefault="00B04D3A">
            <w:pPr>
              <w:pStyle w:val="ConsPlusNormal"/>
              <w:jc w:val="center"/>
            </w:pPr>
            <w:r>
              <w:lastRenderedPageBreak/>
              <w:t>Риски, связанные с человеческим фактором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</w:pPr>
            <w:r>
              <w:t>Недоверие субъектов малого и среднего предпринимательства в части доступности мероприятий муниципальной программы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</w:pPr>
            <w: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</w:pPr>
            <w:r>
              <w:t>Низкая активность субъектов малого и среднего предпринимательства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</w:pPr>
            <w:r>
              <w:t>Внесение изменений в муниципальную программу с привлечением представителей малого и среднего предпринимательства</w:t>
            </w:r>
          </w:p>
        </w:tc>
      </w:tr>
      <w:tr w:rsidR="00B04D3A">
        <w:tc>
          <w:tcPr>
            <w:tcW w:w="9070" w:type="dxa"/>
            <w:gridSpan w:val="2"/>
          </w:tcPr>
          <w:p w:rsidR="00B04D3A" w:rsidRDefault="00B04D3A">
            <w:pPr>
              <w:pStyle w:val="ConsPlusNormal"/>
              <w:jc w:val="center"/>
            </w:pPr>
            <w:r>
              <w:t>Риски, связанные с недостоверностью информации (статистические, налоговые данные)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</w:pPr>
            <w:r>
              <w:t>Неправильная оценка перспектив развития субъектов малого и среднего предпринимательства и 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</w:pPr>
            <w:r>
              <w:t>Проведение исследований предпринимательской среды</w:t>
            </w:r>
          </w:p>
        </w:tc>
      </w:tr>
      <w:tr w:rsidR="00B04D3A">
        <w:tc>
          <w:tcPr>
            <w:tcW w:w="4365" w:type="dxa"/>
          </w:tcPr>
          <w:p w:rsidR="00B04D3A" w:rsidRDefault="00B04D3A">
            <w:pPr>
              <w:pStyle w:val="ConsPlusNormal"/>
            </w:pPr>
            <w:r>
              <w:t xml:space="preserve">Недостаточность получаемой информации, предоставленной Территориальным органом Федеральной службы государственной статистики по Приморскому краю (далее - </w:t>
            </w:r>
            <w:proofErr w:type="spellStart"/>
            <w:r>
              <w:t>Приморскстат</w:t>
            </w:r>
            <w:proofErr w:type="spellEnd"/>
            <w:r>
              <w:t>), для анализа состояния развития субъектов предпринимательской деятельности</w:t>
            </w:r>
          </w:p>
        </w:tc>
        <w:tc>
          <w:tcPr>
            <w:tcW w:w="4705" w:type="dxa"/>
          </w:tcPr>
          <w:p w:rsidR="00B04D3A" w:rsidRDefault="00B04D3A">
            <w:pPr>
              <w:pStyle w:val="ConsPlusNormal"/>
            </w:pPr>
            <w: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</w:t>
            </w:r>
          </w:p>
          <w:p w:rsidR="00B04D3A" w:rsidRDefault="00B04D3A">
            <w:pPr>
              <w:pStyle w:val="ConsPlusNormal"/>
            </w:pPr>
            <w:r>
              <w:t>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Принятие мер по управлению рисками осуществляется в ходе реализации муниципальной программы и оценки ее эффективности.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2. Сроки и этапы реализации Программы</w:t>
      </w:r>
    </w:p>
    <w:p w:rsidR="00B04D3A" w:rsidRDefault="00B04D3A">
      <w:pPr>
        <w:pStyle w:val="ConsPlusNormal"/>
        <w:jc w:val="center"/>
      </w:pPr>
      <w:proofErr w:type="gramStart"/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B04D3A" w:rsidRDefault="00B04D3A">
      <w:pPr>
        <w:pStyle w:val="ConsPlusNormal"/>
        <w:jc w:val="center"/>
      </w:pPr>
      <w:r>
        <w:t>Находкинского городского округа</w:t>
      </w:r>
    </w:p>
    <w:p w:rsidR="00B04D3A" w:rsidRDefault="00B04D3A">
      <w:pPr>
        <w:pStyle w:val="ConsPlusNormal"/>
        <w:jc w:val="center"/>
      </w:pPr>
      <w:r>
        <w:t>от 14.10.2022 N 1542)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Программа действует с 2021 - 2023 годы и на период до 2025 года в один этап.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3. Целевые показатели (индикаторы) муниципальной программы</w:t>
      </w:r>
    </w:p>
    <w:p w:rsidR="00B04D3A" w:rsidRDefault="00B04D3A">
      <w:pPr>
        <w:pStyle w:val="ConsPlusNormal"/>
        <w:jc w:val="center"/>
      </w:pPr>
      <w:proofErr w:type="gramStart"/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B04D3A" w:rsidRDefault="00B04D3A">
      <w:pPr>
        <w:pStyle w:val="ConsPlusNormal"/>
        <w:jc w:val="center"/>
      </w:pPr>
      <w:r>
        <w:t>Находкинского городского округа</w:t>
      </w:r>
    </w:p>
    <w:p w:rsidR="00B04D3A" w:rsidRDefault="00B04D3A">
      <w:pPr>
        <w:pStyle w:val="ConsPlusNormal"/>
        <w:jc w:val="center"/>
      </w:pPr>
      <w:r>
        <w:lastRenderedPageBreak/>
        <w:t>от 14.10.2022 N 1542)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 xml:space="preserve">Целевые показатели (индикаторы) муниципальной программы с расшифровкой плановых значений по годам и этапам ее реализации, представлены в </w:t>
      </w:r>
      <w:hyperlink w:anchor="P322">
        <w:r>
          <w:rPr>
            <w:color w:val="0000FF"/>
          </w:rPr>
          <w:t>приложении N 1</w:t>
        </w:r>
      </w:hyperlink>
      <w:r>
        <w:t>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center"/>
      </w:pPr>
      <w:r>
        <w:t>Методика расчета целевых показателей (индикаторов)</w:t>
      </w:r>
    </w:p>
    <w:p w:rsidR="00B04D3A" w:rsidRDefault="00B04D3A">
      <w:pPr>
        <w:pStyle w:val="ConsPlusNormal"/>
        <w:jc w:val="center"/>
      </w:pPr>
      <w:r>
        <w:t>муниципальной программы</w:t>
      </w:r>
    </w:p>
    <w:p w:rsidR="00B04D3A" w:rsidRDefault="00B04D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2607"/>
        <w:gridCol w:w="2891"/>
      </w:tblGrid>
      <w:tr w:rsidR="00B04D3A">
        <w:tc>
          <w:tcPr>
            <w:tcW w:w="510" w:type="dxa"/>
          </w:tcPr>
          <w:p w:rsidR="00B04D3A" w:rsidRDefault="00B04D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B04D3A" w:rsidRDefault="00B04D3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07" w:type="dxa"/>
          </w:tcPr>
          <w:p w:rsidR="00B04D3A" w:rsidRDefault="00B04D3A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891" w:type="dxa"/>
          </w:tcPr>
          <w:p w:rsidR="00B04D3A" w:rsidRDefault="00B04D3A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B04D3A">
        <w:tc>
          <w:tcPr>
            <w:tcW w:w="510" w:type="dxa"/>
          </w:tcPr>
          <w:p w:rsidR="00B04D3A" w:rsidRDefault="00B04D3A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B04D3A" w:rsidRDefault="00B04D3A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2607" w:type="dxa"/>
          </w:tcPr>
          <w:p w:rsidR="00B04D3A" w:rsidRDefault="00B04D3A">
            <w:pPr>
              <w:pStyle w:val="ConsPlusNormal"/>
            </w:pPr>
            <w:r>
              <w:t>Общее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за отчетный год</w:t>
            </w:r>
          </w:p>
        </w:tc>
        <w:tc>
          <w:tcPr>
            <w:tcW w:w="2891" w:type="dxa"/>
          </w:tcPr>
          <w:p w:rsidR="00B04D3A" w:rsidRDefault="00B04D3A">
            <w:pPr>
              <w:pStyle w:val="ConsPlusNormal"/>
            </w:pPr>
            <w:r>
              <w:t>По данным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B04D3A" w:rsidRDefault="00B04D3A">
      <w:pPr>
        <w:pStyle w:val="ConsPlusNormal"/>
        <w:jc w:val="center"/>
      </w:pPr>
      <w:proofErr w:type="gramStart"/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B04D3A" w:rsidRDefault="00B04D3A">
      <w:pPr>
        <w:pStyle w:val="ConsPlusNormal"/>
        <w:jc w:val="center"/>
      </w:pPr>
      <w:r>
        <w:t>Находкинского городского округа</w:t>
      </w:r>
    </w:p>
    <w:p w:rsidR="00B04D3A" w:rsidRDefault="00B04D3A">
      <w:pPr>
        <w:pStyle w:val="ConsPlusNormal"/>
        <w:jc w:val="center"/>
      </w:pPr>
      <w:r>
        <w:t>от 14.10.2022 N 1542)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Реализация муниципальной программы осуществляется в соответствии с планом реализации и финансовыми средствами, предусмотренными в бюджете Находкинского городского округа на финансирование муниципальной программы на очередной финансовый год и плановый период.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Ответственный исполнитель - управление потребительского рынка, предпринимательства и развития туризма администрации Находкинского городского округа.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Соисполнитель муниципальной программы - управление имуществом администрации Находкинского городского округа.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Ответственный исполнитель: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lastRenderedPageBreak/>
        <w:t>- осуществляет реализацию муниципальной программы, обеспечивает внесение изменений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ежегодно проводит оценку эффективности муниципальной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proofErr w:type="gramStart"/>
      <w:r>
        <w:t>- формирует годовой отчет о ходе реализации и оценке эффективности муниципальной программы и представляет его до 1 марта года, следующего за отчетным в управление экономики и инвестиций администрации Находкинского городского округа.</w:t>
      </w:r>
      <w:proofErr w:type="gramEnd"/>
    </w:p>
    <w:p w:rsidR="00B04D3A" w:rsidRDefault="00B04D3A">
      <w:pPr>
        <w:pStyle w:val="ConsPlusNormal"/>
        <w:spacing w:before="260"/>
        <w:ind w:firstLine="540"/>
        <w:jc w:val="both"/>
      </w:pPr>
      <w:r>
        <w:t>Соисполнитель муниципальной программы: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формирует предложения в муниципальную программу;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обеспечивает качественное и своевременное исполнение мероприятий муниципальной программы, за реализацию которых он отвечает;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согласовывает проекты о внесении изменений в муниципальную программу в отношении реализуемых мероприятий муниципальной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предоставляет ежеквартально ответственному исполнителю муниципальной программы сведения о реализации мероприятий муниципальной программы для мониторинга и формирования сводной информации о ходе реализации муниципальной программы и об оценке эффективности реализации муниципальной программы.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Соисполнитель:</w:t>
      </w:r>
    </w:p>
    <w:p w:rsidR="00B04D3A" w:rsidRDefault="00B04D3A">
      <w:pPr>
        <w:pStyle w:val="ConsPlusNormal"/>
        <w:spacing w:before="260"/>
        <w:ind w:firstLine="540"/>
        <w:jc w:val="both"/>
      </w:pPr>
      <w:proofErr w:type="gramStart"/>
      <w:r>
        <w:t>- осуществляет реализацию мероприятий муниципальной программы, связанной с предоставлением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>
        <w:t xml:space="preserve">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Муниципальная программа включает реализацию следующих мероприятий: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4.1. 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Финансовая поддержка осуществляется за счет средств бюджета Находкинского городского округа в виде предоставления: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4.1.1.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</w:t>
      </w:r>
      <w:r>
        <w:lastRenderedPageBreak/>
        <w:t>(лизинга).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4.1.2.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4.1.3. Субсидии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4.1.4.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Условия и цели предоставления субсидий предусмотрены Порядками предоставления субсидий, утвержденными постановлениями администрации Находкинского городского округа.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4.2. Информационная поддержка субъектов малого и среднего предпринимательства, физических лиц, применяющих налог на профессиональный доход.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В рамках указанного мероприятия осуществляется обеспечение функционирования веб-страницы "Находка для инвестора" в телекоммуникационной сети Интернет на сайте администрации Находкинского городского округа. Оказывается информационная поддержка путем информационной открытости и доступа к изменениям действующего законодательства в области предпринимательства, а также к информации о формах, инструментах и мерах поддержки на территории Находкинского городского округа и Приморского края. </w:t>
      </w:r>
      <w:proofErr w:type="gramStart"/>
      <w:r>
        <w:t>Размещение на сайте пресс-релизов, историй успеха предпринимателей - получателей поддержки, сведений о составе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</w:t>
      </w:r>
      <w:proofErr w:type="gramEnd"/>
      <w:r>
        <w:t xml:space="preserve">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4.3. Имущественная поддержка субъектам малого и среднего предпринимательства и организациям, образующим инфраструктуру их поддержки, физических лиц, применяющих налог на профессиональный доход.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Имущественная поддержка предоставляется в форме передачи во владение и (или) в пользование муниципального имущества на возмездной основе, безвозмездной основе, льготных условиях.</w:t>
      </w:r>
    </w:p>
    <w:p w:rsidR="00B04D3A" w:rsidRDefault="00B04D3A">
      <w:pPr>
        <w:pStyle w:val="ConsPlusNormal"/>
        <w:spacing w:before="260"/>
        <w:ind w:firstLine="540"/>
        <w:jc w:val="both"/>
      </w:pPr>
      <w:proofErr w:type="gramStart"/>
      <w:r>
        <w:lastRenderedPageBreak/>
        <w:t>Имущественная поддержка оказывается путем предоставления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</w:t>
      </w:r>
      <w:proofErr w:type="gramEnd"/>
      <w:r>
        <w:t xml:space="preserve"> </w:t>
      </w:r>
      <w:proofErr w:type="gramStart"/>
      <w:r>
        <w:t>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утверждаемый постановлением администрации Находкинского</w:t>
      </w:r>
      <w:proofErr w:type="gramEnd"/>
      <w:r>
        <w:t xml:space="preserve"> городского (далее - Перечень муниципального имущества).</w:t>
      </w:r>
    </w:p>
    <w:p w:rsidR="00B04D3A" w:rsidRDefault="00B04D3A">
      <w:pPr>
        <w:pStyle w:val="ConsPlusNormal"/>
        <w:spacing w:before="260"/>
        <w:ind w:firstLine="540"/>
        <w:jc w:val="both"/>
      </w:pPr>
      <w:proofErr w:type="gramStart"/>
      <w:r>
        <w:t>Порядок и условия распоряжения имуществом, включенным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</w:t>
      </w:r>
      <w:proofErr w:type="gramEnd"/>
      <w:r>
        <w:t xml:space="preserve">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целях оказания имущественной поддержки утверждается постановлением администрации Находкинского городского округа.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Порядок формирования, ведения и обязательного опубликования Перечня муниципального имущества, порядок предоставления льгот в сфере использования муниципального имущества принимается решением Думы Находкинского городского округа.</w:t>
      </w:r>
    </w:p>
    <w:p w:rsidR="00B04D3A" w:rsidRDefault="00B04D3A">
      <w:pPr>
        <w:pStyle w:val="ConsPlusNormal"/>
        <w:spacing w:before="260"/>
        <w:ind w:firstLine="540"/>
        <w:jc w:val="both"/>
      </w:pPr>
      <w:proofErr w:type="gramStart"/>
      <w:r>
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доход, проводится путем увеличения объектов муниципального</w:t>
      </w:r>
      <w:proofErr w:type="gramEnd"/>
      <w:r>
        <w:t xml:space="preserve"> имущества Находкинского городского округа, </w:t>
      </w:r>
      <w:proofErr w:type="gramStart"/>
      <w:r>
        <w:t>включенных</w:t>
      </w:r>
      <w:proofErr w:type="gramEnd"/>
      <w:r>
        <w:t xml:space="preserve"> в Перечень муниципального имущества.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4.4. Проведение мероприятий, направленных на повышение финансовой грамотности среди школьников, включают деловые игры, тренинги по вовлечению подростков в предпринимательство, получение школьниками знаний по основам предпринимательской деятельности; формированию траектории для организации своего дела.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4.5. Организация и проведение Форума предпринимателей. Форум - это коммуникативная площадка для бизнеса, позволяющая получить знания и опыт успешных бизнесменов, которые смогли самостоятельно вывести свои компании на высокий уровень. </w:t>
      </w:r>
      <w:r>
        <w:lastRenderedPageBreak/>
        <w:t>В рамках Форума планируется проведение обучающих мастер-классов, круглые столы, профильные секции.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4.6. 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году. Мероприятие проводится в целях создания Новогоднего праздничного настроения жителей города, привлечения покупательского потока в период новогодних праздников.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5. Прогнозная оценка расходов муниципальной программы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 xml:space="preserve">Прогнозная </w:t>
      </w:r>
      <w:hyperlink w:anchor="P387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приложении N 2.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6. Ресурсное обеспечение реализации муниципальной программы</w:t>
      </w:r>
    </w:p>
    <w:p w:rsidR="00B04D3A" w:rsidRDefault="00B04D3A">
      <w:pPr>
        <w:pStyle w:val="ConsPlusTitle"/>
        <w:jc w:val="center"/>
      </w:pPr>
      <w:r>
        <w:t>за счет средств бюджета Находкинского городского округа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 xml:space="preserve">Ресурсное </w:t>
      </w:r>
      <w:hyperlink w:anchor="P935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приведено в приложении N 3.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1. Оценка эффективности реализации программы проводится на основе оценок по трем критериям: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степень достижения целей и решения задач муниципальной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степень соответствия запланированному уровню затрат;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- степень реализации мероприятий муниципальной программы.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1.1. Оценка степени достижения целей и решения задач программы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где: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факт - фактическое значение i-</w:t>
      </w:r>
      <w:proofErr w:type="spellStart"/>
      <w:r>
        <w:t>го</w:t>
      </w:r>
      <w:proofErr w:type="spellEnd"/>
      <w:r>
        <w:t xml:space="preserve"> (показателя) индикатора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план - плановое значение i-</w:t>
      </w:r>
      <w:proofErr w:type="spellStart"/>
      <w:r>
        <w:t>го</w:t>
      </w:r>
      <w:proofErr w:type="spellEnd"/>
      <w:r>
        <w:t xml:space="preserve"> (показателя) индикатора программы.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rPr>
          <w:noProof/>
          <w:position w:val="-30"/>
        </w:rPr>
        <w:lastRenderedPageBreak/>
        <w:drawing>
          <wp:inline distT="0" distB="0" distL="0" distR="0">
            <wp:extent cx="1337310" cy="5575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 xml:space="preserve">При использовании данной формулы в случаях, если I </w:t>
      </w:r>
      <w:proofErr w:type="spellStart"/>
      <w:r>
        <w:t>Цj</w:t>
      </w:r>
      <w:proofErr w:type="spellEnd"/>
      <w:r>
        <w:t xml:space="preserve"> больше 1, значение I </w:t>
      </w:r>
      <w:proofErr w:type="spellStart"/>
      <w:r>
        <w:t>Цj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Степень реализации программы рассчитывается по формуле: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2092960" cy="3346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где: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N - число показателей и их фактическое значение в 2020 году, характеризующих цели и задачи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1.2. Оценка степени соответствия запланированному уровню затрат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proofErr w:type="spellStart"/>
      <w:r>
        <w:t>Сфин</w:t>
      </w:r>
      <w:proofErr w:type="spellEnd"/>
      <w:r>
        <w:t xml:space="preserve">. = </w:t>
      </w:r>
      <w:proofErr w:type="spellStart"/>
      <w:r>
        <w:t>Зфакт</w:t>
      </w:r>
      <w:proofErr w:type="spellEnd"/>
      <w:r>
        <w:t xml:space="preserve">. / </w:t>
      </w:r>
      <w:proofErr w:type="spellStart"/>
      <w:r>
        <w:t>Зплан</w:t>
      </w:r>
      <w:proofErr w:type="spellEnd"/>
      <w:r>
        <w:t>,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где:</w:t>
      </w:r>
    </w:p>
    <w:p w:rsidR="00B04D3A" w:rsidRDefault="00B04D3A">
      <w:pPr>
        <w:pStyle w:val="ConsPlusNormal"/>
        <w:spacing w:before="260"/>
        <w:ind w:firstLine="540"/>
        <w:jc w:val="both"/>
      </w:pPr>
      <w:proofErr w:type="spellStart"/>
      <w:r>
        <w:t>Сфин</w:t>
      </w:r>
      <w:proofErr w:type="spellEnd"/>
      <w:r>
        <w:t>. - степень соответствия запланированному уровню расходов;</w:t>
      </w:r>
    </w:p>
    <w:p w:rsidR="00B04D3A" w:rsidRDefault="00B04D3A">
      <w:pPr>
        <w:pStyle w:val="ConsPlusNormal"/>
        <w:spacing w:before="260"/>
        <w:ind w:firstLine="540"/>
        <w:jc w:val="both"/>
      </w:pPr>
      <w:proofErr w:type="spellStart"/>
      <w:r>
        <w:t>Зфакт</w:t>
      </w:r>
      <w:proofErr w:type="spellEnd"/>
      <w:r>
        <w:t>. - фактические расходы на реализацию программы в отчетном году;</w:t>
      </w:r>
    </w:p>
    <w:p w:rsidR="00B04D3A" w:rsidRDefault="00B04D3A">
      <w:pPr>
        <w:pStyle w:val="ConsPlusNormal"/>
        <w:spacing w:before="260"/>
        <w:ind w:firstLine="540"/>
        <w:jc w:val="both"/>
      </w:pPr>
      <w:proofErr w:type="spellStart"/>
      <w:r>
        <w:t>Зплан</w:t>
      </w:r>
      <w:proofErr w:type="spellEnd"/>
      <w:r>
        <w:t xml:space="preserve"> - плановые расходы на реализацию программы в отчетном году. В качестве плановых расходов из средств местного бюджета указываются данные по бюджетным ассигнованиям, предусмотренным на реализацию программы в решении Думы Находкинского городского округа о бюджете на отчетный год.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1.3. Оценка степени реализации мероприятий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М р. = М в. / М,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где: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lastRenderedPageBreak/>
        <w:t>М р. - степень реализации мероприятий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>
        <w:t>экспертно</w:t>
      </w:r>
      <w:proofErr w:type="spellEnd"/>
      <w:r>
        <w:t>).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1.4. Оценка эффективности реализации программы рассчитывается по следующей формуле: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2060575" cy="5149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r>
        <w:t>где: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Э - эффективность реализации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С фин. - степень соответствия запланированному уровню расходов;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2. Эффективность реализации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B04D3A" w:rsidRDefault="00B04D3A">
      <w:pPr>
        <w:pStyle w:val="ConsPlusNormal"/>
        <w:spacing w:before="260"/>
        <w:ind w:firstLine="540"/>
        <w:jc w:val="both"/>
      </w:pPr>
      <w:r>
        <w:t>В остальных случаях эффективность реализации программы признается неудовлетворительной.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  <w:outlineLvl w:val="1"/>
      </w:pPr>
      <w:r>
        <w:t>8. План реализации программы</w:t>
      </w:r>
    </w:p>
    <w:p w:rsidR="00B04D3A" w:rsidRDefault="00B04D3A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B04D3A" w:rsidRDefault="00B04D3A">
      <w:pPr>
        <w:pStyle w:val="ConsPlusNormal"/>
        <w:jc w:val="center"/>
      </w:pPr>
      <w:r>
        <w:t>Находкинского городского округа</w:t>
      </w:r>
    </w:p>
    <w:p w:rsidR="00B04D3A" w:rsidRDefault="00B04D3A">
      <w:pPr>
        <w:pStyle w:val="ConsPlusNormal"/>
        <w:jc w:val="center"/>
      </w:pPr>
      <w:r>
        <w:t>от 14.10.2022 N 1542)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ind w:firstLine="540"/>
        <w:jc w:val="both"/>
      </w:pPr>
      <w:hyperlink w:anchor="P1176">
        <w:r>
          <w:rPr>
            <w:color w:val="0000FF"/>
          </w:rPr>
          <w:t>План</w:t>
        </w:r>
      </w:hyperlink>
      <w:r>
        <w:t xml:space="preserve"> реализации муниципальной программы на 2021 - 2023 годы и на период до 2025 года представлен в приложении N 4.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right"/>
        <w:outlineLvl w:val="1"/>
      </w:pPr>
      <w:r>
        <w:t>Приложение N 1</w:t>
      </w:r>
    </w:p>
    <w:p w:rsidR="00B04D3A" w:rsidRDefault="00B04D3A">
      <w:pPr>
        <w:pStyle w:val="ConsPlusNormal"/>
        <w:jc w:val="right"/>
      </w:pPr>
      <w:r>
        <w:t>к муниципальной</w:t>
      </w:r>
    </w:p>
    <w:p w:rsidR="00B04D3A" w:rsidRDefault="00B04D3A">
      <w:pPr>
        <w:pStyle w:val="ConsPlusNormal"/>
        <w:jc w:val="right"/>
      </w:pPr>
      <w:r>
        <w:t>программе</w:t>
      </w:r>
    </w:p>
    <w:p w:rsidR="00B04D3A" w:rsidRDefault="00B04D3A">
      <w:pPr>
        <w:pStyle w:val="ConsPlusNormal"/>
        <w:jc w:val="right"/>
      </w:pPr>
      <w:r>
        <w:t>"Развитие малого</w:t>
      </w:r>
    </w:p>
    <w:p w:rsidR="00B04D3A" w:rsidRDefault="00B04D3A">
      <w:pPr>
        <w:pStyle w:val="ConsPlusNormal"/>
        <w:jc w:val="right"/>
      </w:pPr>
      <w:r>
        <w:t>и среднего</w:t>
      </w:r>
    </w:p>
    <w:p w:rsidR="00B04D3A" w:rsidRDefault="00B04D3A">
      <w:pPr>
        <w:pStyle w:val="ConsPlusNormal"/>
        <w:jc w:val="right"/>
      </w:pPr>
      <w:r>
        <w:t>предпринимательства</w:t>
      </w:r>
    </w:p>
    <w:p w:rsidR="00B04D3A" w:rsidRDefault="00B04D3A">
      <w:pPr>
        <w:pStyle w:val="ConsPlusNormal"/>
        <w:jc w:val="right"/>
      </w:pPr>
      <w:r>
        <w:t>на территории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на 2021 - 2023 годы</w:t>
      </w:r>
    </w:p>
    <w:p w:rsidR="00B04D3A" w:rsidRDefault="00B04D3A">
      <w:pPr>
        <w:pStyle w:val="ConsPlusNormal"/>
        <w:jc w:val="right"/>
      </w:pPr>
      <w:r>
        <w:t>и на период</w:t>
      </w:r>
    </w:p>
    <w:p w:rsidR="00B04D3A" w:rsidRDefault="00B04D3A">
      <w:pPr>
        <w:pStyle w:val="ConsPlusNormal"/>
        <w:jc w:val="right"/>
      </w:pPr>
      <w:r>
        <w:t>до 2025 года",</w:t>
      </w:r>
    </w:p>
    <w:p w:rsidR="00B04D3A" w:rsidRDefault="00B04D3A">
      <w:pPr>
        <w:pStyle w:val="ConsPlusNormal"/>
        <w:jc w:val="right"/>
      </w:pPr>
      <w:r>
        <w:t>утвержденной</w:t>
      </w:r>
    </w:p>
    <w:p w:rsidR="00B04D3A" w:rsidRDefault="00B04D3A">
      <w:pPr>
        <w:pStyle w:val="ConsPlusNormal"/>
        <w:jc w:val="right"/>
      </w:pPr>
      <w:r>
        <w:t>постановлением</w:t>
      </w:r>
    </w:p>
    <w:p w:rsidR="00B04D3A" w:rsidRDefault="00B04D3A">
      <w:pPr>
        <w:pStyle w:val="ConsPlusNormal"/>
        <w:jc w:val="right"/>
      </w:pPr>
      <w:r>
        <w:t>администрации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от 16.10.2020 N 1090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</w:pPr>
      <w:bookmarkStart w:id="2" w:name="P322"/>
      <w:bookmarkEnd w:id="2"/>
      <w:r>
        <w:t>СВЕДЕНИЯ</w:t>
      </w:r>
    </w:p>
    <w:p w:rsidR="00B04D3A" w:rsidRDefault="00B04D3A">
      <w:pPr>
        <w:pStyle w:val="ConsPlusTitle"/>
        <w:jc w:val="center"/>
      </w:pPr>
      <w:r>
        <w:t xml:space="preserve">О ЦЕЛЕВЫХ ПОКАЗАТЕЛЯХ (ИНДИКАТОРАХ) </w:t>
      </w:r>
      <w:proofErr w:type="gramStart"/>
      <w:r>
        <w:t>МУНИЦИПАЛЬНОЙ</w:t>
      </w:r>
      <w:proofErr w:type="gramEnd"/>
    </w:p>
    <w:p w:rsidR="00B04D3A" w:rsidRDefault="00B04D3A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B04D3A" w:rsidRDefault="00B04D3A">
      <w:pPr>
        <w:pStyle w:val="ConsPlusTitle"/>
        <w:jc w:val="center"/>
      </w:pPr>
      <w:r>
        <w:t>НА ТЕРРИТОРИИ НАХОДКИНСКОГО ГОРОДСКОГО ОКРУГА</w:t>
      </w:r>
    </w:p>
    <w:p w:rsidR="00B04D3A" w:rsidRDefault="00B04D3A">
      <w:pPr>
        <w:pStyle w:val="ConsPlusTitle"/>
        <w:jc w:val="center"/>
      </w:pPr>
      <w:r>
        <w:t>НА 2021 - 2023 ГОДЫ И НА ПЕРИОД ДО 2025 ГОДА"</w:t>
      </w:r>
    </w:p>
    <w:p w:rsidR="00B04D3A" w:rsidRDefault="00B04D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B04D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D3A" w:rsidRDefault="00B04D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</w:tr>
    </w:tbl>
    <w:p w:rsidR="00B04D3A" w:rsidRDefault="00B04D3A">
      <w:pPr>
        <w:pStyle w:val="ConsPlusNormal"/>
        <w:jc w:val="both"/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96"/>
        <w:gridCol w:w="851"/>
        <w:gridCol w:w="850"/>
        <w:gridCol w:w="709"/>
        <w:gridCol w:w="708"/>
        <w:gridCol w:w="709"/>
        <w:gridCol w:w="709"/>
        <w:gridCol w:w="623"/>
        <w:gridCol w:w="1598"/>
      </w:tblGrid>
      <w:tr w:rsidR="00B04D3A" w:rsidTr="00B04D3A">
        <w:tc>
          <w:tcPr>
            <w:tcW w:w="510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6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1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850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58" w:type="dxa"/>
            <w:gridSpan w:val="5"/>
          </w:tcPr>
          <w:p w:rsidR="00B04D3A" w:rsidRDefault="00B04D3A">
            <w:pPr>
              <w:pStyle w:val="ConsPlusNormal"/>
              <w:jc w:val="center"/>
            </w:pPr>
            <w:r>
              <w:t>Значение целевого показателя (индикатора)</w:t>
            </w:r>
          </w:p>
        </w:tc>
        <w:tc>
          <w:tcPr>
            <w:tcW w:w="1598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B04D3A" w:rsidTr="00B04D3A">
        <w:tc>
          <w:tcPr>
            <w:tcW w:w="51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3096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851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85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23" w:type="dxa"/>
          </w:tcPr>
          <w:p w:rsidR="00B04D3A" w:rsidRDefault="00B04D3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98" w:type="dxa"/>
            <w:vMerge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510" w:type="dxa"/>
          </w:tcPr>
          <w:p w:rsidR="00B04D3A" w:rsidRDefault="00B04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6" w:type="dxa"/>
          </w:tcPr>
          <w:p w:rsidR="00B04D3A" w:rsidRDefault="00B04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B04D3A" w:rsidRDefault="00B04D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98" w:type="dxa"/>
          </w:tcPr>
          <w:p w:rsidR="00B04D3A" w:rsidRDefault="00B04D3A">
            <w:pPr>
              <w:pStyle w:val="ConsPlusNormal"/>
              <w:jc w:val="center"/>
            </w:pPr>
            <w:r>
              <w:t>10</w:t>
            </w:r>
          </w:p>
        </w:tc>
      </w:tr>
      <w:tr w:rsidR="00B04D3A" w:rsidTr="00B04D3A">
        <w:tc>
          <w:tcPr>
            <w:tcW w:w="510" w:type="dxa"/>
          </w:tcPr>
          <w:p w:rsidR="00B04D3A" w:rsidRDefault="00B04D3A">
            <w:pPr>
              <w:pStyle w:val="ConsPlusNormal"/>
            </w:pPr>
            <w:r>
              <w:t>1</w:t>
            </w:r>
          </w:p>
        </w:tc>
        <w:tc>
          <w:tcPr>
            <w:tcW w:w="3096" w:type="dxa"/>
          </w:tcPr>
          <w:p w:rsidR="00B04D3A" w:rsidRDefault="00B04D3A">
            <w:pPr>
              <w:pStyle w:val="ConsPlusNormal"/>
            </w:pPr>
            <w: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</w:t>
            </w:r>
            <w:r>
              <w:lastRenderedPageBreak/>
              <w:t>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23" w:type="dxa"/>
          </w:tcPr>
          <w:p w:rsidR="00B04D3A" w:rsidRDefault="00B04D3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598" w:type="dxa"/>
          </w:tcPr>
          <w:p w:rsidR="00B04D3A" w:rsidRDefault="00B04D3A">
            <w:pPr>
              <w:pStyle w:val="ConsPlusNormal"/>
              <w:jc w:val="right"/>
            </w:pPr>
            <w:r>
              <w:t>51</w:t>
            </w: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right"/>
        <w:outlineLvl w:val="1"/>
      </w:pPr>
      <w:r>
        <w:t>Приложение N 2</w:t>
      </w:r>
    </w:p>
    <w:p w:rsidR="00B04D3A" w:rsidRDefault="00B04D3A">
      <w:pPr>
        <w:pStyle w:val="ConsPlusNormal"/>
        <w:jc w:val="right"/>
      </w:pPr>
      <w:r>
        <w:t>к муниципальной</w:t>
      </w:r>
    </w:p>
    <w:p w:rsidR="00B04D3A" w:rsidRDefault="00B04D3A">
      <w:pPr>
        <w:pStyle w:val="ConsPlusNormal"/>
        <w:jc w:val="right"/>
      </w:pPr>
      <w:r>
        <w:t>программе</w:t>
      </w:r>
    </w:p>
    <w:p w:rsidR="00B04D3A" w:rsidRDefault="00B04D3A">
      <w:pPr>
        <w:pStyle w:val="ConsPlusNormal"/>
        <w:jc w:val="right"/>
      </w:pPr>
      <w:r>
        <w:t>"Развитие малого</w:t>
      </w:r>
    </w:p>
    <w:p w:rsidR="00B04D3A" w:rsidRDefault="00B04D3A">
      <w:pPr>
        <w:pStyle w:val="ConsPlusNormal"/>
        <w:jc w:val="right"/>
      </w:pPr>
      <w:r>
        <w:t>и среднего</w:t>
      </w:r>
    </w:p>
    <w:p w:rsidR="00B04D3A" w:rsidRDefault="00B04D3A">
      <w:pPr>
        <w:pStyle w:val="ConsPlusNormal"/>
        <w:jc w:val="right"/>
      </w:pPr>
      <w:r>
        <w:t>предпринимательства</w:t>
      </w:r>
    </w:p>
    <w:p w:rsidR="00B04D3A" w:rsidRDefault="00B04D3A">
      <w:pPr>
        <w:pStyle w:val="ConsPlusNormal"/>
        <w:jc w:val="right"/>
      </w:pPr>
      <w:r>
        <w:t>на территории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на 2021 - 2023 годы</w:t>
      </w:r>
    </w:p>
    <w:p w:rsidR="00B04D3A" w:rsidRDefault="00B04D3A">
      <w:pPr>
        <w:pStyle w:val="ConsPlusNormal"/>
        <w:jc w:val="right"/>
      </w:pPr>
      <w:r>
        <w:t>и на период</w:t>
      </w:r>
    </w:p>
    <w:p w:rsidR="00B04D3A" w:rsidRDefault="00B04D3A">
      <w:pPr>
        <w:pStyle w:val="ConsPlusNormal"/>
        <w:jc w:val="right"/>
      </w:pPr>
      <w:r>
        <w:t>до 2025 года",</w:t>
      </w:r>
    </w:p>
    <w:p w:rsidR="00B04D3A" w:rsidRDefault="00B04D3A">
      <w:pPr>
        <w:pStyle w:val="ConsPlusNormal"/>
        <w:jc w:val="right"/>
      </w:pPr>
      <w:r>
        <w:t>утвержденной</w:t>
      </w:r>
    </w:p>
    <w:p w:rsidR="00B04D3A" w:rsidRDefault="00B04D3A">
      <w:pPr>
        <w:pStyle w:val="ConsPlusNormal"/>
        <w:jc w:val="right"/>
      </w:pPr>
      <w:r>
        <w:t>постановлением</w:t>
      </w:r>
    </w:p>
    <w:p w:rsidR="00B04D3A" w:rsidRDefault="00B04D3A">
      <w:pPr>
        <w:pStyle w:val="ConsPlusNormal"/>
        <w:jc w:val="right"/>
      </w:pPr>
      <w:r>
        <w:t>администрации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от 16.10.2020 N 1090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</w:pPr>
      <w:bookmarkStart w:id="3" w:name="P387"/>
      <w:bookmarkEnd w:id="3"/>
      <w:r>
        <w:t>ПРОГНОЗНАЯ ОЦЕНКА</w:t>
      </w:r>
    </w:p>
    <w:p w:rsidR="00B04D3A" w:rsidRDefault="00B04D3A">
      <w:pPr>
        <w:pStyle w:val="ConsPlusTitle"/>
        <w:jc w:val="center"/>
      </w:pPr>
      <w:r>
        <w:t xml:space="preserve">РАСХОДОВ МУНИЦИПАЛЬНОЙ ПРОГРАММЫ НАХОДКИНСКОГО </w:t>
      </w:r>
      <w:proofErr w:type="gramStart"/>
      <w:r>
        <w:t>ГОРОДСКОГО</w:t>
      </w:r>
      <w:proofErr w:type="gramEnd"/>
    </w:p>
    <w:p w:rsidR="00B04D3A" w:rsidRDefault="00B04D3A">
      <w:pPr>
        <w:pStyle w:val="ConsPlusTitle"/>
        <w:jc w:val="center"/>
      </w:pPr>
      <w:r>
        <w:t>ОКРУГА "РАЗВИТИЕ МАЛОГО И СРЕДНЕГО ПРЕДПРИНИМАТЕЛЬСТВА</w:t>
      </w:r>
    </w:p>
    <w:p w:rsidR="00B04D3A" w:rsidRDefault="00B04D3A">
      <w:pPr>
        <w:pStyle w:val="ConsPlusTitle"/>
        <w:jc w:val="center"/>
      </w:pPr>
      <w:r>
        <w:t>НА ТЕРРИТОРИИ НАХОДКИНСКОГО ГОРОДСКОГО ОКРУГА</w:t>
      </w:r>
    </w:p>
    <w:p w:rsidR="00B04D3A" w:rsidRDefault="00B04D3A">
      <w:pPr>
        <w:pStyle w:val="ConsPlusTitle"/>
        <w:jc w:val="center"/>
      </w:pPr>
      <w:r>
        <w:t>НА 2021 - 2023 ГОДЫ И НА ПЕРИОД ДО 2025 ГОДА"</w:t>
      </w:r>
    </w:p>
    <w:p w:rsidR="00B04D3A" w:rsidRDefault="00B04D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B04D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D3A" w:rsidRDefault="00B04D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от 30.03.2023 N 460)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</w:tr>
    </w:tbl>
    <w:p w:rsidR="00B04D3A" w:rsidRDefault="00B04D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980"/>
        <w:gridCol w:w="2127"/>
        <w:gridCol w:w="1363"/>
        <w:gridCol w:w="850"/>
        <w:gridCol w:w="851"/>
        <w:gridCol w:w="709"/>
        <w:gridCol w:w="850"/>
      </w:tblGrid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Наименование</w:t>
            </w:r>
          </w:p>
          <w:p w:rsidR="00B04D3A" w:rsidRPr="00B04D3A" w:rsidRDefault="00B04D3A" w:rsidP="00B04D3A">
            <w:pPr>
              <w:jc w:val="right"/>
              <w:rPr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4623" w:type="dxa"/>
            <w:gridSpan w:val="5"/>
          </w:tcPr>
          <w:p w:rsidR="00B04D3A" w:rsidRDefault="00B04D3A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2025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80" w:type="dxa"/>
          </w:tcPr>
          <w:p w:rsidR="00B04D3A" w:rsidRDefault="00B04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Муниципальная программа Находкинского городского округа "Развитие малого и среднего предпринимательства на территории Находкинского городского округа на 2021 - 2023 годы"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1847,95517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104,5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1847,95517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104,5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1.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1.1.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</w:t>
            </w:r>
            <w:r>
              <w:lastRenderedPageBreak/>
              <w:t>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0.0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 xml:space="preserve">федеральный бюджет (субсидии, </w:t>
            </w:r>
            <w:r>
              <w:lastRenderedPageBreak/>
              <w:t>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1.2.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1.3.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 xml:space="preserve"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</w:t>
            </w:r>
            <w:r>
              <w:lastRenderedPageBreak/>
              <w:t>социального предпринимательства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 xml:space="preserve">краевой бюджет </w:t>
            </w:r>
            <w:r>
              <w:lastRenderedPageBreak/>
              <w:t>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1.4.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2.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2.1.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  <w:vMerge w:val="restart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</w:pPr>
          </w:p>
        </w:tc>
        <w:tc>
          <w:tcPr>
            <w:tcW w:w="850" w:type="dxa"/>
          </w:tcPr>
          <w:p w:rsidR="00B04D3A" w:rsidRDefault="00B04D3A">
            <w:pPr>
              <w:pStyle w:val="ConsPlusNormal"/>
            </w:pPr>
          </w:p>
        </w:tc>
        <w:tc>
          <w:tcPr>
            <w:tcW w:w="851" w:type="dxa"/>
          </w:tcPr>
          <w:p w:rsidR="00B04D3A" w:rsidRDefault="00B04D3A">
            <w:pPr>
              <w:pStyle w:val="ConsPlusNormal"/>
            </w:pPr>
          </w:p>
        </w:tc>
        <w:tc>
          <w:tcPr>
            <w:tcW w:w="709" w:type="dxa"/>
          </w:tcPr>
          <w:p w:rsidR="00B04D3A" w:rsidRDefault="00B04D3A">
            <w:pPr>
              <w:pStyle w:val="ConsPlusNormal"/>
            </w:pPr>
          </w:p>
        </w:tc>
        <w:tc>
          <w:tcPr>
            <w:tcW w:w="850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2.2.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3.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proofErr w:type="gramStart"/>
            <w:r>
              <w:t>Имущественная поддержка субъектов малого и среднего предпринимательства и организаций, образующих инфраструктуру их поддержки, физических лиц, применяющих налог на профессиональной доход</w:t>
            </w:r>
            <w:proofErr w:type="gramEnd"/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3.1.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</w:t>
            </w:r>
            <w:r>
              <w:lastRenderedPageBreak/>
              <w:t>имущества во владение и (или) в пользование по результатам торгов и без проведения торгов</w:t>
            </w:r>
            <w:proofErr w:type="gramEnd"/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proofErr w:type="gramStart"/>
            <w:r>
      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0.0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proofErr w:type="gramStart"/>
            <w:r>
              <w:t>краевой бюджет (субсидии, субвенции</w:t>
            </w:r>
            <w:proofErr w:type="gramEnd"/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</w:pPr>
          </w:p>
        </w:tc>
        <w:tc>
          <w:tcPr>
            <w:tcW w:w="850" w:type="dxa"/>
          </w:tcPr>
          <w:p w:rsidR="00B04D3A" w:rsidRDefault="00B04D3A">
            <w:pPr>
              <w:pStyle w:val="ConsPlusNormal"/>
            </w:pPr>
          </w:p>
        </w:tc>
        <w:tc>
          <w:tcPr>
            <w:tcW w:w="851" w:type="dxa"/>
          </w:tcPr>
          <w:p w:rsidR="00B04D3A" w:rsidRDefault="00B04D3A">
            <w:pPr>
              <w:pStyle w:val="ConsPlusNormal"/>
            </w:pP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4.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104,5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 xml:space="preserve">бюджет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104,5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5.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</w:pPr>
            <w:r>
              <w:t>6.</w:t>
            </w:r>
          </w:p>
        </w:tc>
        <w:tc>
          <w:tcPr>
            <w:tcW w:w="2980" w:type="dxa"/>
            <w:vMerge w:val="restart"/>
          </w:tcPr>
          <w:p w:rsidR="00B04D3A" w:rsidRDefault="00B04D3A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всего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98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127" w:type="dxa"/>
          </w:tcPr>
          <w:p w:rsidR="00B04D3A" w:rsidRDefault="00B04D3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363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right"/>
        <w:outlineLvl w:val="1"/>
      </w:pPr>
      <w:r>
        <w:t>Приложение N 3</w:t>
      </w:r>
    </w:p>
    <w:p w:rsidR="00B04D3A" w:rsidRDefault="00B04D3A">
      <w:pPr>
        <w:pStyle w:val="ConsPlusNormal"/>
        <w:jc w:val="right"/>
      </w:pPr>
      <w:r>
        <w:t>к муниципальной</w:t>
      </w:r>
    </w:p>
    <w:p w:rsidR="00B04D3A" w:rsidRDefault="00B04D3A">
      <w:pPr>
        <w:pStyle w:val="ConsPlusNormal"/>
        <w:jc w:val="right"/>
      </w:pPr>
      <w:r>
        <w:t>программе</w:t>
      </w:r>
    </w:p>
    <w:p w:rsidR="00B04D3A" w:rsidRDefault="00B04D3A">
      <w:pPr>
        <w:pStyle w:val="ConsPlusNormal"/>
        <w:jc w:val="right"/>
      </w:pPr>
      <w:r>
        <w:t>"Развитие малого</w:t>
      </w:r>
    </w:p>
    <w:p w:rsidR="00B04D3A" w:rsidRDefault="00B04D3A">
      <w:pPr>
        <w:pStyle w:val="ConsPlusNormal"/>
        <w:jc w:val="right"/>
      </w:pPr>
      <w:r>
        <w:t>и среднего</w:t>
      </w:r>
    </w:p>
    <w:p w:rsidR="00B04D3A" w:rsidRDefault="00B04D3A">
      <w:pPr>
        <w:pStyle w:val="ConsPlusNormal"/>
        <w:jc w:val="right"/>
      </w:pPr>
      <w:r>
        <w:t>предпринимательства</w:t>
      </w:r>
    </w:p>
    <w:p w:rsidR="00B04D3A" w:rsidRDefault="00B04D3A">
      <w:pPr>
        <w:pStyle w:val="ConsPlusNormal"/>
        <w:jc w:val="right"/>
      </w:pPr>
      <w:r>
        <w:t>на территории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на 2021 - 2023 годы</w:t>
      </w:r>
    </w:p>
    <w:p w:rsidR="00B04D3A" w:rsidRDefault="00B04D3A">
      <w:pPr>
        <w:pStyle w:val="ConsPlusNormal"/>
        <w:jc w:val="right"/>
      </w:pPr>
      <w:r>
        <w:t>и на период</w:t>
      </w:r>
    </w:p>
    <w:p w:rsidR="00B04D3A" w:rsidRDefault="00B04D3A">
      <w:pPr>
        <w:pStyle w:val="ConsPlusNormal"/>
        <w:jc w:val="right"/>
      </w:pPr>
      <w:r>
        <w:t>до 2025 года",</w:t>
      </w:r>
    </w:p>
    <w:p w:rsidR="00B04D3A" w:rsidRDefault="00B04D3A">
      <w:pPr>
        <w:pStyle w:val="ConsPlusNormal"/>
        <w:jc w:val="right"/>
      </w:pPr>
      <w:r>
        <w:t>утвержденной</w:t>
      </w:r>
    </w:p>
    <w:p w:rsidR="00B04D3A" w:rsidRDefault="00B04D3A">
      <w:pPr>
        <w:pStyle w:val="ConsPlusNormal"/>
        <w:jc w:val="right"/>
      </w:pPr>
      <w:r>
        <w:t>постановлением</w:t>
      </w:r>
    </w:p>
    <w:p w:rsidR="00B04D3A" w:rsidRDefault="00B04D3A">
      <w:pPr>
        <w:pStyle w:val="ConsPlusNormal"/>
        <w:jc w:val="right"/>
      </w:pPr>
      <w:r>
        <w:t>администрации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от 16.10.2020 N 1090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</w:pPr>
      <w:bookmarkStart w:id="4" w:name="P935"/>
      <w:bookmarkEnd w:id="4"/>
      <w:r>
        <w:t>РЕСУРСНОЕ ОБЕСПЕЧЕНИЕ</w:t>
      </w:r>
    </w:p>
    <w:p w:rsidR="00B04D3A" w:rsidRDefault="00B04D3A">
      <w:pPr>
        <w:pStyle w:val="ConsPlusTitle"/>
        <w:jc w:val="center"/>
      </w:pPr>
      <w:r>
        <w:t>РЕАЛИЗАЦИИ МУНИЦИПАЛЬНОЙ ПРОГРАММЫ "РАЗВИТИЕ МАЛОГО</w:t>
      </w:r>
    </w:p>
    <w:p w:rsidR="00B04D3A" w:rsidRDefault="00B04D3A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B04D3A" w:rsidRDefault="00B04D3A">
      <w:pPr>
        <w:pStyle w:val="ConsPlusTitle"/>
        <w:jc w:val="center"/>
      </w:pPr>
      <w:r>
        <w:t>ГОРОДСКОГО ОКРУГА НА 2021 - 2023 ГОДЫ И НА ПЕРИОД</w:t>
      </w:r>
    </w:p>
    <w:p w:rsidR="00B04D3A" w:rsidRDefault="00B04D3A">
      <w:pPr>
        <w:pStyle w:val="ConsPlusTitle"/>
        <w:jc w:val="center"/>
      </w:pPr>
      <w:r>
        <w:t>ДО 2025 ГОДА" ЗА СЧЕТ СРЕДСТВ БЮДЖЕТА НАХОДКИНСКОГО</w:t>
      </w:r>
    </w:p>
    <w:p w:rsidR="00B04D3A" w:rsidRDefault="00B04D3A">
      <w:pPr>
        <w:pStyle w:val="ConsPlusTitle"/>
        <w:jc w:val="center"/>
      </w:pPr>
      <w:r>
        <w:t>ГОРОДСКОГО ОКРУГА</w:t>
      </w:r>
    </w:p>
    <w:p w:rsidR="00B04D3A" w:rsidRDefault="00B04D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B04D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D3A" w:rsidRDefault="00B04D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от 30.03.2023 N 460)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sectPr w:rsidR="00B04D3A" w:rsidSect="00B04D3A">
          <w:pgSz w:w="11906" w:h="16838"/>
          <w:pgMar w:top="568" w:right="566" w:bottom="1134" w:left="993" w:header="708" w:footer="708" w:gutter="0"/>
          <w:cols w:space="708"/>
          <w:docGrid w:linePitch="360"/>
        </w:sectPr>
      </w:pP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406"/>
        <w:gridCol w:w="2693"/>
        <w:gridCol w:w="850"/>
        <w:gridCol w:w="851"/>
        <w:gridCol w:w="1460"/>
        <w:gridCol w:w="703"/>
        <w:gridCol w:w="1417"/>
        <w:gridCol w:w="851"/>
        <w:gridCol w:w="850"/>
        <w:gridCol w:w="851"/>
        <w:gridCol w:w="850"/>
      </w:tblGrid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6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93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864" w:type="dxa"/>
            <w:gridSpan w:val="4"/>
          </w:tcPr>
          <w:p w:rsidR="00B04D3A" w:rsidRDefault="00B04D3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19" w:type="dxa"/>
            <w:gridSpan w:val="5"/>
          </w:tcPr>
          <w:p w:rsidR="00B04D3A" w:rsidRDefault="00B04D3A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3406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693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2025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12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Муниципальная программа "Развитие малого и среднего предпринимательства на территории Находкинского городского округа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1390000000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1847,95517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104,5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1.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Финансовая поддержка субъектов малого и среднего предпринимательства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изических лиц.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1390200000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1.1.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</w:t>
            </w:r>
            <w:r>
              <w:lastRenderedPageBreak/>
              <w:t>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1390262010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1390262020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1.3.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 рынка и предпринимательства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1390262040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1390262050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2.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2.1.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 xml:space="preserve">Обеспечение функционирования веб-страницы "Находка для инвестора" в телекоммуникационной сети Интернет на сайте администрации </w:t>
            </w:r>
            <w:r>
              <w:lastRenderedPageBreak/>
              <w:t>Находкинского городского округа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3.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3.1.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и организациям, образующим инфраструктуру поддержки субъектов малого и среднего </w:t>
            </w:r>
            <w:r>
              <w:lastRenderedPageBreak/>
              <w:t>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 во владение и (или) в пользование</w:t>
            </w:r>
            <w:proofErr w:type="gramEnd"/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</w:t>
            </w:r>
            <w:r>
              <w:lastRenderedPageBreak/>
              <w:t>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Организация и 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104,5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5.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6.</w:t>
            </w:r>
          </w:p>
        </w:tc>
        <w:tc>
          <w:tcPr>
            <w:tcW w:w="3406" w:type="dxa"/>
          </w:tcPr>
          <w:p w:rsidR="00B04D3A" w:rsidRDefault="00B04D3A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69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60" w:type="dxa"/>
          </w:tcPr>
          <w:p w:rsidR="00B04D3A" w:rsidRDefault="00B04D3A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703" w:type="dxa"/>
          </w:tcPr>
          <w:p w:rsidR="00B04D3A" w:rsidRDefault="00B04D3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B04D3A" w:rsidRDefault="00B04D3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B04D3A" w:rsidRDefault="00B04D3A">
            <w:pPr>
              <w:pStyle w:val="ConsPlusNormal"/>
              <w:jc w:val="right"/>
            </w:pPr>
            <w:r>
              <w:t>0,0</w:t>
            </w:r>
          </w:p>
        </w:tc>
      </w:tr>
    </w:tbl>
    <w:p w:rsidR="00B04D3A" w:rsidRDefault="00B04D3A">
      <w:pPr>
        <w:pStyle w:val="ConsPlusNormal"/>
        <w:sectPr w:rsidR="00B04D3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right"/>
        <w:outlineLvl w:val="1"/>
      </w:pPr>
      <w:r>
        <w:t>Приложение N 4</w:t>
      </w:r>
    </w:p>
    <w:p w:rsidR="00B04D3A" w:rsidRDefault="00B04D3A">
      <w:pPr>
        <w:pStyle w:val="ConsPlusNormal"/>
        <w:jc w:val="right"/>
      </w:pPr>
      <w:r>
        <w:t>к муниципальной</w:t>
      </w:r>
    </w:p>
    <w:p w:rsidR="00B04D3A" w:rsidRDefault="00B04D3A">
      <w:pPr>
        <w:pStyle w:val="ConsPlusNormal"/>
        <w:jc w:val="right"/>
      </w:pPr>
      <w:r>
        <w:t>программе</w:t>
      </w:r>
    </w:p>
    <w:p w:rsidR="00B04D3A" w:rsidRDefault="00B04D3A">
      <w:pPr>
        <w:pStyle w:val="ConsPlusNormal"/>
        <w:jc w:val="right"/>
      </w:pPr>
      <w:r>
        <w:t>"Развитие малого</w:t>
      </w:r>
    </w:p>
    <w:p w:rsidR="00B04D3A" w:rsidRDefault="00B04D3A">
      <w:pPr>
        <w:pStyle w:val="ConsPlusNormal"/>
        <w:jc w:val="right"/>
      </w:pPr>
      <w:r>
        <w:t>и среднего</w:t>
      </w:r>
    </w:p>
    <w:p w:rsidR="00B04D3A" w:rsidRDefault="00B04D3A">
      <w:pPr>
        <w:pStyle w:val="ConsPlusNormal"/>
        <w:jc w:val="right"/>
      </w:pPr>
      <w:r>
        <w:t>предпринимательства</w:t>
      </w:r>
    </w:p>
    <w:p w:rsidR="00B04D3A" w:rsidRDefault="00B04D3A">
      <w:pPr>
        <w:pStyle w:val="ConsPlusNormal"/>
        <w:jc w:val="right"/>
      </w:pPr>
      <w:r>
        <w:t>на территории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на 2021 - 2023 годы</w:t>
      </w:r>
    </w:p>
    <w:p w:rsidR="00B04D3A" w:rsidRDefault="00B04D3A">
      <w:pPr>
        <w:pStyle w:val="ConsPlusNormal"/>
        <w:jc w:val="right"/>
      </w:pPr>
      <w:r>
        <w:t>и на период</w:t>
      </w:r>
    </w:p>
    <w:p w:rsidR="00B04D3A" w:rsidRDefault="00B04D3A">
      <w:pPr>
        <w:pStyle w:val="ConsPlusNormal"/>
        <w:jc w:val="right"/>
      </w:pPr>
      <w:r>
        <w:t>до 2025 года",</w:t>
      </w:r>
    </w:p>
    <w:p w:rsidR="00B04D3A" w:rsidRDefault="00B04D3A">
      <w:pPr>
        <w:pStyle w:val="ConsPlusNormal"/>
        <w:jc w:val="right"/>
      </w:pPr>
      <w:r>
        <w:t>утвержденной</w:t>
      </w:r>
    </w:p>
    <w:p w:rsidR="00B04D3A" w:rsidRDefault="00B04D3A">
      <w:pPr>
        <w:pStyle w:val="ConsPlusNormal"/>
        <w:jc w:val="right"/>
      </w:pPr>
      <w:r>
        <w:t>постановлением</w:t>
      </w:r>
    </w:p>
    <w:p w:rsidR="00B04D3A" w:rsidRDefault="00B04D3A">
      <w:pPr>
        <w:pStyle w:val="ConsPlusNormal"/>
        <w:jc w:val="right"/>
      </w:pPr>
      <w:r>
        <w:t>администрации</w:t>
      </w:r>
    </w:p>
    <w:p w:rsidR="00B04D3A" w:rsidRDefault="00B04D3A">
      <w:pPr>
        <w:pStyle w:val="ConsPlusNormal"/>
        <w:jc w:val="right"/>
      </w:pPr>
      <w:r>
        <w:t>Находкинского</w:t>
      </w:r>
    </w:p>
    <w:p w:rsidR="00B04D3A" w:rsidRDefault="00B04D3A">
      <w:pPr>
        <w:pStyle w:val="ConsPlusNormal"/>
        <w:jc w:val="right"/>
      </w:pPr>
      <w:r>
        <w:t>городского округа</w:t>
      </w:r>
    </w:p>
    <w:p w:rsidR="00B04D3A" w:rsidRDefault="00B04D3A">
      <w:pPr>
        <w:pStyle w:val="ConsPlusNormal"/>
        <w:jc w:val="right"/>
      </w:pPr>
      <w:r>
        <w:t>от 16.10.2020 N 1090</w:t>
      </w: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Title"/>
        <w:jc w:val="center"/>
      </w:pPr>
      <w:bookmarkStart w:id="5" w:name="P1176"/>
      <w:bookmarkEnd w:id="5"/>
      <w:r>
        <w:t>ПЛАН</w:t>
      </w:r>
    </w:p>
    <w:p w:rsidR="00B04D3A" w:rsidRDefault="00B04D3A">
      <w:pPr>
        <w:pStyle w:val="ConsPlusTitle"/>
        <w:jc w:val="center"/>
      </w:pPr>
      <w:r>
        <w:t>РЕАЛИЗАЦИИ МУНИЦИПАЛЬНОЙ ПРОГРАММЫ "РАЗВИТИЕ МАЛОГО</w:t>
      </w:r>
    </w:p>
    <w:p w:rsidR="00B04D3A" w:rsidRDefault="00B04D3A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B04D3A" w:rsidRDefault="00B04D3A">
      <w:pPr>
        <w:pStyle w:val="ConsPlusTitle"/>
        <w:jc w:val="center"/>
      </w:pPr>
      <w:r>
        <w:t>ГОРОДСКОГО ОКРУГА НА 2021 - 2023 ГОДЫ И</w:t>
      </w:r>
    </w:p>
    <w:p w:rsidR="00B04D3A" w:rsidRDefault="00B04D3A">
      <w:pPr>
        <w:pStyle w:val="ConsPlusTitle"/>
        <w:jc w:val="center"/>
      </w:pPr>
      <w:r>
        <w:t>НА ПЕРИОД ДО 2025 ГОДА"</w:t>
      </w:r>
    </w:p>
    <w:p w:rsidR="00B04D3A" w:rsidRDefault="00B04D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04D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D3A" w:rsidRDefault="00B04D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04D3A" w:rsidRDefault="00B04D3A">
            <w:pPr>
              <w:pStyle w:val="ConsPlusNormal"/>
              <w:jc w:val="center"/>
            </w:pPr>
            <w:r>
              <w:rPr>
                <w:color w:val="392C69"/>
              </w:rPr>
              <w:t>от 30.03.2023 N 460)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A" w:rsidRDefault="00B04D3A">
            <w:pPr>
              <w:pStyle w:val="ConsPlusNormal"/>
            </w:pP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sectPr w:rsidR="00B04D3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20"/>
        <w:gridCol w:w="2203"/>
        <w:gridCol w:w="992"/>
        <w:gridCol w:w="2268"/>
        <w:gridCol w:w="709"/>
        <w:gridCol w:w="686"/>
        <w:gridCol w:w="709"/>
        <w:gridCol w:w="709"/>
        <w:gridCol w:w="708"/>
        <w:gridCol w:w="709"/>
        <w:gridCol w:w="2452"/>
      </w:tblGrid>
      <w:tr w:rsidR="00B04D3A" w:rsidTr="00B04D3A">
        <w:tc>
          <w:tcPr>
            <w:tcW w:w="484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03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268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521" w:type="dxa"/>
            <w:gridSpan w:val="5"/>
          </w:tcPr>
          <w:p w:rsidR="00B04D3A" w:rsidRDefault="00B04D3A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  <w:tc>
          <w:tcPr>
            <w:tcW w:w="2452" w:type="dxa"/>
            <w:vMerge w:val="restart"/>
          </w:tcPr>
          <w:p w:rsidR="00B04D3A" w:rsidRDefault="00B04D3A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B04D3A" w:rsidTr="00B04D3A">
        <w:tc>
          <w:tcPr>
            <w:tcW w:w="484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620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203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992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2268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709" w:type="dxa"/>
            <w:vMerge/>
          </w:tcPr>
          <w:p w:rsidR="00B04D3A" w:rsidRDefault="00B04D3A">
            <w:pPr>
              <w:pStyle w:val="ConsPlusNormal"/>
            </w:pP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452" w:type="dxa"/>
            <w:vMerge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  <w:jc w:val="center"/>
            </w:pPr>
            <w:r>
              <w:t>12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1.1.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</w:t>
            </w:r>
            <w:r>
              <w:lastRenderedPageBreak/>
              <w:t>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потребительского рынка, предпринимательс</w:t>
            </w:r>
            <w:r>
              <w:lastRenderedPageBreak/>
              <w:t>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субъектов малого и среднего предпринимательс</w:t>
            </w:r>
            <w:r>
              <w:lastRenderedPageBreak/>
              <w:t>тва, получивших поддержку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</w:t>
            </w:r>
            <w:r>
              <w:lastRenderedPageBreak/>
              <w:t>возмещение части затрат, связанных с приобретением оборудования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</w:t>
            </w:r>
            <w:r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>Информационная поддержка субъектов малого и среднего предпринимательства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изических лиц, применяющих налог на профессиональный доход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публикаций, пресс-релизов на сайте в социальных сетях, аккаунтах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публикаций, пресс-релизов на сайте в социальных сетях, аккаунтах, средствах массовой информации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3.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3.1.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proofErr w:type="gramStart"/>
            <w:r>
              <w:t xml:space="preserve">Предоставление субъектам малого и среднего </w:t>
            </w:r>
            <w:r>
              <w:lastRenderedPageBreak/>
              <w:t>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</w:t>
            </w:r>
            <w:proofErr w:type="gramEnd"/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предпринимательства, получивших поддержку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</w:t>
            </w:r>
            <w:r>
              <w:lastRenderedPageBreak/>
              <w:t>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 xml:space="preserve">актуализация состава муниципального имущества, включенного в Перечень </w:t>
            </w:r>
            <w:r>
              <w:lastRenderedPageBreak/>
              <w:t>муниципального имущества не менее 10% в год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lastRenderedPageBreak/>
              <w:t>да/нет (1/0)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 xml:space="preserve">Организация и проведение мероприятий, направленных на повышение финансовой </w:t>
            </w:r>
            <w:r>
              <w:lastRenderedPageBreak/>
              <w:t>грамотности среди школьников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  <w:tr w:rsidR="00B04D3A" w:rsidTr="00B04D3A">
        <w:tc>
          <w:tcPr>
            <w:tcW w:w="484" w:type="dxa"/>
          </w:tcPr>
          <w:p w:rsidR="00B04D3A" w:rsidRDefault="00B04D3A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B04D3A" w:rsidRDefault="00B04D3A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203" w:type="dxa"/>
          </w:tcPr>
          <w:p w:rsidR="00B04D3A" w:rsidRDefault="00B04D3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992" w:type="dxa"/>
          </w:tcPr>
          <w:p w:rsidR="00B04D3A" w:rsidRDefault="00B04D3A">
            <w:pPr>
              <w:pStyle w:val="ConsPlusNormal"/>
            </w:pPr>
            <w:r>
              <w:t>2021 - 2025</w:t>
            </w:r>
          </w:p>
        </w:tc>
        <w:tc>
          <w:tcPr>
            <w:tcW w:w="2268" w:type="dxa"/>
          </w:tcPr>
          <w:p w:rsidR="00B04D3A" w:rsidRDefault="00B04D3A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6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04D3A" w:rsidRDefault="00B04D3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B04D3A" w:rsidRDefault="00B04D3A">
            <w:pPr>
              <w:pStyle w:val="ConsPlusNormal"/>
            </w:pPr>
          </w:p>
        </w:tc>
      </w:tr>
    </w:tbl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jc w:val="both"/>
      </w:pPr>
    </w:p>
    <w:p w:rsidR="00B04D3A" w:rsidRDefault="00B04D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/>
    <w:sectPr w:rsidR="00BC263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3A"/>
    <w:rsid w:val="00B04D3A"/>
    <w:rsid w:val="00B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D3A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B04D3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4D3A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B04D3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4D3A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B04D3A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4D3A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B04D3A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D3A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B04D3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4D3A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B04D3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4D3A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B04D3A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4D3A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B04D3A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5C6885774EF8854CB2D23DC13BC27A4C954EF1720AB243B709092019B5DEED0116E67A77B9F85C4B6A148BC104612D41C0B9A96BC7E125B3A5E369dCx7B" TargetMode="External"/><Relationship Id="rId18" Type="http://schemas.openxmlformats.org/officeDocument/2006/relationships/hyperlink" Target="consultantplus://offline/ref=605C6885774EF8854CB2D23DC13BC27A4C954EF17207B746B30D092019B5DEED0116E67A77B9F85C4B6A148AC204612D41C0B9A96BC7E125B3A5E369dCx7B" TargetMode="External"/><Relationship Id="rId26" Type="http://schemas.openxmlformats.org/officeDocument/2006/relationships/hyperlink" Target="consultantplus://offline/ref=605C6885774EF8854CB2D23DC13BC27A4C954EF17208B343B509092019B5DEED0116E67A77B9F85C4B6A1483C404612D41C0B9A96BC7E125B3A5E369dCx7B" TargetMode="External"/><Relationship Id="rId21" Type="http://schemas.openxmlformats.org/officeDocument/2006/relationships/hyperlink" Target="consultantplus://offline/ref=605C6885774EF8854CB2D23DC13BC27A4C954EF17207B440B80C092019B5DEED0116E67A77B9F85C4B6A148ECF04612D41C0B9A96BC7E125B3A5E369dCx7B" TargetMode="External"/><Relationship Id="rId34" Type="http://schemas.openxmlformats.org/officeDocument/2006/relationships/hyperlink" Target="consultantplus://offline/ref=605C6885774EF8854CB2D23DC13BC27A4C954EF17207B746B30D092019B5DEED0116E67A77B9F85C4B6A1489C604612D41C0B9A96BC7E125B3A5E369dCx7B" TargetMode="External"/><Relationship Id="rId7" Type="http://schemas.openxmlformats.org/officeDocument/2006/relationships/hyperlink" Target="consultantplus://offline/ref=605C6885774EF8854CB2D23DC13BC27A4C954EF17209B342B20B092019B5DEED0116E67A77B9F85C4B6A148AC204612D41C0B9A96BC7E125B3A5E369dCx7B" TargetMode="External"/><Relationship Id="rId12" Type="http://schemas.openxmlformats.org/officeDocument/2006/relationships/hyperlink" Target="consultantplus://offline/ref=605C6885774EF8854CB2CC30D7579C75489D16FF740ABF14EC5E0F7746E5D8B84156E02F34FDF45C4A6140DB835A387D0D8BB4AC7DDBE123dAxEB" TargetMode="External"/><Relationship Id="rId17" Type="http://schemas.openxmlformats.org/officeDocument/2006/relationships/hyperlink" Target="consultantplus://offline/ref=605C6885774EF8854CB2D23DC13BC27A4C954EF17208B343B509092019B5DEED0116E67A77B9F85C4B6A148AC004612D41C0B9A96BC7E125B3A5E369dCx7B" TargetMode="External"/><Relationship Id="rId25" Type="http://schemas.openxmlformats.org/officeDocument/2006/relationships/hyperlink" Target="consultantplus://offline/ref=605C6885774EF8854CB2D23DC13BC27A4C954EF17208B541B203092019B5DEED0116E67A77B9F85C4B6A148BC704612D41C0B9A96BC7E125B3A5E369dCx7B" TargetMode="External"/><Relationship Id="rId33" Type="http://schemas.openxmlformats.org/officeDocument/2006/relationships/hyperlink" Target="consultantplus://offline/ref=605C6885774EF8854CB2D23DC13BC27A4C954EF17208B343B509092019B5DEED0116E67A77B9F85C4B6A148ACF04612D41C0B9A96BC7E125B3A5E369dCx7B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5C6885774EF8854CB2D23DC13BC27A4C954EF17209B342B20B092019B5DEED0116E67A77B9F85C4B6A148AC204612D41C0B9A96BC7E125B3A5E369dCx7B" TargetMode="External"/><Relationship Id="rId20" Type="http://schemas.openxmlformats.org/officeDocument/2006/relationships/hyperlink" Target="consultantplus://offline/ref=605C6885774EF8854CB2CC30D7579C754F9B18FC7109BF14EC5E0F7746E5D8B85356B82335F5EB5D4F74168AC5d0xCB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605C6885774EF8854CB2D23DC13BC27A4C954EF1720ABD45B809092019B5DEED0116E67A77B9F85C4B6A148AC204612D41C0B9A96BC7E125B3A5E369dCx7B" TargetMode="External"/><Relationship Id="rId11" Type="http://schemas.openxmlformats.org/officeDocument/2006/relationships/hyperlink" Target="consultantplus://offline/ref=605C6885774EF8854CB2CC30D7579C75489D19FD7A0BBF14EC5E0F7746E5D8B85356B82335F5EB5D4F74168AC5d0xCB" TargetMode="External"/><Relationship Id="rId24" Type="http://schemas.openxmlformats.org/officeDocument/2006/relationships/hyperlink" Target="consultantplus://offline/ref=605C6885774EF8854CB2D23DC13BC27A4C954EF17208B343B509092019B5DEED0116E67A77B9F85C4B6A148FCF04612D41C0B9A96BC7E125B3A5E369dCx7B" TargetMode="External"/><Relationship Id="rId32" Type="http://schemas.openxmlformats.org/officeDocument/2006/relationships/hyperlink" Target="consultantplus://offline/ref=605C6885774EF8854CB2D23DC13BC27A4C954EF17208B343B509092019B5DEED0116E67A77B9F85C4B6A1583C204612D41C0B9A96BC7E125B3A5E369dCx7B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05C6885774EF8854CB2D23DC13BC27A4C954EF1720AB142B40D092019B5DEED0116E67A77B9F85C4B6A148AC204612D41C0B9A96BC7E125B3A5E369dCx7B" TargetMode="External"/><Relationship Id="rId15" Type="http://schemas.openxmlformats.org/officeDocument/2006/relationships/hyperlink" Target="consultantplus://offline/ref=605C6885774EF8854CB2D23DC13BC27A4C954EF17208B343B509092019B5DEED0116E67A77B9F85C4B6A148AC104612D41C0B9A96BC7E125B3A5E369dCx7B" TargetMode="External"/><Relationship Id="rId23" Type="http://schemas.openxmlformats.org/officeDocument/2006/relationships/hyperlink" Target="consultantplus://offline/ref=605C6885774EF8854CB2D23DC13BC27A4C954EF17207B746B30D092019B5DEED0116E67A77B9F85C4B6A148BCE04612D41C0B9A96BC7E125B3A5E369dCx7B" TargetMode="External"/><Relationship Id="rId28" Type="http://schemas.openxmlformats.org/officeDocument/2006/relationships/hyperlink" Target="consultantplus://offline/ref=605C6885774EF8854CB2D23DC13BC27A4C954EF17208B343B509092019B5DEED0116E67A77B9F85C4B6A158AC704612D41C0B9A96BC7E125B3A5E369dCx7B" TargetMode="External"/><Relationship Id="rId36" Type="http://schemas.openxmlformats.org/officeDocument/2006/relationships/hyperlink" Target="consultantplus://offline/ref=605C6885774EF8854CB2D23DC13BC27A4C954EF17207B746B30D092019B5DEED0116E67A77B9F85C4B6A1489C404612D41C0B9A96BC7E125B3A5E369dCx7B" TargetMode="External"/><Relationship Id="rId10" Type="http://schemas.openxmlformats.org/officeDocument/2006/relationships/hyperlink" Target="consultantplus://offline/ref=605C6885774EF8854CB2CC30D7579C75489E12FE7B0DBF14EC5E0F7746E5D8B84156E02F34FEF7554B6140DB835A387D0D8BB4AC7DDBE123dAxEB" TargetMode="External"/><Relationship Id="rId19" Type="http://schemas.openxmlformats.org/officeDocument/2006/relationships/hyperlink" Target="consultantplus://offline/ref=605C6885774EF8854CB2D23DC13BC27A4C954EF17208B343B509092019B5DEED0116E67A77B9F85C4B6A148AC004612D41C0B9A96BC7E125B3A5E369dCx7B" TargetMode="External"/><Relationship Id="rId31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5C6885774EF8854CB2D23DC13BC27A4C954EF17207B746B30D092019B5DEED0116E67A77B9F85C4B6A148AC204612D41C0B9A96BC7E125B3A5E369dCx7B" TargetMode="External"/><Relationship Id="rId14" Type="http://schemas.openxmlformats.org/officeDocument/2006/relationships/hyperlink" Target="consultantplus://offline/ref=605C6885774EF8854CB2D23DC13BC27A4C954EF17207B442B90E092019B5DEED0116E67A77B9F85C4B691FDE964B6071049DAAA867C7E321AFdAx4B" TargetMode="External"/><Relationship Id="rId22" Type="http://schemas.openxmlformats.org/officeDocument/2006/relationships/hyperlink" Target="consultantplus://offline/ref=605C6885774EF8854CB2D23DC13BC27A4C954EF17207B746B30D092019B5DEED0116E67A77B9F85C4B6A148AC004612D41C0B9A96BC7E125B3A5E369dCx7B" TargetMode="External"/><Relationship Id="rId27" Type="http://schemas.openxmlformats.org/officeDocument/2006/relationships/hyperlink" Target="consultantplus://offline/ref=605C6885774EF8854CB2D23DC13BC27A4C954EF17208B343B509092019B5DEED0116E67A77B9F85C4B6A1483C204612D41C0B9A96BC7E125B3A5E369dCx7B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605C6885774EF8854CB2D23DC13BC27A4C954EF17207B746B30D092019B5DEED0116E67A77B9F85C4B6A1489C504612D41C0B9A96BC7E125B3A5E369dCx7B" TargetMode="External"/><Relationship Id="rId8" Type="http://schemas.openxmlformats.org/officeDocument/2006/relationships/hyperlink" Target="consultantplus://offline/ref=605C6885774EF8854CB2D23DC13BC27A4C954EF17208B343B509092019B5DEED0116E67A77B9F85C4B6A148AC204612D41C0B9A96BC7E125B3A5E369dCx7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8873</Words>
  <Characters>50577</Characters>
  <Application>Microsoft Office Word</Application>
  <DocSecurity>0</DocSecurity>
  <Lines>421</Lines>
  <Paragraphs>118</Paragraphs>
  <ScaleCrop>false</ScaleCrop>
  <Company/>
  <LinksUpToDate>false</LinksUpToDate>
  <CharactersWithSpaces>59332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2023-04-18T01:49:00Z</dcterms:created>
  <dcterms:modified xsi:type="dcterms:W3CDTF">2023-04-18T01:58:00Z</dcterms:modified>
</cp:coreProperties>
</file>