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C9" w:rsidRDefault="005339C9" w:rsidP="005339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98"/>
      <w:bookmarkStart w:id="1" w:name="P99"/>
      <w:bookmarkEnd w:id="0"/>
      <w:bookmarkEnd w:id="1"/>
      <w:r w:rsidRPr="005339C9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 к заявлению – </w:t>
      </w:r>
    </w:p>
    <w:p w:rsidR="005339C9" w:rsidRPr="005339C9" w:rsidRDefault="005339C9" w:rsidP="005339C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9C9">
        <w:rPr>
          <w:rFonts w:ascii="Times New Roman" w:hAnsi="Times New Roman" w:cs="Times New Roman"/>
          <w:b/>
          <w:sz w:val="32"/>
          <w:szCs w:val="32"/>
        </w:rPr>
        <w:t>согласование вывески</w:t>
      </w:r>
      <w:bookmarkStart w:id="2" w:name="_GoBack"/>
      <w:bookmarkEnd w:id="2"/>
    </w:p>
    <w:p w:rsidR="005339C9" w:rsidRDefault="005339C9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2.6.2. К заявлению заявитель прилагает следующие документы:</w:t>
      </w:r>
    </w:p>
    <w:p w:rsidR="00F5108B" w:rsidRPr="005A7800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0"/>
      <w:bookmarkEnd w:id="3"/>
      <w:r w:rsidRPr="005A7800">
        <w:rPr>
          <w:rFonts w:ascii="Times New Roman" w:hAnsi="Times New Roman" w:cs="Times New Roman"/>
          <w:sz w:val="26"/>
          <w:szCs w:val="26"/>
        </w:rPr>
        <w:t xml:space="preserve">1)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дизайн-проект</w:t>
      </w:r>
      <w:r w:rsidRPr="005A7800">
        <w:rPr>
          <w:rFonts w:ascii="Times New Roman" w:hAnsi="Times New Roman" w:cs="Times New Roman"/>
          <w:sz w:val="26"/>
          <w:szCs w:val="26"/>
        </w:rPr>
        <w:t xml:space="preserve"> размещения вывески, выполненный лицом, осуществляющим работы по подготовке проектной документации (далее - проектировщик) - в 2 (двух) экземплярах (один экземпляр остается в Уполномоченном органе, второй экземпляр возвращается заявителю). Дизайн-проект размещения вывески должен быть прошит, скреплен подписью и печатью проектировщика (при наличии), выполнившего указанный дизайн-проект размещения вывески.</w:t>
      </w:r>
    </w:p>
    <w:p w:rsidR="00F5108B" w:rsidRPr="00CA1E0F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800">
        <w:rPr>
          <w:rFonts w:ascii="Times New Roman" w:hAnsi="Times New Roman" w:cs="Times New Roman"/>
          <w:sz w:val="26"/>
          <w:szCs w:val="26"/>
        </w:rPr>
        <w:t>Дизайн-проект размещения вывески должен быть выполнен в соответствии с нормативно-технической документацией в проектировании и строительстве и содержать следующие сведения: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- фотографический снимок (группу снимков) предполагаемого места размещения вывески в цвете, отражающий внешний вид фасада здания (сооружения) и прилегающей территории </w:t>
      </w:r>
      <w:r w:rsidRPr="00B17159">
        <w:rPr>
          <w:rFonts w:ascii="Times New Roman" w:hAnsi="Times New Roman" w:cs="Times New Roman"/>
          <w:b/>
          <w:sz w:val="26"/>
          <w:szCs w:val="26"/>
        </w:rPr>
        <w:t>до размещения вывески</w:t>
      </w:r>
      <w:r w:rsidRPr="00B17159">
        <w:rPr>
          <w:rFonts w:ascii="Times New Roman" w:hAnsi="Times New Roman" w:cs="Times New Roman"/>
          <w:sz w:val="26"/>
          <w:szCs w:val="26"/>
        </w:rPr>
        <w:t xml:space="preserve"> и выполненный не более чем за два месяца до дня обращения за получением муниципальной услуги. </w:t>
      </w:r>
      <w:proofErr w:type="spellStart"/>
      <w:r w:rsidRPr="00B17159">
        <w:rPr>
          <w:rFonts w:ascii="Times New Roman" w:hAnsi="Times New Roman" w:cs="Times New Roman"/>
          <w:sz w:val="26"/>
          <w:szCs w:val="26"/>
        </w:rPr>
        <w:t>Фотофиксацию</w:t>
      </w:r>
      <w:proofErr w:type="spellEnd"/>
      <w:r w:rsidRPr="00B17159">
        <w:rPr>
          <w:rFonts w:ascii="Times New Roman" w:hAnsi="Times New Roman" w:cs="Times New Roman"/>
          <w:sz w:val="26"/>
          <w:szCs w:val="26"/>
        </w:rPr>
        <w:t xml:space="preserve"> необходимо производить с двух противоположных сторон (слева и справа от предполагаемого места размещения вывески) и по центру с расстояния, захватывающего место размещения вывески и иные конструкции, размещенные на всей плоскости внешних поверхностей здания (сооружения), а также сопредельные фасады здания. Фотографический снимок (группа снимков) должен обеспечивать в полном объеме отчетливую демонстрацию предполагаемого места размещения вывески и иных конструкций, размещенных на всей плоскости всех внешних поверхностей здания (сооружения), не содержать иных объектов, включая автомобильный транспорт, препятствующих указанной демонстрации. Фотографический снимок (группа снимков) должен быть напечатан с разрешением не менее 300 точек на дюйм, с соблюдением контрастности и цветопередачи;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159">
        <w:rPr>
          <w:rFonts w:ascii="Times New Roman" w:hAnsi="Times New Roman" w:cs="Times New Roman"/>
          <w:sz w:val="26"/>
          <w:szCs w:val="26"/>
        </w:rPr>
        <w:t xml:space="preserve">- фотомонтаж </w:t>
      </w:r>
      <w:r w:rsidRPr="00236FA4">
        <w:rPr>
          <w:rFonts w:ascii="Times New Roman" w:hAnsi="Times New Roman" w:cs="Times New Roman"/>
          <w:sz w:val="26"/>
          <w:szCs w:val="26"/>
        </w:rPr>
        <w:t xml:space="preserve">(графическая </w:t>
      </w:r>
      <w:proofErr w:type="spellStart"/>
      <w:r w:rsidRPr="00236FA4">
        <w:rPr>
          <w:rFonts w:ascii="Times New Roman" w:hAnsi="Times New Roman" w:cs="Times New Roman"/>
          <w:sz w:val="26"/>
          <w:szCs w:val="26"/>
        </w:rPr>
        <w:t>врисовка</w:t>
      </w:r>
      <w:proofErr w:type="spellEnd"/>
      <w:r w:rsidRPr="00236FA4">
        <w:rPr>
          <w:rFonts w:ascii="Times New Roman" w:hAnsi="Times New Roman" w:cs="Times New Roman"/>
          <w:sz w:val="26"/>
          <w:szCs w:val="26"/>
        </w:rPr>
        <w:t xml:space="preserve"> вывески в месте ее предполагаемого размещения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>существующую ситуацию</w:t>
      </w:r>
      <w:r>
        <w:rPr>
          <w:rFonts w:ascii="Times New Roman" w:hAnsi="Times New Roman" w:cs="Times New Roman"/>
          <w:sz w:val="26"/>
          <w:szCs w:val="26"/>
        </w:rPr>
        <w:t xml:space="preserve"> - в</w:t>
      </w:r>
      <w:r w:rsidRPr="00236FA4">
        <w:rPr>
          <w:rFonts w:ascii="Times New Roman" w:hAnsi="Times New Roman" w:cs="Times New Roman"/>
          <w:sz w:val="26"/>
          <w:szCs w:val="26"/>
        </w:rPr>
        <w:t xml:space="preserve">ыполняется в виде компьютерной </w:t>
      </w:r>
      <w:proofErr w:type="spellStart"/>
      <w:r w:rsidRPr="00236FA4">
        <w:rPr>
          <w:rFonts w:ascii="Times New Roman" w:hAnsi="Times New Roman" w:cs="Times New Roman"/>
          <w:sz w:val="26"/>
          <w:szCs w:val="26"/>
        </w:rPr>
        <w:lastRenderedPageBreak/>
        <w:t>врисовки</w:t>
      </w:r>
      <w:proofErr w:type="spellEnd"/>
      <w:r w:rsidRPr="00236FA4">
        <w:rPr>
          <w:rFonts w:ascii="Times New Roman" w:hAnsi="Times New Roman" w:cs="Times New Roman"/>
          <w:sz w:val="26"/>
          <w:szCs w:val="26"/>
        </w:rPr>
        <w:t xml:space="preserve"> конструкции вывески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>фотографии с соблюдением пропорций размещаемого объекта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B17159">
        <w:rPr>
          <w:rFonts w:ascii="Times New Roman" w:hAnsi="Times New Roman" w:cs="Times New Roman"/>
          <w:sz w:val="26"/>
          <w:szCs w:val="26"/>
        </w:rPr>
        <w:t xml:space="preserve">предполагаемого места размещения вывески с изображением вывески в масштабе и цвете, дающий полное представление о вывеске и внешнем виде фасада здания (сооружения) </w:t>
      </w:r>
      <w:r w:rsidRPr="00B17159">
        <w:rPr>
          <w:rFonts w:ascii="Times New Roman" w:hAnsi="Times New Roman" w:cs="Times New Roman"/>
          <w:b/>
          <w:sz w:val="26"/>
          <w:szCs w:val="26"/>
        </w:rPr>
        <w:t>в дневное время</w:t>
      </w:r>
      <w:r w:rsidRPr="00B17159">
        <w:rPr>
          <w:rFonts w:ascii="Times New Roman" w:hAnsi="Times New Roman" w:cs="Times New Roman"/>
          <w:sz w:val="26"/>
          <w:szCs w:val="26"/>
        </w:rPr>
        <w:t xml:space="preserve"> после ее размещения.</w:t>
      </w:r>
      <w:proofErr w:type="gramEnd"/>
      <w:r w:rsidRPr="00B17159"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>При размещении крышных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 xml:space="preserve">конструкций графическая </w:t>
      </w:r>
      <w:proofErr w:type="spellStart"/>
      <w:r w:rsidRPr="00236FA4">
        <w:rPr>
          <w:rFonts w:ascii="Times New Roman" w:hAnsi="Times New Roman" w:cs="Times New Roman"/>
          <w:sz w:val="26"/>
          <w:szCs w:val="26"/>
        </w:rPr>
        <w:t>врисовка</w:t>
      </w:r>
      <w:proofErr w:type="spellEnd"/>
      <w:r w:rsidRPr="00236FA4">
        <w:rPr>
          <w:rFonts w:ascii="Times New Roman" w:hAnsi="Times New Roman" w:cs="Times New Roman"/>
          <w:sz w:val="26"/>
          <w:szCs w:val="26"/>
        </w:rPr>
        <w:t xml:space="preserve"> включает изображение информационного поля конструкции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>(буквы, буквенные символы, аббревиатура, цифры), декоративно-художественных элементов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 xml:space="preserve">логотипов, знаков и т.д., элементов крепления. </w:t>
      </w:r>
      <w:r w:rsidRPr="00B17159">
        <w:rPr>
          <w:rFonts w:ascii="Times New Roman" w:hAnsi="Times New Roman" w:cs="Times New Roman"/>
          <w:sz w:val="26"/>
          <w:szCs w:val="26"/>
        </w:rPr>
        <w:t>При этом фотомонтаж выполняется с возможностью обзора всего фасада здания (сооружения), на котором планируется размещение вывески, и прилегающей территории. Фотомонтаж не должен содержать иных объектов, включая автомобильный транспорт, препятствующих указанной демонстрации. Фотомонтаж должен быть напечатан с разрешением не менее 300 точек на дюйм, с соблюдением контрастности и цветопередачи;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- фотомонтаж предполагаемого места размещения вывески с изображением вывески в масштабе и цвете, дающий полное представление о вывеске и внешнем виде фасада здания (сооружения) </w:t>
      </w:r>
      <w:r w:rsidRPr="00B17159">
        <w:rPr>
          <w:rFonts w:ascii="Times New Roman" w:hAnsi="Times New Roman" w:cs="Times New Roman"/>
          <w:b/>
          <w:sz w:val="26"/>
          <w:szCs w:val="26"/>
        </w:rPr>
        <w:t>в ночное время</w:t>
      </w:r>
      <w:r w:rsidRPr="00B17159">
        <w:rPr>
          <w:rFonts w:ascii="Times New Roman" w:hAnsi="Times New Roman" w:cs="Times New Roman"/>
          <w:sz w:val="26"/>
          <w:szCs w:val="26"/>
        </w:rPr>
        <w:t xml:space="preserve"> после ее размещения. При этом фотомонтаж выполняется с возможностью обзора всего фасада здания (сооружения), на котором планируется размещение вывески, и прилегающей территории (предоставляется в случае, если вывеска оборудована внешней или внутренней подсветкой). Фотомонтаж не должен содержать иных объектов, включая автомобильный транспорт, препятствующих указанной демонстрации. Фотомонтаж должен быть напечатан с разрешением не менее 300 точек на дюйм, с соблюдением контрастности и цветопередачи;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159">
        <w:rPr>
          <w:rFonts w:ascii="Times New Roman" w:hAnsi="Times New Roman" w:cs="Times New Roman"/>
          <w:sz w:val="26"/>
          <w:szCs w:val="26"/>
        </w:rPr>
        <w:t>- чертеж фасада здания (сооружения) с изображением вывески, планируемой к размещению, а также всех вывесок и рекламных конструкций, расположенных на фасаде здания (сооружения), в масштабе с указанием размеров длины фасада здания (сооружения), длины фасада здания (сооружения), соответствующей занимаемым заявителем помещениям, длины расстояния от уровня земли до нижнего края вывески, планируемой к размещению, расстояния между всеми вывесками и рекламными конструкциями.</w:t>
      </w:r>
      <w:proofErr w:type="gramEnd"/>
      <w:r w:rsidRPr="00B171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7159">
        <w:rPr>
          <w:rFonts w:ascii="Times New Roman" w:hAnsi="Times New Roman" w:cs="Times New Roman"/>
          <w:sz w:val="26"/>
          <w:szCs w:val="26"/>
        </w:rPr>
        <w:t xml:space="preserve">На чертеже здания (сооружения) должны быть указаны архитектурно-художественные параметры здания (сооружения) - дверные и оконные проемы, архитектурные элементы фасада, </w:t>
      </w:r>
      <w:r w:rsidRPr="00B17159">
        <w:rPr>
          <w:rFonts w:ascii="Times New Roman" w:hAnsi="Times New Roman" w:cs="Times New Roman"/>
          <w:sz w:val="26"/>
          <w:szCs w:val="26"/>
        </w:rPr>
        <w:lastRenderedPageBreak/>
        <w:t>цоколь, кровля, входные козырьки, ограждения, балконы, эркеры, колонны, декоративная и художественная отделка фасада и его элементов;</w:t>
      </w:r>
      <w:proofErr w:type="gramEnd"/>
    </w:p>
    <w:p w:rsidR="00F5108B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- эскизные проработки вывески, определяющие ее основные технические характеристики, включая детализированное изображение конструкции вывески с указанием размеров, материалов, колористического решения, узлов крепления и способа установки, а также расчета прочности по ветровой нагрузке, выполненные в соответствии с нормативно-технической документацией в проектировании и строительстве;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236FA4">
        <w:rPr>
          <w:rFonts w:ascii="Times New Roman" w:hAnsi="Times New Roman" w:cs="Times New Roman"/>
          <w:sz w:val="26"/>
          <w:szCs w:val="26"/>
        </w:rPr>
        <w:t xml:space="preserve">ртогональный чертеж крышной конструкции (основной вид, вид сбоку, вид сверху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36FA4">
        <w:rPr>
          <w:rFonts w:ascii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FA4">
        <w:rPr>
          <w:rFonts w:ascii="Times New Roman" w:hAnsi="Times New Roman" w:cs="Times New Roman"/>
          <w:sz w:val="26"/>
          <w:szCs w:val="26"/>
        </w:rPr>
        <w:t>криволинейной форме конструкции) (при размещении крышных конструкций)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2)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копию документа, удостоверяющего личность заявителя, представителя заявителя.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В случае если заявление подается представителем заявителя, дополнительно </w:t>
      </w:r>
      <w:proofErr w:type="gramStart"/>
      <w:r w:rsidRPr="00B17159">
        <w:rPr>
          <w:rFonts w:ascii="Times New Roman" w:hAnsi="Times New Roman" w:cs="Times New Roman"/>
          <w:sz w:val="26"/>
          <w:szCs w:val="26"/>
        </w:rPr>
        <w:t>предоставляется документ</w:t>
      </w:r>
      <w:proofErr w:type="gramEnd"/>
      <w:r w:rsidRPr="00B17159">
        <w:rPr>
          <w:rFonts w:ascii="Times New Roman" w:hAnsi="Times New Roman" w:cs="Times New Roman"/>
          <w:sz w:val="26"/>
          <w:szCs w:val="26"/>
        </w:rPr>
        <w:t>, подтверждающий полномочия представителя действовать от имени заявителя.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159">
        <w:rPr>
          <w:rFonts w:ascii="Times New Roman" w:hAnsi="Times New Roman" w:cs="Times New Roman"/>
          <w:sz w:val="26"/>
          <w:szCs w:val="26"/>
        </w:rPr>
        <w:t xml:space="preserve">3)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копии документов, подтверждающих имущественные права заявителя на занимаемое</w:t>
      </w:r>
      <w:r w:rsidRPr="00B17159">
        <w:rPr>
          <w:rFonts w:ascii="Times New Roman" w:hAnsi="Times New Roman" w:cs="Times New Roman"/>
          <w:sz w:val="26"/>
          <w:szCs w:val="26"/>
        </w:rPr>
        <w:t xml:space="preserve"> </w:t>
      </w:r>
      <w:r w:rsidRPr="00377889">
        <w:rPr>
          <w:rFonts w:ascii="Times New Roman" w:hAnsi="Times New Roman" w:cs="Times New Roman"/>
          <w:sz w:val="26"/>
          <w:szCs w:val="26"/>
          <w:highlight w:val="yellow"/>
        </w:rPr>
        <w:t>здание</w:t>
      </w:r>
      <w:r w:rsidRPr="00B17159">
        <w:rPr>
          <w:rFonts w:ascii="Times New Roman" w:hAnsi="Times New Roman" w:cs="Times New Roman"/>
          <w:sz w:val="26"/>
          <w:szCs w:val="26"/>
        </w:rPr>
        <w:t xml:space="preserve">, строение, сооружение,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помещение</w:t>
      </w:r>
      <w:r w:rsidRPr="00B17159">
        <w:rPr>
          <w:rFonts w:ascii="Times New Roman" w:hAnsi="Times New Roman" w:cs="Times New Roman"/>
          <w:sz w:val="26"/>
          <w:szCs w:val="26"/>
        </w:rPr>
        <w:t>, которое является местом фактического нахождения (местом осуществления деятельности) организации, индивидуального предпринимателя, размещающих вывеску (сведения из Единого государственного реестра недвижимости, договоры аренды, субаренды, иные документы);</w:t>
      </w:r>
      <w:proofErr w:type="gramEnd"/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4)</w:t>
      </w:r>
      <w:r w:rsidRPr="00B17159">
        <w:rPr>
          <w:rFonts w:ascii="Times New Roman" w:hAnsi="Times New Roman" w:cs="Times New Roman"/>
          <w:sz w:val="26"/>
          <w:szCs w:val="26"/>
        </w:rPr>
        <w:tab/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согласие собственника здания</w:t>
      </w:r>
      <w:r w:rsidRPr="00B17159">
        <w:rPr>
          <w:rFonts w:ascii="Times New Roman" w:hAnsi="Times New Roman" w:cs="Times New Roman"/>
          <w:sz w:val="26"/>
          <w:szCs w:val="26"/>
        </w:rPr>
        <w:t xml:space="preserve">, строения, сооружения,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>помещения</w:t>
      </w:r>
      <w:r w:rsidRPr="00B17159">
        <w:rPr>
          <w:rFonts w:ascii="Times New Roman" w:hAnsi="Times New Roman" w:cs="Times New Roman"/>
          <w:sz w:val="26"/>
          <w:szCs w:val="26"/>
        </w:rPr>
        <w:t>, которое является местом фактического нахождения (местом осуществления деятельности) организации, индивидуального предпринимателя, на размещение вывески, если данное согласие не отражено в документах о передаче имущественных прав на здания, строения, сооружения, помещения.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Размещение вывески </w:t>
      </w:r>
      <w:r>
        <w:rPr>
          <w:rFonts w:ascii="Times New Roman" w:hAnsi="Times New Roman" w:cs="Times New Roman"/>
          <w:sz w:val="26"/>
          <w:szCs w:val="26"/>
        </w:rPr>
        <w:t xml:space="preserve">первого типа </w:t>
      </w:r>
      <w:r w:rsidRPr="00B17159">
        <w:rPr>
          <w:rFonts w:ascii="Times New Roman" w:hAnsi="Times New Roman" w:cs="Times New Roman"/>
          <w:sz w:val="26"/>
          <w:szCs w:val="26"/>
        </w:rPr>
        <w:t>не требует согласования с собственниками помещений многоквартирного дома, если помещение является частью многоквартирного дома и размещение вывески осуществляется в границах занимаемого помещения;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Courier New" w:hAnsi="Courier New" w:cs="Courier New"/>
          <w:sz w:val="19"/>
          <w:szCs w:val="19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5) </w:t>
      </w:r>
      <w:r w:rsidRPr="00F5108B">
        <w:rPr>
          <w:rFonts w:ascii="Times New Roman" w:hAnsi="Times New Roman" w:cs="Times New Roman"/>
          <w:sz w:val="26"/>
          <w:szCs w:val="26"/>
          <w:highlight w:val="yellow"/>
        </w:rPr>
        <w:t xml:space="preserve">копии документов, подтверждающих право собственности (пользования) </w:t>
      </w:r>
      <w:r w:rsidRPr="00F5108B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lastRenderedPageBreak/>
        <w:t>на зарегистрированный товарный знак (торговая марка или знак обслуживания)</w:t>
      </w:r>
      <w:r w:rsidRPr="007C4B93">
        <w:rPr>
          <w:color w:val="FF0000"/>
        </w:rPr>
        <w:t xml:space="preserve"> </w:t>
      </w:r>
      <w:r w:rsidRPr="00B17159">
        <w:rPr>
          <w:rFonts w:ascii="Times New Roman" w:hAnsi="Times New Roman" w:cs="Times New Roman"/>
          <w:sz w:val="26"/>
          <w:szCs w:val="26"/>
        </w:rPr>
        <w:t>на территории Российской Федерации, в случае их размещения на вывеске, в том числе на иностранных языках.</w:t>
      </w:r>
      <w:r w:rsidRPr="00B17159">
        <w:rPr>
          <w:rFonts w:ascii="Courier New" w:hAnsi="Courier New" w:cs="Courier New"/>
          <w:sz w:val="19"/>
          <w:szCs w:val="19"/>
        </w:rPr>
        <w:t xml:space="preserve"> 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 xml:space="preserve">6) документы, подтверждающие право на размещение </w:t>
      </w:r>
      <w:r w:rsidRPr="00377889">
        <w:rPr>
          <w:rFonts w:ascii="Times New Roman" w:hAnsi="Times New Roman" w:cs="Times New Roman"/>
          <w:sz w:val="26"/>
          <w:szCs w:val="26"/>
          <w:highlight w:val="yellow"/>
        </w:rPr>
        <w:t>нестационарного</w:t>
      </w:r>
      <w:r w:rsidRPr="00B17159">
        <w:rPr>
          <w:rFonts w:ascii="Times New Roman" w:hAnsi="Times New Roman" w:cs="Times New Roman"/>
          <w:sz w:val="26"/>
          <w:szCs w:val="26"/>
        </w:rPr>
        <w:t xml:space="preserve"> объекта (предоставляется в случае, если размещение вывески предполагается на нестационарном объекте).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1"/>
      <w:bookmarkEnd w:id="4"/>
      <w:r w:rsidRPr="00377889">
        <w:rPr>
          <w:rFonts w:ascii="Times New Roman" w:hAnsi="Times New Roman" w:cs="Times New Roman"/>
          <w:sz w:val="26"/>
          <w:szCs w:val="26"/>
          <w:highlight w:val="yellow"/>
        </w:rPr>
        <w:t>2.6.3. К заявлению заявитель по собственной инициативе прилагает следующие документы: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1) выписку из Единого государственного реестра юридических лиц (сроком не более 30 дней со дня выдачи) - для юридических лиц;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(сроком не более 30 дней со дня выдачи) - для индивидуальных предпринимателей;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2) документ, подтверждающий согласование с уполномоченным органом исполнительной власти Приморского края в области охраны объектов культурного наследия (предоставляется в случае, если размещение вывески предполагается на объекте культурного наследия (памятнике истории и культуры) народов Российской Федерации);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3) документы, подтверждающие право собственности или иные законные права на недвижимое имущество, к которому присоединяется вывеска, если сведения содержатся в Едином государственном реестре недвижимости;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7"/>
      <w:bookmarkStart w:id="6" w:name="P119"/>
      <w:bookmarkEnd w:id="5"/>
      <w:bookmarkEnd w:id="6"/>
      <w:r w:rsidRPr="00B17159">
        <w:rPr>
          <w:rFonts w:ascii="Times New Roman" w:hAnsi="Times New Roman" w:cs="Times New Roman"/>
          <w:sz w:val="26"/>
          <w:szCs w:val="26"/>
        </w:rPr>
        <w:t>4) документы, подтверждающие право на размещение нестационарного объекта (предоставляется в случае, если размещение вывески предполагается на нестационарном объекте);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1"/>
      <w:bookmarkEnd w:id="7"/>
      <w:r w:rsidRPr="00B17159">
        <w:rPr>
          <w:rFonts w:ascii="Times New Roman" w:hAnsi="Times New Roman" w:cs="Times New Roman"/>
          <w:sz w:val="26"/>
          <w:szCs w:val="26"/>
        </w:rPr>
        <w:t>В случае если указанные документы не предоставлены по инициативе заявителя, то Уполномоченный орган запрашивает их самостоятельно в рамках межведомственного взаимодействия.</w:t>
      </w:r>
    </w:p>
    <w:p w:rsidR="00F5108B" w:rsidRPr="00B17159" w:rsidRDefault="00F5108B" w:rsidP="00F510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59">
        <w:rPr>
          <w:rFonts w:ascii="Times New Roman" w:hAnsi="Times New Roman" w:cs="Times New Roman"/>
          <w:sz w:val="26"/>
          <w:szCs w:val="26"/>
        </w:rPr>
        <w:t>2.7. Дизайн-проект размещения вывески, кроме сведений и материалов, указанных в подпункте 1) подпункта 2.6.2 пункта 2.6 настоящего Регламента, при необходимости может содержать дополнительные материалы и сведения.</w:t>
      </w:r>
    </w:p>
    <w:p w:rsidR="009C3276" w:rsidRDefault="009C3276"/>
    <w:sectPr w:rsidR="009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8B"/>
    <w:rsid w:val="00377889"/>
    <w:rsid w:val="005339C9"/>
    <w:rsid w:val="009C3276"/>
    <w:rsid w:val="00F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link w:val="1"/>
    <w:locked/>
    <w:rsid w:val="00F5108B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5108B"/>
    <w:pPr>
      <w:widowControl w:val="0"/>
      <w:shd w:val="clear" w:color="auto" w:fill="FFFFFF"/>
      <w:spacing w:before="300" w:after="840" w:line="0" w:lineRule="atLeast"/>
    </w:pPr>
    <w:rPr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0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link w:val="1"/>
    <w:locked/>
    <w:rsid w:val="00F5108B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5108B"/>
    <w:pPr>
      <w:widowControl w:val="0"/>
      <w:shd w:val="clear" w:color="auto" w:fill="FFFFFF"/>
      <w:spacing w:before="300" w:after="840" w:line="0" w:lineRule="atLeast"/>
    </w:pPr>
    <w:rPr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3</cp:revision>
  <dcterms:created xsi:type="dcterms:W3CDTF">2023-08-11T01:11:00Z</dcterms:created>
  <dcterms:modified xsi:type="dcterms:W3CDTF">2023-09-21T05:47:00Z</dcterms:modified>
</cp:coreProperties>
</file>