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1C3E41A5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7A880AC0" w:rsidR="00235EEF" w:rsidRDefault="00B12BE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="005F0989">
        <w:rPr>
          <w:rFonts w:ascii="Times New Roman" w:hAnsi="Times New Roman" w:cs="Times New Roman"/>
          <w:b/>
          <w:sz w:val="26"/>
          <w:szCs w:val="26"/>
        </w:rPr>
        <w:t>.10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42562B8" w14:textId="36416365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58ED8B6" w14:textId="77777777" w:rsidR="00E51EA4" w:rsidRDefault="00E51EA4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7B8D446" w14:textId="77777777" w:rsidR="008F3034" w:rsidRPr="008F3034" w:rsidRDefault="008F3034" w:rsidP="008F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>Кекуры</w:t>
      </w:r>
      <w:proofErr w:type="spellEnd"/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 xml:space="preserve"> Бакланьи внесены в Государственный </w:t>
      </w:r>
    </w:p>
    <w:p w14:paraId="28B44637" w14:textId="77777777" w:rsidR="008F3034" w:rsidRPr="008F3034" w:rsidRDefault="008F3034" w:rsidP="008F3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>каталог географических названий</w:t>
      </w:r>
    </w:p>
    <w:p w14:paraId="26F67C15" w14:textId="77777777" w:rsidR="008F3034" w:rsidRPr="008F3034" w:rsidRDefault="008F3034" w:rsidP="008F30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2EBC6" w14:textId="77777777" w:rsidR="008F3034" w:rsidRPr="008F3034" w:rsidRDefault="008F3034" w:rsidP="008F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Сотрудники Приморского Управления Росреестра, выявили, что географический объект - </w:t>
      </w:r>
      <w:proofErr w:type="spellStart"/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>кекуры</w:t>
      </w:r>
      <w:proofErr w:type="spellEnd"/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 xml:space="preserve"> Бакланьи</w:t>
      </w:r>
      <w:r w:rsidRPr="008F3034">
        <w:rPr>
          <w:rFonts w:ascii="Times New Roman" w:eastAsia="Times New Roman" w:hAnsi="Times New Roman" w:cs="Times New Roman"/>
          <w:sz w:val="28"/>
          <w:szCs w:val="28"/>
        </w:rPr>
        <w:t>, который расположен в западной части залива Петра Великого, не зарегистрирован в Государственном каталоге, но отображен в ряде географических сервисов.</w:t>
      </w:r>
    </w:p>
    <w:p w14:paraId="601BE2F8" w14:textId="77777777" w:rsidR="008F3034" w:rsidRPr="008F3034" w:rsidRDefault="008F3034" w:rsidP="008F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Поэтому, территориальным ведомством Росреестра были предприняты меры по выявлению данного географического объекта и внесению его в Государственный каталог федеральным государственным учреждением 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» соответствующее наименование - </w:t>
      </w:r>
      <w:proofErr w:type="spellStart"/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>кекуры</w:t>
      </w:r>
      <w:proofErr w:type="spellEnd"/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 xml:space="preserve"> Бакланьи</w:t>
      </w: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. Для этой цели были использованы картографические материалы, входящие в состав федерального фонда пространственных данных (ФФПД), на территории Приморского края.  </w:t>
      </w:r>
    </w:p>
    <w:p w14:paraId="28DF2E58" w14:textId="77777777" w:rsidR="008F3034" w:rsidRPr="008F3034" w:rsidRDefault="008F3034" w:rsidP="008F30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Управление Росреестра по Приморскому краю в соответствии с Положением о федеральном государственном контроле (надзоре) в области геодезии и картографии, утвержденном постановлением Правительства Российской Федерации от 25.06.2021 № 1001, осуществляет федеральный государственный контроль (надзор) за соблюдением обязательных требований, установленных законодательством Российской Федерации о наименованиях географических объектов, к употреблению наименований географических объектов в документах, картографических и иных изданиях, на дорожных знаках и иных указателях. </w:t>
      </w:r>
    </w:p>
    <w:p w14:paraId="1501AF2D" w14:textId="77777777" w:rsidR="008F3034" w:rsidRPr="008F3034" w:rsidRDefault="008F3034" w:rsidP="008F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>Для справки:</w:t>
      </w:r>
    </w:p>
    <w:p w14:paraId="7CAA1694" w14:textId="77777777" w:rsidR="008F3034" w:rsidRPr="008F3034" w:rsidRDefault="008F3034" w:rsidP="008F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Кекуры</w:t>
      </w:r>
      <w:proofErr w:type="spellEnd"/>
      <w:r w:rsidRPr="008F3034">
        <w:rPr>
          <w:rFonts w:ascii="Times New Roman" w:eastAsia="Times New Roman" w:hAnsi="Times New Roman" w:cs="Times New Roman"/>
          <w:b/>
          <w:sz w:val="28"/>
          <w:szCs w:val="28"/>
        </w:rPr>
        <w:t xml:space="preserve"> Бакланьи</w:t>
      </w: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 — это цепь небольших островов и скал, уходящих в море, расположенных недалеко от бухты Горшкова 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Хасанского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Это группа приметных остроконечных скал высотой около 30 метров, вытянутых по параллели и соединенных между собой рифом.</w:t>
      </w:r>
    </w:p>
    <w:p w14:paraId="243125AD" w14:textId="77777777" w:rsidR="008F3034" w:rsidRPr="008F3034" w:rsidRDefault="008F3034" w:rsidP="008F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Именно эти 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кекуры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 считаются самым популярным и красивым местом на востоке Дальневосточного Государственного Морского заповедника.</w:t>
      </w:r>
    </w:p>
    <w:p w14:paraId="0C7F25B5" w14:textId="77777777" w:rsidR="008F3034" w:rsidRPr="008F3034" w:rsidRDefault="008F3034" w:rsidP="008F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Мыс, от которого простираются 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кекуры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 Бакланьи, состоит из высоких скал с острыми концами, похожих на 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кекуры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. Поэтому издали и мыс и 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кекуры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 Бакланьи имеют вид единой цепи скал.</w:t>
      </w:r>
    </w:p>
    <w:p w14:paraId="04D64BA7" w14:textId="77777777" w:rsidR="008F3034" w:rsidRPr="008F3034" w:rsidRDefault="008F3034" w:rsidP="008F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На самом большом из 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кекуров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 растут хвойные деревья. Здесь постоянно располагаются птичьи базары и лежбища тюленя-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ларги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20F04E" w14:textId="77777777" w:rsidR="008F3034" w:rsidRPr="008F3034" w:rsidRDefault="008F3034" w:rsidP="008F3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Наибольшая высота </w:t>
      </w:r>
      <w:proofErr w:type="spellStart"/>
      <w:r w:rsidRPr="008F3034">
        <w:rPr>
          <w:rFonts w:ascii="Times New Roman" w:eastAsia="Times New Roman" w:hAnsi="Times New Roman" w:cs="Times New Roman"/>
          <w:sz w:val="28"/>
          <w:szCs w:val="28"/>
        </w:rPr>
        <w:t>кекур</w:t>
      </w:r>
      <w:proofErr w:type="spellEnd"/>
      <w:r w:rsidRPr="008F3034">
        <w:rPr>
          <w:rFonts w:ascii="Times New Roman" w:eastAsia="Times New Roman" w:hAnsi="Times New Roman" w:cs="Times New Roman"/>
          <w:sz w:val="28"/>
          <w:szCs w:val="28"/>
        </w:rPr>
        <w:t xml:space="preserve"> Бакланьих — 30 метров.</w:t>
      </w:r>
      <w:bookmarkStart w:id="0" w:name="_GoBack"/>
      <w:bookmarkEnd w:id="0"/>
    </w:p>
    <w:sectPr w:rsidR="008F3034" w:rsidRPr="008F3034" w:rsidSect="00E51EA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7361"/>
    <w:multiLevelType w:val="hybridMultilevel"/>
    <w:tmpl w:val="307A17D6"/>
    <w:lvl w:ilvl="0" w:tplc="E82447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1464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A2AD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B66A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4FA15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41E5F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8A91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9C33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B142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1CA"/>
    <w:rsid w:val="00013A14"/>
    <w:rsid w:val="000251AE"/>
    <w:rsid w:val="00026426"/>
    <w:rsid w:val="00027E4A"/>
    <w:rsid w:val="00033BD4"/>
    <w:rsid w:val="00034ABA"/>
    <w:rsid w:val="0003521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11E95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7BD6"/>
    <w:rsid w:val="002F164C"/>
    <w:rsid w:val="0030636A"/>
    <w:rsid w:val="003117FD"/>
    <w:rsid w:val="00312400"/>
    <w:rsid w:val="00314843"/>
    <w:rsid w:val="00314881"/>
    <w:rsid w:val="00332D22"/>
    <w:rsid w:val="003348FE"/>
    <w:rsid w:val="00335468"/>
    <w:rsid w:val="0034142F"/>
    <w:rsid w:val="00342587"/>
    <w:rsid w:val="003579D5"/>
    <w:rsid w:val="00360476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0989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D7A3F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02C7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3034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0507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96939"/>
    <w:rsid w:val="00AA5B2D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2BE8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0A65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F2997"/>
    <w:rsid w:val="00CF5602"/>
    <w:rsid w:val="00D0071F"/>
    <w:rsid w:val="00D10BA5"/>
    <w:rsid w:val="00D171F7"/>
    <w:rsid w:val="00D30FFB"/>
    <w:rsid w:val="00D3165C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1EA4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16272"/>
    <w:rsid w:val="00F22765"/>
    <w:rsid w:val="00F26CD0"/>
    <w:rsid w:val="00F30C83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5696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2024-10-17T01:46:00Z</dcterms:created>
  <dcterms:modified xsi:type="dcterms:W3CDTF">2024-10-17T01:46:00Z</dcterms:modified>
</cp:coreProperties>
</file>