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3F" w:rsidRPr="00350DB1" w:rsidRDefault="0046023F" w:rsidP="0046023F">
      <w:pPr>
        <w:outlineLvl w:val="1"/>
        <w:rPr>
          <w:rFonts w:cs="Times New Roman"/>
          <w:b/>
          <w:szCs w:val="26"/>
        </w:rPr>
      </w:pPr>
      <w:r w:rsidRPr="00350DB1">
        <w:rPr>
          <w:rFonts w:cs="Times New Roman"/>
          <w:b/>
          <w:szCs w:val="26"/>
        </w:rPr>
        <w:t>Объявление</w:t>
      </w:r>
    </w:p>
    <w:p w:rsidR="0046023F" w:rsidRDefault="0046023F" w:rsidP="0046023F">
      <w:pPr>
        <w:ind w:firstLine="737"/>
        <w:outlineLvl w:val="1"/>
        <w:rPr>
          <w:rFonts w:cs="Times New Roman"/>
          <w:b/>
          <w:szCs w:val="26"/>
        </w:rPr>
      </w:pPr>
      <w:r w:rsidRPr="00350DB1">
        <w:rPr>
          <w:rFonts w:cs="Times New Roman"/>
          <w:b/>
          <w:szCs w:val="26"/>
        </w:rPr>
        <w:t>о проведении отбора в целях предоставления субсидий</w:t>
      </w:r>
    </w:p>
    <w:p w:rsidR="0046023F" w:rsidRDefault="0046023F" w:rsidP="0046023F">
      <w:pPr>
        <w:ind w:firstLine="737"/>
        <w:outlineLvl w:val="1"/>
        <w:rPr>
          <w:rFonts w:cs="Times New Roman"/>
          <w:b/>
          <w:szCs w:val="26"/>
        </w:rPr>
      </w:pPr>
      <w:r w:rsidRPr="0046023F">
        <w:rPr>
          <w:rFonts w:cs="Times New Roman"/>
          <w:b/>
          <w:szCs w:val="26"/>
        </w:rPr>
        <w:t xml:space="preserve">на возмещение части затрат субъектам малого и среднего предпринимательства Находкинского городского округа, </w:t>
      </w:r>
    </w:p>
    <w:p w:rsidR="0046023F" w:rsidRDefault="0046023F" w:rsidP="0046023F">
      <w:pPr>
        <w:ind w:firstLine="737"/>
        <w:outlineLvl w:val="1"/>
        <w:rPr>
          <w:rFonts w:cs="Times New Roman"/>
          <w:b/>
          <w:szCs w:val="26"/>
        </w:rPr>
      </w:pPr>
      <w:proofErr w:type="gramStart"/>
      <w:r w:rsidRPr="0046023F">
        <w:rPr>
          <w:rFonts w:cs="Times New Roman"/>
          <w:b/>
          <w:szCs w:val="26"/>
        </w:rPr>
        <w:t>осуществляющим</w:t>
      </w:r>
      <w:proofErr w:type="gramEnd"/>
      <w:r w:rsidRPr="0046023F">
        <w:rPr>
          <w:rFonts w:cs="Times New Roman"/>
          <w:b/>
          <w:szCs w:val="26"/>
        </w:rPr>
        <w:t xml:space="preserve"> деятельность в сфере </w:t>
      </w:r>
    </w:p>
    <w:p w:rsidR="0046023F" w:rsidRDefault="0046023F" w:rsidP="0046023F">
      <w:pPr>
        <w:ind w:firstLine="737"/>
        <w:outlineLvl w:val="1"/>
        <w:rPr>
          <w:rFonts w:cs="Times New Roman"/>
          <w:b/>
          <w:szCs w:val="26"/>
        </w:rPr>
      </w:pPr>
      <w:r w:rsidRPr="0046023F">
        <w:rPr>
          <w:rFonts w:cs="Times New Roman"/>
          <w:b/>
          <w:szCs w:val="26"/>
        </w:rPr>
        <w:t>социального предпринимательства</w:t>
      </w:r>
    </w:p>
    <w:p w:rsidR="0046023F" w:rsidRPr="0046023F" w:rsidRDefault="0046023F" w:rsidP="0046023F">
      <w:pPr>
        <w:ind w:firstLine="737"/>
        <w:outlineLvl w:val="1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(02.10.2024)</w:t>
      </w:r>
    </w:p>
    <w:p w:rsidR="0046023F" w:rsidRDefault="0046023F" w:rsidP="0046023F">
      <w:pPr>
        <w:ind w:firstLine="737"/>
        <w:outlineLvl w:val="1"/>
        <w:rPr>
          <w:rFonts w:cs="Times New Roman"/>
          <w:szCs w:val="26"/>
        </w:rPr>
      </w:pPr>
    </w:p>
    <w:p w:rsidR="001C7A04" w:rsidRPr="008C5C60" w:rsidRDefault="009D463E" w:rsidP="001C7A04">
      <w:pPr>
        <w:spacing w:before="100" w:beforeAutospacing="1"/>
        <w:ind w:firstLine="737"/>
        <w:jc w:val="both"/>
        <w:outlineLvl w:val="1"/>
        <w:rPr>
          <w:rFonts w:eastAsia="Times New Roman" w:cs="Times New Roman"/>
          <w:bCs/>
          <w:kern w:val="36"/>
          <w:szCs w:val="26"/>
          <w:lang w:eastAsia="ru-RU"/>
        </w:rPr>
      </w:pPr>
      <w:r w:rsidRPr="00BD59C8">
        <w:rPr>
          <w:rFonts w:cs="Times New Roman"/>
          <w:szCs w:val="26"/>
        </w:rPr>
        <w:t xml:space="preserve">Порядок </w:t>
      </w:r>
      <w:r w:rsidR="00C81D14" w:rsidRPr="00C81D14">
        <w:rPr>
          <w:rFonts w:cs="Times New Roman"/>
          <w:szCs w:val="26"/>
        </w:rPr>
        <w:t xml:space="preserve">предоставления субсидий на возмещение части затрат субъектам малого и среднего предпринимательства Находкинского городского округа, </w:t>
      </w:r>
      <w:r w:rsidR="00C81D14" w:rsidRPr="008C5C60">
        <w:rPr>
          <w:rFonts w:cs="Times New Roman"/>
          <w:szCs w:val="26"/>
        </w:rPr>
        <w:t>осуществляющим деятельность в сфере социального предпринимательства,</w:t>
      </w:r>
      <w:r w:rsidRPr="008C5C60">
        <w:rPr>
          <w:rFonts w:cs="Times New Roman"/>
          <w:szCs w:val="26"/>
        </w:rPr>
        <w:t xml:space="preserve"> </w:t>
      </w:r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 xml:space="preserve">утвержден постановлением </w:t>
      </w:r>
      <w:r w:rsidR="00BD56F4" w:rsidRPr="008C5C60">
        <w:rPr>
          <w:rFonts w:eastAsia="Times New Roman" w:cs="Times New Roman"/>
          <w:bCs/>
          <w:kern w:val="36"/>
          <w:szCs w:val="26"/>
          <w:lang w:eastAsia="ru-RU"/>
        </w:rPr>
        <w:t>администрации Находкинского городского округа</w:t>
      </w:r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 xml:space="preserve"> от 1</w:t>
      </w:r>
      <w:r w:rsidR="008C5C60" w:rsidRPr="008C5C60">
        <w:rPr>
          <w:rFonts w:eastAsia="Times New Roman" w:cs="Times New Roman"/>
          <w:bCs/>
          <w:kern w:val="36"/>
          <w:szCs w:val="26"/>
          <w:lang w:eastAsia="ru-RU"/>
        </w:rPr>
        <w:t>8</w:t>
      </w:r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>.0</w:t>
      </w:r>
      <w:r w:rsidR="008C5C60" w:rsidRPr="008C5C60">
        <w:rPr>
          <w:rFonts w:eastAsia="Times New Roman" w:cs="Times New Roman"/>
          <w:bCs/>
          <w:kern w:val="36"/>
          <w:szCs w:val="26"/>
          <w:lang w:eastAsia="ru-RU"/>
        </w:rPr>
        <w:t>9</w:t>
      </w:r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 xml:space="preserve">.2024 № </w:t>
      </w:r>
      <w:r w:rsidR="008C5C60" w:rsidRPr="008C5C60">
        <w:rPr>
          <w:rFonts w:eastAsia="Times New Roman" w:cs="Times New Roman"/>
          <w:bCs/>
          <w:kern w:val="36"/>
          <w:szCs w:val="26"/>
          <w:lang w:eastAsia="ru-RU"/>
        </w:rPr>
        <w:t>2153</w:t>
      </w:r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 xml:space="preserve"> (далее - </w:t>
      </w:r>
      <w:hyperlink r:id="rId7" w:history="1">
        <w:r w:rsidR="001C7A04" w:rsidRPr="008C5C60">
          <w:rPr>
            <w:rStyle w:val="a3"/>
            <w:rFonts w:eastAsia="Times New Roman" w:cs="Times New Roman"/>
            <w:bCs/>
            <w:color w:val="auto"/>
            <w:kern w:val="36"/>
            <w:szCs w:val="26"/>
            <w:lang w:eastAsia="ru-RU"/>
          </w:rPr>
          <w:t>Порядок</w:t>
        </w:r>
      </w:hyperlink>
      <w:r w:rsidR="001C7A04" w:rsidRPr="008C5C60">
        <w:rPr>
          <w:rFonts w:eastAsia="Times New Roman" w:cs="Times New Roman"/>
          <w:bCs/>
          <w:kern w:val="36"/>
          <w:szCs w:val="26"/>
          <w:lang w:eastAsia="ru-RU"/>
        </w:rPr>
        <w:t>).</w:t>
      </w:r>
      <w:r w:rsidR="00BD56F4" w:rsidRPr="008C5C60">
        <w:rPr>
          <w:rFonts w:eastAsia="Times New Roman" w:cs="Times New Roman"/>
          <w:bCs/>
          <w:kern w:val="36"/>
          <w:szCs w:val="26"/>
          <w:lang w:eastAsia="ru-RU"/>
        </w:rPr>
        <w:t xml:space="preserve"> </w:t>
      </w:r>
    </w:p>
    <w:p w:rsidR="001C7A04" w:rsidRPr="008C5C60" w:rsidRDefault="001C7A04" w:rsidP="00BD59C8">
      <w:pPr>
        <w:spacing w:before="100" w:before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Срок приема заявок: 0</w:t>
      </w:r>
      <w:r w:rsidR="008C5C60"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7</w:t>
      </w: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.</w:t>
      </w:r>
      <w:r w:rsidR="008C5C60"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10</w:t>
      </w: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.2024 — </w:t>
      </w:r>
      <w:r w:rsidR="008C5C60"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05</w:t>
      </w: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.</w:t>
      </w:r>
      <w:r w:rsidR="008C5C60"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11</w:t>
      </w: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.2024</w:t>
      </w:r>
    </w:p>
    <w:p w:rsidR="001C7A04" w:rsidRPr="008C5C60" w:rsidRDefault="001C7A04" w:rsidP="00BD59C8">
      <w:pPr>
        <w:spacing w:before="100" w:before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8C5C60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Срок проведения отбора</w:t>
      </w:r>
      <w:r w:rsidRPr="008C5C60">
        <w:rPr>
          <w:rFonts w:eastAsia="Times New Roman" w:cs="Times New Roman"/>
          <w:b/>
          <w:bCs/>
          <w:kern w:val="36"/>
          <w:szCs w:val="26"/>
          <w:lang w:eastAsia="ru-RU"/>
        </w:rPr>
        <w:t>: </w:t>
      </w:r>
      <w:r w:rsidR="008C5C60" w:rsidRPr="008C5C60">
        <w:rPr>
          <w:rFonts w:eastAsia="Times New Roman" w:cs="Times New Roman"/>
          <w:b/>
          <w:bCs/>
          <w:kern w:val="36"/>
          <w:szCs w:val="26"/>
          <w:lang w:eastAsia="ru-RU"/>
        </w:rPr>
        <w:t>06</w:t>
      </w:r>
      <w:r w:rsidRPr="008C5C60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8C5C60" w:rsidRPr="00DC593E">
        <w:rPr>
          <w:rFonts w:eastAsia="Times New Roman" w:cs="Times New Roman"/>
          <w:b/>
          <w:bCs/>
          <w:kern w:val="36"/>
          <w:szCs w:val="26"/>
          <w:lang w:eastAsia="ru-RU"/>
        </w:rPr>
        <w:t>11</w:t>
      </w:r>
      <w:r w:rsidRPr="008C5C60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.2024 — </w:t>
      </w:r>
      <w:r w:rsidR="008C5C60" w:rsidRPr="00DC593E">
        <w:rPr>
          <w:rFonts w:eastAsia="Times New Roman" w:cs="Times New Roman"/>
          <w:b/>
          <w:bCs/>
          <w:kern w:val="36"/>
          <w:szCs w:val="26"/>
          <w:lang w:eastAsia="ru-RU"/>
        </w:rPr>
        <w:t>03</w:t>
      </w:r>
      <w:r w:rsidRPr="008C5C60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8C5C60" w:rsidRPr="00DC593E">
        <w:rPr>
          <w:rFonts w:eastAsia="Times New Roman" w:cs="Times New Roman"/>
          <w:b/>
          <w:bCs/>
          <w:kern w:val="36"/>
          <w:szCs w:val="26"/>
          <w:lang w:eastAsia="ru-RU"/>
        </w:rPr>
        <w:t>12</w:t>
      </w:r>
      <w:r w:rsidRPr="008C5C60">
        <w:rPr>
          <w:rFonts w:eastAsia="Times New Roman" w:cs="Times New Roman"/>
          <w:b/>
          <w:bCs/>
          <w:kern w:val="36"/>
          <w:szCs w:val="26"/>
          <w:lang w:eastAsia="ru-RU"/>
        </w:rPr>
        <w:t>.2024</w:t>
      </w:r>
    </w:p>
    <w:p w:rsidR="001C7A04" w:rsidRPr="00BD59C8" w:rsidRDefault="001C7A04" w:rsidP="00BD59C8">
      <w:pPr>
        <w:spacing w:before="100" w:before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Организатор отбора</w:t>
      </w:r>
    </w:p>
    <w:p w:rsidR="00A51230" w:rsidRPr="00BD59C8" w:rsidRDefault="00FA75E4" w:rsidP="001C7A04">
      <w:pPr>
        <w:spacing w:before="100" w:beforeAutospacing="1"/>
        <w:ind w:firstLine="737"/>
        <w:jc w:val="both"/>
        <w:outlineLvl w:val="1"/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Уполномоченны</w:t>
      </w:r>
      <w:r w:rsidR="00A51230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м</w:t>
      </w: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 орган</w:t>
      </w:r>
      <w:r w:rsidR="00A51230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ом</w:t>
      </w: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 администрации Находкинского городского округа </w:t>
      </w:r>
      <w:r w:rsidRPr="0046023F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по реализации </w:t>
      </w:r>
      <w:r w:rsidR="00C81D14" w:rsidRPr="0046023F">
        <w:rPr>
          <w:b/>
        </w:rPr>
        <w:t>Порядка</w:t>
      </w:r>
      <w:r w:rsidR="00C81D14">
        <w:t xml:space="preserve"> предоставления субсидий</w:t>
      </w:r>
      <w:r w:rsidR="00C81D14" w:rsidRPr="00A06824">
        <w:t xml:space="preserve"> на возмещение части затрат</w:t>
      </w:r>
      <w:r w:rsidR="00C81D14">
        <w:t xml:space="preserve">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 </w:t>
      </w:r>
      <w:r w:rsidR="00A51230" w:rsidRPr="00BD59C8">
        <w:rPr>
          <w:rFonts w:cs="Times New Roman"/>
          <w:szCs w:val="26"/>
        </w:rPr>
        <w:t>является</w:t>
      </w: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 управление потребительского рынка, предпринимательства и развития туризма администрации Находкинского городского округа (далее - Уполномоченный орган)</w:t>
      </w:r>
      <w:r w:rsidR="00A51230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, </w:t>
      </w:r>
      <w:r w:rsidR="001C7A04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адрес: </w:t>
      </w:r>
      <w:r w:rsidR="00BD56F4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Приморский край, г. Находка, Находкинский проспект, 16, </w:t>
      </w:r>
      <w:r w:rsidR="001C7A04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электронная почта: </w:t>
      </w:r>
      <w:hyperlink r:id="rId8" w:history="1">
        <w:r w:rsidR="00BD56F4" w:rsidRPr="00BD59C8">
          <w:rPr>
            <w:rStyle w:val="a3"/>
            <w:rFonts w:cs="Times New Roman"/>
            <w:szCs w:val="26"/>
          </w:rPr>
          <w:t>torg@nakhodka-city.ru</w:t>
        </w:r>
      </w:hyperlink>
      <w:r w:rsidR="00BD56F4" w:rsidRPr="00BD59C8">
        <w:rPr>
          <w:rFonts w:cs="Times New Roman"/>
          <w:szCs w:val="26"/>
        </w:rPr>
        <w:t xml:space="preserve">. </w:t>
      </w:r>
      <w:r w:rsidR="001C7A04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 xml:space="preserve"> </w:t>
      </w:r>
    </w:p>
    <w:p w:rsidR="001C7A04" w:rsidRPr="00684C94" w:rsidRDefault="001C7A04" w:rsidP="001C7A04">
      <w:pPr>
        <w:spacing w:before="100" w:beforeAutospacing="1"/>
        <w:ind w:firstLine="737"/>
        <w:jc w:val="both"/>
        <w:outlineLvl w:val="1"/>
        <w:rPr>
          <w:rFonts w:eastAsia="Times New Roman" w:cs="Times New Roman"/>
          <w:bCs/>
          <w:kern w:val="36"/>
          <w:szCs w:val="26"/>
          <w:lang w:eastAsia="ru-RU"/>
        </w:rPr>
      </w:pPr>
      <w:r w:rsidRPr="00684C94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Страница, на которой проводится отбор: </w:t>
      </w:r>
      <w:hyperlink r:id="rId9" w:history="1">
        <w:r w:rsidR="00BD56F4" w:rsidRPr="00684C94">
          <w:rPr>
            <w:rStyle w:val="a3"/>
            <w:rFonts w:cs="Times New Roman"/>
            <w:szCs w:val="26"/>
          </w:rPr>
          <w:t>https://www.nakhodka-city.ru</w:t>
        </w:r>
      </w:hyperlink>
      <w:r w:rsidR="00BD56F4" w:rsidRPr="00684C94">
        <w:rPr>
          <w:rFonts w:cs="Times New Roman"/>
          <w:szCs w:val="26"/>
        </w:rPr>
        <w:t xml:space="preserve"> </w:t>
      </w:r>
      <w:r w:rsidRPr="00684C94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 (</w:t>
      </w:r>
      <w:r w:rsidR="00BD56F4" w:rsidRPr="00684C94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раздел «Малый и средний бизнес»/«Финансовая поддержка»</w:t>
      </w:r>
      <w:r w:rsidRPr="00684C94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)</w:t>
      </w:r>
      <w:r w:rsidR="00BD56F4" w:rsidRPr="00684C94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.</w:t>
      </w:r>
    </w:p>
    <w:p w:rsidR="001C7A04" w:rsidRPr="00BD59C8" w:rsidRDefault="001C7A04" w:rsidP="00BD59C8">
      <w:pPr>
        <w:spacing w:before="100" w:before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Цель предоставления субсидии</w:t>
      </w:r>
    </w:p>
    <w:p w:rsidR="00C81D14" w:rsidRDefault="001C7A04" w:rsidP="00C81D14">
      <w:pPr>
        <w:tabs>
          <w:tab w:val="left" w:pos="851"/>
        </w:tabs>
        <w:ind w:firstLine="567"/>
        <w:jc w:val="both"/>
      </w:pPr>
      <w:r w:rsidRPr="00BD59C8">
        <w:rPr>
          <w:rFonts w:eastAsia="Times New Roman" w:cs="Times New Roman"/>
          <w:bCs/>
          <w:kern w:val="36"/>
          <w:szCs w:val="26"/>
          <w:lang w:eastAsia="ru-RU"/>
        </w:rPr>
        <w:t>Субсидии предоставляются субъектам малого и среднего предпринимательства</w:t>
      </w:r>
      <w:r w:rsidR="003B589D">
        <w:rPr>
          <w:rFonts w:eastAsia="Times New Roman" w:cs="Times New Roman"/>
          <w:bCs/>
          <w:kern w:val="36"/>
          <w:szCs w:val="26"/>
          <w:lang w:eastAsia="ru-RU"/>
        </w:rPr>
        <w:t xml:space="preserve">, </w:t>
      </w:r>
      <w:r w:rsidR="003B589D">
        <w:t xml:space="preserve">осуществляющим </w:t>
      </w:r>
      <w:r w:rsidR="003B589D" w:rsidRPr="00512764">
        <w:t>деятельность в сфере социального предпринимательства</w:t>
      </w:r>
      <w:r w:rsidR="003B589D">
        <w:t xml:space="preserve">, </w:t>
      </w:r>
      <w:r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с целью </w:t>
      </w:r>
      <w:r w:rsidR="00C81D14" w:rsidRPr="008B33C2">
        <w:t>возмещени</w:t>
      </w:r>
      <w:r w:rsidR="003B589D">
        <w:t>я</w:t>
      </w:r>
      <w:r w:rsidR="00C81D14" w:rsidRPr="008B33C2">
        <w:t xml:space="preserve"> части затрат</w:t>
      </w:r>
      <w:r w:rsidR="00C81D14">
        <w:t>,</w:t>
      </w:r>
      <w:r w:rsidR="00C81D14" w:rsidRPr="00512764">
        <w:t xml:space="preserve"> понесенных ими в связи с оплатой</w:t>
      </w:r>
      <w:r w:rsidR="00C81D14">
        <w:t>: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t>а) аренды помещения, используемого для реализации деятельности в сфере социального предпринимательства;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t>б) потребленных коммунальных услуг в арендуемом помещении или помещении, принадлежащим на праве собственности субъекту малого и среднего предпринимательства Находкинского городского округа, осуществляющего деятельность в сфере социального предпринимательства, которые используются им для реализации деятельности в указанной сфере;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t>в) услуг (работ) по созданию сайта, модернизации сайта, продвижению сайта в информационно-телекоммуникационной сети Интернет;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t>г) услуг по созданию аккаунтов, модернизации аккаунтов, продвижению аккаунтов в социальных сетях (</w:t>
      </w:r>
      <w:proofErr w:type="spellStart"/>
      <w:r>
        <w:t>вКонтакте</w:t>
      </w:r>
      <w:proofErr w:type="spellEnd"/>
      <w:r>
        <w:t>, Одноклассники, Телеграмм);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lastRenderedPageBreak/>
        <w:t>д) услуг (работ)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r>
        <w:t>Услуги (работы) по созданию, размещению и распространению рекламы (наружная реклама, реклама на радио, телевизионная реклама), связанной с осуществлением деятельности в сфере социального предпринимательства, могут включать изготовление эскиза (макета), монтаж;</w:t>
      </w:r>
    </w:p>
    <w:p w:rsidR="00C81D14" w:rsidRDefault="00C81D14" w:rsidP="00C81D14">
      <w:pPr>
        <w:tabs>
          <w:tab w:val="left" w:pos="851"/>
        </w:tabs>
        <w:ind w:firstLine="567"/>
        <w:jc w:val="both"/>
      </w:pPr>
      <w:proofErr w:type="gramStart"/>
      <w:r>
        <w:t>е) приобретения программного обеспечения, электронных баз данных, неисключительных прав использования программного обеспечения, электронных баз данных, внесенных в актуальный Единый реестр Российских программ для ЭВМ и БД, который размещен на официальном сайте оператора по адресу: https://reestr.digital.gov.ru/reestr/ (расходы, связанные с получением прав по лицензионному соглашению, расходы по адаптации, настройке, внедрению и модификации программного обеспечения, расходы по сопровождению</w:t>
      </w:r>
      <w:proofErr w:type="gramEnd"/>
      <w:r>
        <w:t xml:space="preserve"> программного обеспечения, расходы по оплате тарифа за пользование базой данных за период, указанный в договоре).</w:t>
      </w:r>
    </w:p>
    <w:p w:rsidR="001C7A04" w:rsidRPr="00BD59C8" w:rsidRDefault="001C7A04" w:rsidP="00BD59C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Критерии, условия, требования к участникам отбора</w:t>
      </w:r>
    </w:p>
    <w:p w:rsidR="001C7A04" w:rsidRPr="00BD59C8" w:rsidRDefault="001C7A04" w:rsidP="001C7A04">
      <w:pPr>
        <w:spacing w:before="100" w:beforeAutospacing="1" w:after="100" w:afterAutospacing="1"/>
        <w:ind w:firstLine="709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Критерии отбора:</w:t>
      </w:r>
    </w:p>
    <w:p w:rsidR="00684C94" w:rsidRDefault="00684C94" w:rsidP="00684C94">
      <w:pPr>
        <w:ind w:firstLine="567"/>
        <w:jc w:val="both"/>
      </w:pPr>
      <w:r>
        <w:t>-  регистрация и осуществление деятельности на территории Находкинского городского округа;</w:t>
      </w:r>
    </w:p>
    <w:p w:rsidR="00684C94" w:rsidRPr="00420E94" w:rsidRDefault="00684C94" w:rsidP="00684C94">
      <w:pPr>
        <w:ind w:firstLine="567"/>
        <w:jc w:val="both"/>
      </w:pPr>
      <w:r>
        <w:t xml:space="preserve">- </w:t>
      </w:r>
      <w:r w:rsidRPr="00EC51FC">
        <w:t>соответствие заявителя условиям отнесения к субъектам малого предпринимательства, установленным Федеральным законом от 24</w:t>
      </w:r>
      <w:r>
        <w:t>.07.</w:t>
      </w:r>
      <w:r w:rsidRPr="00EC51FC">
        <w:t xml:space="preserve">2007 </w:t>
      </w:r>
      <w:r>
        <w:t>№</w:t>
      </w:r>
      <w:r w:rsidRPr="00EC51FC">
        <w:t xml:space="preserve"> 209-ФЗ </w:t>
      </w:r>
      <w:r>
        <w:t>«</w:t>
      </w:r>
      <w:r w:rsidRPr="00EC51FC">
        <w:t>О развитии малого и среднего предпринимательства в Российской Федерации</w:t>
      </w:r>
      <w:r>
        <w:t>»</w:t>
      </w:r>
      <w:r w:rsidRPr="00EC51FC">
        <w:t xml:space="preserve">, сведения о котором должны быть включены в единый реестр субъектов малого и </w:t>
      </w:r>
      <w:r w:rsidRPr="00420E94">
        <w:t>среднего предпринимательства на дату подачи заявки;</w:t>
      </w:r>
    </w:p>
    <w:p w:rsidR="00684C94" w:rsidRPr="00420E94" w:rsidRDefault="00684C94" w:rsidP="00684C94">
      <w:pPr>
        <w:autoSpaceDE w:val="0"/>
        <w:autoSpaceDN w:val="0"/>
        <w:adjustRightInd w:val="0"/>
        <w:ind w:firstLine="540"/>
        <w:jc w:val="both"/>
        <w:rPr>
          <w:rFonts w:cs="Times New Roman"/>
          <w:szCs w:val="26"/>
        </w:rPr>
      </w:pPr>
      <w:r w:rsidRPr="00420E94">
        <w:rPr>
          <w:rFonts w:cs="Times New Roman"/>
          <w:szCs w:val="26"/>
        </w:rPr>
        <w:t xml:space="preserve">- </w:t>
      </w:r>
      <w:proofErr w:type="gramStart"/>
      <w:r w:rsidRPr="00420E94">
        <w:rPr>
          <w:rFonts w:cs="Times New Roman"/>
          <w:szCs w:val="26"/>
        </w:rPr>
        <w:t>признан</w:t>
      </w:r>
      <w:proofErr w:type="gramEnd"/>
      <w:r w:rsidRPr="00420E94">
        <w:rPr>
          <w:rFonts w:cs="Times New Roman"/>
          <w:szCs w:val="26"/>
        </w:rPr>
        <w:t xml:space="preserve"> социальным предприятием в порядке, установленном в соответствии с </w:t>
      </w:r>
      <w:hyperlink r:id="rId10" w:history="1">
        <w:r w:rsidRPr="00420E94">
          <w:rPr>
            <w:rFonts w:cs="Times New Roman"/>
            <w:szCs w:val="26"/>
          </w:rPr>
          <w:t>частью 3 статьи 24.1</w:t>
        </w:r>
      </w:hyperlink>
      <w:r w:rsidRPr="00420E94">
        <w:rPr>
          <w:rFonts w:cs="Times New Roman"/>
          <w:szCs w:val="26"/>
        </w:rPr>
        <w:t xml:space="preserve"> Федерального закона от 24.07. 2007 </w:t>
      </w:r>
      <w:r>
        <w:rPr>
          <w:rFonts w:cs="Times New Roman"/>
          <w:szCs w:val="26"/>
        </w:rPr>
        <w:t>№</w:t>
      </w:r>
      <w:r w:rsidRPr="00420E94">
        <w:rPr>
          <w:rFonts w:cs="Times New Roman"/>
          <w:szCs w:val="26"/>
        </w:rPr>
        <w:t xml:space="preserve"> 209-ФЗ </w:t>
      </w:r>
      <w:r>
        <w:rPr>
          <w:rFonts w:cs="Times New Roman"/>
          <w:szCs w:val="26"/>
        </w:rPr>
        <w:t>«</w:t>
      </w:r>
      <w:r w:rsidRPr="00420E94">
        <w:rPr>
          <w:rFonts w:cs="Times New Roman"/>
          <w:szCs w:val="26"/>
        </w:rPr>
        <w:t>О развитии малого и среднего предпринимательства в Российской Федерации</w:t>
      </w:r>
      <w:r>
        <w:rPr>
          <w:rFonts w:cs="Times New Roman"/>
          <w:szCs w:val="26"/>
        </w:rPr>
        <w:t>»</w:t>
      </w:r>
      <w:r w:rsidRPr="00420E94">
        <w:rPr>
          <w:rFonts w:cs="Times New Roman"/>
          <w:szCs w:val="26"/>
        </w:rPr>
        <w:t>;</w:t>
      </w:r>
    </w:p>
    <w:p w:rsidR="00684C94" w:rsidRDefault="00684C94" w:rsidP="00684C94">
      <w:pPr>
        <w:ind w:firstLine="567"/>
        <w:jc w:val="both"/>
      </w:pPr>
      <w:r>
        <w:t xml:space="preserve">- заявитель включен в перечень </w:t>
      </w:r>
      <w:r w:rsidRPr="00BA22CA">
        <w:rPr>
          <w:rFonts w:cs="Times New Roman"/>
          <w:szCs w:val="26"/>
        </w:rPr>
        <w:t>субъектов малого и среднего предпринимательства</w:t>
      </w:r>
      <w:r w:rsidRPr="00BA22CA">
        <w:t>, имеющих статус социального предприятия</w:t>
      </w:r>
      <w:r>
        <w:t>.</w:t>
      </w:r>
    </w:p>
    <w:p w:rsidR="001C7A04" w:rsidRPr="00BD59C8" w:rsidRDefault="001C7A04" w:rsidP="009D463E">
      <w:pPr>
        <w:spacing w:before="100" w:beforeAutospacing="1" w:after="100" w:afterAutospacing="1"/>
        <w:ind w:firstLine="709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Условия отбора:</w:t>
      </w:r>
    </w:p>
    <w:p w:rsidR="00684C94" w:rsidRDefault="00684C94" w:rsidP="00684C94">
      <w:pPr>
        <w:ind w:firstLine="567"/>
        <w:jc w:val="both"/>
      </w:pPr>
      <w:r w:rsidRPr="00B07D29">
        <w:t>Субсидии предоставляются при условии</w:t>
      </w:r>
      <w:r>
        <w:t xml:space="preserve"> согласия заявителя на осуществление проверок Главным распорядителем условий и порядка предоставления субсидии, а так же органом муниципального финансового контроля в соответствии с полномочиями, установленными бюджетным законодательством Российской Федерации и муниципальными правовыми актами Находкинского городского округа.</w:t>
      </w:r>
    </w:p>
    <w:p w:rsidR="00593BDF" w:rsidRPr="00BD59C8" w:rsidRDefault="00593BDF" w:rsidP="00AF0F52">
      <w:pPr>
        <w:ind w:firstLine="567"/>
        <w:jc w:val="both"/>
        <w:rPr>
          <w:rFonts w:eastAsia="Times New Roman" w:cs="Times New Roman"/>
          <w:bCs/>
          <w:kern w:val="36"/>
          <w:szCs w:val="26"/>
          <w:lang w:eastAsia="ru-RU"/>
        </w:rPr>
      </w:pPr>
    </w:p>
    <w:p w:rsidR="00AF0F52" w:rsidRPr="00BD59C8" w:rsidRDefault="00AF0F52" w:rsidP="00BD59C8">
      <w:pPr>
        <w:ind w:firstLine="567"/>
        <w:jc w:val="both"/>
        <w:rPr>
          <w:rFonts w:cs="Times New Roman"/>
          <w:b/>
          <w:szCs w:val="26"/>
        </w:rPr>
      </w:pPr>
      <w:r w:rsidRPr="00BD59C8">
        <w:rPr>
          <w:rFonts w:cs="Times New Roman"/>
          <w:b/>
          <w:szCs w:val="26"/>
        </w:rPr>
        <w:t>Требования, которым должен соответствовать заявитель</w:t>
      </w:r>
      <w:r w:rsidR="00BD59C8">
        <w:rPr>
          <w:rFonts w:cs="Times New Roman"/>
          <w:b/>
          <w:szCs w:val="26"/>
        </w:rPr>
        <w:t xml:space="preserve"> </w:t>
      </w:r>
      <w:r w:rsidRPr="00BD59C8">
        <w:rPr>
          <w:rFonts w:cs="Times New Roman"/>
          <w:b/>
          <w:szCs w:val="26"/>
        </w:rPr>
        <w:t>на 1-е число месяца, предшествующего месяцу,</w:t>
      </w:r>
      <w:r w:rsidR="00684C94">
        <w:rPr>
          <w:rFonts w:cs="Times New Roman"/>
          <w:b/>
          <w:szCs w:val="26"/>
        </w:rPr>
        <w:t xml:space="preserve"> </w:t>
      </w:r>
      <w:r w:rsidRPr="00BD59C8">
        <w:rPr>
          <w:rFonts w:cs="Times New Roman"/>
          <w:b/>
          <w:szCs w:val="26"/>
        </w:rPr>
        <w:t>в котором осуществляется проведение отбора:</w:t>
      </w:r>
    </w:p>
    <w:p w:rsidR="00AF0F52" w:rsidRPr="00BD59C8" w:rsidRDefault="00AF0F52" w:rsidP="00AF0F52">
      <w:pPr>
        <w:ind w:firstLine="567"/>
        <w:jc w:val="both"/>
        <w:rPr>
          <w:rFonts w:cs="Times New Roman"/>
          <w:b/>
          <w:szCs w:val="26"/>
        </w:rPr>
      </w:pP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а) у заявителя на едином налоговом счете отсутствует или не превышает размер, определенный пунктом 3 статьи 47 Налогового кодекса Российской </w:t>
      </w:r>
      <w:r>
        <w:lastRenderedPageBreak/>
        <w:t>Федерации, задолженность по уплате налогов, сборов и страховых взносов в бюджеты бюджетной системы Российской Федерации;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б) отсутствие у </w:t>
      </w:r>
      <w:r w:rsidRPr="005D6B18">
        <w:t xml:space="preserve">заявителя </w:t>
      </w:r>
      <w:r>
        <w:t>просроченной задолженности по возврату в бюджет Находкинского городского округа иных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перед бюджетом Находкинского городского округа;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proofErr w:type="gramStart"/>
      <w:r>
        <w:t xml:space="preserve">в) </w:t>
      </w:r>
      <w:r w:rsidRPr="005D6B18">
        <w:t>заявител</w:t>
      </w:r>
      <w:r>
        <w:t>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684C94" w:rsidRDefault="00684C94" w:rsidP="00684C94">
      <w:pPr>
        <w:tabs>
          <w:tab w:val="left" w:pos="3015"/>
        </w:tabs>
        <w:ind w:firstLine="567"/>
        <w:jc w:val="both"/>
      </w:pPr>
      <w:proofErr w:type="gramStart"/>
      <w:r>
        <w:t xml:space="preserve">г) </w:t>
      </w:r>
      <w:r w:rsidRPr="005D6B18">
        <w:t>заявител</w:t>
      </w:r>
      <w:r>
        <w:t>ь</w:t>
      </w:r>
      <w:r w:rsidRPr="005D6B18">
        <w:t xml:space="preserve"> </w:t>
      </w:r>
      <w: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proofErr w:type="gramStart"/>
      <w:r>
        <w:t xml:space="preserve">д) в реестре дисквалифицированных лиц,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5D6B18">
        <w:t>заявителя</w:t>
      </w:r>
      <w:r>
        <w:t>, являющегося юридическим лицом, об индивидуальном предпринимателе – производителе товаров, работ, услуг, являющихся получателями субсидии (участниками отбора);</w:t>
      </w:r>
      <w:proofErr w:type="gramEnd"/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>е) заявитель не получает средства из бюджета Находкинского городского округа на основании иных нормативных правовых актов на цели, указанные в п. 1.3 настоящего Порядка;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ж) </w:t>
      </w:r>
      <w:r w:rsidRPr="005D6B18">
        <w:t>заявител</w:t>
      </w:r>
      <w:r>
        <w:t>ь</w:t>
      </w:r>
      <w:r w:rsidRPr="005D6B18">
        <w:t xml:space="preserve"> </w:t>
      </w:r>
      <w:r>
        <w:t>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з) </w:t>
      </w:r>
      <w:r w:rsidRPr="005D6B18">
        <w:t xml:space="preserve">заявитель </w:t>
      </w:r>
      <w:r>
        <w:t>не является участником соглашений о разделе продукции;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и) </w:t>
      </w:r>
      <w:r w:rsidRPr="005D6B18">
        <w:t xml:space="preserve">заявитель </w:t>
      </w:r>
      <w:r>
        <w:t>не осуществляет предпринимательскую деятельность в сфере игорного бизнеса;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к) </w:t>
      </w:r>
      <w:r w:rsidRPr="005D6B18">
        <w:t xml:space="preserve">заявитель </w:t>
      </w:r>
      <w:r>
        <w:t xml:space="preserve">не является в порядке, установленном законодательством Российской Федерации о валютном регулировании и валютном контроле, </w:t>
      </w:r>
      <w:r>
        <w:lastRenderedPageBreak/>
        <w:t>нерезидентом Российской Федерации, за исключением случаев, предусмотренных международными договорами Российской Федерации;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л) </w:t>
      </w:r>
      <w:r w:rsidRPr="005D6B18">
        <w:t xml:space="preserve">заявитель </w:t>
      </w:r>
      <w:r>
        <w:t>не осуществляет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м) </w:t>
      </w:r>
      <w:r w:rsidRPr="005D6B18">
        <w:t xml:space="preserve">заявитель </w:t>
      </w:r>
      <w: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84C94" w:rsidRDefault="00684C94" w:rsidP="00684C94">
      <w:pPr>
        <w:tabs>
          <w:tab w:val="left" w:pos="3015"/>
        </w:tabs>
        <w:ind w:firstLine="567"/>
        <w:jc w:val="both"/>
      </w:pPr>
      <w:proofErr w:type="gramStart"/>
      <w:r>
        <w:t xml:space="preserve">н) </w:t>
      </w:r>
      <w:r w:rsidRPr="005D6B18">
        <w:t xml:space="preserve">заявитель </w:t>
      </w:r>
      <w: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84C94" w:rsidRDefault="00684C94" w:rsidP="00684C94">
      <w:pPr>
        <w:tabs>
          <w:tab w:val="left" w:pos="3015"/>
        </w:tabs>
        <w:ind w:firstLine="567"/>
        <w:jc w:val="both"/>
      </w:pPr>
      <w:r>
        <w:t xml:space="preserve">о) </w:t>
      </w:r>
      <w:r w:rsidRPr="005D6B18">
        <w:t xml:space="preserve">заявитель </w:t>
      </w:r>
      <w:r>
        <w:t xml:space="preserve">не является иностранным агентом в соответствии с Федеральным законом от 14.07.2022 № 255-ФЗ «О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влиянием».</w:t>
      </w:r>
      <w:r>
        <w:tab/>
      </w:r>
    </w:p>
    <w:p w:rsidR="00A51230" w:rsidRPr="00BD59C8" w:rsidRDefault="00A51230" w:rsidP="00A51230">
      <w:pPr>
        <w:ind w:firstLine="567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A51230" w:rsidRPr="00BD59C8" w:rsidRDefault="00A51230" w:rsidP="00BD59C8">
      <w:pPr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Поряд</w:t>
      </w:r>
      <w:r w:rsidR="00593BDF"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о</w:t>
      </w: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к и переч</w:t>
      </w:r>
      <w:r w:rsidR="00593BDF"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ень</w:t>
      </w: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документов, представляемых</w:t>
      </w:r>
    </w:p>
    <w:p w:rsidR="00A51230" w:rsidRPr="00BD59C8" w:rsidRDefault="00A51230" w:rsidP="00BD59C8">
      <w:pPr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участниками отбора для подтверждения их </w:t>
      </w:r>
    </w:p>
    <w:p w:rsidR="00A51230" w:rsidRPr="00BD59C8" w:rsidRDefault="00A51230" w:rsidP="00BD59C8">
      <w:pPr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соответствия указанным требованиям и условиям</w:t>
      </w:r>
    </w:p>
    <w:p w:rsidR="00A51230" w:rsidRPr="00BD59C8" w:rsidRDefault="00A51230" w:rsidP="00A51230">
      <w:pPr>
        <w:ind w:firstLine="567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AF0F52" w:rsidRPr="00BD59C8" w:rsidRDefault="00AF0F52" w:rsidP="00AF0F52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 xml:space="preserve">Для участия  в отборе заявитель в срок, указанный в объявлении, предоставляет в уполномоченный орган, расположенный по адресу: Приморский край, г. Находка, Находкинский проспект, 16, </w:t>
      </w:r>
      <w:proofErr w:type="spellStart"/>
      <w:r w:rsidRPr="00BD59C8">
        <w:rPr>
          <w:rFonts w:cs="Times New Roman"/>
          <w:szCs w:val="26"/>
        </w:rPr>
        <w:t>каб</w:t>
      </w:r>
      <w:proofErr w:type="spellEnd"/>
      <w:r w:rsidRPr="00BD59C8">
        <w:rPr>
          <w:rFonts w:cs="Times New Roman"/>
          <w:szCs w:val="26"/>
        </w:rPr>
        <w:t>. 15, 13 (тел. (4236) 69-94-31, 69-21-17), на бумажном носителе заявку на участие в оборе по форме, указанной в приложении № 1 к Порядку  (</w:t>
      </w:r>
      <w:r w:rsidRPr="0046023F">
        <w:rPr>
          <w:rFonts w:cs="Times New Roman"/>
          <w:szCs w:val="26"/>
        </w:rPr>
        <w:t>далее - Заявка</w:t>
      </w:r>
      <w:r w:rsidRPr="00BD59C8">
        <w:rPr>
          <w:rFonts w:cs="Times New Roman"/>
          <w:szCs w:val="26"/>
          <w:u w:val="single"/>
        </w:rPr>
        <w:t>)</w:t>
      </w:r>
      <w:r w:rsidRPr="00BD59C8">
        <w:rPr>
          <w:rFonts w:cs="Times New Roman"/>
          <w:szCs w:val="26"/>
        </w:rPr>
        <w:t xml:space="preserve"> с приложением следующих документов:</w:t>
      </w:r>
    </w:p>
    <w:p w:rsidR="00684C94" w:rsidRDefault="00684C94" w:rsidP="00684C94">
      <w:pPr>
        <w:ind w:firstLine="567"/>
        <w:jc w:val="both"/>
      </w:pPr>
      <w:r>
        <w:t xml:space="preserve">а) </w:t>
      </w:r>
      <w:r w:rsidR="008C5C60">
        <w:t>Со</w:t>
      </w:r>
      <w:r>
        <w:t>гласие на обработку персональных данных по форме, согласно приложению № 2 к настоящему Порядку (за исключением получателей субсидии - юридических лиц);</w:t>
      </w:r>
    </w:p>
    <w:p w:rsidR="00684C94" w:rsidRDefault="00684C94" w:rsidP="00684C94">
      <w:pPr>
        <w:ind w:firstLine="567"/>
        <w:jc w:val="both"/>
      </w:pPr>
      <w:r>
        <w:t xml:space="preserve">б) </w:t>
      </w:r>
      <w:r w:rsidR="008C5C60">
        <w:t>Р</w:t>
      </w:r>
      <w:r>
        <w:t>асчет размера субсидии на возмещение части затрат получателям субсидии по форме, согласно приложению № 3 к настоящему Порядку;</w:t>
      </w:r>
    </w:p>
    <w:p w:rsidR="00684C94" w:rsidRDefault="00684C94" w:rsidP="00684C94">
      <w:pPr>
        <w:ind w:firstLine="567"/>
        <w:jc w:val="both"/>
      </w:pPr>
      <w:r>
        <w:t>в) копию паспорта (для индивидуальных предпринимателей) или копии учредительных документов (устав, учредительный договор) (для юридических лиц);</w:t>
      </w:r>
    </w:p>
    <w:p w:rsidR="00684C94" w:rsidRDefault="00684C94" w:rsidP="00684C94">
      <w:pPr>
        <w:ind w:firstLine="567"/>
        <w:jc w:val="both"/>
      </w:pPr>
      <w:r>
        <w:t xml:space="preserve">г) </w:t>
      </w:r>
      <w:r w:rsidRPr="00671635">
        <w:t xml:space="preserve">копию уведомления о признании получателя субсидии социальным предприятием в соответствии с приказом Министерства экономического развития от 29.11.2019 </w:t>
      </w:r>
      <w:r>
        <w:t>№</w:t>
      </w:r>
      <w:r w:rsidRPr="00671635">
        <w:t xml:space="preserve"> 773 </w:t>
      </w:r>
      <w:r>
        <w:t>«</w:t>
      </w:r>
      <w:r w:rsidRPr="00671635">
        <w:t>Об утверждении порядка признания субъектов малого 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</w:t>
      </w:r>
      <w:r>
        <w:t>»</w:t>
      </w:r>
      <w:r w:rsidRPr="00671635">
        <w:t>;</w:t>
      </w:r>
    </w:p>
    <w:p w:rsidR="00684C94" w:rsidRDefault="00684C94" w:rsidP="00684C94">
      <w:pPr>
        <w:ind w:firstLine="567"/>
        <w:jc w:val="both"/>
      </w:pPr>
      <w:r>
        <w:t>д) оригинал документа, выданного кредитной организацией, о наличии действующего расчетного счета с указанием реквизитов счета, оформленного на получателя субсидии;</w:t>
      </w:r>
    </w:p>
    <w:p w:rsidR="00684C94" w:rsidRPr="00090E29" w:rsidRDefault="00684C94" w:rsidP="00684C94">
      <w:pPr>
        <w:ind w:firstLine="567"/>
        <w:jc w:val="both"/>
      </w:pPr>
      <w:r>
        <w:t>е</w:t>
      </w:r>
      <w:r w:rsidRPr="00090E29">
        <w:t>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684C94" w:rsidRPr="00090E29" w:rsidRDefault="00684C94" w:rsidP="00684C94">
      <w:pPr>
        <w:ind w:firstLine="567"/>
        <w:jc w:val="both"/>
      </w:pPr>
      <w:r>
        <w:t>ж</w:t>
      </w:r>
      <w:r w:rsidRPr="00090E29">
        <w:t>) справку налогового органа, подтверждающую соответствие субъекта малого или среднего предпринимательства требованию, предусмотренному подпунктом «а» пункта 2.4 настоящего Порядка;</w:t>
      </w:r>
    </w:p>
    <w:p w:rsidR="00684C94" w:rsidRPr="00090E29" w:rsidRDefault="00684C94" w:rsidP="00684C94">
      <w:pPr>
        <w:ind w:firstLine="567"/>
        <w:jc w:val="both"/>
      </w:pPr>
      <w:proofErr w:type="gramStart"/>
      <w:r>
        <w:lastRenderedPageBreak/>
        <w:t>з</w:t>
      </w:r>
      <w:r w:rsidRPr="00090E29">
        <w:t>) выписку из реестра дисквалифицированных лиц либо справку об отсутствии запрашиваемой информации, выданные в соответствии с приказом Федеральной налоговой службы от 10</w:t>
      </w:r>
      <w:r>
        <w:t>.12.</w:t>
      </w:r>
      <w:r w:rsidRPr="00090E29">
        <w:t>2019 № ММВ-7-14/627@ «Об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сведений, содержащихся в реестре дисквалифицированных лиц».</w:t>
      </w:r>
      <w:proofErr w:type="gramEnd"/>
    </w:p>
    <w:p w:rsidR="00684C94" w:rsidRPr="00090E29" w:rsidRDefault="00684C94" w:rsidP="00684C94">
      <w:pPr>
        <w:ind w:firstLine="567"/>
        <w:jc w:val="both"/>
      </w:pPr>
      <w:r>
        <w:t>и</w:t>
      </w:r>
      <w:r w:rsidRPr="00090E29">
        <w:t xml:space="preserve">) </w:t>
      </w:r>
      <w:r w:rsidR="008C5C60">
        <w:t>Г</w:t>
      </w:r>
      <w:r w:rsidRPr="00090E29">
        <w:t>арантийное обязательство, подписанное субъектом малого или среднего предпринимательства</w:t>
      </w:r>
      <w:r>
        <w:t>,</w:t>
      </w:r>
      <w:r w:rsidRPr="00090E29">
        <w:t xml:space="preserve"> о соответствии условиям, критериям и требованиям, установленным пунктами 2.2, 2.3, 2.4 настоящего Порядка</w:t>
      </w:r>
      <w:r>
        <w:t xml:space="preserve"> в соответствии с приложением 5 к настоящему Порядку</w:t>
      </w:r>
      <w:r w:rsidRPr="00090E29">
        <w:t>.</w:t>
      </w:r>
    </w:p>
    <w:p w:rsidR="00684C94" w:rsidRDefault="00684C94" w:rsidP="00684C94">
      <w:pPr>
        <w:ind w:firstLine="567"/>
        <w:jc w:val="both"/>
      </w:pPr>
      <w:r w:rsidRPr="00090E29">
        <w:t>Заявитель вправе представить по собственной инициативе документы, предусмотренные подпунктами «</w:t>
      </w:r>
      <w:r>
        <w:t>е</w:t>
      </w:r>
      <w:r w:rsidRPr="00090E29">
        <w:t>», «</w:t>
      </w:r>
      <w:r>
        <w:t>ж</w:t>
      </w:r>
      <w:r w:rsidRPr="00090E29">
        <w:t>», «</w:t>
      </w:r>
      <w:r>
        <w:t>з</w:t>
      </w:r>
      <w:r w:rsidRPr="00090E29">
        <w:t>» настоящего пункта. В случае непредставления субъектом малого или среднего предпринимательства документов, предусмотренных подпунктами «</w:t>
      </w:r>
      <w:r>
        <w:t>е</w:t>
      </w:r>
      <w:r w:rsidRPr="00090E29">
        <w:t>», «</w:t>
      </w:r>
      <w:r>
        <w:t>ж</w:t>
      </w:r>
      <w:r w:rsidRPr="00090E29">
        <w:t>», «</w:t>
      </w:r>
      <w:r>
        <w:t>з</w:t>
      </w:r>
      <w:r w:rsidRPr="00090E29">
        <w:t>» настоящего пункта, уполномоченный орган самостоятельно в течение пяти рабочих дней со дня регистрации заявки запрашивает соответствующую информацию в порядке межведомственного информационного электронного взаимодействия.</w:t>
      </w:r>
    </w:p>
    <w:p w:rsidR="00684C94" w:rsidRDefault="00684C94" w:rsidP="00684C94">
      <w:pPr>
        <w:ind w:firstLine="567"/>
        <w:jc w:val="both"/>
      </w:pPr>
      <w:r>
        <w:t>В случае, если субсидия предоставляется в целях возмещения части затрат, указанных в подпункте «а» пункта 1.3 настоящего Порядка, то дополнительно к документам, указанным в пункте 2.8 Порядка, заявитель предоставляет следующие документы:</w:t>
      </w:r>
    </w:p>
    <w:p w:rsidR="00684C94" w:rsidRDefault="00684C94" w:rsidP="00684C94">
      <w:pPr>
        <w:ind w:firstLine="567"/>
        <w:jc w:val="both"/>
      </w:pPr>
      <w:r>
        <w:t>а) копии договоров аренды помещений, которые используются получателем субсидии в соответствии с целями, указанными в пункте 1.3 настоящего Порядка, а также дополнительные соглашения к таким договорам (при наличии), акт приема-передачи помещений (при наличии);</w:t>
      </w:r>
    </w:p>
    <w:p w:rsidR="00684C94" w:rsidRDefault="00684C94" w:rsidP="00684C94">
      <w:pPr>
        <w:ind w:firstLine="567"/>
        <w:jc w:val="both"/>
      </w:pPr>
      <w:r>
        <w:t>б) выписку из единого государственного реестра недвижимости на объект недвижимого имущества, которое используется получателем субсидии в соответствии с целями, указанными в пункте 1.3 настоящего Порядка (предоставляется по желанию заявителя).</w:t>
      </w:r>
    </w:p>
    <w:p w:rsidR="00684C94" w:rsidRDefault="00684C94" w:rsidP="00684C94">
      <w:pPr>
        <w:ind w:firstLine="567"/>
        <w:jc w:val="both"/>
      </w:pPr>
      <w:r>
        <w:t>в) документы, подтверждающие оплату получателем субсидии арендных платежей оплаченных за период с 01 января предшествующего года, году получения субсидии.</w:t>
      </w:r>
    </w:p>
    <w:p w:rsidR="00684C94" w:rsidRDefault="00684C94" w:rsidP="00684C94">
      <w:pPr>
        <w:ind w:firstLine="567"/>
        <w:jc w:val="both"/>
      </w:pPr>
      <w:r>
        <w:t>В случае, если субсидия предоставляется в целях возмещения части затрат, указанных в подпункте «б» пункта 1.3 настоящего Порядка, то дополнительно к документам, указанным в пункте 2.8 настоящего Порядка, заявитель предоставляет следующие документы, подтверждающие фактически произведенные затраты:</w:t>
      </w:r>
    </w:p>
    <w:p w:rsidR="00684C94" w:rsidRDefault="00684C94" w:rsidP="00684C94">
      <w:pPr>
        <w:ind w:firstLine="567"/>
        <w:jc w:val="both"/>
      </w:pPr>
      <w:r>
        <w:t>а) копии договоров с поставщиками коммунальных услуг (в случае, если получатель субсидии самостоятельно заключает договоры на предоставление коммунальных услуг в помещении), а также платежные поручения, подтверждающие оплату коммунальных услуг с  01 января предшествующего года, году получения субсидии (в случае, если заключен договор с поставщиком коммунальной услуги согласно данному подпункту);</w:t>
      </w:r>
    </w:p>
    <w:p w:rsidR="00684C94" w:rsidRDefault="00684C94" w:rsidP="00684C94">
      <w:pPr>
        <w:ind w:firstLine="567"/>
        <w:jc w:val="both"/>
      </w:pPr>
      <w:r>
        <w:t>б) платежные поручения, подтверждающие оплату коммунальных услуг за помещение с  01 января предшествующего года, году получения субсидии (в случае если оплата коммунальных услуг не включена в арендные платежи по договору аренды помещения).</w:t>
      </w:r>
    </w:p>
    <w:p w:rsidR="00684C94" w:rsidRDefault="00684C94" w:rsidP="00684C94">
      <w:pPr>
        <w:ind w:firstLine="567"/>
        <w:jc w:val="both"/>
      </w:pPr>
      <w:r>
        <w:t xml:space="preserve">В случае если договором аренды, установлено, что арендный платеж и оплата коммунальных услуг включены в единый платеж, то дополнительно к документам, указанным в пункте 2.3 Порядка, заявитель </w:t>
      </w:r>
      <w:proofErr w:type="gramStart"/>
      <w:r>
        <w:t>предоставляет документы</w:t>
      </w:r>
      <w:proofErr w:type="gramEnd"/>
      <w:r>
        <w:t xml:space="preserve">, </w:t>
      </w:r>
      <w:r>
        <w:lastRenderedPageBreak/>
        <w:t>подтверждающие оплату арендных платежей с 01 января предшествующего года, году получения субсидии (платежные поручения).</w:t>
      </w:r>
    </w:p>
    <w:p w:rsidR="00684C94" w:rsidRDefault="00684C94" w:rsidP="00684C94">
      <w:pPr>
        <w:ind w:firstLine="567"/>
        <w:jc w:val="both"/>
      </w:pPr>
      <w:r>
        <w:t>В случае, если субсидия предоставляется в целях возмещения части затрат, указанных в подпунктах «в», «г», «д», «е» пункта 1.3 Порядка, то дополнительно к документа</w:t>
      </w:r>
      <w:r w:rsidR="00DC593E">
        <w:t>м, указанным в п. 2.8</w:t>
      </w:r>
      <w:r>
        <w:t xml:space="preserve"> Порядка, заявитель предоставляет следующие документы, подтверждающие фактически произведенные затраты:</w:t>
      </w:r>
    </w:p>
    <w:p w:rsidR="00684C94" w:rsidRDefault="00684C94" w:rsidP="00684C94">
      <w:pPr>
        <w:ind w:firstLine="567"/>
        <w:jc w:val="both"/>
      </w:pPr>
      <w:r>
        <w:t>а) копии договоров по оказанию услуг (выполнении работ), заключенных не ранее 01 января предшествующего года, году получения субсидии;</w:t>
      </w:r>
    </w:p>
    <w:p w:rsidR="00684C94" w:rsidRDefault="00684C94" w:rsidP="00684C94">
      <w:pPr>
        <w:ind w:firstLine="567"/>
        <w:jc w:val="both"/>
      </w:pPr>
      <w:r>
        <w:t>б) копии платежных поручений, подтверждающих затраты, указанные в подпунктах «в», «г», «д», «е» пункта 1.3 Порядка.</w:t>
      </w:r>
    </w:p>
    <w:p w:rsidR="00684C94" w:rsidRDefault="00684C94" w:rsidP="00684C94">
      <w:pPr>
        <w:ind w:firstLine="567"/>
        <w:jc w:val="both"/>
      </w:pPr>
    </w:p>
    <w:p w:rsidR="00684C94" w:rsidRDefault="00684C94" w:rsidP="00684C94">
      <w:pPr>
        <w:ind w:firstLine="567"/>
        <w:jc w:val="both"/>
      </w:pPr>
      <w:r>
        <w:t>Копии документов, указанных в пункте 2.8 настоящего Порядка, предоставляются  заявителем</w:t>
      </w:r>
      <w:r w:rsidRPr="006B6C39">
        <w:t xml:space="preserve"> </w:t>
      </w:r>
      <w:r>
        <w:t>вместе с оригиналами для сверки. После сверки указанных документов уполномоченный орган возвращает оригиналы предоставленных документов участнику отбора.</w:t>
      </w:r>
    </w:p>
    <w:p w:rsidR="00684C94" w:rsidRDefault="00684C94" w:rsidP="00684C94">
      <w:pPr>
        <w:ind w:firstLine="567"/>
        <w:jc w:val="both"/>
      </w:pPr>
      <w:r>
        <w:t xml:space="preserve">Документы предоставляются лично руководителем </w:t>
      </w:r>
      <w:r w:rsidRPr="006B6C39">
        <w:t>субъект</w:t>
      </w:r>
      <w:r>
        <w:t>а</w:t>
      </w:r>
      <w:r w:rsidRPr="006B6C39">
        <w:t xml:space="preserve"> малого и</w:t>
      </w:r>
      <w:r>
        <w:t>ли</w:t>
      </w:r>
      <w:r w:rsidRPr="006B6C39">
        <w:t xml:space="preserve"> среднего предпринимательства</w:t>
      </w:r>
      <w:r>
        <w:t xml:space="preserve"> (лицом, имеющим право без доверенности действовать от имени </w:t>
      </w:r>
      <w:r w:rsidRPr="00863321">
        <w:t>участником отбора</w:t>
      </w:r>
      <w:r>
        <w:t xml:space="preserve">), индивидуальным предпринимателем или через представителя на основании доверенности. Представленные документы должны быть заверены руководителем </w:t>
      </w:r>
      <w:r w:rsidRPr="006B6C39">
        <w:t>субъект</w:t>
      </w:r>
      <w:r>
        <w:t>а</w:t>
      </w:r>
      <w:r w:rsidRPr="006B6C39">
        <w:t xml:space="preserve"> малого и</w:t>
      </w:r>
      <w:r>
        <w:t>ли</w:t>
      </w:r>
      <w:r w:rsidRPr="006B6C39">
        <w:t xml:space="preserve"> среднего предпринимательства</w:t>
      </w:r>
      <w:r>
        <w:t>, индивидуальным предпринимателем</w:t>
      </w:r>
      <w:r w:rsidRPr="006B6C39">
        <w:t xml:space="preserve"> </w:t>
      </w:r>
      <w:r>
        <w:t>или его уполномоченным представителем и скреплены печатью (при наличии).</w:t>
      </w:r>
    </w:p>
    <w:p w:rsidR="00684C94" w:rsidRDefault="00684C94" w:rsidP="00684C94">
      <w:pPr>
        <w:ind w:firstLine="567"/>
        <w:jc w:val="both"/>
      </w:pPr>
      <w: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Ответственность за полноту и достоверность документов, представленных для получения субсидии, несет заявитель.</w:t>
      </w:r>
    </w:p>
    <w:p w:rsidR="00684C94" w:rsidRPr="007A074C" w:rsidRDefault="00684C94" w:rsidP="00684C94">
      <w:pPr>
        <w:ind w:firstLine="567"/>
        <w:jc w:val="both"/>
      </w:pPr>
      <w:r w:rsidRPr="007A074C">
        <w:t xml:space="preserve">Копии документов, поступившие от </w:t>
      </w:r>
      <w:r>
        <w:t>заявителей</w:t>
      </w:r>
      <w:r w:rsidRPr="007A074C">
        <w:t>, возврату не подлежат.</w:t>
      </w:r>
    </w:p>
    <w:p w:rsidR="00684C94" w:rsidRDefault="00684C94" w:rsidP="00684C94">
      <w:pPr>
        <w:ind w:firstLine="567"/>
        <w:jc w:val="both"/>
      </w:pPr>
      <w:r>
        <w:t xml:space="preserve">Уполномоченный орган регистрирует поступившие заявки и документы, предусмотренные пунктом 2.8 Порядка, в день их поступления </w:t>
      </w:r>
      <w:r w:rsidRPr="00FA78D2">
        <w:t xml:space="preserve">в </w:t>
      </w:r>
      <w:r>
        <w:t>ж</w:t>
      </w:r>
      <w:r w:rsidRPr="00140364">
        <w:t>урнал</w:t>
      </w:r>
      <w:r>
        <w:t>е</w:t>
      </w:r>
      <w:r w:rsidRPr="00140364">
        <w:t xml:space="preserve"> регистрации заявлений от субъектов малого и среднего предпринимательства на получение субсидий по финансовой поддержке</w:t>
      </w:r>
      <w:r w:rsidRPr="00FA78D2">
        <w:t>, который должен быть прошнурован, пронумерован</w:t>
      </w:r>
      <w:r>
        <w:t>.</w:t>
      </w:r>
    </w:p>
    <w:p w:rsidR="00052ECF" w:rsidRPr="00BD59C8" w:rsidRDefault="00052ECF" w:rsidP="00052ECF">
      <w:pPr>
        <w:ind w:firstLine="567"/>
        <w:jc w:val="both"/>
        <w:rPr>
          <w:rFonts w:cs="Times New Roman"/>
          <w:szCs w:val="26"/>
        </w:rPr>
      </w:pPr>
    </w:p>
    <w:p w:rsidR="001C7A04" w:rsidRPr="00BD59C8" w:rsidRDefault="00A51230" w:rsidP="00FD2C89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cs="Times New Roman"/>
          <w:b/>
          <w:szCs w:val="26"/>
        </w:rPr>
        <w:t>Порядок отзыва заявок, порядок внесения изменений в заявки</w:t>
      </w:r>
    </w:p>
    <w:p w:rsidR="00052ECF" w:rsidRPr="00BD59C8" w:rsidRDefault="00052ECF" w:rsidP="00052ECF">
      <w:pPr>
        <w:ind w:firstLine="567"/>
        <w:jc w:val="both"/>
        <w:rPr>
          <w:rFonts w:cs="Times New Roman"/>
          <w:szCs w:val="26"/>
        </w:rPr>
      </w:pPr>
    </w:p>
    <w:p w:rsidR="0094049B" w:rsidRDefault="0094049B" w:rsidP="0094049B">
      <w:pPr>
        <w:ind w:firstLine="567"/>
        <w:jc w:val="both"/>
      </w:pPr>
      <w:r>
        <w:t>Заявитель может отозвать свою заявку до даты окончания срока проведения отбора, направив письменное уведомление в уполномоченный орган не позднее даты окончания срока проведения отбора. Уполномоченный орган в течение одного рабочего дня со дня получения уведомления делает соответствующую запись в журнале регистрации.</w:t>
      </w:r>
    </w:p>
    <w:p w:rsidR="0094049B" w:rsidRPr="006E627B" w:rsidRDefault="0094049B" w:rsidP="0094049B">
      <w:pPr>
        <w:ind w:firstLine="567"/>
        <w:jc w:val="both"/>
      </w:pPr>
      <w:r w:rsidRPr="006E627B">
        <w:t>Заявитель вправе повторно подать отозванную заявку, но не позднее даты окончания приема заявок, указанной в объявлении о проведении отбора заявок.</w:t>
      </w:r>
    </w:p>
    <w:p w:rsidR="0094049B" w:rsidRPr="006E627B" w:rsidRDefault="0094049B" w:rsidP="0094049B">
      <w:pPr>
        <w:ind w:firstLine="567"/>
        <w:jc w:val="both"/>
      </w:pPr>
      <w:r w:rsidRPr="006E627B">
        <w:t>Внесение изменений в заявку на участие в отборе допускается только путем представления дополнительной информации (в том числе  документов) в пределах срока приема заявок путем направления уведомления в Уполномоченный орган. При направлении уведомления почтой получатель субсидии должен учитывать сроки, необходимые для получения уведомления Уполномоченным органом.</w:t>
      </w:r>
    </w:p>
    <w:p w:rsidR="00A51230" w:rsidRDefault="00A51230" w:rsidP="00B836C4">
      <w:pPr>
        <w:spacing w:before="100" w:beforeAutospacing="1"/>
        <w:ind w:firstLine="680"/>
        <w:outlineLvl w:val="1"/>
        <w:rPr>
          <w:rFonts w:cs="Times New Roman"/>
          <w:b/>
          <w:szCs w:val="26"/>
        </w:rPr>
      </w:pPr>
      <w:r w:rsidRPr="00BD59C8">
        <w:rPr>
          <w:rFonts w:cs="Times New Roman"/>
          <w:b/>
          <w:szCs w:val="26"/>
        </w:rPr>
        <w:lastRenderedPageBreak/>
        <w:t>Правила рассмотрения заявок и прилагаемых к ним документов</w:t>
      </w:r>
      <w:r w:rsidR="00B836C4" w:rsidRPr="00BD59C8">
        <w:rPr>
          <w:rFonts w:cs="Times New Roman"/>
          <w:b/>
          <w:szCs w:val="26"/>
        </w:rPr>
        <w:t>, порядок отклонения заявок, основания их отклонения</w:t>
      </w:r>
    </w:p>
    <w:p w:rsidR="00BD59C8" w:rsidRPr="00BD59C8" w:rsidRDefault="00BD59C8" w:rsidP="00BD59C8">
      <w:pPr>
        <w:ind w:firstLine="680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276860" w:rsidRDefault="00276860" w:rsidP="00276860">
      <w:pPr>
        <w:ind w:firstLine="567"/>
        <w:jc w:val="both"/>
      </w:pPr>
      <w:r>
        <w:t>Уполномоченный орган в течение 10 рабочих дней после истечения срока проведения отбора, с целью установления, наличия/отсутствия обстоятельств, указанных в пунктах 2.2, 2.3, 2.4 Порядка, проводит проверку представленных документов, предусмотренных пунктом 2.8 Порядка на предмет их соответствия требованиям и условиям, предусмотренным настоящим разделом Порядка, в том числе с использованием:</w:t>
      </w:r>
    </w:p>
    <w:p w:rsidR="00276860" w:rsidRDefault="00276860" w:rsidP="00276860">
      <w:pPr>
        <w:ind w:firstLine="567"/>
        <w:jc w:val="both"/>
      </w:pPr>
      <w:r>
        <w:t>- системы межведомственного электронного взаимодействия, осуществляемого при предоставлении государственных и муниципальных услуг, и (или) путем направления запросов, необходимых для достижения результатов такой проверки;</w:t>
      </w:r>
    </w:p>
    <w:p w:rsidR="00276860" w:rsidRDefault="00276860" w:rsidP="00276860">
      <w:pPr>
        <w:ind w:firstLine="567"/>
        <w:jc w:val="both"/>
      </w:pPr>
      <w:r>
        <w:t>- единого реестра субъектов малого и среднего предпринимательства в соответствии с Федеральным законом от 24.07.2007 № 209-ФЗ «О развитии малого и среднего предпринимательства в Российской Федерации» (https://rmsp.nalog.ru);</w:t>
      </w:r>
    </w:p>
    <w:p w:rsidR="00276860" w:rsidRDefault="00276860" w:rsidP="00276860">
      <w:pPr>
        <w:ind w:firstLine="567"/>
        <w:jc w:val="both"/>
      </w:pPr>
      <w:r>
        <w:t>- единого реестра субъектов малого и среднего предпринимательства - получателей поддержки в соответствии с Федеральным законом от 24.07.2007 № 209-ФЗ «О развитии малого и среднего предпринимательства в Российской Федерации» (</w:t>
      </w:r>
      <w:hyperlink r:id="rId11" w:history="1">
        <w:r w:rsidRPr="002F4B98">
          <w:rPr>
            <w:rStyle w:val="a3"/>
          </w:rPr>
          <w:t>https://rmsp-pp.nalog.ru</w:t>
        </w:r>
      </w:hyperlink>
      <w:r>
        <w:t>).</w:t>
      </w:r>
    </w:p>
    <w:p w:rsidR="00276860" w:rsidRDefault="00276860" w:rsidP="00276860">
      <w:pPr>
        <w:ind w:firstLine="567"/>
        <w:jc w:val="both"/>
      </w:pPr>
      <w:r>
        <w:t>2.13. В течение 10 рабочих дней после окончания срока проверки документов, Главный распорядитель принимает решение о предоставлении субсидии или об отказе в предоставлении субсидии в форме постановления администрации Находкинского городского округа.</w:t>
      </w:r>
    </w:p>
    <w:p w:rsidR="00276860" w:rsidRDefault="00276860" w:rsidP="00276860">
      <w:pPr>
        <w:ind w:firstLine="567"/>
        <w:jc w:val="both"/>
      </w:pPr>
      <w:r>
        <w:t>2.14. В случае наличия оснований для отказа в предоставлении субсидии, предусмотренных пунктом 2.15, уполномоченный орган направляет заявителю письменное уведомление об отказе в предоставлении субсидии на электронную почту, указанную в Заявке, с указанием оснований для отказа.</w:t>
      </w:r>
    </w:p>
    <w:p w:rsidR="00276860" w:rsidRDefault="00276860" w:rsidP="00276860">
      <w:pPr>
        <w:ind w:firstLine="567"/>
        <w:jc w:val="both"/>
      </w:pPr>
      <w:r>
        <w:t>Решение об отказе в предоставлении субсидии должно содержать мотивированное обоснование принятого решения.</w:t>
      </w:r>
    </w:p>
    <w:p w:rsidR="001C7A04" w:rsidRPr="0046023F" w:rsidRDefault="001C7A04" w:rsidP="00052EC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46023F">
        <w:rPr>
          <w:rFonts w:eastAsia="Times New Roman" w:cs="Times New Roman"/>
          <w:b/>
          <w:bCs/>
          <w:kern w:val="36"/>
          <w:szCs w:val="26"/>
          <w:lang w:eastAsia="ru-RU"/>
        </w:rPr>
        <w:t>Основания отклонения заявок</w:t>
      </w:r>
    </w:p>
    <w:p w:rsidR="00276860" w:rsidRDefault="00276860" w:rsidP="00276860">
      <w:pPr>
        <w:ind w:firstLine="567"/>
        <w:jc w:val="both"/>
      </w:pPr>
      <w:r>
        <w:t>а) несоответствие заявителя требованиям, установленным пунктами 2.2, 2.3, 2.4 Порядка;</w:t>
      </w:r>
    </w:p>
    <w:p w:rsidR="00276860" w:rsidRDefault="00276860" w:rsidP="00276860">
      <w:pPr>
        <w:ind w:firstLine="567"/>
        <w:jc w:val="both"/>
      </w:pPr>
      <w:r>
        <w:t>б) заявителем не представлены или представлены не в полном объеме документы, указанные в пункте 2.8 Порядка, за исключением документов, предусмотренных подпунктами «л», «м», «н» пункта 2.8 настоящего Порядка;</w:t>
      </w:r>
    </w:p>
    <w:p w:rsidR="00276860" w:rsidRDefault="00276860" w:rsidP="00276860">
      <w:pPr>
        <w:ind w:firstLine="567"/>
        <w:jc w:val="both"/>
      </w:pPr>
      <w:r>
        <w:t>в) несоответствие представленных заявителем заявок и (или) документов требованиям, установленным в объявлении о проведении отбора, п</w:t>
      </w:r>
      <w:r w:rsidR="00DC593E">
        <w:t>редусмотренных п. 2.8</w:t>
      </w:r>
      <w:r>
        <w:t xml:space="preserve"> Порядка;</w:t>
      </w:r>
    </w:p>
    <w:p w:rsidR="00276860" w:rsidRDefault="00276860" w:rsidP="00276860">
      <w:pPr>
        <w:ind w:firstLine="567"/>
        <w:jc w:val="both"/>
      </w:pPr>
      <w:r>
        <w:t>г) установление факта недостоверности предоставленной заявителем информации;</w:t>
      </w:r>
    </w:p>
    <w:p w:rsidR="00276860" w:rsidRDefault="00276860" w:rsidP="00276860">
      <w:pPr>
        <w:ind w:firstLine="567"/>
        <w:jc w:val="both"/>
      </w:pPr>
      <w:r>
        <w:t>д) предоставление заявителем документов по истечении срока, указанного в объявлении о проведении отбора, в соответствии с пунктом 2.5 настоящего Порядка;</w:t>
      </w:r>
    </w:p>
    <w:p w:rsidR="00276860" w:rsidRDefault="00276860" w:rsidP="00276860">
      <w:pPr>
        <w:ind w:firstLine="567"/>
        <w:jc w:val="both"/>
      </w:pPr>
      <w:r>
        <w:t xml:space="preserve">е) ранее в отношении заявителя было принято решение об оказании аналогичной поддержки (поддержки, </w:t>
      </w:r>
      <w:proofErr w:type="gramStart"/>
      <w:r>
        <w:t>условия</w:t>
      </w:r>
      <w:proofErr w:type="gramEnd"/>
      <w: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276860" w:rsidRDefault="00276860" w:rsidP="00276860">
      <w:pPr>
        <w:ind w:firstLine="567"/>
        <w:jc w:val="both"/>
      </w:pPr>
      <w:r>
        <w:lastRenderedPageBreak/>
        <w:t>ж) отсутствие лимитов бюджетных обязательств, доведенных Главному распорядителю на цели, согласно п. 1.3 Порядка;</w:t>
      </w:r>
    </w:p>
    <w:p w:rsidR="00276860" w:rsidRDefault="00276860" w:rsidP="00276860">
      <w:pPr>
        <w:ind w:firstLine="567"/>
        <w:jc w:val="both"/>
      </w:pPr>
      <w:r>
        <w:t>з) с момента признания субъекта малого и среднего предпринимательства допустившим нарушение Порядка и условий оказания поддержки, прошло менее чем три года;</w:t>
      </w:r>
    </w:p>
    <w:p w:rsidR="00276860" w:rsidRDefault="00276860" w:rsidP="00276860">
      <w:pPr>
        <w:ind w:firstLine="567"/>
        <w:jc w:val="both"/>
      </w:pPr>
      <w:proofErr w:type="gramStart"/>
      <w:r>
        <w:t>и) в отношении заявителя принято решение о предоставлении ему в текущем финансовом году одной из субсидий, предусмотренных пунктом 4.1 раздела 4 муниципальной программы</w:t>
      </w:r>
      <w:r w:rsidR="00DC593E">
        <w:t xml:space="preserve"> </w:t>
      </w:r>
      <w:r w:rsidR="00DC593E" w:rsidRPr="00DC593E">
        <w:t>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</w:t>
      </w:r>
      <w:r>
        <w:t>.</w:t>
      </w:r>
      <w:proofErr w:type="gramEnd"/>
    </w:p>
    <w:p w:rsidR="00B836C4" w:rsidRPr="00BD59C8" w:rsidRDefault="00052ECF" w:rsidP="00052ECF">
      <w:pPr>
        <w:tabs>
          <w:tab w:val="left" w:pos="6520"/>
        </w:tabs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ab/>
      </w:r>
    </w:p>
    <w:p w:rsidR="00B836C4" w:rsidRP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Объем распределяемой субсидии в рамках отбора,</w:t>
      </w:r>
    </w:p>
    <w:p w:rsidR="001C7A04" w:rsidRP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по</w:t>
      </w:r>
      <w:r w:rsidR="00B836C4" w:rsidRPr="00BD59C8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рядок расчета размера субсидии</w:t>
      </w:r>
    </w:p>
    <w:p w:rsidR="001C7A04" w:rsidRPr="00BD59C8" w:rsidRDefault="001C7A04" w:rsidP="001C7A04">
      <w:pPr>
        <w:spacing w:before="100" w:beforeAutospacing="1"/>
        <w:ind w:firstLine="709"/>
        <w:jc w:val="both"/>
        <w:outlineLvl w:val="1"/>
        <w:rPr>
          <w:rFonts w:eastAsia="Times New Roman" w:cs="Times New Roman"/>
          <w:bCs/>
          <w:kern w:val="36"/>
          <w:szCs w:val="26"/>
          <w:lang w:eastAsia="ru-RU"/>
        </w:rPr>
      </w:pPr>
      <w:proofErr w:type="gramStart"/>
      <w:r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В соответствии с </w:t>
      </w:r>
      <w:r w:rsidR="004020D6"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муниципальной программой «Развитие малого и среднего предпринимательства на территории Находкинского городского округа на 2021 - 2023 годы и на период до 2025 года», утвержденной постановлением администрации Находкинского  городского округа от  16.10.2020  № 1090, объем финансирования мероприятия по предоставлению субсидий </w:t>
      </w:r>
      <w:r w:rsidR="00276860" w:rsidRPr="00A06824">
        <w:t>на возмещение части затрат</w:t>
      </w:r>
      <w:r w:rsidR="00276860">
        <w:t xml:space="preserve">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предпринимательства, </w:t>
      </w:r>
      <w:r w:rsidR="004020D6" w:rsidRPr="00BD59C8">
        <w:rPr>
          <w:rFonts w:eastAsia="Times New Roman" w:cs="Times New Roman"/>
          <w:bCs/>
          <w:kern w:val="36"/>
          <w:szCs w:val="26"/>
          <w:lang w:eastAsia="ru-RU"/>
        </w:rPr>
        <w:t>в 2024</w:t>
      </w:r>
      <w:proofErr w:type="gramEnd"/>
      <w:r w:rsidR="004020D6"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 году составляет </w:t>
      </w:r>
      <w:r w:rsidR="00276860">
        <w:rPr>
          <w:rFonts w:eastAsia="Times New Roman" w:cs="Times New Roman"/>
          <w:bCs/>
          <w:kern w:val="36"/>
          <w:szCs w:val="26"/>
          <w:lang w:eastAsia="ru-RU"/>
        </w:rPr>
        <w:t>6</w:t>
      </w:r>
      <w:r w:rsidR="00052ECF"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00 </w:t>
      </w:r>
      <w:r w:rsidRPr="00BD59C8">
        <w:rPr>
          <w:rFonts w:eastAsia="Times New Roman" w:cs="Times New Roman"/>
          <w:bCs/>
          <w:kern w:val="36"/>
          <w:szCs w:val="26"/>
          <w:lang w:eastAsia="ru-RU"/>
        </w:rPr>
        <w:t>000,00 рублей.</w:t>
      </w:r>
    </w:p>
    <w:p w:rsidR="00276860" w:rsidRPr="003A0DE4" w:rsidRDefault="00276860" w:rsidP="00276860">
      <w:pPr>
        <w:ind w:firstLine="567"/>
        <w:jc w:val="both"/>
      </w:pPr>
      <w:r>
        <w:t xml:space="preserve">Размер максимально возможной субсидии составляет 50 (пятьдесят) процентов документально подтвержденных фактических затрат </w:t>
      </w:r>
      <w:r w:rsidRPr="003A0DE4">
        <w:t>без учета НДС.</w:t>
      </w:r>
    </w:p>
    <w:p w:rsidR="00276860" w:rsidRDefault="00276860" w:rsidP="00276860">
      <w:pPr>
        <w:ind w:firstLine="567"/>
        <w:jc w:val="both"/>
      </w:pPr>
      <w:r>
        <w:t>Фактический размер субсидии получателя субсидии определяется с учетом его максимального размера субсидии пропорционально сумме всех заявленных к возмещению средств получателей субсидий в пределах лимитов, предусмотренных бюджетом на текущий финансовый год, и рассчитывается по нижеуказанной формуле, где:</w:t>
      </w:r>
    </w:p>
    <w:p w:rsidR="00276860" w:rsidRDefault="00276860" w:rsidP="00276860">
      <w:pPr>
        <w:ind w:firstLine="567"/>
        <w:jc w:val="both"/>
      </w:pPr>
      <w:r>
        <w:t>L - лимит бюджетных средств, предусмотренных на субсидию в текущем финансовом году;</w:t>
      </w:r>
    </w:p>
    <w:p w:rsidR="00276860" w:rsidRDefault="00276860" w:rsidP="00276860">
      <w:pPr>
        <w:ind w:firstLine="567"/>
        <w:jc w:val="both"/>
      </w:pPr>
      <w:proofErr w:type="spellStart"/>
      <w:r>
        <w:t>Sn</w:t>
      </w:r>
      <w:proofErr w:type="spellEnd"/>
      <w:r>
        <w:t xml:space="preserve"> - сумма расходов всех получателей субсидии, заявленных к возмещению документально подтвержденных фактических затрат, из расчета 50% затрат без учета НДС;</w:t>
      </w:r>
    </w:p>
    <w:p w:rsidR="00276860" w:rsidRDefault="00276860" w:rsidP="00276860">
      <w:pPr>
        <w:ind w:firstLine="567"/>
        <w:jc w:val="both"/>
      </w:pPr>
      <w:r>
        <w:t xml:space="preserve">P - </w:t>
      </w:r>
      <w:r w:rsidRPr="007A074C">
        <w:t>расход</w:t>
      </w:r>
      <w:r>
        <w:t>ы</w:t>
      </w:r>
      <w:r w:rsidRPr="007A074C">
        <w:t xml:space="preserve"> </w:t>
      </w:r>
      <w:r>
        <w:t>одного</w:t>
      </w:r>
      <w:r w:rsidRPr="007A074C">
        <w:t xml:space="preserve"> получател</w:t>
      </w:r>
      <w:r>
        <w:t>я</w:t>
      </w:r>
      <w:r w:rsidRPr="007A074C">
        <w:t xml:space="preserve"> субсидии, заявленных к возмещению документально подтвержденных фактических затрат, из расчета 50% затрат без учета НДС</w:t>
      </w:r>
      <w:r>
        <w:t>;</w:t>
      </w:r>
    </w:p>
    <w:p w:rsidR="00276860" w:rsidRDefault="00276860" w:rsidP="00276860">
      <w:pPr>
        <w:ind w:firstLine="567"/>
        <w:jc w:val="both"/>
      </w:pPr>
      <w:r>
        <w:t xml:space="preserve">D - доля расходов одного получателя субсидии от </w:t>
      </w:r>
      <w:proofErr w:type="spellStart"/>
      <w:r>
        <w:t>Sn</w:t>
      </w:r>
      <w:proofErr w:type="spellEnd"/>
      <w:r>
        <w:t>;</w:t>
      </w:r>
    </w:p>
    <w:p w:rsidR="00276860" w:rsidRDefault="00276860" w:rsidP="00276860">
      <w:pPr>
        <w:ind w:firstLine="567"/>
        <w:jc w:val="both"/>
      </w:pPr>
      <w:proofErr w:type="spellStart"/>
      <w:r>
        <w:t>Sv</w:t>
      </w:r>
      <w:proofErr w:type="spellEnd"/>
      <w:r>
        <w:t xml:space="preserve"> - сумма к возмещению на одного получателя субсидии. Лимит средств, предусмотренный бюджетом на возмещение части затрат, распределяется между заявившимися получателями субсидии пропорционально:</w:t>
      </w:r>
    </w:p>
    <w:p w:rsidR="00276860" w:rsidRPr="009C506A" w:rsidRDefault="00276860" w:rsidP="00276860">
      <w:pPr>
        <w:ind w:firstLine="567"/>
        <w:jc w:val="both"/>
        <w:rPr>
          <w:lang w:val="en-US"/>
        </w:rPr>
      </w:pPr>
      <w:r w:rsidRPr="009C506A">
        <w:rPr>
          <w:lang w:val="en-US"/>
        </w:rPr>
        <w:t>1) Sn = P1 + P2 + P...</w:t>
      </w:r>
      <w:r w:rsidRPr="00CA5C9F">
        <w:rPr>
          <w:lang w:val="en-US"/>
        </w:rPr>
        <w:t>;</w:t>
      </w:r>
      <w:r w:rsidRPr="009C506A">
        <w:rPr>
          <w:lang w:val="en-US"/>
        </w:rPr>
        <w:t xml:space="preserve"> </w:t>
      </w:r>
    </w:p>
    <w:p w:rsidR="00276860" w:rsidRPr="009C506A" w:rsidRDefault="00276860" w:rsidP="00276860">
      <w:pPr>
        <w:ind w:firstLine="567"/>
        <w:jc w:val="both"/>
        <w:rPr>
          <w:lang w:val="en-US"/>
        </w:rPr>
      </w:pPr>
      <w:r w:rsidRPr="009C506A">
        <w:rPr>
          <w:lang w:val="en-US"/>
        </w:rPr>
        <w:t>2) D1 = (P1 x 100%) / Sn, D2 = (P2 x 100%) / Sn, D... = (P... x 100%) / Sn;</w:t>
      </w:r>
    </w:p>
    <w:p w:rsidR="00276860" w:rsidRDefault="00276860" w:rsidP="00276860">
      <w:pPr>
        <w:ind w:firstLine="567"/>
        <w:jc w:val="both"/>
      </w:pPr>
      <w:r w:rsidRPr="009C506A">
        <w:rPr>
          <w:lang w:val="en-US"/>
        </w:rPr>
        <w:t xml:space="preserve">3) Sv1 = L x D1, Sv2 = L x D1, </w:t>
      </w:r>
      <w:proofErr w:type="spellStart"/>
      <w:r w:rsidRPr="009C506A">
        <w:rPr>
          <w:lang w:val="en-US"/>
        </w:rPr>
        <w:t>Sv</w:t>
      </w:r>
      <w:proofErr w:type="spellEnd"/>
      <w:r w:rsidRPr="009C506A">
        <w:rPr>
          <w:lang w:val="en-US"/>
        </w:rPr>
        <w:t xml:space="preserve">... </w:t>
      </w:r>
      <w:r w:rsidRPr="002C5C8B">
        <w:t xml:space="preserve">= </w:t>
      </w:r>
      <w:r w:rsidRPr="009C506A">
        <w:rPr>
          <w:lang w:val="en-US"/>
        </w:rPr>
        <w:t>L</w:t>
      </w:r>
      <w:r w:rsidRPr="002C5C8B">
        <w:t xml:space="preserve"> </w:t>
      </w:r>
      <w:r w:rsidRPr="009C506A">
        <w:rPr>
          <w:lang w:val="en-US"/>
        </w:rPr>
        <w:t>x</w:t>
      </w:r>
      <w:r w:rsidRPr="002C5C8B">
        <w:t xml:space="preserve"> </w:t>
      </w:r>
      <w:r w:rsidRPr="009C506A">
        <w:rPr>
          <w:lang w:val="en-US"/>
        </w:rPr>
        <w:t>D</w:t>
      </w:r>
      <w:r w:rsidRPr="002C5C8B">
        <w:t>...</w:t>
      </w:r>
    </w:p>
    <w:p w:rsidR="00DC593E" w:rsidRDefault="00DC593E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bookmarkStart w:id="0" w:name="_GoBack"/>
      <w:bookmarkEnd w:id="0"/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Порядок предоставления участникам отбора разъяснений </w:t>
      </w:r>
    </w:p>
    <w:p w:rsid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положений объявления</w:t>
      </w:r>
      <w:r w:rsidR="00B836C4"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о проведении отбора</w:t>
      </w: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, </w:t>
      </w:r>
    </w:p>
    <w:p w:rsidR="001C7A04" w:rsidRP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даты начала и окончания срока такого предоставления </w:t>
      </w:r>
    </w:p>
    <w:p w:rsidR="0046023F" w:rsidRDefault="004020D6" w:rsidP="001C7A04">
      <w:pPr>
        <w:spacing w:before="100" w:beforeAutospacing="1"/>
        <w:ind w:firstLine="680"/>
        <w:jc w:val="both"/>
        <w:outlineLvl w:val="1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lastRenderedPageBreak/>
        <w:t xml:space="preserve">Разъяснение заявителям положений объявления о проведении отбора осуществляется путем предоставления консультаций при личном или письменном обращении в адрес управления потребительского рынка, предпринимательства и развития туризма администрации Находкинского городского округа по адресу: г. Находка, Находкинский проспект, д. 16, </w:t>
      </w:r>
      <w:proofErr w:type="spellStart"/>
      <w:r w:rsidRPr="00BD59C8">
        <w:rPr>
          <w:rFonts w:cs="Times New Roman"/>
          <w:szCs w:val="26"/>
        </w:rPr>
        <w:t>каб</w:t>
      </w:r>
      <w:proofErr w:type="spellEnd"/>
      <w:r w:rsidRPr="00BD59C8">
        <w:rPr>
          <w:rFonts w:cs="Times New Roman"/>
          <w:szCs w:val="26"/>
        </w:rPr>
        <w:t xml:space="preserve">. 15, 13, тел. (4236) 699431, (4236) 692117, электронный адрес: </w:t>
      </w:r>
      <w:hyperlink r:id="rId12" w:history="1">
        <w:r w:rsidRPr="00BD59C8">
          <w:rPr>
            <w:rStyle w:val="a3"/>
            <w:rFonts w:cs="Times New Roman"/>
            <w:szCs w:val="26"/>
          </w:rPr>
          <w:t>torg@nakhodka-city.ru</w:t>
        </w:r>
      </w:hyperlink>
      <w:r w:rsidRPr="00BD59C8">
        <w:rPr>
          <w:rFonts w:cs="Times New Roman"/>
          <w:szCs w:val="26"/>
        </w:rPr>
        <w:t xml:space="preserve">. </w:t>
      </w:r>
    </w:p>
    <w:p w:rsidR="0046023F" w:rsidRDefault="0046023F" w:rsidP="0046023F">
      <w:pPr>
        <w:spacing w:before="100" w:beforeAutospacing="1"/>
        <w:ind w:firstLine="680"/>
        <w:jc w:val="both"/>
        <w:outlineLvl w:val="1"/>
        <w:rPr>
          <w:rFonts w:eastAsia="Times New Roman" w:cs="Times New Roman"/>
          <w:bCs/>
          <w:kern w:val="36"/>
          <w:szCs w:val="26"/>
          <w:lang w:eastAsia="ru-RU"/>
        </w:rPr>
      </w:pPr>
      <w:r w:rsidRPr="00BD59C8">
        <w:rPr>
          <w:rFonts w:cs="Times New Roman"/>
          <w:szCs w:val="26"/>
        </w:rPr>
        <w:t>Разъяснения предоставляются</w:t>
      </w:r>
      <w:r>
        <w:rPr>
          <w:rFonts w:cs="Times New Roman"/>
          <w:szCs w:val="26"/>
        </w:rPr>
        <w:t xml:space="preserve"> в период</w:t>
      </w:r>
      <w:r w:rsidRPr="00BD59C8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с 07.10.2024 по 05.11.2024,</w:t>
      </w:r>
      <w:r w:rsidRPr="00297880">
        <w:rPr>
          <w:rFonts w:eastAsia="Times New Roman" w:cs="Times New Roman"/>
          <w:bCs/>
          <w:kern w:val="36"/>
          <w:szCs w:val="26"/>
          <w:lang w:eastAsia="ru-RU"/>
        </w:rPr>
        <w:t xml:space="preserve">  в рабочие дни с понедельника по четверг с 8.30 до 17.30, в пятницу с 8.30 </w:t>
      </w:r>
      <w:proofErr w:type="gramStart"/>
      <w:r w:rsidRPr="00297880">
        <w:rPr>
          <w:rFonts w:eastAsia="Times New Roman" w:cs="Times New Roman"/>
          <w:bCs/>
          <w:kern w:val="36"/>
          <w:szCs w:val="26"/>
          <w:lang w:eastAsia="ru-RU"/>
        </w:rPr>
        <w:t>до</w:t>
      </w:r>
      <w:proofErr w:type="gramEnd"/>
      <w:r w:rsidRPr="00297880">
        <w:rPr>
          <w:rFonts w:eastAsia="Times New Roman" w:cs="Times New Roman"/>
          <w:bCs/>
          <w:kern w:val="36"/>
          <w:szCs w:val="26"/>
          <w:lang w:eastAsia="ru-RU"/>
        </w:rPr>
        <w:t xml:space="preserve"> 16.15  (перерыв на обед с 13.00 до 13.45).</w:t>
      </w:r>
    </w:p>
    <w:p w:rsidR="00DC593E" w:rsidRDefault="00DC593E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Сроки подписания соглашения о предоставлении субсидии, </w:t>
      </w:r>
    </w:p>
    <w:p w:rsid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условия признания победителя отбора</w:t>
      </w:r>
      <w:r w:rsidR="00BD59C8">
        <w:rPr>
          <w:rFonts w:eastAsia="Times New Roman" w:cs="Times New Roman"/>
          <w:b/>
          <w:bCs/>
          <w:kern w:val="36"/>
          <w:szCs w:val="26"/>
          <w:lang w:eastAsia="ru-RU"/>
        </w:rPr>
        <w:t>,</w:t>
      </w: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1C7A04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proofErr w:type="gramStart"/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уклонившимся</w:t>
      </w:r>
      <w:proofErr w:type="gramEnd"/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от заключения соглашения </w:t>
      </w:r>
    </w:p>
    <w:p w:rsidR="00BD59C8" w:rsidRPr="00BD59C8" w:rsidRDefault="00BD59C8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3643F6" w:rsidRPr="00BD59C8" w:rsidRDefault="003643F6" w:rsidP="00BD59C8">
      <w:pPr>
        <w:ind w:firstLine="567"/>
        <w:jc w:val="both"/>
        <w:rPr>
          <w:rFonts w:cs="Times New Roman"/>
          <w:szCs w:val="26"/>
        </w:rPr>
      </w:pPr>
      <w:proofErr w:type="gramStart"/>
      <w:r w:rsidRPr="00BD59C8">
        <w:rPr>
          <w:rFonts w:cs="Times New Roman"/>
          <w:szCs w:val="26"/>
        </w:rPr>
        <w:t>Предоставление субсидии осуществляется на основании Соглашения о предоставлении субсидии, заключенного между субъектом малого или среднего предпринимательства, прошедшим отбор (далее – получатель субсидии), и Главным распорядителем, по типовой форме, утвержденной приказом финансового управления администрации Находкинского городского округа (далее - финансовое управление) не позднее 6 рабочего дня, следующего за днем принятия решения о предоставлении субсидии.</w:t>
      </w:r>
      <w:proofErr w:type="gramEnd"/>
    </w:p>
    <w:p w:rsidR="003643F6" w:rsidRPr="00BD59C8" w:rsidRDefault="003643F6" w:rsidP="003643F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Не подписание получателем субсидии Соглашения о предоставлении субсидии в течение 6 рабочих дней, следующих за днем принятия решения о предоставлении субсидии,  является односторонним добровольным отказом от получения субсидии.</w:t>
      </w:r>
    </w:p>
    <w:p w:rsidR="001C7A04" w:rsidRPr="00BD59C8" w:rsidRDefault="001C7A04" w:rsidP="001C7A04">
      <w:pPr>
        <w:spacing w:before="100" w:beforeAutospacing="1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Сроки размещения результатов отбора </w:t>
      </w: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Информация о результатах рассмотрения заявок размещается на едином портале</w:t>
      </w:r>
      <w:r w:rsidR="00DC593E">
        <w:rPr>
          <w:rFonts w:cs="Times New Roman"/>
          <w:szCs w:val="26"/>
        </w:rPr>
        <w:t xml:space="preserve"> бюджетной системы</w:t>
      </w:r>
      <w:r w:rsidRPr="00BD59C8">
        <w:rPr>
          <w:rFonts w:cs="Times New Roman"/>
          <w:szCs w:val="26"/>
        </w:rPr>
        <w:t>, а также на официальном сайте</w:t>
      </w:r>
      <w:r w:rsidR="00DC593E">
        <w:rPr>
          <w:rFonts w:cs="Times New Roman"/>
          <w:szCs w:val="26"/>
        </w:rPr>
        <w:t xml:space="preserve"> Находкинского городского округа</w:t>
      </w:r>
      <w:r w:rsidRPr="00BD59C8">
        <w:rPr>
          <w:rFonts w:cs="Times New Roman"/>
          <w:szCs w:val="26"/>
        </w:rPr>
        <w:t xml:space="preserve"> не позднее 14-го календарного дня, следующего за днем принятия решения о предоставлении субсидии или об отказе в предоставлении субсидии, и содержит следующую информацию:</w:t>
      </w: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- дату, время и место проведения рассмотрения заявок;</w:t>
      </w: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- информацию об участниках отбора, заявки которых были рассмотрены;</w:t>
      </w: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E71796" w:rsidRPr="00BD59C8" w:rsidRDefault="00E71796" w:rsidP="00E71796">
      <w:pPr>
        <w:ind w:firstLine="567"/>
        <w:jc w:val="both"/>
        <w:rPr>
          <w:rFonts w:cs="Times New Roman"/>
          <w:szCs w:val="26"/>
        </w:rPr>
      </w:pPr>
      <w:r w:rsidRPr="00BD59C8">
        <w:rPr>
          <w:rFonts w:cs="Times New Roman"/>
          <w:szCs w:val="26"/>
        </w:rPr>
        <w:t>- наименование получателей (получателя) субсидии, с которыми заключаются соглашения, и размеры предоставляемых им субсидий.</w:t>
      </w:r>
    </w:p>
    <w:p w:rsidR="00BD59C8" w:rsidRDefault="00BD59C8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B836C4" w:rsidRPr="00BD59C8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Контактные данные сотрудника </w:t>
      </w:r>
      <w:r w:rsidR="00E71796"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уполномоченного органа</w:t>
      </w:r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,</w:t>
      </w:r>
    </w:p>
    <w:p w:rsidR="001C7A04" w:rsidRDefault="001C7A04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proofErr w:type="gramStart"/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>ответственного</w:t>
      </w:r>
      <w:proofErr w:type="gramEnd"/>
      <w:r w:rsidRPr="00BD59C8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за прием заявок</w:t>
      </w:r>
    </w:p>
    <w:p w:rsidR="00BD59C8" w:rsidRPr="00BD59C8" w:rsidRDefault="00BD59C8" w:rsidP="00BD59C8">
      <w:pPr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</w:p>
    <w:p w:rsidR="00E71796" w:rsidRPr="00BD59C8" w:rsidRDefault="00E71796" w:rsidP="00BD59C8">
      <w:pPr>
        <w:ind w:firstLine="680"/>
        <w:jc w:val="both"/>
        <w:outlineLvl w:val="1"/>
        <w:rPr>
          <w:rFonts w:cs="Times New Roman"/>
          <w:szCs w:val="26"/>
        </w:rPr>
      </w:pPr>
      <w:r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Емельяненко Ирина Геннадьевна главный специалист 1 разряда управления потребительского рынка, предпринимательства и развития туризма администрации Находкинского городского округа, </w:t>
      </w:r>
      <w:r w:rsidR="001C7A04" w:rsidRPr="00BD59C8">
        <w:rPr>
          <w:rFonts w:eastAsia="Times New Roman" w:cs="Times New Roman"/>
          <w:bCs/>
          <w:kern w:val="36"/>
          <w:szCs w:val="26"/>
          <w:lang w:eastAsia="ru-RU"/>
        </w:rPr>
        <w:t>контактный телефон: 8 (423</w:t>
      </w:r>
      <w:r w:rsidRPr="00BD59C8">
        <w:rPr>
          <w:rFonts w:eastAsia="Times New Roman" w:cs="Times New Roman"/>
          <w:bCs/>
          <w:kern w:val="36"/>
          <w:szCs w:val="26"/>
          <w:lang w:eastAsia="ru-RU"/>
        </w:rPr>
        <w:t>6</w:t>
      </w:r>
      <w:r w:rsidR="001C7A04" w:rsidRPr="00BD59C8">
        <w:rPr>
          <w:rFonts w:eastAsia="Times New Roman" w:cs="Times New Roman"/>
          <w:bCs/>
          <w:kern w:val="36"/>
          <w:szCs w:val="26"/>
          <w:lang w:eastAsia="ru-RU"/>
        </w:rPr>
        <w:t xml:space="preserve">) </w:t>
      </w:r>
      <w:r w:rsidRPr="00BD59C8">
        <w:rPr>
          <w:rFonts w:eastAsia="Times New Roman" w:cs="Times New Roman"/>
          <w:bCs/>
          <w:kern w:val="36"/>
          <w:szCs w:val="26"/>
          <w:lang w:eastAsia="ru-RU"/>
        </w:rPr>
        <w:t>69-94-31</w:t>
      </w:r>
      <w:r w:rsidR="001C7A04" w:rsidRPr="00BD59C8">
        <w:rPr>
          <w:rFonts w:eastAsia="Times New Roman" w:cs="Times New Roman"/>
          <w:bCs/>
          <w:kern w:val="36"/>
          <w:szCs w:val="26"/>
          <w:lang w:eastAsia="ru-RU"/>
        </w:rPr>
        <w:t>, адрес электронной почты: </w:t>
      </w:r>
      <w:hyperlink r:id="rId13" w:history="1">
        <w:r w:rsidRPr="00BD59C8">
          <w:rPr>
            <w:rStyle w:val="a3"/>
            <w:rFonts w:cs="Times New Roman"/>
            <w:szCs w:val="26"/>
          </w:rPr>
          <w:t>iemelyanenko@nakhodka-city.ru</w:t>
        </w:r>
      </w:hyperlink>
      <w:r w:rsidRPr="00BD59C8">
        <w:rPr>
          <w:rFonts w:cs="Times New Roman"/>
          <w:szCs w:val="26"/>
        </w:rPr>
        <w:t xml:space="preserve">. </w:t>
      </w:r>
    </w:p>
    <w:p w:rsidR="00BC2636" w:rsidRPr="00B836C4" w:rsidRDefault="00BC2636">
      <w:pPr>
        <w:rPr>
          <w:szCs w:val="26"/>
        </w:rPr>
      </w:pPr>
    </w:p>
    <w:sectPr w:rsidR="00BC2636" w:rsidRPr="00B836C4" w:rsidSect="00DC593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3F" w:rsidRDefault="0074703F" w:rsidP="0074703F">
      <w:r>
        <w:separator/>
      </w:r>
    </w:p>
  </w:endnote>
  <w:endnote w:type="continuationSeparator" w:id="0">
    <w:p w:rsidR="0074703F" w:rsidRDefault="0074703F" w:rsidP="007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3F" w:rsidRDefault="0074703F" w:rsidP="0074703F">
      <w:r>
        <w:separator/>
      </w:r>
    </w:p>
  </w:footnote>
  <w:footnote w:type="continuationSeparator" w:id="0">
    <w:p w:rsidR="0074703F" w:rsidRDefault="0074703F" w:rsidP="007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4"/>
    <w:rsid w:val="00052ECF"/>
    <w:rsid w:val="001C7A04"/>
    <w:rsid w:val="00276860"/>
    <w:rsid w:val="003643F6"/>
    <w:rsid w:val="003B589D"/>
    <w:rsid w:val="004020D6"/>
    <w:rsid w:val="0046023F"/>
    <w:rsid w:val="004842E3"/>
    <w:rsid w:val="00593BDF"/>
    <w:rsid w:val="00684C94"/>
    <w:rsid w:val="0074703F"/>
    <w:rsid w:val="008C5C60"/>
    <w:rsid w:val="0094049B"/>
    <w:rsid w:val="009D463E"/>
    <w:rsid w:val="00A51230"/>
    <w:rsid w:val="00AF0F52"/>
    <w:rsid w:val="00B22406"/>
    <w:rsid w:val="00B41C7E"/>
    <w:rsid w:val="00B836C4"/>
    <w:rsid w:val="00BC2636"/>
    <w:rsid w:val="00BD56F4"/>
    <w:rsid w:val="00BD59C8"/>
    <w:rsid w:val="00C81D14"/>
    <w:rsid w:val="00DC593E"/>
    <w:rsid w:val="00E71796"/>
    <w:rsid w:val="00E927F8"/>
    <w:rsid w:val="00FA75E4"/>
    <w:rsid w:val="00FD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8C5C6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8C5C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nakhodka-city.ru" TargetMode="External"/><Relationship Id="rId13" Type="http://schemas.openxmlformats.org/officeDocument/2006/relationships/hyperlink" Target="mailto:iemelyanenko@nakhodka-cit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khodka-city.ru/docs/2024/9/20249261211211_7085_535.pdf" TargetMode="External"/><Relationship Id="rId12" Type="http://schemas.openxmlformats.org/officeDocument/2006/relationships/hyperlink" Target="mailto:torg@nakhodka-city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msp-pp.nalo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7368&amp;dst=2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khodka-city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3799</Words>
  <Characters>21656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2</cp:revision>
  <dcterms:created xsi:type="dcterms:W3CDTF">2024-09-30T22:56:00Z</dcterms:created>
  <dcterms:modified xsi:type="dcterms:W3CDTF">2024-09-30T22:56:00Z</dcterms:modified>
</cp:coreProperties>
</file>