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A3" w:rsidRDefault="00AD7BE7">
      <w:pPr>
        <w:pStyle w:val="af9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</w:t>
      </w:r>
    </w:p>
    <w:p w:rsidR="002B18A3" w:rsidRDefault="002B18A3">
      <w:pPr>
        <w:pStyle w:val="af9"/>
      </w:pPr>
    </w:p>
    <w:p w:rsidR="002B18A3" w:rsidRDefault="00AD7BE7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18.11.2024</w:t>
      </w:r>
    </w:p>
    <w:p w:rsidR="002B18A3" w:rsidRDefault="002B18A3">
      <w:pPr>
        <w:pStyle w:val="af9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2B18A3" w:rsidRDefault="00EB0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B0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drawing>
          <wp:inline distT="0" distB="0" distL="0" distR="0" wp14:anchorId="248468AA" wp14:editId="27E6EA64">
            <wp:extent cx="5668166" cy="5696745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56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8A3" w:rsidRDefault="00AD7BE7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eastAsia="Arial" w:hAnsi="Arial" w:cs="Arial"/>
          <w:b/>
          <w:bCs/>
          <w:sz w:val="28"/>
          <w:szCs w:val="28"/>
        </w:rPr>
        <w:t>Еще 15 детей-сирот Приморского края будут обеспечены собственными квартирами уже в следующем году.</w:t>
      </w:r>
    </w:p>
    <w:bookmarkEnd w:id="0"/>
    <w:p w:rsidR="002B18A3" w:rsidRDefault="00AD7BE7">
      <w:pPr>
        <w:ind w:firstLine="720"/>
        <w:jc w:val="both"/>
        <w:rPr>
          <w:rFonts w:ascii="Arial" w:eastAsia="Arial" w:hAnsi="Arial" w:cs="Arial"/>
          <w:b/>
          <w:bCs/>
          <w:sz w:val="28"/>
          <w:szCs w:val="28"/>
        </w:rPr>
      </w:pPr>
      <w:proofErr w:type="gramStart"/>
      <w:r>
        <w:rPr>
          <w:rFonts w:ascii="Arial" w:eastAsia="Arial" w:hAnsi="Arial" w:cs="Arial"/>
          <w:b/>
          <w:bCs/>
          <w:sz w:val="28"/>
          <w:szCs w:val="28"/>
        </w:rPr>
        <w:t>Приморский</w:t>
      </w:r>
      <w:proofErr w:type="gramEnd"/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Росреестр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продолжает регистрацию социально-значимых объектов в Приморском крае. </w:t>
      </w:r>
    </w:p>
    <w:p w:rsidR="002B18A3" w:rsidRDefault="00AD7BE7">
      <w:pPr>
        <w:ind w:firstLine="72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На этот раз было зарегистрировано 15 </w:t>
      </w: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государственных контрактов на приобретение благоустроенного жилья в строящемся многоквартирном доме. Квартиры получат дети</w:t>
      </w:r>
      <w:r>
        <w:rPr>
          <w:rFonts w:ascii="Arial" w:eastAsia="Arial" w:hAnsi="Arial" w:cs="Arial"/>
          <w:color w:val="000000"/>
          <w:sz w:val="28"/>
          <w:szCs w:val="28"/>
        </w:rPr>
        <w:t>-сиро</w:t>
      </w:r>
      <w:r>
        <w:rPr>
          <w:rFonts w:ascii="Arial" w:eastAsia="Arial" w:hAnsi="Arial" w:cs="Arial"/>
          <w:color w:val="000000"/>
          <w:sz w:val="28"/>
          <w:szCs w:val="28"/>
        </w:rPr>
        <w:t>ты и дети,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8"/>
          <w:szCs w:val="28"/>
        </w:rPr>
        <w:t xml:space="preserve">оставшиеся без попечения родителей.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Новостройку, расположенную по </w:t>
      </w: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ул. </w:t>
      </w:r>
      <w:proofErr w:type="gramStart"/>
      <w:r>
        <w:rPr>
          <w:rFonts w:ascii="Arial" w:eastAsia="Arial" w:hAnsi="Arial" w:cs="Arial"/>
          <w:color w:val="000000"/>
          <w:sz w:val="28"/>
          <w:szCs w:val="28"/>
        </w:rPr>
        <w:t>Трактовой</w:t>
      </w:r>
      <w:proofErr w:type="gramEnd"/>
      <w:r>
        <w:rPr>
          <w:rFonts w:ascii="Arial" w:eastAsia="Arial" w:hAnsi="Arial" w:cs="Arial"/>
          <w:color w:val="000000"/>
          <w:sz w:val="28"/>
          <w:szCs w:val="28"/>
        </w:rPr>
        <w:t xml:space="preserve">, 20 в </w:t>
      </w: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с. Камень-Рыболов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Ханкайского</w:t>
      </w:r>
      <w:proofErr w:type="spellEnd"/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 муниципального округа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планируют сдать в декабре 2025 года. </w:t>
      </w:r>
    </w:p>
    <w:p w:rsidR="002B18A3" w:rsidRDefault="00AD7B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rFonts w:ascii="Arial" w:hAnsi="Arial" w:cs="Arial"/>
          <w:color w:val="000000"/>
          <w:sz w:val="28"/>
          <w:szCs w:val="28"/>
          <w:highlight w:val="white"/>
        </w:rPr>
      </w:pPr>
      <w:r>
        <w:rPr>
          <w:rFonts w:ascii="Arial" w:eastAsia="Arial" w:hAnsi="Arial" w:cs="Arial"/>
          <w:color w:val="000000" w:themeColor="text1"/>
          <w:sz w:val="28"/>
          <w:szCs w:val="28"/>
        </w:rPr>
        <w:t>Регистрационные действия Управлением были проведены  в установленные</w:t>
      </w:r>
      <w:r>
        <w:rPr>
          <w:rFonts w:ascii="Arial" w:eastAsia="Arial" w:hAnsi="Arial" w:cs="Arial"/>
          <w:color w:val="000000" w:themeColor="text1"/>
          <w:sz w:val="28"/>
          <w:szCs w:val="28"/>
        </w:rPr>
        <w:t xml:space="preserve"> законом сроки. Благоустроенные квартиры будут переданы детям-сиротам Министерством  имущественных и земельных отношений Приморского края</w:t>
      </w:r>
      <w:r>
        <w:rPr>
          <w:rFonts w:ascii="Arial" w:eastAsia="Arial" w:hAnsi="Arial" w:cs="Arial"/>
          <w:sz w:val="28"/>
          <w:szCs w:val="28"/>
        </w:rPr>
        <w:t>.</w:t>
      </w:r>
    </w:p>
    <w:p w:rsidR="002B18A3" w:rsidRDefault="00AD7B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ind w:firstLine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 xml:space="preserve">Таким образом, еще 15 детей-сирот 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детей, оставшихся </w:t>
      </w:r>
      <w:proofErr w:type="gramStart"/>
      <w:r>
        <w:rPr>
          <w:rFonts w:ascii="Times New Roman" w:hAnsi="Times New Roman"/>
          <w:sz w:val="28"/>
          <w:szCs w:val="28"/>
        </w:rPr>
        <w:t>без</w:t>
      </w:r>
      <w:proofErr w:type="gramEnd"/>
      <w:r>
        <w:rPr>
          <w:rFonts w:ascii="Times New Roman" w:hAnsi="Times New Roman"/>
          <w:sz w:val="28"/>
          <w:szCs w:val="28"/>
        </w:rPr>
        <w:t xml:space="preserve"> попечения родителей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, </w:t>
      </w:r>
      <w:r>
        <w:rPr>
          <w:rFonts w:ascii="Arial" w:eastAsia="Arial" w:hAnsi="Arial" w:cs="Arial"/>
          <w:color w:val="000000"/>
          <w:sz w:val="28"/>
          <w:szCs w:val="28"/>
          <w:highlight w:val="white"/>
        </w:rPr>
        <w:t>смогут отпраздновать  новоселье.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:rsidR="002B18A3" w:rsidRDefault="002B18A3">
      <w:pPr>
        <w:spacing w:after="160" w:line="240" w:lineRule="auto"/>
        <w:ind w:firstLine="567"/>
        <w:contextualSpacing/>
        <w:jc w:val="both"/>
        <w:rPr>
          <w:rFonts w:ascii="Segoe UI" w:eastAsia="Arial Unicode MS" w:hAnsi="Segoe UI" w:cs="Segoe UI"/>
          <w:b/>
          <w:sz w:val="24"/>
          <w:szCs w:val="24"/>
          <w:lang w:eastAsia="sk-SK" w:bidi="hi-IN"/>
        </w:rPr>
      </w:pPr>
    </w:p>
    <w:sectPr w:rsidR="002B18A3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BE7" w:rsidRDefault="00AD7BE7">
      <w:pPr>
        <w:spacing w:after="0" w:line="240" w:lineRule="auto"/>
      </w:pPr>
      <w:r>
        <w:separator/>
      </w:r>
    </w:p>
  </w:endnote>
  <w:endnote w:type="continuationSeparator" w:id="0">
    <w:p w:rsidR="00AD7BE7" w:rsidRDefault="00AD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BE7" w:rsidRDefault="00AD7BE7">
      <w:pPr>
        <w:spacing w:after="0" w:line="240" w:lineRule="auto"/>
      </w:pPr>
      <w:r>
        <w:separator/>
      </w:r>
    </w:p>
  </w:footnote>
  <w:footnote w:type="continuationSeparator" w:id="0">
    <w:p w:rsidR="00AD7BE7" w:rsidRDefault="00AD7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2FE0"/>
    <w:multiLevelType w:val="hybridMultilevel"/>
    <w:tmpl w:val="9F6A18E0"/>
    <w:lvl w:ilvl="0" w:tplc="BBC87422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BC3E2A80">
      <w:start w:val="1"/>
      <w:numFmt w:val="lowerLetter"/>
      <w:lvlText w:val="%2."/>
      <w:lvlJc w:val="left"/>
      <w:pPr>
        <w:ind w:left="1857" w:hanging="360"/>
      </w:pPr>
    </w:lvl>
    <w:lvl w:ilvl="2" w:tplc="CB109CBA">
      <w:start w:val="1"/>
      <w:numFmt w:val="lowerRoman"/>
      <w:lvlText w:val="%3."/>
      <w:lvlJc w:val="right"/>
      <w:pPr>
        <w:ind w:left="2577" w:hanging="180"/>
      </w:pPr>
    </w:lvl>
    <w:lvl w:ilvl="3" w:tplc="F478270E">
      <w:start w:val="1"/>
      <w:numFmt w:val="decimal"/>
      <w:lvlText w:val="%4."/>
      <w:lvlJc w:val="left"/>
      <w:pPr>
        <w:ind w:left="3297" w:hanging="360"/>
      </w:pPr>
    </w:lvl>
    <w:lvl w:ilvl="4" w:tplc="BC3E0530">
      <w:start w:val="1"/>
      <w:numFmt w:val="lowerLetter"/>
      <w:lvlText w:val="%5."/>
      <w:lvlJc w:val="left"/>
      <w:pPr>
        <w:ind w:left="4017" w:hanging="360"/>
      </w:pPr>
    </w:lvl>
    <w:lvl w:ilvl="5" w:tplc="3C60AD80">
      <w:start w:val="1"/>
      <w:numFmt w:val="lowerRoman"/>
      <w:lvlText w:val="%6."/>
      <w:lvlJc w:val="right"/>
      <w:pPr>
        <w:ind w:left="4737" w:hanging="180"/>
      </w:pPr>
    </w:lvl>
    <w:lvl w:ilvl="6" w:tplc="9ED86BC6">
      <w:start w:val="1"/>
      <w:numFmt w:val="decimal"/>
      <w:lvlText w:val="%7."/>
      <w:lvlJc w:val="left"/>
      <w:pPr>
        <w:ind w:left="5457" w:hanging="360"/>
      </w:pPr>
    </w:lvl>
    <w:lvl w:ilvl="7" w:tplc="F8D6F44E">
      <w:start w:val="1"/>
      <w:numFmt w:val="lowerLetter"/>
      <w:lvlText w:val="%8."/>
      <w:lvlJc w:val="left"/>
      <w:pPr>
        <w:ind w:left="6177" w:hanging="360"/>
      </w:pPr>
    </w:lvl>
    <w:lvl w:ilvl="8" w:tplc="F30A5692">
      <w:start w:val="1"/>
      <w:numFmt w:val="lowerRoman"/>
      <w:lvlText w:val="%9."/>
      <w:lvlJc w:val="right"/>
      <w:pPr>
        <w:ind w:left="6897" w:hanging="180"/>
      </w:pPr>
    </w:lvl>
  </w:abstractNum>
  <w:abstractNum w:abstractNumId="1">
    <w:nsid w:val="2A4D77BB"/>
    <w:multiLevelType w:val="hybridMultilevel"/>
    <w:tmpl w:val="0F42923C"/>
    <w:lvl w:ilvl="0" w:tplc="9080E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BE5218">
      <w:start w:val="1"/>
      <w:numFmt w:val="lowerLetter"/>
      <w:lvlText w:val="%2."/>
      <w:lvlJc w:val="left"/>
      <w:pPr>
        <w:ind w:left="1440" w:hanging="360"/>
      </w:pPr>
    </w:lvl>
    <w:lvl w:ilvl="2" w:tplc="E050F106">
      <w:start w:val="1"/>
      <w:numFmt w:val="lowerRoman"/>
      <w:lvlText w:val="%3."/>
      <w:lvlJc w:val="right"/>
      <w:pPr>
        <w:ind w:left="2160" w:hanging="180"/>
      </w:pPr>
    </w:lvl>
    <w:lvl w:ilvl="3" w:tplc="F94EF16C">
      <w:start w:val="1"/>
      <w:numFmt w:val="decimal"/>
      <w:lvlText w:val="%4."/>
      <w:lvlJc w:val="left"/>
      <w:pPr>
        <w:ind w:left="2880" w:hanging="360"/>
      </w:pPr>
    </w:lvl>
    <w:lvl w:ilvl="4" w:tplc="6E8A467A">
      <w:start w:val="1"/>
      <w:numFmt w:val="lowerLetter"/>
      <w:lvlText w:val="%5."/>
      <w:lvlJc w:val="left"/>
      <w:pPr>
        <w:ind w:left="3600" w:hanging="360"/>
      </w:pPr>
    </w:lvl>
    <w:lvl w:ilvl="5" w:tplc="3D541298">
      <w:start w:val="1"/>
      <w:numFmt w:val="lowerRoman"/>
      <w:lvlText w:val="%6."/>
      <w:lvlJc w:val="right"/>
      <w:pPr>
        <w:ind w:left="4320" w:hanging="180"/>
      </w:pPr>
    </w:lvl>
    <w:lvl w:ilvl="6" w:tplc="A830C848">
      <w:start w:val="1"/>
      <w:numFmt w:val="decimal"/>
      <w:lvlText w:val="%7."/>
      <w:lvlJc w:val="left"/>
      <w:pPr>
        <w:ind w:left="5040" w:hanging="360"/>
      </w:pPr>
    </w:lvl>
    <w:lvl w:ilvl="7" w:tplc="F36033C4">
      <w:start w:val="1"/>
      <w:numFmt w:val="lowerLetter"/>
      <w:lvlText w:val="%8."/>
      <w:lvlJc w:val="left"/>
      <w:pPr>
        <w:ind w:left="5760" w:hanging="360"/>
      </w:pPr>
    </w:lvl>
    <w:lvl w:ilvl="8" w:tplc="4EC8B8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258F"/>
    <w:multiLevelType w:val="hybridMultilevel"/>
    <w:tmpl w:val="1F428308"/>
    <w:lvl w:ilvl="0" w:tplc="6D2A858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95C23D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7F07B0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596AB9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14E173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D6FAB00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7326F0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1C02FC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8FD0918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">
    <w:nsid w:val="3A5A4808"/>
    <w:multiLevelType w:val="hybridMultilevel"/>
    <w:tmpl w:val="2C1EE300"/>
    <w:lvl w:ilvl="0" w:tplc="20D4C2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54C9B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D18B73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540B4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A14C67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44B66F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7164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A5A5A7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11AFAA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ECF463F"/>
    <w:multiLevelType w:val="hybridMultilevel"/>
    <w:tmpl w:val="6AA6D6CC"/>
    <w:lvl w:ilvl="0" w:tplc="D5082D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DD580ED8">
      <w:start w:val="1"/>
      <w:numFmt w:val="lowerLetter"/>
      <w:lvlText w:val="%2."/>
      <w:lvlJc w:val="left"/>
      <w:pPr>
        <w:ind w:left="1440" w:hanging="360"/>
      </w:pPr>
    </w:lvl>
    <w:lvl w:ilvl="2" w:tplc="CA1C4AEC">
      <w:start w:val="1"/>
      <w:numFmt w:val="lowerRoman"/>
      <w:lvlText w:val="%3."/>
      <w:lvlJc w:val="right"/>
      <w:pPr>
        <w:ind w:left="2160" w:hanging="180"/>
      </w:pPr>
    </w:lvl>
    <w:lvl w:ilvl="3" w:tplc="CC30FCC6">
      <w:start w:val="1"/>
      <w:numFmt w:val="decimal"/>
      <w:lvlText w:val="%4."/>
      <w:lvlJc w:val="left"/>
      <w:pPr>
        <w:ind w:left="2880" w:hanging="360"/>
      </w:pPr>
    </w:lvl>
    <w:lvl w:ilvl="4" w:tplc="DDFA7A32">
      <w:start w:val="1"/>
      <w:numFmt w:val="lowerLetter"/>
      <w:lvlText w:val="%5."/>
      <w:lvlJc w:val="left"/>
      <w:pPr>
        <w:ind w:left="3600" w:hanging="360"/>
      </w:pPr>
    </w:lvl>
    <w:lvl w:ilvl="5" w:tplc="345896C6">
      <w:start w:val="1"/>
      <w:numFmt w:val="lowerRoman"/>
      <w:lvlText w:val="%6."/>
      <w:lvlJc w:val="right"/>
      <w:pPr>
        <w:ind w:left="4320" w:hanging="180"/>
      </w:pPr>
    </w:lvl>
    <w:lvl w:ilvl="6" w:tplc="97088B3C">
      <w:start w:val="1"/>
      <w:numFmt w:val="decimal"/>
      <w:lvlText w:val="%7."/>
      <w:lvlJc w:val="left"/>
      <w:pPr>
        <w:ind w:left="5040" w:hanging="360"/>
      </w:pPr>
    </w:lvl>
    <w:lvl w:ilvl="7" w:tplc="263E6154">
      <w:start w:val="1"/>
      <w:numFmt w:val="lowerLetter"/>
      <w:lvlText w:val="%8."/>
      <w:lvlJc w:val="left"/>
      <w:pPr>
        <w:ind w:left="5760" w:hanging="360"/>
      </w:pPr>
    </w:lvl>
    <w:lvl w:ilvl="8" w:tplc="4A9CC4F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FD1DB5"/>
    <w:multiLevelType w:val="hybridMultilevel"/>
    <w:tmpl w:val="B39E451C"/>
    <w:lvl w:ilvl="0" w:tplc="8FBEE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6063D6">
      <w:start w:val="1"/>
      <w:numFmt w:val="lowerLetter"/>
      <w:lvlText w:val="%2."/>
      <w:lvlJc w:val="left"/>
      <w:pPr>
        <w:ind w:left="1440" w:hanging="360"/>
      </w:pPr>
    </w:lvl>
    <w:lvl w:ilvl="2" w:tplc="6EA40A1E">
      <w:start w:val="1"/>
      <w:numFmt w:val="lowerRoman"/>
      <w:lvlText w:val="%3."/>
      <w:lvlJc w:val="right"/>
      <w:pPr>
        <w:ind w:left="2160" w:hanging="180"/>
      </w:pPr>
    </w:lvl>
    <w:lvl w:ilvl="3" w:tplc="64580908">
      <w:start w:val="1"/>
      <w:numFmt w:val="decimal"/>
      <w:lvlText w:val="%4."/>
      <w:lvlJc w:val="left"/>
      <w:pPr>
        <w:ind w:left="2880" w:hanging="360"/>
      </w:pPr>
    </w:lvl>
    <w:lvl w:ilvl="4" w:tplc="D16A4D14">
      <w:start w:val="1"/>
      <w:numFmt w:val="lowerLetter"/>
      <w:lvlText w:val="%5."/>
      <w:lvlJc w:val="left"/>
      <w:pPr>
        <w:ind w:left="3600" w:hanging="360"/>
      </w:pPr>
    </w:lvl>
    <w:lvl w:ilvl="5" w:tplc="8812858E">
      <w:start w:val="1"/>
      <w:numFmt w:val="lowerRoman"/>
      <w:lvlText w:val="%6."/>
      <w:lvlJc w:val="right"/>
      <w:pPr>
        <w:ind w:left="4320" w:hanging="180"/>
      </w:pPr>
    </w:lvl>
    <w:lvl w:ilvl="6" w:tplc="02084C8E">
      <w:start w:val="1"/>
      <w:numFmt w:val="decimal"/>
      <w:lvlText w:val="%7."/>
      <w:lvlJc w:val="left"/>
      <w:pPr>
        <w:ind w:left="5040" w:hanging="360"/>
      </w:pPr>
    </w:lvl>
    <w:lvl w:ilvl="7" w:tplc="31A00EF8">
      <w:start w:val="1"/>
      <w:numFmt w:val="lowerLetter"/>
      <w:lvlText w:val="%8."/>
      <w:lvlJc w:val="left"/>
      <w:pPr>
        <w:ind w:left="5760" w:hanging="360"/>
      </w:pPr>
    </w:lvl>
    <w:lvl w:ilvl="8" w:tplc="977C018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B7DCF"/>
    <w:multiLevelType w:val="hybridMultilevel"/>
    <w:tmpl w:val="7696EE82"/>
    <w:lvl w:ilvl="0" w:tplc="AC0005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AE5FA">
      <w:start w:val="1"/>
      <w:numFmt w:val="lowerLetter"/>
      <w:lvlText w:val="%2."/>
      <w:lvlJc w:val="left"/>
      <w:pPr>
        <w:ind w:left="1440" w:hanging="360"/>
      </w:pPr>
    </w:lvl>
    <w:lvl w:ilvl="2" w:tplc="4F1656BE">
      <w:start w:val="1"/>
      <w:numFmt w:val="lowerRoman"/>
      <w:lvlText w:val="%3."/>
      <w:lvlJc w:val="right"/>
      <w:pPr>
        <w:ind w:left="2160" w:hanging="180"/>
      </w:pPr>
    </w:lvl>
    <w:lvl w:ilvl="3" w:tplc="2B92F70E">
      <w:start w:val="1"/>
      <w:numFmt w:val="decimal"/>
      <w:lvlText w:val="%4."/>
      <w:lvlJc w:val="left"/>
      <w:pPr>
        <w:ind w:left="2880" w:hanging="360"/>
      </w:pPr>
    </w:lvl>
    <w:lvl w:ilvl="4" w:tplc="755A8C8E">
      <w:start w:val="1"/>
      <w:numFmt w:val="lowerLetter"/>
      <w:lvlText w:val="%5."/>
      <w:lvlJc w:val="left"/>
      <w:pPr>
        <w:ind w:left="3600" w:hanging="360"/>
      </w:pPr>
    </w:lvl>
    <w:lvl w:ilvl="5" w:tplc="A76E9CD2">
      <w:start w:val="1"/>
      <w:numFmt w:val="lowerRoman"/>
      <w:lvlText w:val="%6."/>
      <w:lvlJc w:val="right"/>
      <w:pPr>
        <w:ind w:left="4320" w:hanging="180"/>
      </w:pPr>
    </w:lvl>
    <w:lvl w:ilvl="6" w:tplc="C7A465CC">
      <w:start w:val="1"/>
      <w:numFmt w:val="decimal"/>
      <w:lvlText w:val="%7."/>
      <w:lvlJc w:val="left"/>
      <w:pPr>
        <w:ind w:left="5040" w:hanging="360"/>
      </w:pPr>
    </w:lvl>
    <w:lvl w:ilvl="7" w:tplc="B9FEF9A6">
      <w:start w:val="1"/>
      <w:numFmt w:val="lowerLetter"/>
      <w:lvlText w:val="%8."/>
      <w:lvlJc w:val="left"/>
      <w:pPr>
        <w:ind w:left="5760" w:hanging="360"/>
      </w:pPr>
    </w:lvl>
    <w:lvl w:ilvl="8" w:tplc="208CE3CA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0720D"/>
    <w:multiLevelType w:val="hybridMultilevel"/>
    <w:tmpl w:val="66065F54"/>
    <w:lvl w:ilvl="0" w:tplc="856055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A8E01D0">
      <w:start w:val="1"/>
      <w:numFmt w:val="lowerLetter"/>
      <w:lvlText w:val="%2."/>
      <w:lvlJc w:val="left"/>
      <w:pPr>
        <w:ind w:left="1647" w:hanging="360"/>
      </w:pPr>
    </w:lvl>
    <w:lvl w:ilvl="2" w:tplc="F9D6118A">
      <w:start w:val="1"/>
      <w:numFmt w:val="lowerRoman"/>
      <w:lvlText w:val="%3."/>
      <w:lvlJc w:val="right"/>
      <w:pPr>
        <w:ind w:left="2367" w:hanging="180"/>
      </w:pPr>
    </w:lvl>
    <w:lvl w:ilvl="3" w:tplc="390E20B8">
      <w:start w:val="1"/>
      <w:numFmt w:val="decimal"/>
      <w:lvlText w:val="%4."/>
      <w:lvlJc w:val="left"/>
      <w:pPr>
        <w:ind w:left="3087" w:hanging="360"/>
      </w:pPr>
    </w:lvl>
    <w:lvl w:ilvl="4" w:tplc="94E46B12">
      <w:start w:val="1"/>
      <w:numFmt w:val="lowerLetter"/>
      <w:lvlText w:val="%5."/>
      <w:lvlJc w:val="left"/>
      <w:pPr>
        <w:ind w:left="3807" w:hanging="360"/>
      </w:pPr>
    </w:lvl>
    <w:lvl w:ilvl="5" w:tplc="1910BDF8">
      <w:start w:val="1"/>
      <w:numFmt w:val="lowerRoman"/>
      <w:lvlText w:val="%6."/>
      <w:lvlJc w:val="right"/>
      <w:pPr>
        <w:ind w:left="4527" w:hanging="180"/>
      </w:pPr>
    </w:lvl>
    <w:lvl w:ilvl="6" w:tplc="7BF4C3D8">
      <w:start w:val="1"/>
      <w:numFmt w:val="decimal"/>
      <w:lvlText w:val="%7."/>
      <w:lvlJc w:val="left"/>
      <w:pPr>
        <w:ind w:left="5247" w:hanging="360"/>
      </w:pPr>
    </w:lvl>
    <w:lvl w:ilvl="7" w:tplc="B54478BA">
      <w:start w:val="1"/>
      <w:numFmt w:val="lowerLetter"/>
      <w:lvlText w:val="%8."/>
      <w:lvlJc w:val="left"/>
      <w:pPr>
        <w:ind w:left="5967" w:hanging="360"/>
      </w:pPr>
    </w:lvl>
    <w:lvl w:ilvl="8" w:tplc="D262A6C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A3"/>
    <w:rsid w:val="002B18A3"/>
    <w:rsid w:val="00AD7BE7"/>
    <w:rsid w:val="00EB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character" w:styleId="aff1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character" w:styleId="aff2">
    <w:name w:val="Strong"/>
    <w:basedOn w:val="a0"/>
    <w:uiPriority w:val="22"/>
    <w:qFormat/>
    <w:rPr>
      <w:b/>
      <w:bCs/>
    </w:rPr>
  </w:style>
  <w:style w:type="paragraph" w:styleId="aff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Савчук Татьяна Владимировна</cp:lastModifiedBy>
  <cp:revision>2</cp:revision>
  <dcterms:created xsi:type="dcterms:W3CDTF">2024-11-18T05:36:00Z</dcterms:created>
  <dcterms:modified xsi:type="dcterms:W3CDTF">2024-11-18T05:36:00Z</dcterms:modified>
</cp:coreProperties>
</file>