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2A" w:rsidRDefault="006E242A">
      <w:pPr>
        <w:pStyle w:val="ConsPlusTitlePage"/>
      </w:pPr>
      <w:bookmarkStart w:id="0" w:name="_GoBack"/>
      <w:r>
        <w:t xml:space="preserve">Документ предоставлен </w:t>
      </w:r>
      <w:hyperlink r:id="rId5">
        <w:r>
          <w:rPr>
            <w:color w:val="0000FF"/>
          </w:rPr>
          <w:t>КонсультантПлюс</w:t>
        </w:r>
      </w:hyperlink>
      <w:r>
        <w:br/>
      </w:r>
    </w:p>
    <w:p w:rsidR="006E242A" w:rsidRDefault="006E242A">
      <w:pPr>
        <w:pStyle w:val="ConsPlusNormal"/>
        <w:jc w:val="both"/>
        <w:outlineLvl w:val="0"/>
      </w:pPr>
    </w:p>
    <w:p w:rsidR="006E242A" w:rsidRDefault="006E242A">
      <w:pPr>
        <w:pStyle w:val="ConsPlusTitle"/>
        <w:jc w:val="center"/>
        <w:outlineLvl w:val="0"/>
      </w:pPr>
      <w:r>
        <w:t>АДМИНИСТРАЦИЯ НАХОДКИНСКОГО ГОРОДСКОГО ОКРУГА</w:t>
      </w:r>
    </w:p>
    <w:p w:rsidR="006E242A" w:rsidRDefault="006E242A">
      <w:pPr>
        <w:pStyle w:val="ConsPlusTitle"/>
        <w:jc w:val="center"/>
      </w:pPr>
      <w:r>
        <w:t>ПРИМОРСКОГО КРАЯ</w:t>
      </w:r>
    </w:p>
    <w:p w:rsidR="006E242A" w:rsidRDefault="006E242A">
      <w:pPr>
        <w:pStyle w:val="ConsPlusTitle"/>
        <w:jc w:val="both"/>
      </w:pPr>
    </w:p>
    <w:p w:rsidR="006E242A" w:rsidRDefault="006E242A">
      <w:pPr>
        <w:pStyle w:val="ConsPlusTitle"/>
        <w:jc w:val="center"/>
      </w:pPr>
      <w:r>
        <w:t>ПОСТАНОВЛЕНИЕ</w:t>
      </w:r>
    </w:p>
    <w:p w:rsidR="006E242A" w:rsidRDefault="006E242A">
      <w:pPr>
        <w:pStyle w:val="ConsPlusTitle"/>
        <w:jc w:val="center"/>
      </w:pPr>
      <w:r>
        <w:t>от 15 ноября 2023 г. N 2321</w:t>
      </w:r>
    </w:p>
    <w:p w:rsidR="006E242A" w:rsidRDefault="006E242A">
      <w:pPr>
        <w:pStyle w:val="ConsPlusTitle"/>
        <w:jc w:val="both"/>
      </w:pPr>
    </w:p>
    <w:p w:rsidR="006E242A" w:rsidRDefault="006E242A">
      <w:pPr>
        <w:pStyle w:val="ConsPlusTitle"/>
        <w:jc w:val="center"/>
      </w:pPr>
      <w:r>
        <w:t>ОБ УТВЕРЖДЕНИИ АДМИНИСТРАТИВНОГО РЕГЛАМЕНТА ПРЕДОСТАВЛЕНИЯ</w:t>
      </w:r>
    </w:p>
    <w:p w:rsidR="006E242A" w:rsidRDefault="006E242A">
      <w:pPr>
        <w:pStyle w:val="ConsPlusTitle"/>
        <w:jc w:val="center"/>
      </w:pPr>
      <w:r>
        <w:t>МУНИЦИПАЛЬНОЙ УСЛУГИ "ДАЧА ПИСЬМЕННЫХ РАЗЪЯСНЕНИЙ</w:t>
      </w:r>
    </w:p>
    <w:p w:rsidR="006E242A" w:rsidRDefault="006E242A">
      <w:pPr>
        <w:pStyle w:val="ConsPlusTitle"/>
        <w:jc w:val="center"/>
      </w:pPr>
      <w:r>
        <w:t xml:space="preserve">ПО ВОПРОСАМ ПРИМЕНЕНИЯ </w:t>
      </w:r>
      <w:proofErr w:type="gramStart"/>
      <w:r>
        <w:t>МУНИЦИПАЛЬНЫХ</w:t>
      </w:r>
      <w:proofErr w:type="gramEnd"/>
      <w:r>
        <w:t xml:space="preserve"> НОРМАТИВНЫХ</w:t>
      </w:r>
    </w:p>
    <w:p w:rsidR="006E242A" w:rsidRDefault="006E242A">
      <w:pPr>
        <w:pStyle w:val="ConsPlusTitle"/>
        <w:jc w:val="center"/>
      </w:pPr>
      <w:r>
        <w:t>ПРАВОВЫХ АКТОВ О МЕСТНЫХ НАЛОГАХ И СБОРАХ"</w:t>
      </w:r>
    </w:p>
    <w:p w:rsidR="006E242A" w:rsidRDefault="006E242A">
      <w:pPr>
        <w:pStyle w:val="ConsPlusNormal"/>
        <w:jc w:val="both"/>
      </w:pPr>
    </w:p>
    <w:p w:rsidR="006E242A" w:rsidRDefault="006E242A">
      <w:pPr>
        <w:pStyle w:val="ConsPlusNormal"/>
        <w:ind w:firstLine="540"/>
        <w:jc w:val="both"/>
      </w:pPr>
      <w:proofErr w:type="gramStart"/>
      <w:r>
        <w:t xml:space="preserve">В соответствии со </w:t>
      </w:r>
      <w:hyperlink r:id="rId6">
        <w:r>
          <w:rPr>
            <w:color w:val="0000FF"/>
          </w:rPr>
          <w:t>статьей 34.2</w:t>
        </w:r>
      </w:hyperlink>
      <w:r>
        <w:t xml:space="preserve"> Налогового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10">
        <w:r>
          <w:rPr>
            <w:color w:val="0000FF"/>
          </w:rPr>
          <w:t>Уставом</w:t>
        </w:r>
      </w:hyperlink>
      <w:r>
        <w:t xml:space="preserve"> Находкинского</w:t>
      </w:r>
      <w:proofErr w:type="gramEnd"/>
      <w:r>
        <w:t xml:space="preserve"> городского округа, администрация Находкинского городского округа постановляет:</w:t>
      </w:r>
    </w:p>
    <w:p w:rsidR="006E242A" w:rsidRDefault="006E242A">
      <w:pPr>
        <w:pStyle w:val="ConsPlusNormal"/>
        <w:spacing w:before="20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"Дача письменных разъяснений по вопросам применения муниципальных нормативных правовых актов о местных налогах и сборах" (прилагается).</w:t>
      </w:r>
    </w:p>
    <w:p w:rsidR="006E242A" w:rsidRDefault="006E242A">
      <w:pPr>
        <w:pStyle w:val="ConsPlusNormal"/>
        <w:spacing w:before="200"/>
        <w:ind w:firstLine="540"/>
        <w:jc w:val="both"/>
      </w:pPr>
      <w:r>
        <w:t>2. Финансовому управлению администрации Находкинского городского округа (Воронина)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"Дача письменных разъяснений по вопросам применения муниципальных нормативных правовых актов о местных налогах и сборах".</w:t>
      </w:r>
    </w:p>
    <w:p w:rsidR="006E242A" w:rsidRDefault="006E242A">
      <w:pPr>
        <w:pStyle w:val="ConsPlusNormal"/>
        <w:spacing w:before="200"/>
        <w:ind w:firstLine="540"/>
        <w:jc w:val="both"/>
      </w:pPr>
      <w:r>
        <w:t xml:space="preserve">3.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"Дача письменных разъяснений по вопросам применения муниципальных нормативных правовых актов о местных налогах и сборах" в реестр муниципальных услуг (функций).</w:t>
      </w:r>
    </w:p>
    <w:p w:rsidR="006E242A" w:rsidRDefault="006E242A">
      <w:pPr>
        <w:pStyle w:val="ConsPlusNormal"/>
        <w:spacing w:before="200"/>
        <w:ind w:firstLine="540"/>
        <w:jc w:val="both"/>
      </w:pPr>
      <w:r>
        <w:t>4.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6E242A" w:rsidRDefault="006E242A">
      <w:pPr>
        <w:pStyle w:val="ConsPlusNormal"/>
        <w:spacing w:before="200"/>
        <w:ind w:firstLine="540"/>
        <w:jc w:val="both"/>
      </w:pPr>
      <w:r>
        <w:t>5.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6E242A" w:rsidRDefault="006E242A">
      <w:pPr>
        <w:pStyle w:val="ConsPlusNormal"/>
        <w:spacing w:before="200"/>
        <w:ind w:firstLine="540"/>
        <w:jc w:val="both"/>
      </w:pPr>
      <w:r>
        <w:t xml:space="preserve">6.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6E242A" w:rsidRDefault="006E242A">
      <w:pPr>
        <w:pStyle w:val="ConsPlusNormal"/>
        <w:spacing w:before="200"/>
        <w:ind w:firstLine="540"/>
        <w:jc w:val="both"/>
      </w:pPr>
      <w:r>
        <w:t xml:space="preserve">7. </w:t>
      </w:r>
      <w:proofErr w:type="gramStart"/>
      <w:r>
        <w:t>Контроль за</w:t>
      </w:r>
      <w:proofErr w:type="gramEnd"/>
      <w:r>
        <w:t xml:space="preserve"> исполнением настоящего постановления "Об утверждении административного регламента предоставления муниципальной услуги "Дача письменных разъяснений по вопросам применения муниципальных нормативных правовых актов о местных налогах и сборах" возложить на заместителя главы администрации Находкинского городского округа Якименко Л.А.</w:t>
      </w:r>
    </w:p>
    <w:p w:rsidR="006E242A" w:rsidRDefault="006E242A">
      <w:pPr>
        <w:pStyle w:val="ConsPlusNormal"/>
        <w:jc w:val="both"/>
      </w:pPr>
    </w:p>
    <w:p w:rsidR="006E242A" w:rsidRDefault="006E242A">
      <w:pPr>
        <w:pStyle w:val="ConsPlusNormal"/>
        <w:jc w:val="right"/>
      </w:pPr>
      <w:r>
        <w:t>Глава Находкинского городского округа</w:t>
      </w:r>
    </w:p>
    <w:p w:rsidR="006E242A" w:rsidRDefault="006E242A">
      <w:pPr>
        <w:pStyle w:val="ConsPlusNormal"/>
        <w:jc w:val="right"/>
      </w:pPr>
      <w:r>
        <w:t>Т.В.МАГИНСКИЙ</w:t>
      </w: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right"/>
        <w:outlineLvl w:val="0"/>
      </w:pPr>
      <w:r>
        <w:t>Утвержден</w:t>
      </w:r>
    </w:p>
    <w:p w:rsidR="006E242A" w:rsidRDefault="006E242A">
      <w:pPr>
        <w:pStyle w:val="ConsPlusNormal"/>
        <w:jc w:val="right"/>
      </w:pPr>
      <w:r>
        <w:t>постановлением</w:t>
      </w:r>
    </w:p>
    <w:p w:rsidR="006E242A" w:rsidRDefault="006E242A">
      <w:pPr>
        <w:pStyle w:val="ConsPlusNormal"/>
        <w:jc w:val="right"/>
      </w:pPr>
      <w:r>
        <w:t>администрации</w:t>
      </w:r>
    </w:p>
    <w:p w:rsidR="006E242A" w:rsidRDefault="006E242A">
      <w:pPr>
        <w:pStyle w:val="ConsPlusNormal"/>
        <w:jc w:val="right"/>
      </w:pPr>
      <w:r>
        <w:t>Находкинского</w:t>
      </w:r>
    </w:p>
    <w:p w:rsidR="006E242A" w:rsidRDefault="006E242A">
      <w:pPr>
        <w:pStyle w:val="ConsPlusNormal"/>
        <w:jc w:val="right"/>
      </w:pPr>
      <w:r>
        <w:t>городского округа</w:t>
      </w:r>
    </w:p>
    <w:p w:rsidR="006E242A" w:rsidRDefault="006E242A">
      <w:pPr>
        <w:pStyle w:val="ConsPlusNormal"/>
        <w:jc w:val="right"/>
      </w:pPr>
      <w:r>
        <w:t>от 15.11.2023 N 2321</w:t>
      </w:r>
    </w:p>
    <w:p w:rsidR="006E242A" w:rsidRDefault="006E242A">
      <w:pPr>
        <w:pStyle w:val="ConsPlusNormal"/>
        <w:jc w:val="both"/>
      </w:pPr>
    </w:p>
    <w:p w:rsidR="006E242A" w:rsidRDefault="006E242A">
      <w:pPr>
        <w:pStyle w:val="ConsPlusTitle"/>
        <w:jc w:val="center"/>
      </w:pPr>
      <w:bookmarkStart w:id="1" w:name="P35"/>
      <w:bookmarkEnd w:id="1"/>
      <w:r>
        <w:t>АДМИНИСТРАТИВНЫЙ РЕГЛАМЕНТ</w:t>
      </w:r>
    </w:p>
    <w:p w:rsidR="006E242A" w:rsidRDefault="006E242A">
      <w:pPr>
        <w:pStyle w:val="ConsPlusTitle"/>
        <w:jc w:val="center"/>
      </w:pPr>
      <w:r>
        <w:t xml:space="preserve">ПРЕДОСТАВЛЕНИЯ МУНИЦИПАЛЬНОЙ УСЛУГИ "ДАЧА </w:t>
      </w:r>
      <w:proofErr w:type="gramStart"/>
      <w:r>
        <w:t>ПИСЬМЕННЫХ</w:t>
      </w:r>
      <w:proofErr w:type="gramEnd"/>
    </w:p>
    <w:p w:rsidR="006E242A" w:rsidRDefault="006E242A">
      <w:pPr>
        <w:pStyle w:val="ConsPlusTitle"/>
        <w:jc w:val="center"/>
      </w:pPr>
      <w:r>
        <w:t>РАЗЪЯСНЕНИЙ ПО ВОПРОСАМ ПРИМЕНЕНИЯ МУНИЦИПАЛЬНЫХ</w:t>
      </w:r>
    </w:p>
    <w:p w:rsidR="006E242A" w:rsidRDefault="006E242A">
      <w:pPr>
        <w:pStyle w:val="ConsPlusTitle"/>
        <w:jc w:val="center"/>
      </w:pPr>
      <w:r>
        <w:t>ПРАВОВЫХ АКТОВ О МЕСТНЫХ НАЛОГАХ И СБОРАХ"</w:t>
      </w:r>
    </w:p>
    <w:p w:rsidR="006E242A" w:rsidRDefault="006E242A">
      <w:pPr>
        <w:pStyle w:val="ConsPlusNormal"/>
        <w:jc w:val="both"/>
      </w:pPr>
    </w:p>
    <w:p w:rsidR="006E242A" w:rsidRDefault="006E242A">
      <w:pPr>
        <w:pStyle w:val="ConsPlusTitle"/>
        <w:jc w:val="center"/>
        <w:outlineLvl w:val="1"/>
      </w:pPr>
      <w:r>
        <w:t>1. Общие положения</w:t>
      </w:r>
    </w:p>
    <w:p w:rsidR="006E242A" w:rsidRDefault="006E242A">
      <w:pPr>
        <w:pStyle w:val="ConsPlusNormal"/>
        <w:jc w:val="both"/>
      </w:pPr>
    </w:p>
    <w:p w:rsidR="006E242A" w:rsidRDefault="006E242A">
      <w:pPr>
        <w:pStyle w:val="ConsPlusNormal"/>
        <w:ind w:firstLine="540"/>
        <w:jc w:val="both"/>
      </w:pPr>
      <w:r>
        <w:t xml:space="preserve">1. </w:t>
      </w:r>
      <w:proofErr w:type="gramStart"/>
      <w:r>
        <w:t>Настоящий административный регламент предоставления муниципальной услуги по даче письменных разъяснений по вопросам применения муниципальных нормативных правовых актов о местных налогах и сборах (далее - Регламент) устанавливает стандарт предоставления муниципальной услуги по даче письменных разъяснений по вопросам применения муниципальных нормативных правовых актов о местных налогах и сборах (далее - муниципальная услуга), состав, сроки и последовательность административных процедур (действий) при предоставлении муниципальной услуги, требования</w:t>
      </w:r>
      <w:proofErr w:type="gramEnd"/>
      <w:r>
        <w:t xml:space="preserve"> </w:t>
      </w:r>
      <w:proofErr w:type="gramStart"/>
      <w:r>
        <w:t>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roofErr w:type="gramEnd"/>
    </w:p>
    <w:p w:rsidR="006E242A" w:rsidRDefault="006E242A">
      <w:pPr>
        <w:pStyle w:val="ConsPlusNormal"/>
        <w:spacing w:before="200"/>
        <w:ind w:firstLine="540"/>
        <w:jc w:val="both"/>
      </w:pPr>
      <w:r>
        <w:t>2. Муниципальная услуга предоставляется физическим и юридическим лицам (далее - заявители).</w:t>
      </w:r>
    </w:p>
    <w:p w:rsidR="006E242A" w:rsidRDefault="006E242A">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6E242A" w:rsidRDefault="006E242A">
      <w:pPr>
        <w:pStyle w:val="ConsPlusNormal"/>
        <w:spacing w:before="200"/>
        <w:ind w:firstLine="540"/>
        <w:jc w:val="both"/>
      </w:pPr>
      <w:bookmarkStart w:id="2" w:name="P45"/>
      <w:bookmarkEnd w:id="2"/>
      <w:r>
        <w:t>3. Требования к порядку информирования о предоставлении муниципальной услуги.</w:t>
      </w:r>
    </w:p>
    <w:p w:rsidR="006E242A" w:rsidRDefault="006E242A">
      <w:pPr>
        <w:pStyle w:val="ConsPlusNormal"/>
        <w:spacing w:before="200"/>
        <w:ind w:firstLine="540"/>
        <w:jc w:val="both"/>
      </w:pPr>
      <w:r>
        <w:t>3.1. Порядок получения информации по вопросам предоставления муниципальной услуги. Информирование о порядке предоставления муниципальной услуги осуществляется:</w:t>
      </w:r>
    </w:p>
    <w:p w:rsidR="006E242A" w:rsidRDefault="006E242A">
      <w:pPr>
        <w:pStyle w:val="ConsPlusNormal"/>
        <w:spacing w:before="200"/>
        <w:ind w:firstLine="540"/>
        <w:jc w:val="both"/>
      </w:pPr>
      <w:r>
        <w:t>- при личном обращении заявителя непосредственно в администрацию Находкинского городского округа (далее - администрация);</w:t>
      </w:r>
    </w:p>
    <w:p w:rsidR="006E242A" w:rsidRDefault="006E242A">
      <w:pPr>
        <w:pStyle w:val="ConsPlusNormal"/>
        <w:spacing w:before="200"/>
        <w:ind w:firstLine="540"/>
        <w:jc w:val="both"/>
      </w:pPr>
      <w:r>
        <w:t>- с использованием средств телефонной, почтовой связи;</w:t>
      </w:r>
    </w:p>
    <w:p w:rsidR="006E242A" w:rsidRDefault="006E242A">
      <w:pPr>
        <w:pStyle w:val="ConsPlusNormal"/>
        <w:spacing w:before="200"/>
        <w:ind w:firstLine="540"/>
        <w:jc w:val="both"/>
      </w:pPr>
      <w:r>
        <w:t>- на официальном сайте Находкинского городского округа www.nakhodka-city.ru.</w:t>
      </w:r>
    </w:p>
    <w:p w:rsidR="006E242A" w:rsidRDefault="006E242A">
      <w:pPr>
        <w:pStyle w:val="ConsPlusNormal"/>
        <w:spacing w:before="200"/>
        <w:ind w:firstLine="540"/>
        <w:jc w:val="both"/>
      </w:pPr>
      <w:r>
        <w:t>3.2. Порядок, форма, место размещения и способы получения справочной информации. Сведения о месте нахождения, почтовом адресе, контактных телефонах, адресе электронной почты, графике работы администрации расположены на официальном сайте Находкинского городского округа и его версии, доступной для лиц со стойкими нарушениями функции зрения.</w:t>
      </w:r>
    </w:p>
    <w:p w:rsidR="006E242A" w:rsidRDefault="006E242A">
      <w:pPr>
        <w:pStyle w:val="ConsPlusNormal"/>
        <w:spacing w:before="200"/>
        <w:ind w:firstLine="540"/>
        <w:jc w:val="both"/>
      </w:pPr>
      <w: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на информационных стендах администрации размещается справочная </w:t>
      </w:r>
      <w:r>
        <w:lastRenderedPageBreak/>
        <w:t>информация:</w:t>
      </w:r>
    </w:p>
    <w:p w:rsidR="006E242A" w:rsidRDefault="006E242A">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адрес официального сайта Находкинского городского округа;</w:t>
      </w:r>
    </w:p>
    <w:p w:rsidR="006E242A" w:rsidRDefault="006E242A">
      <w:pPr>
        <w:pStyle w:val="ConsPlusNormal"/>
        <w:spacing w:before="200"/>
        <w:ind w:firstLine="540"/>
        <w:jc w:val="both"/>
      </w:pPr>
      <w:r>
        <w:t>- адрес электронной почты администрации, органов администрации;</w:t>
      </w:r>
    </w:p>
    <w:p w:rsidR="006E242A" w:rsidRDefault="006E242A">
      <w:pPr>
        <w:pStyle w:val="ConsPlusNormal"/>
        <w:spacing w:before="20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E242A" w:rsidRDefault="006E242A">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6E242A" w:rsidRDefault="006E242A">
      <w:pPr>
        <w:pStyle w:val="ConsPlusNormal"/>
        <w:spacing w:before="200"/>
        <w:ind w:firstLine="540"/>
        <w:jc w:val="both"/>
      </w:pPr>
      <w:r>
        <w:t>- образец (форма) представления о предоставлении муниципальной услуги;</w:t>
      </w:r>
    </w:p>
    <w:p w:rsidR="006E242A" w:rsidRDefault="006E242A">
      <w:pPr>
        <w:pStyle w:val="ConsPlusNormal"/>
        <w:spacing w:before="200"/>
        <w:ind w:firstLine="540"/>
        <w:jc w:val="both"/>
      </w:pPr>
      <w:r>
        <w:t>- основания для отказа в предоставлении муниципальной услуги;</w:t>
      </w:r>
    </w:p>
    <w:p w:rsidR="006E242A" w:rsidRDefault="006E242A">
      <w:pPr>
        <w:pStyle w:val="ConsPlusNormal"/>
        <w:spacing w:before="200"/>
        <w:ind w:firstLine="540"/>
        <w:jc w:val="both"/>
      </w:pPr>
      <w:r>
        <w:t>- порядок предоставления муниципальной услуги;</w:t>
      </w:r>
    </w:p>
    <w:p w:rsidR="006E242A" w:rsidRDefault="006E242A">
      <w:pPr>
        <w:pStyle w:val="ConsPlusNormal"/>
        <w:spacing w:before="200"/>
        <w:ind w:firstLine="540"/>
        <w:jc w:val="both"/>
      </w:pPr>
      <w:r>
        <w:t>- порядок подачи и рассмотрения жалобы;</w:t>
      </w:r>
    </w:p>
    <w:p w:rsidR="006E242A" w:rsidRDefault="006E242A">
      <w:pPr>
        <w:pStyle w:val="ConsPlusNormal"/>
        <w:spacing w:before="200"/>
        <w:ind w:firstLine="540"/>
        <w:jc w:val="both"/>
      </w:pPr>
      <w:r>
        <w:t>- блок-схема предоставления муниципальной услуги.</w:t>
      </w:r>
    </w:p>
    <w:p w:rsidR="006E242A" w:rsidRDefault="006E242A">
      <w:pPr>
        <w:pStyle w:val="ConsPlusNormal"/>
        <w:spacing w:before="200"/>
        <w:ind w:firstLine="540"/>
        <w:jc w:val="both"/>
      </w:pPr>
      <w:r>
        <w:t>3.4. Информация о ходе предоставления муниципальной услуги, о порядке подачи и рассмотрения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6E242A" w:rsidRDefault="006E242A">
      <w:pPr>
        <w:pStyle w:val="ConsPlusNormal"/>
        <w:jc w:val="both"/>
      </w:pPr>
    </w:p>
    <w:p w:rsidR="006E242A" w:rsidRDefault="006E242A">
      <w:pPr>
        <w:pStyle w:val="ConsPlusTitle"/>
        <w:jc w:val="center"/>
        <w:outlineLvl w:val="1"/>
      </w:pPr>
      <w:r>
        <w:t>2. Стандарт предоставления муниципальной услуги</w:t>
      </w:r>
    </w:p>
    <w:p w:rsidR="006E242A" w:rsidRDefault="006E242A">
      <w:pPr>
        <w:pStyle w:val="ConsPlusNormal"/>
        <w:jc w:val="both"/>
      </w:pPr>
    </w:p>
    <w:p w:rsidR="006E242A" w:rsidRDefault="006E242A">
      <w:pPr>
        <w:pStyle w:val="ConsPlusNormal"/>
        <w:ind w:firstLine="540"/>
        <w:jc w:val="both"/>
      </w:pPr>
      <w:r>
        <w:t>2.1. Наименование муниципальной услуги: "Дача письменных разъяснений по вопросам применения муниципальных нормативных правовых актов о местных налогах и сборах".</w:t>
      </w:r>
    </w:p>
    <w:p w:rsidR="006E242A" w:rsidRDefault="006E242A">
      <w:pPr>
        <w:pStyle w:val="ConsPlusNormal"/>
        <w:spacing w:before="200"/>
        <w:ind w:firstLine="540"/>
        <w:jc w:val="both"/>
      </w:pPr>
      <w:r>
        <w:t>2.2. Муниципальная услуга предоставляется администрацией Находкинского городского округа, от имени которой действует финансовое управление администрации Находкинского городского округа (далее - Уполномоченный орган). Административные действия в соответствии с установленным распределением должностных обязанностей выполняются специалистами Уполномоченного органа по адресу: 692904, Приморский край, г. Находка, Находкинский проспект, N 16, телефон 8 (423) 669-21-04, адрес электронной почты: findept@.nakhodka-city.ru.</w:t>
      </w:r>
    </w:p>
    <w:p w:rsidR="006E242A" w:rsidRDefault="006E242A">
      <w:pPr>
        <w:pStyle w:val="ConsPlusNormal"/>
        <w:spacing w:before="200"/>
        <w:ind w:firstLine="540"/>
        <w:jc w:val="both"/>
      </w:pPr>
      <w:r>
        <w:t>Прием заявителей для предоставления муниципальной услуги осуществляется специалистами Уполномоченного органа по следующему графику:</w:t>
      </w:r>
    </w:p>
    <w:p w:rsidR="006E242A" w:rsidRDefault="006E242A">
      <w:pPr>
        <w:pStyle w:val="ConsPlusNormal"/>
        <w:spacing w:before="200"/>
        <w:ind w:firstLine="540"/>
        <w:jc w:val="both"/>
      </w:pPr>
      <w:r>
        <w:t>Понедельник - четверг: 8.30 - 17.30, пятница: 8.30 - 16.45; обеденный перерыв: с 11.00 до 13.45; суббота и воскресенье, нерабочие праздничные дни - выходные.</w:t>
      </w:r>
    </w:p>
    <w:p w:rsidR="006E242A" w:rsidRDefault="006E242A">
      <w:pPr>
        <w:pStyle w:val="ConsPlusNormal"/>
        <w:spacing w:before="200"/>
        <w:ind w:firstLine="540"/>
        <w:jc w:val="both"/>
      </w:pPr>
      <w:r>
        <w:t>2.3. Результатом предоставления муниципальной услуги является:</w:t>
      </w:r>
    </w:p>
    <w:p w:rsidR="006E242A" w:rsidRDefault="006E242A">
      <w:pPr>
        <w:pStyle w:val="ConsPlusNormal"/>
        <w:spacing w:before="200"/>
        <w:ind w:firstLine="540"/>
        <w:jc w:val="both"/>
      </w:pPr>
      <w:r>
        <w:t>1) письменное разъяснение по вопросам применения муниципальных правовых актов о налогах и сборах;</w:t>
      </w:r>
    </w:p>
    <w:p w:rsidR="006E242A" w:rsidRDefault="006E242A">
      <w:pPr>
        <w:pStyle w:val="ConsPlusNormal"/>
        <w:spacing w:before="200"/>
        <w:ind w:firstLine="540"/>
        <w:jc w:val="both"/>
      </w:pPr>
      <w:r>
        <w:t>2) письменный отказ в предоставлении муниципальной услуги.</w:t>
      </w:r>
    </w:p>
    <w:p w:rsidR="006E242A" w:rsidRDefault="006E242A">
      <w:pPr>
        <w:pStyle w:val="ConsPlusNormal"/>
        <w:spacing w:before="200"/>
        <w:ind w:firstLine="540"/>
        <w:jc w:val="both"/>
      </w:pPr>
      <w:r>
        <w:t>2.4. Срок предоставления муниципальной услуги - два месяца со дня поступления запроса заявителя.</w:t>
      </w:r>
    </w:p>
    <w:p w:rsidR="006E242A" w:rsidRDefault="006E242A">
      <w:pPr>
        <w:pStyle w:val="ConsPlusNormal"/>
        <w:spacing w:before="200"/>
        <w:ind w:firstLine="540"/>
        <w:jc w:val="both"/>
      </w:pPr>
      <w:r>
        <w:t>По решению руководителя Уполномоченного органа указанный срок может быть продлен, но не более чем на один месяц.</w:t>
      </w:r>
    </w:p>
    <w:p w:rsidR="006E242A" w:rsidRDefault="006E242A">
      <w:pPr>
        <w:pStyle w:val="ConsPlusNormal"/>
        <w:spacing w:before="200"/>
        <w:ind w:firstLine="540"/>
        <w:jc w:val="both"/>
      </w:pPr>
      <w:r>
        <w:lastRenderedPageBreak/>
        <w:t>2.5. Правовые основания для предоставления муниципальной услуги:</w:t>
      </w:r>
    </w:p>
    <w:p w:rsidR="006E242A" w:rsidRDefault="006E242A">
      <w:pPr>
        <w:pStyle w:val="ConsPlusNormal"/>
        <w:spacing w:before="200"/>
        <w:ind w:firstLine="540"/>
        <w:jc w:val="both"/>
      </w:pPr>
      <w:r>
        <w:t xml:space="preserve">- </w:t>
      </w:r>
      <w:hyperlink r:id="rId11">
        <w:r>
          <w:rPr>
            <w:color w:val="0000FF"/>
          </w:rPr>
          <w:t>Конституция</w:t>
        </w:r>
      </w:hyperlink>
      <w:r>
        <w:t xml:space="preserve"> Российской Федерации;</w:t>
      </w:r>
    </w:p>
    <w:p w:rsidR="006E242A" w:rsidRDefault="006E242A">
      <w:pPr>
        <w:pStyle w:val="ConsPlusNormal"/>
        <w:spacing w:before="200"/>
        <w:ind w:firstLine="540"/>
        <w:jc w:val="both"/>
      </w:pPr>
      <w:r>
        <w:t xml:space="preserve">- Налоговый </w:t>
      </w:r>
      <w:hyperlink r:id="rId12">
        <w:r>
          <w:rPr>
            <w:color w:val="0000FF"/>
          </w:rPr>
          <w:t>кодекс</w:t>
        </w:r>
      </w:hyperlink>
      <w:r>
        <w:t xml:space="preserve"> Российской Федерации;</w:t>
      </w:r>
    </w:p>
    <w:p w:rsidR="006E242A" w:rsidRDefault="006E242A">
      <w:pPr>
        <w:pStyle w:val="ConsPlusNormal"/>
        <w:spacing w:before="200"/>
        <w:ind w:firstLine="540"/>
        <w:jc w:val="both"/>
      </w:pPr>
      <w:r>
        <w:t xml:space="preserve">- Федеральный </w:t>
      </w:r>
      <w:hyperlink r:id="rId13">
        <w:r>
          <w:rPr>
            <w:color w:val="0000FF"/>
          </w:rPr>
          <w:t>закон</w:t>
        </w:r>
      </w:hyperlink>
      <w:r>
        <w:t xml:space="preserve"> от 06.10.2003 N 131-ФЗ "Об общих принципах организации местного самоуправления в Российской Федерации;</w:t>
      </w:r>
    </w:p>
    <w:p w:rsidR="006E242A" w:rsidRDefault="006E242A">
      <w:pPr>
        <w:pStyle w:val="ConsPlusNormal"/>
        <w:spacing w:before="200"/>
        <w:ind w:firstLine="540"/>
        <w:jc w:val="both"/>
      </w:pPr>
      <w:r>
        <w:t xml:space="preserve">-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6E242A" w:rsidRDefault="006E242A">
      <w:pPr>
        <w:pStyle w:val="ConsPlusNormal"/>
        <w:spacing w:before="200"/>
        <w:ind w:firstLine="540"/>
        <w:jc w:val="both"/>
      </w:pPr>
      <w:r>
        <w:t>- настоящий Регламент.</w:t>
      </w:r>
    </w:p>
    <w:p w:rsidR="006E242A" w:rsidRDefault="006E242A">
      <w:pPr>
        <w:pStyle w:val="ConsPlusNormal"/>
        <w:spacing w:before="200"/>
        <w:ind w:firstLine="540"/>
        <w:jc w:val="both"/>
      </w:pPr>
      <w: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Приморского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и порядок их предоставления:</w:t>
      </w:r>
    </w:p>
    <w:p w:rsidR="006E242A" w:rsidRDefault="006E242A">
      <w:pPr>
        <w:pStyle w:val="ConsPlusNormal"/>
        <w:spacing w:before="200"/>
        <w:ind w:firstLine="540"/>
        <w:jc w:val="both"/>
      </w:pPr>
      <w:r>
        <w:t xml:space="preserve">2.6.1. Документы, подлежащие представлению заявителем: </w:t>
      </w:r>
      <w:hyperlink w:anchor="P245">
        <w:r>
          <w:rPr>
            <w:color w:val="0000FF"/>
          </w:rPr>
          <w:t>заявление</w:t>
        </w:r>
      </w:hyperlink>
      <w: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N 1).</w:t>
      </w:r>
    </w:p>
    <w:p w:rsidR="006E242A" w:rsidRDefault="006E242A">
      <w:pPr>
        <w:pStyle w:val="ConsPlusNormal"/>
        <w:spacing w:before="200"/>
        <w:ind w:firstLine="540"/>
        <w:jc w:val="both"/>
      </w:pPr>
      <w:r>
        <w:t xml:space="preserve">2.6.2. </w:t>
      </w:r>
      <w:proofErr w:type="gramStart"/>
      <w: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6E242A" w:rsidRDefault="006E242A">
      <w:pPr>
        <w:pStyle w:val="ConsPlusNormal"/>
        <w:spacing w:before="200"/>
        <w:ind w:firstLine="540"/>
        <w:jc w:val="both"/>
      </w:pPr>
      <w:r>
        <w:t>2.7. Основания для отказа в приеме документов, необходимых для предоставления муниципальной услуги, отсутствуют.</w:t>
      </w:r>
    </w:p>
    <w:p w:rsidR="006E242A" w:rsidRDefault="006E242A">
      <w:pPr>
        <w:pStyle w:val="ConsPlusNormal"/>
        <w:spacing w:before="200"/>
        <w:ind w:firstLine="540"/>
        <w:jc w:val="both"/>
      </w:pPr>
      <w:bookmarkStart w:id="3" w:name="P84"/>
      <w:bookmarkEnd w:id="3"/>
      <w:r>
        <w:t>2.8. Исчерпывающий перечень оснований для отказа в предоставлении муниципальной услуги:</w:t>
      </w:r>
    </w:p>
    <w:p w:rsidR="006E242A" w:rsidRDefault="006E242A">
      <w:pPr>
        <w:pStyle w:val="ConsPlusNormal"/>
        <w:spacing w:before="200"/>
        <w:ind w:firstLine="540"/>
        <w:jc w:val="both"/>
      </w:pPr>
      <w:proofErr w:type="gramStart"/>
      <w:r>
        <w:t>а) в письменном запросе заявителя не указаны фамилия, имя, отчество (при наличии) направившего заявление,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6E242A" w:rsidRDefault="006E242A">
      <w:pPr>
        <w:pStyle w:val="ConsPlusNormal"/>
        <w:spacing w:before="200"/>
        <w:ind w:firstLine="540"/>
        <w:jc w:val="both"/>
      </w:pPr>
      <w:r>
        <w:t>б) текст письменного запроса не поддается прочтению.</w:t>
      </w:r>
    </w:p>
    <w:p w:rsidR="006E242A" w:rsidRDefault="006E242A">
      <w:pPr>
        <w:pStyle w:val="ConsPlusNormal"/>
        <w:spacing w:before="200"/>
        <w:ind w:firstLine="540"/>
        <w:jc w:val="both"/>
      </w:pPr>
      <w:r>
        <w:t>2.9. Муниципальная услуга предоставляется на безвозмездной основе.</w:t>
      </w:r>
    </w:p>
    <w:p w:rsidR="006E242A" w:rsidRDefault="006E242A">
      <w:pPr>
        <w:pStyle w:val="ConsPlusNormal"/>
        <w:spacing w:before="200"/>
        <w:ind w:firstLine="540"/>
        <w:jc w:val="both"/>
      </w:pPr>
      <w:r>
        <w:t>2.10. Основания для приостановления предоставления муниципальной услуги не предусмотрены.</w:t>
      </w:r>
    </w:p>
    <w:p w:rsidR="006E242A" w:rsidRDefault="006E242A">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242A" w:rsidRDefault="006E242A">
      <w:pPr>
        <w:pStyle w:val="ConsPlusNormal"/>
        <w:spacing w:before="200"/>
        <w:ind w:firstLine="540"/>
        <w:jc w:val="both"/>
      </w:pPr>
      <w:r>
        <w:t>2.11.1. Максимальный срок ожидания в очереди при подаче заявления о предоставлении муниципальной услуги не должен превышать 15 минут.</w:t>
      </w:r>
    </w:p>
    <w:p w:rsidR="006E242A" w:rsidRDefault="006E242A">
      <w:pPr>
        <w:pStyle w:val="ConsPlusNormal"/>
        <w:spacing w:before="200"/>
        <w:ind w:firstLine="540"/>
        <w:jc w:val="both"/>
      </w:pPr>
      <w:r>
        <w:t>2.11.2. Максимальный срок ожидания в очереди при получении результата исполнения муниципальной услуги не должен превышать 15 минут.</w:t>
      </w:r>
    </w:p>
    <w:p w:rsidR="006E242A" w:rsidRDefault="006E242A">
      <w:pPr>
        <w:pStyle w:val="ConsPlusNormal"/>
        <w:spacing w:before="200"/>
        <w:ind w:firstLine="540"/>
        <w:jc w:val="both"/>
      </w:pPr>
      <w:r>
        <w:t>2.11.3. Срок регистрации заявления о предоставлении муниципальной услуги.</w:t>
      </w:r>
    </w:p>
    <w:p w:rsidR="006E242A" w:rsidRDefault="006E242A">
      <w:pPr>
        <w:pStyle w:val="ConsPlusNormal"/>
        <w:spacing w:before="200"/>
        <w:ind w:firstLine="540"/>
        <w:jc w:val="both"/>
      </w:pPr>
      <w:r>
        <w:t xml:space="preserve">2.11.4. Заявление о предоставлении муниципальной услуги, поданное заявителем </w:t>
      </w:r>
      <w:r>
        <w:lastRenderedPageBreak/>
        <w:t>при личном обращении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rsidR="006E242A" w:rsidRDefault="006E242A">
      <w:pPr>
        <w:pStyle w:val="ConsPlusNormal"/>
        <w:spacing w:before="200"/>
        <w:ind w:firstLine="540"/>
        <w:jc w:val="both"/>
      </w:pPr>
      <w:r>
        <w:t>2.11.5. Заявление о предоставлении муниципальной услуги, поступившее в Уполномоченный орган в виде почтового отправления, регистрируется в первый рабочий день после поступления.</w:t>
      </w:r>
    </w:p>
    <w:p w:rsidR="006E242A" w:rsidRDefault="006E242A">
      <w:pPr>
        <w:pStyle w:val="ConsPlusNormal"/>
        <w:spacing w:before="200"/>
        <w:ind w:firstLine="540"/>
        <w:jc w:val="both"/>
      </w:pPr>
      <w:r>
        <w:t>2.12.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6E242A" w:rsidRDefault="006E242A">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6E242A" w:rsidRDefault="006E242A">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E242A" w:rsidRDefault="006E242A">
      <w:pPr>
        <w:pStyle w:val="ConsPlusNormal"/>
        <w:spacing w:before="200"/>
        <w:ind w:firstLine="540"/>
        <w:jc w:val="both"/>
      </w:pPr>
      <w:r>
        <w:t>Зал ожидания укомплектовывается столами, стульями (кресельные секции, кресла, скамьи).</w:t>
      </w:r>
    </w:p>
    <w:p w:rsidR="006E242A" w:rsidRDefault="006E242A">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E242A" w:rsidRDefault="006E242A">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45">
        <w:r>
          <w:rPr>
            <w:color w:val="0000FF"/>
          </w:rPr>
          <w:t>пункте 3 раздела 1</w:t>
        </w:r>
      </w:hyperlink>
      <w:r>
        <w:t xml:space="preserve"> Регламента, в визуальной, текстовой и (или) мультимедийной формах.</w:t>
      </w:r>
    </w:p>
    <w:p w:rsidR="006E242A" w:rsidRDefault="006E242A">
      <w:pPr>
        <w:pStyle w:val="ConsPlusNormal"/>
        <w:spacing w:before="200"/>
        <w:ind w:firstLine="540"/>
        <w:jc w:val="both"/>
      </w:pPr>
      <w:r>
        <w:t>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E242A" w:rsidRDefault="006E242A">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E242A" w:rsidRDefault="006E242A">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E242A" w:rsidRDefault="006E242A">
      <w:pPr>
        <w:pStyle w:val="ConsPlusNormal"/>
        <w:spacing w:before="200"/>
        <w:ind w:firstLine="540"/>
        <w:jc w:val="both"/>
      </w:pPr>
      <w:r>
        <w:t xml:space="preserve">Обеспечение доступности инвалидов к предоставлению муниципальной услуги осуществляется в соответствии с требованиями Федерального </w:t>
      </w:r>
      <w:hyperlink r:id="rId15">
        <w:r>
          <w:rPr>
            <w:color w:val="0000FF"/>
          </w:rPr>
          <w:t>закона</w:t>
        </w:r>
      </w:hyperlink>
      <w:r>
        <w:t xml:space="preserve"> от 24.11.1995 N 181-ФЗ "О социальной защите инвалидов в Российской Федерации".</w:t>
      </w:r>
    </w:p>
    <w:p w:rsidR="006E242A" w:rsidRDefault="006E242A">
      <w:pPr>
        <w:pStyle w:val="ConsPlusNormal"/>
        <w:spacing w:before="200"/>
        <w:ind w:firstLine="540"/>
        <w:jc w:val="both"/>
      </w:pPr>
      <w:r>
        <w:t>2.13. Показатели доступности и качества муниципальной услуги.</w:t>
      </w:r>
    </w:p>
    <w:p w:rsidR="006E242A" w:rsidRDefault="006E242A">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E242A" w:rsidRDefault="006E242A">
      <w:pPr>
        <w:pStyle w:val="ConsPlusNormal"/>
        <w:spacing w:before="200"/>
        <w:ind w:firstLine="540"/>
        <w:jc w:val="both"/>
      </w:pPr>
      <w:r>
        <w:t>а) доступность:</w:t>
      </w:r>
    </w:p>
    <w:p w:rsidR="006E242A" w:rsidRDefault="006E242A">
      <w:pPr>
        <w:pStyle w:val="ConsPlusNormal"/>
        <w:spacing w:before="200"/>
        <w:ind w:firstLine="540"/>
        <w:jc w:val="both"/>
      </w:pPr>
      <w:r>
        <w:lastRenderedPageBreak/>
        <w:t>- % (доля) заявителей (представителей заявителя), ожидающих получения муниципальной услуги в очереди не более 15 минут, - 100 процентов;</w:t>
      </w:r>
    </w:p>
    <w:p w:rsidR="006E242A" w:rsidRDefault="006E242A">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E242A" w:rsidRDefault="006E242A">
      <w:pPr>
        <w:pStyle w:val="ConsPlusNormal"/>
        <w:spacing w:before="200"/>
        <w:ind w:firstLine="540"/>
        <w:jc w:val="both"/>
      </w:pPr>
      <w:r>
        <w:t>б) качество:</w:t>
      </w:r>
    </w:p>
    <w:p w:rsidR="006E242A" w:rsidRDefault="006E242A">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6E242A" w:rsidRDefault="006E242A">
      <w:pPr>
        <w:pStyle w:val="ConsPlusNormal"/>
        <w:spacing w:before="200"/>
        <w:ind w:firstLine="540"/>
        <w:jc w:val="both"/>
      </w:pPr>
      <w:r>
        <w:t>- % (доля) обоснованных жалоб - 0 процентов.</w:t>
      </w:r>
    </w:p>
    <w:p w:rsidR="006E242A" w:rsidRDefault="006E242A">
      <w:pPr>
        <w:pStyle w:val="ConsPlusNormal"/>
        <w:jc w:val="both"/>
      </w:pPr>
    </w:p>
    <w:p w:rsidR="006E242A" w:rsidRDefault="006E242A">
      <w:pPr>
        <w:pStyle w:val="ConsPlusTitle"/>
        <w:jc w:val="center"/>
        <w:outlineLvl w:val="1"/>
      </w:pPr>
      <w:r>
        <w:t>3. Состав, последовательность и сроки выполнения</w:t>
      </w:r>
    </w:p>
    <w:p w:rsidR="006E242A" w:rsidRDefault="006E242A">
      <w:pPr>
        <w:pStyle w:val="ConsPlusTitle"/>
        <w:jc w:val="center"/>
      </w:pPr>
      <w:r>
        <w:t>административных процедур (действий), требования к порядку</w:t>
      </w:r>
    </w:p>
    <w:p w:rsidR="006E242A" w:rsidRDefault="006E242A">
      <w:pPr>
        <w:pStyle w:val="ConsPlusTitle"/>
        <w:jc w:val="center"/>
      </w:pPr>
      <w:r>
        <w:t>их выполнения, в том числе особенности выполнения</w:t>
      </w:r>
    </w:p>
    <w:p w:rsidR="006E242A" w:rsidRDefault="006E242A">
      <w:pPr>
        <w:pStyle w:val="ConsPlusTitle"/>
        <w:jc w:val="center"/>
      </w:pPr>
      <w:r>
        <w:t>административных процедур (действий) в электронной форме</w:t>
      </w:r>
    </w:p>
    <w:p w:rsidR="006E242A" w:rsidRDefault="006E242A">
      <w:pPr>
        <w:pStyle w:val="ConsPlusNormal"/>
        <w:jc w:val="both"/>
      </w:pPr>
    </w:p>
    <w:p w:rsidR="006E242A" w:rsidRDefault="006E242A">
      <w:pPr>
        <w:pStyle w:val="ConsPlusNormal"/>
        <w:ind w:firstLine="540"/>
        <w:jc w:val="both"/>
      </w:pPr>
      <w:r>
        <w:t>3.1. Исчерпывающий перечень административных процедур при предоставлении муниципальной услуги:</w:t>
      </w:r>
    </w:p>
    <w:p w:rsidR="006E242A" w:rsidRDefault="006E242A">
      <w:pPr>
        <w:pStyle w:val="ConsPlusNormal"/>
        <w:spacing w:before="200"/>
        <w:ind w:firstLine="540"/>
        <w:jc w:val="both"/>
      </w:pPr>
      <w:r>
        <w:t>- прием и регистрация заявления;</w:t>
      </w:r>
    </w:p>
    <w:p w:rsidR="006E242A" w:rsidRDefault="006E242A">
      <w:pPr>
        <w:pStyle w:val="ConsPlusNormal"/>
        <w:spacing w:before="200"/>
        <w:ind w:firstLine="540"/>
        <w:jc w:val="both"/>
      </w:pPr>
      <w:r>
        <w:t>- рассмотрение заявления и подготовка ответа;</w:t>
      </w:r>
    </w:p>
    <w:p w:rsidR="006E242A" w:rsidRDefault="006E242A">
      <w:pPr>
        <w:pStyle w:val="ConsPlusNormal"/>
        <w:spacing w:before="200"/>
        <w:ind w:firstLine="540"/>
        <w:jc w:val="both"/>
      </w:pPr>
      <w:r>
        <w:t>- выдача (направление) заявителю документа, являющегося результатом муниципальной услуги.</w:t>
      </w:r>
    </w:p>
    <w:p w:rsidR="006E242A" w:rsidRDefault="006E242A">
      <w:pPr>
        <w:pStyle w:val="ConsPlusNormal"/>
        <w:spacing w:before="200"/>
        <w:ind w:firstLine="540"/>
        <w:jc w:val="both"/>
      </w:pPr>
      <w:r>
        <w:t xml:space="preserve">3.2. </w:t>
      </w:r>
      <w:hyperlink w:anchor="P308">
        <w:r>
          <w:rPr>
            <w:color w:val="0000FF"/>
          </w:rPr>
          <w:t>Блок-схема</w:t>
        </w:r>
      </w:hyperlink>
      <w:r>
        <w:t xml:space="preserve"> предоставления муниципальной услуги приведена в приложении N 2 к настоящему Регламенту.</w:t>
      </w:r>
    </w:p>
    <w:p w:rsidR="006E242A" w:rsidRDefault="006E242A">
      <w:pPr>
        <w:pStyle w:val="ConsPlusNormal"/>
        <w:spacing w:before="200"/>
        <w:ind w:firstLine="540"/>
        <w:jc w:val="both"/>
      </w:pPr>
      <w:r>
        <w:t>3.3. Прием и регистрация заявления:</w:t>
      </w:r>
    </w:p>
    <w:p w:rsidR="006E242A" w:rsidRDefault="006E242A">
      <w:pPr>
        <w:pStyle w:val="ConsPlusNormal"/>
        <w:spacing w:before="200"/>
        <w:ind w:firstLine="540"/>
        <w:jc w:val="both"/>
      </w:pPr>
      <w:r>
        <w:t xml:space="preserve">3.3.1. Основанием для начала административного действия является поступление </w:t>
      </w:r>
      <w:proofErr w:type="gramStart"/>
      <w:r>
        <w:t>в Уполномоченный орган заявления о предоставлении муниципальной услуги о даче письменных разъяснений по вопросам применения муниципальных правовых актов о налогах</w:t>
      </w:r>
      <w:proofErr w:type="gramEnd"/>
      <w:r>
        <w:t xml:space="preserve"> и сборах:</w:t>
      </w:r>
    </w:p>
    <w:p w:rsidR="006E242A" w:rsidRDefault="006E242A">
      <w:pPr>
        <w:pStyle w:val="ConsPlusNormal"/>
        <w:spacing w:before="200"/>
        <w:ind w:firstLine="540"/>
        <w:jc w:val="both"/>
      </w:pPr>
      <w:r>
        <w:t>- посредством личного обращения заявителя;</w:t>
      </w:r>
    </w:p>
    <w:p w:rsidR="006E242A" w:rsidRDefault="006E242A">
      <w:pPr>
        <w:pStyle w:val="ConsPlusNormal"/>
        <w:spacing w:before="200"/>
        <w:ind w:firstLine="540"/>
        <w:jc w:val="both"/>
      </w:pPr>
      <w:r>
        <w:t>- посредством почтового отправления.</w:t>
      </w:r>
    </w:p>
    <w:p w:rsidR="006E242A" w:rsidRDefault="006E242A">
      <w:pPr>
        <w:pStyle w:val="ConsPlusNormal"/>
        <w:spacing w:before="200"/>
        <w:ind w:firstLine="540"/>
        <w:jc w:val="both"/>
      </w:pPr>
      <w:r>
        <w:t>3.3.2. Прием заявления, необходимого для предоставления муниципальной услуги, осуществляют сотрудники Уполномоченного органа.</w:t>
      </w:r>
    </w:p>
    <w:p w:rsidR="006E242A" w:rsidRDefault="006E242A">
      <w:pPr>
        <w:pStyle w:val="ConsPlusNormal"/>
        <w:spacing w:before="200"/>
        <w:ind w:firstLine="540"/>
        <w:jc w:val="both"/>
      </w:pPr>
      <w:bookmarkStart w:id="4" w:name="P129"/>
      <w:bookmarkEnd w:id="4"/>
      <w:r>
        <w:t>3.3.3. При поступлении заявления посредством личного обращения заявителя в Уполномоченный орган, специалист, ответственный за прием и регистрацию документов, осуществляет следующую последовательность действий:</w:t>
      </w:r>
    </w:p>
    <w:p w:rsidR="006E242A" w:rsidRDefault="006E242A">
      <w:pPr>
        <w:pStyle w:val="ConsPlusNormal"/>
        <w:spacing w:before="200"/>
        <w:ind w:firstLine="540"/>
        <w:jc w:val="both"/>
      </w:pPr>
      <w:r>
        <w:t>1) устанавливает предмет обращения;</w:t>
      </w:r>
    </w:p>
    <w:p w:rsidR="006E242A" w:rsidRDefault="006E242A">
      <w:pPr>
        <w:pStyle w:val="ConsPlusNormal"/>
        <w:spacing w:before="200"/>
        <w:ind w:firstLine="540"/>
        <w:jc w:val="both"/>
      </w:pPr>
      <w:proofErr w:type="gramStart"/>
      <w:r>
        <w:t>2)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roofErr w:type="gramEnd"/>
    </w:p>
    <w:p w:rsidR="006E242A" w:rsidRDefault="006E242A">
      <w:pPr>
        <w:pStyle w:val="ConsPlusNormal"/>
        <w:spacing w:before="200"/>
        <w:ind w:firstLine="540"/>
        <w:jc w:val="both"/>
      </w:pPr>
      <w:r>
        <w:t>3) осуществляет регистрацию заявления в соответствии с порядком делопроизводства, установленным в Уполномоченном органе, в том числе осуществляет внесение соответствующих сведений в журнал регистрации обращений и (или) в соответствующую информационную систему Уполномоченного органа.</w:t>
      </w:r>
    </w:p>
    <w:p w:rsidR="006E242A" w:rsidRDefault="006E242A">
      <w:pPr>
        <w:pStyle w:val="ConsPlusNormal"/>
        <w:spacing w:before="200"/>
        <w:ind w:firstLine="540"/>
        <w:jc w:val="both"/>
      </w:pPr>
      <w:r>
        <w:t xml:space="preserve">3.3.4. При отсутствии у заявителя, обратившегося лично, заполненного заявления </w:t>
      </w:r>
      <w:r>
        <w:lastRenderedPageBreak/>
        <w:t>или при неправильном его заполнении, специалист Уполномоченного органа, ответственный за прием и регистрацию заявления, консультирует заявителя по вопросам заполнения заявления.</w:t>
      </w:r>
    </w:p>
    <w:p w:rsidR="006E242A" w:rsidRDefault="006E242A">
      <w:pPr>
        <w:pStyle w:val="ConsPlusNormal"/>
        <w:spacing w:before="200"/>
        <w:ind w:firstLine="540"/>
        <w:jc w:val="both"/>
      </w:pPr>
      <w:r>
        <w:t xml:space="preserve">3.3.5. При поступлении заявления в Уполномоченный орган посредством почтового отправления специалист Уполномоченного органа, ответственный за прием и регистрацию заявления, осуществляет действия согласно </w:t>
      </w:r>
      <w:hyperlink w:anchor="P129">
        <w:r>
          <w:rPr>
            <w:color w:val="0000FF"/>
          </w:rPr>
          <w:t>подпункту 3.3.3 пункта 3.3</w:t>
        </w:r>
      </w:hyperlink>
      <w:r>
        <w:t xml:space="preserve"> настоящего Регламента.</w:t>
      </w:r>
    </w:p>
    <w:p w:rsidR="006E242A" w:rsidRDefault="006E242A">
      <w:pPr>
        <w:pStyle w:val="ConsPlusNormal"/>
        <w:spacing w:before="200"/>
        <w:ind w:firstLine="540"/>
        <w:jc w:val="both"/>
      </w:pPr>
      <w:r>
        <w:t xml:space="preserve">3.3.6.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t>с даты поступления</w:t>
      </w:r>
      <w:proofErr w:type="gramEnd"/>
      <w:r>
        <w:t xml:space="preserve"> заявления в Уполномоченный орган.</w:t>
      </w:r>
    </w:p>
    <w:p w:rsidR="006E242A" w:rsidRDefault="006E242A">
      <w:pPr>
        <w:pStyle w:val="ConsPlusNormal"/>
        <w:spacing w:before="200"/>
        <w:ind w:firstLine="540"/>
        <w:jc w:val="both"/>
      </w:pPr>
      <w:r>
        <w:t>3.3.7. После регистрации заявление направляется на рассмотрение специалисту Уполномоченного органа, ответственному за предоставление муниципальной услуги.</w:t>
      </w:r>
    </w:p>
    <w:p w:rsidR="006E242A" w:rsidRDefault="006E242A">
      <w:pPr>
        <w:pStyle w:val="ConsPlusNormal"/>
        <w:spacing w:before="200"/>
        <w:ind w:firstLine="540"/>
        <w:jc w:val="both"/>
      </w:pPr>
      <w:r>
        <w:t>3.3.8. Максимальный срок осуществления административного действия не может превышать 2 рабочих дней.</w:t>
      </w:r>
    </w:p>
    <w:p w:rsidR="006E242A" w:rsidRDefault="006E242A">
      <w:pPr>
        <w:pStyle w:val="ConsPlusNormal"/>
        <w:spacing w:before="200"/>
        <w:ind w:firstLine="540"/>
        <w:jc w:val="both"/>
      </w:pPr>
      <w:r>
        <w:t>3.3.9. Результатом исполнения административного действия является передача заявления специалисту, ответственному за предоставление муниципальной услуги.</w:t>
      </w:r>
    </w:p>
    <w:p w:rsidR="006E242A" w:rsidRDefault="006E242A">
      <w:pPr>
        <w:pStyle w:val="ConsPlusNormal"/>
        <w:spacing w:before="200"/>
        <w:ind w:firstLine="540"/>
        <w:jc w:val="both"/>
      </w:pPr>
      <w:r>
        <w:t>3.3.10.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Уполномоченного органа.</w:t>
      </w:r>
    </w:p>
    <w:p w:rsidR="006E242A" w:rsidRDefault="006E242A">
      <w:pPr>
        <w:pStyle w:val="ConsPlusNormal"/>
        <w:spacing w:before="200"/>
        <w:ind w:firstLine="540"/>
        <w:jc w:val="both"/>
      </w:pPr>
      <w:r>
        <w:t>3.4. Рассмотрение заявления и подготовка ответа:</w:t>
      </w:r>
    </w:p>
    <w:p w:rsidR="006E242A" w:rsidRDefault="006E242A">
      <w:pPr>
        <w:pStyle w:val="ConsPlusNormal"/>
        <w:spacing w:before="200"/>
        <w:ind w:firstLine="540"/>
        <w:jc w:val="both"/>
      </w:pPr>
      <w: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6E242A" w:rsidRDefault="006E242A">
      <w:pPr>
        <w:pStyle w:val="ConsPlusNormal"/>
        <w:spacing w:before="200"/>
        <w:ind w:firstLine="540"/>
        <w:jc w:val="both"/>
      </w:pPr>
      <w: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6E242A" w:rsidRDefault="006E242A">
      <w:pPr>
        <w:pStyle w:val="ConsPlusNormal"/>
        <w:spacing w:before="200"/>
        <w:ind w:firstLine="540"/>
        <w:jc w:val="both"/>
      </w:pPr>
      <w:r>
        <w:t xml:space="preserve">3.4.3. При отсутствии оснований для отказа в предоставлении муниципальной услуги, указанных в </w:t>
      </w:r>
      <w:hyperlink w:anchor="P84">
        <w:r>
          <w:rPr>
            <w:color w:val="0000FF"/>
          </w:rPr>
          <w:t>пункте 2.8</w:t>
        </w:r>
      </w:hyperlink>
      <w:r>
        <w:t xml:space="preserve"> настоящего Регламента, специалист, ответственный за предоставление муниципальной услуги, в течение 30 дней подготавливает ответ по существу поставленных в заявлении вопросов.</w:t>
      </w:r>
    </w:p>
    <w:p w:rsidR="006E242A" w:rsidRDefault="006E242A">
      <w:pPr>
        <w:pStyle w:val="ConsPlusNormal"/>
        <w:spacing w:before="200"/>
        <w:ind w:firstLine="540"/>
        <w:jc w:val="both"/>
      </w:pPr>
      <w: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6E242A" w:rsidRDefault="006E242A">
      <w:pPr>
        <w:pStyle w:val="ConsPlusNormal"/>
        <w:spacing w:before="200"/>
        <w:ind w:firstLine="540"/>
        <w:jc w:val="both"/>
      </w:pPr>
      <w:r>
        <w:t>3.4.5. Максимальный срок осуществления административного действия может превышать 55 календарных дней.</w:t>
      </w:r>
    </w:p>
    <w:p w:rsidR="006E242A" w:rsidRDefault="006E242A">
      <w:pPr>
        <w:pStyle w:val="ConsPlusNormal"/>
        <w:spacing w:before="200"/>
        <w:ind w:firstLine="540"/>
        <w:jc w:val="both"/>
      </w:pPr>
      <w: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Уполномоченном органе, в том числе с внесением соответствующих сведений в журнал регистрации обращений и (или) в соответствующую информационную систему Уполномоченного органа.</w:t>
      </w:r>
    </w:p>
    <w:p w:rsidR="006E242A" w:rsidRDefault="006E242A">
      <w:pPr>
        <w:pStyle w:val="ConsPlusNormal"/>
        <w:spacing w:before="200"/>
        <w:ind w:firstLine="540"/>
        <w:jc w:val="both"/>
      </w:pPr>
      <w:r>
        <w:t>3.5. Выдача (направление) заявителю документа, являющегося результатом муниципальной услуги:</w:t>
      </w:r>
    </w:p>
    <w:p w:rsidR="006E242A" w:rsidRDefault="006E242A">
      <w:pPr>
        <w:pStyle w:val="ConsPlusNormal"/>
        <w:spacing w:before="200"/>
        <w:ind w:firstLine="540"/>
        <w:jc w:val="both"/>
      </w:pPr>
      <w:r>
        <w:t xml:space="preserve">3.5.1. Основанием для начала административной процедуры является подписание и регистрация документа, являющегося результатом муниципальной услуги, в </w:t>
      </w:r>
      <w:r>
        <w:lastRenderedPageBreak/>
        <w:t>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Уполномоченного органа.</w:t>
      </w:r>
    </w:p>
    <w:p w:rsidR="006E242A" w:rsidRDefault="006E242A">
      <w:pPr>
        <w:pStyle w:val="ConsPlusNormal"/>
        <w:spacing w:before="200"/>
        <w:ind w:firstLine="540"/>
        <w:jc w:val="both"/>
      </w:pPr>
      <w: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6E242A" w:rsidRDefault="006E242A">
      <w:pPr>
        <w:pStyle w:val="ConsPlusNormal"/>
        <w:spacing w:before="200"/>
        <w:ind w:firstLine="540"/>
        <w:jc w:val="both"/>
      </w:pPr>
      <w:r>
        <w:t xml:space="preserve">3.5.3. Максимальный срок выполнения административного действия не превышает 2 рабочих дней </w:t>
      </w:r>
      <w:proofErr w:type="gramStart"/>
      <w:r>
        <w:t>с даты подписания</w:t>
      </w:r>
      <w:proofErr w:type="gramEnd"/>
      <w:r>
        <w:t xml:space="preserve"> и регистрации документа, являющегося результатом муниципальной услуги.</w:t>
      </w:r>
    </w:p>
    <w:p w:rsidR="006E242A" w:rsidRDefault="006E242A">
      <w:pPr>
        <w:pStyle w:val="ConsPlusNormal"/>
        <w:spacing w:before="200"/>
        <w:ind w:firstLine="540"/>
        <w:jc w:val="both"/>
      </w:pPr>
      <w:r>
        <w:t>3.5.4.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6E242A" w:rsidRDefault="006E242A">
      <w:pPr>
        <w:pStyle w:val="ConsPlusNormal"/>
        <w:jc w:val="both"/>
      </w:pPr>
    </w:p>
    <w:p w:rsidR="006E242A" w:rsidRDefault="006E242A">
      <w:pPr>
        <w:pStyle w:val="ConsPlusTitle"/>
        <w:jc w:val="center"/>
        <w:outlineLvl w:val="1"/>
      </w:pPr>
      <w:r>
        <w:t xml:space="preserve">4. Формы </w:t>
      </w:r>
      <w:proofErr w:type="gramStart"/>
      <w:r>
        <w:t>контроля за</w:t>
      </w:r>
      <w:proofErr w:type="gramEnd"/>
      <w:r>
        <w:t xml:space="preserve"> исполнением Регламента</w:t>
      </w:r>
    </w:p>
    <w:p w:rsidR="006E242A" w:rsidRDefault="006E242A">
      <w:pPr>
        <w:pStyle w:val="ConsPlusNormal"/>
        <w:jc w:val="both"/>
      </w:pPr>
    </w:p>
    <w:p w:rsidR="006E242A" w:rsidRDefault="006E242A">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42A" w:rsidRDefault="006E242A">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начальником Уполномоченного органа.</w:t>
      </w:r>
    </w:p>
    <w:p w:rsidR="006E242A" w:rsidRDefault="006E242A">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w:t>
      </w:r>
    </w:p>
    <w:p w:rsidR="006E242A" w:rsidRDefault="006E242A">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E242A" w:rsidRDefault="006E242A">
      <w:pPr>
        <w:pStyle w:val="ConsPlusNormal"/>
        <w:spacing w:before="200"/>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242A" w:rsidRDefault="006E242A">
      <w:pPr>
        <w:pStyle w:val="ConsPlusNormal"/>
        <w:spacing w:before="200"/>
        <w:ind w:firstLine="540"/>
        <w:jc w:val="both"/>
      </w:pPr>
      <w:r>
        <w:t>4.2.2. Плановые проверки полноты и качества предоставления муниципальной услуги осуществляются начальником Уполномоченного органа не реже одного раза в ходе предоставления муниципальной услуги.</w:t>
      </w:r>
    </w:p>
    <w:p w:rsidR="006E242A" w:rsidRDefault="006E242A">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Уполномоченного органа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6E242A" w:rsidRDefault="006E242A">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242A" w:rsidRDefault="006E242A">
      <w:pPr>
        <w:pStyle w:val="ConsPlusNormal"/>
        <w:spacing w:before="200"/>
        <w:ind w:firstLine="540"/>
        <w:jc w:val="both"/>
      </w:pPr>
      <w:r>
        <w:t>По результатам проверок в случае выявления нарушений положений настоящего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E242A" w:rsidRDefault="006E242A">
      <w:pPr>
        <w:pStyle w:val="ConsPlusNormal"/>
        <w:spacing w:before="200"/>
        <w:ind w:firstLine="540"/>
        <w:jc w:val="both"/>
      </w:pPr>
      <w: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E242A" w:rsidRDefault="006E242A">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E242A" w:rsidRDefault="006E242A">
      <w:pPr>
        <w:pStyle w:val="ConsPlusNormal"/>
        <w:spacing w:before="200"/>
        <w:ind w:firstLine="540"/>
        <w:jc w:val="both"/>
      </w:pPr>
      <w:r>
        <w:t>Сотрудники, ответственные за выдачу (решений) документов, несут персональную ответственность за соблюдение порядка выдачи (решений) документов.</w:t>
      </w:r>
    </w:p>
    <w:p w:rsidR="006E242A" w:rsidRDefault="006E242A">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(решения) такого документа лицу, представившему (направившему) заявление.</w:t>
      </w:r>
    </w:p>
    <w:p w:rsidR="006E242A" w:rsidRDefault="006E242A">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w:t>
      </w:r>
    </w:p>
    <w:p w:rsidR="006E242A" w:rsidRDefault="006E242A">
      <w:pPr>
        <w:pStyle w:val="ConsPlusNormal"/>
        <w:spacing w:before="200"/>
        <w:ind w:firstLine="540"/>
        <w:jc w:val="both"/>
      </w:pPr>
      <w:proofErr w:type="gramStart"/>
      <w:r>
        <w:t>Контроль за</w:t>
      </w:r>
      <w:proofErr w:type="gramEnd"/>
      <w:r>
        <w:t xml:space="preserve"> исполнением данного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Регламента.</w:t>
      </w:r>
    </w:p>
    <w:p w:rsidR="006E242A" w:rsidRDefault="006E242A">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E242A" w:rsidRDefault="006E242A">
      <w:pPr>
        <w:pStyle w:val="ConsPlusNormal"/>
        <w:jc w:val="both"/>
      </w:pPr>
    </w:p>
    <w:p w:rsidR="006E242A" w:rsidRDefault="006E242A">
      <w:pPr>
        <w:pStyle w:val="ConsPlusTitle"/>
        <w:jc w:val="center"/>
        <w:outlineLvl w:val="1"/>
      </w:pPr>
      <w:r>
        <w:t>5. Досудебный (внесудебный) порядок обжалования решений</w:t>
      </w:r>
    </w:p>
    <w:p w:rsidR="006E242A" w:rsidRDefault="006E242A">
      <w:pPr>
        <w:pStyle w:val="ConsPlusTitle"/>
        <w:jc w:val="center"/>
      </w:pPr>
      <w:r>
        <w:t>и действий (бездействия) органа, предоставляющего</w:t>
      </w:r>
    </w:p>
    <w:p w:rsidR="006E242A" w:rsidRDefault="006E242A">
      <w:pPr>
        <w:pStyle w:val="ConsPlusTitle"/>
        <w:jc w:val="center"/>
      </w:pPr>
      <w:r>
        <w:t>муниципальную услугу, а также их должностных лиц,</w:t>
      </w:r>
    </w:p>
    <w:p w:rsidR="006E242A" w:rsidRDefault="006E242A">
      <w:pPr>
        <w:pStyle w:val="ConsPlusTitle"/>
        <w:jc w:val="center"/>
      </w:pPr>
      <w:r>
        <w:t>муниципальных служащих, работников</w:t>
      </w:r>
    </w:p>
    <w:p w:rsidR="006E242A" w:rsidRDefault="006E242A">
      <w:pPr>
        <w:pStyle w:val="ConsPlusNormal"/>
        <w:jc w:val="both"/>
      </w:pPr>
    </w:p>
    <w:p w:rsidR="006E242A" w:rsidRDefault="006E242A">
      <w:pPr>
        <w:pStyle w:val="ConsPlusNormal"/>
        <w:ind w:firstLine="540"/>
        <w:jc w:val="both"/>
      </w:pPr>
      <w:r>
        <w:t xml:space="preserve">5.1. </w:t>
      </w:r>
      <w:proofErr w:type="gramStart"/>
      <w:r>
        <w:t>Решения и действия (бездействие) органа, предоставляющего муниципальную услугу, должностных лиц, муниципальных служащих администрации,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roofErr w:type="gramEnd"/>
    </w:p>
    <w:p w:rsidR="006E242A" w:rsidRDefault="006E242A">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Регламенте.</w:t>
      </w:r>
    </w:p>
    <w:p w:rsidR="006E242A" w:rsidRDefault="006E242A">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6E242A" w:rsidRDefault="006E242A">
      <w:pPr>
        <w:pStyle w:val="ConsPlusNormal"/>
        <w:spacing w:before="200"/>
        <w:ind w:firstLine="540"/>
        <w:jc w:val="both"/>
      </w:pPr>
      <w:r>
        <w:t>а) нарушения срока регистрации заявления (запроса) о предоставлении муниципальной услуги;</w:t>
      </w:r>
    </w:p>
    <w:p w:rsidR="006E242A" w:rsidRDefault="006E242A">
      <w:pPr>
        <w:pStyle w:val="ConsPlusNormal"/>
        <w:spacing w:before="200"/>
        <w:ind w:firstLine="540"/>
        <w:jc w:val="both"/>
      </w:pPr>
      <w:r>
        <w:t>б) нарушения срока предоставления муниципальной услуги;</w:t>
      </w:r>
    </w:p>
    <w:p w:rsidR="006E242A" w:rsidRDefault="006E242A">
      <w:pPr>
        <w:pStyle w:val="ConsPlusNormal"/>
        <w:spacing w:before="200"/>
        <w:ind w:firstLine="540"/>
        <w:jc w:val="both"/>
      </w:pPr>
      <w:r>
        <w:t>в)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42A" w:rsidRDefault="006E242A">
      <w:pPr>
        <w:pStyle w:val="ConsPlusNormal"/>
        <w:spacing w:before="200"/>
        <w:ind w:firstLine="540"/>
        <w:jc w:val="both"/>
      </w:pPr>
      <w:r>
        <w:t>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E242A" w:rsidRDefault="006E242A">
      <w:pPr>
        <w:pStyle w:val="ConsPlusNormal"/>
        <w:spacing w:before="200"/>
        <w:ind w:firstLine="540"/>
        <w:jc w:val="both"/>
      </w:pPr>
      <w:r>
        <w:lastRenderedPageBreak/>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6E242A" w:rsidRDefault="006E242A">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242A" w:rsidRDefault="006E242A">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6E242A" w:rsidRDefault="006E242A">
      <w:pPr>
        <w:pStyle w:val="ConsPlusNormal"/>
        <w:spacing w:before="200"/>
        <w:ind w:firstLine="540"/>
        <w:jc w:val="both"/>
      </w:pPr>
      <w:proofErr w:type="gramStart"/>
      <w:r>
        <w:t xml:space="preserve">з) отказа администрации, организаций, предусмотренных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242A" w:rsidRDefault="006E242A">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6E242A" w:rsidRDefault="006E242A">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E242A" w:rsidRDefault="006E242A">
      <w:pPr>
        <w:pStyle w:val="ConsPlusNormal"/>
        <w:spacing w:before="200"/>
        <w:ind w:firstLine="540"/>
        <w:jc w:val="both"/>
      </w:pPr>
      <w:bookmarkStart w:id="5" w:name="P190"/>
      <w:bookmarkEnd w:id="5"/>
      <w:r>
        <w:t>5.3. Жалоба подается в письменной форме на бумажном носителе, в электронной форме, в орган, предоставляющий муниципальную услугу.</w:t>
      </w:r>
    </w:p>
    <w:p w:rsidR="006E242A" w:rsidRDefault="006E242A">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предоставляющих муниципальную услугу, подается в администрацию.</w:t>
      </w:r>
    </w:p>
    <w:p w:rsidR="006E242A" w:rsidRDefault="006E242A">
      <w:pPr>
        <w:pStyle w:val="ConsPlusNormal"/>
        <w:spacing w:before="200"/>
        <w:ind w:firstLine="540"/>
        <w:jc w:val="both"/>
      </w:pPr>
      <w:r>
        <w:t>Личный прием заявителей производится по адресу и графику, установленным настоящим Регламентом.</w:t>
      </w:r>
    </w:p>
    <w:p w:rsidR="006E242A" w:rsidRDefault="006E242A">
      <w:pPr>
        <w:pStyle w:val="ConsPlusNormal"/>
        <w:spacing w:before="200"/>
        <w:ind w:firstLine="540"/>
        <w:jc w:val="both"/>
      </w:pPr>
      <w:r>
        <w:t xml:space="preserve">В случае если жалоба подается через представителя заявителя, также </w:t>
      </w:r>
      <w:proofErr w:type="gramStart"/>
      <w:r>
        <w:t>предоставляется документ</w:t>
      </w:r>
      <w:proofErr w:type="gramEnd"/>
      <w:r>
        <w:t>, подтверждающий полномочия на осуществление действий от имени заявителя.</w:t>
      </w:r>
    </w:p>
    <w:p w:rsidR="006E242A" w:rsidRDefault="006E242A">
      <w:pPr>
        <w:pStyle w:val="ConsPlusNormal"/>
        <w:spacing w:before="20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6E242A" w:rsidRDefault="006E242A">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6E242A" w:rsidRDefault="006E242A">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E242A" w:rsidRDefault="006E242A">
      <w:pPr>
        <w:pStyle w:val="ConsPlusNormal"/>
        <w:spacing w:before="200"/>
        <w:ind w:firstLine="540"/>
        <w:jc w:val="both"/>
      </w:pPr>
      <w:r>
        <w:t>5.4. Жалоба должна содержать:</w:t>
      </w:r>
    </w:p>
    <w:p w:rsidR="006E242A" w:rsidRDefault="006E242A">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242A" w:rsidRDefault="006E242A">
      <w:pPr>
        <w:pStyle w:val="ConsPlusNormal"/>
        <w:spacing w:before="200"/>
        <w:ind w:firstLine="540"/>
        <w:jc w:val="both"/>
      </w:pPr>
      <w:proofErr w:type="gramStart"/>
      <w: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242A" w:rsidRDefault="006E242A">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242A" w:rsidRDefault="006E242A">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242A" w:rsidRDefault="006E242A">
      <w:pPr>
        <w:pStyle w:val="ConsPlusNormal"/>
        <w:spacing w:before="200"/>
        <w:ind w:firstLine="540"/>
        <w:jc w:val="both"/>
      </w:pPr>
      <w:r>
        <w:t>5.5. Жалоба подлежит регистрации в день ее поступления в орган, предоставляющий муниципальную услугу.</w:t>
      </w:r>
    </w:p>
    <w:p w:rsidR="006E242A" w:rsidRDefault="006E242A">
      <w:pPr>
        <w:pStyle w:val="ConsPlusNormal"/>
        <w:spacing w:before="20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hyperlink w:anchor="P190">
        <w:r>
          <w:rPr>
            <w:color w:val="0000FF"/>
          </w:rPr>
          <w:t>пункте 5.3</w:t>
        </w:r>
      </w:hyperlink>
      <w:r>
        <w:t xml:space="preserve"> настоящего Регламента, в течение пятнадцати рабочих дней со дня ее регистрации.</w:t>
      </w:r>
    </w:p>
    <w:p w:rsidR="006E242A" w:rsidRDefault="006E242A">
      <w:pPr>
        <w:pStyle w:val="ConsPlusNormal"/>
        <w:spacing w:before="200"/>
        <w:ind w:firstLine="540"/>
        <w:jc w:val="both"/>
      </w:pPr>
      <w:r>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42A" w:rsidRDefault="006E242A">
      <w:pPr>
        <w:pStyle w:val="ConsPlusNormal"/>
        <w:spacing w:before="200"/>
        <w:ind w:firstLine="540"/>
        <w:jc w:val="both"/>
      </w:pPr>
      <w:r>
        <w:t xml:space="preserve">По результатам рассмотрения жалобы органы, должностные лица, указанные в </w:t>
      </w:r>
      <w:hyperlink w:anchor="P190">
        <w:r>
          <w:rPr>
            <w:color w:val="0000FF"/>
          </w:rPr>
          <w:t>пункте 5.3</w:t>
        </w:r>
      </w:hyperlink>
      <w:r>
        <w:t xml:space="preserve"> настоящего Регламента, принимают одно из следующих решений:</w:t>
      </w:r>
    </w:p>
    <w:p w:rsidR="006E242A" w:rsidRDefault="006E242A">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6E242A" w:rsidRDefault="006E242A">
      <w:pPr>
        <w:pStyle w:val="ConsPlusNormal"/>
        <w:spacing w:before="200"/>
        <w:ind w:firstLine="540"/>
        <w:jc w:val="both"/>
      </w:pPr>
      <w:r>
        <w:t>б) в удовлетворении жалобы отказывается.</w:t>
      </w:r>
    </w:p>
    <w:p w:rsidR="006E242A" w:rsidRDefault="006E242A">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42A" w:rsidRDefault="006E242A">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6E242A" w:rsidRDefault="006E242A">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242A" w:rsidRDefault="006E242A">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r>
          <w:rPr>
            <w:color w:val="0000FF"/>
          </w:rPr>
          <w:t>статьей 5.63</w:t>
        </w:r>
      </w:hyperlink>
      <w:r>
        <w:t xml:space="preserve"> </w:t>
      </w:r>
      <w:r>
        <w:lastRenderedPageBreak/>
        <w:t xml:space="preserve">Кодекса Российской Федерации об административных правонарушениях, или преступления органы, должностные лица, указанные в </w:t>
      </w:r>
      <w:hyperlink w:anchor="P190">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6E242A" w:rsidRDefault="006E242A">
      <w:pPr>
        <w:pStyle w:val="ConsPlusNormal"/>
        <w:spacing w:before="200"/>
        <w:ind w:firstLine="540"/>
        <w:jc w:val="both"/>
      </w:pPr>
      <w:r>
        <w:t xml:space="preserve">5.7. Решения, действия (бездействие) органов, должностных лиц, указанных в </w:t>
      </w:r>
      <w:hyperlink w:anchor="P190">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right"/>
        <w:outlineLvl w:val="1"/>
      </w:pPr>
      <w:r>
        <w:t>Приложение N 1</w:t>
      </w:r>
    </w:p>
    <w:p w:rsidR="006E242A" w:rsidRDefault="006E242A">
      <w:pPr>
        <w:pStyle w:val="ConsPlusNormal"/>
        <w:jc w:val="right"/>
      </w:pPr>
      <w:r>
        <w:t>к Административному</w:t>
      </w:r>
    </w:p>
    <w:p w:rsidR="006E242A" w:rsidRDefault="006E242A">
      <w:pPr>
        <w:pStyle w:val="ConsPlusNormal"/>
        <w:jc w:val="right"/>
      </w:pPr>
      <w:r>
        <w:t>регламенту</w:t>
      </w:r>
    </w:p>
    <w:p w:rsidR="006E242A" w:rsidRDefault="006E242A">
      <w:pPr>
        <w:pStyle w:val="ConsPlusNormal"/>
        <w:jc w:val="right"/>
      </w:pPr>
      <w:r>
        <w:t>предоставления</w:t>
      </w:r>
    </w:p>
    <w:p w:rsidR="006E242A" w:rsidRDefault="006E242A">
      <w:pPr>
        <w:pStyle w:val="ConsPlusNormal"/>
        <w:jc w:val="right"/>
      </w:pPr>
      <w:r>
        <w:t>муниципальной услуги</w:t>
      </w:r>
    </w:p>
    <w:p w:rsidR="006E242A" w:rsidRDefault="006E242A">
      <w:pPr>
        <w:pStyle w:val="ConsPlusNormal"/>
        <w:jc w:val="right"/>
      </w:pPr>
      <w:r>
        <w:t xml:space="preserve">"Дача </w:t>
      </w:r>
      <w:proofErr w:type="gramStart"/>
      <w:r>
        <w:t>письменных</w:t>
      </w:r>
      <w:proofErr w:type="gramEnd"/>
    </w:p>
    <w:p w:rsidR="006E242A" w:rsidRDefault="006E242A">
      <w:pPr>
        <w:pStyle w:val="ConsPlusNormal"/>
        <w:jc w:val="right"/>
      </w:pPr>
      <w:r>
        <w:t>разъяснений по вопросам</w:t>
      </w:r>
    </w:p>
    <w:p w:rsidR="006E242A" w:rsidRDefault="006E242A">
      <w:pPr>
        <w:pStyle w:val="ConsPlusNormal"/>
        <w:jc w:val="right"/>
      </w:pPr>
      <w:r>
        <w:t xml:space="preserve">применения </w:t>
      </w:r>
      <w:proofErr w:type="gramStart"/>
      <w:r>
        <w:t>муниципальных</w:t>
      </w:r>
      <w:proofErr w:type="gramEnd"/>
    </w:p>
    <w:p w:rsidR="006E242A" w:rsidRDefault="006E242A">
      <w:pPr>
        <w:pStyle w:val="ConsPlusNormal"/>
        <w:jc w:val="right"/>
      </w:pPr>
      <w:r>
        <w:t>нормативных правовых</w:t>
      </w:r>
    </w:p>
    <w:p w:rsidR="006E242A" w:rsidRDefault="006E242A">
      <w:pPr>
        <w:pStyle w:val="ConsPlusNormal"/>
        <w:jc w:val="right"/>
      </w:pPr>
      <w:r>
        <w:t>актов о местных</w:t>
      </w:r>
    </w:p>
    <w:p w:rsidR="006E242A" w:rsidRDefault="006E242A">
      <w:pPr>
        <w:pStyle w:val="ConsPlusNormal"/>
        <w:jc w:val="right"/>
      </w:pPr>
      <w:proofErr w:type="gramStart"/>
      <w:r>
        <w:t>налогах</w:t>
      </w:r>
      <w:proofErr w:type="gramEnd"/>
      <w:r>
        <w:t xml:space="preserve"> и сборах",</w:t>
      </w:r>
    </w:p>
    <w:p w:rsidR="006E242A" w:rsidRDefault="006E242A">
      <w:pPr>
        <w:pStyle w:val="ConsPlusNormal"/>
        <w:jc w:val="right"/>
      </w:pPr>
      <w:r>
        <w:t>утвержденному</w:t>
      </w:r>
    </w:p>
    <w:p w:rsidR="006E242A" w:rsidRDefault="006E242A">
      <w:pPr>
        <w:pStyle w:val="ConsPlusNormal"/>
        <w:jc w:val="right"/>
      </w:pPr>
      <w:r>
        <w:t>постановлением</w:t>
      </w:r>
    </w:p>
    <w:p w:rsidR="006E242A" w:rsidRDefault="006E242A">
      <w:pPr>
        <w:pStyle w:val="ConsPlusNormal"/>
        <w:jc w:val="right"/>
      </w:pPr>
      <w:r>
        <w:t>администрации</w:t>
      </w:r>
    </w:p>
    <w:p w:rsidR="006E242A" w:rsidRDefault="006E242A">
      <w:pPr>
        <w:pStyle w:val="ConsPlusNormal"/>
        <w:jc w:val="right"/>
      </w:pPr>
      <w:r>
        <w:t>Находкинского</w:t>
      </w:r>
    </w:p>
    <w:p w:rsidR="006E242A" w:rsidRDefault="006E242A">
      <w:pPr>
        <w:pStyle w:val="ConsPlusNormal"/>
        <w:jc w:val="right"/>
      </w:pPr>
      <w:r>
        <w:t>городского округа</w:t>
      </w:r>
    </w:p>
    <w:p w:rsidR="006E242A" w:rsidRDefault="006E242A">
      <w:pPr>
        <w:pStyle w:val="ConsPlusNormal"/>
        <w:jc w:val="right"/>
      </w:pPr>
      <w:r>
        <w:t>от 15.11.2023 N 2321</w:t>
      </w:r>
    </w:p>
    <w:p w:rsidR="006E242A" w:rsidRDefault="006E242A">
      <w:pPr>
        <w:pStyle w:val="ConsPlusNormal"/>
        <w:jc w:val="both"/>
      </w:pPr>
    </w:p>
    <w:p w:rsidR="006E242A" w:rsidRDefault="006E242A">
      <w:pPr>
        <w:pStyle w:val="ConsPlusNormal"/>
        <w:jc w:val="right"/>
      </w:pPr>
      <w:r>
        <w:t>Форма</w:t>
      </w:r>
    </w:p>
    <w:p w:rsidR="006E242A" w:rsidRDefault="006E242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58"/>
        <w:gridCol w:w="1109"/>
        <w:gridCol w:w="510"/>
        <w:gridCol w:w="149"/>
        <w:gridCol w:w="1470"/>
        <w:gridCol w:w="149"/>
        <w:gridCol w:w="1140"/>
        <w:gridCol w:w="1785"/>
      </w:tblGrid>
      <w:tr w:rsidR="006E242A">
        <w:tc>
          <w:tcPr>
            <w:tcW w:w="4377" w:type="dxa"/>
            <w:gridSpan w:val="3"/>
            <w:tcBorders>
              <w:top w:val="nil"/>
              <w:left w:val="nil"/>
              <w:bottom w:val="nil"/>
              <w:right w:val="nil"/>
            </w:tcBorders>
          </w:tcPr>
          <w:p w:rsidR="006E242A" w:rsidRDefault="006E242A">
            <w:pPr>
              <w:pStyle w:val="ConsPlusNormal"/>
            </w:pPr>
          </w:p>
        </w:tc>
        <w:tc>
          <w:tcPr>
            <w:tcW w:w="4693" w:type="dxa"/>
            <w:gridSpan w:val="5"/>
            <w:tcBorders>
              <w:top w:val="nil"/>
              <w:left w:val="nil"/>
              <w:bottom w:val="nil"/>
              <w:right w:val="nil"/>
            </w:tcBorders>
          </w:tcPr>
          <w:p w:rsidR="006E242A" w:rsidRDefault="006E242A">
            <w:pPr>
              <w:pStyle w:val="ConsPlusNormal"/>
            </w:pPr>
            <w:r>
              <w:t>В ___________________________________</w:t>
            </w:r>
          </w:p>
          <w:p w:rsidR="006E242A" w:rsidRDefault="006E242A">
            <w:pPr>
              <w:pStyle w:val="ConsPlusNormal"/>
              <w:jc w:val="center"/>
            </w:pPr>
            <w:r>
              <w:t>(указать наименование органа)</w:t>
            </w:r>
          </w:p>
          <w:p w:rsidR="006E242A" w:rsidRDefault="006E242A">
            <w:pPr>
              <w:pStyle w:val="ConsPlusNormal"/>
            </w:pPr>
            <w:r>
              <w:t>от __________________________________</w:t>
            </w:r>
          </w:p>
          <w:p w:rsidR="006E242A" w:rsidRDefault="006E242A">
            <w:pPr>
              <w:pStyle w:val="ConsPlusNormal"/>
              <w:jc w:val="center"/>
            </w:pPr>
            <w:r>
              <w:t>(Ф.И.О. или наименование организации)</w:t>
            </w:r>
          </w:p>
          <w:p w:rsidR="006E242A" w:rsidRDefault="006E242A">
            <w:pPr>
              <w:pStyle w:val="ConsPlusNormal"/>
              <w:jc w:val="center"/>
            </w:pPr>
            <w:r>
              <w:t>____________________________________</w:t>
            </w:r>
          </w:p>
          <w:p w:rsidR="006E242A" w:rsidRDefault="006E242A">
            <w:pPr>
              <w:pStyle w:val="ConsPlusNormal"/>
              <w:jc w:val="center"/>
            </w:pPr>
            <w:r>
              <w:t>(контактный телефон)</w:t>
            </w:r>
          </w:p>
        </w:tc>
      </w:tr>
      <w:tr w:rsidR="006E242A">
        <w:tc>
          <w:tcPr>
            <w:tcW w:w="9070" w:type="dxa"/>
            <w:gridSpan w:val="8"/>
            <w:tcBorders>
              <w:top w:val="nil"/>
              <w:left w:val="nil"/>
              <w:bottom w:val="nil"/>
              <w:right w:val="nil"/>
            </w:tcBorders>
          </w:tcPr>
          <w:p w:rsidR="006E242A" w:rsidRDefault="006E242A">
            <w:pPr>
              <w:pStyle w:val="ConsPlusNormal"/>
              <w:jc w:val="center"/>
            </w:pPr>
            <w:bookmarkStart w:id="6" w:name="P245"/>
            <w:bookmarkEnd w:id="6"/>
            <w:r>
              <w:t>ЗАЯВЛЕНИЕ</w:t>
            </w:r>
          </w:p>
          <w:p w:rsidR="006E242A" w:rsidRDefault="006E242A">
            <w:pPr>
              <w:pStyle w:val="ConsPlusNormal"/>
              <w:jc w:val="center"/>
            </w:pPr>
            <w:r>
              <w:t>по даче письменных разъяснений по вопросам применения муниципальных правовых актов о местных налогах и сборах</w:t>
            </w:r>
          </w:p>
        </w:tc>
      </w:tr>
      <w:tr w:rsidR="006E242A">
        <w:tc>
          <w:tcPr>
            <w:tcW w:w="9070" w:type="dxa"/>
            <w:gridSpan w:val="8"/>
            <w:tcBorders>
              <w:top w:val="nil"/>
              <w:left w:val="nil"/>
              <w:bottom w:val="nil"/>
              <w:right w:val="nil"/>
            </w:tcBorders>
          </w:tcPr>
          <w:p w:rsidR="006E242A" w:rsidRDefault="006E242A">
            <w:pPr>
              <w:pStyle w:val="ConsPlusNormal"/>
              <w:ind w:firstLine="283"/>
              <w:jc w:val="both"/>
            </w:pPr>
            <w:r>
              <w:t>Прошу дать разъяснение по вопросу _______________________________________</w:t>
            </w:r>
          </w:p>
          <w:p w:rsidR="006E242A" w:rsidRDefault="006E242A">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242A" w:rsidRDefault="006E242A">
            <w:pPr>
              <w:pStyle w:val="ConsPlusNormal"/>
              <w:ind w:firstLine="283"/>
              <w:jc w:val="both"/>
            </w:pPr>
            <w:r>
              <w:t>Способ получения результата предоставления муниципальной услуги:</w:t>
            </w:r>
          </w:p>
          <w:p w:rsidR="006E242A" w:rsidRDefault="006E242A">
            <w:pPr>
              <w:pStyle w:val="ConsPlusNormal"/>
              <w:ind w:firstLine="283"/>
              <w:jc w:val="both"/>
            </w:pPr>
            <w:r>
              <w:t>- лично</w:t>
            </w:r>
          </w:p>
          <w:p w:rsidR="006E242A" w:rsidRDefault="006E242A">
            <w:pPr>
              <w:pStyle w:val="ConsPlusNormal"/>
              <w:ind w:firstLine="283"/>
              <w:jc w:val="both"/>
            </w:pPr>
            <w:r>
              <w:lastRenderedPageBreak/>
              <w:t>- почтовым отправлением ________________________________________________</w:t>
            </w:r>
          </w:p>
          <w:p w:rsidR="006E242A" w:rsidRDefault="006E242A">
            <w:pPr>
              <w:pStyle w:val="ConsPlusNormal"/>
              <w:jc w:val="center"/>
            </w:pPr>
            <w:r>
              <w:t>(почтовый адрес)</w:t>
            </w:r>
          </w:p>
          <w:p w:rsidR="006E242A" w:rsidRDefault="006E242A">
            <w:pPr>
              <w:pStyle w:val="ConsPlusNormal"/>
              <w:ind w:firstLine="283"/>
              <w:jc w:val="both"/>
            </w:pPr>
            <w:r>
              <w:t>О сроке исполнения запроса извеще</w:t>
            </w:r>
            <w:proofErr w:type="gramStart"/>
            <w:r>
              <w:t>н(</w:t>
            </w:r>
            <w:proofErr w:type="gramEnd"/>
            <w:r>
              <w:t>а).</w:t>
            </w:r>
          </w:p>
        </w:tc>
      </w:tr>
      <w:tr w:rsidR="006E242A">
        <w:tc>
          <w:tcPr>
            <w:tcW w:w="2758" w:type="dxa"/>
            <w:tcBorders>
              <w:top w:val="nil"/>
              <w:left w:val="nil"/>
              <w:bottom w:val="nil"/>
              <w:right w:val="nil"/>
            </w:tcBorders>
          </w:tcPr>
          <w:p w:rsidR="006E242A" w:rsidRDefault="006E242A">
            <w:pPr>
              <w:pStyle w:val="ConsPlusNormal"/>
              <w:jc w:val="center"/>
            </w:pPr>
            <w:r>
              <w:lastRenderedPageBreak/>
              <w:t>________________</w:t>
            </w:r>
          </w:p>
          <w:p w:rsidR="006E242A" w:rsidRDefault="006E242A">
            <w:pPr>
              <w:pStyle w:val="ConsPlusNormal"/>
              <w:jc w:val="center"/>
            </w:pPr>
            <w:r>
              <w:t>(дата)</w:t>
            </w:r>
          </w:p>
        </w:tc>
        <w:tc>
          <w:tcPr>
            <w:tcW w:w="3238" w:type="dxa"/>
            <w:gridSpan w:val="4"/>
            <w:tcBorders>
              <w:top w:val="nil"/>
              <w:left w:val="nil"/>
              <w:bottom w:val="nil"/>
              <w:right w:val="nil"/>
            </w:tcBorders>
          </w:tcPr>
          <w:p w:rsidR="006E242A" w:rsidRDefault="006E242A">
            <w:pPr>
              <w:pStyle w:val="ConsPlusNormal"/>
            </w:pPr>
          </w:p>
        </w:tc>
        <w:tc>
          <w:tcPr>
            <w:tcW w:w="3074" w:type="dxa"/>
            <w:gridSpan w:val="3"/>
            <w:tcBorders>
              <w:top w:val="nil"/>
              <w:left w:val="nil"/>
              <w:bottom w:val="nil"/>
              <w:right w:val="nil"/>
            </w:tcBorders>
          </w:tcPr>
          <w:p w:rsidR="006E242A" w:rsidRDefault="006E242A">
            <w:pPr>
              <w:pStyle w:val="ConsPlusNormal"/>
              <w:jc w:val="center"/>
            </w:pPr>
            <w:r>
              <w:t>_____________________</w:t>
            </w:r>
          </w:p>
          <w:p w:rsidR="006E242A" w:rsidRDefault="006E242A">
            <w:pPr>
              <w:pStyle w:val="ConsPlusNormal"/>
              <w:jc w:val="center"/>
            </w:pPr>
            <w:r>
              <w:t>(подпись)</w:t>
            </w:r>
          </w:p>
        </w:tc>
      </w:tr>
      <w:tr w:rsidR="006E242A">
        <w:tc>
          <w:tcPr>
            <w:tcW w:w="9070" w:type="dxa"/>
            <w:gridSpan w:val="8"/>
            <w:tcBorders>
              <w:top w:val="nil"/>
              <w:left w:val="nil"/>
              <w:bottom w:val="nil"/>
              <w:right w:val="nil"/>
            </w:tcBorders>
          </w:tcPr>
          <w:p w:rsidR="006E242A" w:rsidRDefault="006E242A">
            <w:pPr>
              <w:pStyle w:val="ConsPlusNormal"/>
              <w:jc w:val="center"/>
            </w:pPr>
            <w:r>
              <w:t>Согласие на обработку персональных данных</w:t>
            </w:r>
          </w:p>
          <w:p w:rsidR="006E242A" w:rsidRDefault="006E242A">
            <w:pPr>
              <w:pStyle w:val="ConsPlusNormal"/>
              <w:ind w:firstLine="283"/>
              <w:jc w:val="both"/>
            </w:pPr>
            <w:r>
              <w:t>Я, ____________________________________________________________________,</w:t>
            </w:r>
          </w:p>
          <w:p w:rsidR="006E242A" w:rsidRDefault="006E242A">
            <w:pPr>
              <w:pStyle w:val="ConsPlusNormal"/>
              <w:jc w:val="center"/>
            </w:pPr>
            <w:r>
              <w:t>(Ф.И.О.)</w:t>
            </w:r>
          </w:p>
        </w:tc>
      </w:tr>
      <w:tr w:rsidR="006E242A">
        <w:tc>
          <w:tcPr>
            <w:tcW w:w="4526" w:type="dxa"/>
            <w:gridSpan w:val="4"/>
            <w:tcBorders>
              <w:top w:val="nil"/>
              <w:left w:val="nil"/>
              <w:bottom w:val="nil"/>
              <w:right w:val="nil"/>
            </w:tcBorders>
          </w:tcPr>
          <w:p w:rsidR="006E242A" w:rsidRDefault="006E242A">
            <w:pPr>
              <w:pStyle w:val="ConsPlusNormal"/>
              <w:jc w:val="center"/>
            </w:pPr>
            <w:r>
              <w:t>__________________________________</w:t>
            </w:r>
          </w:p>
          <w:p w:rsidR="006E242A" w:rsidRDefault="006E242A">
            <w:pPr>
              <w:pStyle w:val="ConsPlusNormal"/>
              <w:jc w:val="center"/>
            </w:pPr>
            <w:r>
              <w:t>(вид документа, удостоверяющего личность)</w:t>
            </w:r>
          </w:p>
        </w:tc>
        <w:tc>
          <w:tcPr>
            <w:tcW w:w="2759" w:type="dxa"/>
            <w:gridSpan w:val="3"/>
            <w:tcBorders>
              <w:top w:val="nil"/>
              <w:left w:val="nil"/>
              <w:bottom w:val="nil"/>
              <w:right w:val="nil"/>
            </w:tcBorders>
          </w:tcPr>
          <w:p w:rsidR="006E242A" w:rsidRDefault="006E242A">
            <w:pPr>
              <w:pStyle w:val="ConsPlusNormal"/>
              <w:jc w:val="center"/>
            </w:pPr>
            <w:r>
              <w:t>________________</w:t>
            </w:r>
          </w:p>
          <w:p w:rsidR="006E242A" w:rsidRDefault="006E242A">
            <w:pPr>
              <w:pStyle w:val="ConsPlusNormal"/>
              <w:jc w:val="center"/>
            </w:pPr>
            <w:r>
              <w:t>серия</w:t>
            </w:r>
          </w:p>
        </w:tc>
        <w:tc>
          <w:tcPr>
            <w:tcW w:w="1785" w:type="dxa"/>
            <w:tcBorders>
              <w:top w:val="nil"/>
              <w:left w:val="nil"/>
              <w:bottom w:val="nil"/>
              <w:right w:val="nil"/>
            </w:tcBorders>
          </w:tcPr>
          <w:p w:rsidR="006E242A" w:rsidRDefault="006E242A">
            <w:pPr>
              <w:pStyle w:val="ConsPlusNormal"/>
              <w:jc w:val="center"/>
            </w:pPr>
            <w:r>
              <w:t>N _________</w:t>
            </w:r>
          </w:p>
        </w:tc>
      </w:tr>
      <w:tr w:rsidR="006E242A">
        <w:tc>
          <w:tcPr>
            <w:tcW w:w="9070" w:type="dxa"/>
            <w:gridSpan w:val="8"/>
            <w:tcBorders>
              <w:top w:val="nil"/>
              <w:left w:val="nil"/>
              <w:bottom w:val="nil"/>
              <w:right w:val="nil"/>
            </w:tcBorders>
          </w:tcPr>
          <w:p w:rsidR="006E242A" w:rsidRDefault="006E242A">
            <w:pPr>
              <w:pStyle w:val="ConsPlusNormal"/>
              <w:ind w:firstLine="283"/>
              <w:jc w:val="both"/>
            </w:pPr>
            <w:r>
              <w:t>Выдан ________________________________________________________________,</w:t>
            </w:r>
          </w:p>
          <w:p w:rsidR="006E242A" w:rsidRDefault="006E242A">
            <w:pPr>
              <w:pStyle w:val="ConsPlusNormal"/>
              <w:jc w:val="center"/>
            </w:pPr>
            <w:r>
              <w:t>(когда и кем)</w:t>
            </w:r>
          </w:p>
          <w:p w:rsidR="006E242A" w:rsidRDefault="006E242A">
            <w:pPr>
              <w:pStyle w:val="ConsPlusNormal"/>
            </w:pPr>
            <w:r>
              <w:t>проживающи</w:t>
            </w:r>
            <w:proofErr w:type="gramStart"/>
            <w:r>
              <w:t>й(</w:t>
            </w:r>
            <w:proofErr w:type="gramEnd"/>
            <w:r>
              <w:t>ая) по адресу: ________________________________________________</w:t>
            </w:r>
          </w:p>
          <w:p w:rsidR="006E242A" w:rsidRDefault="006E242A">
            <w:pPr>
              <w:pStyle w:val="ConsPlusNormal"/>
            </w:pPr>
            <w:r>
              <w:t>_________________________________________________________________________</w:t>
            </w:r>
          </w:p>
          <w:p w:rsidR="006E242A" w:rsidRDefault="006E242A">
            <w:pPr>
              <w:pStyle w:val="ConsPlusNormal"/>
              <w:jc w:val="center"/>
            </w:pPr>
            <w:r>
              <w:t>(наименование и адрес уполномоченного органа)</w:t>
            </w:r>
          </w:p>
          <w:p w:rsidR="006E242A" w:rsidRDefault="006E242A">
            <w:pPr>
              <w:pStyle w:val="ConsPlusNormal"/>
              <w:jc w:val="both"/>
            </w:pPr>
            <w:r>
              <w:t>настоящим даю свое согласие финансовому управлению администрации Находкинского городского округа на обработку моих персональных данных и подтверждаю, что, давая такое согласие, я действую своей волей и в своих интересах.</w:t>
            </w:r>
          </w:p>
          <w:p w:rsidR="006E242A" w:rsidRDefault="006E242A">
            <w:pPr>
              <w:pStyle w:val="ConsPlusNormal"/>
              <w:ind w:firstLine="283"/>
              <w:jc w:val="both"/>
            </w:pPr>
            <w:r>
              <w:t>Согласие дается мною для целей получения письменных разъяснений по вопросам применения муниципальных правовых актов о местных налогах и сборах и распространяется на следующую информацию: фамилия, имя, отчество, почтовый адрес, по которому должен быть направлен письменный ответ.</w:t>
            </w:r>
          </w:p>
          <w:p w:rsidR="006E242A" w:rsidRDefault="006E242A">
            <w:pPr>
              <w:pStyle w:val="ConsPlusNormal"/>
              <w:ind w:firstLine="283"/>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6E242A" w:rsidRDefault="006E242A">
            <w:pPr>
              <w:pStyle w:val="ConsPlusNormal"/>
              <w:ind w:firstLine="283"/>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6E242A" w:rsidRDefault="006E242A">
            <w:pPr>
              <w:pStyle w:val="ConsPlusNormal"/>
              <w:ind w:firstLine="283"/>
              <w:jc w:val="both"/>
            </w:pPr>
            <w:r>
              <w:t>Данное согласие действует с "_____" ____________________ 20________ г.</w:t>
            </w:r>
          </w:p>
        </w:tc>
      </w:tr>
      <w:tr w:rsidR="006E242A">
        <w:tc>
          <w:tcPr>
            <w:tcW w:w="3867" w:type="dxa"/>
            <w:gridSpan w:val="2"/>
            <w:tcBorders>
              <w:top w:val="nil"/>
              <w:left w:val="nil"/>
              <w:bottom w:val="nil"/>
              <w:right w:val="nil"/>
            </w:tcBorders>
          </w:tcPr>
          <w:p w:rsidR="006E242A" w:rsidRDefault="006E242A">
            <w:pPr>
              <w:pStyle w:val="ConsPlusNormal"/>
              <w:jc w:val="center"/>
            </w:pPr>
            <w:r>
              <w:t>__________________________</w:t>
            </w:r>
          </w:p>
          <w:p w:rsidR="006E242A" w:rsidRDefault="006E242A">
            <w:pPr>
              <w:pStyle w:val="ConsPlusNormal"/>
              <w:jc w:val="center"/>
            </w:pPr>
            <w:r>
              <w:t>(фамилия, инициалы лица, давшего согласие)</w:t>
            </w:r>
          </w:p>
        </w:tc>
        <w:tc>
          <w:tcPr>
            <w:tcW w:w="2278" w:type="dxa"/>
            <w:gridSpan w:val="4"/>
            <w:tcBorders>
              <w:top w:val="nil"/>
              <w:left w:val="nil"/>
              <w:bottom w:val="nil"/>
              <w:right w:val="nil"/>
            </w:tcBorders>
          </w:tcPr>
          <w:p w:rsidR="006E242A" w:rsidRDefault="006E242A">
            <w:pPr>
              <w:pStyle w:val="ConsPlusNormal"/>
            </w:pPr>
          </w:p>
        </w:tc>
        <w:tc>
          <w:tcPr>
            <w:tcW w:w="2925" w:type="dxa"/>
            <w:gridSpan w:val="2"/>
            <w:tcBorders>
              <w:top w:val="nil"/>
              <w:left w:val="nil"/>
              <w:bottom w:val="nil"/>
              <w:right w:val="nil"/>
            </w:tcBorders>
          </w:tcPr>
          <w:p w:rsidR="006E242A" w:rsidRDefault="006E242A">
            <w:pPr>
              <w:pStyle w:val="ConsPlusNormal"/>
              <w:jc w:val="center"/>
            </w:pPr>
            <w:r>
              <w:t>__________________</w:t>
            </w:r>
          </w:p>
          <w:p w:rsidR="006E242A" w:rsidRDefault="006E242A">
            <w:pPr>
              <w:pStyle w:val="ConsPlusNormal"/>
              <w:jc w:val="center"/>
            </w:pPr>
            <w:r>
              <w:t>(подпись)</w:t>
            </w:r>
          </w:p>
        </w:tc>
      </w:tr>
      <w:tr w:rsidR="006E242A">
        <w:tc>
          <w:tcPr>
            <w:tcW w:w="3867" w:type="dxa"/>
            <w:gridSpan w:val="2"/>
            <w:tcBorders>
              <w:top w:val="nil"/>
              <w:left w:val="nil"/>
              <w:bottom w:val="nil"/>
              <w:right w:val="nil"/>
            </w:tcBorders>
          </w:tcPr>
          <w:p w:rsidR="006E242A" w:rsidRDefault="006E242A">
            <w:pPr>
              <w:pStyle w:val="ConsPlusNormal"/>
              <w:jc w:val="center"/>
            </w:pPr>
            <w:r>
              <w:t>"___" _______________ 20___ г.</w:t>
            </w:r>
          </w:p>
        </w:tc>
        <w:tc>
          <w:tcPr>
            <w:tcW w:w="2278" w:type="dxa"/>
            <w:gridSpan w:val="4"/>
            <w:tcBorders>
              <w:top w:val="nil"/>
              <w:left w:val="nil"/>
              <w:bottom w:val="nil"/>
              <w:right w:val="nil"/>
            </w:tcBorders>
          </w:tcPr>
          <w:p w:rsidR="006E242A" w:rsidRDefault="006E242A">
            <w:pPr>
              <w:pStyle w:val="ConsPlusNormal"/>
            </w:pPr>
          </w:p>
        </w:tc>
        <w:tc>
          <w:tcPr>
            <w:tcW w:w="2925" w:type="dxa"/>
            <w:gridSpan w:val="2"/>
            <w:tcBorders>
              <w:top w:val="nil"/>
              <w:left w:val="nil"/>
              <w:bottom w:val="nil"/>
              <w:right w:val="nil"/>
            </w:tcBorders>
          </w:tcPr>
          <w:p w:rsidR="006E242A" w:rsidRDefault="006E242A">
            <w:pPr>
              <w:pStyle w:val="ConsPlusNormal"/>
            </w:pPr>
          </w:p>
        </w:tc>
      </w:tr>
    </w:tbl>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both"/>
      </w:pPr>
    </w:p>
    <w:p w:rsidR="006E242A" w:rsidRDefault="006E242A">
      <w:pPr>
        <w:pStyle w:val="ConsPlusNormal"/>
        <w:jc w:val="right"/>
        <w:outlineLvl w:val="1"/>
      </w:pPr>
      <w:r>
        <w:t>Приложение N 2</w:t>
      </w:r>
    </w:p>
    <w:p w:rsidR="006E242A" w:rsidRDefault="006E242A">
      <w:pPr>
        <w:pStyle w:val="ConsPlusNormal"/>
        <w:jc w:val="right"/>
      </w:pPr>
      <w:r>
        <w:t>к Административному</w:t>
      </w:r>
    </w:p>
    <w:p w:rsidR="006E242A" w:rsidRDefault="006E242A">
      <w:pPr>
        <w:pStyle w:val="ConsPlusNormal"/>
        <w:jc w:val="right"/>
      </w:pPr>
      <w:r>
        <w:t>регламенту</w:t>
      </w:r>
    </w:p>
    <w:p w:rsidR="006E242A" w:rsidRDefault="006E242A">
      <w:pPr>
        <w:pStyle w:val="ConsPlusNormal"/>
        <w:jc w:val="right"/>
      </w:pPr>
      <w:r>
        <w:t>предоставления</w:t>
      </w:r>
    </w:p>
    <w:p w:rsidR="006E242A" w:rsidRDefault="006E242A">
      <w:pPr>
        <w:pStyle w:val="ConsPlusNormal"/>
        <w:jc w:val="right"/>
      </w:pPr>
      <w:r>
        <w:t>муниципальной услуги</w:t>
      </w:r>
    </w:p>
    <w:p w:rsidR="006E242A" w:rsidRDefault="006E242A">
      <w:pPr>
        <w:pStyle w:val="ConsPlusNormal"/>
        <w:jc w:val="right"/>
      </w:pPr>
      <w:r>
        <w:lastRenderedPageBreak/>
        <w:t xml:space="preserve">"Дача </w:t>
      </w:r>
      <w:proofErr w:type="gramStart"/>
      <w:r>
        <w:t>письменных</w:t>
      </w:r>
      <w:proofErr w:type="gramEnd"/>
    </w:p>
    <w:p w:rsidR="006E242A" w:rsidRDefault="006E242A">
      <w:pPr>
        <w:pStyle w:val="ConsPlusNormal"/>
        <w:jc w:val="right"/>
      </w:pPr>
      <w:r>
        <w:t>разъяснений по вопросам</w:t>
      </w:r>
    </w:p>
    <w:p w:rsidR="006E242A" w:rsidRDefault="006E242A">
      <w:pPr>
        <w:pStyle w:val="ConsPlusNormal"/>
        <w:jc w:val="right"/>
      </w:pPr>
      <w:r>
        <w:t xml:space="preserve">применения </w:t>
      </w:r>
      <w:proofErr w:type="gramStart"/>
      <w:r>
        <w:t>муниципальных</w:t>
      </w:r>
      <w:proofErr w:type="gramEnd"/>
    </w:p>
    <w:p w:rsidR="006E242A" w:rsidRDefault="006E242A">
      <w:pPr>
        <w:pStyle w:val="ConsPlusNormal"/>
        <w:jc w:val="right"/>
      </w:pPr>
      <w:r>
        <w:t>нормативных правовых</w:t>
      </w:r>
    </w:p>
    <w:p w:rsidR="006E242A" w:rsidRDefault="006E242A">
      <w:pPr>
        <w:pStyle w:val="ConsPlusNormal"/>
        <w:jc w:val="right"/>
      </w:pPr>
      <w:r>
        <w:t>актов о местных</w:t>
      </w:r>
    </w:p>
    <w:p w:rsidR="006E242A" w:rsidRDefault="006E242A">
      <w:pPr>
        <w:pStyle w:val="ConsPlusNormal"/>
        <w:jc w:val="right"/>
      </w:pPr>
      <w:proofErr w:type="gramStart"/>
      <w:r>
        <w:t>налогах</w:t>
      </w:r>
      <w:proofErr w:type="gramEnd"/>
      <w:r>
        <w:t xml:space="preserve"> и сборах",</w:t>
      </w:r>
    </w:p>
    <w:p w:rsidR="006E242A" w:rsidRDefault="006E242A">
      <w:pPr>
        <w:pStyle w:val="ConsPlusNormal"/>
        <w:jc w:val="right"/>
      </w:pPr>
      <w:r>
        <w:t>утвержденному</w:t>
      </w:r>
    </w:p>
    <w:p w:rsidR="006E242A" w:rsidRDefault="006E242A">
      <w:pPr>
        <w:pStyle w:val="ConsPlusNormal"/>
        <w:jc w:val="right"/>
      </w:pPr>
      <w:r>
        <w:t>постановлением</w:t>
      </w:r>
    </w:p>
    <w:p w:rsidR="006E242A" w:rsidRDefault="006E242A">
      <w:pPr>
        <w:pStyle w:val="ConsPlusNormal"/>
        <w:jc w:val="right"/>
      </w:pPr>
      <w:r>
        <w:t>администрации</w:t>
      </w:r>
    </w:p>
    <w:p w:rsidR="006E242A" w:rsidRDefault="006E242A">
      <w:pPr>
        <w:pStyle w:val="ConsPlusNormal"/>
        <w:jc w:val="right"/>
      </w:pPr>
      <w:r>
        <w:t>Находкинского</w:t>
      </w:r>
    </w:p>
    <w:p w:rsidR="006E242A" w:rsidRDefault="006E242A">
      <w:pPr>
        <w:pStyle w:val="ConsPlusNormal"/>
        <w:jc w:val="right"/>
      </w:pPr>
      <w:r>
        <w:t>городского округа</w:t>
      </w:r>
    </w:p>
    <w:p w:rsidR="006E242A" w:rsidRDefault="006E242A">
      <w:pPr>
        <w:pStyle w:val="ConsPlusNormal"/>
        <w:jc w:val="right"/>
      </w:pPr>
      <w:r>
        <w:t>от 15.11.2023 N 2321</w:t>
      </w:r>
    </w:p>
    <w:p w:rsidR="006E242A" w:rsidRDefault="006E242A">
      <w:pPr>
        <w:pStyle w:val="ConsPlusNormal"/>
        <w:jc w:val="both"/>
      </w:pPr>
    </w:p>
    <w:p w:rsidR="006E242A" w:rsidRDefault="006E242A">
      <w:pPr>
        <w:pStyle w:val="ConsPlusTitle"/>
        <w:jc w:val="center"/>
      </w:pPr>
      <w:bookmarkStart w:id="7" w:name="P308"/>
      <w:bookmarkEnd w:id="7"/>
      <w:r>
        <w:t>БЛОК-СХЕМА</w:t>
      </w:r>
    </w:p>
    <w:p w:rsidR="006E242A" w:rsidRDefault="006E242A">
      <w:pPr>
        <w:pStyle w:val="ConsPlusTitle"/>
        <w:jc w:val="center"/>
      </w:pPr>
      <w:r>
        <w:t xml:space="preserve">ПРИ ПРЕДОСТАВЛЕНИИ МУНИЦИПАЛЬНОЙ УСЛУГИ "ДАЧА </w:t>
      </w:r>
      <w:proofErr w:type="gramStart"/>
      <w:r>
        <w:t>ПИСЬМЕННЫХ</w:t>
      </w:r>
      <w:proofErr w:type="gramEnd"/>
    </w:p>
    <w:p w:rsidR="006E242A" w:rsidRDefault="006E242A">
      <w:pPr>
        <w:pStyle w:val="ConsPlusTitle"/>
        <w:jc w:val="center"/>
      </w:pPr>
      <w:r>
        <w:t>РАЗЪЯСНЕНИЙ ПО ВОПРОСАМ ПРИМЕНЕНИЯ МУНИЦИПАЛЬНЫХ НОРМАТИВНЫХ</w:t>
      </w:r>
    </w:p>
    <w:p w:rsidR="006E242A" w:rsidRDefault="006E242A">
      <w:pPr>
        <w:pStyle w:val="ConsPlusTitle"/>
        <w:jc w:val="center"/>
      </w:pPr>
      <w:r>
        <w:t>ПРАВОВЫХ АКТОВ О МЕСТНЫХ НАЛОГАХ И СБОРАХ"</w:t>
      </w:r>
    </w:p>
    <w:p w:rsidR="006E242A" w:rsidRDefault="006E24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6E242A">
        <w:tc>
          <w:tcPr>
            <w:tcW w:w="9070" w:type="dxa"/>
            <w:tcBorders>
              <w:left w:val="single" w:sz="4" w:space="0" w:color="auto"/>
              <w:right w:val="single" w:sz="4" w:space="0" w:color="auto"/>
            </w:tcBorders>
          </w:tcPr>
          <w:p w:rsidR="006E242A" w:rsidRDefault="006E242A">
            <w:pPr>
              <w:pStyle w:val="ConsPlusNormal"/>
              <w:jc w:val="center"/>
            </w:pPr>
            <w:r>
              <w:t>Прием и регистрация заявления</w:t>
            </w:r>
          </w:p>
        </w:tc>
      </w:tr>
      <w:tr w:rsidR="006E242A">
        <w:tblPrEx>
          <w:tblBorders>
            <w:left w:val="nil"/>
            <w:right w:val="nil"/>
          </w:tblBorders>
        </w:tblPrEx>
        <w:tc>
          <w:tcPr>
            <w:tcW w:w="9070" w:type="dxa"/>
            <w:tcBorders>
              <w:left w:val="nil"/>
              <w:right w:val="nil"/>
            </w:tcBorders>
          </w:tcPr>
          <w:p w:rsidR="006E242A" w:rsidRDefault="006E242A">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E242A">
        <w:tc>
          <w:tcPr>
            <w:tcW w:w="9070" w:type="dxa"/>
            <w:tcBorders>
              <w:left w:val="single" w:sz="4" w:space="0" w:color="auto"/>
              <w:right w:val="single" w:sz="4" w:space="0" w:color="auto"/>
            </w:tcBorders>
          </w:tcPr>
          <w:p w:rsidR="006E242A" w:rsidRDefault="006E242A">
            <w:pPr>
              <w:pStyle w:val="ConsPlusNormal"/>
              <w:jc w:val="center"/>
            </w:pPr>
            <w:r>
              <w:t>Рассмотрение заявления и подготовка ответа</w:t>
            </w:r>
          </w:p>
        </w:tc>
      </w:tr>
      <w:tr w:rsidR="006E242A">
        <w:tblPrEx>
          <w:tblBorders>
            <w:left w:val="nil"/>
            <w:right w:val="nil"/>
          </w:tblBorders>
        </w:tblPrEx>
        <w:tc>
          <w:tcPr>
            <w:tcW w:w="9070" w:type="dxa"/>
            <w:tcBorders>
              <w:left w:val="nil"/>
              <w:right w:val="nil"/>
            </w:tcBorders>
          </w:tcPr>
          <w:p w:rsidR="006E242A" w:rsidRDefault="006E242A">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6E242A">
        <w:tc>
          <w:tcPr>
            <w:tcW w:w="9070" w:type="dxa"/>
            <w:tcBorders>
              <w:left w:val="single" w:sz="4" w:space="0" w:color="auto"/>
              <w:right w:val="single" w:sz="4" w:space="0" w:color="auto"/>
            </w:tcBorders>
          </w:tcPr>
          <w:p w:rsidR="006E242A" w:rsidRDefault="006E242A">
            <w:pPr>
              <w:pStyle w:val="ConsPlusNormal"/>
              <w:jc w:val="center"/>
            </w:pPr>
            <w:r>
              <w:t>Выдача (направление) заявителю документа, являющегося результатом муниципальной услуги</w:t>
            </w:r>
          </w:p>
        </w:tc>
      </w:tr>
    </w:tbl>
    <w:p w:rsidR="006E242A" w:rsidRDefault="006E242A">
      <w:pPr>
        <w:pStyle w:val="ConsPlusNormal"/>
        <w:jc w:val="both"/>
      </w:pPr>
    </w:p>
    <w:p w:rsidR="006E242A" w:rsidRDefault="006E242A">
      <w:pPr>
        <w:pStyle w:val="ConsPlusNormal"/>
        <w:jc w:val="both"/>
      </w:pPr>
    </w:p>
    <w:p w:rsidR="006E242A" w:rsidRDefault="006E242A">
      <w:pPr>
        <w:pStyle w:val="ConsPlusNormal"/>
        <w:pBdr>
          <w:bottom w:val="single" w:sz="6" w:space="0" w:color="auto"/>
        </w:pBdr>
        <w:spacing w:before="100" w:after="100"/>
        <w:jc w:val="both"/>
        <w:rPr>
          <w:sz w:val="2"/>
          <w:szCs w:val="2"/>
        </w:rPr>
      </w:pPr>
    </w:p>
    <w:bookmarkEnd w:id="0"/>
    <w:p w:rsidR="0072353D" w:rsidRDefault="0072353D"/>
    <w:sectPr w:rsidR="0072353D" w:rsidSect="00200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2A"/>
    <w:rsid w:val="006E242A"/>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E242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6E242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6E242A"/>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6E242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6E2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6E242A"/>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6E242A"/>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6E242A"/>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6E242A"/>
    <w:pPr>
      <w:spacing w:after="0"/>
    </w:pPr>
    <w:rPr>
      <w:rFonts w:ascii="Tahoma" w:hAnsi="Tahoma" w:cs="Tahoma"/>
      <w:sz w:val="16"/>
      <w:szCs w:val="16"/>
    </w:rPr>
  </w:style>
  <w:style w:type="character" w:customStyle="1" w:styleId="af6">
    <w:name w:val="Текст выноски Знак"/>
    <w:basedOn w:val="a0"/>
    <w:link w:val="af5"/>
    <w:uiPriority w:val="99"/>
    <w:semiHidden/>
    <w:rsid w:val="006E2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LAW&amp;n=469798" TargetMode="External"/><Relationship Id="rId18" Type="http://schemas.openxmlformats.org/officeDocument/2006/relationships/hyperlink" Target="https://login.consultant.ru/link/?req=doc&amp;base=LAW&amp;n=465969&amp;dst=33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LAW&amp;n=451215" TargetMode="External"/><Relationship Id="rId17" Type="http://schemas.openxmlformats.org/officeDocument/2006/relationships/hyperlink" Target="https://login.consultant.ru/link/?req=doc&amp;base=LAW&amp;n=453313&amp;dst=1003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10035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1215&amp;dst=3879"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872" TargetMode="External"/><Relationship Id="rId10" Type="http://schemas.openxmlformats.org/officeDocument/2006/relationships/hyperlink" Target="https://login.consultant.ru/link/?req=doc&amp;base=RLAW020&amp;n=196418"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RLAW020&amp;n=184677" TargetMode="External"/><Relationship Id="rId14" Type="http://schemas.openxmlformats.org/officeDocument/2006/relationships/hyperlink" Target="https://login.consultant.ru/link/?req=doc&amp;base=LAW&amp;n=45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5604</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2024-02-19T00:47:00Z</dcterms:created>
  <dcterms:modified xsi:type="dcterms:W3CDTF">2024-02-19T00:47:00Z</dcterms:modified>
</cp:coreProperties>
</file>