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48CA" w:rsidRPr="00FC74EC" w:rsidRDefault="007F2AF6" w:rsidP="007F2AF6">
      <w:pPr>
        <w:autoSpaceDE w:val="0"/>
        <w:autoSpaceDN w:val="0"/>
        <w:adjustRightInd w:val="0"/>
        <w:spacing w:after="0" w:line="240" w:lineRule="auto"/>
        <w:jc w:val="center"/>
        <w:rPr>
          <w:rFonts w:ascii="Times New Roman" w:hAnsi="Times New Roman" w:cs="Times New Roman"/>
          <w:b/>
          <w:bCs/>
          <w:sz w:val="28"/>
          <w:szCs w:val="26"/>
        </w:rPr>
      </w:pPr>
      <w:r w:rsidRPr="00FC74EC">
        <w:rPr>
          <w:rFonts w:ascii="Times New Roman" w:hAnsi="Times New Roman" w:cs="Times New Roman"/>
          <w:b/>
          <w:bCs/>
          <w:sz w:val="28"/>
          <w:szCs w:val="26"/>
        </w:rPr>
        <w:t>Доклад о состоянии и развитии конкурентной среды</w:t>
      </w:r>
      <w:r w:rsidR="00D648CA" w:rsidRPr="00FC74EC">
        <w:rPr>
          <w:rFonts w:ascii="Times New Roman" w:hAnsi="Times New Roman" w:cs="Times New Roman"/>
          <w:b/>
          <w:bCs/>
          <w:sz w:val="28"/>
          <w:szCs w:val="26"/>
        </w:rPr>
        <w:t xml:space="preserve"> </w:t>
      </w:r>
      <w:r w:rsidRPr="00FC74EC">
        <w:rPr>
          <w:rFonts w:ascii="Times New Roman" w:hAnsi="Times New Roman" w:cs="Times New Roman"/>
          <w:b/>
          <w:bCs/>
          <w:sz w:val="28"/>
          <w:szCs w:val="26"/>
        </w:rPr>
        <w:t xml:space="preserve">на рынках товаров, </w:t>
      </w:r>
    </w:p>
    <w:p w:rsidR="00E97E6F" w:rsidRPr="00FC74EC" w:rsidRDefault="007F2AF6" w:rsidP="007F2AF6">
      <w:pPr>
        <w:autoSpaceDE w:val="0"/>
        <w:autoSpaceDN w:val="0"/>
        <w:adjustRightInd w:val="0"/>
        <w:spacing w:after="0" w:line="240" w:lineRule="auto"/>
        <w:jc w:val="center"/>
        <w:rPr>
          <w:rFonts w:ascii="Times New Roman" w:hAnsi="Times New Roman" w:cs="Times New Roman"/>
          <w:b/>
          <w:bCs/>
          <w:sz w:val="28"/>
          <w:szCs w:val="26"/>
        </w:rPr>
      </w:pPr>
      <w:r w:rsidRPr="00FC74EC">
        <w:rPr>
          <w:rFonts w:ascii="Times New Roman" w:hAnsi="Times New Roman" w:cs="Times New Roman"/>
          <w:b/>
          <w:bCs/>
          <w:sz w:val="28"/>
          <w:szCs w:val="26"/>
        </w:rPr>
        <w:t xml:space="preserve">работ и услуг </w:t>
      </w:r>
      <w:r w:rsidR="00CA51A4" w:rsidRPr="00FC74EC">
        <w:rPr>
          <w:rFonts w:ascii="Times New Roman" w:hAnsi="Times New Roman" w:cs="Times New Roman"/>
          <w:b/>
          <w:bCs/>
          <w:sz w:val="28"/>
          <w:szCs w:val="26"/>
        </w:rPr>
        <w:t>Находкинского городского округа</w:t>
      </w:r>
      <w:r w:rsidR="00D648CA" w:rsidRPr="00FC74EC">
        <w:rPr>
          <w:rFonts w:ascii="Times New Roman" w:hAnsi="Times New Roman" w:cs="Times New Roman"/>
          <w:b/>
          <w:bCs/>
          <w:sz w:val="28"/>
          <w:szCs w:val="26"/>
        </w:rPr>
        <w:t xml:space="preserve"> за 20</w:t>
      </w:r>
      <w:r w:rsidR="0038380C" w:rsidRPr="00FC74EC">
        <w:rPr>
          <w:rFonts w:ascii="Times New Roman" w:hAnsi="Times New Roman" w:cs="Times New Roman"/>
          <w:b/>
          <w:bCs/>
          <w:sz w:val="28"/>
          <w:szCs w:val="26"/>
        </w:rPr>
        <w:t>20</w:t>
      </w:r>
      <w:r w:rsidR="00D648CA" w:rsidRPr="00FC74EC">
        <w:rPr>
          <w:rFonts w:ascii="Times New Roman" w:hAnsi="Times New Roman" w:cs="Times New Roman"/>
          <w:b/>
          <w:bCs/>
          <w:sz w:val="28"/>
          <w:szCs w:val="26"/>
        </w:rPr>
        <w:t xml:space="preserve"> год</w:t>
      </w:r>
    </w:p>
    <w:p w:rsidR="007F2AF6" w:rsidRPr="00FC74EC" w:rsidRDefault="007F2AF6" w:rsidP="007F2AF6">
      <w:pPr>
        <w:autoSpaceDE w:val="0"/>
        <w:autoSpaceDN w:val="0"/>
        <w:adjustRightInd w:val="0"/>
        <w:spacing w:after="0" w:line="240" w:lineRule="auto"/>
        <w:jc w:val="center"/>
        <w:rPr>
          <w:rFonts w:ascii="Times New Roman" w:hAnsi="Times New Roman" w:cs="Times New Roman"/>
          <w:b/>
          <w:bCs/>
          <w:sz w:val="26"/>
          <w:szCs w:val="26"/>
        </w:rPr>
      </w:pPr>
    </w:p>
    <w:p w:rsidR="007F2AF6" w:rsidRPr="00FC74EC" w:rsidRDefault="007F2AF6" w:rsidP="00663A27">
      <w:pPr>
        <w:autoSpaceDE w:val="0"/>
        <w:autoSpaceDN w:val="0"/>
        <w:adjustRightInd w:val="0"/>
        <w:spacing w:after="0" w:line="240" w:lineRule="auto"/>
        <w:ind w:firstLine="709"/>
        <w:jc w:val="both"/>
        <w:rPr>
          <w:rFonts w:ascii="Times New Roman" w:hAnsi="Times New Roman" w:cs="Times New Roman"/>
          <w:b/>
          <w:bCs/>
          <w:sz w:val="26"/>
          <w:szCs w:val="26"/>
        </w:rPr>
      </w:pPr>
      <w:r w:rsidRPr="00FC74EC">
        <w:rPr>
          <w:rFonts w:ascii="Times New Roman" w:hAnsi="Times New Roman" w:cs="Times New Roman"/>
          <w:b/>
          <w:bCs/>
          <w:sz w:val="26"/>
          <w:szCs w:val="26"/>
        </w:rPr>
        <w:t>Раздел 1. Сведения о внедрении стандарта развития конкуренции</w:t>
      </w:r>
    </w:p>
    <w:p w:rsidR="00CA51A4" w:rsidRPr="00FC74EC" w:rsidRDefault="007F2AF6" w:rsidP="00CA51A4">
      <w:pPr>
        <w:pStyle w:val="Default"/>
        <w:jc w:val="both"/>
        <w:rPr>
          <w:b/>
          <w:bCs/>
          <w:color w:val="auto"/>
          <w:sz w:val="26"/>
          <w:szCs w:val="26"/>
        </w:rPr>
      </w:pPr>
      <w:r w:rsidRPr="00FC74EC">
        <w:rPr>
          <w:b/>
          <w:bCs/>
          <w:color w:val="auto"/>
          <w:sz w:val="26"/>
          <w:szCs w:val="26"/>
        </w:rPr>
        <w:t xml:space="preserve">в </w:t>
      </w:r>
      <w:r w:rsidR="00CA51A4" w:rsidRPr="00FC74EC">
        <w:rPr>
          <w:b/>
          <w:bCs/>
          <w:color w:val="auto"/>
          <w:sz w:val="26"/>
          <w:szCs w:val="26"/>
        </w:rPr>
        <w:t>Находкинском городском округе</w:t>
      </w:r>
    </w:p>
    <w:p w:rsidR="00663A27" w:rsidRPr="00FC74EC" w:rsidRDefault="00663A27" w:rsidP="00663A27">
      <w:pPr>
        <w:autoSpaceDE w:val="0"/>
        <w:autoSpaceDN w:val="0"/>
        <w:adjustRightInd w:val="0"/>
        <w:spacing w:after="0" w:line="240" w:lineRule="auto"/>
        <w:ind w:firstLine="709"/>
        <w:jc w:val="both"/>
        <w:rPr>
          <w:rFonts w:ascii="Times New Roman" w:hAnsi="Times New Roman" w:cs="Times New Roman"/>
          <w:b/>
          <w:bCs/>
          <w:sz w:val="26"/>
          <w:szCs w:val="26"/>
        </w:rPr>
      </w:pPr>
    </w:p>
    <w:p w:rsidR="00CA51A4" w:rsidRPr="00FC74EC" w:rsidRDefault="007F2AF6" w:rsidP="00CA51A4">
      <w:pPr>
        <w:autoSpaceDE w:val="0"/>
        <w:autoSpaceDN w:val="0"/>
        <w:adjustRightInd w:val="0"/>
        <w:spacing w:after="0" w:line="240" w:lineRule="auto"/>
        <w:ind w:firstLine="709"/>
        <w:jc w:val="both"/>
        <w:rPr>
          <w:rFonts w:ascii="Times New Roman" w:hAnsi="Times New Roman" w:cs="Times New Roman"/>
          <w:sz w:val="26"/>
          <w:szCs w:val="26"/>
        </w:rPr>
      </w:pPr>
      <w:r w:rsidRPr="00FC74EC">
        <w:rPr>
          <w:rFonts w:ascii="Times New Roman" w:hAnsi="Times New Roman" w:cs="Times New Roman"/>
          <w:sz w:val="26"/>
          <w:szCs w:val="26"/>
        </w:rPr>
        <w:t xml:space="preserve">1.1. Решение </w:t>
      </w:r>
      <w:r w:rsidR="00747317" w:rsidRPr="00FC74EC">
        <w:rPr>
          <w:rFonts w:ascii="Times New Roman" w:hAnsi="Times New Roman" w:cs="Times New Roman"/>
          <w:sz w:val="26"/>
          <w:szCs w:val="26"/>
        </w:rPr>
        <w:t xml:space="preserve">Главы </w:t>
      </w:r>
      <w:r w:rsidR="00CA51A4" w:rsidRPr="00FC74EC">
        <w:rPr>
          <w:rFonts w:ascii="Times New Roman" w:hAnsi="Times New Roman" w:cs="Times New Roman"/>
          <w:sz w:val="26"/>
          <w:szCs w:val="26"/>
        </w:rPr>
        <w:t xml:space="preserve">Находкинского городского округа </w:t>
      </w:r>
      <w:r w:rsidRPr="00FC74EC">
        <w:rPr>
          <w:rFonts w:ascii="Times New Roman" w:hAnsi="Times New Roman" w:cs="Times New Roman"/>
          <w:sz w:val="26"/>
          <w:szCs w:val="26"/>
        </w:rPr>
        <w:t xml:space="preserve">о внедрении стандарта развития конкуренции в </w:t>
      </w:r>
      <w:r w:rsidR="00747317" w:rsidRPr="00FC74EC">
        <w:rPr>
          <w:rFonts w:ascii="Times New Roman" w:hAnsi="Times New Roman" w:cs="Times New Roman"/>
          <w:sz w:val="26"/>
          <w:szCs w:val="26"/>
        </w:rPr>
        <w:t xml:space="preserve">муниципальном образовании </w:t>
      </w:r>
      <w:r w:rsidRPr="00FC74EC">
        <w:rPr>
          <w:rFonts w:ascii="Times New Roman" w:hAnsi="Times New Roman" w:cs="Times New Roman"/>
          <w:sz w:val="26"/>
          <w:szCs w:val="26"/>
        </w:rPr>
        <w:t>(далее – Стандарт).</w:t>
      </w:r>
    </w:p>
    <w:p w:rsidR="00C572D5" w:rsidRPr="00FC74EC" w:rsidRDefault="00C572D5" w:rsidP="00C572D5">
      <w:pPr>
        <w:autoSpaceDE w:val="0"/>
        <w:autoSpaceDN w:val="0"/>
        <w:adjustRightInd w:val="0"/>
        <w:spacing w:after="0" w:line="360" w:lineRule="auto"/>
        <w:ind w:firstLine="709"/>
        <w:jc w:val="both"/>
        <w:rPr>
          <w:rFonts w:ascii="Times New Roman" w:hAnsi="Times New Roman" w:cs="Times New Roman"/>
          <w:bCs/>
          <w:sz w:val="26"/>
          <w:szCs w:val="26"/>
        </w:rPr>
      </w:pPr>
    </w:p>
    <w:p w:rsidR="00CA51A4" w:rsidRPr="00FC74EC" w:rsidRDefault="00CA51A4" w:rsidP="00C572D5">
      <w:pPr>
        <w:autoSpaceDE w:val="0"/>
        <w:autoSpaceDN w:val="0"/>
        <w:adjustRightInd w:val="0"/>
        <w:spacing w:after="0" w:line="360" w:lineRule="auto"/>
        <w:ind w:firstLine="709"/>
        <w:jc w:val="both"/>
        <w:rPr>
          <w:rFonts w:ascii="Times New Roman" w:hAnsi="Times New Roman" w:cs="Times New Roman"/>
          <w:sz w:val="26"/>
          <w:szCs w:val="26"/>
          <w:lang w:eastAsia="ru-RU"/>
        </w:rPr>
      </w:pPr>
      <w:r w:rsidRPr="00FC74EC">
        <w:rPr>
          <w:rFonts w:ascii="Times New Roman" w:hAnsi="Times New Roman" w:cs="Times New Roman"/>
          <w:bCs/>
          <w:sz w:val="26"/>
          <w:szCs w:val="26"/>
        </w:rPr>
        <w:t xml:space="preserve">Внедрение </w:t>
      </w:r>
      <w:r w:rsidRPr="00FC74EC">
        <w:rPr>
          <w:rFonts w:ascii="Times New Roman" w:hAnsi="Times New Roman" w:cs="Times New Roman"/>
          <w:iCs/>
          <w:sz w:val="26"/>
          <w:szCs w:val="26"/>
        </w:rPr>
        <w:t>Стандарта</w:t>
      </w:r>
      <w:r w:rsidRPr="00FC74EC">
        <w:rPr>
          <w:rFonts w:ascii="Times New Roman" w:hAnsi="Times New Roman" w:cs="Times New Roman"/>
          <w:bCs/>
          <w:sz w:val="26"/>
          <w:szCs w:val="26"/>
        </w:rPr>
        <w:t xml:space="preserve"> в Находкинском городском округе </w:t>
      </w:r>
      <w:r w:rsidRPr="00FC74EC">
        <w:rPr>
          <w:rFonts w:ascii="Times New Roman" w:hAnsi="Times New Roman" w:cs="Times New Roman"/>
          <w:iCs/>
          <w:sz w:val="26"/>
          <w:szCs w:val="26"/>
        </w:rPr>
        <w:t>осуществляется</w:t>
      </w:r>
      <w:r w:rsidRPr="00FC74EC">
        <w:rPr>
          <w:rFonts w:ascii="Times New Roman" w:hAnsi="Times New Roman" w:cs="Times New Roman"/>
          <w:bCs/>
          <w:sz w:val="26"/>
          <w:szCs w:val="26"/>
        </w:rPr>
        <w:t xml:space="preserve"> на основании распоряжения </w:t>
      </w:r>
      <w:r w:rsidRPr="00FC74EC">
        <w:rPr>
          <w:rFonts w:ascii="Times New Roman" w:hAnsi="Times New Roman" w:cs="Times New Roman"/>
          <w:sz w:val="26"/>
          <w:szCs w:val="26"/>
        </w:rPr>
        <w:t xml:space="preserve">администрации Находкинского городского округа от 02.12.2019 № 520-р </w:t>
      </w:r>
      <w:r w:rsidR="00C0261B" w:rsidRPr="00FC74EC">
        <w:rPr>
          <w:rFonts w:ascii="Times New Roman" w:hAnsi="Times New Roman" w:cs="Times New Roman"/>
          <w:sz w:val="26"/>
          <w:szCs w:val="26"/>
        </w:rPr>
        <w:t>«</w:t>
      </w:r>
      <w:r w:rsidRPr="00FC74EC">
        <w:rPr>
          <w:rFonts w:ascii="Times New Roman" w:hAnsi="Times New Roman" w:cs="Times New Roman"/>
          <w:sz w:val="26"/>
          <w:szCs w:val="26"/>
        </w:rPr>
        <w:t>О внедрении стандарта развития конкуренции в Находкинском городском округе Приморского края</w:t>
      </w:r>
      <w:r w:rsidR="00C0261B" w:rsidRPr="00FC74EC">
        <w:rPr>
          <w:rFonts w:ascii="Times New Roman" w:hAnsi="Times New Roman" w:cs="Times New Roman"/>
          <w:sz w:val="26"/>
          <w:szCs w:val="26"/>
        </w:rPr>
        <w:t>»</w:t>
      </w:r>
    </w:p>
    <w:p w:rsidR="0038380C" w:rsidRPr="00FC74EC" w:rsidRDefault="00DB5422" w:rsidP="00663A27">
      <w:pPr>
        <w:autoSpaceDE w:val="0"/>
        <w:autoSpaceDN w:val="0"/>
        <w:adjustRightInd w:val="0"/>
        <w:spacing w:after="0" w:line="240" w:lineRule="auto"/>
        <w:ind w:firstLine="709"/>
        <w:jc w:val="both"/>
        <w:rPr>
          <w:rFonts w:ascii="Times New Roman" w:eastAsia="Calibri" w:hAnsi="Times New Roman" w:cs="Times New Roman"/>
          <w:sz w:val="24"/>
          <w:szCs w:val="24"/>
        </w:rPr>
      </w:pPr>
      <w:hyperlink r:id="rId9" w:history="1">
        <w:r w:rsidR="0038380C" w:rsidRPr="00FC74EC">
          <w:rPr>
            <w:rStyle w:val="aa"/>
            <w:rFonts w:ascii="Times New Roman" w:eastAsia="Calibri" w:hAnsi="Times New Roman" w:cs="Times New Roman"/>
            <w:color w:val="auto"/>
            <w:sz w:val="24"/>
            <w:szCs w:val="24"/>
          </w:rPr>
          <w:t>https://www.nakhodka-city.ru/docs/2019/12/201912101650301_184_106.pdf</w:t>
        </w:r>
      </w:hyperlink>
    </w:p>
    <w:p w:rsidR="0038380C" w:rsidRPr="00FC74EC" w:rsidRDefault="0038380C" w:rsidP="00663A27">
      <w:pPr>
        <w:autoSpaceDE w:val="0"/>
        <w:autoSpaceDN w:val="0"/>
        <w:adjustRightInd w:val="0"/>
        <w:spacing w:after="0" w:line="240" w:lineRule="auto"/>
        <w:ind w:firstLine="709"/>
        <w:jc w:val="both"/>
        <w:rPr>
          <w:rFonts w:ascii="Times New Roman" w:eastAsia="Calibri" w:hAnsi="Times New Roman" w:cs="Times New Roman"/>
          <w:sz w:val="24"/>
          <w:szCs w:val="24"/>
        </w:rPr>
      </w:pPr>
    </w:p>
    <w:p w:rsidR="00640981" w:rsidRPr="00FC74EC" w:rsidRDefault="00640981" w:rsidP="00663A27">
      <w:pPr>
        <w:autoSpaceDE w:val="0"/>
        <w:autoSpaceDN w:val="0"/>
        <w:adjustRightInd w:val="0"/>
        <w:spacing w:after="0" w:line="240" w:lineRule="auto"/>
        <w:ind w:firstLine="709"/>
        <w:jc w:val="both"/>
        <w:rPr>
          <w:rFonts w:ascii="Times New Roman" w:hAnsi="Times New Roman" w:cs="Times New Roman"/>
          <w:sz w:val="26"/>
          <w:szCs w:val="26"/>
        </w:rPr>
      </w:pPr>
      <w:r w:rsidRPr="00FC74EC">
        <w:rPr>
          <w:rFonts w:ascii="Times New Roman" w:hAnsi="Times New Roman" w:cs="Times New Roman"/>
          <w:iCs/>
          <w:sz w:val="26"/>
          <w:szCs w:val="26"/>
        </w:rPr>
        <w:t xml:space="preserve">1.2. </w:t>
      </w:r>
      <w:r w:rsidRPr="00FC74EC">
        <w:rPr>
          <w:rFonts w:ascii="Times New Roman" w:hAnsi="Times New Roman" w:cs="Times New Roman"/>
          <w:sz w:val="26"/>
          <w:szCs w:val="26"/>
        </w:rPr>
        <w:t>Сведения об источниках финансовых средств, используемых для</w:t>
      </w:r>
      <w:r w:rsidR="008E3889" w:rsidRPr="00FC74EC">
        <w:rPr>
          <w:rFonts w:ascii="Times New Roman" w:hAnsi="Times New Roman" w:cs="Times New Roman"/>
          <w:sz w:val="26"/>
          <w:szCs w:val="26"/>
        </w:rPr>
        <w:t xml:space="preserve"> </w:t>
      </w:r>
      <w:r w:rsidRPr="00FC74EC">
        <w:rPr>
          <w:rFonts w:ascii="Times New Roman" w:hAnsi="Times New Roman" w:cs="Times New Roman"/>
          <w:sz w:val="26"/>
          <w:szCs w:val="26"/>
        </w:rPr>
        <w:t>достижения целей Стандарта.</w:t>
      </w:r>
    </w:p>
    <w:p w:rsidR="00663A27" w:rsidRPr="00FC74EC" w:rsidRDefault="00663A27" w:rsidP="00663A27">
      <w:pPr>
        <w:autoSpaceDE w:val="0"/>
        <w:autoSpaceDN w:val="0"/>
        <w:adjustRightInd w:val="0"/>
        <w:spacing w:after="0" w:line="240" w:lineRule="auto"/>
        <w:ind w:firstLine="709"/>
        <w:jc w:val="both"/>
        <w:rPr>
          <w:rFonts w:ascii="Times New Roman" w:hAnsi="Times New Roman" w:cs="Times New Roman"/>
          <w:sz w:val="26"/>
          <w:szCs w:val="26"/>
        </w:rPr>
      </w:pPr>
    </w:p>
    <w:p w:rsidR="00C572D5" w:rsidRPr="00FC74EC" w:rsidRDefault="00663A27" w:rsidP="00C572D5">
      <w:pPr>
        <w:autoSpaceDE w:val="0"/>
        <w:autoSpaceDN w:val="0"/>
        <w:adjustRightInd w:val="0"/>
        <w:spacing w:after="0" w:line="360" w:lineRule="auto"/>
        <w:ind w:firstLine="709"/>
        <w:jc w:val="both"/>
        <w:rPr>
          <w:rFonts w:ascii="Times New Roman" w:hAnsi="Times New Roman" w:cs="Times New Roman"/>
          <w:iCs/>
          <w:sz w:val="26"/>
          <w:szCs w:val="26"/>
        </w:rPr>
      </w:pPr>
      <w:r w:rsidRPr="00FC74EC">
        <w:rPr>
          <w:rFonts w:ascii="Times New Roman" w:hAnsi="Times New Roman" w:cs="Times New Roman"/>
          <w:iCs/>
          <w:sz w:val="26"/>
          <w:szCs w:val="26"/>
        </w:rPr>
        <w:t xml:space="preserve">1. </w:t>
      </w:r>
      <w:r w:rsidR="00CA51A4" w:rsidRPr="00FC74EC">
        <w:rPr>
          <w:rFonts w:ascii="Times New Roman" w:hAnsi="Times New Roman" w:cs="Times New Roman"/>
          <w:iCs/>
          <w:sz w:val="26"/>
          <w:szCs w:val="26"/>
        </w:rPr>
        <w:t>На развитие частного сектора экономики (товарных рынков</w:t>
      </w:r>
      <w:r w:rsidR="00BA2274" w:rsidRPr="00FC74EC">
        <w:rPr>
          <w:rFonts w:ascii="Times New Roman" w:hAnsi="Times New Roman" w:cs="Times New Roman"/>
          <w:iCs/>
          <w:sz w:val="26"/>
          <w:szCs w:val="26"/>
        </w:rPr>
        <w:t>) из бюджетов всех уровней в 2020</w:t>
      </w:r>
      <w:r w:rsidR="00CA51A4" w:rsidRPr="00FC74EC">
        <w:rPr>
          <w:rFonts w:ascii="Times New Roman" w:hAnsi="Times New Roman" w:cs="Times New Roman"/>
          <w:iCs/>
          <w:sz w:val="26"/>
          <w:szCs w:val="26"/>
        </w:rPr>
        <w:t xml:space="preserve"> году было направлено </w:t>
      </w:r>
      <w:r w:rsidR="00181297" w:rsidRPr="00FC74EC">
        <w:rPr>
          <w:rFonts w:ascii="Times New Roman" w:hAnsi="Times New Roman" w:cs="Times New Roman"/>
          <w:iCs/>
          <w:sz w:val="26"/>
          <w:szCs w:val="26"/>
        </w:rPr>
        <w:t>13,8</w:t>
      </w:r>
      <w:r w:rsidR="00952AB1" w:rsidRPr="00FC74EC">
        <w:rPr>
          <w:rFonts w:ascii="Times New Roman" w:hAnsi="Times New Roman" w:cs="Times New Roman"/>
          <w:iCs/>
          <w:sz w:val="26"/>
          <w:szCs w:val="26"/>
        </w:rPr>
        <w:t xml:space="preserve"> млн. </w:t>
      </w:r>
      <w:r w:rsidR="00C0261B" w:rsidRPr="00FC74EC">
        <w:rPr>
          <w:rFonts w:ascii="Times New Roman" w:hAnsi="Times New Roman" w:cs="Times New Roman"/>
          <w:iCs/>
          <w:sz w:val="26"/>
          <w:szCs w:val="26"/>
        </w:rPr>
        <w:t>рублей</w:t>
      </w:r>
      <w:r w:rsidR="00C572D5" w:rsidRPr="00FC74EC">
        <w:rPr>
          <w:rFonts w:ascii="Times New Roman" w:hAnsi="Times New Roman" w:cs="Times New Roman"/>
          <w:iCs/>
          <w:sz w:val="26"/>
          <w:szCs w:val="26"/>
        </w:rPr>
        <w:t>:</w:t>
      </w:r>
    </w:p>
    <w:p w:rsidR="00181297" w:rsidRPr="00FC74EC" w:rsidRDefault="00C572D5" w:rsidP="00562CDC">
      <w:pPr>
        <w:tabs>
          <w:tab w:val="left" w:pos="993"/>
        </w:tabs>
        <w:autoSpaceDE w:val="0"/>
        <w:autoSpaceDN w:val="0"/>
        <w:adjustRightInd w:val="0"/>
        <w:spacing w:after="0" w:line="360" w:lineRule="auto"/>
        <w:ind w:firstLine="709"/>
        <w:jc w:val="both"/>
        <w:rPr>
          <w:rFonts w:ascii="Times New Roman" w:hAnsi="Times New Roman" w:cs="Times New Roman"/>
          <w:sz w:val="26"/>
          <w:szCs w:val="26"/>
        </w:rPr>
      </w:pPr>
      <w:r w:rsidRPr="00FC74EC">
        <w:rPr>
          <w:rFonts w:ascii="Times New Roman" w:hAnsi="Times New Roman" w:cs="Times New Roman"/>
          <w:iCs/>
          <w:sz w:val="26"/>
          <w:szCs w:val="26"/>
        </w:rPr>
        <w:t>-</w:t>
      </w:r>
      <w:r w:rsidR="00562CDC" w:rsidRPr="00FC74EC">
        <w:rPr>
          <w:rFonts w:ascii="Times New Roman" w:hAnsi="Times New Roman" w:cs="Times New Roman"/>
          <w:iCs/>
          <w:sz w:val="26"/>
          <w:szCs w:val="26"/>
        </w:rPr>
        <w:tab/>
      </w:r>
      <w:r w:rsidR="00181297" w:rsidRPr="00FC74EC">
        <w:rPr>
          <w:rFonts w:ascii="Times New Roman" w:hAnsi="Times New Roman" w:cs="Times New Roman"/>
          <w:iCs/>
          <w:sz w:val="26"/>
          <w:szCs w:val="26"/>
        </w:rPr>
        <w:t xml:space="preserve">на предоставление </w:t>
      </w:r>
      <w:r w:rsidR="00181297" w:rsidRPr="00FC74EC">
        <w:rPr>
          <w:rFonts w:ascii="Times New Roman" w:hAnsi="Times New Roman" w:cs="Times New Roman"/>
          <w:sz w:val="26"/>
          <w:szCs w:val="26"/>
        </w:rPr>
        <w:t xml:space="preserve">субсидий субъектам малого и среднего предпринимательства, производящим и реализующим товары (работы, услуги),   связанные с развитием туристической инфраструктуры 10,5 </w:t>
      </w:r>
      <w:proofErr w:type="spellStart"/>
      <w:r w:rsidR="00181297" w:rsidRPr="00FC74EC">
        <w:rPr>
          <w:rFonts w:ascii="Times New Roman" w:hAnsi="Times New Roman" w:cs="Times New Roman"/>
          <w:sz w:val="26"/>
          <w:szCs w:val="26"/>
        </w:rPr>
        <w:t>млн</w:t>
      </w:r>
      <w:proofErr w:type="gramStart"/>
      <w:r w:rsidR="00181297" w:rsidRPr="00FC74EC">
        <w:rPr>
          <w:rFonts w:ascii="Times New Roman" w:hAnsi="Times New Roman" w:cs="Times New Roman"/>
          <w:sz w:val="26"/>
          <w:szCs w:val="26"/>
        </w:rPr>
        <w:t>.р</w:t>
      </w:r>
      <w:proofErr w:type="gramEnd"/>
      <w:r w:rsidR="00181297" w:rsidRPr="00FC74EC">
        <w:rPr>
          <w:rFonts w:ascii="Times New Roman" w:hAnsi="Times New Roman" w:cs="Times New Roman"/>
          <w:sz w:val="26"/>
          <w:szCs w:val="26"/>
        </w:rPr>
        <w:t>уб</w:t>
      </w:r>
      <w:proofErr w:type="spellEnd"/>
      <w:r w:rsidR="00181297" w:rsidRPr="00FC74EC">
        <w:rPr>
          <w:rFonts w:ascii="Times New Roman" w:hAnsi="Times New Roman" w:cs="Times New Roman"/>
          <w:sz w:val="26"/>
          <w:szCs w:val="26"/>
        </w:rPr>
        <w:t>.,</w:t>
      </w:r>
    </w:p>
    <w:p w:rsidR="00952AB1" w:rsidRPr="00FC74EC" w:rsidRDefault="00181297" w:rsidP="00562CDC">
      <w:pPr>
        <w:tabs>
          <w:tab w:val="left" w:pos="993"/>
        </w:tabs>
        <w:autoSpaceDE w:val="0"/>
        <w:autoSpaceDN w:val="0"/>
        <w:adjustRightInd w:val="0"/>
        <w:spacing w:after="0" w:line="360" w:lineRule="auto"/>
        <w:ind w:firstLine="709"/>
        <w:jc w:val="both"/>
        <w:rPr>
          <w:rFonts w:ascii="Times New Roman" w:hAnsi="Times New Roman" w:cs="Times New Roman"/>
          <w:sz w:val="26"/>
          <w:szCs w:val="26"/>
        </w:rPr>
      </w:pPr>
      <w:r w:rsidRPr="00FC74EC">
        <w:rPr>
          <w:rFonts w:ascii="Times New Roman" w:hAnsi="Times New Roman" w:cs="Times New Roman"/>
          <w:sz w:val="26"/>
          <w:szCs w:val="26"/>
        </w:rPr>
        <w:t xml:space="preserve"> </w:t>
      </w:r>
      <w:r w:rsidR="00952AB1" w:rsidRPr="00FC74EC">
        <w:rPr>
          <w:rFonts w:ascii="Times New Roman" w:hAnsi="Times New Roman" w:cs="Times New Roman"/>
          <w:iCs/>
          <w:sz w:val="26"/>
          <w:szCs w:val="26"/>
        </w:rPr>
        <w:t xml:space="preserve">на реализацию </w:t>
      </w:r>
      <w:r w:rsidR="00952AB1" w:rsidRPr="00FC74EC">
        <w:rPr>
          <w:rFonts w:ascii="Times New Roman" w:hAnsi="Times New Roman" w:cs="Times New Roman"/>
          <w:sz w:val="26"/>
          <w:szCs w:val="26"/>
        </w:rPr>
        <w:t xml:space="preserve">муниципальной программы </w:t>
      </w:r>
      <w:r w:rsidR="00C0261B" w:rsidRPr="00FC74EC">
        <w:rPr>
          <w:rFonts w:ascii="Times New Roman" w:hAnsi="Times New Roman" w:cs="Times New Roman"/>
          <w:sz w:val="26"/>
          <w:szCs w:val="26"/>
        </w:rPr>
        <w:t>«</w:t>
      </w:r>
      <w:r w:rsidR="00952AB1" w:rsidRPr="00FC74EC">
        <w:rPr>
          <w:rFonts w:ascii="Times New Roman" w:hAnsi="Times New Roman" w:cs="Times New Roman"/>
          <w:sz w:val="26"/>
          <w:szCs w:val="26"/>
        </w:rPr>
        <w:t>Развитие малого и среднего предпринимательства на территории Находкинского городского округа на 2018-2020 годы</w:t>
      </w:r>
      <w:r w:rsidR="00C0261B" w:rsidRPr="00FC74EC">
        <w:rPr>
          <w:rFonts w:ascii="Times New Roman" w:hAnsi="Times New Roman" w:cs="Times New Roman"/>
          <w:sz w:val="26"/>
          <w:szCs w:val="26"/>
        </w:rPr>
        <w:t>»</w:t>
      </w:r>
      <w:r w:rsidR="00952AB1" w:rsidRPr="00FC74EC">
        <w:rPr>
          <w:rFonts w:ascii="Times New Roman" w:hAnsi="Times New Roman" w:cs="Times New Roman"/>
          <w:sz w:val="26"/>
          <w:szCs w:val="26"/>
        </w:rPr>
        <w:t xml:space="preserve"> направлено </w:t>
      </w:r>
      <w:r w:rsidRPr="00FC74EC">
        <w:rPr>
          <w:rFonts w:ascii="Times New Roman" w:hAnsi="Times New Roman" w:cs="Times New Roman"/>
          <w:sz w:val="26"/>
          <w:szCs w:val="26"/>
        </w:rPr>
        <w:t>3,</w:t>
      </w:r>
      <w:r w:rsidR="00CF0B89" w:rsidRPr="00FC74EC">
        <w:rPr>
          <w:rFonts w:ascii="Times New Roman" w:hAnsi="Times New Roman" w:cs="Times New Roman"/>
          <w:sz w:val="26"/>
          <w:szCs w:val="26"/>
        </w:rPr>
        <w:t>3</w:t>
      </w:r>
      <w:r w:rsidR="00952AB1" w:rsidRPr="00FC74EC">
        <w:rPr>
          <w:rFonts w:ascii="Times New Roman" w:hAnsi="Times New Roman" w:cs="Times New Roman"/>
          <w:sz w:val="26"/>
          <w:szCs w:val="26"/>
        </w:rPr>
        <w:t xml:space="preserve"> млн. рублей, в том числе на финансовую поддержку субъектов предпринимательской деятельности </w:t>
      </w:r>
      <w:r w:rsidRPr="00FC74EC">
        <w:rPr>
          <w:rFonts w:ascii="Times New Roman" w:hAnsi="Times New Roman" w:cs="Times New Roman"/>
          <w:sz w:val="26"/>
          <w:szCs w:val="26"/>
        </w:rPr>
        <w:t>3 млн</w:t>
      </w:r>
      <w:r w:rsidR="00952AB1" w:rsidRPr="00FC74EC">
        <w:rPr>
          <w:rFonts w:ascii="Times New Roman" w:hAnsi="Times New Roman" w:cs="Times New Roman"/>
          <w:sz w:val="26"/>
          <w:szCs w:val="26"/>
        </w:rPr>
        <w:t xml:space="preserve">. рублей. </w:t>
      </w:r>
    </w:p>
    <w:p w:rsidR="00CA51A4" w:rsidRPr="00FC74EC" w:rsidRDefault="00C572D5" w:rsidP="00562CDC">
      <w:pPr>
        <w:tabs>
          <w:tab w:val="left" w:pos="993"/>
        </w:tabs>
        <w:spacing w:after="0" w:line="360" w:lineRule="auto"/>
        <w:ind w:firstLine="851"/>
        <w:jc w:val="both"/>
        <w:rPr>
          <w:rFonts w:ascii="Times New Roman" w:hAnsi="Times New Roman" w:cs="Times New Roman"/>
          <w:sz w:val="26"/>
          <w:szCs w:val="26"/>
        </w:rPr>
      </w:pPr>
      <w:r w:rsidRPr="00FC74EC">
        <w:rPr>
          <w:rFonts w:ascii="Times New Roman" w:hAnsi="Times New Roman" w:cs="Times New Roman"/>
          <w:sz w:val="26"/>
          <w:szCs w:val="26"/>
        </w:rPr>
        <w:t>-</w:t>
      </w:r>
      <w:r w:rsidR="00562CDC" w:rsidRPr="00FC74EC">
        <w:rPr>
          <w:rFonts w:ascii="Times New Roman" w:hAnsi="Times New Roman" w:cs="Times New Roman"/>
          <w:sz w:val="26"/>
          <w:szCs w:val="26"/>
        </w:rPr>
        <w:tab/>
      </w:r>
      <w:r w:rsidR="00CA51A4" w:rsidRPr="00FC74EC">
        <w:rPr>
          <w:rFonts w:ascii="Times New Roman" w:hAnsi="Times New Roman" w:cs="Times New Roman"/>
          <w:sz w:val="26"/>
          <w:szCs w:val="26"/>
        </w:rPr>
        <w:t xml:space="preserve">привлечено средств по краевому конкурсу субсидий СО НКО в Находкинский городской округ – </w:t>
      </w:r>
      <w:r w:rsidR="001D1CD7" w:rsidRPr="00FC74EC">
        <w:rPr>
          <w:rFonts w:ascii="Times New Roman" w:hAnsi="Times New Roman" w:cs="Times New Roman"/>
          <w:sz w:val="26"/>
          <w:szCs w:val="26"/>
        </w:rPr>
        <w:t>9,7</w:t>
      </w:r>
      <w:r w:rsidR="00952AB1" w:rsidRPr="00FC74EC">
        <w:rPr>
          <w:rFonts w:ascii="Times New Roman" w:hAnsi="Times New Roman" w:cs="Times New Roman"/>
          <w:sz w:val="26"/>
          <w:szCs w:val="26"/>
        </w:rPr>
        <w:t xml:space="preserve"> млн.</w:t>
      </w:r>
      <w:r w:rsidR="00CA51A4" w:rsidRPr="00FC74EC">
        <w:rPr>
          <w:rFonts w:ascii="Times New Roman" w:hAnsi="Times New Roman" w:cs="Times New Roman"/>
          <w:sz w:val="26"/>
          <w:szCs w:val="26"/>
        </w:rPr>
        <w:t xml:space="preserve"> рублей.</w:t>
      </w:r>
    </w:p>
    <w:p w:rsidR="00C572D5" w:rsidRPr="00FC74EC" w:rsidRDefault="00C572D5" w:rsidP="00562CDC">
      <w:pPr>
        <w:pStyle w:val="ab"/>
        <w:tabs>
          <w:tab w:val="left" w:pos="993"/>
        </w:tabs>
        <w:spacing w:after="0" w:line="360" w:lineRule="auto"/>
        <w:ind w:left="0" w:firstLine="851"/>
        <w:jc w:val="both"/>
        <w:rPr>
          <w:rFonts w:ascii="Times New Roman" w:hAnsi="Times New Roman" w:cs="Times New Roman"/>
          <w:sz w:val="26"/>
          <w:szCs w:val="26"/>
        </w:rPr>
      </w:pPr>
      <w:r w:rsidRPr="00FC74EC">
        <w:rPr>
          <w:rFonts w:ascii="Times New Roman" w:hAnsi="Times New Roman" w:cs="Times New Roman"/>
          <w:sz w:val="26"/>
          <w:szCs w:val="26"/>
        </w:rPr>
        <w:t>-</w:t>
      </w:r>
      <w:r w:rsidR="00562CDC" w:rsidRPr="00FC74EC">
        <w:rPr>
          <w:rFonts w:ascii="Times New Roman" w:hAnsi="Times New Roman" w:cs="Times New Roman"/>
          <w:sz w:val="26"/>
          <w:szCs w:val="26"/>
        </w:rPr>
        <w:tab/>
      </w:r>
      <w:r w:rsidR="00952AB1" w:rsidRPr="00FC74EC">
        <w:rPr>
          <w:rFonts w:ascii="Times New Roman" w:hAnsi="Times New Roman" w:cs="Times New Roman"/>
          <w:sz w:val="26"/>
          <w:szCs w:val="26"/>
        </w:rPr>
        <w:t>предоставлены субсидии из средств местного бюджета СО НКО на общую сумму 1,</w:t>
      </w:r>
      <w:r w:rsidR="001D1CD7" w:rsidRPr="00FC74EC">
        <w:rPr>
          <w:rFonts w:ascii="Times New Roman" w:hAnsi="Times New Roman" w:cs="Times New Roman"/>
          <w:sz w:val="26"/>
          <w:szCs w:val="26"/>
        </w:rPr>
        <w:t>5</w:t>
      </w:r>
      <w:r w:rsidR="00952AB1" w:rsidRPr="00FC74EC">
        <w:rPr>
          <w:rFonts w:ascii="Times New Roman" w:hAnsi="Times New Roman" w:cs="Times New Roman"/>
          <w:sz w:val="26"/>
          <w:szCs w:val="26"/>
        </w:rPr>
        <w:t xml:space="preserve"> млн. рублей</w:t>
      </w:r>
      <w:r w:rsidRPr="00FC74EC">
        <w:rPr>
          <w:rFonts w:ascii="Times New Roman" w:hAnsi="Times New Roman" w:cs="Times New Roman"/>
          <w:sz w:val="26"/>
          <w:szCs w:val="26"/>
        </w:rPr>
        <w:t>,</w:t>
      </w:r>
    </w:p>
    <w:p w:rsidR="00952AB1" w:rsidRPr="00FC74EC" w:rsidRDefault="00C572D5" w:rsidP="00C572D5">
      <w:pPr>
        <w:pStyle w:val="ab"/>
        <w:spacing w:after="0" w:line="360" w:lineRule="auto"/>
        <w:ind w:left="0" w:firstLine="851"/>
        <w:jc w:val="both"/>
        <w:rPr>
          <w:rFonts w:ascii="Times New Roman" w:hAnsi="Times New Roman" w:cs="Times New Roman"/>
          <w:sz w:val="26"/>
          <w:szCs w:val="26"/>
        </w:rPr>
      </w:pPr>
      <w:r w:rsidRPr="00FC74EC">
        <w:rPr>
          <w:rFonts w:ascii="Times New Roman" w:hAnsi="Times New Roman" w:cs="Times New Roman"/>
          <w:sz w:val="26"/>
          <w:szCs w:val="26"/>
        </w:rPr>
        <w:t xml:space="preserve">кроме того </w:t>
      </w:r>
      <w:r w:rsidR="00952AB1" w:rsidRPr="00FC74EC">
        <w:rPr>
          <w:rFonts w:ascii="Times New Roman" w:hAnsi="Times New Roman" w:cs="Times New Roman"/>
          <w:sz w:val="26"/>
          <w:szCs w:val="26"/>
        </w:rPr>
        <w:t>привлечен</w:t>
      </w:r>
      <w:r w:rsidR="001D1CD7" w:rsidRPr="00FC74EC">
        <w:rPr>
          <w:rFonts w:ascii="Times New Roman" w:hAnsi="Times New Roman" w:cs="Times New Roman"/>
          <w:sz w:val="26"/>
          <w:szCs w:val="26"/>
        </w:rPr>
        <w:t>ы</w:t>
      </w:r>
      <w:r w:rsidR="00952AB1" w:rsidRPr="00FC74EC">
        <w:rPr>
          <w:rFonts w:ascii="Times New Roman" w:hAnsi="Times New Roman" w:cs="Times New Roman"/>
          <w:sz w:val="26"/>
          <w:szCs w:val="26"/>
        </w:rPr>
        <w:t xml:space="preserve"> средств</w:t>
      </w:r>
      <w:r w:rsidR="001D1CD7" w:rsidRPr="00FC74EC">
        <w:rPr>
          <w:rFonts w:ascii="Times New Roman" w:hAnsi="Times New Roman" w:cs="Times New Roman"/>
          <w:sz w:val="26"/>
          <w:szCs w:val="26"/>
        </w:rPr>
        <w:t>а</w:t>
      </w:r>
      <w:r w:rsidR="00952AB1" w:rsidRPr="00FC74EC">
        <w:rPr>
          <w:rFonts w:ascii="Times New Roman" w:hAnsi="Times New Roman" w:cs="Times New Roman"/>
          <w:sz w:val="26"/>
          <w:szCs w:val="26"/>
        </w:rPr>
        <w:t xml:space="preserve"> </w:t>
      </w:r>
      <w:r w:rsidRPr="00FC74EC">
        <w:rPr>
          <w:rFonts w:ascii="Times New Roman" w:hAnsi="Times New Roman" w:cs="Times New Roman"/>
          <w:sz w:val="26"/>
          <w:szCs w:val="26"/>
        </w:rPr>
        <w:t>П</w:t>
      </w:r>
      <w:r w:rsidR="00952AB1" w:rsidRPr="00FC74EC">
        <w:rPr>
          <w:rFonts w:ascii="Times New Roman" w:hAnsi="Times New Roman" w:cs="Times New Roman"/>
          <w:sz w:val="26"/>
          <w:szCs w:val="26"/>
        </w:rPr>
        <w:t>резидентск</w:t>
      </w:r>
      <w:r w:rsidR="001D1CD7" w:rsidRPr="00FC74EC">
        <w:rPr>
          <w:rFonts w:ascii="Times New Roman" w:hAnsi="Times New Roman" w:cs="Times New Roman"/>
          <w:sz w:val="26"/>
          <w:szCs w:val="26"/>
        </w:rPr>
        <w:t>их</w:t>
      </w:r>
      <w:r w:rsidR="00952AB1" w:rsidRPr="00FC74EC">
        <w:rPr>
          <w:rFonts w:ascii="Times New Roman" w:hAnsi="Times New Roman" w:cs="Times New Roman"/>
          <w:sz w:val="26"/>
          <w:szCs w:val="26"/>
        </w:rPr>
        <w:t xml:space="preserve"> грант</w:t>
      </w:r>
      <w:r w:rsidR="001D1CD7" w:rsidRPr="00FC74EC">
        <w:rPr>
          <w:rFonts w:ascii="Times New Roman" w:hAnsi="Times New Roman" w:cs="Times New Roman"/>
          <w:sz w:val="26"/>
          <w:szCs w:val="26"/>
        </w:rPr>
        <w:t>ов</w:t>
      </w:r>
      <w:r w:rsidRPr="00FC74EC">
        <w:rPr>
          <w:rFonts w:ascii="Times New Roman" w:hAnsi="Times New Roman" w:cs="Times New Roman"/>
          <w:sz w:val="26"/>
          <w:szCs w:val="26"/>
        </w:rPr>
        <w:t xml:space="preserve"> </w:t>
      </w:r>
      <w:r w:rsidR="003400FA" w:rsidRPr="00FC74EC">
        <w:rPr>
          <w:rFonts w:ascii="Times New Roman" w:hAnsi="Times New Roman" w:cs="Times New Roman"/>
          <w:sz w:val="26"/>
          <w:szCs w:val="26"/>
        </w:rPr>
        <w:t xml:space="preserve">на реализацию проектов СО НКО </w:t>
      </w:r>
      <w:r w:rsidR="00952AB1" w:rsidRPr="00FC74EC">
        <w:rPr>
          <w:rFonts w:ascii="Times New Roman" w:hAnsi="Times New Roman" w:cs="Times New Roman"/>
          <w:sz w:val="26"/>
          <w:szCs w:val="26"/>
        </w:rPr>
        <w:t>–</w:t>
      </w:r>
      <w:r w:rsidR="001D1CD7" w:rsidRPr="00FC74EC">
        <w:rPr>
          <w:rFonts w:ascii="Times New Roman" w:hAnsi="Times New Roman" w:cs="Times New Roman"/>
          <w:sz w:val="26"/>
          <w:szCs w:val="26"/>
        </w:rPr>
        <w:t>12,3</w:t>
      </w:r>
      <w:r w:rsidR="00952AB1" w:rsidRPr="00FC74EC">
        <w:rPr>
          <w:rFonts w:ascii="Times New Roman" w:hAnsi="Times New Roman" w:cs="Times New Roman"/>
          <w:sz w:val="26"/>
          <w:szCs w:val="26"/>
        </w:rPr>
        <w:t xml:space="preserve"> млн. рублей. </w:t>
      </w:r>
    </w:p>
    <w:p w:rsidR="00C572D5" w:rsidRPr="00FC74EC" w:rsidRDefault="00C572D5" w:rsidP="00C572D5">
      <w:pPr>
        <w:pStyle w:val="ab"/>
        <w:spacing w:after="0" w:line="360" w:lineRule="auto"/>
        <w:ind w:left="0" w:firstLine="851"/>
        <w:jc w:val="both"/>
        <w:rPr>
          <w:rFonts w:ascii="Times New Roman" w:hAnsi="Times New Roman" w:cs="Times New Roman"/>
          <w:sz w:val="26"/>
          <w:szCs w:val="26"/>
        </w:rPr>
      </w:pPr>
      <w:r w:rsidRPr="00FC74EC">
        <w:rPr>
          <w:rFonts w:ascii="Times New Roman" w:hAnsi="Times New Roman" w:cs="Times New Roman"/>
          <w:sz w:val="26"/>
          <w:szCs w:val="26"/>
        </w:rPr>
        <w:t xml:space="preserve">Общая сумма финансовых средств, направленных на достижение целей Стандарта составила </w:t>
      </w:r>
      <w:r w:rsidR="001D1CD7" w:rsidRPr="00FC74EC">
        <w:rPr>
          <w:rFonts w:ascii="Times New Roman" w:hAnsi="Times New Roman" w:cs="Times New Roman"/>
          <w:sz w:val="26"/>
          <w:szCs w:val="26"/>
        </w:rPr>
        <w:t>37,3</w:t>
      </w:r>
      <w:r w:rsidRPr="00FC74EC">
        <w:rPr>
          <w:rFonts w:ascii="Times New Roman" w:hAnsi="Times New Roman" w:cs="Times New Roman"/>
          <w:sz w:val="26"/>
          <w:szCs w:val="26"/>
        </w:rPr>
        <w:t xml:space="preserve"> млн. </w:t>
      </w:r>
      <w:r w:rsidR="00C0261B" w:rsidRPr="00FC74EC">
        <w:rPr>
          <w:rFonts w:ascii="Times New Roman" w:hAnsi="Times New Roman" w:cs="Times New Roman"/>
          <w:sz w:val="26"/>
          <w:szCs w:val="26"/>
        </w:rPr>
        <w:t>рублей</w:t>
      </w:r>
      <w:r w:rsidRPr="00FC74EC">
        <w:rPr>
          <w:rFonts w:ascii="Times New Roman" w:hAnsi="Times New Roman" w:cs="Times New Roman"/>
          <w:sz w:val="26"/>
          <w:szCs w:val="26"/>
        </w:rPr>
        <w:t xml:space="preserve">. </w:t>
      </w:r>
    </w:p>
    <w:p w:rsidR="00952AB1" w:rsidRPr="00FC74EC" w:rsidRDefault="00C572D5" w:rsidP="00C572D5">
      <w:pPr>
        <w:autoSpaceDE w:val="0"/>
        <w:autoSpaceDN w:val="0"/>
        <w:adjustRightInd w:val="0"/>
        <w:spacing w:after="0" w:line="360" w:lineRule="auto"/>
        <w:ind w:firstLine="709"/>
        <w:jc w:val="both"/>
        <w:rPr>
          <w:rFonts w:ascii="Times New Roman" w:hAnsi="Times New Roman" w:cs="Times New Roman"/>
          <w:iCs/>
          <w:sz w:val="26"/>
          <w:szCs w:val="26"/>
        </w:rPr>
      </w:pPr>
      <w:r w:rsidRPr="00FC74EC">
        <w:rPr>
          <w:rFonts w:ascii="Times New Roman" w:hAnsi="Times New Roman" w:cs="Times New Roman"/>
          <w:iCs/>
          <w:sz w:val="26"/>
          <w:szCs w:val="26"/>
        </w:rPr>
        <w:lastRenderedPageBreak/>
        <w:t>2. Ожидается, что в 202</w:t>
      </w:r>
      <w:r w:rsidR="00BA2274" w:rsidRPr="00FC74EC">
        <w:rPr>
          <w:rFonts w:ascii="Times New Roman" w:hAnsi="Times New Roman" w:cs="Times New Roman"/>
          <w:iCs/>
          <w:sz w:val="26"/>
          <w:szCs w:val="26"/>
        </w:rPr>
        <w:t>1</w:t>
      </w:r>
      <w:r w:rsidRPr="00FC74EC">
        <w:rPr>
          <w:rFonts w:ascii="Times New Roman" w:hAnsi="Times New Roman" w:cs="Times New Roman"/>
          <w:iCs/>
          <w:sz w:val="26"/>
          <w:szCs w:val="26"/>
        </w:rPr>
        <w:t xml:space="preserve"> году финансировани</w:t>
      </w:r>
      <w:r w:rsidR="009E2002" w:rsidRPr="00FC74EC">
        <w:rPr>
          <w:rFonts w:ascii="Times New Roman" w:hAnsi="Times New Roman" w:cs="Times New Roman"/>
          <w:iCs/>
          <w:sz w:val="26"/>
          <w:szCs w:val="26"/>
        </w:rPr>
        <w:t>е</w:t>
      </w:r>
      <w:r w:rsidRPr="00FC74EC">
        <w:rPr>
          <w:rFonts w:ascii="Times New Roman" w:hAnsi="Times New Roman" w:cs="Times New Roman"/>
          <w:iCs/>
          <w:sz w:val="26"/>
          <w:szCs w:val="26"/>
        </w:rPr>
        <w:t xml:space="preserve"> мероприятий, </w:t>
      </w:r>
      <w:r w:rsidRPr="00FC74EC">
        <w:rPr>
          <w:rFonts w:ascii="Times New Roman" w:hAnsi="Times New Roman" w:cs="Times New Roman"/>
          <w:sz w:val="26"/>
          <w:szCs w:val="26"/>
        </w:rPr>
        <w:t>направленных на достижение целей Стандарта,</w:t>
      </w:r>
      <w:r w:rsidRPr="00FC74EC">
        <w:rPr>
          <w:rFonts w:ascii="Times New Roman" w:hAnsi="Times New Roman" w:cs="Times New Roman"/>
          <w:iCs/>
          <w:sz w:val="26"/>
          <w:szCs w:val="26"/>
        </w:rPr>
        <w:t xml:space="preserve"> из бюджетов всех уровней </w:t>
      </w:r>
      <w:r w:rsidR="00BA2274" w:rsidRPr="00FC74EC">
        <w:rPr>
          <w:rFonts w:ascii="Times New Roman" w:hAnsi="Times New Roman" w:cs="Times New Roman"/>
          <w:iCs/>
          <w:sz w:val="26"/>
          <w:szCs w:val="26"/>
        </w:rPr>
        <w:t>будет сохраняться на достигнутом уровне</w:t>
      </w:r>
      <w:r w:rsidRPr="00FC74EC">
        <w:rPr>
          <w:rFonts w:ascii="Times New Roman" w:hAnsi="Times New Roman" w:cs="Times New Roman"/>
          <w:iCs/>
          <w:sz w:val="26"/>
          <w:szCs w:val="26"/>
        </w:rPr>
        <w:t xml:space="preserve">. </w:t>
      </w:r>
    </w:p>
    <w:p w:rsidR="00BD7C18" w:rsidRPr="00FC74EC" w:rsidRDefault="00BD7C18" w:rsidP="00663A27">
      <w:pPr>
        <w:autoSpaceDE w:val="0"/>
        <w:autoSpaceDN w:val="0"/>
        <w:adjustRightInd w:val="0"/>
        <w:spacing w:after="0" w:line="240" w:lineRule="auto"/>
        <w:ind w:firstLine="709"/>
        <w:jc w:val="both"/>
        <w:rPr>
          <w:rFonts w:ascii="Times New Roman" w:hAnsi="Times New Roman" w:cs="Times New Roman"/>
          <w:sz w:val="26"/>
          <w:szCs w:val="26"/>
        </w:rPr>
      </w:pPr>
      <w:r w:rsidRPr="00FC74EC">
        <w:rPr>
          <w:rFonts w:ascii="Times New Roman" w:hAnsi="Times New Roman" w:cs="Times New Roman"/>
          <w:sz w:val="26"/>
          <w:szCs w:val="26"/>
        </w:rPr>
        <w:t>1.</w:t>
      </w:r>
      <w:r w:rsidR="002B58D0" w:rsidRPr="00FC74EC">
        <w:rPr>
          <w:rFonts w:ascii="Times New Roman" w:hAnsi="Times New Roman" w:cs="Times New Roman"/>
          <w:sz w:val="26"/>
          <w:szCs w:val="26"/>
        </w:rPr>
        <w:t>3</w:t>
      </w:r>
      <w:r w:rsidRPr="00FC74EC">
        <w:rPr>
          <w:rFonts w:ascii="Times New Roman" w:hAnsi="Times New Roman" w:cs="Times New Roman"/>
          <w:sz w:val="26"/>
          <w:szCs w:val="26"/>
        </w:rPr>
        <w:t xml:space="preserve">. </w:t>
      </w:r>
      <w:proofErr w:type="gramStart"/>
      <w:r w:rsidRPr="00FC74EC">
        <w:rPr>
          <w:rFonts w:ascii="Times New Roman" w:hAnsi="Times New Roman" w:cs="Times New Roman"/>
          <w:sz w:val="26"/>
          <w:szCs w:val="26"/>
        </w:rPr>
        <w:t>Информация об определенн</w:t>
      </w:r>
      <w:r w:rsidR="00A65EDF" w:rsidRPr="00FC74EC">
        <w:rPr>
          <w:rFonts w:ascii="Times New Roman" w:hAnsi="Times New Roman" w:cs="Times New Roman"/>
          <w:sz w:val="26"/>
          <w:szCs w:val="26"/>
        </w:rPr>
        <w:t>ом</w:t>
      </w:r>
      <w:r w:rsidRPr="00FC74EC">
        <w:rPr>
          <w:rFonts w:ascii="Times New Roman" w:hAnsi="Times New Roman" w:cs="Times New Roman"/>
          <w:sz w:val="26"/>
          <w:szCs w:val="26"/>
        </w:rPr>
        <w:t xml:space="preserve"> в орган</w:t>
      </w:r>
      <w:r w:rsidR="00A65EDF" w:rsidRPr="00FC74EC">
        <w:rPr>
          <w:rFonts w:ascii="Times New Roman" w:hAnsi="Times New Roman" w:cs="Times New Roman"/>
          <w:sz w:val="26"/>
          <w:szCs w:val="26"/>
        </w:rPr>
        <w:t>е</w:t>
      </w:r>
      <w:r w:rsidRPr="00FC74EC">
        <w:rPr>
          <w:rFonts w:ascii="Times New Roman" w:hAnsi="Times New Roman" w:cs="Times New Roman"/>
          <w:sz w:val="26"/>
          <w:szCs w:val="26"/>
        </w:rPr>
        <w:t xml:space="preserve"> </w:t>
      </w:r>
      <w:r w:rsidR="002B58D0" w:rsidRPr="00FC74EC">
        <w:rPr>
          <w:rFonts w:ascii="Times New Roman" w:hAnsi="Times New Roman" w:cs="Times New Roman"/>
          <w:sz w:val="26"/>
          <w:szCs w:val="26"/>
        </w:rPr>
        <w:t>местного самоуправления</w:t>
      </w:r>
      <w:r w:rsidRPr="00FC74EC">
        <w:rPr>
          <w:rFonts w:ascii="Times New Roman" w:hAnsi="Times New Roman" w:cs="Times New Roman"/>
          <w:sz w:val="26"/>
          <w:szCs w:val="26"/>
        </w:rPr>
        <w:t xml:space="preserve"> должностн</w:t>
      </w:r>
      <w:r w:rsidR="00A65EDF" w:rsidRPr="00FC74EC">
        <w:rPr>
          <w:rFonts w:ascii="Times New Roman" w:hAnsi="Times New Roman" w:cs="Times New Roman"/>
          <w:sz w:val="26"/>
          <w:szCs w:val="26"/>
        </w:rPr>
        <w:t>ого</w:t>
      </w:r>
      <w:r w:rsidRPr="00FC74EC">
        <w:rPr>
          <w:rFonts w:ascii="Times New Roman" w:hAnsi="Times New Roman" w:cs="Times New Roman"/>
          <w:sz w:val="26"/>
          <w:szCs w:val="26"/>
        </w:rPr>
        <w:t xml:space="preserve"> лиц</w:t>
      </w:r>
      <w:r w:rsidR="00A65EDF" w:rsidRPr="00FC74EC">
        <w:rPr>
          <w:rFonts w:ascii="Times New Roman" w:hAnsi="Times New Roman" w:cs="Times New Roman"/>
          <w:sz w:val="26"/>
          <w:szCs w:val="26"/>
        </w:rPr>
        <w:t>а</w:t>
      </w:r>
      <w:r w:rsidRPr="00FC74EC">
        <w:rPr>
          <w:rFonts w:ascii="Times New Roman" w:hAnsi="Times New Roman" w:cs="Times New Roman"/>
          <w:sz w:val="26"/>
          <w:szCs w:val="26"/>
        </w:rPr>
        <w:t xml:space="preserve"> с правом принятия</w:t>
      </w:r>
      <w:r w:rsidR="002B58D0" w:rsidRPr="00FC74EC">
        <w:rPr>
          <w:rFonts w:ascii="Times New Roman" w:hAnsi="Times New Roman" w:cs="Times New Roman"/>
          <w:sz w:val="26"/>
          <w:szCs w:val="26"/>
        </w:rPr>
        <w:t xml:space="preserve"> </w:t>
      </w:r>
      <w:r w:rsidRPr="00FC74EC">
        <w:rPr>
          <w:rFonts w:ascii="Times New Roman" w:hAnsi="Times New Roman" w:cs="Times New Roman"/>
          <w:sz w:val="26"/>
          <w:szCs w:val="26"/>
        </w:rPr>
        <w:t>управленческих решений, ответственн</w:t>
      </w:r>
      <w:r w:rsidR="00A65EDF" w:rsidRPr="00FC74EC">
        <w:rPr>
          <w:rFonts w:ascii="Times New Roman" w:hAnsi="Times New Roman" w:cs="Times New Roman"/>
          <w:sz w:val="26"/>
          <w:szCs w:val="26"/>
        </w:rPr>
        <w:t>ого</w:t>
      </w:r>
      <w:r w:rsidRPr="00FC74EC">
        <w:rPr>
          <w:rFonts w:ascii="Times New Roman" w:hAnsi="Times New Roman" w:cs="Times New Roman"/>
          <w:sz w:val="26"/>
          <w:szCs w:val="26"/>
        </w:rPr>
        <w:t xml:space="preserve"> за координацию вопросов содействия развитию</w:t>
      </w:r>
      <w:r w:rsidR="002B58D0" w:rsidRPr="00FC74EC">
        <w:rPr>
          <w:rFonts w:ascii="Times New Roman" w:hAnsi="Times New Roman" w:cs="Times New Roman"/>
          <w:sz w:val="26"/>
          <w:szCs w:val="26"/>
        </w:rPr>
        <w:t xml:space="preserve"> </w:t>
      </w:r>
      <w:r w:rsidRPr="00FC74EC">
        <w:rPr>
          <w:rFonts w:ascii="Times New Roman" w:hAnsi="Times New Roman" w:cs="Times New Roman"/>
          <w:sz w:val="26"/>
          <w:szCs w:val="26"/>
        </w:rPr>
        <w:t>конкуренции</w:t>
      </w:r>
      <w:proofErr w:type="gramEnd"/>
    </w:p>
    <w:p w:rsidR="00905997" w:rsidRPr="00FC74EC" w:rsidRDefault="00905997" w:rsidP="00C572D5">
      <w:pPr>
        <w:jc w:val="both"/>
        <w:rPr>
          <w:rFonts w:ascii="Times New Roman" w:hAnsi="Times New Roman" w:cs="Times New Roman"/>
          <w:sz w:val="26"/>
          <w:szCs w:val="26"/>
        </w:rPr>
      </w:pPr>
    </w:p>
    <w:p w:rsidR="00BD7C18" w:rsidRPr="00FC74EC" w:rsidRDefault="00354950" w:rsidP="00905997">
      <w:pPr>
        <w:spacing w:after="0" w:line="360" w:lineRule="auto"/>
        <w:ind w:firstLine="851"/>
        <w:jc w:val="both"/>
        <w:rPr>
          <w:rFonts w:ascii="Times New Roman" w:hAnsi="Times New Roman" w:cs="Times New Roman"/>
          <w:iCs/>
          <w:sz w:val="26"/>
          <w:szCs w:val="26"/>
        </w:rPr>
      </w:pPr>
      <w:r w:rsidRPr="00FC74EC">
        <w:rPr>
          <w:rFonts w:ascii="Times New Roman" w:hAnsi="Times New Roman" w:cs="Times New Roman"/>
          <w:sz w:val="26"/>
          <w:szCs w:val="26"/>
        </w:rPr>
        <w:t>Ветрова Яна Викторовна –</w:t>
      </w:r>
      <w:r w:rsidR="00BD7C18" w:rsidRPr="00FC74EC">
        <w:rPr>
          <w:rFonts w:ascii="Times New Roman" w:hAnsi="Times New Roman" w:cs="Times New Roman"/>
          <w:sz w:val="26"/>
          <w:szCs w:val="26"/>
        </w:rPr>
        <w:t xml:space="preserve"> </w:t>
      </w:r>
      <w:r w:rsidRPr="00FC74EC">
        <w:rPr>
          <w:rFonts w:ascii="Times New Roman" w:hAnsi="Times New Roman" w:cs="Times New Roman"/>
          <w:sz w:val="26"/>
          <w:szCs w:val="26"/>
        </w:rPr>
        <w:t xml:space="preserve">заместитель главы администрации Находкинского городского округа - </w:t>
      </w:r>
      <w:r w:rsidR="00C572D5" w:rsidRPr="00FC74EC">
        <w:rPr>
          <w:rFonts w:ascii="Times New Roman" w:hAnsi="Times New Roman" w:cs="Times New Roman"/>
          <w:iCs/>
          <w:sz w:val="26"/>
          <w:szCs w:val="26"/>
        </w:rPr>
        <w:t xml:space="preserve">начальник </w:t>
      </w:r>
      <w:r w:rsidR="00C572D5" w:rsidRPr="00FC74EC">
        <w:rPr>
          <w:rFonts w:ascii="Times New Roman" w:hAnsi="Times New Roman" w:cs="Times New Roman"/>
          <w:sz w:val="26"/>
          <w:szCs w:val="26"/>
        </w:rPr>
        <w:t>управления экономики, потребительского рынка и предпринимательства администрации Находкинского городского округа</w:t>
      </w:r>
    </w:p>
    <w:p w:rsidR="008E3889" w:rsidRPr="00FC74EC" w:rsidRDefault="008E3889" w:rsidP="00C572D5">
      <w:pPr>
        <w:autoSpaceDE w:val="0"/>
        <w:autoSpaceDN w:val="0"/>
        <w:adjustRightInd w:val="0"/>
        <w:spacing w:after="0" w:line="240" w:lineRule="auto"/>
        <w:ind w:firstLine="709"/>
        <w:jc w:val="both"/>
        <w:rPr>
          <w:rFonts w:ascii="Times New Roman" w:hAnsi="Times New Roman" w:cs="Times New Roman"/>
          <w:i/>
          <w:iCs/>
          <w:sz w:val="26"/>
          <w:szCs w:val="26"/>
        </w:rPr>
      </w:pPr>
    </w:p>
    <w:p w:rsidR="00A65EDF" w:rsidRPr="00FC74EC" w:rsidRDefault="00A65EDF" w:rsidP="00663A27">
      <w:pPr>
        <w:autoSpaceDE w:val="0"/>
        <w:autoSpaceDN w:val="0"/>
        <w:adjustRightInd w:val="0"/>
        <w:spacing w:after="0" w:line="240" w:lineRule="auto"/>
        <w:ind w:firstLine="709"/>
        <w:jc w:val="both"/>
        <w:rPr>
          <w:rFonts w:ascii="Times New Roman" w:hAnsi="Times New Roman" w:cs="Times New Roman"/>
          <w:i/>
          <w:iCs/>
          <w:sz w:val="26"/>
          <w:szCs w:val="26"/>
        </w:rPr>
      </w:pPr>
    </w:p>
    <w:p w:rsidR="00A65EDF" w:rsidRPr="00FC74EC" w:rsidRDefault="00A65EDF" w:rsidP="00663A27">
      <w:pPr>
        <w:autoSpaceDE w:val="0"/>
        <w:autoSpaceDN w:val="0"/>
        <w:adjustRightInd w:val="0"/>
        <w:spacing w:after="0" w:line="240" w:lineRule="auto"/>
        <w:ind w:firstLine="709"/>
        <w:jc w:val="both"/>
        <w:rPr>
          <w:rFonts w:ascii="Times New Roman" w:hAnsi="Times New Roman" w:cs="Times New Roman"/>
          <w:iCs/>
          <w:sz w:val="26"/>
          <w:szCs w:val="26"/>
        </w:rPr>
      </w:pPr>
      <w:r w:rsidRPr="00FC74EC">
        <w:rPr>
          <w:rFonts w:ascii="Times New Roman" w:hAnsi="Times New Roman" w:cs="Times New Roman"/>
          <w:iCs/>
          <w:sz w:val="26"/>
          <w:szCs w:val="26"/>
        </w:rPr>
        <w:t xml:space="preserve">1.4. </w:t>
      </w:r>
      <w:proofErr w:type="gramStart"/>
      <w:r w:rsidRPr="00FC74EC">
        <w:rPr>
          <w:rFonts w:ascii="Times New Roman" w:hAnsi="Times New Roman" w:cs="Times New Roman"/>
          <w:iCs/>
          <w:sz w:val="26"/>
          <w:szCs w:val="26"/>
        </w:rPr>
        <w:t>Информация об определенном в органе местного самоуправления структурного подразделения, уполномоченного содействовать развитию конкуренции в муниципальном образовании.</w:t>
      </w:r>
      <w:proofErr w:type="gramEnd"/>
    </w:p>
    <w:p w:rsidR="00C572D5" w:rsidRPr="00FC74EC" w:rsidRDefault="00C572D5" w:rsidP="00663A27">
      <w:pPr>
        <w:autoSpaceDE w:val="0"/>
        <w:autoSpaceDN w:val="0"/>
        <w:adjustRightInd w:val="0"/>
        <w:spacing w:after="0" w:line="240" w:lineRule="auto"/>
        <w:ind w:firstLine="709"/>
        <w:jc w:val="both"/>
        <w:rPr>
          <w:rFonts w:ascii="Times New Roman" w:hAnsi="Times New Roman" w:cs="Times New Roman"/>
          <w:iCs/>
          <w:sz w:val="26"/>
          <w:szCs w:val="26"/>
        </w:rPr>
      </w:pPr>
    </w:p>
    <w:p w:rsidR="00354950" w:rsidRPr="00FC74EC" w:rsidRDefault="00354950" w:rsidP="00354950">
      <w:pPr>
        <w:spacing w:after="0" w:line="360" w:lineRule="auto"/>
        <w:ind w:firstLine="851"/>
        <w:jc w:val="both"/>
        <w:rPr>
          <w:rFonts w:ascii="Times New Roman" w:hAnsi="Times New Roman" w:cs="Times New Roman"/>
          <w:bCs/>
          <w:sz w:val="26"/>
          <w:szCs w:val="26"/>
        </w:rPr>
      </w:pPr>
      <w:r w:rsidRPr="00FC74EC">
        <w:rPr>
          <w:rFonts w:ascii="Times New Roman" w:hAnsi="Times New Roman" w:cs="Times New Roman"/>
          <w:bCs/>
          <w:sz w:val="26"/>
          <w:szCs w:val="26"/>
        </w:rPr>
        <w:t xml:space="preserve">Уполномоченный орган </w:t>
      </w:r>
      <w:r w:rsidRPr="00FC74EC">
        <w:rPr>
          <w:rFonts w:ascii="Times New Roman" w:hAnsi="Times New Roman" w:cs="Times New Roman"/>
          <w:sz w:val="26"/>
          <w:szCs w:val="26"/>
          <w:lang w:eastAsia="ru-RU"/>
        </w:rPr>
        <w:t>администрации Находкинского городского округа</w:t>
      </w:r>
      <w:r w:rsidRPr="00FC74EC">
        <w:rPr>
          <w:rFonts w:ascii="Times New Roman" w:hAnsi="Times New Roman" w:cs="Times New Roman"/>
          <w:bCs/>
          <w:sz w:val="26"/>
          <w:szCs w:val="26"/>
        </w:rPr>
        <w:t xml:space="preserve"> по содействию развитию конкуренции в </w:t>
      </w:r>
      <w:r w:rsidRPr="00FC74EC">
        <w:rPr>
          <w:rFonts w:ascii="Times New Roman" w:hAnsi="Times New Roman" w:cs="Times New Roman"/>
          <w:sz w:val="26"/>
          <w:szCs w:val="26"/>
          <w:lang w:eastAsia="ru-RU"/>
        </w:rPr>
        <w:t>Находкинском городском округе</w:t>
      </w:r>
      <w:r w:rsidRPr="00FC74EC">
        <w:rPr>
          <w:rFonts w:ascii="Times New Roman" w:hAnsi="Times New Roman" w:cs="Times New Roman"/>
          <w:bCs/>
          <w:sz w:val="26"/>
          <w:szCs w:val="26"/>
        </w:rPr>
        <w:t xml:space="preserve"> - управление  экономики, потребительского рынка и предпринимательства </w:t>
      </w:r>
      <w:r w:rsidRPr="00FC74EC">
        <w:rPr>
          <w:rFonts w:ascii="Times New Roman" w:hAnsi="Times New Roman" w:cs="Times New Roman"/>
          <w:sz w:val="26"/>
          <w:szCs w:val="26"/>
          <w:lang w:eastAsia="ru-RU"/>
        </w:rPr>
        <w:t>администрации Находкинского городского округа</w:t>
      </w:r>
      <w:r w:rsidRPr="00FC74EC">
        <w:rPr>
          <w:rFonts w:ascii="Times New Roman" w:hAnsi="Times New Roman" w:cs="Times New Roman"/>
          <w:bCs/>
          <w:sz w:val="26"/>
          <w:szCs w:val="26"/>
        </w:rPr>
        <w:t xml:space="preserve">. </w:t>
      </w:r>
    </w:p>
    <w:p w:rsidR="00354950" w:rsidRPr="00FC74EC" w:rsidRDefault="00905997" w:rsidP="00354950">
      <w:pPr>
        <w:autoSpaceDE w:val="0"/>
        <w:autoSpaceDN w:val="0"/>
        <w:adjustRightInd w:val="0"/>
        <w:spacing w:after="0" w:line="360" w:lineRule="auto"/>
        <w:ind w:firstLine="709"/>
        <w:jc w:val="both"/>
        <w:rPr>
          <w:rFonts w:ascii="Times New Roman" w:hAnsi="Times New Roman" w:cs="Times New Roman"/>
          <w:sz w:val="26"/>
          <w:szCs w:val="26"/>
        </w:rPr>
      </w:pPr>
      <w:r w:rsidRPr="00FC74EC">
        <w:rPr>
          <w:rFonts w:ascii="Times New Roman" w:hAnsi="Times New Roman" w:cs="Times New Roman"/>
          <w:sz w:val="26"/>
          <w:szCs w:val="26"/>
        </w:rPr>
        <w:t xml:space="preserve">Распоряжение администрации Находкинского городского округа от 02.12.2019 № 520-р </w:t>
      </w:r>
      <w:r w:rsidR="00C0261B" w:rsidRPr="00FC74EC">
        <w:rPr>
          <w:rFonts w:ascii="Times New Roman" w:hAnsi="Times New Roman" w:cs="Times New Roman"/>
          <w:sz w:val="26"/>
          <w:szCs w:val="26"/>
        </w:rPr>
        <w:t>«</w:t>
      </w:r>
      <w:r w:rsidRPr="00FC74EC">
        <w:rPr>
          <w:rFonts w:ascii="Times New Roman" w:hAnsi="Times New Roman" w:cs="Times New Roman"/>
          <w:sz w:val="26"/>
          <w:szCs w:val="26"/>
        </w:rPr>
        <w:t>О внедрении стандарта развития конкуренции в Находкинском городском округе Приморского края</w:t>
      </w:r>
      <w:r w:rsidR="00C0261B" w:rsidRPr="00FC74EC">
        <w:rPr>
          <w:rFonts w:ascii="Times New Roman" w:hAnsi="Times New Roman" w:cs="Times New Roman"/>
          <w:sz w:val="26"/>
          <w:szCs w:val="26"/>
        </w:rPr>
        <w:t>»</w:t>
      </w:r>
    </w:p>
    <w:p w:rsidR="00354950" w:rsidRPr="00FC74EC" w:rsidRDefault="00905997" w:rsidP="00354950">
      <w:pPr>
        <w:autoSpaceDE w:val="0"/>
        <w:autoSpaceDN w:val="0"/>
        <w:adjustRightInd w:val="0"/>
        <w:spacing w:after="0" w:line="240" w:lineRule="auto"/>
        <w:ind w:firstLine="709"/>
        <w:jc w:val="both"/>
        <w:rPr>
          <w:rFonts w:ascii="Times New Roman" w:eastAsia="Calibri" w:hAnsi="Times New Roman" w:cs="Times New Roman"/>
          <w:sz w:val="24"/>
          <w:szCs w:val="24"/>
        </w:rPr>
      </w:pPr>
      <w:r w:rsidRPr="00FC74EC">
        <w:rPr>
          <w:rFonts w:ascii="Times New Roman" w:hAnsi="Times New Roman" w:cs="Times New Roman"/>
          <w:sz w:val="26"/>
          <w:szCs w:val="26"/>
        </w:rPr>
        <w:t xml:space="preserve"> </w:t>
      </w:r>
      <w:hyperlink r:id="rId10" w:history="1">
        <w:r w:rsidR="00354950" w:rsidRPr="00FC74EC">
          <w:rPr>
            <w:rStyle w:val="aa"/>
            <w:rFonts w:ascii="Times New Roman" w:eastAsia="Calibri" w:hAnsi="Times New Roman" w:cs="Times New Roman"/>
            <w:color w:val="auto"/>
            <w:sz w:val="24"/>
            <w:szCs w:val="24"/>
          </w:rPr>
          <w:t>https://www.nakhodka-city.ru/docs/2019/12/201912101650301_184_106.pdf</w:t>
        </w:r>
      </w:hyperlink>
    </w:p>
    <w:p w:rsidR="00957211" w:rsidRPr="00FC74EC" w:rsidRDefault="00957211" w:rsidP="00663A27">
      <w:pPr>
        <w:autoSpaceDE w:val="0"/>
        <w:autoSpaceDN w:val="0"/>
        <w:adjustRightInd w:val="0"/>
        <w:spacing w:after="0" w:line="240" w:lineRule="auto"/>
        <w:ind w:firstLine="709"/>
        <w:jc w:val="both"/>
        <w:rPr>
          <w:rFonts w:ascii="Times New Roman" w:hAnsi="Times New Roman" w:cs="Times New Roman"/>
          <w:b/>
          <w:bCs/>
          <w:sz w:val="26"/>
          <w:szCs w:val="26"/>
        </w:rPr>
      </w:pPr>
    </w:p>
    <w:p w:rsidR="008E3889" w:rsidRPr="00FC74EC" w:rsidRDefault="008E3889" w:rsidP="00663A27">
      <w:pPr>
        <w:autoSpaceDE w:val="0"/>
        <w:autoSpaceDN w:val="0"/>
        <w:adjustRightInd w:val="0"/>
        <w:spacing w:after="0" w:line="240" w:lineRule="auto"/>
        <w:ind w:firstLine="709"/>
        <w:jc w:val="both"/>
        <w:rPr>
          <w:rFonts w:ascii="Times New Roman" w:hAnsi="Times New Roman" w:cs="Times New Roman"/>
          <w:b/>
          <w:bCs/>
          <w:sz w:val="26"/>
          <w:szCs w:val="26"/>
        </w:rPr>
      </w:pPr>
      <w:r w:rsidRPr="00FC74EC">
        <w:rPr>
          <w:rFonts w:ascii="Times New Roman" w:hAnsi="Times New Roman" w:cs="Times New Roman"/>
          <w:b/>
          <w:bCs/>
          <w:sz w:val="26"/>
          <w:szCs w:val="26"/>
        </w:rPr>
        <w:t>Раздел 2. Сведения о реализации составляющих Стандарта.</w:t>
      </w:r>
    </w:p>
    <w:p w:rsidR="00663A27" w:rsidRPr="00FC74EC" w:rsidRDefault="00663A27" w:rsidP="00663A27">
      <w:pPr>
        <w:autoSpaceDE w:val="0"/>
        <w:autoSpaceDN w:val="0"/>
        <w:adjustRightInd w:val="0"/>
        <w:spacing w:after="0" w:line="240" w:lineRule="auto"/>
        <w:ind w:firstLine="709"/>
        <w:jc w:val="both"/>
        <w:rPr>
          <w:rFonts w:ascii="Times New Roman" w:hAnsi="Times New Roman" w:cs="Times New Roman"/>
          <w:b/>
          <w:bCs/>
          <w:sz w:val="26"/>
          <w:szCs w:val="26"/>
        </w:rPr>
      </w:pPr>
    </w:p>
    <w:p w:rsidR="008E3889" w:rsidRPr="00FC74EC" w:rsidRDefault="008E3889" w:rsidP="00663A27">
      <w:pPr>
        <w:autoSpaceDE w:val="0"/>
        <w:autoSpaceDN w:val="0"/>
        <w:adjustRightInd w:val="0"/>
        <w:spacing w:after="0" w:line="240" w:lineRule="auto"/>
        <w:ind w:firstLine="709"/>
        <w:jc w:val="both"/>
        <w:rPr>
          <w:rFonts w:ascii="Times New Roman" w:hAnsi="Times New Roman" w:cs="Times New Roman"/>
          <w:sz w:val="26"/>
          <w:szCs w:val="26"/>
        </w:rPr>
      </w:pPr>
      <w:r w:rsidRPr="00FC74EC">
        <w:rPr>
          <w:rFonts w:ascii="Times New Roman" w:hAnsi="Times New Roman" w:cs="Times New Roman"/>
          <w:sz w:val="26"/>
          <w:szCs w:val="26"/>
        </w:rPr>
        <w:t>2.1. Сведения о заключенн</w:t>
      </w:r>
      <w:r w:rsidR="00663A27" w:rsidRPr="00FC74EC">
        <w:rPr>
          <w:rFonts w:ascii="Times New Roman" w:hAnsi="Times New Roman" w:cs="Times New Roman"/>
          <w:sz w:val="26"/>
          <w:szCs w:val="26"/>
        </w:rPr>
        <w:t>ом</w:t>
      </w:r>
      <w:r w:rsidRPr="00FC74EC">
        <w:rPr>
          <w:rFonts w:ascii="Times New Roman" w:hAnsi="Times New Roman" w:cs="Times New Roman"/>
          <w:sz w:val="26"/>
          <w:szCs w:val="26"/>
        </w:rPr>
        <w:t xml:space="preserve"> соглашени</w:t>
      </w:r>
      <w:r w:rsidR="00663A27" w:rsidRPr="00FC74EC">
        <w:rPr>
          <w:rFonts w:ascii="Times New Roman" w:hAnsi="Times New Roman" w:cs="Times New Roman"/>
          <w:sz w:val="26"/>
          <w:szCs w:val="26"/>
        </w:rPr>
        <w:t>и</w:t>
      </w:r>
      <w:r w:rsidRPr="00FC74EC">
        <w:rPr>
          <w:rFonts w:ascii="Times New Roman" w:hAnsi="Times New Roman" w:cs="Times New Roman"/>
          <w:sz w:val="26"/>
          <w:szCs w:val="26"/>
        </w:rPr>
        <w:t xml:space="preserve"> по внедрению Стандарта между </w:t>
      </w:r>
      <w:r w:rsidR="00663A27" w:rsidRPr="00FC74EC">
        <w:rPr>
          <w:rFonts w:ascii="Times New Roman" w:hAnsi="Times New Roman" w:cs="Times New Roman"/>
          <w:sz w:val="26"/>
          <w:szCs w:val="26"/>
        </w:rPr>
        <w:t>департаментом экономики и развития предпринимательства Приморского края</w:t>
      </w:r>
      <w:r w:rsidRPr="00FC74EC">
        <w:rPr>
          <w:rFonts w:ascii="Times New Roman" w:hAnsi="Times New Roman" w:cs="Times New Roman"/>
          <w:sz w:val="26"/>
          <w:szCs w:val="26"/>
        </w:rPr>
        <w:t xml:space="preserve"> и </w:t>
      </w:r>
      <w:r w:rsidR="00663A27" w:rsidRPr="00FC74EC">
        <w:rPr>
          <w:rFonts w:ascii="Times New Roman" w:hAnsi="Times New Roman" w:cs="Times New Roman"/>
          <w:sz w:val="26"/>
          <w:szCs w:val="26"/>
        </w:rPr>
        <w:t>органом</w:t>
      </w:r>
      <w:r w:rsidRPr="00FC74EC">
        <w:rPr>
          <w:rFonts w:ascii="Times New Roman" w:hAnsi="Times New Roman" w:cs="Times New Roman"/>
          <w:sz w:val="26"/>
          <w:szCs w:val="26"/>
        </w:rPr>
        <w:t xml:space="preserve"> местного самоуправления.</w:t>
      </w:r>
    </w:p>
    <w:p w:rsidR="00905997" w:rsidRPr="00FC74EC" w:rsidRDefault="00905997" w:rsidP="00957211">
      <w:pPr>
        <w:autoSpaceDE w:val="0"/>
        <w:autoSpaceDN w:val="0"/>
        <w:adjustRightInd w:val="0"/>
        <w:spacing w:after="0" w:line="240" w:lineRule="auto"/>
        <w:ind w:firstLine="709"/>
        <w:jc w:val="both"/>
        <w:rPr>
          <w:rFonts w:ascii="Times New Roman" w:hAnsi="Times New Roman" w:cs="Times New Roman"/>
          <w:sz w:val="26"/>
          <w:szCs w:val="26"/>
          <w:lang w:eastAsia="ru-RU"/>
        </w:rPr>
      </w:pPr>
    </w:p>
    <w:p w:rsidR="00905997" w:rsidRPr="00FC74EC" w:rsidRDefault="00905997" w:rsidP="00905997">
      <w:pPr>
        <w:autoSpaceDE w:val="0"/>
        <w:autoSpaceDN w:val="0"/>
        <w:adjustRightInd w:val="0"/>
        <w:spacing w:after="0" w:line="360" w:lineRule="auto"/>
        <w:jc w:val="both"/>
        <w:rPr>
          <w:rFonts w:ascii="Times New Roman" w:hAnsi="Times New Roman" w:cs="Times New Roman"/>
          <w:sz w:val="26"/>
          <w:szCs w:val="26"/>
        </w:rPr>
      </w:pPr>
      <w:r w:rsidRPr="00FC74EC">
        <w:rPr>
          <w:rFonts w:ascii="Times New Roman" w:hAnsi="Times New Roman" w:cs="Times New Roman"/>
          <w:sz w:val="26"/>
          <w:szCs w:val="26"/>
        </w:rPr>
        <w:t xml:space="preserve">Соглашение о внедрении стандарта развития конкуренции в Приморском крае между Департаментом экономики и развития предпринимательства Приморского края и администрацией Находкинского городского округа </w:t>
      </w:r>
      <w:r w:rsidRPr="00FC74EC">
        <w:rPr>
          <w:rFonts w:ascii="Times New Roman" w:hAnsi="Times New Roman" w:cs="Times New Roman"/>
          <w:sz w:val="26"/>
          <w:szCs w:val="26"/>
          <w:lang w:eastAsia="ru-RU"/>
        </w:rPr>
        <w:t xml:space="preserve">было заключено </w:t>
      </w:r>
      <w:r w:rsidRPr="00FC74EC">
        <w:rPr>
          <w:rFonts w:ascii="Times New Roman" w:hAnsi="Times New Roman" w:cs="Times New Roman"/>
          <w:sz w:val="26"/>
          <w:szCs w:val="26"/>
        </w:rPr>
        <w:t>14 августа 2019</w:t>
      </w:r>
      <w:r w:rsidR="00957211" w:rsidRPr="00FC74EC">
        <w:rPr>
          <w:rFonts w:ascii="Times New Roman" w:hAnsi="Times New Roman" w:cs="Times New Roman"/>
          <w:sz w:val="26"/>
          <w:szCs w:val="26"/>
        </w:rPr>
        <w:t> </w:t>
      </w:r>
      <w:r w:rsidRPr="00FC74EC">
        <w:rPr>
          <w:rFonts w:ascii="Times New Roman" w:hAnsi="Times New Roman" w:cs="Times New Roman"/>
          <w:sz w:val="26"/>
          <w:szCs w:val="26"/>
        </w:rPr>
        <w:t>года</w:t>
      </w:r>
      <w:r w:rsidR="009E2002" w:rsidRPr="00FC74EC">
        <w:rPr>
          <w:rFonts w:ascii="Times New Roman" w:hAnsi="Times New Roman" w:cs="Times New Roman"/>
          <w:sz w:val="26"/>
          <w:szCs w:val="26"/>
        </w:rPr>
        <w:t xml:space="preserve"> и дополнительное</w:t>
      </w:r>
      <w:r w:rsidR="00957211" w:rsidRPr="00FC74EC">
        <w:rPr>
          <w:rFonts w:ascii="Times New Roman" w:hAnsi="Times New Roman" w:cs="Times New Roman"/>
          <w:sz w:val="26"/>
          <w:szCs w:val="26"/>
        </w:rPr>
        <w:t xml:space="preserve"> соглашение </w:t>
      </w:r>
      <w:r w:rsidR="009E2002" w:rsidRPr="00FC74EC">
        <w:rPr>
          <w:rFonts w:ascii="Times New Roman" w:hAnsi="Times New Roman" w:cs="Times New Roman"/>
          <w:sz w:val="26"/>
          <w:szCs w:val="26"/>
        </w:rPr>
        <w:t>16 сентября 2020 года</w:t>
      </w:r>
      <w:r w:rsidRPr="00FC74EC">
        <w:rPr>
          <w:rFonts w:ascii="Times New Roman" w:hAnsi="Times New Roman" w:cs="Times New Roman"/>
          <w:sz w:val="26"/>
          <w:szCs w:val="26"/>
        </w:rPr>
        <w:t>.</w:t>
      </w:r>
    </w:p>
    <w:p w:rsidR="00130E5D" w:rsidRPr="00FC74EC" w:rsidRDefault="00DB5422" w:rsidP="00130E5D">
      <w:pPr>
        <w:pStyle w:val="af6"/>
        <w:rPr>
          <w:rStyle w:val="aa"/>
          <w:rFonts w:cs="Times New Roman"/>
          <w:color w:val="auto"/>
        </w:rPr>
      </w:pPr>
      <w:hyperlink r:id="rId11" w:history="1">
        <w:r w:rsidR="00130E5D" w:rsidRPr="00FC74EC">
          <w:rPr>
            <w:rStyle w:val="aa"/>
            <w:rFonts w:cs="Times New Roman"/>
            <w:color w:val="auto"/>
          </w:rPr>
          <w:t>https://admin.nakhodka-city.ru/docx/update.asp?uid=184&amp;page=1&amp;mpi=20&amp;rcount=2288&amp;user_sid=106</w:t>
        </w:r>
      </w:hyperlink>
      <w:r w:rsidR="00130E5D" w:rsidRPr="00FC74EC">
        <w:rPr>
          <w:rStyle w:val="aa"/>
          <w:rFonts w:cs="Times New Roman"/>
          <w:color w:val="auto"/>
        </w:rPr>
        <w:t xml:space="preserve"> </w:t>
      </w:r>
    </w:p>
    <w:p w:rsidR="00130E5D" w:rsidRPr="00FC74EC" w:rsidRDefault="00DB5422" w:rsidP="00130E5D">
      <w:pPr>
        <w:pStyle w:val="af6"/>
        <w:rPr>
          <w:rStyle w:val="aa"/>
          <w:rFonts w:cs="Times New Roman"/>
          <w:color w:val="auto"/>
        </w:rPr>
      </w:pPr>
      <w:hyperlink r:id="rId12" w:history="1">
        <w:r w:rsidR="00130E5D" w:rsidRPr="00FC74EC">
          <w:rPr>
            <w:rStyle w:val="aa"/>
            <w:rFonts w:cs="Times New Roman"/>
            <w:color w:val="auto"/>
          </w:rPr>
          <w:t>https://admin.nakhodka-city.ru/docs/2019/12/20191227938231_184_2.pdf</w:t>
        </w:r>
      </w:hyperlink>
    </w:p>
    <w:p w:rsidR="00663A27" w:rsidRPr="00FC74EC" w:rsidRDefault="00DB5422" w:rsidP="00957211">
      <w:pPr>
        <w:pStyle w:val="af6"/>
        <w:rPr>
          <w:rStyle w:val="aa"/>
          <w:rFonts w:cs="Times New Roman"/>
          <w:color w:val="auto"/>
        </w:rPr>
      </w:pPr>
      <w:hyperlink r:id="rId13" w:history="1">
        <w:r w:rsidR="00130E5D" w:rsidRPr="00FC74EC">
          <w:rPr>
            <w:rStyle w:val="aa"/>
            <w:rFonts w:cs="Times New Roman"/>
            <w:color w:val="auto"/>
          </w:rPr>
          <w:t>https://admin.nakhodka-city.ru/docs/2021/1/20211271232181_184_106.pdf</w:t>
        </w:r>
      </w:hyperlink>
    </w:p>
    <w:p w:rsidR="005234B1" w:rsidRPr="00FC74EC" w:rsidRDefault="005234B1" w:rsidP="00663A27">
      <w:pPr>
        <w:autoSpaceDE w:val="0"/>
        <w:autoSpaceDN w:val="0"/>
        <w:adjustRightInd w:val="0"/>
        <w:spacing w:after="0" w:line="240" w:lineRule="auto"/>
        <w:ind w:firstLine="709"/>
        <w:jc w:val="both"/>
        <w:rPr>
          <w:rFonts w:ascii="Times New Roman" w:hAnsi="Times New Roman" w:cs="Times New Roman"/>
          <w:sz w:val="26"/>
          <w:szCs w:val="26"/>
        </w:rPr>
      </w:pPr>
      <w:r w:rsidRPr="00FC74EC">
        <w:rPr>
          <w:rFonts w:ascii="Times New Roman" w:hAnsi="Times New Roman" w:cs="Times New Roman"/>
          <w:sz w:val="26"/>
          <w:szCs w:val="26"/>
        </w:rPr>
        <w:lastRenderedPageBreak/>
        <w:t xml:space="preserve">2.2. Сведения об участии в отчетном периоде </w:t>
      </w:r>
      <w:r w:rsidR="003B2FD5" w:rsidRPr="00FC74EC">
        <w:rPr>
          <w:rFonts w:ascii="Times New Roman" w:hAnsi="Times New Roman" w:cs="Times New Roman"/>
          <w:sz w:val="26"/>
          <w:szCs w:val="26"/>
        </w:rPr>
        <w:t>(</w:t>
      </w:r>
      <w:r w:rsidR="003B2FD5" w:rsidRPr="00FC74EC">
        <w:rPr>
          <w:rFonts w:ascii="Times New Roman" w:hAnsi="Times New Roman" w:cs="Times New Roman"/>
          <w:iCs/>
          <w:sz w:val="26"/>
          <w:szCs w:val="26"/>
        </w:rPr>
        <w:t>1</w:t>
      </w:r>
      <w:r w:rsidR="00F468E2" w:rsidRPr="00FC74EC">
        <w:rPr>
          <w:rFonts w:ascii="Times New Roman" w:hAnsi="Times New Roman" w:cs="Times New Roman"/>
          <w:iCs/>
          <w:sz w:val="26"/>
          <w:szCs w:val="26"/>
        </w:rPr>
        <w:t>6</w:t>
      </w:r>
      <w:r w:rsidR="003B2FD5" w:rsidRPr="00FC74EC">
        <w:rPr>
          <w:rFonts w:ascii="Times New Roman" w:hAnsi="Times New Roman" w:cs="Times New Roman"/>
          <w:iCs/>
          <w:sz w:val="26"/>
          <w:szCs w:val="26"/>
        </w:rPr>
        <w:t>.0</w:t>
      </w:r>
      <w:r w:rsidR="00F468E2" w:rsidRPr="00FC74EC">
        <w:rPr>
          <w:rFonts w:ascii="Times New Roman" w:hAnsi="Times New Roman" w:cs="Times New Roman"/>
          <w:iCs/>
          <w:sz w:val="26"/>
          <w:szCs w:val="26"/>
        </w:rPr>
        <w:t>7</w:t>
      </w:r>
      <w:r w:rsidR="003B2FD5" w:rsidRPr="00FC74EC">
        <w:rPr>
          <w:rFonts w:ascii="Times New Roman" w:hAnsi="Times New Roman" w:cs="Times New Roman"/>
          <w:iCs/>
          <w:sz w:val="26"/>
          <w:szCs w:val="26"/>
        </w:rPr>
        <w:t>.20</w:t>
      </w:r>
      <w:r w:rsidR="00F468E2" w:rsidRPr="00FC74EC">
        <w:rPr>
          <w:rFonts w:ascii="Times New Roman" w:hAnsi="Times New Roman" w:cs="Times New Roman"/>
          <w:iCs/>
          <w:sz w:val="26"/>
          <w:szCs w:val="26"/>
        </w:rPr>
        <w:t>20</w:t>
      </w:r>
      <w:r w:rsidR="003B2FD5" w:rsidRPr="00FC74EC">
        <w:rPr>
          <w:rFonts w:ascii="Times New Roman" w:hAnsi="Times New Roman" w:cs="Times New Roman"/>
          <w:iCs/>
          <w:sz w:val="26"/>
          <w:szCs w:val="26"/>
        </w:rPr>
        <w:t xml:space="preserve">, </w:t>
      </w:r>
      <w:r w:rsidR="00F468E2" w:rsidRPr="00FC74EC">
        <w:rPr>
          <w:rFonts w:ascii="Times New Roman" w:hAnsi="Times New Roman" w:cs="Times New Roman"/>
          <w:iCs/>
          <w:sz w:val="26"/>
          <w:szCs w:val="26"/>
        </w:rPr>
        <w:t>22</w:t>
      </w:r>
      <w:r w:rsidR="003B2FD5" w:rsidRPr="00FC74EC">
        <w:rPr>
          <w:rFonts w:ascii="Times New Roman" w:hAnsi="Times New Roman" w:cs="Times New Roman"/>
          <w:iCs/>
          <w:sz w:val="26"/>
          <w:szCs w:val="26"/>
        </w:rPr>
        <w:t>.12.20</w:t>
      </w:r>
      <w:r w:rsidR="00F468E2" w:rsidRPr="00FC74EC">
        <w:rPr>
          <w:rFonts w:ascii="Times New Roman" w:hAnsi="Times New Roman" w:cs="Times New Roman"/>
          <w:iCs/>
          <w:sz w:val="26"/>
          <w:szCs w:val="26"/>
        </w:rPr>
        <w:t>20</w:t>
      </w:r>
      <w:r w:rsidR="003B2FD5" w:rsidRPr="00FC74EC">
        <w:rPr>
          <w:rFonts w:ascii="Times New Roman" w:hAnsi="Times New Roman" w:cs="Times New Roman"/>
          <w:iCs/>
          <w:sz w:val="26"/>
          <w:szCs w:val="26"/>
        </w:rPr>
        <w:t>)</w:t>
      </w:r>
      <w:r w:rsidR="003B2FD5" w:rsidRPr="00FC74EC">
        <w:rPr>
          <w:rFonts w:ascii="Times New Roman" w:hAnsi="Times New Roman" w:cs="Times New Roman"/>
          <w:i/>
          <w:iCs/>
          <w:sz w:val="26"/>
          <w:szCs w:val="26"/>
        </w:rPr>
        <w:t xml:space="preserve"> </w:t>
      </w:r>
      <w:r w:rsidRPr="00FC74EC">
        <w:rPr>
          <w:rFonts w:ascii="Times New Roman" w:hAnsi="Times New Roman" w:cs="Times New Roman"/>
          <w:sz w:val="26"/>
          <w:szCs w:val="26"/>
        </w:rPr>
        <w:t>в обучающих мероприятиях</w:t>
      </w:r>
      <w:r w:rsidR="003B2FD5" w:rsidRPr="00FC74EC">
        <w:rPr>
          <w:rFonts w:ascii="Times New Roman" w:hAnsi="Times New Roman" w:cs="Times New Roman"/>
          <w:sz w:val="26"/>
          <w:szCs w:val="26"/>
        </w:rPr>
        <w:t xml:space="preserve">, </w:t>
      </w:r>
      <w:r w:rsidRPr="00FC74EC">
        <w:rPr>
          <w:rFonts w:ascii="Times New Roman" w:hAnsi="Times New Roman" w:cs="Times New Roman"/>
          <w:sz w:val="26"/>
          <w:szCs w:val="26"/>
        </w:rPr>
        <w:t xml:space="preserve">проводимых </w:t>
      </w:r>
      <w:r w:rsidR="003B2FD5" w:rsidRPr="00FC74EC">
        <w:rPr>
          <w:rFonts w:ascii="Times New Roman" w:hAnsi="Times New Roman" w:cs="Times New Roman"/>
          <w:sz w:val="26"/>
          <w:szCs w:val="26"/>
        </w:rPr>
        <w:t xml:space="preserve">департаментом экономики и развития </w:t>
      </w:r>
      <w:r w:rsidRPr="00FC74EC">
        <w:rPr>
          <w:rFonts w:ascii="Times New Roman" w:hAnsi="Times New Roman" w:cs="Times New Roman"/>
          <w:sz w:val="26"/>
          <w:szCs w:val="26"/>
        </w:rPr>
        <w:t>Приморского края</w:t>
      </w:r>
      <w:r w:rsidR="003B2FD5" w:rsidRPr="00FC74EC">
        <w:rPr>
          <w:rFonts w:ascii="Times New Roman" w:hAnsi="Times New Roman" w:cs="Times New Roman"/>
          <w:sz w:val="26"/>
          <w:szCs w:val="26"/>
        </w:rPr>
        <w:t xml:space="preserve"> в режиме видеоконференцсвязи</w:t>
      </w:r>
      <w:r w:rsidRPr="00FC74EC">
        <w:rPr>
          <w:rFonts w:ascii="Times New Roman" w:hAnsi="Times New Roman" w:cs="Times New Roman"/>
          <w:sz w:val="26"/>
          <w:szCs w:val="26"/>
        </w:rPr>
        <w:t xml:space="preserve"> по вопросам содействия развитию конкуренции.</w:t>
      </w:r>
    </w:p>
    <w:p w:rsidR="005234B1" w:rsidRPr="00FC74EC" w:rsidRDefault="00905997" w:rsidP="00905997">
      <w:pPr>
        <w:spacing w:after="0" w:line="360" w:lineRule="auto"/>
        <w:ind w:firstLine="851"/>
        <w:jc w:val="both"/>
        <w:rPr>
          <w:rFonts w:ascii="Times New Roman" w:hAnsi="Times New Roman" w:cs="Times New Roman"/>
          <w:iCs/>
          <w:sz w:val="26"/>
          <w:szCs w:val="26"/>
        </w:rPr>
      </w:pPr>
      <w:r w:rsidRPr="00FC74EC">
        <w:rPr>
          <w:rFonts w:ascii="Times New Roman" w:hAnsi="Times New Roman" w:cs="Times New Roman"/>
          <w:iCs/>
          <w:sz w:val="26"/>
          <w:szCs w:val="26"/>
        </w:rPr>
        <w:t xml:space="preserve">Участие в </w:t>
      </w:r>
      <w:r w:rsidR="003B2FD5" w:rsidRPr="00FC74EC">
        <w:rPr>
          <w:rFonts w:ascii="Times New Roman" w:hAnsi="Times New Roman" w:cs="Times New Roman"/>
          <w:iCs/>
          <w:sz w:val="26"/>
          <w:szCs w:val="26"/>
        </w:rPr>
        <w:t>ВКС</w:t>
      </w:r>
      <w:r w:rsidRPr="00FC74EC">
        <w:rPr>
          <w:rFonts w:ascii="Times New Roman" w:hAnsi="Times New Roman" w:cs="Times New Roman"/>
          <w:iCs/>
          <w:sz w:val="26"/>
          <w:szCs w:val="26"/>
        </w:rPr>
        <w:t xml:space="preserve"> </w:t>
      </w:r>
      <w:r w:rsidR="00F468E2" w:rsidRPr="00FC74EC">
        <w:rPr>
          <w:rFonts w:ascii="Times New Roman" w:hAnsi="Times New Roman" w:cs="Times New Roman"/>
          <w:iCs/>
          <w:sz w:val="26"/>
          <w:szCs w:val="26"/>
        </w:rPr>
        <w:t xml:space="preserve">16.07.2020 и 22.12.2020 </w:t>
      </w:r>
      <w:r w:rsidRPr="00FC74EC">
        <w:rPr>
          <w:rFonts w:ascii="Times New Roman" w:hAnsi="Times New Roman" w:cs="Times New Roman"/>
          <w:iCs/>
          <w:sz w:val="26"/>
          <w:szCs w:val="26"/>
        </w:rPr>
        <w:t>года принимали специалисты отдела экономики, отдела предпринимательства, пищевой и рыбной промышленности</w:t>
      </w:r>
      <w:r w:rsidR="003400FA" w:rsidRPr="00FC74EC">
        <w:rPr>
          <w:rFonts w:ascii="Times New Roman" w:hAnsi="Times New Roman" w:cs="Times New Roman"/>
          <w:iCs/>
          <w:sz w:val="26"/>
          <w:szCs w:val="26"/>
        </w:rPr>
        <w:t xml:space="preserve"> </w:t>
      </w:r>
      <w:r w:rsidR="003400FA" w:rsidRPr="00FC74EC">
        <w:rPr>
          <w:rFonts w:ascii="Times New Roman" w:hAnsi="Times New Roman" w:cs="Times New Roman"/>
          <w:sz w:val="26"/>
          <w:szCs w:val="26"/>
        </w:rPr>
        <w:t>управления экономики, потребительского рынка и предпринимательства администрации Находкинского городского округа</w:t>
      </w:r>
      <w:r w:rsidRPr="00FC74EC">
        <w:rPr>
          <w:rFonts w:ascii="Times New Roman" w:hAnsi="Times New Roman" w:cs="Times New Roman"/>
          <w:iCs/>
          <w:sz w:val="26"/>
          <w:szCs w:val="26"/>
        </w:rPr>
        <w:t>.</w:t>
      </w:r>
    </w:p>
    <w:p w:rsidR="005234B1" w:rsidRPr="00FC74EC" w:rsidRDefault="005234B1" w:rsidP="00663A27">
      <w:pPr>
        <w:autoSpaceDE w:val="0"/>
        <w:autoSpaceDN w:val="0"/>
        <w:adjustRightInd w:val="0"/>
        <w:spacing w:after="0" w:line="240" w:lineRule="auto"/>
        <w:ind w:firstLine="709"/>
        <w:jc w:val="both"/>
        <w:rPr>
          <w:rFonts w:ascii="Times New Roman" w:hAnsi="Times New Roman" w:cs="Times New Roman"/>
          <w:sz w:val="26"/>
          <w:szCs w:val="26"/>
        </w:rPr>
      </w:pPr>
    </w:p>
    <w:p w:rsidR="00783280" w:rsidRPr="00FC74EC" w:rsidRDefault="00783280" w:rsidP="00663A27">
      <w:pPr>
        <w:autoSpaceDE w:val="0"/>
        <w:autoSpaceDN w:val="0"/>
        <w:adjustRightInd w:val="0"/>
        <w:spacing w:after="0" w:line="240" w:lineRule="auto"/>
        <w:ind w:firstLine="709"/>
        <w:jc w:val="both"/>
        <w:rPr>
          <w:rFonts w:ascii="Times New Roman" w:hAnsi="Times New Roman" w:cs="Times New Roman"/>
          <w:sz w:val="26"/>
          <w:szCs w:val="26"/>
        </w:rPr>
      </w:pPr>
      <w:r w:rsidRPr="00FC74EC">
        <w:rPr>
          <w:rFonts w:ascii="Times New Roman" w:hAnsi="Times New Roman" w:cs="Times New Roman"/>
          <w:sz w:val="26"/>
          <w:szCs w:val="26"/>
        </w:rPr>
        <w:t xml:space="preserve">2.3. Формирование коллегиального органа при главе </w:t>
      </w:r>
      <w:r w:rsidR="00905997" w:rsidRPr="00FC74EC">
        <w:rPr>
          <w:rFonts w:ascii="Times New Roman" w:hAnsi="Times New Roman" w:cs="Times New Roman"/>
          <w:sz w:val="26"/>
          <w:szCs w:val="26"/>
          <w:lang w:eastAsia="ru-RU"/>
        </w:rPr>
        <w:t>Находкинского городского округа</w:t>
      </w:r>
      <w:r w:rsidRPr="00FC74EC">
        <w:rPr>
          <w:rFonts w:ascii="Times New Roman" w:hAnsi="Times New Roman" w:cs="Times New Roman"/>
          <w:sz w:val="26"/>
          <w:szCs w:val="26"/>
        </w:rPr>
        <w:t xml:space="preserve"> по вопросам содействия развитию конкуренции (далее – Коллегиальный орган).</w:t>
      </w:r>
    </w:p>
    <w:p w:rsidR="00107205" w:rsidRPr="00FC74EC" w:rsidRDefault="00107205" w:rsidP="00905997">
      <w:pPr>
        <w:spacing w:after="0" w:line="360" w:lineRule="auto"/>
        <w:ind w:firstLine="709"/>
        <w:jc w:val="both"/>
        <w:rPr>
          <w:rFonts w:ascii="Times New Roman" w:hAnsi="Times New Roman" w:cs="Times New Roman"/>
          <w:sz w:val="26"/>
          <w:szCs w:val="26"/>
        </w:rPr>
      </w:pPr>
    </w:p>
    <w:p w:rsidR="00130E5D" w:rsidRPr="00FC74EC" w:rsidRDefault="005F4D90" w:rsidP="00130E5D">
      <w:pPr>
        <w:pStyle w:val="af6"/>
        <w:rPr>
          <w:rFonts w:cs="Times New Roman"/>
          <w:sz w:val="26"/>
          <w:szCs w:val="26"/>
          <w:lang w:eastAsia="ru-RU"/>
        </w:rPr>
      </w:pPr>
      <w:r w:rsidRPr="00FC74EC">
        <w:rPr>
          <w:rFonts w:cs="Times New Roman"/>
          <w:sz w:val="26"/>
          <w:szCs w:val="26"/>
        </w:rPr>
        <w:t xml:space="preserve">Постановлением администрации Находкинского городского округа от 22.05.2019 № 832 «О создании Совета по развитию малого и среднего предпринимательства при главе Находкинского городского округа» </w:t>
      </w:r>
      <w:r w:rsidRPr="00FC74EC">
        <w:rPr>
          <w:rFonts w:cs="Times New Roman"/>
          <w:sz w:val="26"/>
          <w:szCs w:val="26"/>
          <w:lang w:eastAsia="ru-RU"/>
        </w:rPr>
        <w:t xml:space="preserve">создан совет по </w:t>
      </w:r>
      <w:r w:rsidRPr="00FC74EC">
        <w:rPr>
          <w:rFonts w:cs="Times New Roman"/>
          <w:sz w:val="26"/>
          <w:szCs w:val="26"/>
        </w:rPr>
        <w:t xml:space="preserve">развитию малого и среднего предпринимательства при главе Находкинского городского округа» </w:t>
      </w:r>
      <w:r w:rsidRPr="00FC74EC">
        <w:rPr>
          <w:rFonts w:cs="Times New Roman"/>
          <w:sz w:val="26"/>
          <w:szCs w:val="26"/>
          <w:lang w:eastAsia="ru-RU"/>
        </w:rPr>
        <w:t>и утвержден его состав.</w:t>
      </w:r>
    </w:p>
    <w:p w:rsidR="00130E5D" w:rsidRPr="00FC74EC" w:rsidRDefault="00DB5422" w:rsidP="00130E5D">
      <w:pPr>
        <w:pStyle w:val="af6"/>
        <w:rPr>
          <w:rFonts w:cs="Times New Roman"/>
        </w:rPr>
      </w:pPr>
      <w:hyperlink r:id="rId14" w:history="1">
        <w:r w:rsidR="00130E5D" w:rsidRPr="00FC74EC">
          <w:rPr>
            <w:rStyle w:val="aa"/>
            <w:rFonts w:cs="Times New Roman"/>
            <w:color w:val="auto"/>
          </w:rPr>
          <w:t>https://www.nakhodka-city.ru/docs/2019/8/2019823144471_264_289.pdf</w:t>
        </w:r>
      </w:hyperlink>
    </w:p>
    <w:p w:rsidR="00130E5D" w:rsidRPr="00FC74EC" w:rsidRDefault="00DB5422" w:rsidP="00130E5D">
      <w:pPr>
        <w:pStyle w:val="af6"/>
        <w:rPr>
          <w:rFonts w:cs="Times New Roman"/>
        </w:rPr>
      </w:pPr>
      <w:hyperlink r:id="rId15" w:history="1">
        <w:r w:rsidR="00130E5D" w:rsidRPr="00FC74EC">
          <w:rPr>
            <w:rStyle w:val="aa"/>
            <w:rFonts w:cs="Times New Roman"/>
            <w:color w:val="auto"/>
          </w:rPr>
          <w:t>https://www.nakhodka-city.ru/docs/2019/8/2019823148191_264_289.pdf</w:t>
        </w:r>
      </w:hyperlink>
      <w:r w:rsidR="00130E5D" w:rsidRPr="00FC74EC">
        <w:rPr>
          <w:rFonts w:cs="Times New Roman"/>
        </w:rPr>
        <w:t xml:space="preserve"> </w:t>
      </w:r>
    </w:p>
    <w:p w:rsidR="00130E5D" w:rsidRPr="00FC74EC" w:rsidRDefault="00DB5422" w:rsidP="00130E5D">
      <w:pPr>
        <w:spacing w:after="0" w:line="360" w:lineRule="auto"/>
        <w:ind w:firstLine="709"/>
        <w:jc w:val="both"/>
        <w:rPr>
          <w:rStyle w:val="aa"/>
          <w:rFonts w:ascii="Times New Roman" w:hAnsi="Times New Roman" w:cs="Times New Roman"/>
          <w:color w:val="auto"/>
        </w:rPr>
      </w:pPr>
      <w:hyperlink r:id="rId16" w:history="1">
        <w:r w:rsidR="00130E5D" w:rsidRPr="00FC74EC">
          <w:rPr>
            <w:rStyle w:val="aa"/>
            <w:rFonts w:ascii="Times New Roman" w:hAnsi="Times New Roman" w:cs="Times New Roman"/>
            <w:color w:val="auto"/>
          </w:rPr>
          <w:t>https://www.nakhodka-city.ru/docs/2020/7/202076111511_264_365.pdf</w:t>
        </w:r>
      </w:hyperlink>
    </w:p>
    <w:p w:rsidR="006F3A8A" w:rsidRPr="00FC74EC" w:rsidRDefault="006F3A8A" w:rsidP="00130E5D">
      <w:pPr>
        <w:spacing w:after="0" w:line="360" w:lineRule="auto"/>
        <w:ind w:firstLine="709"/>
        <w:jc w:val="both"/>
        <w:rPr>
          <w:rFonts w:ascii="Times New Roman" w:hAnsi="Times New Roman" w:cs="Times New Roman"/>
          <w:sz w:val="26"/>
          <w:szCs w:val="26"/>
        </w:rPr>
      </w:pPr>
      <w:r w:rsidRPr="00FC74EC">
        <w:rPr>
          <w:rFonts w:ascii="Times New Roman" w:hAnsi="Times New Roman" w:cs="Times New Roman"/>
          <w:sz w:val="26"/>
          <w:szCs w:val="26"/>
        </w:rPr>
        <w:t>Доля представителей бизнеса, деловых и общественных объединений в составе Совета – 82 % (34 человека, 28-представители субъектов МСП).</w:t>
      </w:r>
    </w:p>
    <w:p w:rsidR="006F3A8A" w:rsidRPr="00FC74EC" w:rsidRDefault="006F3A8A" w:rsidP="006F3A8A">
      <w:pPr>
        <w:spacing w:after="0" w:line="360" w:lineRule="auto"/>
        <w:ind w:firstLine="709"/>
        <w:jc w:val="both"/>
        <w:rPr>
          <w:rFonts w:ascii="Times New Roman" w:hAnsi="Times New Roman" w:cs="Times New Roman"/>
          <w:sz w:val="26"/>
          <w:szCs w:val="26"/>
        </w:rPr>
      </w:pPr>
      <w:r w:rsidRPr="00FC74EC">
        <w:rPr>
          <w:rFonts w:ascii="Times New Roman" w:hAnsi="Times New Roman" w:cs="Times New Roman"/>
          <w:sz w:val="26"/>
          <w:szCs w:val="26"/>
        </w:rPr>
        <w:t>В течение 2020 года было проведено 9 заседаний Совета.</w:t>
      </w:r>
    </w:p>
    <w:p w:rsidR="005F4D90" w:rsidRPr="00FC74EC" w:rsidRDefault="005F4D90" w:rsidP="005F4D90">
      <w:pPr>
        <w:spacing w:after="0" w:line="360" w:lineRule="auto"/>
        <w:ind w:firstLine="709"/>
        <w:jc w:val="both"/>
        <w:rPr>
          <w:rFonts w:ascii="Times New Roman" w:hAnsi="Times New Roman" w:cs="Times New Roman"/>
          <w:sz w:val="26"/>
          <w:szCs w:val="26"/>
        </w:rPr>
      </w:pPr>
      <w:r w:rsidRPr="00FC74EC">
        <w:rPr>
          <w:rFonts w:ascii="Times New Roman" w:hAnsi="Times New Roman" w:cs="Times New Roman"/>
          <w:sz w:val="26"/>
          <w:szCs w:val="26"/>
        </w:rPr>
        <w:t xml:space="preserve">Наиболее актуальные вопросы, которые были рассмотрены: </w:t>
      </w:r>
    </w:p>
    <w:p w:rsidR="005F4D90" w:rsidRPr="00FC74EC" w:rsidRDefault="005F4D90" w:rsidP="005F4D90">
      <w:pPr>
        <w:spacing w:after="0" w:line="360" w:lineRule="auto"/>
        <w:ind w:firstLine="709"/>
        <w:jc w:val="both"/>
        <w:rPr>
          <w:rFonts w:ascii="Times New Roman" w:hAnsi="Times New Roman" w:cs="Times New Roman"/>
          <w:sz w:val="26"/>
          <w:szCs w:val="26"/>
        </w:rPr>
      </w:pPr>
      <w:r w:rsidRPr="00FC74EC">
        <w:rPr>
          <w:rFonts w:ascii="Times New Roman" w:hAnsi="Times New Roman" w:cs="Times New Roman"/>
          <w:sz w:val="26"/>
          <w:szCs w:val="26"/>
        </w:rPr>
        <w:t>-</w:t>
      </w:r>
      <w:r w:rsidR="00957211" w:rsidRPr="00FC74EC">
        <w:rPr>
          <w:rFonts w:ascii="Times New Roman" w:hAnsi="Times New Roman" w:cs="Times New Roman"/>
          <w:sz w:val="26"/>
          <w:szCs w:val="26"/>
        </w:rPr>
        <w:t xml:space="preserve"> </w:t>
      </w:r>
      <w:r w:rsidRPr="00FC74EC">
        <w:rPr>
          <w:rFonts w:ascii="Times New Roman" w:hAnsi="Times New Roman" w:cs="Times New Roman"/>
          <w:sz w:val="26"/>
          <w:szCs w:val="26"/>
        </w:rPr>
        <w:t xml:space="preserve">увеличение перечня муниципального имущества для предоставления субъектам МСП; </w:t>
      </w:r>
    </w:p>
    <w:p w:rsidR="005F4D90" w:rsidRPr="00FC74EC" w:rsidRDefault="005F4D90" w:rsidP="005F4D90">
      <w:pPr>
        <w:spacing w:after="0" w:line="360" w:lineRule="auto"/>
        <w:ind w:firstLine="709"/>
        <w:jc w:val="both"/>
        <w:rPr>
          <w:rFonts w:ascii="Times New Roman" w:hAnsi="Times New Roman" w:cs="Times New Roman"/>
          <w:b/>
          <w:sz w:val="26"/>
          <w:szCs w:val="26"/>
        </w:rPr>
      </w:pPr>
      <w:r w:rsidRPr="00FC74EC">
        <w:rPr>
          <w:rFonts w:ascii="Times New Roman" w:hAnsi="Times New Roman" w:cs="Times New Roman"/>
          <w:sz w:val="26"/>
          <w:szCs w:val="26"/>
        </w:rPr>
        <w:t>-</w:t>
      </w:r>
      <w:r w:rsidR="00957211" w:rsidRPr="00FC74EC">
        <w:rPr>
          <w:rFonts w:ascii="Times New Roman" w:hAnsi="Times New Roman" w:cs="Times New Roman"/>
          <w:sz w:val="26"/>
          <w:szCs w:val="26"/>
        </w:rPr>
        <w:t xml:space="preserve"> </w:t>
      </w:r>
      <w:r w:rsidRPr="00FC74EC">
        <w:rPr>
          <w:rFonts w:ascii="Times New Roman" w:hAnsi="Times New Roman" w:cs="Times New Roman"/>
          <w:sz w:val="26"/>
          <w:szCs w:val="26"/>
        </w:rPr>
        <w:t>совершенствование контрольно-надзорной деятельности в сфере развития малого и среднего предпринимательства на территории Находкинского городского округа;</w:t>
      </w:r>
      <w:r w:rsidRPr="00FC74EC">
        <w:rPr>
          <w:rFonts w:ascii="Times New Roman" w:hAnsi="Times New Roman" w:cs="Times New Roman"/>
          <w:b/>
          <w:sz w:val="26"/>
          <w:szCs w:val="26"/>
        </w:rPr>
        <w:t xml:space="preserve"> </w:t>
      </w:r>
    </w:p>
    <w:p w:rsidR="005F4D90" w:rsidRPr="00FC74EC" w:rsidRDefault="005F4D90" w:rsidP="005F4D90">
      <w:pPr>
        <w:spacing w:after="0" w:line="360" w:lineRule="auto"/>
        <w:ind w:firstLine="709"/>
        <w:jc w:val="both"/>
        <w:rPr>
          <w:rFonts w:ascii="Times New Roman" w:hAnsi="Times New Roman" w:cs="Times New Roman"/>
          <w:b/>
          <w:sz w:val="26"/>
          <w:szCs w:val="26"/>
        </w:rPr>
      </w:pPr>
      <w:r w:rsidRPr="00FC74EC">
        <w:rPr>
          <w:rFonts w:ascii="Times New Roman" w:hAnsi="Times New Roman" w:cs="Times New Roman"/>
          <w:b/>
          <w:sz w:val="26"/>
          <w:szCs w:val="26"/>
        </w:rPr>
        <w:t>-</w:t>
      </w:r>
      <w:r w:rsidR="00957211" w:rsidRPr="00FC74EC">
        <w:rPr>
          <w:rFonts w:ascii="Times New Roman" w:hAnsi="Times New Roman" w:cs="Times New Roman"/>
          <w:b/>
          <w:sz w:val="26"/>
          <w:szCs w:val="26"/>
        </w:rPr>
        <w:t xml:space="preserve"> </w:t>
      </w:r>
      <w:r w:rsidRPr="00FC74EC">
        <w:rPr>
          <w:rFonts w:ascii="Times New Roman" w:hAnsi="Times New Roman" w:cs="Times New Roman"/>
          <w:sz w:val="26"/>
          <w:szCs w:val="26"/>
        </w:rPr>
        <w:t>о проведении сплошного федерального статистического наблюдения за деятельностью субъектов малого и среднего предпринимательства за 2020 год в 1 квартале 2021 года (до 1 апреля 2021 года).</w:t>
      </w:r>
      <w:r w:rsidRPr="00FC74EC">
        <w:rPr>
          <w:rFonts w:ascii="Times New Roman" w:hAnsi="Times New Roman" w:cs="Times New Roman"/>
          <w:b/>
          <w:sz w:val="26"/>
          <w:szCs w:val="26"/>
        </w:rPr>
        <w:t xml:space="preserve">    </w:t>
      </w:r>
    </w:p>
    <w:p w:rsidR="005F4D90" w:rsidRPr="00FC74EC" w:rsidRDefault="005F4D90" w:rsidP="005F4D90">
      <w:pPr>
        <w:spacing w:after="0" w:line="360" w:lineRule="auto"/>
        <w:ind w:firstLine="709"/>
        <w:jc w:val="both"/>
        <w:rPr>
          <w:rFonts w:ascii="Times New Roman" w:hAnsi="Times New Roman" w:cs="Times New Roman"/>
          <w:b/>
          <w:sz w:val="26"/>
          <w:szCs w:val="26"/>
        </w:rPr>
      </w:pPr>
      <w:r w:rsidRPr="00FC74EC">
        <w:rPr>
          <w:rFonts w:ascii="Times New Roman" w:hAnsi="Times New Roman" w:cs="Times New Roman"/>
          <w:sz w:val="26"/>
          <w:szCs w:val="26"/>
        </w:rPr>
        <w:t>В 2021 году  при Совете по развитию малого и среднего предпринимательства при главе Находкинского городского округа  утверждены рабочие группы:</w:t>
      </w:r>
    </w:p>
    <w:p w:rsidR="005F4D90" w:rsidRPr="00FC74EC" w:rsidRDefault="005F4D90" w:rsidP="005F4D90">
      <w:pPr>
        <w:spacing w:after="0" w:line="360" w:lineRule="auto"/>
        <w:ind w:firstLine="709"/>
        <w:jc w:val="both"/>
        <w:rPr>
          <w:rFonts w:ascii="Times New Roman" w:hAnsi="Times New Roman" w:cs="Times New Roman"/>
          <w:sz w:val="26"/>
          <w:szCs w:val="26"/>
          <w:lang w:eastAsia="ru-RU"/>
        </w:rPr>
      </w:pPr>
      <w:r w:rsidRPr="00FC74EC">
        <w:rPr>
          <w:rFonts w:ascii="Times New Roman" w:hAnsi="Times New Roman" w:cs="Times New Roman"/>
          <w:b/>
          <w:sz w:val="26"/>
          <w:szCs w:val="26"/>
        </w:rPr>
        <w:t>-</w:t>
      </w:r>
      <w:r w:rsidR="00957211" w:rsidRPr="00FC74EC">
        <w:rPr>
          <w:rFonts w:ascii="Times New Roman" w:hAnsi="Times New Roman" w:cs="Times New Roman"/>
          <w:b/>
          <w:sz w:val="26"/>
          <w:szCs w:val="26"/>
        </w:rPr>
        <w:t xml:space="preserve"> </w:t>
      </w:r>
      <w:r w:rsidRPr="00FC74EC">
        <w:rPr>
          <w:rFonts w:ascii="Times New Roman" w:hAnsi="Times New Roman" w:cs="Times New Roman"/>
          <w:sz w:val="26"/>
          <w:szCs w:val="26"/>
          <w:lang w:eastAsia="ru-RU"/>
        </w:rPr>
        <w:t xml:space="preserve">по </w:t>
      </w:r>
      <w:proofErr w:type="spellStart"/>
      <w:r w:rsidRPr="00FC74EC">
        <w:rPr>
          <w:rFonts w:ascii="Times New Roman" w:hAnsi="Times New Roman" w:cs="Times New Roman"/>
          <w:sz w:val="26"/>
          <w:szCs w:val="26"/>
          <w:lang w:eastAsia="ru-RU"/>
        </w:rPr>
        <w:t>муниципально</w:t>
      </w:r>
      <w:proofErr w:type="spellEnd"/>
      <w:r w:rsidRPr="00FC74EC">
        <w:rPr>
          <w:rFonts w:ascii="Times New Roman" w:hAnsi="Times New Roman" w:cs="Times New Roman"/>
          <w:sz w:val="26"/>
          <w:szCs w:val="26"/>
          <w:lang w:eastAsia="ru-RU"/>
        </w:rPr>
        <w:t xml:space="preserve">-частному партнерству; </w:t>
      </w:r>
    </w:p>
    <w:p w:rsidR="005F4D90" w:rsidRPr="00FC74EC" w:rsidRDefault="005F4D90" w:rsidP="005F4D90">
      <w:pPr>
        <w:spacing w:after="0" w:line="360" w:lineRule="auto"/>
        <w:ind w:firstLine="709"/>
        <w:jc w:val="both"/>
        <w:rPr>
          <w:rFonts w:ascii="Times New Roman" w:hAnsi="Times New Roman" w:cs="Times New Roman"/>
          <w:sz w:val="26"/>
          <w:szCs w:val="26"/>
          <w:lang w:eastAsia="ru-RU"/>
        </w:rPr>
      </w:pPr>
      <w:r w:rsidRPr="00FC74EC">
        <w:rPr>
          <w:rFonts w:ascii="Times New Roman" w:hAnsi="Times New Roman" w:cs="Times New Roman"/>
          <w:sz w:val="26"/>
          <w:szCs w:val="26"/>
          <w:lang w:eastAsia="ru-RU"/>
        </w:rPr>
        <w:t>-</w:t>
      </w:r>
      <w:r w:rsidR="00957211" w:rsidRPr="00FC74EC">
        <w:rPr>
          <w:rFonts w:ascii="Times New Roman" w:hAnsi="Times New Roman" w:cs="Times New Roman"/>
          <w:sz w:val="26"/>
          <w:szCs w:val="26"/>
          <w:lang w:eastAsia="ru-RU"/>
        </w:rPr>
        <w:t xml:space="preserve"> </w:t>
      </w:r>
      <w:r w:rsidRPr="00FC74EC">
        <w:rPr>
          <w:rFonts w:ascii="Times New Roman" w:hAnsi="Times New Roman" w:cs="Times New Roman"/>
          <w:sz w:val="26"/>
          <w:szCs w:val="26"/>
          <w:lang w:eastAsia="ru-RU"/>
        </w:rPr>
        <w:t xml:space="preserve">по реализации национальных проектов; </w:t>
      </w:r>
    </w:p>
    <w:p w:rsidR="005F4D90" w:rsidRPr="00FC74EC" w:rsidRDefault="005F4D90" w:rsidP="005F4D90">
      <w:pPr>
        <w:spacing w:after="0" w:line="360" w:lineRule="auto"/>
        <w:ind w:firstLine="709"/>
        <w:jc w:val="both"/>
        <w:rPr>
          <w:rFonts w:ascii="Times New Roman" w:hAnsi="Times New Roman" w:cs="Times New Roman"/>
          <w:sz w:val="26"/>
          <w:szCs w:val="26"/>
          <w:lang w:eastAsia="ru-RU"/>
        </w:rPr>
      </w:pPr>
      <w:r w:rsidRPr="00FC74EC">
        <w:rPr>
          <w:rFonts w:ascii="Times New Roman" w:hAnsi="Times New Roman" w:cs="Times New Roman"/>
          <w:sz w:val="26"/>
          <w:szCs w:val="26"/>
          <w:lang w:eastAsia="ru-RU"/>
        </w:rPr>
        <w:lastRenderedPageBreak/>
        <w:t>-</w:t>
      </w:r>
      <w:r w:rsidR="00957211" w:rsidRPr="00FC74EC">
        <w:rPr>
          <w:rFonts w:ascii="Times New Roman" w:hAnsi="Times New Roman" w:cs="Times New Roman"/>
          <w:sz w:val="26"/>
          <w:szCs w:val="26"/>
          <w:lang w:eastAsia="ru-RU"/>
        </w:rPr>
        <w:t xml:space="preserve"> </w:t>
      </w:r>
      <w:r w:rsidRPr="00FC74EC">
        <w:rPr>
          <w:rFonts w:ascii="Times New Roman" w:hAnsi="Times New Roman" w:cs="Times New Roman"/>
          <w:sz w:val="26"/>
          <w:szCs w:val="26"/>
          <w:lang w:eastAsia="ru-RU"/>
        </w:rPr>
        <w:t xml:space="preserve">по развитию туризма; </w:t>
      </w:r>
    </w:p>
    <w:p w:rsidR="005F4D90" w:rsidRPr="00FC74EC" w:rsidRDefault="005F4D90" w:rsidP="005F4D90">
      <w:pPr>
        <w:spacing w:after="0" w:line="360" w:lineRule="auto"/>
        <w:ind w:firstLine="709"/>
        <w:jc w:val="both"/>
        <w:rPr>
          <w:rFonts w:ascii="Times New Roman" w:hAnsi="Times New Roman" w:cs="Times New Roman"/>
          <w:sz w:val="26"/>
          <w:szCs w:val="26"/>
        </w:rPr>
      </w:pPr>
      <w:r w:rsidRPr="00FC74EC">
        <w:rPr>
          <w:rFonts w:ascii="Times New Roman" w:hAnsi="Times New Roman" w:cs="Times New Roman"/>
          <w:sz w:val="26"/>
          <w:szCs w:val="26"/>
          <w:lang w:eastAsia="ru-RU"/>
        </w:rPr>
        <w:t>-</w:t>
      </w:r>
      <w:r w:rsidR="00957211" w:rsidRPr="00FC74EC">
        <w:rPr>
          <w:rFonts w:ascii="Times New Roman" w:hAnsi="Times New Roman" w:cs="Times New Roman"/>
          <w:sz w:val="26"/>
          <w:szCs w:val="26"/>
          <w:lang w:eastAsia="ru-RU"/>
        </w:rPr>
        <w:t xml:space="preserve"> </w:t>
      </w:r>
      <w:r w:rsidRPr="00FC74EC">
        <w:rPr>
          <w:rFonts w:ascii="Times New Roman" w:hAnsi="Times New Roman" w:cs="Times New Roman"/>
          <w:sz w:val="26"/>
          <w:szCs w:val="26"/>
          <w:lang w:eastAsia="ru-RU"/>
        </w:rPr>
        <w:t>по взаимодействию с контрольно-надзорными органами.</w:t>
      </w:r>
    </w:p>
    <w:p w:rsidR="005F4D90" w:rsidRPr="00FC74EC" w:rsidRDefault="005F4D90" w:rsidP="005F4D90">
      <w:pPr>
        <w:spacing w:after="0" w:line="360" w:lineRule="auto"/>
        <w:ind w:firstLine="709"/>
        <w:jc w:val="both"/>
        <w:rPr>
          <w:rFonts w:ascii="Times New Roman" w:hAnsi="Times New Roman" w:cs="Times New Roman"/>
          <w:sz w:val="26"/>
          <w:szCs w:val="26"/>
        </w:rPr>
      </w:pPr>
      <w:r w:rsidRPr="00FC74EC">
        <w:rPr>
          <w:rFonts w:ascii="Times New Roman" w:hAnsi="Times New Roman" w:cs="Times New Roman"/>
          <w:sz w:val="26"/>
          <w:szCs w:val="26"/>
        </w:rPr>
        <w:t>На портале «Находка для инвестора» размещен Реестр видов муниципального контроля субъектов малого и среднего предпринимательства на территории Находкинского городского округа с указанием нормативных актов, на основании которых осуществляется контроль. Контакты должностных лиц, ответственных за осуществление каждого вида контроля.</w:t>
      </w:r>
    </w:p>
    <w:p w:rsidR="005F4D90" w:rsidRPr="00FC74EC" w:rsidRDefault="005F4D90" w:rsidP="005F4D90">
      <w:pPr>
        <w:spacing w:after="0" w:line="360" w:lineRule="auto"/>
        <w:ind w:firstLine="709"/>
        <w:jc w:val="both"/>
        <w:rPr>
          <w:rFonts w:ascii="Times New Roman" w:hAnsi="Times New Roman" w:cs="Times New Roman"/>
          <w:sz w:val="26"/>
          <w:szCs w:val="26"/>
        </w:rPr>
      </w:pPr>
      <w:r w:rsidRPr="00FC74EC">
        <w:rPr>
          <w:rFonts w:ascii="Times New Roman" w:hAnsi="Times New Roman" w:cs="Times New Roman"/>
          <w:sz w:val="26"/>
          <w:szCs w:val="26"/>
        </w:rPr>
        <w:t>В течение 2020 года Совет дважды провел общественную экспертизу реализации требований Дорожной карты по реализации Стандарта улучшения инвестиционного климата в Находкинском городском округе на 2020 год.</w:t>
      </w:r>
    </w:p>
    <w:p w:rsidR="005F4D90" w:rsidRPr="00FC74EC" w:rsidRDefault="005F4D90" w:rsidP="005F4D90">
      <w:pPr>
        <w:spacing w:after="0" w:line="360" w:lineRule="auto"/>
        <w:ind w:firstLine="709"/>
        <w:jc w:val="both"/>
        <w:rPr>
          <w:rFonts w:ascii="Times New Roman" w:hAnsi="Times New Roman" w:cs="Times New Roman"/>
          <w:sz w:val="26"/>
          <w:szCs w:val="26"/>
        </w:rPr>
      </w:pPr>
      <w:r w:rsidRPr="00FC74EC">
        <w:rPr>
          <w:rFonts w:ascii="Times New Roman" w:hAnsi="Times New Roman" w:cs="Times New Roman"/>
          <w:iCs/>
          <w:sz w:val="26"/>
          <w:szCs w:val="26"/>
        </w:rPr>
        <w:t xml:space="preserve">- даты и реквизиты протоколов заседаний Коллегиального органа, проведенных </w:t>
      </w:r>
      <w:proofErr w:type="gramStart"/>
      <w:r w:rsidRPr="00FC74EC">
        <w:rPr>
          <w:rFonts w:ascii="Times New Roman" w:hAnsi="Times New Roman" w:cs="Times New Roman"/>
          <w:iCs/>
          <w:sz w:val="26"/>
          <w:szCs w:val="26"/>
        </w:rPr>
        <w:t>в</w:t>
      </w:r>
      <w:proofErr w:type="gramEnd"/>
      <w:r w:rsidRPr="00FC74EC">
        <w:rPr>
          <w:rFonts w:ascii="Times New Roman" w:hAnsi="Times New Roman" w:cs="Times New Roman"/>
          <w:iCs/>
          <w:sz w:val="26"/>
          <w:szCs w:val="26"/>
        </w:rPr>
        <w:t xml:space="preserve"> </w:t>
      </w:r>
      <w:proofErr w:type="gramStart"/>
      <w:r w:rsidRPr="00FC74EC">
        <w:rPr>
          <w:rFonts w:ascii="Times New Roman" w:hAnsi="Times New Roman" w:cs="Times New Roman"/>
          <w:iCs/>
          <w:sz w:val="26"/>
          <w:szCs w:val="26"/>
        </w:rPr>
        <w:t>отчетом</w:t>
      </w:r>
      <w:proofErr w:type="gramEnd"/>
      <w:r w:rsidRPr="00FC74EC">
        <w:rPr>
          <w:rFonts w:ascii="Times New Roman" w:hAnsi="Times New Roman" w:cs="Times New Roman"/>
          <w:iCs/>
          <w:sz w:val="26"/>
          <w:szCs w:val="26"/>
        </w:rPr>
        <w:t xml:space="preserve"> периоде:</w:t>
      </w:r>
    </w:p>
    <w:p w:rsidR="005F4D90" w:rsidRPr="00FC74EC" w:rsidRDefault="00EB2838" w:rsidP="00957211">
      <w:pPr>
        <w:spacing w:after="240" w:line="240" w:lineRule="auto"/>
        <w:ind w:firstLine="709"/>
        <w:jc w:val="both"/>
        <w:rPr>
          <w:rFonts w:ascii="Times New Roman" w:hAnsi="Times New Roman" w:cs="Times New Roman"/>
          <w:sz w:val="26"/>
          <w:szCs w:val="26"/>
        </w:rPr>
      </w:pPr>
      <w:r w:rsidRPr="00FC74EC">
        <w:rPr>
          <w:rFonts w:ascii="Times New Roman" w:hAnsi="Times New Roman" w:cs="Times New Roman"/>
          <w:sz w:val="26"/>
          <w:szCs w:val="26"/>
        </w:rPr>
        <w:t xml:space="preserve">30 января 2020 года (протокол </w:t>
      </w:r>
      <w:hyperlink r:id="rId17" w:history="1">
        <w:r w:rsidRPr="00FC74EC">
          <w:rPr>
            <w:rStyle w:val="aa"/>
            <w:rFonts w:ascii="Times New Roman" w:hAnsi="Times New Roman" w:cs="Times New Roman"/>
            <w:color w:val="auto"/>
            <w:sz w:val="26"/>
            <w:szCs w:val="26"/>
          </w:rPr>
          <w:t>https://nakhodka-city.ru/docs/2020/2/202026169501_237_365.pdf</w:t>
        </w:r>
      </w:hyperlink>
      <w:proofErr w:type="gramStart"/>
      <w:r w:rsidRPr="00FC74EC">
        <w:rPr>
          <w:rFonts w:ascii="Times New Roman" w:hAnsi="Times New Roman" w:cs="Times New Roman"/>
          <w:sz w:val="26"/>
          <w:szCs w:val="26"/>
        </w:rPr>
        <w:t xml:space="preserve"> )</w:t>
      </w:r>
      <w:proofErr w:type="gramEnd"/>
    </w:p>
    <w:p w:rsidR="005F4D90" w:rsidRPr="00FC74EC" w:rsidRDefault="00EB2838" w:rsidP="00957211">
      <w:pPr>
        <w:spacing w:after="240" w:line="240" w:lineRule="auto"/>
        <w:ind w:firstLine="709"/>
        <w:jc w:val="both"/>
        <w:rPr>
          <w:rFonts w:ascii="Times New Roman" w:hAnsi="Times New Roman" w:cs="Times New Roman"/>
          <w:sz w:val="26"/>
          <w:szCs w:val="26"/>
        </w:rPr>
      </w:pPr>
      <w:r w:rsidRPr="00FC74EC">
        <w:rPr>
          <w:rFonts w:ascii="Times New Roman" w:hAnsi="Times New Roman" w:cs="Times New Roman"/>
          <w:sz w:val="26"/>
          <w:szCs w:val="26"/>
        </w:rPr>
        <w:t xml:space="preserve"> 19 февраля 2020 года (протокол </w:t>
      </w:r>
      <w:hyperlink r:id="rId18" w:history="1">
        <w:r w:rsidRPr="00FC74EC">
          <w:rPr>
            <w:rFonts w:ascii="Times New Roman" w:hAnsi="Times New Roman" w:cs="Times New Roman"/>
            <w:sz w:val="26"/>
            <w:szCs w:val="26"/>
            <w:u w:val="single"/>
          </w:rPr>
          <w:t>https://nakhodka-city.ru/docs/2020/3/202035846341_237_365.pdf</w:t>
        </w:r>
      </w:hyperlink>
      <w:r w:rsidRPr="00FC74EC">
        <w:rPr>
          <w:rFonts w:ascii="Times New Roman" w:hAnsi="Times New Roman" w:cs="Times New Roman"/>
          <w:sz w:val="26"/>
          <w:szCs w:val="26"/>
        </w:rPr>
        <w:t>), </w:t>
      </w:r>
    </w:p>
    <w:p w:rsidR="005F4D90" w:rsidRPr="00FC74EC" w:rsidRDefault="00EB2838" w:rsidP="00957211">
      <w:pPr>
        <w:spacing w:after="240" w:line="240" w:lineRule="auto"/>
        <w:ind w:firstLine="709"/>
        <w:jc w:val="both"/>
        <w:rPr>
          <w:rFonts w:ascii="Times New Roman" w:hAnsi="Times New Roman" w:cs="Times New Roman"/>
          <w:sz w:val="26"/>
          <w:szCs w:val="26"/>
        </w:rPr>
      </w:pPr>
      <w:r w:rsidRPr="00FC74EC">
        <w:rPr>
          <w:rFonts w:ascii="Times New Roman" w:hAnsi="Times New Roman" w:cs="Times New Roman"/>
          <w:sz w:val="26"/>
          <w:szCs w:val="26"/>
        </w:rPr>
        <w:t xml:space="preserve">29 апреля 2020 года (протокол </w:t>
      </w:r>
      <w:hyperlink r:id="rId19" w:history="1">
        <w:r w:rsidRPr="00FC74EC">
          <w:rPr>
            <w:rStyle w:val="aa"/>
            <w:rFonts w:ascii="Times New Roman" w:hAnsi="Times New Roman" w:cs="Times New Roman"/>
            <w:color w:val="auto"/>
            <w:sz w:val="26"/>
            <w:szCs w:val="26"/>
          </w:rPr>
          <w:t>https://nakhodka-city.ru/docs/2020/5/2020521946221_237_366.pdf</w:t>
        </w:r>
      </w:hyperlink>
      <w:proofErr w:type="gramStart"/>
      <w:r w:rsidRPr="00FC74EC">
        <w:rPr>
          <w:rFonts w:ascii="Times New Roman" w:hAnsi="Times New Roman" w:cs="Times New Roman"/>
          <w:sz w:val="26"/>
          <w:szCs w:val="26"/>
        </w:rPr>
        <w:t xml:space="preserve"> )</w:t>
      </w:r>
      <w:proofErr w:type="gramEnd"/>
    </w:p>
    <w:p w:rsidR="005F4D90" w:rsidRPr="00FC74EC" w:rsidRDefault="00EB2838" w:rsidP="00957211">
      <w:pPr>
        <w:spacing w:after="240" w:line="240" w:lineRule="auto"/>
        <w:ind w:firstLine="709"/>
        <w:jc w:val="both"/>
        <w:rPr>
          <w:rFonts w:ascii="Times New Roman" w:hAnsi="Times New Roman" w:cs="Times New Roman"/>
          <w:sz w:val="26"/>
          <w:szCs w:val="26"/>
        </w:rPr>
      </w:pPr>
      <w:r w:rsidRPr="00FC74EC">
        <w:rPr>
          <w:rFonts w:ascii="Times New Roman" w:hAnsi="Times New Roman" w:cs="Times New Roman"/>
          <w:sz w:val="26"/>
          <w:szCs w:val="26"/>
        </w:rPr>
        <w:t xml:space="preserve">21 мая 2020 года (протокол </w:t>
      </w:r>
      <w:hyperlink r:id="rId20" w:history="1">
        <w:r w:rsidRPr="00FC74EC">
          <w:rPr>
            <w:rStyle w:val="aa"/>
            <w:rFonts w:ascii="Times New Roman" w:hAnsi="Times New Roman" w:cs="Times New Roman"/>
            <w:color w:val="auto"/>
            <w:sz w:val="26"/>
            <w:szCs w:val="26"/>
          </w:rPr>
          <w:t>https://nakhodka-city.ru/docs/2020/6/2020611550321_237_365.pdf</w:t>
        </w:r>
      </w:hyperlink>
      <w:proofErr w:type="gramStart"/>
      <w:r w:rsidRPr="00FC74EC">
        <w:rPr>
          <w:rFonts w:ascii="Times New Roman" w:hAnsi="Times New Roman" w:cs="Times New Roman"/>
          <w:sz w:val="26"/>
          <w:szCs w:val="26"/>
        </w:rPr>
        <w:t xml:space="preserve"> )</w:t>
      </w:r>
      <w:proofErr w:type="gramEnd"/>
    </w:p>
    <w:p w:rsidR="005F4D90" w:rsidRPr="00FC74EC" w:rsidRDefault="00EB2838" w:rsidP="00957211">
      <w:pPr>
        <w:spacing w:after="240" w:line="240" w:lineRule="auto"/>
        <w:ind w:firstLine="709"/>
        <w:jc w:val="both"/>
        <w:rPr>
          <w:rFonts w:ascii="Times New Roman" w:hAnsi="Times New Roman" w:cs="Times New Roman"/>
          <w:sz w:val="26"/>
          <w:szCs w:val="26"/>
        </w:rPr>
      </w:pPr>
      <w:r w:rsidRPr="00FC74EC">
        <w:rPr>
          <w:rFonts w:ascii="Times New Roman" w:hAnsi="Times New Roman" w:cs="Times New Roman"/>
          <w:sz w:val="26"/>
          <w:szCs w:val="26"/>
        </w:rPr>
        <w:t xml:space="preserve">16 июля 2020 года (протокол </w:t>
      </w:r>
      <w:hyperlink r:id="rId21" w:history="1">
        <w:r w:rsidRPr="00FC74EC">
          <w:rPr>
            <w:rStyle w:val="aa"/>
            <w:rFonts w:ascii="Times New Roman" w:hAnsi="Times New Roman" w:cs="Times New Roman"/>
            <w:color w:val="auto"/>
            <w:sz w:val="26"/>
            <w:szCs w:val="26"/>
          </w:rPr>
          <w:t>https://nakhodka-city.ru/docs/2020/7/20207291711351_237_365.pdf</w:t>
        </w:r>
      </w:hyperlink>
      <w:proofErr w:type="gramStart"/>
      <w:r w:rsidRPr="00FC74EC">
        <w:rPr>
          <w:rFonts w:ascii="Times New Roman" w:hAnsi="Times New Roman" w:cs="Times New Roman"/>
          <w:sz w:val="26"/>
          <w:szCs w:val="26"/>
        </w:rPr>
        <w:t xml:space="preserve"> )</w:t>
      </w:r>
      <w:proofErr w:type="gramEnd"/>
    </w:p>
    <w:p w:rsidR="005F4D90" w:rsidRPr="00FC74EC" w:rsidRDefault="00EB2838" w:rsidP="00957211">
      <w:pPr>
        <w:spacing w:after="240" w:line="240" w:lineRule="auto"/>
        <w:ind w:firstLine="709"/>
        <w:jc w:val="both"/>
        <w:rPr>
          <w:rFonts w:ascii="Times New Roman" w:hAnsi="Times New Roman" w:cs="Times New Roman"/>
          <w:sz w:val="26"/>
          <w:szCs w:val="26"/>
        </w:rPr>
      </w:pPr>
      <w:r w:rsidRPr="00FC74EC">
        <w:rPr>
          <w:rFonts w:ascii="Times New Roman" w:hAnsi="Times New Roman" w:cs="Times New Roman"/>
          <w:sz w:val="26"/>
          <w:szCs w:val="26"/>
        </w:rPr>
        <w:t>30 сентября 2020 года (протокол   </w:t>
      </w:r>
      <w:hyperlink r:id="rId22" w:history="1">
        <w:r w:rsidRPr="00FC74EC">
          <w:rPr>
            <w:rFonts w:ascii="Times New Roman" w:hAnsi="Times New Roman" w:cs="Times New Roman"/>
            <w:sz w:val="26"/>
            <w:szCs w:val="26"/>
            <w:u w:val="single"/>
          </w:rPr>
          <w:t>https://nakhodka-city.ru/docs/2020/10/20201020120411_237_90.pdf</w:t>
        </w:r>
      </w:hyperlink>
      <w:r w:rsidRPr="00FC74EC">
        <w:rPr>
          <w:rFonts w:ascii="Times New Roman" w:hAnsi="Times New Roman" w:cs="Times New Roman"/>
          <w:sz w:val="26"/>
          <w:szCs w:val="26"/>
        </w:rPr>
        <w:t>),</w:t>
      </w:r>
    </w:p>
    <w:p w:rsidR="005F4D90" w:rsidRPr="00FC74EC" w:rsidRDefault="00EB2838" w:rsidP="00957211">
      <w:pPr>
        <w:spacing w:after="240" w:line="240" w:lineRule="auto"/>
        <w:ind w:firstLine="709"/>
        <w:jc w:val="both"/>
        <w:rPr>
          <w:rFonts w:ascii="Times New Roman" w:hAnsi="Times New Roman" w:cs="Times New Roman"/>
          <w:sz w:val="26"/>
          <w:szCs w:val="26"/>
        </w:rPr>
      </w:pPr>
      <w:r w:rsidRPr="00FC74EC">
        <w:rPr>
          <w:rFonts w:ascii="Times New Roman" w:hAnsi="Times New Roman" w:cs="Times New Roman"/>
          <w:sz w:val="26"/>
          <w:szCs w:val="26"/>
        </w:rPr>
        <w:t xml:space="preserve">15 октября 2020 года (протокол </w:t>
      </w:r>
      <w:hyperlink r:id="rId23" w:history="1">
        <w:r w:rsidRPr="00FC74EC">
          <w:rPr>
            <w:rStyle w:val="aa"/>
            <w:rFonts w:ascii="Times New Roman" w:hAnsi="Times New Roman" w:cs="Times New Roman"/>
            <w:color w:val="auto"/>
            <w:sz w:val="26"/>
            <w:szCs w:val="26"/>
          </w:rPr>
          <w:t>https://nakhodka-city.ru/docs/2020/11/20201151619561_237_90.pdf</w:t>
        </w:r>
      </w:hyperlink>
      <w:proofErr w:type="gramStart"/>
      <w:r w:rsidRPr="00FC74EC">
        <w:rPr>
          <w:rFonts w:ascii="Times New Roman" w:hAnsi="Times New Roman" w:cs="Times New Roman"/>
          <w:sz w:val="26"/>
          <w:szCs w:val="26"/>
        </w:rPr>
        <w:t xml:space="preserve"> )</w:t>
      </w:r>
      <w:proofErr w:type="gramEnd"/>
    </w:p>
    <w:p w:rsidR="005F4D90" w:rsidRPr="00FC74EC" w:rsidRDefault="00EB2838" w:rsidP="00957211">
      <w:pPr>
        <w:spacing w:after="240" w:line="240" w:lineRule="auto"/>
        <w:ind w:firstLine="709"/>
        <w:jc w:val="both"/>
        <w:rPr>
          <w:rFonts w:ascii="Times New Roman" w:hAnsi="Times New Roman" w:cs="Times New Roman"/>
          <w:sz w:val="26"/>
          <w:szCs w:val="26"/>
        </w:rPr>
      </w:pPr>
      <w:r w:rsidRPr="00FC74EC">
        <w:rPr>
          <w:rFonts w:ascii="Times New Roman" w:hAnsi="Times New Roman" w:cs="Times New Roman"/>
          <w:sz w:val="26"/>
          <w:szCs w:val="26"/>
        </w:rPr>
        <w:t>26 ноября 2020 года</w:t>
      </w:r>
      <w:r w:rsidRPr="00FC74EC">
        <w:rPr>
          <w:rFonts w:ascii="Times New Roman" w:hAnsi="Times New Roman" w:cs="Times New Roman"/>
        </w:rPr>
        <w:t xml:space="preserve"> (</w:t>
      </w:r>
      <w:r w:rsidRPr="00FC74EC">
        <w:rPr>
          <w:rFonts w:ascii="Times New Roman" w:hAnsi="Times New Roman" w:cs="Times New Roman"/>
          <w:sz w:val="26"/>
          <w:szCs w:val="26"/>
        </w:rPr>
        <w:t xml:space="preserve">протокол </w:t>
      </w:r>
      <w:hyperlink r:id="rId24" w:history="1">
        <w:r w:rsidRPr="00FC74EC">
          <w:rPr>
            <w:rFonts w:ascii="Times New Roman" w:hAnsi="Times New Roman" w:cs="Times New Roman"/>
            <w:sz w:val="26"/>
            <w:szCs w:val="26"/>
            <w:u w:val="single"/>
          </w:rPr>
          <w:t>https://nakhodka-city.ru/docs/2020/12/202012993221_237_365.pdf</w:t>
        </w:r>
      </w:hyperlink>
      <w:r w:rsidRPr="00FC74EC">
        <w:rPr>
          <w:rFonts w:ascii="Times New Roman" w:hAnsi="Times New Roman" w:cs="Times New Roman"/>
          <w:sz w:val="26"/>
          <w:szCs w:val="26"/>
        </w:rPr>
        <w:t xml:space="preserve">), </w:t>
      </w:r>
    </w:p>
    <w:p w:rsidR="005F4D90" w:rsidRPr="00FC74EC" w:rsidRDefault="00EB2838" w:rsidP="00957211">
      <w:pPr>
        <w:spacing w:after="240" w:line="240" w:lineRule="auto"/>
        <w:ind w:firstLine="709"/>
        <w:jc w:val="both"/>
        <w:rPr>
          <w:rFonts w:ascii="Times New Roman" w:hAnsi="Times New Roman" w:cs="Times New Roman"/>
          <w:sz w:val="26"/>
          <w:szCs w:val="26"/>
        </w:rPr>
      </w:pPr>
      <w:r w:rsidRPr="00FC74EC">
        <w:rPr>
          <w:rFonts w:ascii="Times New Roman" w:hAnsi="Times New Roman" w:cs="Times New Roman"/>
          <w:sz w:val="26"/>
          <w:szCs w:val="26"/>
        </w:rPr>
        <w:t>3</w:t>
      </w:r>
      <w:r w:rsidR="006F3A8A" w:rsidRPr="00FC74EC">
        <w:rPr>
          <w:rFonts w:ascii="Times New Roman" w:hAnsi="Times New Roman" w:cs="Times New Roman"/>
          <w:sz w:val="26"/>
          <w:szCs w:val="26"/>
        </w:rPr>
        <w:t xml:space="preserve">0 декабря 2020 года (протокол </w:t>
      </w:r>
      <w:hyperlink r:id="rId25" w:history="1">
        <w:r w:rsidRPr="00FC74EC">
          <w:rPr>
            <w:rStyle w:val="aa"/>
            <w:rFonts w:ascii="Times New Roman" w:hAnsi="Times New Roman" w:cs="Times New Roman"/>
            <w:color w:val="auto"/>
            <w:sz w:val="26"/>
            <w:szCs w:val="26"/>
          </w:rPr>
          <w:t>https://nakhodka-city.ru/docs/2021/1/2021114178291_237_365.pdf</w:t>
        </w:r>
      </w:hyperlink>
      <w:proofErr w:type="gramStart"/>
      <w:r w:rsidRPr="00FC74EC">
        <w:rPr>
          <w:rFonts w:ascii="Times New Roman" w:hAnsi="Times New Roman" w:cs="Times New Roman"/>
          <w:sz w:val="26"/>
          <w:szCs w:val="26"/>
        </w:rPr>
        <w:t xml:space="preserve"> )</w:t>
      </w:r>
      <w:proofErr w:type="gramEnd"/>
    </w:p>
    <w:p w:rsidR="007A7B2B" w:rsidRPr="00FC74EC" w:rsidRDefault="00EB2838" w:rsidP="00663A27">
      <w:pPr>
        <w:autoSpaceDE w:val="0"/>
        <w:autoSpaceDN w:val="0"/>
        <w:adjustRightInd w:val="0"/>
        <w:spacing w:after="0" w:line="240" w:lineRule="auto"/>
        <w:ind w:firstLine="709"/>
        <w:jc w:val="both"/>
        <w:rPr>
          <w:rFonts w:ascii="Times New Roman" w:hAnsi="Times New Roman" w:cs="Times New Roman"/>
          <w:sz w:val="26"/>
          <w:szCs w:val="26"/>
        </w:rPr>
      </w:pPr>
      <w:r w:rsidRPr="00FC74EC">
        <w:rPr>
          <w:rFonts w:ascii="Times New Roman" w:hAnsi="Times New Roman" w:cs="Times New Roman"/>
          <w:sz w:val="26"/>
          <w:szCs w:val="26"/>
        </w:rPr>
        <w:t xml:space="preserve">2.4. результаты ежегодного мониторинга состояния и развития конкуренции </w:t>
      </w:r>
      <w:r w:rsidR="007A7B2B" w:rsidRPr="00FC74EC">
        <w:rPr>
          <w:rFonts w:ascii="Times New Roman" w:hAnsi="Times New Roman" w:cs="Times New Roman"/>
          <w:sz w:val="26"/>
          <w:szCs w:val="26"/>
        </w:rPr>
        <w:t xml:space="preserve">на товарных рынках </w:t>
      </w:r>
      <w:r w:rsidR="00107205" w:rsidRPr="00FC74EC">
        <w:rPr>
          <w:rFonts w:ascii="Times New Roman" w:hAnsi="Times New Roman" w:cs="Times New Roman"/>
          <w:sz w:val="26"/>
          <w:szCs w:val="26"/>
        </w:rPr>
        <w:t>Находкинского городского округа</w:t>
      </w:r>
      <w:r w:rsidR="007A7B2B" w:rsidRPr="00FC74EC">
        <w:rPr>
          <w:rFonts w:ascii="Times New Roman" w:hAnsi="Times New Roman" w:cs="Times New Roman"/>
          <w:sz w:val="26"/>
          <w:szCs w:val="26"/>
        </w:rPr>
        <w:t>.</w:t>
      </w:r>
    </w:p>
    <w:p w:rsidR="007A7B2B" w:rsidRPr="00FC74EC" w:rsidRDefault="007A7B2B" w:rsidP="00663A27">
      <w:pPr>
        <w:autoSpaceDE w:val="0"/>
        <w:autoSpaceDN w:val="0"/>
        <w:adjustRightInd w:val="0"/>
        <w:spacing w:after="0" w:line="240" w:lineRule="auto"/>
        <w:ind w:firstLine="709"/>
        <w:jc w:val="both"/>
        <w:rPr>
          <w:rFonts w:ascii="Times New Roman" w:hAnsi="Times New Roman" w:cs="Times New Roman"/>
          <w:sz w:val="26"/>
          <w:szCs w:val="26"/>
        </w:rPr>
      </w:pPr>
    </w:p>
    <w:p w:rsidR="007A7B2B" w:rsidRPr="00FC74EC" w:rsidRDefault="007A7B2B" w:rsidP="00663A27">
      <w:pPr>
        <w:autoSpaceDE w:val="0"/>
        <w:autoSpaceDN w:val="0"/>
        <w:adjustRightInd w:val="0"/>
        <w:spacing w:after="0" w:line="240" w:lineRule="auto"/>
        <w:ind w:firstLine="709"/>
        <w:jc w:val="both"/>
        <w:rPr>
          <w:rFonts w:ascii="Times New Roman" w:hAnsi="Times New Roman" w:cs="Times New Roman"/>
          <w:sz w:val="26"/>
          <w:szCs w:val="26"/>
        </w:rPr>
      </w:pPr>
      <w:r w:rsidRPr="00FC74EC">
        <w:rPr>
          <w:rFonts w:ascii="Times New Roman" w:hAnsi="Times New Roman" w:cs="Times New Roman"/>
          <w:sz w:val="26"/>
          <w:szCs w:val="26"/>
        </w:rPr>
        <w:t xml:space="preserve">2.4.1. Результаты анализа ситуации на утвержденных товарных рынках для содействия развитию конкуренции в </w:t>
      </w:r>
      <w:r w:rsidR="00107205" w:rsidRPr="00FC74EC">
        <w:rPr>
          <w:rFonts w:ascii="Times New Roman" w:hAnsi="Times New Roman" w:cs="Times New Roman"/>
          <w:sz w:val="26"/>
          <w:szCs w:val="26"/>
        </w:rPr>
        <w:t>Находкинском городском округе</w:t>
      </w:r>
      <w:r w:rsidRPr="00FC74EC">
        <w:rPr>
          <w:rFonts w:ascii="Times New Roman" w:hAnsi="Times New Roman" w:cs="Times New Roman"/>
          <w:sz w:val="26"/>
          <w:szCs w:val="26"/>
        </w:rPr>
        <w:t>.</w:t>
      </w:r>
    </w:p>
    <w:p w:rsidR="00AA1808" w:rsidRPr="00FC74EC" w:rsidRDefault="00AA1808" w:rsidP="00AA1808">
      <w:pPr>
        <w:pStyle w:val="Default"/>
        <w:ind w:firstLine="709"/>
        <w:jc w:val="both"/>
        <w:rPr>
          <w:iCs/>
          <w:color w:val="auto"/>
          <w:sz w:val="26"/>
          <w:szCs w:val="26"/>
          <w:lang w:eastAsia="ru-RU"/>
        </w:rPr>
      </w:pPr>
      <w:r w:rsidRPr="00FC74EC">
        <w:rPr>
          <w:iCs/>
          <w:color w:val="auto"/>
          <w:sz w:val="26"/>
          <w:szCs w:val="26"/>
          <w:lang w:eastAsia="ru-RU"/>
        </w:rPr>
        <w:lastRenderedPageBreak/>
        <w:t xml:space="preserve">Структурные показатели состояния конкурентной среды в </w:t>
      </w:r>
      <w:r w:rsidRPr="00FC74EC">
        <w:rPr>
          <w:color w:val="auto"/>
          <w:spacing w:val="4"/>
          <w:sz w:val="26"/>
          <w:szCs w:val="26"/>
        </w:rPr>
        <w:t>Находкинском городском округе</w:t>
      </w:r>
      <w:r w:rsidRPr="00FC74EC">
        <w:rPr>
          <w:iCs/>
          <w:color w:val="auto"/>
          <w:sz w:val="26"/>
          <w:szCs w:val="26"/>
          <w:lang w:eastAsia="ru-RU"/>
        </w:rPr>
        <w:t>.</w:t>
      </w:r>
    </w:p>
    <w:p w:rsidR="00AA1808" w:rsidRPr="00FC74EC" w:rsidRDefault="00AA1808" w:rsidP="00AA1808">
      <w:pPr>
        <w:pStyle w:val="Default"/>
        <w:ind w:firstLine="709"/>
        <w:jc w:val="both"/>
        <w:rPr>
          <w:iCs/>
          <w:color w:val="auto"/>
          <w:sz w:val="26"/>
          <w:szCs w:val="26"/>
          <w:lang w:eastAsia="ru-RU"/>
        </w:rPr>
      </w:pPr>
    </w:p>
    <w:p w:rsidR="001A066F" w:rsidRPr="00FC74EC" w:rsidRDefault="001A066F" w:rsidP="001A066F">
      <w:pPr>
        <w:autoSpaceDE w:val="0"/>
        <w:autoSpaceDN w:val="0"/>
        <w:adjustRightInd w:val="0"/>
        <w:spacing w:after="0" w:line="360" w:lineRule="auto"/>
        <w:ind w:firstLine="709"/>
        <w:jc w:val="both"/>
        <w:rPr>
          <w:rFonts w:ascii="Times New Roman" w:eastAsia="Calibri" w:hAnsi="Times New Roman" w:cs="Times New Roman"/>
          <w:iCs/>
          <w:sz w:val="26"/>
          <w:szCs w:val="26"/>
        </w:rPr>
      </w:pPr>
      <w:r w:rsidRPr="00FC74EC">
        <w:rPr>
          <w:rFonts w:ascii="Times New Roman" w:eastAsia="Calibri" w:hAnsi="Times New Roman" w:cs="Times New Roman"/>
          <w:iCs/>
          <w:sz w:val="26"/>
          <w:szCs w:val="26"/>
        </w:rPr>
        <w:t>При государственной регистрации 1 065 организаций заявили в качестве основного вида деятельности торговлю (26,1%), транспортировку и хранение (19%), строительство (9,9%). В Находкинском городском округе в частной собственности находится 3 658 организаций (89,7%), в муниципальной собственности находится 114 организаций (2,8%), в государственной собственности 52 организации (1,3%), прочие 266 (6,3%).</w:t>
      </w:r>
    </w:p>
    <w:p w:rsidR="001A066F" w:rsidRPr="00FC74EC" w:rsidRDefault="001A066F" w:rsidP="001A066F">
      <w:pPr>
        <w:tabs>
          <w:tab w:val="left" w:pos="440"/>
        </w:tabs>
        <w:spacing w:after="0" w:line="360" w:lineRule="auto"/>
        <w:ind w:firstLine="709"/>
        <w:jc w:val="both"/>
        <w:rPr>
          <w:rFonts w:ascii="Times New Roman" w:eastAsia="Calibri" w:hAnsi="Times New Roman" w:cs="Times New Roman"/>
          <w:sz w:val="26"/>
          <w:szCs w:val="26"/>
        </w:rPr>
      </w:pPr>
      <w:r w:rsidRPr="00FC74EC">
        <w:rPr>
          <w:rFonts w:ascii="Times New Roman" w:eastAsia="Calibri" w:hAnsi="Times New Roman" w:cs="Times New Roman"/>
          <w:sz w:val="26"/>
          <w:szCs w:val="26"/>
        </w:rPr>
        <w:t>По организационно-правовым формам предприятия и организации распределились следующим образом:</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80"/>
        <w:gridCol w:w="2929"/>
        <w:gridCol w:w="2930"/>
      </w:tblGrid>
      <w:tr w:rsidR="001A066F" w:rsidRPr="00FC74EC" w:rsidTr="00BA2274">
        <w:trPr>
          <w:tblHeader/>
        </w:trPr>
        <w:tc>
          <w:tcPr>
            <w:tcW w:w="3780" w:type="dxa"/>
            <w:tcBorders>
              <w:top w:val="single" w:sz="4" w:space="0" w:color="auto"/>
              <w:left w:val="single" w:sz="4" w:space="0" w:color="auto"/>
              <w:bottom w:val="single" w:sz="4" w:space="0" w:color="auto"/>
              <w:right w:val="single" w:sz="4" w:space="0" w:color="auto"/>
            </w:tcBorders>
          </w:tcPr>
          <w:p w:rsidR="001A066F" w:rsidRPr="00FC74EC" w:rsidRDefault="001A066F" w:rsidP="00BA2274">
            <w:pPr>
              <w:tabs>
                <w:tab w:val="left" w:pos="440"/>
              </w:tabs>
              <w:spacing w:after="0" w:line="240" w:lineRule="auto"/>
              <w:jc w:val="both"/>
              <w:rPr>
                <w:rFonts w:ascii="Times New Roman" w:eastAsia="Calibri" w:hAnsi="Times New Roman" w:cs="Times New Roman"/>
                <w:i/>
                <w:iCs/>
                <w:sz w:val="24"/>
                <w:szCs w:val="24"/>
              </w:rPr>
            </w:pPr>
          </w:p>
        </w:tc>
        <w:tc>
          <w:tcPr>
            <w:tcW w:w="2929" w:type="dxa"/>
            <w:tcBorders>
              <w:top w:val="single" w:sz="4" w:space="0" w:color="auto"/>
              <w:left w:val="single" w:sz="4" w:space="0" w:color="auto"/>
              <w:bottom w:val="single" w:sz="4" w:space="0" w:color="auto"/>
              <w:right w:val="single" w:sz="4" w:space="0" w:color="auto"/>
            </w:tcBorders>
            <w:vAlign w:val="center"/>
          </w:tcPr>
          <w:p w:rsidR="001A066F" w:rsidRPr="00FC74EC" w:rsidRDefault="001A066F" w:rsidP="00BA2274">
            <w:pPr>
              <w:spacing w:after="0" w:line="240" w:lineRule="auto"/>
              <w:jc w:val="center"/>
              <w:outlineLvl w:val="8"/>
              <w:rPr>
                <w:rFonts w:ascii="Times New Roman" w:eastAsia="Times New Roman" w:hAnsi="Times New Roman" w:cs="Times New Roman"/>
                <w:iCs/>
                <w:sz w:val="24"/>
                <w:szCs w:val="24"/>
              </w:rPr>
            </w:pPr>
            <w:r w:rsidRPr="00FC74EC">
              <w:rPr>
                <w:rFonts w:ascii="Times New Roman" w:eastAsia="Times New Roman" w:hAnsi="Times New Roman" w:cs="Times New Roman"/>
                <w:iCs/>
                <w:sz w:val="24"/>
                <w:szCs w:val="24"/>
              </w:rPr>
              <w:t>Количество организаций, единиц</w:t>
            </w:r>
          </w:p>
        </w:tc>
        <w:tc>
          <w:tcPr>
            <w:tcW w:w="2930" w:type="dxa"/>
            <w:tcBorders>
              <w:top w:val="single" w:sz="4" w:space="0" w:color="auto"/>
              <w:left w:val="single" w:sz="4" w:space="0" w:color="auto"/>
              <w:bottom w:val="single" w:sz="4" w:space="0" w:color="auto"/>
              <w:right w:val="single" w:sz="4" w:space="0" w:color="auto"/>
            </w:tcBorders>
            <w:vAlign w:val="center"/>
          </w:tcPr>
          <w:p w:rsidR="001A066F" w:rsidRPr="00FC74EC" w:rsidRDefault="001A066F" w:rsidP="00BA2274">
            <w:pPr>
              <w:tabs>
                <w:tab w:val="left" w:pos="440"/>
              </w:tabs>
              <w:spacing w:after="0" w:line="240" w:lineRule="auto"/>
              <w:jc w:val="center"/>
              <w:rPr>
                <w:rFonts w:ascii="Times New Roman" w:eastAsia="Calibri" w:hAnsi="Times New Roman" w:cs="Times New Roman"/>
                <w:iCs/>
                <w:sz w:val="24"/>
                <w:szCs w:val="24"/>
              </w:rPr>
            </w:pPr>
            <w:proofErr w:type="gramStart"/>
            <w:r w:rsidRPr="00FC74EC">
              <w:rPr>
                <w:rFonts w:ascii="Times New Roman" w:eastAsia="Calibri" w:hAnsi="Times New Roman" w:cs="Times New Roman"/>
                <w:iCs/>
                <w:sz w:val="24"/>
                <w:szCs w:val="24"/>
              </w:rPr>
              <w:t>В</w:t>
            </w:r>
            <w:proofErr w:type="gramEnd"/>
            <w:r w:rsidRPr="00FC74EC">
              <w:rPr>
                <w:rFonts w:ascii="Times New Roman" w:eastAsia="Calibri" w:hAnsi="Times New Roman" w:cs="Times New Roman"/>
                <w:iCs/>
                <w:sz w:val="24"/>
                <w:szCs w:val="24"/>
              </w:rPr>
              <w:t xml:space="preserve"> % к итогу</w:t>
            </w:r>
          </w:p>
        </w:tc>
      </w:tr>
      <w:tr w:rsidR="001A066F" w:rsidRPr="00FC74EC" w:rsidTr="00BA2274">
        <w:tc>
          <w:tcPr>
            <w:tcW w:w="3780" w:type="dxa"/>
            <w:tcBorders>
              <w:top w:val="single" w:sz="4" w:space="0" w:color="auto"/>
              <w:left w:val="single" w:sz="4" w:space="0" w:color="auto"/>
              <w:bottom w:val="nil"/>
              <w:right w:val="single" w:sz="4" w:space="0" w:color="auto"/>
            </w:tcBorders>
          </w:tcPr>
          <w:p w:rsidR="001A066F" w:rsidRPr="00FC74EC" w:rsidRDefault="001A066F" w:rsidP="00BA2274">
            <w:pPr>
              <w:tabs>
                <w:tab w:val="left" w:pos="440"/>
              </w:tabs>
              <w:spacing w:after="0" w:line="240" w:lineRule="auto"/>
              <w:jc w:val="both"/>
              <w:rPr>
                <w:rFonts w:ascii="Times New Roman" w:eastAsia="Calibri" w:hAnsi="Times New Roman" w:cs="Times New Roman"/>
                <w:sz w:val="24"/>
                <w:szCs w:val="24"/>
              </w:rPr>
            </w:pPr>
            <w:r w:rsidRPr="00FC74EC">
              <w:rPr>
                <w:rFonts w:ascii="Times New Roman" w:eastAsia="Calibri" w:hAnsi="Times New Roman" w:cs="Times New Roman"/>
                <w:sz w:val="24"/>
                <w:szCs w:val="24"/>
              </w:rPr>
              <w:t>Всего</w:t>
            </w:r>
          </w:p>
        </w:tc>
        <w:tc>
          <w:tcPr>
            <w:tcW w:w="2929" w:type="dxa"/>
            <w:tcBorders>
              <w:top w:val="single" w:sz="4" w:space="0" w:color="auto"/>
              <w:left w:val="single" w:sz="4" w:space="0" w:color="auto"/>
              <w:bottom w:val="nil"/>
              <w:right w:val="single" w:sz="4" w:space="0" w:color="auto"/>
            </w:tcBorders>
          </w:tcPr>
          <w:p w:rsidR="001A066F" w:rsidRPr="00FC74EC" w:rsidRDefault="001A066F" w:rsidP="00BA2274">
            <w:pPr>
              <w:tabs>
                <w:tab w:val="left" w:pos="440"/>
              </w:tabs>
              <w:spacing w:after="0" w:line="240" w:lineRule="auto"/>
              <w:ind w:right="1051"/>
              <w:jc w:val="right"/>
              <w:rPr>
                <w:rFonts w:ascii="Times New Roman" w:eastAsia="Calibri" w:hAnsi="Times New Roman" w:cs="Times New Roman"/>
                <w:sz w:val="24"/>
                <w:szCs w:val="24"/>
              </w:rPr>
            </w:pPr>
            <w:r w:rsidRPr="00FC74EC">
              <w:rPr>
                <w:rFonts w:ascii="Times New Roman" w:eastAsia="Calibri" w:hAnsi="Times New Roman" w:cs="Times New Roman"/>
                <w:sz w:val="24"/>
                <w:szCs w:val="24"/>
              </w:rPr>
              <w:t>4077</w:t>
            </w:r>
          </w:p>
        </w:tc>
        <w:tc>
          <w:tcPr>
            <w:tcW w:w="2930" w:type="dxa"/>
            <w:tcBorders>
              <w:top w:val="single" w:sz="4" w:space="0" w:color="auto"/>
              <w:left w:val="single" w:sz="4" w:space="0" w:color="auto"/>
              <w:bottom w:val="nil"/>
              <w:right w:val="single" w:sz="4" w:space="0" w:color="auto"/>
            </w:tcBorders>
          </w:tcPr>
          <w:p w:rsidR="001A066F" w:rsidRPr="00FC74EC" w:rsidRDefault="001A066F" w:rsidP="00BA2274">
            <w:pPr>
              <w:tabs>
                <w:tab w:val="left" w:pos="440"/>
                <w:tab w:val="left" w:pos="1643"/>
              </w:tabs>
              <w:spacing w:after="0" w:line="240" w:lineRule="auto"/>
              <w:ind w:right="891"/>
              <w:jc w:val="right"/>
              <w:rPr>
                <w:rFonts w:ascii="Times New Roman" w:eastAsia="Calibri" w:hAnsi="Times New Roman" w:cs="Times New Roman"/>
                <w:sz w:val="24"/>
                <w:szCs w:val="24"/>
              </w:rPr>
            </w:pPr>
            <w:r w:rsidRPr="00FC74EC">
              <w:rPr>
                <w:rFonts w:ascii="Times New Roman" w:eastAsia="Calibri" w:hAnsi="Times New Roman" w:cs="Times New Roman"/>
                <w:sz w:val="24"/>
                <w:szCs w:val="24"/>
              </w:rPr>
              <w:t>100,0</w:t>
            </w:r>
          </w:p>
        </w:tc>
      </w:tr>
      <w:tr w:rsidR="001A066F" w:rsidRPr="00FC74EC" w:rsidTr="00BA2274">
        <w:tc>
          <w:tcPr>
            <w:tcW w:w="3780" w:type="dxa"/>
            <w:tcBorders>
              <w:top w:val="nil"/>
              <w:left w:val="single" w:sz="4" w:space="0" w:color="auto"/>
              <w:bottom w:val="nil"/>
              <w:right w:val="single" w:sz="4" w:space="0" w:color="auto"/>
            </w:tcBorders>
          </w:tcPr>
          <w:p w:rsidR="001A066F" w:rsidRPr="00FC74EC" w:rsidRDefault="001A066F" w:rsidP="00BA2274">
            <w:pPr>
              <w:tabs>
                <w:tab w:val="left" w:pos="709"/>
              </w:tabs>
              <w:spacing w:after="0" w:line="240" w:lineRule="auto"/>
              <w:ind w:left="426" w:hanging="142"/>
              <w:jc w:val="both"/>
              <w:rPr>
                <w:rFonts w:ascii="Times New Roman" w:eastAsia="Calibri" w:hAnsi="Times New Roman" w:cs="Times New Roman"/>
                <w:sz w:val="24"/>
                <w:szCs w:val="24"/>
              </w:rPr>
            </w:pPr>
            <w:r w:rsidRPr="00FC74EC">
              <w:rPr>
                <w:rFonts w:ascii="Times New Roman" w:eastAsia="Calibri" w:hAnsi="Times New Roman" w:cs="Times New Roman"/>
                <w:sz w:val="24"/>
                <w:szCs w:val="24"/>
              </w:rPr>
              <w:t>в том числе:</w:t>
            </w:r>
          </w:p>
        </w:tc>
        <w:tc>
          <w:tcPr>
            <w:tcW w:w="2929" w:type="dxa"/>
            <w:tcBorders>
              <w:top w:val="nil"/>
              <w:left w:val="single" w:sz="4" w:space="0" w:color="auto"/>
              <w:bottom w:val="nil"/>
              <w:right w:val="single" w:sz="4" w:space="0" w:color="auto"/>
            </w:tcBorders>
          </w:tcPr>
          <w:p w:rsidR="001A066F" w:rsidRPr="00FC74EC" w:rsidRDefault="001A066F" w:rsidP="00BA2274">
            <w:pPr>
              <w:tabs>
                <w:tab w:val="left" w:pos="440"/>
              </w:tabs>
              <w:spacing w:after="0" w:line="240" w:lineRule="auto"/>
              <w:ind w:right="1051"/>
              <w:jc w:val="right"/>
              <w:rPr>
                <w:rFonts w:ascii="Times New Roman" w:eastAsia="Calibri" w:hAnsi="Times New Roman" w:cs="Times New Roman"/>
                <w:sz w:val="24"/>
                <w:szCs w:val="24"/>
              </w:rPr>
            </w:pPr>
          </w:p>
        </w:tc>
        <w:tc>
          <w:tcPr>
            <w:tcW w:w="2930" w:type="dxa"/>
            <w:tcBorders>
              <w:top w:val="nil"/>
              <w:left w:val="single" w:sz="4" w:space="0" w:color="auto"/>
              <w:bottom w:val="nil"/>
              <w:right w:val="single" w:sz="4" w:space="0" w:color="auto"/>
            </w:tcBorders>
          </w:tcPr>
          <w:p w:rsidR="001A066F" w:rsidRPr="00FC74EC" w:rsidRDefault="001A066F" w:rsidP="00BA2274">
            <w:pPr>
              <w:tabs>
                <w:tab w:val="left" w:pos="440"/>
                <w:tab w:val="left" w:pos="1643"/>
              </w:tabs>
              <w:spacing w:after="0" w:line="240" w:lineRule="auto"/>
              <w:ind w:right="891"/>
              <w:jc w:val="right"/>
              <w:rPr>
                <w:rFonts w:ascii="Times New Roman" w:eastAsia="Calibri" w:hAnsi="Times New Roman" w:cs="Times New Roman"/>
                <w:sz w:val="24"/>
                <w:szCs w:val="24"/>
              </w:rPr>
            </w:pPr>
          </w:p>
        </w:tc>
      </w:tr>
      <w:tr w:rsidR="001A066F" w:rsidRPr="00FC74EC" w:rsidTr="00BA2274">
        <w:tc>
          <w:tcPr>
            <w:tcW w:w="3780" w:type="dxa"/>
            <w:tcBorders>
              <w:top w:val="nil"/>
              <w:left w:val="single" w:sz="4" w:space="0" w:color="auto"/>
              <w:bottom w:val="nil"/>
              <w:right w:val="single" w:sz="4" w:space="0" w:color="auto"/>
            </w:tcBorders>
          </w:tcPr>
          <w:p w:rsidR="001A066F" w:rsidRPr="00FC74EC" w:rsidRDefault="001A066F" w:rsidP="00BA2274">
            <w:pPr>
              <w:tabs>
                <w:tab w:val="left" w:pos="709"/>
              </w:tabs>
              <w:spacing w:after="0" w:line="240" w:lineRule="auto"/>
              <w:ind w:left="426" w:hanging="142"/>
              <w:jc w:val="both"/>
              <w:rPr>
                <w:rFonts w:ascii="Times New Roman" w:eastAsia="Calibri" w:hAnsi="Times New Roman" w:cs="Times New Roman"/>
                <w:sz w:val="24"/>
                <w:szCs w:val="24"/>
              </w:rPr>
            </w:pPr>
            <w:r w:rsidRPr="00FC74EC">
              <w:rPr>
                <w:rFonts w:ascii="Times New Roman" w:eastAsia="Calibri" w:hAnsi="Times New Roman" w:cs="Times New Roman"/>
                <w:sz w:val="24"/>
                <w:szCs w:val="24"/>
              </w:rPr>
              <w:t>коммерческие</w:t>
            </w:r>
          </w:p>
        </w:tc>
        <w:tc>
          <w:tcPr>
            <w:tcW w:w="2929" w:type="dxa"/>
            <w:tcBorders>
              <w:top w:val="nil"/>
              <w:left w:val="single" w:sz="4" w:space="0" w:color="auto"/>
              <w:bottom w:val="nil"/>
              <w:right w:val="single" w:sz="4" w:space="0" w:color="auto"/>
            </w:tcBorders>
            <w:vAlign w:val="center"/>
          </w:tcPr>
          <w:p w:rsidR="001A066F" w:rsidRPr="00FC74EC" w:rsidRDefault="001A066F" w:rsidP="00BA2274">
            <w:pPr>
              <w:tabs>
                <w:tab w:val="left" w:pos="440"/>
              </w:tabs>
              <w:spacing w:after="0" w:line="240" w:lineRule="auto"/>
              <w:ind w:right="1051"/>
              <w:jc w:val="right"/>
              <w:rPr>
                <w:rFonts w:ascii="Times New Roman" w:eastAsia="Calibri" w:hAnsi="Times New Roman" w:cs="Times New Roman"/>
                <w:sz w:val="24"/>
                <w:szCs w:val="24"/>
              </w:rPr>
            </w:pPr>
            <w:r w:rsidRPr="00FC74EC">
              <w:rPr>
                <w:rFonts w:ascii="Times New Roman" w:eastAsia="Calibri" w:hAnsi="Times New Roman" w:cs="Times New Roman"/>
                <w:sz w:val="24"/>
                <w:szCs w:val="24"/>
              </w:rPr>
              <w:t>3247</w:t>
            </w:r>
          </w:p>
        </w:tc>
        <w:tc>
          <w:tcPr>
            <w:tcW w:w="2930" w:type="dxa"/>
            <w:tcBorders>
              <w:top w:val="nil"/>
              <w:left w:val="single" w:sz="4" w:space="0" w:color="auto"/>
              <w:bottom w:val="nil"/>
              <w:right w:val="single" w:sz="4" w:space="0" w:color="auto"/>
            </w:tcBorders>
            <w:vAlign w:val="center"/>
          </w:tcPr>
          <w:p w:rsidR="001A066F" w:rsidRPr="00FC74EC" w:rsidRDefault="001A066F" w:rsidP="00BA2274">
            <w:pPr>
              <w:tabs>
                <w:tab w:val="left" w:pos="440"/>
                <w:tab w:val="left" w:pos="1643"/>
              </w:tabs>
              <w:spacing w:after="0" w:line="240" w:lineRule="auto"/>
              <w:ind w:right="891"/>
              <w:jc w:val="right"/>
              <w:rPr>
                <w:rFonts w:ascii="Times New Roman" w:eastAsia="Calibri" w:hAnsi="Times New Roman" w:cs="Times New Roman"/>
                <w:sz w:val="24"/>
                <w:szCs w:val="24"/>
              </w:rPr>
            </w:pPr>
            <w:r w:rsidRPr="00FC74EC">
              <w:rPr>
                <w:rFonts w:ascii="Times New Roman" w:eastAsia="Calibri" w:hAnsi="Times New Roman" w:cs="Times New Roman"/>
                <w:sz w:val="24"/>
                <w:szCs w:val="24"/>
              </w:rPr>
              <w:t>79,6</w:t>
            </w:r>
          </w:p>
        </w:tc>
      </w:tr>
      <w:tr w:rsidR="001A066F" w:rsidRPr="00FC74EC" w:rsidTr="00BA2274">
        <w:tc>
          <w:tcPr>
            <w:tcW w:w="3780" w:type="dxa"/>
            <w:tcBorders>
              <w:top w:val="nil"/>
              <w:left w:val="single" w:sz="4" w:space="0" w:color="auto"/>
              <w:bottom w:val="nil"/>
              <w:right w:val="single" w:sz="4" w:space="0" w:color="auto"/>
            </w:tcBorders>
          </w:tcPr>
          <w:p w:rsidR="001A066F" w:rsidRPr="00FC74EC" w:rsidRDefault="001A066F" w:rsidP="00BA2274">
            <w:pPr>
              <w:tabs>
                <w:tab w:val="left" w:pos="709"/>
              </w:tabs>
              <w:spacing w:after="0" w:line="240" w:lineRule="auto"/>
              <w:ind w:left="426" w:hanging="142"/>
              <w:jc w:val="both"/>
              <w:rPr>
                <w:rFonts w:ascii="Times New Roman" w:eastAsia="Calibri" w:hAnsi="Times New Roman" w:cs="Times New Roman"/>
                <w:sz w:val="24"/>
                <w:szCs w:val="24"/>
              </w:rPr>
            </w:pPr>
            <w:r w:rsidRPr="00FC74EC">
              <w:rPr>
                <w:rFonts w:ascii="Times New Roman" w:eastAsia="Calibri" w:hAnsi="Times New Roman" w:cs="Times New Roman"/>
                <w:sz w:val="24"/>
                <w:szCs w:val="24"/>
              </w:rPr>
              <w:t>некоммерческие</w:t>
            </w:r>
          </w:p>
        </w:tc>
        <w:tc>
          <w:tcPr>
            <w:tcW w:w="2929" w:type="dxa"/>
            <w:tcBorders>
              <w:top w:val="nil"/>
              <w:left w:val="single" w:sz="4" w:space="0" w:color="auto"/>
              <w:bottom w:val="nil"/>
              <w:right w:val="single" w:sz="4" w:space="0" w:color="auto"/>
            </w:tcBorders>
            <w:vAlign w:val="center"/>
          </w:tcPr>
          <w:p w:rsidR="001A066F" w:rsidRPr="00FC74EC" w:rsidRDefault="001A066F" w:rsidP="00BA2274">
            <w:pPr>
              <w:tabs>
                <w:tab w:val="left" w:pos="440"/>
              </w:tabs>
              <w:spacing w:after="0" w:line="240" w:lineRule="auto"/>
              <w:ind w:right="1051"/>
              <w:jc w:val="right"/>
              <w:rPr>
                <w:rFonts w:ascii="Times New Roman" w:eastAsia="Calibri" w:hAnsi="Times New Roman" w:cs="Times New Roman"/>
                <w:sz w:val="24"/>
                <w:szCs w:val="24"/>
              </w:rPr>
            </w:pPr>
            <w:r w:rsidRPr="00FC74EC">
              <w:rPr>
                <w:rFonts w:ascii="Times New Roman" w:eastAsia="Calibri" w:hAnsi="Times New Roman" w:cs="Times New Roman"/>
                <w:sz w:val="24"/>
                <w:szCs w:val="24"/>
              </w:rPr>
              <w:t>830</w:t>
            </w:r>
          </w:p>
        </w:tc>
        <w:tc>
          <w:tcPr>
            <w:tcW w:w="2930" w:type="dxa"/>
            <w:tcBorders>
              <w:top w:val="nil"/>
              <w:left w:val="single" w:sz="4" w:space="0" w:color="auto"/>
              <w:bottom w:val="nil"/>
              <w:right w:val="single" w:sz="4" w:space="0" w:color="auto"/>
            </w:tcBorders>
            <w:vAlign w:val="center"/>
          </w:tcPr>
          <w:p w:rsidR="001A066F" w:rsidRPr="00FC74EC" w:rsidRDefault="001A066F" w:rsidP="00BA2274">
            <w:pPr>
              <w:tabs>
                <w:tab w:val="left" w:pos="440"/>
                <w:tab w:val="left" w:pos="1643"/>
              </w:tabs>
              <w:spacing w:after="0" w:line="240" w:lineRule="auto"/>
              <w:ind w:right="891"/>
              <w:jc w:val="right"/>
              <w:rPr>
                <w:rFonts w:ascii="Times New Roman" w:eastAsia="Calibri" w:hAnsi="Times New Roman" w:cs="Times New Roman"/>
                <w:sz w:val="24"/>
                <w:szCs w:val="24"/>
              </w:rPr>
            </w:pPr>
            <w:r w:rsidRPr="00FC74EC">
              <w:rPr>
                <w:rFonts w:ascii="Times New Roman" w:eastAsia="Calibri" w:hAnsi="Times New Roman" w:cs="Times New Roman"/>
                <w:sz w:val="24"/>
                <w:szCs w:val="24"/>
              </w:rPr>
              <w:t>20,4</w:t>
            </w:r>
          </w:p>
        </w:tc>
      </w:tr>
      <w:tr w:rsidR="001A066F" w:rsidRPr="00FC74EC" w:rsidTr="00BA2274">
        <w:tc>
          <w:tcPr>
            <w:tcW w:w="3780" w:type="dxa"/>
            <w:tcBorders>
              <w:top w:val="nil"/>
              <w:left w:val="single" w:sz="4" w:space="0" w:color="auto"/>
              <w:bottom w:val="single" w:sz="4" w:space="0" w:color="auto"/>
              <w:right w:val="single" w:sz="4" w:space="0" w:color="auto"/>
            </w:tcBorders>
          </w:tcPr>
          <w:p w:rsidR="001A066F" w:rsidRPr="00FC74EC" w:rsidRDefault="001A066F" w:rsidP="00BA2274">
            <w:pPr>
              <w:tabs>
                <w:tab w:val="left" w:pos="318"/>
              </w:tabs>
              <w:spacing w:after="0" w:line="240" w:lineRule="auto"/>
              <w:ind w:left="318" w:hanging="34"/>
              <w:jc w:val="both"/>
              <w:rPr>
                <w:rFonts w:ascii="Times New Roman" w:eastAsia="Calibri" w:hAnsi="Times New Roman" w:cs="Times New Roman"/>
                <w:sz w:val="24"/>
                <w:szCs w:val="24"/>
              </w:rPr>
            </w:pPr>
            <w:r w:rsidRPr="00FC74EC">
              <w:rPr>
                <w:rFonts w:ascii="Times New Roman" w:eastAsia="Calibri" w:hAnsi="Times New Roman" w:cs="Times New Roman"/>
                <w:sz w:val="24"/>
                <w:szCs w:val="24"/>
              </w:rPr>
              <w:t>в том числе организации без права юридического лица</w:t>
            </w:r>
          </w:p>
        </w:tc>
        <w:tc>
          <w:tcPr>
            <w:tcW w:w="2929" w:type="dxa"/>
            <w:tcBorders>
              <w:top w:val="nil"/>
              <w:left w:val="single" w:sz="4" w:space="0" w:color="auto"/>
              <w:bottom w:val="single" w:sz="4" w:space="0" w:color="auto"/>
              <w:right w:val="single" w:sz="4" w:space="0" w:color="auto"/>
            </w:tcBorders>
            <w:vAlign w:val="center"/>
          </w:tcPr>
          <w:p w:rsidR="001A066F" w:rsidRPr="00FC74EC" w:rsidRDefault="001A066F" w:rsidP="00BA2274">
            <w:pPr>
              <w:tabs>
                <w:tab w:val="left" w:pos="440"/>
              </w:tabs>
              <w:spacing w:after="0" w:line="240" w:lineRule="auto"/>
              <w:ind w:right="1051"/>
              <w:jc w:val="right"/>
              <w:rPr>
                <w:rFonts w:ascii="Times New Roman" w:eastAsia="Calibri" w:hAnsi="Times New Roman" w:cs="Times New Roman"/>
                <w:sz w:val="24"/>
                <w:szCs w:val="24"/>
              </w:rPr>
            </w:pPr>
            <w:r w:rsidRPr="00FC74EC">
              <w:rPr>
                <w:rFonts w:ascii="Times New Roman" w:eastAsia="Calibri" w:hAnsi="Times New Roman" w:cs="Times New Roman"/>
                <w:sz w:val="24"/>
                <w:szCs w:val="24"/>
              </w:rPr>
              <w:t>131</w:t>
            </w:r>
          </w:p>
        </w:tc>
        <w:tc>
          <w:tcPr>
            <w:tcW w:w="2930" w:type="dxa"/>
            <w:tcBorders>
              <w:top w:val="nil"/>
              <w:left w:val="single" w:sz="4" w:space="0" w:color="auto"/>
              <w:bottom w:val="single" w:sz="4" w:space="0" w:color="auto"/>
              <w:right w:val="single" w:sz="4" w:space="0" w:color="auto"/>
            </w:tcBorders>
            <w:vAlign w:val="center"/>
          </w:tcPr>
          <w:p w:rsidR="001A066F" w:rsidRPr="00FC74EC" w:rsidRDefault="001A066F" w:rsidP="00BA2274">
            <w:pPr>
              <w:tabs>
                <w:tab w:val="left" w:pos="440"/>
                <w:tab w:val="left" w:pos="1643"/>
              </w:tabs>
              <w:spacing w:after="0" w:line="240" w:lineRule="auto"/>
              <w:ind w:right="891"/>
              <w:jc w:val="right"/>
              <w:rPr>
                <w:rFonts w:ascii="Times New Roman" w:eastAsia="Calibri" w:hAnsi="Times New Roman" w:cs="Times New Roman"/>
                <w:sz w:val="24"/>
                <w:szCs w:val="24"/>
              </w:rPr>
            </w:pPr>
            <w:r w:rsidRPr="00FC74EC">
              <w:rPr>
                <w:rFonts w:ascii="Times New Roman" w:eastAsia="Calibri" w:hAnsi="Times New Roman" w:cs="Times New Roman"/>
                <w:sz w:val="24"/>
                <w:szCs w:val="24"/>
              </w:rPr>
              <w:t>3,3</w:t>
            </w:r>
          </w:p>
        </w:tc>
      </w:tr>
    </w:tbl>
    <w:p w:rsidR="001A066F" w:rsidRPr="00FC74EC" w:rsidRDefault="001A066F" w:rsidP="001A066F">
      <w:pPr>
        <w:autoSpaceDE w:val="0"/>
        <w:autoSpaceDN w:val="0"/>
        <w:adjustRightInd w:val="0"/>
        <w:spacing w:before="240" w:after="0" w:line="360" w:lineRule="auto"/>
        <w:ind w:firstLine="709"/>
        <w:jc w:val="both"/>
        <w:rPr>
          <w:rFonts w:ascii="Times New Roman" w:eastAsia="Calibri" w:hAnsi="Times New Roman" w:cs="Times New Roman"/>
          <w:iCs/>
          <w:sz w:val="26"/>
          <w:szCs w:val="26"/>
        </w:rPr>
      </w:pPr>
      <w:r w:rsidRPr="00FC74EC">
        <w:rPr>
          <w:rFonts w:ascii="Times New Roman" w:eastAsia="Calibri" w:hAnsi="Times New Roman" w:cs="Times New Roman"/>
          <w:iCs/>
          <w:sz w:val="26"/>
          <w:szCs w:val="26"/>
        </w:rPr>
        <w:t>По виду экономической деятельности, заявленному основным при государственной регистрации, организации распределились следующим образом:</w:t>
      </w:r>
    </w:p>
    <w:tbl>
      <w:tblPr>
        <w:tblW w:w="9744" w:type="dxa"/>
        <w:tblInd w:w="-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2"/>
        <w:gridCol w:w="1418"/>
        <w:gridCol w:w="1612"/>
        <w:gridCol w:w="1612"/>
      </w:tblGrid>
      <w:tr w:rsidR="001A066F" w:rsidRPr="00FC74EC" w:rsidTr="00BA2274">
        <w:trPr>
          <w:trHeight w:hRule="exact" w:val="340"/>
          <w:tblHeader/>
        </w:trPr>
        <w:tc>
          <w:tcPr>
            <w:tcW w:w="5102" w:type="dxa"/>
            <w:vMerge w:val="restart"/>
            <w:vAlign w:val="center"/>
          </w:tcPr>
          <w:p w:rsidR="001A066F" w:rsidRPr="00FC74EC" w:rsidRDefault="001A066F" w:rsidP="00BA2274">
            <w:pPr>
              <w:keepNext/>
              <w:tabs>
                <w:tab w:val="left" w:pos="1060"/>
              </w:tabs>
              <w:jc w:val="center"/>
              <w:outlineLvl w:val="2"/>
              <w:rPr>
                <w:rFonts w:ascii="Times New Roman" w:eastAsia="Calibri" w:hAnsi="Times New Roman" w:cs="Times New Roman"/>
                <w:iCs/>
                <w:sz w:val="24"/>
                <w:szCs w:val="24"/>
              </w:rPr>
            </w:pPr>
          </w:p>
        </w:tc>
        <w:tc>
          <w:tcPr>
            <w:tcW w:w="3030" w:type="dxa"/>
            <w:gridSpan w:val="2"/>
            <w:vAlign w:val="center"/>
          </w:tcPr>
          <w:p w:rsidR="001A066F" w:rsidRPr="00FC74EC" w:rsidRDefault="001A066F" w:rsidP="00BA2274">
            <w:pPr>
              <w:jc w:val="center"/>
              <w:rPr>
                <w:rFonts w:ascii="Times New Roman" w:eastAsia="Arial Unicode MS" w:hAnsi="Times New Roman" w:cs="Times New Roman"/>
                <w:sz w:val="24"/>
                <w:szCs w:val="24"/>
              </w:rPr>
            </w:pPr>
            <w:r w:rsidRPr="00FC74EC">
              <w:rPr>
                <w:rFonts w:ascii="Times New Roman" w:eastAsia="Arial Unicode MS" w:hAnsi="Times New Roman" w:cs="Times New Roman"/>
                <w:sz w:val="24"/>
                <w:szCs w:val="24"/>
              </w:rPr>
              <w:t>Число организаций</w:t>
            </w:r>
          </w:p>
        </w:tc>
        <w:tc>
          <w:tcPr>
            <w:tcW w:w="1612" w:type="dxa"/>
            <w:vMerge w:val="restart"/>
            <w:vAlign w:val="center"/>
          </w:tcPr>
          <w:p w:rsidR="001A066F" w:rsidRPr="00FC74EC" w:rsidRDefault="001A066F" w:rsidP="00BA2274">
            <w:pPr>
              <w:jc w:val="center"/>
              <w:rPr>
                <w:rFonts w:ascii="Times New Roman" w:eastAsia="Arial Unicode MS" w:hAnsi="Times New Roman" w:cs="Times New Roman"/>
                <w:sz w:val="24"/>
                <w:szCs w:val="24"/>
              </w:rPr>
            </w:pPr>
            <w:r w:rsidRPr="00FC74EC">
              <w:rPr>
                <w:rFonts w:ascii="Times New Roman" w:eastAsia="Arial Unicode MS" w:hAnsi="Times New Roman" w:cs="Times New Roman"/>
                <w:sz w:val="24"/>
                <w:szCs w:val="24"/>
              </w:rPr>
              <w:t>в % к 2019</w:t>
            </w:r>
          </w:p>
        </w:tc>
      </w:tr>
      <w:tr w:rsidR="001A066F" w:rsidRPr="00FC74EC" w:rsidTr="00BA2274">
        <w:trPr>
          <w:trHeight w:hRule="exact" w:val="624"/>
          <w:tblHeader/>
        </w:trPr>
        <w:tc>
          <w:tcPr>
            <w:tcW w:w="5102" w:type="dxa"/>
            <w:vMerge/>
            <w:vAlign w:val="center"/>
          </w:tcPr>
          <w:p w:rsidR="001A066F" w:rsidRPr="00FC74EC" w:rsidRDefault="001A066F" w:rsidP="00BA2274">
            <w:pPr>
              <w:keepNext/>
              <w:tabs>
                <w:tab w:val="left" w:pos="1060"/>
              </w:tabs>
              <w:jc w:val="center"/>
              <w:outlineLvl w:val="2"/>
              <w:rPr>
                <w:rFonts w:ascii="Times New Roman" w:eastAsia="Calibri" w:hAnsi="Times New Roman" w:cs="Times New Roman"/>
                <w:iCs/>
                <w:sz w:val="24"/>
                <w:szCs w:val="24"/>
              </w:rPr>
            </w:pPr>
          </w:p>
        </w:tc>
        <w:tc>
          <w:tcPr>
            <w:tcW w:w="1418" w:type="dxa"/>
            <w:vAlign w:val="center"/>
          </w:tcPr>
          <w:p w:rsidR="001A066F" w:rsidRPr="00FC74EC" w:rsidRDefault="001A066F" w:rsidP="00BA2274">
            <w:pPr>
              <w:tabs>
                <w:tab w:val="left" w:pos="0"/>
              </w:tabs>
              <w:ind w:right="57"/>
              <w:jc w:val="center"/>
              <w:rPr>
                <w:rFonts w:ascii="Times New Roman" w:eastAsia="Calibri" w:hAnsi="Times New Roman" w:cs="Times New Roman"/>
                <w:sz w:val="24"/>
                <w:szCs w:val="24"/>
              </w:rPr>
            </w:pPr>
            <w:r w:rsidRPr="00FC74EC">
              <w:rPr>
                <w:rFonts w:ascii="Times New Roman" w:eastAsia="Calibri" w:hAnsi="Times New Roman" w:cs="Times New Roman"/>
                <w:sz w:val="24"/>
                <w:szCs w:val="24"/>
              </w:rPr>
              <w:t>на 01.10.2019</w:t>
            </w:r>
          </w:p>
        </w:tc>
        <w:tc>
          <w:tcPr>
            <w:tcW w:w="1612" w:type="dxa"/>
            <w:vAlign w:val="center"/>
          </w:tcPr>
          <w:p w:rsidR="001A066F" w:rsidRPr="00FC74EC" w:rsidRDefault="001A066F" w:rsidP="00BA2274">
            <w:pPr>
              <w:tabs>
                <w:tab w:val="left" w:pos="0"/>
              </w:tabs>
              <w:ind w:right="57"/>
              <w:jc w:val="center"/>
              <w:rPr>
                <w:rFonts w:ascii="Times New Roman" w:eastAsia="Arial Unicode MS" w:hAnsi="Times New Roman" w:cs="Times New Roman"/>
                <w:sz w:val="24"/>
                <w:szCs w:val="24"/>
              </w:rPr>
            </w:pPr>
            <w:r w:rsidRPr="00FC74EC">
              <w:rPr>
                <w:rFonts w:ascii="Times New Roman" w:eastAsia="Calibri" w:hAnsi="Times New Roman" w:cs="Times New Roman"/>
                <w:sz w:val="24"/>
                <w:szCs w:val="24"/>
              </w:rPr>
              <w:t>на 01.10.2020</w:t>
            </w:r>
          </w:p>
        </w:tc>
        <w:tc>
          <w:tcPr>
            <w:tcW w:w="1612" w:type="dxa"/>
            <w:vMerge/>
          </w:tcPr>
          <w:p w:rsidR="001A066F" w:rsidRPr="00FC74EC" w:rsidRDefault="001A066F" w:rsidP="00BA2274">
            <w:pPr>
              <w:tabs>
                <w:tab w:val="left" w:pos="0"/>
              </w:tabs>
              <w:ind w:right="57"/>
              <w:jc w:val="center"/>
              <w:rPr>
                <w:rFonts w:ascii="Times New Roman" w:eastAsia="Arial Unicode MS" w:hAnsi="Times New Roman" w:cs="Times New Roman"/>
                <w:sz w:val="24"/>
                <w:szCs w:val="24"/>
              </w:rPr>
            </w:pPr>
          </w:p>
        </w:tc>
      </w:tr>
      <w:tr w:rsidR="001A066F" w:rsidRPr="00FC74EC" w:rsidTr="00BA2274">
        <w:trPr>
          <w:trHeight w:hRule="exact" w:val="340"/>
        </w:trPr>
        <w:tc>
          <w:tcPr>
            <w:tcW w:w="5102" w:type="dxa"/>
            <w:vAlign w:val="center"/>
          </w:tcPr>
          <w:p w:rsidR="001A066F" w:rsidRPr="00FC74EC" w:rsidRDefault="001A066F" w:rsidP="00BA2274">
            <w:pPr>
              <w:keepNext/>
              <w:tabs>
                <w:tab w:val="left" w:pos="1060"/>
              </w:tabs>
              <w:jc w:val="center"/>
              <w:outlineLvl w:val="2"/>
              <w:rPr>
                <w:rFonts w:ascii="Times New Roman" w:eastAsia="Calibri" w:hAnsi="Times New Roman" w:cs="Times New Roman"/>
                <w:iCs/>
                <w:sz w:val="24"/>
                <w:szCs w:val="24"/>
              </w:rPr>
            </w:pPr>
            <w:r w:rsidRPr="00FC74EC">
              <w:rPr>
                <w:rFonts w:ascii="Times New Roman" w:eastAsia="Calibri" w:hAnsi="Times New Roman" w:cs="Times New Roman"/>
                <w:iCs/>
                <w:sz w:val="24"/>
                <w:szCs w:val="24"/>
              </w:rPr>
              <w:t>1</w:t>
            </w:r>
          </w:p>
        </w:tc>
        <w:tc>
          <w:tcPr>
            <w:tcW w:w="1418" w:type="dxa"/>
            <w:vAlign w:val="center"/>
          </w:tcPr>
          <w:p w:rsidR="001A066F" w:rsidRPr="00FC74EC" w:rsidRDefault="001A066F" w:rsidP="00BA2274">
            <w:pPr>
              <w:jc w:val="center"/>
              <w:rPr>
                <w:rFonts w:ascii="Times New Roman" w:eastAsia="Calibri" w:hAnsi="Times New Roman" w:cs="Times New Roman"/>
                <w:sz w:val="24"/>
                <w:szCs w:val="24"/>
              </w:rPr>
            </w:pPr>
            <w:r w:rsidRPr="00FC74EC">
              <w:rPr>
                <w:rFonts w:ascii="Times New Roman" w:eastAsia="Calibri" w:hAnsi="Times New Roman" w:cs="Times New Roman"/>
                <w:sz w:val="24"/>
                <w:szCs w:val="24"/>
              </w:rPr>
              <w:t>2</w:t>
            </w:r>
          </w:p>
        </w:tc>
        <w:tc>
          <w:tcPr>
            <w:tcW w:w="1612" w:type="dxa"/>
            <w:vAlign w:val="center"/>
          </w:tcPr>
          <w:p w:rsidR="001A066F" w:rsidRPr="00FC74EC" w:rsidRDefault="001A066F" w:rsidP="00BA2274">
            <w:pPr>
              <w:jc w:val="center"/>
              <w:rPr>
                <w:rFonts w:ascii="Times New Roman" w:eastAsia="Arial Unicode MS" w:hAnsi="Times New Roman" w:cs="Times New Roman"/>
                <w:sz w:val="24"/>
                <w:szCs w:val="24"/>
              </w:rPr>
            </w:pPr>
            <w:r w:rsidRPr="00FC74EC">
              <w:rPr>
                <w:rFonts w:ascii="Times New Roman" w:eastAsia="Arial Unicode MS" w:hAnsi="Times New Roman" w:cs="Times New Roman"/>
                <w:sz w:val="24"/>
                <w:szCs w:val="24"/>
              </w:rPr>
              <w:t>3</w:t>
            </w:r>
          </w:p>
        </w:tc>
        <w:tc>
          <w:tcPr>
            <w:tcW w:w="1612" w:type="dxa"/>
          </w:tcPr>
          <w:p w:rsidR="001A066F" w:rsidRPr="00FC74EC" w:rsidRDefault="001A066F" w:rsidP="00BA2274">
            <w:pPr>
              <w:jc w:val="center"/>
              <w:rPr>
                <w:rFonts w:ascii="Times New Roman" w:eastAsia="Arial Unicode MS" w:hAnsi="Times New Roman" w:cs="Times New Roman"/>
                <w:sz w:val="24"/>
                <w:szCs w:val="24"/>
              </w:rPr>
            </w:pPr>
            <w:r w:rsidRPr="00FC74EC">
              <w:rPr>
                <w:rFonts w:ascii="Times New Roman" w:eastAsia="Arial Unicode MS" w:hAnsi="Times New Roman" w:cs="Times New Roman"/>
                <w:sz w:val="24"/>
                <w:szCs w:val="24"/>
              </w:rPr>
              <w:t>4</w:t>
            </w:r>
          </w:p>
        </w:tc>
      </w:tr>
      <w:tr w:rsidR="001A066F" w:rsidRPr="00FC74EC" w:rsidTr="00957211">
        <w:trPr>
          <w:trHeight w:val="397"/>
        </w:trPr>
        <w:tc>
          <w:tcPr>
            <w:tcW w:w="5102" w:type="dxa"/>
            <w:hideMark/>
          </w:tcPr>
          <w:p w:rsidR="001A066F" w:rsidRPr="00FC74EC" w:rsidRDefault="001A066F" w:rsidP="00BA2274">
            <w:pPr>
              <w:keepNext/>
              <w:tabs>
                <w:tab w:val="left" w:pos="1060"/>
              </w:tabs>
              <w:spacing w:line="280" w:lineRule="exact"/>
              <w:outlineLvl w:val="2"/>
              <w:rPr>
                <w:rFonts w:ascii="Times New Roman" w:eastAsia="Calibri" w:hAnsi="Times New Roman" w:cs="Times New Roman"/>
                <w:iCs/>
                <w:sz w:val="24"/>
                <w:szCs w:val="24"/>
              </w:rPr>
            </w:pPr>
            <w:r w:rsidRPr="00FC74EC">
              <w:rPr>
                <w:rFonts w:ascii="Times New Roman" w:eastAsia="Calibri" w:hAnsi="Times New Roman" w:cs="Times New Roman"/>
                <w:iCs/>
                <w:sz w:val="24"/>
                <w:szCs w:val="24"/>
              </w:rPr>
              <w:t>Всего</w:t>
            </w:r>
          </w:p>
        </w:tc>
        <w:tc>
          <w:tcPr>
            <w:tcW w:w="1418" w:type="dxa"/>
            <w:vAlign w:val="center"/>
            <w:hideMark/>
          </w:tcPr>
          <w:p w:rsidR="001A066F" w:rsidRPr="00FC74EC" w:rsidRDefault="001A066F" w:rsidP="00BA2274">
            <w:pPr>
              <w:spacing w:line="280" w:lineRule="exact"/>
              <w:ind w:right="227"/>
              <w:jc w:val="center"/>
              <w:rPr>
                <w:rFonts w:ascii="Times New Roman" w:eastAsia="Calibri" w:hAnsi="Times New Roman" w:cs="Times New Roman"/>
                <w:sz w:val="24"/>
                <w:szCs w:val="24"/>
              </w:rPr>
            </w:pPr>
            <w:r w:rsidRPr="00FC74EC">
              <w:rPr>
                <w:rFonts w:ascii="Times New Roman" w:eastAsia="Calibri" w:hAnsi="Times New Roman" w:cs="Times New Roman"/>
                <w:sz w:val="24"/>
                <w:szCs w:val="24"/>
              </w:rPr>
              <w:t>4485</w:t>
            </w:r>
          </w:p>
        </w:tc>
        <w:tc>
          <w:tcPr>
            <w:tcW w:w="1612" w:type="dxa"/>
            <w:vAlign w:val="center"/>
            <w:hideMark/>
          </w:tcPr>
          <w:p w:rsidR="001A066F" w:rsidRPr="00FC74EC" w:rsidRDefault="001A066F" w:rsidP="00BA2274">
            <w:pPr>
              <w:spacing w:line="280" w:lineRule="exact"/>
              <w:jc w:val="center"/>
              <w:rPr>
                <w:rFonts w:ascii="Times New Roman" w:eastAsia="Arial Unicode MS" w:hAnsi="Times New Roman" w:cs="Times New Roman"/>
                <w:sz w:val="24"/>
                <w:szCs w:val="24"/>
              </w:rPr>
            </w:pPr>
            <w:r w:rsidRPr="00FC74EC">
              <w:rPr>
                <w:rFonts w:ascii="Times New Roman" w:eastAsia="Arial Unicode MS" w:hAnsi="Times New Roman" w:cs="Times New Roman"/>
                <w:sz w:val="24"/>
                <w:szCs w:val="24"/>
              </w:rPr>
              <w:t>4077</w:t>
            </w:r>
          </w:p>
        </w:tc>
        <w:tc>
          <w:tcPr>
            <w:tcW w:w="1612" w:type="dxa"/>
            <w:vAlign w:val="center"/>
          </w:tcPr>
          <w:p w:rsidR="001A066F" w:rsidRPr="00FC74EC" w:rsidRDefault="001A066F" w:rsidP="00BA2274">
            <w:pPr>
              <w:jc w:val="center"/>
              <w:rPr>
                <w:rFonts w:ascii="Times New Roman" w:hAnsi="Times New Roman" w:cs="Times New Roman"/>
                <w:sz w:val="26"/>
                <w:szCs w:val="26"/>
              </w:rPr>
            </w:pPr>
            <w:r w:rsidRPr="00FC74EC">
              <w:rPr>
                <w:rFonts w:ascii="Times New Roman" w:hAnsi="Times New Roman" w:cs="Times New Roman"/>
                <w:sz w:val="26"/>
                <w:szCs w:val="26"/>
              </w:rPr>
              <w:t>90,9</w:t>
            </w:r>
          </w:p>
        </w:tc>
      </w:tr>
      <w:tr w:rsidR="001A066F" w:rsidRPr="00FC74EC" w:rsidTr="00957211">
        <w:trPr>
          <w:trHeight w:val="397"/>
        </w:trPr>
        <w:tc>
          <w:tcPr>
            <w:tcW w:w="5102" w:type="dxa"/>
            <w:hideMark/>
          </w:tcPr>
          <w:p w:rsidR="001A066F" w:rsidRPr="00FC74EC" w:rsidRDefault="001A066F" w:rsidP="00BA2274">
            <w:pPr>
              <w:spacing w:line="280" w:lineRule="exact"/>
              <w:rPr>
                <w:rFonts w:ascii="Times New Roman" w:eastAsia="Calibri" w:hAnsi="Times New Roman" w:cs="Times New Roman"/>
                <w:sz w:val="24"/>
                <w:szCs w:val="24"/>
              </w:rPr>
            </w:pPr>
            <w:r w:rsidRPr="00FC74EC">
              <w:rPr>
                <w:rFonts w:ascii="Times New Roman" w:eastAsia="Calibri" w:hAnsi="Times New Roman" w:cs="Times New Roman"/>
                <w:sz w:val="24"/>
                <w:szCs w:val="24"/>
              </w:rPr>
              <w:t>в том числе:</w:t>
            </w:r>
          </w:p>
        </w:tc>
        <w:tc>
          <w:tcPr>
            <w:tcW w:w="1418" w:type="dxa"/>
            <w:vAlign w:val="center"/>
          </w:tcPr>
          <w:p w:rsidR="001A066F" w:rsidRPr="00FC74EC" w:rsidRDefault="001A066F" w:rsidP="00BA2274">
            <w:pPr>
              <w:spacing w:line="280" w:lineRule="exact"/>
              <w:ind w:right="227"/>
              <w:jc w:val="center"/>
              <w:rPr>
                <w:rFonts w:ascii="Times New Roman" w:eastAsia="Calibri" w:hAnsi="Times New Roman" w:cs="Times New Roman"/>
                <w:sz w:val="24"/>
                <w:szCs w:val="24"/>
              </w:rPr>
            </w:pPr>
          </w:p>
        </w:tc>
        <w:tc>
          <w:tcPr>
            <w:tcW w:w="1612" w:type="dxa"/>
            <w:vAlign w:val="center"/>
          </w:tcPr>
          <w:p w:rsidR="001A066F" w:rsidRPr="00FC74EC" w:rsidRDefault="001A066F" w:rsidP="00BA2274">
            <w:pPr>
              <w:spacing w:line="280" w:lineRule="exact"/>
              <w:jc w:val="center"/>
              <w:rPr>
                <w:rFonts w:ascii="Times New Roman" w:eastAsia="Arial Unicode MS" w:hAnsi="Times New Roman" w:cs="Times New Roman"/>
                <w:sz w:val="24"/>
                <w:szCs w:val="24"/>
              </w:rPr>
            </w:pPr>
          </w:p>
        </w:tc>
        <w:tc>
          <w:tcPr>
            <w:tcW w:w="1612" w:type="dxa"/>
            <w:vAlign w:val="center"/>
          </w:tcPr>
          <w:p w:rsidR="001A066F" w:rsidRPr="00FC74EC" w:rsidRDefault="001A066F" w:rsidP="00BA2274">
            <w:pPr>
              <w:jc w:val="center"/>
              <w:rPr>
                <w:rFonts w:ascii="Times New Roman" w:hAnsi="Times New Roman" w:cs="Times New Roman"/>
                <w:sz w:val="26"/>
                <w:szCs w:val="26"/>
              </w:rPr>
            </w:pPr>
          </w:p>
        </w:tc>
      </w:tr>
      <w:tr w:rsidR="001A066F" w:rsidRPr="00FC74EC" w:rsidTr="00BA2274">
        <w:trPr>
          <w:trHeight w:hRule="exact" w:val="624"/>
        </w:trPr>
        <w:tc>
          <w:tcPr>
            <w:tcW w:w="5102" w:type="dxa"/>
            <w:vAlign w:val="center"/>
            <w:hideMark/>
          </w:tcPr>
          <w:p w:rsidR="001A066F" w:rsidRPr="00FC74EC" w:rsidRDefault="001A066F" w:rsidP="00BA2274">
            <w:pPr>
              <w:ind w:firstLineChars="100" w:firstLine="240"/>
              <w:rPr>
                <w:rFonts w:ascii="Times New Roman" w:eastAsia="Calibri" w:hAnsi="Times New Roman" w:cs="Times New Roman"/>
                <w:sz w:val="24"/>
                <w:szCs w:val="24"/>
              </w:rPr>
            </w:pPr>
            <w:r w:rsidRPr="00FC74EC">
              <w:rPr>
                <w:rFonts w:ascii="Times New Roman" w:eastAsia="Calibri" w:hAnsi="Times New Roman" w:cs="Times New Roman"/>
                <w:sz w:val="24"/>
                <w:szCs w:val="24"/>
              </w:rPr>
              <w:t xml:space="preserve">сельское, лесное хозяйство, охота, рыболовство и рыбоводство </w:t>
            </w:r>
          </w:p>
        </w:tc>
        <w:tc>
          <w:tcPr>
            <w:tcW w:w="1418" w:type="dxa"/>
            <w:vAlign w:val="center"/>
          </w:tcPr>
          <w:p w:rsidR="001A066F" w:rsidRPr="00FC74EC" w:rsidRDefault="001A066F" w:rsidP="00BA2274">
            <w:pPr>
              <w:jc w:val="center"/>
              <w:rPr>
                <w:rFonts w:ascii="Times New Roman" w:hAnsi="Times New Roman" w:cs="Times New Roman"/>
                <w:sz w:val="26"/>
                <w:szCs w:val="26"/>
              </w:rPr>
            </w:pPr>
            <w:r w:rsidRPr="00FC74EC">
              <w:rPr>
                <w:rFonts w:ascii="Times New Roman" w:hAnsi="Times New Roman" w:cs="Times New Roman"/>
                <w:sz w:val="26"/>
                <w:szCs w:val="26"/>
              </w:rPr>
              <w:t>69</w:t>
            </w:r>
          </w:p>
        </w:tc>
        <w:tc>
          <w:tcPr>
            <w:tcW w:w="1612" w:type="dxa"/>
            <w:vAlign w:val="center"/>
          </w:tcPr>
          <w:p w:rsidR="001A066F" w:rsidRPr="00FC74EC" w:rsidRDefault="001A066F" w:rsidP="00BA2274">
            <w:pPr>
              <w:jc w:val="center"/>
              <w:rPr>
                <w:rFonts w:ascii="Times New Roman" w:eastAsia="Calibri" w:hAnsi="Times New Roman" w:cs="Times New Roman"/>
                <w:sz w:val="26"/>
                <w:szCs w:val="26"/>
              </w:rPr>
            </w:pPr>
            <w:r w:rsidRPr="00FC74EC">
              <w:rPr>
                <w:rFonts w:ascii="Times New Roman" w:eastAsia="Calibri" w:hAnsi="Times New Roman" w:cs="Times New Roman"/>
                <w:sz w:val="26"/>
                <w:szCs w:val="26"/>
              </w:rPr>
              <w:t>64</w:t>
            </w:r>
          </w:p>
        </w:tc>
        <w:tc>
          <w:tcPr>
            <w:tcW w:w="1612" w:type="dxa"/>
            <w:vAlign w:val="center"/>
          </w:tcPr>
          <w:p w:rsidR="001A066F" w:rsidRPr="00FC74EC" w:rsidRDefault="001A066F" w:rsidP="00BA2274">
            <w:pPr>
              <w:jc w:val="center"/>
              <w:rPr>
                <w:rFonts w:ascii="Times New Roman" w:hAnsi="Times New Roman" w:cs="Times New Roman"/>
                <w:sz w:val="26"/>
                <w:szCs w:val="26"/>
              </w:rPr>
            </w:pPr>
            <w:r w:rsidRPr="00FC74EC">
              <w:rPr>
                <w:rFonts w:ascii="Times New Roman" w:hAnsi="Times New Roman" w:cs="Times New Roman"/>
                <w:sz w:val="26"/>
                <w:szCs w:val="26"/>
              </w:rPr>
              <w:t>92,8</w:t>
            </w:r>
          </w:p>
        </w:tc>
      </w:tr>
      <w:tr w:rsidR="001A066F" w:rsidRPr="00FC74EC" w:rsidTr="00957211">
        <w:trPr>
          <w:trHeight w:hRule="exact" w:val="397"/>
        </w:trPr>
        <w:tc>
          <w:tcPr>
            <w:tcW w:w="5102" w:type="dxa"/>
            <w:vAlign w:val="center"/>
            <w:hideMark/>
          </w:tcPr>
          <w:p w:rsidR="001A066F" w:rsidRPr="00FC74EC" w:rsidRDefault="001A066F" w:rsidP="00BA2274">
            <w:pPr>
              <w:ind w:firstLineChars="100" w:firstLine="240"/>
              <w:rPr>
                <w:rFonts w:ascii="Times New Roman" w:eastAsia="Calibri" w:hAnsi="Times New Roman" w:cs="Times New Roman"/>
                <w:sz w:val="24"/>
                <w:szCs w:val="24"/>
              </w:rPr>
            </w:pPr>
            <w:r w:rsidRPr="00FC74EC">
              <w:rPr>
                <w:rFonts w:ascii="Times New Roman" w:eastAsia="Calibri" w:hAnsi="Times New Roman" w:cs="Times New Roman"/>
                <w:sz w:val="24"/>
                <w:szCs w:val="24"/>
              </w:rPr>
              <w:t>добыча полезных ископаемых</w:t>
            </w:r>
          </w:p>
        </w:tc>
        <w:tc>
          <w:tcPr>
            <w:tcW w:w="1418" w:type="dxa"/>
            <w:vAlign w:val="center"/>
          </w:tcPr>
          <w:p w:rsidR="001A066F" w:rsidRPr="00FC74EC" w:rsidRDefault="001A066F" w:rsidP="00BA2274">
            <w:pPr>
              <w:jc w:val="center"/>
              <w:rPr>
                <w:rFonts w:ascii="Times New Roman" w:hAnsi="Times New Roman" w:cs="Times New Roman"/>
                <w:sz w:val="26"/>
                <w:szCs w:val="26"/>
              </w:rPr>
            </w:pPr>
            <w:r w:rsidRPr="00FC74EC">
              <w:rPr>
                <w:rFonts w:ascii="Times New Roman" w:hAnsi="Times New Roman" w:cs="Times New Roman"/>
                <w:sz w:val="26"/>
                <w:szCs w:val="26"/>
              </w:rPr>
              <w:t>8</w:t>
            </w:r>
          </w:p>
        </w:tc>
        <w:tc>
          <w:tcPr>
            <w:tcW w:w="1612" w:type="dxa"/>
            <w:vAlign w:val="center"/>
          </w:tcPr>
          <w:p w:rsidR="001A066F" w:rsidRPr="00FC74EC" w:rsidRDefault="001A066F" w:rsidP="00BA2274">
            <w:pPr>
              <w:jc w:val="center"/>
              <w:rPr>
                <w:rFonts w:ascii="Times New Roman" w:eastAsia="Calibri" w:hAnsi="Times New Roman" w:cs="Times New Roman"/>
                <w:sz w:val="26"/>
                <w:szCs w:val="26"/>
              </w:rPr>
            </w:pPr>
            <w:r w:rsidRPr="00FC74EC">
              <w:rPr>
                <w:rFonts w:ascii="Times New Roman" w:eastAsia="Calibri" w:hAnsi="Times New Roman" w:cs="Times New Roman"/>
                <w:sz w:val="26"/>
                <w:szCs w:val="26"/>
              </w:rPr>
              <w:t>9</w:t>
            </w:r>
          </w:p>
        </w:tc>
        <w:tc>
          <w:tcPr>
            <w:tcW w:w="1612" w:type="dxa"/>
            <w:vAlign w:val="center"/>
          </w:tcPr>
          <w:p w:rsidR="001A066F" w:rsidRPr="00FC74EC" w:rsidRDefault="001A066F" w:rsidP="00BA2274">
            <w:pPr>
              <w:jc w:val="center"/>
              <w:rPr>
                <w:rFonts w:ascii="Times New Roman" w:hAnsi="Times New Roman" w:cs="Times New Roman"/>
                <w:sz w:val="26"/>
                <w:szCs w:val="26"/>
              </w:rPr>
            </w:pPr>
            <w:r w:rsidRPr="00FC74EC">
              <w:rPr>
                <w:rFonts w:ascii="Times New Roman" w:hAnsi="Times New Roman" w:cs="Times New Roman"/>
                <w:sz w:val="26"/>
                <w:szCs w:val="26"/>
              </w:rPr>
              <w:t>112,5</w:t>
            </w:r>
          </w:p>
        </w:tc>
      </w:tr>
      <w:tr w:rsidR="001A066F" w:rsidRPr="00FC74EC" w:rsidTr="00957211">
        <w:trPr>
          <w:trHeight w:hRule="exact" w:val="397"/>
        </w:trPr>
        <w:tc>
          <w:tcPr>
            <w:tcW w:w="5102" w:type="dxa"/>
            <w:vAlign w:val="center"/>
            <w:hideMark/>
          </w:tcPr>
          <w:p w:rsidR="001A066F" w:rsidRPr="00FC74EC" w:rsidRDefault="001A066F" w:rsidP="00BA2274">
            <w:pPr>
              <w:ind w:firstLineChars="100" w:firstLine="240"/>
              <w:rPr>
                <w:rFonts w:ascii="Times New Roman" w:eastAsia="Calibri" w:hAnsi="Times New Roman" w:cs="Times New Roman"/>
                <w:sz w:val="24"/>
                <w:szCs w:val="24"/>
              </w:rPr>
            </w:pPr>
            <w:r w:rsidRPr="00FC74EC">
              <w:rPr>
                <w:rFonts w:ascii="Times New Roman" w:eastAsia="Calibri" w:hAnsi="Times New Roman" w:cs="Times New Roman"/>
                <w:sz w:val="24"/>
                <w:szCs w:val="24"/>
              </w:rPr>
              <w:t>обрабатывающие производства</w:t>
            </w:r>
          </w:p>
        </w:tc>
        <w:tc>
          <w:tcPr>
            <w:tcW w:w="1418" w:type="dxa"/>
            <w:vAlign w:val="center"/>
          </w:tcPr>
          <w:p w:rsidR="001A066F" w:rsidRPr="00FC74EC" w:rsidRDefault="001A066F" w:rsidP="00BA2274">
            <w:pPr>
              <w:jc w:val="center"/>
              <w:rPr>
                <w:rFonts w:ascii="Times New Roman" w:hAnsi="Times New Roman" w:cs="Times New Roman"/>
                <w:sz w:val="26"/>
                <w:szCs w:val="26"/>
              </w:rPr>
            </w:pPr>
            <w:r w:rsidRPr="00FC74EC">
              <w:rPr>
                <w:rFonts w:ascii="Times New Roman" w:hAnsi="Times New Roman" w:cs="Times New Roman"/>
                <w:sz w:val="26"/>
                <w:szCs w:val="26"/>
              </w:rPr>
              <w:t>234</w:t>
            </w:r>
          </w:p>
        </w:tc>
        <w:tc>
          <w:tcPr>
            <w:tcW w:w="1612" w:type="dxa"/>
            <w:vAlign w:val="center"/>
          </w:tcPr>
          <w:p w:rsidR="001A066F" w:rsidRPr="00FC74EC" w:rsidRDefault="001A066F" w:rsidP="00BA2274">
            <w:pPr>
              <w:jc w:val="center"/>
              <w:rPr>
                <w:rFonts w:ascii="Times New Roman" w:eastAsia="Calibri" w:hAnsi="Times New Roman" w:cs="Times New Roman"/>
                <w:sz w:val="26"/>
                <w:szCs w:val="26"/>
              </w:rPr>
            </w:pPr>
            <w:r w:rsidRPr="00FC74EC">
              <w:rPr>
                <w:rFonts w:ascii="Times New Roman" w:eastAsia="Calibri" w:hAnsi="Times New Roman" w:cs="Times New Roman"/>
                <w:sz w:val="26"/>
                <w:szCs w:val="26"/>
              </w:rPr>
              <w:t>214</w:t>
            </w:r>
          </w:p>
        </w:tc>
        <w:tc>
          <w:tcPr>
            <w:tcW w:w="1612" w:type="dxa"/>
            <w:vAlign w:val="center"/>
          </w:tcPr>
          <w:p w:rsidR="001A066F" w:rsidRPr="00FC74EC" w:rsidRDefault="001A066F" w:rsidP="00BA2274">
            <w:pPr>
              <w:jc w:val="center"/>
              <w:rPr>
                <w:rFonts w:ascii="Times New Roman" w:hAnsi="Times New Roman" w:cs="Times New Roman"/>
                <w:sz w:val="26"/>
                <w:szCs w:val="26"/>
              </w:rPr>
            </w:pPr>
            <w:r w:rsidRPr="00FC74EC">
              <w:rPr>
                <w:rFonts w:ascii="Times New Roman" w:hAnsi="Times New Roman" w:cs="Times New Roman"/>
                <w:sz w:val="26"/>
                <w:szCs w:val="26"/>
              </w:rPr>
              <w:t>91,5</w:t>
            </w:r>
          </w:p>
        </w:tc>
      </w:tr>
      <w:tr w:rsidR="001A066F" w:rsidRPr="00FC74EC" w:rsidTr="00BA2274">
        <w:trPr>
          <w:trHeight w:hRule="exact" w:val="624"/>
        </w:trPr>
        <w:tc>
          <w:tcPr>
            <w:tcW w:w="5102" w:type="dxa"/>
            <w:vAlign w:val="center"/>
            <w:hideMark/>
          </w:tcPr>
          <w:p w:rsidR="001A066F" w:rsidRPr="00FC74EC" w:rsidRDefault="001A066F" w:rsidP="00BA2274">
            <w:pPr>
              <w:ind w:firstLineChars="100" w:firstLine="240"/>
              <w:rPr>
                <w:rFonts w:ascii="Times New Roman" w:eastAsia="Calibri" w:hAnsi="Times New Roman" w:cs="Times New Roman"/>
                <w:sz w:val="24"/>
                <w:szCs w:val="24"/>
              </w:rPr>
            </w:pPr>
            <w:r w:rsidRPr="00FC74EC">
              <w:rPr>
                <w:rFonts w:ascii="Times New Roman" w:eastAsia="Calibri" w:hAnsi="Times New Roman" w:cs="Times New Roman"/>
                <w:sz w:val="24"/>
                <w:szCs w:val="24"/>
              </w:rPr>
              <w:t xml:space="preserve">обеспечение электрической энергией, газом и паром; кондиционирование воздуха </w:t>
            </w:r>
          </w:p>
        </w:tc>
        <w:tc>
          <w:tcPr>
            <w:tcW w:w="1418" w:type="dxa"/>
            <w:vAlign w:val="center"/>
          </w:tcPr>
          <w:p w:rsidR="001A066F" w:rsidRPr="00FC74EC" w:rsidRDefault="001A066F" w:rsidP="00BA2274">
            <w:pPr>
              <w:jc w:val="center"/>
              <w:rPr>
                <w:rFonts w:ascii="Times New Roman" w:hAnsi="Times New Roman" w:cs="Times New Roman"/>
                <w:sz w:val="26"/>
                <w:szCs w:val="26"/>
              </w:rPr>
            </w:pPr>
            <w:r w:rsidRPr="00FC74EC">
              <w:rPr>
                <w:rFonts w:ascii="Times New Roman" w:hAnsi="Times New Roman" w:cs="Times New Roman"/>
                <w:sz w:val="26"/>
                <w:szCs w:val="26"/>
              </w:rPr>
              <w:t>14</w:t>
            </w:r>
          </w:p>
        </w:tc>
        <w:tc>
          <w:tcPr>
            <w:tcW w:w="1612" w:type="dxa"/>
            <w:vAlign w:val="center"/>
          </w:tcPr>
          <w:p w:rsidR="001A066F" w:rsidRPr="00FC74EC" w:rsidRDefault="001A066F" w:rsidP="00BA2274">
            <w:pPr>
              <w:jc w:val="center"/>
              <w:rPr>
                <w:rFonts w:ascii="Times New Roman" w:eastAsia="Calibri" w:hAnsi="Times New Roman" w:cs="Times New Roman"/>
                <w:sz w:val="26"/>
                <w:szCs w:val="26"/>
              </w:rPr>
            </w:pPr>
            <w:r w:rsidRPr="00FC74EC">
              <w:rPr>
                <w:rFonts w:ascii="Times New Roman" w:eastAsia="Calibri" w:hAnsi="Times New Roman" w:cs="Times New Roman"/>
                <w:sz w:val="26"/>
                <w:szCs w:val="26"/>
              </w:rPr>
              <w:t>13</w:t>
            </w:r>
          </w:p>
        </w:tc>
        <w:tc>
          <w:tcPr>
            <w:tcW w:w="1612" w:type="dxa"/>
            <w:vAlign w:val="center"/>
          </w:tcPr>
          <w:p w:rsidR="001A066F" w:rsidRPr="00FC74EC" w:rsidRDefault="001A066F" w:rsidP="00BA2274">
            <w:pPr>
              <w:jc w:val="center"/>
              <w:rPr>
                <w:rFonts w:ascii="Times New Roman" w:hAnsi="Times New Roman" w:cs="Times New Roman"/>
                <w:sz w:val="26"/>
                <w:szCs w:val="26"/>
              </w:rPr>
            </w:pPr>
            <w:r w:rsidRPr="00FC74EC">
              <w:rPr>
                <w:rFonts w:ascii="Times New Roman" w:hAnsi="Times New Roman" w:cs="Times New Roman"/>
                <w:sz w:val="26"/>
                <w:szCs w:val="26"/>
              </w:rPr>
              <w:t>92,9</w:t>
            </w:r>
          </w:p>
        </w:tc>
      </w:tr>
      <w:tr w:rsidR="001A066F" w:rsidRPr="00FC74EC" w:rsidTr="00BA2274">
        <w:trPr>
          <w:trHeight w:hRule="exact" w:val="907"/>
        </w:trPr>
        <w:tc>
          <w:tcPr>
            <w:tcW w:w="5102" w:type="dxa"/>
            <w:vAlign w:val="center"/>
            <w:hideMark/>
          </w:tcPr>
          <w:p w:rsidR="001A066F" w:rsidRPr="00FC74EC" w:rsidRDefault="001A066F" w:rsidP="00BA2274">
            <w:pPr>
              <w:ind w:firstLineChars="100" w:firstLine="240"/>
              <w:rPr>
                <w:rFonts w:ascii="Times New Roman" w:eastAsia="Calibri" w:hAnsi="Times New Roman" w:cs="Times New Roman"/>
                <w:sz w:val="24"/>
                <w:szCs w:val="24"/>
              </w:rPr>
            </w:pPr>
            <w:r w:rsidRPr="00FC74EC">
              <w:rPr>
                <w:rFonts w:ascii="Times New Roman" w:eastAsia="Calibri" w:hAnsi="Times New Roman" w:cs="Times New Roman"/>
                <w:sz w:val="24"/>
                <w:szCs w:val="24"/>
              </w:rPr>
              <w:t>водоснабжение; водоотведение, организация сбора и утилизации отходов, деятельность по ликвидации загрязнений</w:t>
            </w:r>
          </w:p>
        </w:tc>
        <w:tc>
          <w:tcPr>
            <w:tcW w:w="1418" w:type="dxa"/>
            <w:vAlign w:val="center"/>
          </w:tcPr>
          <w:p w:rsidR="001A066F" w:rsidRPr="00FC74EC" w:rsidRDefault="001A066F" w:rsidP="00BA2274">
            <w:pPr>
              <w:jc w:val="center"/>
              <w:rPr>
                <w:rFonts w:ascii="Times New Roman" w:hAnsi="Times New Roman" w:cs="Times New Roman"/>
                <w:sz w:val="26"/>
                <w:szCs w:val="26"/>
              </w:rPr>
            </w:pPr>
            <w:r w:rsidRPr="00FC74EC">
              <w:rPr>
                <w:rFonts w:ascii="Times New Roman" w:hAnsi="Times New Roman" w:cs="Times New Roman"/>
                <w:sz w:val="26"/>
                <w:szCs w:val="26"/>
              </w:rPr>
              <w:t>43</w:t>
            </w:r>
          </w:p>
        </w:tc>
        <w:tc>
          <w:tcPr>
            <w:tcW w:w="1612" w:type="dxa"/>
            <w:vAlign w:val="center"/>
          </w:tcPr>
          <w:p w:rsidR="001A066F" w:rsidRPr="00FC74EC" w:rsidRDefault="001A066F" w:rsidP="00BA2274">
            <w:pPr>
              <w:jc w:val="center"/>
              <w:rPr>
                <w:rFonts w:ascii="Times New Roman" w:eastAsia="Calibri" w:hAnsi="Times New Roman" w:cs="Times New Roman"/>
                <w:sz w:val="26"/>
                <w:szCs w:val="26"/>
              </w:rPr>
            </w:pPr>
            <w:r w:rsidRPr="00FC74EC">
              <w:rPr>
                <w:rFonts w:ascii="Times New Roman" w:eastAsia="Calibri" w:hAnsi="Times New Roman" w:cs="Times New Roman"/>
                <w:sz w:val="26"/>
                <w:szCs w:val="26"/>
              </w:rPr>
              <w:t>41</w:t>
            </w:r>
          </w:p>
        </w:tc>
        <w:tc>
          <w:tcPr>
            <w:tcW w:w="1612" w:type="dxa"/>
            <w:vAlign w:val="center"/>
          </w:tcPr>
          <w:p w:rsidR="001A066F" w:rsidRPr="00FC74EC" w:rsidRDefault="001A066F" w:rsidP="00BA2274">
            <w:pPr>
              <w:jc w:val="center"/>
              <w:rPr>
                <w:rFonts w:ascii="Times New Roman" w:hAnsi="Times New Roman" w:cs="Times New Roman"/>
                <w:sz w:val="26"/>
                <w:szCs w:val="26"/>
              </w:rPr>
            </w:pPr>
            <w:r w:rsidRPr="00FC74EC">
              <w:rPr>
                <w:rFonts w:ascii="Times New Roman" w:hAnsi="Times New Roman" w:cs="Times New Roman"/>
                <w:sz w:val="26"/>
                <w:szCs w:val="26"/>
              </w:rPr>
              <w:t>95,3</w:t>
            </w:r>
          </w:p>
        </w:tc>
      </w:tr>
      <w:tr w:rsidR="001A066F" w:rsidRPr="00FC74EC" w:rsidTr="00957211">
        <w:trPr>
          <w:trHeight w:hRule="exact" w:val="397"/>
        </w:trPr>
        <w:tc>
          <w:tcPr>
            <w:tcW w:w="5102" w:type="dxa"/>
            <w:vAlign w:val="center"/>
            <w:hideMark/>
          </w:tcPr>
          <w:p w:rsidR="001A066F" w:rsidRPr="00FC74EC" w:rsidRDefault="001A066F" w:rsidP="00BA2274">
            <w:pPr>
              <w:ind w:firstLineChars="100" w:firstLine="240"/>
              <w:rPr>
                <w:rFonts w:ascii="Times New Roman" w:eastAsia="Calibri" w:hAnsi="Times New Roman" w:cs="Times New Roman"/>
                <w:sz w:val="24"/>
                <w:szCs w:val="24"/>
              </w:rPr>
            </w:pPr>
            <w:r w:rsidRPr="00FC74EC">
              <w:rPr>
                <w:rFonts w:ascii="Times New Roman" w:eastAsia="Calibri" w:hAnsi="Times New Roman" w:cs="Times New Roman"/>
                <w:sz w:val="24"/>
                <w:szCs w:val="24"/>
              </w:rPr>
              <w:t xml:space="preserve">строительство </w:t>
            </w:r>
          </w:p>
        </w:tc>
        <w:tc>
          <w:tcPr>
            <w:tcW w:w="1418" w:type="dxa"/>
            <w:vAlign w:val="center"/>
          </w:tcPr>
          <w:p w:rsidR="001A066F" w:rsidRPr="00FC74EC" w:rsidRDefault="001A066F" w:rsidP="00BA2274">
            <w:pPr>
              <w:jc w:val="center"/>
              <w:rPr>
                <w:rFonts w:ascii="Times New Roman" w:hAnsi="Times New Roman" w:cs="Times New Roman"/>
                <w:sz w:val="26"/>
                <w:szCs w:val="26"/>
              </w:rPr>
            </w:pPr>
            <w:r w:rsidRPr="00FC74EC">
              <w:rPr>
                <w:rFonts w:ascii="Times New Roman" w:hAnsi="Times New Roman" w:cs="Times New Roman"/>
                <w:sz w:val="26"/>
                <w:szCs w:val="26"/>
              </w:rPr>
              <w:t>442</w:t>
            </w:r>
          </w:p>
        </w:tc>
        <w:tc>
          <w:tcPr>
            <w:tcW w:w="1612" w:type="dxa"/>
            <w:vAlign w:val="center"/>
          </w:tcPr>
          <w:p w:rsidR="001A066F" w:rsidRPr="00FC74EC" w:rsidRDefault="001A066F" w:rsidP="00BA2274">
            <w:pPr>
              <w:jc w:val="center"/>
              <w:rPr>
                <w:rFonts w:ascii="Times New Roman" w:eastAsia="Calibri" w:hAnsi="Times New Roman" w:cs="Times New Roman"/>
                <w:sz w:val="26"/>
                <w:szCs w:val="26"/>
              </w:rPr>
            </w:pPr>
            <w:r w:rsidRPr="00FC74EC">
              <w:rPr>
                <w:rFonts w:ascii="Times New Roman" w:eastAsia="Calibri" w:hAnsi="Times New Roman" w:cs="Times New Roman"/>
                <w:sz w:val="26"/>
                <w:szCs w:val="26"/>
              </w:rPr>
              <w:t>404</w:t>
            </w:r>
          </w:p>
        </w:tc>
        <w:tc>
          <w:tcPr>
            <w:tcW w:w="1612" w:type="dxa"/>
            <w:vAlign w:val="center"/>
          </w:tcPr>
          <w:p w:rsidR="001A066F" w:rsidRPr="00FC74EC" w:rsidRDefault="001A066F" w:rsidP="00BA2274">
            <w:pPr>
              <w:jc w:val="center"/>
              <w:rPr>
                <w:rFonts w:ascii="Times New Roman" w:hAnsi="Times New Roman" w:cs="Times New Roman"/>
                <w:sz w:val="26"/>
                <w:szCs w:val="26"/>
              </w:rPr>
            </w:pPr>
            <w:r w:rsidRPr="00FC74EC">
              <w:rPr>
                <w:rFonts w:ascii="Times New Roman" w:hAnsi="Times New Roman" w:cs="Times New Roman"/>
                <w:sz w:val="26"/>
                <w:szCs w:val="26"/>
              </w:rPr>
              <w:t>91,4</w:t>
            </w:r>
          </w:p>
        </w:tc>
      </w:tr>
      <w:tr w:rsidR="001A066F" w:rsidRPr="00FC74EC" w:rsidTr="00BA2274">
        <w:trPr>
          <w:trHeight w:hRule="exact" w:val="680"/>
        </w:trPr>
        <w:tc>
          <w:tcPr>
            <w:tcW w:w="5102" w:type="dxa"/>
            <w:vAlign w:val="center"/>
          </w:tcPr>
          <w:p w:rsidR="001A066F" w:rsidRPr="00FC74EC" w:rsidRDefault="001A066F" w:rsidP="00BA2274">
            <w:pPr>
              <w:ind w:firstLineChars="100" w:firstLine="240"/>
              <w:rPr>
                <w:rFonts w:ascii="Times New Roman" w:eastAsia="Calibri" w:hAnsi="Times New Roman" w:cs="Times New Roman"/>
                <w:sz w:val="24"/>
                <w:szCs w:val="24"/>
              </w:rPr>
            </w:pPr>
            <w:r w:rsidRPr="00FC74EC">
              <w:rPr>
                <w:rFonts w:ascii="Times New Roman" w:eastAsia="Calibri" w:hAnsi="Times New Roman" w:cs="Times New Roman"/>
                <w:sz w:val="24"/>
                <w:szCs w:val="24"/>
              </w:rPr>
              <w:t>торговля оптовая и розничная; ремонт автотранспортных средств и мотоциклов</w:t>
            </w:r>
          </w:p>
        </w:tc>
        <w:tc>
          <w:tcPr>
            <w:tcW w:w="1418" w:type="dxa"/>
            <w:vAlign w:val="center"/>
          </w:tcPr>
          <w:p w:rsidR="001A066F" w:rsidRPr="00FC74EC" w:rsidRDefault="001A066F" w:rsidP="00BA2274">
            <w:pPr>
              <w:jc w:val="center"/>
              <w:rPr>
                <w:rFonts w:ascii="Times New Roman" w:hAnsi="Times New Roman" w:cs="Times New Roman"/>
                <w:sz w:val="26"/>
                <w:szCs w:val="26"/>
              </w:rPr>
            </w:pPr>
            <w:r w:rsidRPr="00FC74EC">
              <w:rPr>
                <w:rFonts w:ascii="Times New Roman" w:hAnsi="Times New Roman" w:cs="Times New Roman"/>
                <w:sz w:val="26"/>
                <w:szCs w:val="26"/>
              </w:rPr>
              <w:t>1251</w:t>
            </w:r>
          </w:p>
        </w:tc>
        <w:tc>
          <w:tcPr>
            <w:tcW w:w="1612" w:type="dxa"/>
            <w:vAlign w:val="center"/>
          </w:tcPr>
          <w:p w:rsidR="001A066F" w:rsidRPr="00FC74EC" w:rsidRDefault="001A066F" w:rsidP="00BA2274">
            <w:pPr>
              <w:jc w:val="center"/>
              <w:rPr>
                <w:rFonts w:ascii="Times New Roman" w:eastAsia="Calibri" w:hAnsi="Times New Roman" w:cs="Times New Roman"/>
                <w:sz w:val="26"/>
                <w:szCs w:val="26"/>
              </w:rPr>
            </w:pPr>
            <w:r w:rsidRPr="00FC74EC">
              <w:rPr>
                <w:rFonts w:ascii="Times New Roman" w:eastAsia="Calibri" w:hAnsi="Times New Roman" w:cs="Times New Roman"/>
                <w:sz w:val="26"/>
                <w:szCs w:val="26"/>
              </w:rPr>
              <w:t>1065</w:t>
            </w:r>
          </w:p>
        </w:tc>
        <w:tc>
          <w:tcPr>
            <w:tcW w:w="1612" w:type="dxa"/>
            <w:vAlign w:val="center"/>
          </w:tcPr>
          <w:p w:rsidR="001A066F" w:rsidRPr="00FC74EC" w:rsidRDefault="001A066F" w:rsidP="00BA2274">
            <w:pPr>
              <w:jc w:val="center"/>
              <w:rPr>
                <w:rFonts w:ascii="Times New Roman" w:hAnsi="Times New Roman" w:cs="Times New Roman"/>
                <w:sz w:val="26"/>
                <w:szCs w:val="26"/>
              </w:rPr>
            </w:pPr>
            <w:r w:rsidRPr="00FC74EC">
              <w:rPr>
                <w:rFonts w:ascii="Times New Roman" w:hAnsi="Times New Roman" w:cs="Times New Roman"/>
                <w:sz w:val="26"/>
                <w:szCs w:val="26"/>
              </w:rPr>
              <w:t>85,1</w:t>
            </w:r>
          </w:p>
        </w:tc>
      </w:tr>
      <w:tr w:rsidR="001A066F" w:rsidRPr="00FC74EC" w:rsidTr="00957211">
        <w:trPr>
          <w:trHeight w:hRule="exact" w:val="397"/>
        </w:trPr>
        <w:tc>
          <w:tcPr>
            <w:tcW w:w="5102" w:type="dxa"/>
            <w:vAlign w:val="center"/>
          </w:tcPr>
          <w:p w:rsidR="001A066F" w:rsidRPr="00FC74EC" w:rsidRDefault="001A066F" w:rsidP="00BA2274">
            <w:pPr>
              <w:ind w:firstLineChars="100" w:firstLine="240"/>
              <w:rPr>
                <w:rFonts w:ascii="Times New Roman" w:eastAsia="Calibri" w:hAnsi="Times New Roman" w:cs="Times New Roman"/>
                <w:sz w:val="24"/>
                <w:szCs w:val="24"/>
              </w:rPr>
            </w:pPr>
            <w:r w:rsidRPr="00FC74EC">
              <w:rPr>
                <w:rFonts w:ascii="Times New Roman" w:eastAsia="Calibri" w:hAnsi="Times New Roman" w:cs="Times New Roman"/>
                <w:sz w:val="24"/>
                <w:szCs w:val="24"/>
              </w:rPr>
              <w:lastRenderedPageBreak/>
              <w:t>транспортировка и хранение</w:t>
            </w:r>
          </w:p>
        </w:tc>
        <w:tc>
          <w:tcPr>
            <w:tcW w:w="1418" w:type="dxa"/>
            <w:vAlign w:val="center"/>
          </w:tcPr>
          <w:p w:rsidR="001A066F" w:rsidRPr="00FC74EC" w:rsidRDefault="001A066F" w:rsidP="00BA2274">
            <w:pPr>
              <w:jc w:val="center"/>
              <w:rPr>
                <w:rFonts w:ascii="Times New Roman" w:hAnsi="Times New Roman" w:cs="Times New Roman"/>
                <w:sz w:val="26"/>
                <w:szCs w:val="26"/>
              </w:rPr>
            </w:pPr>
            <w:r w:rsidRPr="00FC74EC">
              <w:rPr>
                <w:rFonts w:ascii="Times New Roman" w:hAnsi="Times New Roman" w:cs="Times New Roman"/>
                <w:sz w:val="26"/>
                <w:szCs w:val="26"/>
              </w:rPr>
              <w:t>838</w:t>
            </w:r>
          </w:p>
        </w:tc>
        <w:tc>
          <w:tcPr>
            <w:tcW w:w="1612" w:type="dxa"/>
            <w:vAlign w:val="center"/>
          </w:tcPr>
          <w:p w:rsidR="001A066F" w:rsidRPr="00FC74EC" w:rsidRDefault="001A066F" w:rsidP="00BA2274">
            <w:pPr>
              <w:jc w:val="center"/>
              <w:rPr>
                <w:rFonts w:ascii="Times New Roman" w:eastAsia="Calibri" w:hAnsi="Times New Roman" w:cs="Times New Roman"/>
                <w:sz w:val="26"/>
                <w:szCs w:val="26"/>
              </w:rPr>
            </w:pPr>
            <w:r w:rsidRPr="00FC74EC">
              <w:rPr>
                <w:rFonts w:ascii="Times New Roman" w:eastAsia="Calibri" w:hAnsi="Times New Roman" w:cs="Times New Roman"/>
                <w:sz w:val="26"/>
                <w:szCs w:val="26"/>
              </w:rPr>
              <w:t>774</w:t>
            </w:r>
          </w:p>
        </w:tc>
        <w:tc>
          <w:tcPr>
            <w:tcW w:w="1612" w:type="dxa"/>
            <w:vAlign w:val="center"/>
          </w:tcPr>
          <w:p w:rsidR="001A066F" w:rsidRPr="00FC74EC" w:rsidRDefault="001A066F" w:rsidP="00BA2274">
            <w:pPr>
              <w:jc w:val="center"/>
              <w:rPr>
                <w:rFonts w:ascii="Times New Roman" w:hAnsi="Times New Roman" w:cs="Times New Roman"/>
                <w:sz w:val="26"/>
                <w:szCs w:val="26"/>
              </w:rPr>
            </w:pPr>
            <w:r w:rsidRPr="00FC74EC">
              <w:rPr>
                <w:rFonts w:ascii="Times New Roman" w:hAnsi="Times New Roman" w:cs="Times New Roman"/>
                <w:sz w:val="26"/>
                <w:szCs w:val="26"/>
              </w:rPr>
              <w:t>92,4</w:t>
            </w:r>
          </w:p>
        </w:tc>
      </w:tr>
      <w:tr w:rsidR="001A066F" w:rsidRPr="00FC74EC" w:rsidTr="00BA2274">
        <w:trPr>
          <w:trHeight w:hRule="exact" w:val="680"/>
        </w:trPr>
        <w:tc>
          <w:tcPr>
            <w:tcW w:w="5102" w:type="dxa"/>
            <w:vAlign w:val="center"/>
          </w:tcPr>
          <w:p w:rsidR="001A066F" w:rsidRPr="00FC74EC" w:rsidRDefault="001A066F" w:rsidP="00BA2274">
            <w:pPr>
              <w:ind w:firstLineChars="100" w:firstLine="240"/>
              <w:rPr>
                <w:rFonts w:ascii="Times New Roman" w:eastAsia="Calibri" w:hAnsi="Times New Roman" w:cs="Times New Roman"/>
                <w:sz w:val="24"/>
                <w:szCs w:val="24"/>
              </w:rPr>
            </w:pPr>
            <w:r w:rsidRPr="00FC74EC">
              <w:rPr>
                <w:rFonts w:ascii="Times New Roman" w:eastAsia="Calibri" w:hAnsi="Times New Roman" w:cs="Times New Roman"/>
                <w:sz w:val="24"/>
                <w:szCs w:val="24"/>
              </w:rPr>
              <w:t>деятельность гостиниц и предприятий общественного питания</w:t>
            </w:r>
          </w:p>
        </w:tc>
        <w:tc>
          <w:tcPr>
            <w:tcW w:w="1418" w:type="dxa"/>
            <w:vAlign w:val="center"/>
          </w:tcPr>
          <w:p w:rsidR="001A066F" w:rsidRPr="00FC74EC" w:rsidRDefault="001A066F" w:rsidP="00BA2274">
            <w:pPr>
              <w:jc w:val="center"/>
              <w:rPr>
                <w:rFonts w:ascii="Times New Roman" w:hAnsi="Times New Roman" w:cs="Times New Roman"/>
                <w:sz w:val="26"/>
                <w:szCs w:val="26"/>
              </w:rPr>
            </w:pPr>
            <w:r w:rsidRPr="00FC74EC">
              <w:rPr>
                <w:rFonts w:ascii="Times New Roman" w:hAnsi="Times New Roman" w:cs="Times New Roman"/>
                <w:sz w:val="26"/>
                <w:szCs w:val="26"/>
              </w:rPr>
              <w:t>117</w:t>
            </w:r>
          </w:p>
        </w:tc>
        <w:tc>
          <w:tcPr>
            <w:tcW w:w="1612" w:type="dxa"/>
            <w:vAlign w:val="center"/>
          </w:tcPr>
          <w:p w:rsidR="001A066F" w:rsidRPr="00FC74EC" w:rsidRDefault="001A066F" w:rsidP="00BA2274">
            <w:pPr>
              <w:jc w:val="center"/>
              <w:rPr>
                <w:rFonts w:ascii="Times New Roman" w:eastAsia="Calibri" w:hAnsi="Times New Roman" w:cs="Times New Roman"/>
                <w:sz w:val="26"/>
                <w:szCs w:val="26"/>
              </w:rPr>
            </w:pPr>
            <w:r w:rsidRPr="00FC74EC">
              <w:rPr>
                <w:rFonts w:ascii="Times New Roman" w:eastAsia="Calibri" w:hAnsi="Times New Roman" w:cs="Times New Roman"/>
                <w:sz w:val="26"/>
                <w:szCs w:val="26"/>
              </w:rPr>
              <w:t>108</w:t>
            </w:r>
          </w:p>
        </w:tc>
        <w:tc>
          <w:tcPr>
            <w:tcW w:w="1612" w:type="dxa"/>
            <w:vAlign w:val="center"/>
          </w:tcPr>
          <w:p w:rsidR="001A066F" w:rsidRPr="00FC74EC" w:rsidRDefault="001A066F" w:rsidP="00BA2274">
            <w:pPr>
              <w:jc w:val="center"/>
              <w:rPr>
                <w:rFonts w:ascii="Times New Roman" w:hAnsi="Times New Roman" w:cs="Times New Roman"/>
                <w:sz w:val="26"/>
                <w:szCs w:val="26"/>
              </w:rPr>
            </w:pPr>
            <w:r w:rsidRPr="00FC74EC">
              <w:rPr>
                <w:rFonts w:ascii="Times New Roman" w:hAnsi="Times New Roman" w:cs="Times New Roman"/>
                <w:sz w:val="26"/>
                <w:szCs w:val="26"/>
              </w:rPr>
              <w:t>92,3</w:t>
            </w:r>
          </w:p>
        </w:tc>
      </w:tr>
      <w:tr w:rsidR="001A066F" w:rsidRPr="00FC74EC" w:rsidTr="00957211">
        <w:trPr>
          <w:trHeight w:hRule="exact" w:val="397"/>
        </w:trPr>
        <w:tc>
          <w:tcPr>
            <w:tcW w:w="5102" w:type="dxa"/>
            <w:vAlign w:val="center"/>
          </w:tcPr>
          <w:p w:rsidR="001A066F" w:rsidRPr="00FC74EC" w:rsidRDefault="001A066F" w:rsidP="00BA2274">
            <w:pPr>
              <w:ind w:firstLineChars="100" w:firstLine="240"/>
              <w:rPr>
                <w:rFonts w:ascii="Times New Roman" w:eastAsia="Calibri" w:hAnsi="Times New Roman" w:cs="Times New Roman"/>
                <w:sz w:val="24"/>
                <w:szCs w:val="24"/>
              </w:rPr>
            </w:pPr>
            <w:r w:rsidRPr="00FC74EC">
              <w:rPr>
                <w:rFonts w:ascii="Times New Roman" w:eastAsia="Calibri" w:hAnsi="Times New Roman" w:cs="Times New Roman"/>
                <w:sz w:val="24"/>
                <w:szCs w:val="24"/>
              </w:rPr>
              <w:t>деятельность в области информации и связи</w:t>
            </w:r>
          </w:p>
        </w:tc>
        <w:tc>
          <w:tcPr>
            <w:tcW w:w="1418" w:type="dxa"/>
            <w:vAlign w:val="center"/>
          </w:tcPr>
          <w:p w:rsidR="001A066F" w:rsidRPr="00FC74EC" w:rsidRDefault="001A066F" w:rsidP="00BA2274">
            <w:pPr>
              <w:jc w:val="center"/>
              <w:rPr>
                <w:rFonts w:ascii="Times New Roman" w:hAnsi="Times New Roman" w:cs="Times New Roman"/>
                <w:sz w:val="26"/>
                <w:szCs w:val="26"/>
              </w:rPr>
            </w:pPr>
            <w:r w:rsidRPr="00FC74EC">
              <w:rPr>
                <w:rFonts w:ascii="Times New Roman" w:hAnsi="Times New Roman" w:cs="Times New Roman"/>
                <w:sz w:val="26"/>
                <w:szCs w:val="26"/>
              </w:rPr>
              <w:t>63</w:t>
            </w:r>
          </w:p>
        </w:tc>
        <w:tc>
          <w:tcPr>
            <w:tcW w:w="1612" w:type="dxa"/>
            <w:vAlign w:val="center"/>
          </w:tcPr>
          <w:p w:rsidR="001A066F" w:rsidRPr="00FC74EC" w:rsidRDefault="001A066F" w:rsidP="00BA2274">
            <w:pPr>
              <w:jc w:val="center"/>
              <w:rPr>
                <w:rFonts w:ascii="Times New Roman" w:eastAsia="Calibri" w:hAnsi="Times New Roman" w:cs="Times New Roman"/>
                <w:sz w:val="26"/>
                <w:szCs w:val="26"/>
              </w:rPr>
            </w:pPr>
            <w:r w:rsidRPr="00FC74EC">
              <w:rPr>
                <w:rFonts w:ascii="Times New Roman" w:eastAsia="Calibri" w:hAnsi="Times New Roman" w:cs="Times New Roman"/>
                <w:sz w:val="26"/>
                <w:szCs w:val="26"/>
              </w:rPr>
              <w:t>54</w:t>
            </w:r>
          </w:p>
        </w:tc>
        <w:tc>
          <w:tcPr>
            <w:tcW w:w="1612" w:type="dxa"/>
            <w:vAlign w:val="center"/>
          </w:tcPr>
          <w:p w:rsidR="001A066F" w:rsidRPr="00FC74EC" w:rsidRDefault="001A066F" w:rsidP="00BA2274">
            <w:pPr>
              <w:jc w:val="center"/>
              <w:rPr>
                <w:rFonts w:ascii="Times New Roman" w:hAnsi="Times New Roman" w:cs="Times New Roman"/>
                <w:sz w:val="26"/>
                <w:szCs w:val="26"/>
              </w:rPr>
            </w:pPr>
            <w:r w:rsidRPr="00FC74EC">
              <w:rPr>
                <w:rFonts w:ascii="Times New Roman" w:hAnsi="Times New Roman" w:cs="Times New Roman"/>
                <w:sz w:val="26"/>
                <w:szCs w:val="26"/>
              </w:rPr>
              <w:t>85,7</w:t>
            </w:r>
          </w:p>
        </w:tc>
      </w:tr>
      <w:tr w:rsidR="001A066F" w:rsidRPr="00FC74EC" w:rsidTr="00957211">
        <w:trPr>
          <w:trHeight w:hRule="exact" w:val="397"/>
        </w:trPr>
        <w:tc>
          <w:tcPr>
            <w:tcW w:w="5102" w:type="dxa"/>
            <w:vAlign w:val="center"/>
          </w:tcPr>
          <w:p w:rsidR="001A066F" w:rsidRPr="00FC74EC" w:rsidRDefault="001A066F" w:rsidP="00BA2274">
            <w:pPr>
              <w:ind w:firstLineChars="100" w:firstLine="240"/>
              <w:rPr>
                <w:rFonts w:ascii="Times New Roman" w:eastAsia="Calibri" w:hAnsi="Times New Roman" w:cs="Times New Roman"/>
                <w:sz w:val="24"/>
                <w:szCs w:val="24"/>
              </w:rPr>
            </w:pPr>
            <w:r w:rsidRPr="00FC74EC">
              <w:rPr>
                <w:rFonts w:ascii="Times New Roman" w:eastAsia="Calibri" w:hAnsi="Times New Roman" w:cs="Times New Roman"/>
                <w:sz w:val="24"/>
                <w:szCs w:val="24"/>
              </w:rPr>
              <w:t>деятельность финансовая и страховая</w:t>
            </w:r>
          </w:p>
        </w:tc>
        <w:tc>
          <w:tcPr>
            <w:tcW w:w="1418" w:type="dxa"/>
            <w:vAlign w:val="center"/>
          </w:tcPr>
          <w:p w:rsidR="001A066F" w:rsidRPr="00FC74EC" w:rsidRDefault="001A066F" w:rsidP="00BA2274">
            <w:pPr>
              <w:jc w:val="center"/>
              <w:rPr>
                <w:rFonts w:ascii="Times New Roman" w:hAnsi="Times New Roman" w:cs="Times New Roman"/>
                <w:sz w:val="26"/>
                <w:szCs w:val="26"/>
              </w:rPr>
            </w:pPr>
            <w:r w:rsidRPr="00FC74EC">
              <w:rPr>
                <w:rFonts w:ascii="Times New Roman" w:hAnsi="Times New Roman" w:cs="Times New Roman"/>
                <w:sz w:val="26"/>
                <w:szCs w:val="26"/>
              </w:rPr>
              <w:t>52</w:t>
            </w:r>
          </w:p>
        </w:tc>
        <w:tc>
          <w:tcPr>
            <w:tcW w:w="1612" w:type="dxa"/>
            <w:vAlign w:val="center"/>
          </w:tcPr>
          <w:p w:rsidR="001A066F" w:rsidRPr="00FC74EC" w:rsidRDefault="001A066F" w:rsidP="00BA2274">
            <w:pPr>
              <w:jc w:val="center"/>
              <w:rPr>
                <w:rFonts w:ascii="Times New Roman" w:hAnsi="Times New Roman" w:cs="Times New Roman"/>
                <w:sz w:val="26"/>
                <w:szCs w:val="26"/>
              </w:rPr>
            </w:pPr>
            <w:r w:rsidRPr="00FC74EC">
              <w:rPr>
                <w:rFonts w:ascii="Times New Roman" w:hAnsi="Times New Roman" w:cs="Times New Roman"/>
                <w:sz w:val="26"/>
                <w:szCs w:val="26"/>
              </w:rPr>
              <w:t>49</w:t>
            </w:r>
          </w:p>
        </w:tc>
        <w:tc>
          <w:tcPr>
            <w:tcW w:w="1612" w:type="dxa"/>
            <w:vAlign w:val="center"/>
          </w:tcPr>
          <w:p w:rsidR="001A066F" w:rsidRPr="00FC74EC" w:rsidRDefault="001A066F" w:rsidP="00BA2274">
            <w:pPr>
              <w:jc w:val="center"/>
              <w:rPr>
                <w:rFonts w:ascii="Times New Roman" w:hAnsi="Times New Roman" w:cs="Times New Roman"/>
                <w:sz w:val="26"/>
                <w:szCs w:val="26"/>
              </w:rPr>
            </w:pPr>
            <w:r w:rsidRPr="00FC74EC">
              <w:rPr>
                <w:rFonts w:ascii="Times New Roman" w:hAnsi="Times New Roman" w:cs="Times New Roman"/>
                <w:sz w:val="26"/>
                <w:szCs w:val="26"/>
              </w:rPr>
              <w:t>94,2</w:t>
            </w:r>
          </w:p>
        </w:tc>
      </w:tr>
      <w:tr w:rsidR="001A066F" w:rsidRPr="00FC74EC" w:rsidTr="00BA2274">
        <w:trPr>
          <w:trHeight w:hRule="exact" w:val="624"/>
        </w:trPr>
        <w:tc>
          <w:tcPr>
            <w:tcW w:w="5102" w:type="dxa"/>
            <w:vAlign w:val="center"/>
          </w:tcPr>
          <w:p w:rsidR="001A066F" w:rsidRPr="00FC74EC" w:rsidRDefault="001A066F" w:rsidP="00BA2274">
            <w:pPr>
              <w:ind w:firstLineChars="100" w:firstLine="240"/>
              <w:rPr>
                <w:rFonts w:ascii="Times New Roman" w:eastAsia="Calibri" w:hAnsi="Times New Roman" w:cs="Times New Roman"/>
                <w:sz w:val="24"/>
                <w:szCs w:val="24"/>
              </w:rPr>
            </w:pPr>
            <w:r w:rsidRPr="00FC74EC">
              <w:rPr>
                <w:rFonts w:ascii="Times New Roman" w:eastAsia="Calibri" w:hAnsi="Times New Roman" w:cs="Times New Roman"/>
                <w:sz w:val="24"/>
                <w:szCs w:val="24"/>
              </w:rPr>
              <w:t>деятельность по операциям с недвижимым имуществом</w:t>
            </w:r>
          </w:p>
        </w:tc>
        <w:tc>
          <w:tcPr>
            <w:tcW w:w="1418" w:type="dxa"/>
            <w:vAlign w:val="center"/>
          </w:tcPr>
          <w:p w:rsidR="001A066F" w:rsidRPr="00FC74EC" w:rsidRDefault="001A066F" w:rsidP="00BA2274">
            <w:pPr>
              <w:jc w:val="center"/>
              <w:rPr>
                <w:rFonts w:ascii="Times New Roman" w:hAnsi="Times New Roman" w:cs="Times New Roman"/>
                <w:sz w:val="26"/>
                <w:szCs w:val="26"/>
              </w:rPr>
            </w:pPr>
            <w:r w:rsidRPr="00FC74EC">
              <w:rPr>
                <w:rFonts w:ascii="Times New Roman" w:hAnsi="Times New Roman" w:cs="Times New Roman"/>
                <w:sz w:val="26"/>
                <w:szCs w:val="26"/>
              </w:rPr>
              <w:t>367</w:t>
            </w:r>
          </w:p>
        </w:tc>
        <w:tc>
          <w:tcPr>
            <w:tcW w:w="1612" w:type="dxa"/>
            <w:vAlign w:val="center"/>
          </w:tcPr>
          <w:p w:rsidR="001A066F" w:rsidRPr="00FC74EC" w:rsidRDefault="001A066F" w:rsidP="00BA2274">
            <w:pPr>
              <w:jc w:val="center"/>
              <w:rPr>
                <w:rFonts w:ascii="Times New Roman" w:hAnsi="Times New Roman" w:cs="Times New Roman"/>
                <w:sz w:val="26"/>
                <w:szCs w:val="26"/>
              </w:rPr>
            </w:pPr>
            <w:r w:rsidRPr="00FC74EC">
              <w:rPr>
                <w:rFonts w:ascii="Times New Roman" w:hAnsi="Times New Roman" w:cs="Times New Roman"/>
                <w:sz w:val="26"/>
                <w:szCs w:val="26"/>
              </w:rPr>
              <w:t>344</w:t>
            </w:r>
          </w:p>
        </w:tc>
        <w:tc>
          <w:tcPr>
            <w:tcW w:w="1612" w:type="dxa"/>
            <w:vAlign w:val="center"/>
          </w:tcPr>
          <w:p w:rsidR="001A066F" w:rsidRPr="00FC74EC" w:rsidRDefault="001A066F" w:rsidP="00BA2274">
            <w:pPr>
              <w:jc w:val="center"/>
              <w:rPr>
                <w:rFonts w:ascii="Times New Roman" w:hAnsi="Times New Roman" w:cs="Times New Roman"/>
                <w:sz w:val="26"/>
                <w:szCs w:val="26"/>
              </w:rPr>
            </w:pPr>
            <w:r w:rsidRPr="00FC74EC">
              <w:rPr>
                <w:rFonts w:ascii="Times New Roman" w:hAnsi="Times New Roman" w:cs="Times New Roman"/>
                <w:sz w:val="26"/>
                <w:szCs w:val="26"/>
              </w:rPr>
              <w:t>93,7</w:t>
            </w:r>
          </w:p>
        </w:tc>
      </w:tr>
      <w:tr w:rsidR="001A066F" w:rsidRPr="00FC74EC" w:rsidTr="00BA2274">
        <w:trPr>
          <w:trHeight w:hRule="exact" w:val="624"/>
        </w:trPr>
        <w:tc>
          <w:tcPr>
            <w:tcW w:w="5102" w:type="dxa"/>
            <w:vAlign w:val="center"/>
          </w:tcPr>
          <w:p w:rsidR="001A066F" w:rsidRPr="00FC74EC" w:rsidRDefault="001A066F" w:rsidP="00BA2274">
            <w:pPr>
              <w:ind w:firstLineChars="100" w:firstLine="240"/>
              <w:rPr>
                <w:rFonts w:ascii="Times New Roman" w:eastAsia="Calibri" w:hAnsi="Times New Roman" w:cs="Times New Roman"/>
                <w:sz w:val="24"/>
                <w:szCs w:val="24"/>
              </w:rPr>
            </w:pPr>
            <w:r w:rsidRPr="00FC74EC">
              <w:rPr>
                <w:rFonts w:ascii="Times New Roman" w:eastAsia="Calibri" w:hAnsi="Times New Roman" w:cs="Times New Roman"/>
                <w:sz w:val="24"/>
                <w:szCs w:val="24"/>
              </w:rPr>
              <w:t>деятельность профессиональная, научная и техническая</w:t>
            </w:r>
          </w:p>
        </w:tc>
        <w:tc>
          <w:tcPr>
            <w:tcW w:w="1418" w:type="dxa"/>
            <w:vAlign w:val="center"/>
          </w:tcPr>
          <w:p w:rsidR="001A066F" w:rsidRPr="00FC74EC" w:rsidRDefault="001A066F" w:rsidP="00BA2274">
            <w:pPr>
              <w:jc w:val="center"/>
              <w:rPr>
                <w:rFonts w:ascii="Times New Roman" w:hAnsi="Times New Roman" w:cs="Times New Roman"/>
                <w:sz w:val="26"/>
                <w:szCs w:val="26"/>
              </w:rPr>
            </w:pPr>
            <w:r w:rsidRPr="00FC74EC">
              <w:rPr>
                <w:rFonts w:ascii="Times New Roman" w:hAnsi="Times New Roman" w:cs="Times New Roman"/>
                <w:sz w:val="26"/>
                <w:szCs w:val="26"/>
              </w:rPr>
              <w:t>290</w:t>
            </w:r>
          </w:p>
        </w:tc>
        <w:tc>
          <w:tcPr>
            <w:tcW w:w="1612" w:type="dxa"/>
            <w:vAlign w:val="center"/>
          </w:tcPr>
          <w:p w:rsidR="001A066F" w:rsidRPr="00FC74EC" w:rsidRDefault="001A066F" w:rsidP="00BA2274">
            <w:pPr>
              <w:jc w:val="center"/>
              <w:rPr>
                <w:rFonts w:ascii="Times New Roman" w:hAnsi="Times New Roman" w:cs="Times New Roman"/>
                <w:sz w:val="26"/>
                <w:szCs w:val="26"/>
              </w:rPr>
            </w:pPr>
            <w:r w:rsidRPr="00FC74EC">
              <w:rPr>
                <w:rFonts w:ascii="Times New Roman" w:hAnsi="Times New Roman" w:cs="Times New Roman"/>
                <w:sz w:val="26"/>
                <w:szCs w:val="26"/>
              </w:rPr>
              <w:t>266</w:t>
            </w:r>
          </w:p>
        </w:tc>
        <w:tc>
          <w:tcPr>
            <w:tcW w:w="1612" w:type="dxa"/>
            <w:vAlign w:val="center"/>
          </w:tcPr>
          <w:p w:rsidR="001A066F" w:rsidRPr="00FC74EC" w:rsidRDefault="001A066F" w:rsidP="00BA2274">
            <w:pPr>
              <w:jc w:val="center"/>
              <w:rPr>
                <w:rFonts w:ascii="Times New Roman" w:hAnsi="Times New Roman" w:cs="Times New Roman"/>
                <w:sz w:val="26"/>
                <w:szCs w:val="26"/>
              </w:rPr>
            </w:pPr>
            <w:r w:rsidRPr="00FC74EC">
              <w:rPr>
                <w:rFonts w:ascii="Times New Roman" w:hAnsi="Times New Roman" w:cs="Times New Roman"/>
                <w:sz w:val="26"/>
                <w:szCs w:val="26"/>
              </w:rPr>
              <w:t>91,7</w:t>
            </w:r>
          </w:p>
        </w:tc>
      </w:tr>
      <w:tr w:rsidR="001A066F" w:rsidRPr="00FC74EC" w:rsidTr="00BA2274">
        <w:trPr>
          <w:trHeight w:hRule="exact" w:val="680"/>
        </w:trPr>
        <w:tc>
          <w:tcPr>
            <w:tcW w:w="5102" w:type="dxa"/>
            <w:vAlign w:val="center"/>
          </w:tcPr>
          <w:p w:rsidR="001A066F" w:rsidRPr="00FC74EC" w:rsidRDefault="001A066F" w:rsidP="00BA2274">
            <w:pPr>
              <w:ind w:firstLineChars="100" w:firstLine="240"/>
              <w:rPr>
                <w:rFonts w:ascii="Times New Roman" w:eastAsia="Calibri" w:hAnsi="Times New Roman" w:cs="Times New Roman"/>
                <w:sz w:val="24"/>
                <w:szCs w:val="24"/>
              </w:rPr>
            </w:pPr>
            <w:r w:rsidRPr="00FC74EC">
              <w:rPr>
                <w:rFonts w:ascii="Times New Roman" w:eastAsia="Calibri" w:hAnsi="Times New Roman" w:cs="Times New Roman"/>
                <w:sz w:val="24"/>
                <w:szCs w:val="24"/>
              </w:rPr>
              <w:t>деятельность административная и сопутствующие дополнительные услуги</w:t>
            </w:r>
          </w:p>
        </w:tc>
        <w:tc>
          <w:tcPr>
            <w:tcW w:w="1418" w:type="dxa"/>
            <w:vAlign w:val="center"/>
          </w:tcPr>
          <w:p w:rsidR="001A066F" w:rsidRPr="00FC74EC" w:rsidRDefault="001A066F" w:rsidP="00BA2274">
            <w:pPr>
              <w:jc w:val="center"/>
              <w:rPr>
                <w:rFonts w:ascii="Times New Roman" w:hAnsi="Times New Roman" w:cs="Times New Roman"/>
                <w:sz w:val="26"/>
                <w:szCs w:val="26"/>
              </w:rPr>
            </w:pPr>
            <w:r w:rsidRPr="00FC74EC">
              <w:rPr>
                <w:rFonts w:ascii="Times New Roman" w:hAnsi="Times New Roman" w:cs="Times New Roman"/>
                <w:sz w:val="26"/>
                <w:szCs w:val="26"/>
              </w:rPr>
              <w:t>145</w:t>
            </w:r>
          </w:p>
        </w:tc>
        <w:tc>
          <w:tcPr>
            <w:tcW w:w="1612" w:type="dxa"/>
            <w:vAlign w:val="center"/>
          </w:tcPr>
          <w:p w:rsidR="001A066F" w:rsidRPr="00FC74EC" w:rsidRDefault="001A066F" w:rsidP="00BA2274">
            <w:pPr>
              <w:jc w:val="center"/>
              <w:rPr>
                <w:rFonts w:ascii="Times New Roman" w:hAnsi="Times New Roman" w:cs="Times New Roman"/>
                <w:sz w:val="26"/>
                <w:szCs w:val="26"/>
              </w:rPr>
            </w:pPr>
            <w:r w:rsidRPr="00FC74EC">
              <w:rPr>
                <w:rFonts w:ascii="Times New Roman" w:hAnsi="Times New Roman" w:cs="Times New Roman"/>
                <w:sz w:val="26"/>
                <w:szCs w:val="26"/>
              </w:rPr>
              <w:t>137</w:t>
            </w:r>
          </w:p>
        </w:tc>
        <w:tc>
          <w:tcPr>
            <w:tcW w:w="1612" w:type="dxa"/>
            <w:vAlign w:val="center"/>
          </w:tcPr>
          <w:p w:rsidR="001A066F" w:rsidRPr="00FC74EC" w:rsidRDefault="001A066F" w:rsidP="00BA2274">
            <w:pPr>
              <w:jc w:val="center"/>
              <w:rPr>
                <w:rFonts w:ascii="Times New Roman" w:hAnsi="Times New Roman" w:cs="Times New Roman"/>
                <w:sz w:val="26"/>
                <w:szCs w:val="26"/>
              </w:rPr>
            </w:pPr>
            <w:r w:rsidRPr="00FC74EC">
              <w:rPr>
                <w:rFonts w:ascii="Times New Roman" w:hAnsi="Times New Roman" w:cs="Times New Roman"/>
                <w:sz w:val="26"/>
                <w:szCs w:val="26"/>
              </w:rPr>
              <w:t>94,5</w:t>
            </w:r>
          </w:p>
        </w:tc>
      </w:tr>
      <w:tr w:rsidR="001A066F" w:rsidRPr="00FC74EC" w:rsidTr="00BA2274">
        <w:trPr>
          <w:trHeight w:hRule="exact" w:val="907"/>
        </w:trPr>
        <w:tc>
          <w:tcPr>
            <w:tcW w:w="5102" w:type="dxa"/>
            <w:vAlign w:val="center"/>
          </w:tcPr>
          <w:p w:rsidR="001A066F" w:rsidRPr="00FC74EC" w:rsidRDefault="001A066F" w:rsidP="00BA2274">
            <w:pPr>
              <w:ind w:firstLineChars="100" w:firstLine="240"/>
              <w:rPr>
                <w:rFonts w:ascii="Times New Roman" w:eastAsia="Calibri" w:hAnsi="Times New Roman" w:cs="Times New Roman"/>
                <w:sz w:val="24"/>
                <w:szCs w:val="24"/>
              </w:rPr>
            </w:pPr>
            <w:r w:rsidRPr="00FC74EC">
              <w:rPr>
                <w:rFonts w:ascii="Times New Roman" w:eastAsia="Calibri" w:hAnsi="Times New Roman" w:cs="Times New Roman"/>
                <w:sz w:val="24"/>
                <w:szCs w:val="24"/>
              </w:rPr>
              <w:t>государственное управление и обеспечение военной безопасности; социальное обеспечение</w:t>
            </w:r>
          </w:p>
        </w:tc>
        <w:tc>
          <w:tcPr>
            <w:tcW w:w="1418" w:type="dxa"/>
            <w:vAlign w:val="center"/>
          </w:tcPr>
          <w:p w:rsidR="001A066F" w:rsidRPr="00FC74EC" w:rsidRDefault="001A066F" w:rsidP="00BA2274">
            <w:pPr>
              <w:jc w:val="center"/>
              <w:rPr>
                <w:rFonts w:ascii="Times New Roman" w:hAnsi="Times New Roman" w:cs="Times New Roman"/>
                <w:sz w:val="26"/>
                <w:szCs w:val="26"/>
              </w:rPr>
            </w:pPr>
            <w:r w:rsidRPr="00FC74EC">
              <w:rPr>
                <w:rFonts w:ascii="Times New Roman" w:hAnsi="Times New Roman" w:cs="Times New Roman"/>
                <w:sz w:val="26"/>
                <w:szCs w:val="26"/>
              </w:rPr>
              <w:t>35</w:t>
            </w:r>
          </w:p>
        </w:tc>
        <w:tc>
          <w:tcPr>
            <w:tcW w:w="1612" w:type="dxa"/>
            <w:vAlign w:val="center"/>
          </w:tcPr>
          <w:p w:rsidR="001A066F" w:rsidRPr="00FC74EC" w:rsidRDefault="001A066F" w:rsidP="00BA2274">
            <w:pPr>
              <w:jc w:val="center"/>
              <w:rPr>
                <w:rFonts w:ascii="Times New Roman" w:hAnsi="Times New Roman" w:cs="Times New Roman"/>
                <w:sz w:val="26"/>
                <w:szCs w:val="26"/>
              </w:rPr>
            </w:pPr>
            <w:r w:rsidRPr="00FC74EC">
              <w:rPr>
                <w:rFonts w:ascii="Times New Roman" w:hAnsi="Times New Roman" w:cs="Times New Roman"/>
                <w:sz w:val="26"/>
                <w:szCs w:val="26"/>
              </w:rPr>
              <w:t>32</w:t>
            </w:r>
          </w:p>
        </w:tc>
        <w:tc>
          <w:tcPr>
            <w:tcW w:w="1612" w:type="dxa"/>
            <w:vAlign w:val="center"/>
          </w:tcPr>
          <w:p w:rsidR="001A066F" w:rsidRPr="00FC74EC" w:rsidRDefault="001A066F" w:rsidP="00BA2274">
            <w:pPr>
              <w:jc w:val="center"/>
              <w:rPr>
                <w:rFonts w:ascii="Times New Roman" w:hAnsi="Times New Roman" w:cs="Times New Roman"/>
                <w:sz w:val="26"/>
                <w:szCs w:val="26"/>
              </w:rPr>
            </w:pPr>
            <w:r w:rsidRPr="00FC74EC">
              <w:rPr>
                <w:rFonts w:ascii="Times New Roman" w:hAnsi="Times New Roman" w:cs="Times New Roman"/>
                <w:sz w:val="26"/>
                <w:szCs w:val="26"/>
              </w:rPr>
              <w:t>91,4</w:t>
            </w:r>
          </w:p>
        </w:tc>
      </w:tr>
      <w:tr w:rsidR="001A066F" w:rsidRPr="00FC74EC" w:rsidTr="00957211">
        <w:trPr>
          <w:trHeight w:hRule="exact" w:val="397"/>
        </w:trPr>
        <w:tc>
          <w:tcPr>
            <w:tcW w:w="5102" w:type="dxa"/>
          </w:tcPr>
          <w:p w:rsidR="001A066F" w:rsidRPr="00FC74EC" w:rsidRDefault="001A066F" w:rsidP="00BA2274">
            <w:pPr>
              <w:spacing w:line="280" w:lineRule="exact"/>
              <w:ind w:left="176"/>
              <w:rPr>
                <w:rFonts w:ascii="Times New Roman" w:eastAsia="Calibri" w:hAnsi="Times New Roman" w:cs="Times New Roman"/>
                <w:sz w:val="24"/>
                <w:szCs w:val="24"/>
              </w:rPr>
            </w:pPr>
            <w:r w:rsidRPr="00FC74EC">
              <w:rPr>
                <w:rFonts w:ascii="Times New Roman" w:eastAsia="Calibri" w:hAnsi="Times New Roman" w:cs="Times New Roman"/>
                <w:sz w:val="24"/>
                <w:szCs w:val="24"/>
              </w:rPr>
              <w:t>образование</w:t>
            </w:r>
          </w:p>
        </w:tc>
        <w:tc>
          <w:tcPr>
            <w:tcW w:w="1418" w:type="dxa"/>
            <w:vAlign w:val="center"/>
          </w:tcPr>
          <w:p w:rsidR="001A066F" w:rsidRPr="00FC74EC" w:rsidRDefault="001A066F" w:rsidP="00BA2274">
            <w:pPr>
              <w:jc w:val="center"/>
              <w:rPr>
                <w:rFonts w:ascii="Times New Roman" w:hAnsi="Times New Roman" w:cs="Times New Roman"/>
                <w:sz w:val="26"/>
                <w:szCs w:val="26"/>
              </w:rPr>
            </w:pPr>
            <w:r w:rsidRPr="00FC74EC">
              <w:rPr>
                <w:rFonts w:ascii="Times New Roman" w:hAnsi="Times New Roman" w:cs="Times New Roman"/>
                <w:sz w:val="26"/>
                <w:szCs w:val="26"/>
              </w:rPr>
              <w:t>126</w:t>
            </w:r>
          </w:p>
        </w:tc>
        <w:tc>
          <w:tcPr>
            <w:tcW w:w="1612" w:type="dxa"/>
            <w:vAlign w:val="center"/>
          </w:tcPr>
          <w:p w:rsidR="001A066F" w:rsidRPr="00FC74EC" w:rsidRDefault="001A066F" w:rsidP="00BA2274">
            <w:pPr>
              <w:jc w:val="center"/>
              <w:rPr>
                <w:rFonts w:ascii="Times New Roman" w:hAnsi="Times New Roman" w:cs="Times New Roman"/>
                <w:sz w:val="26"/>
                <w:szCs w:val="26"/>
              </w:rPr>
            </w:pPr>
            <w:r w:rsidRPr="00FC74EC">
              <w:rPr>
                <w:rFonts w:ascii="Times New Roman" w:hAnsi="Times New Roman" w:cs="Times New Roman"/>
                <w:sz w:val="26"/>
                <w:szCs w:val="26"/>
              </w:rPr>
              <w:t>124</w:t>
            </w:r>
          </w:p>
        </w:tc>
        <w:tc>
          <w:tcPr>
            <w:tcW w:w="1612" w:type="dxa"/>
            <w:vAlign w:val="center"/>
          </w:tcPr>
          <w:p w:rsidR="001A066F" w:rsidRPr="00FC74EC" w:rsidRDefault="001A066F" w:rsidP="00BA2274">
            <w:pPr>
              <w:jc w:val="center"/>
              <w:rPr>
                <w:rFonts w:ascii="Times New Roman" w:hAnsi="Times New Roman" w:cs="Times New Roman"/>
                <w:sz w:val="26"/>
                <w:szCs w:val="26"/>
              </w:rPr>
            </w:pPr>
            <w:r w:rsidRPr="00FC74EC">
              <w:rPr>
                <w:rFonts w:ascii="Times New Roman" w:hAnsi="Times New Roman" w:cs="Times New Roman"/>
                <w:sz w:val="26"/>
                <w:szCs w:val="26"/>
              </w:rPr>
              <w:t>98,4</w:t>
            </w:r>
          </w:p>
        </w:tc>
      </w:tr>
      <w:tr w:rsidR="001A066F" w:rsidRPr="00FC74EC" w:rsidTr="00BA2274">
        <w:trPr>
          <w:trHeight w:hRule="exact" w:val="558"/>
        </w:trPr>
        <w:tc>
          <w:tcPr>
            <w:tcW w:w="5102" w:type="dxa"/>
          </w:tcPr>
          <w:p w:rsidR="001A066F" w:rsidRPr="00FC74EC" w:rsidRDefault="001A066F" w:rsidP="00BA2274">
            <w:pPr>
              <w:spacing w:line="280" w:lineRule="exact"/>
              <w:ind w:left="176"/>
              <w:rPr>
                <w:rFonts w:ascii="Times New Roman" w:eastAsia="Calibri" w:hAnsi="Times New Roman" w:cs="Times New Roman"/>
                <w:sz w:val="24"/>
                <w:szCs w:val="24"/>
              </w:rPr>
            </w:pPr>
            <w:r w:rsidRPr="00FC74EC">
              <w:rPr>
                <w:rFonts w:ascii="Times New Roman" w:eastAsia="Calibri" w:hAnsi="Times New Roman" w:cs="Times New Roman"/>
                <w:sz w:val="24"/>
                <w:szCs w:val="24"/>
              </w:rPr>
              <w:t>деятельность в области здравоохранения  и социальных услуг</w:t>
            </w:r>
          </w:p>
        </w:tc>
        <w:tc>
          <w:tcPr>
            <w:tcW w:w="1418" w:type="dxa"/>
            <w:vAlign w:val="center"/>
          </w:tcPr>
          <w:p w:rsidR="001A066F" w:rsidRPr="00FC74EC" w:rsidRDefault="001A066F" w:rsidP="00BA2274">
            <w:pPr>
              <w:jc w:val="center"/>
              <w:rPr>
                <w:rFonts w:ascii="Times New Roman" w:hAnsi="Times New Roman" w:cs="Times New Roman"/>
                <w:sz w:val="26"/>
                <w:szCs w:val="26"/>
              </w:rPr>
            </w:pPr>
            <w:r w:rsidRPr="00FC74EC">
              <w:rPr>
                <w:rFonts w:ascii="Times New Roman" w:hAnsi="Times New Roman" w:cs="Times New Roman"/>
                <w:sz w:val="26"/>
                <w:szCs w:val="26"/>
              </w:rPr>
              <w:t>96</w:t>
            </w:r>
          </w:p>
        </w:tc>
        <w:tc>
          <w:tcPr>
            <w:tcW w:w="1612" w:type="dxa"/>
            <w:vAlign w:val="center"/>
          </w:tcPr>
          <w:p w:rsidR="001A066F" w:rsidRPr="00FC74EC" w:rsidRDefault="001A066F" w:rsidP="00BA2274">
            <w:pPr>
              <w:jc w:val="center"/>
              <w:rPr>
                <w:rFonts w:ascii="Times New Roman" w:hAnsi="Times New Roman" w:cs="Times New Roman"/>
                <w:sz w:val="26"/>
                <w:szCs w:val="26"/>
              </w:rPr>
            </w:pPr>
            <w:r w:rsidRPr="00FC74EC">
              <w:rPr>
                <w:rFonts w:ascii="Times New Roman" w:hAnsi="Times New Roman" w:cs="Times New Roman"/>
                <w:sz w:val="26"/>
                <w:szCs w:val="26"/>
              </w:rPr>
              <w:t>95</w:t>
            </w:r>
          </w:p>
        </w:tc>
        <w:tc>
          <w:tcPr>
            <w:tcW w:w="1612" w:type="dxa"/>
            <w:vAlign w:val="center"/>
          </w:tcPr>
          <w:p w:rsidR="001A066F" w:rsidRPr="00FC74EC" w:rsidRDefault="001A066F" w:rsidP="00BA2274">
            <w:pPr>
              <w:jc w:val="center"/>
              <w:rPr>
                <w:rFonts w:ascii="Times New Roman" w:hAnsi="Times New Roman" w:cs="Times New Roman"/>
                <w:sz w:val="26"/>
                <w:szCs w:val="26"/>
              </w:rPr>
            </w:pPr>
            <w:r w:rsidRPr="00FC74EC">
              <w:rPr>
                <w:rFonts w:ascii="Times New Roman" w:hAnsi="Times New Roman" w:cs="Times New Roman"/>
                <w:sz w:val="26"/>
                <w:szCs w:val="26"/>
              </w:rPr>
              <w:t>99,0</w:t>
            </w:r>
          </w:p>
        </w:tc>
      </w:tr>
      <w:tr w:rsidR="001A066F" w:rsidRPr="00FC74EC" w:rsidTr="00BA2274">
        <w:trPr>
          <w:trHeight w:hRule="exact" w:val="680"/>
        </w:trPr>
        <w:tc>
          <w:tcPr>
            <w:tcW w:w="5102" w:type="dxa"/>
          </w:tcPr>
          <w:p w:rsidR="001A066F" w:rsidRPr="00FC74EC" w:rsidRDefault="001A066F" w:rsidP="00BA2274">
            <w:pPr>
              <w:spacing w:line="280" w:lineRule="exact"/>
              <w:ind w:left="176"/>
              <w:rPr>
                <w:rFonts w:ascii="Times New Roman" w:eastAsia="Calibri" w:hAnsi="Times New Roman" w:cs="Times New Roman"/>
                <w:sz w:val="24"/>
                <w:szCs w:val="24"/>
              </w:rPr>
            </w:pPr>
            <w:r w:rsidRPr="00FC74EC">
              <w:rPr>
                <w:rFonts w:ascii="Times New Roman" w:eastAsia="Calibri" w:hAnsi="Times New Roman" w:cs="Times New Roman"/>
                <w:sz w:val="24"/>
                <w:szCs w:val="24"/>
              </w:rPr>
              <w:t>деятельность в области культуры, спорта, организации досуга и развлечений</w:t>
            </w:r>
          </w:p>
        </w:tc>
        <w:tc>
          <w:tcPr>
            <w:tcW w:w="1418" w:type="dxa"/>
            <w:vAlign w:val="center"/>
          </w:tcPr>
          <w:p w:rsidR="001A066F" w:rsidRPr="00FC74EC" w:rsidRDefault="001A066F" w:rsidP="00BA2274">
            <w:pPr>
              <w:jc w:val="center"/>
              <w:rPr>
                <w:rFonts w:ascii="Times New Roman" w:hAnsi="Times New Roman" w:cs="Times New Roman"/>
                <w:sz w:val="26"/>
                <w:szCs w:val="26"/>
              </w:rPr>
            </w:pPr>
            <w:r w:rsidRPr="00FC74EC">
              <w:rPr>
                <w:rFonts w:ascii="Times New Roman" w:hAnsi="Times New Roman" w:cs="Times New Roman"/>
                <w:sz w:val="26"/>
                <w:szCs w:val="26"/>
              </w:rPr>
              <w:t>98</w:t>
            </w:r>
          </w:p>
        </w:tc>
        <w:tc>
          <w:tcPr>
            <w:tcW w:w="1612" w:type="dxa"/>
            <w:vAlign w:val="center"/>
          </w:tcPr>
          <w:p w:rsidR="001A066F" w:rsidRPr="00FC74EC" w:rsidRDefault="001A066F" w:rsidP="00BA2274">
            <w:pPr>
              <w:jc w:val="center"/>
              <w:rPr>
                <w:rFonts w:ascii="Times New Roman" w:hAnsi="Times New Roman" w:cs="Times New Roman"/>
                <w:sz w:val="26"/>
                <w:szCs w:val="26"/>
              </w:rPr>
            </w:pPr>
            <w:r w:rsidRPr="00FC74EC">
              <w:rPr>
                <w:rFonts w:ascii="Times New Roman" w:hAnsi="Times New Roman" w:cs="Times New Roman"/>
                <w:sz w:val="26"/>
                <w:szCs w:val="26"/>
              </w:rPr>
              <w:t>102</w:t>
            </w:r>
          </w:p>
        </w:tc>
        <w:tc>
          <w:tcPr>
            <w:tcW w:w="1612" w:type="dxa"/>
            <w:vAlign w:val="center"/>
          </w:tcPr>
          <w:p w:rsidR="001A066F" w:rsidRPr="00FC74EC" w:rsidRDefault="001A066F" w:rsidP="00BA2274">
            <w:pPr>
              <w:jc w:val="center"/>
              <w:rPr>
                <w:rFonts w:ascii="Times New Roman" w:hAnsi="Times New Roman" w:cs="Times New Roman"/>
                <w:sz w:val="26"/>
                <w:szCs w:val="26"/>
              </w:rPr>
            </w:pPr>
            <w:r w:rsidRPr="00FC74EC">
              <w:rPr>
                <w:rFonts w:ascii="Times New Roman" w:hAnsi="Times New Roman" w:cs="Times New Roman"/>
                <w:sz w:val="26"/>
                <w:szCs w:val="26"/>
              </w:rPr>
              <w:t>104,1</w:t>
            </w:r>
          </w:p>
        </w:tc>
      </w:tr>
      <w:tr w:rsidR="001A066F" w:rsidRPr="00FC74EC" w:rsidTr="00957211">
        <w:trPr>
          <w:trHeight w:hRule="exact" w:val="397"/>
        </w:trPr>
        <w:tc>
          <w:tcPr>
            <w:tcW w:w="5102" w:type="dxa"/>
          </w:tcPr>
          <w:p w:rsidR="001A066F" w:rsidRPr="00FC74EC" w:rsidRDefault="001A066F" w:rsidP="00BA2274">
            <w:pPr>
              <w:spacing w:line="280" w:lineRule="exact"/>
              <w:ind w:left="176"/>
              <w:rPr>
                <w:rFonts w:ascii="Times New Roman" w:eastAsia="Calibri" w:hAnsi="Times New Roman" w:cs="Times New Roman"/>
                <w:sz w:val="24"/>
                <w:szCs w:val="24"/>
              </w:rPr>
            </w:pPr>
            <w:r w:rsidRPr="00FC74EC">
              <w:rPr>
                <w:rFonts w:ascii="Times New Roman" w:eastAsia="Calibri" w:hAnsi="Times New Roman" w:cs="Times New Roman"/>
                <w:sz w:val="24"/>
                <w:szCs w:val="24"/>
              </w:rPr>
              <w:t>предоставление прочих видов услуг</w:t>
            </w:r>
          </w:p>
        </w:tc>
        <w:tc>
          <w:tcPr>
            <w:tcW w:w="1418" w:type="dxa"/>
            <w:vAlign w:val="center"/>
          </w:tcPr>
          <w:p w:rsidR="001A066F" w:rsidRPr="00FC74EC" w:rsidRDefault="001A066F" w:rsidP="00BA2274">
            <w:pPr>
              <w:jc w:val="center"/>
              <w:rPr>
                <w:rFonts w:ascii="Times New Roman" w:hAnsi="Times New Roman" w:cs="Times New Roman"/>
                <w:sz w:val="26"/>
                <w:szCs w:val="26"/>
              </w:rPr>
            </w:pPr>
            <w:r w:rsidRPr="00FC74EC">
              <w:rPr>
                <w:rFonts w:ascii="Times New Roman" w:hAnsi="Times New Roman" w:cs="Times New Roman"/>
                <w:sz w:val="26"/>
                <w:szCs w:val="26"/>
              </w:rPr>
              <w:t>197</w:t>
            </w:r>
          </w:p>
        </w:tc>
        <w:tc>
          <w:tcPr>
            <w:tcW w:w="1612" w:type="dxa"/>
            <w:vAlign w:val="center"/>
          </w:tcPr>
          <w:p w:rsidR="001A066F" w:rsidRPr="00FC74EC" w:rsidRDefault="001A066F" w:rsidP="00BA2274">
            <w:pPr>
              <w:jc w:val="center"/>
              <w:rPr>
                <w:rFonts w:ascii="Times New Roman" w:hAnsi="Times New Roman" w:cs="Times New Roman"/>
                <w:sz w:val="26"/>
                <w:szCs w:val="26"/>
              </w:rPr>
            </w:pPr>
            <w:r w:rsidRPr="00FC74EC">
              <w:rPr>
                <w:rFonts w:ascii="Times New Roman" w:hAnsi="Times New Roman" w:cs="Times New Roman"/>
                <w:sz w:val="26"/>
                <w:szCs w:val="26"/>
              </w:rPr>
              <w:t>182</w:t>
            </w:r>
          </w:p>
        </w:tc>
        <w:tc>
          <w:tcPr>
            <w:tcW w:w="1612" w:type="dxa"/>
            <w:vAlign w:val="center"/>
          </w:tcPr>
          <w:p w:rsidR="001A066F" w:rsidRPr="00FC74EC" w:rsidRDefault="001A066F" w:rsidP="00BA2274">
            <w:pPr>
              <w:jc w:val="center"/>
              <w:rPr>
                <w:rFonts w:ascii="Times New Roman" w:hAnsi="Times New Roman" w:cs="Times New Roman"/>
                <w:sz w:val="26"/>
                <w:szCs w:val="26"/>
              </w:rPr>
            </w:pPr>
            <w:r w:rsidRPr="00FC74EC">
              <w:rPr>
                <w:rFonts w:ascii="Times New Roman" w:hAnsi="Times New Roman" w:cs="Times New Roman"/>
                <w:sz w:val="26"/>
                <w:szCs w:val="26"/>
              </w:rPr>
              <w:t>92,4</w:t>
            </w:r>
          </w:p>
        </w:tc>
      </w:tr>
    </w:tbl>
    <w:p w:rsidR="001A066F" w:rsidRPr="00FC74EC" w:rsidRDefault="001A066F" w:rsidP="001A066F">
      <w:pPr>
        <w:autoSpaceDE w:val="0"/>
        <w:autoSpaceDN w:val="0"/>
        <w:adjustRightInd w:val="0"/>
        <w:spacing w:before="240" w:after="0" w:line="360" w:lineRule="auto"/>
        <w:ind w:firstLine="708"/>
        <w:jc w:val="both"/>
        <w:rPr>
          <w:rFonts w:ascii="Times New Roman" w:eastAsia="Calibri" w:hAnsi="Times New Roman" w:cs="Times New Roman"/>
          <w:iCs/>
          <w:sz w:val="26"/>
          <w:szCs w:val="26"/>
          <w:lang w:eastAsia="ru-RU"/>
        </w:rPr>
      </w:pPr>
      <w:r w:rsidRPr="00FC74EC">
        <w:rPr>
          <w:rFonts w:ascii="Times New Roman" w:eastAsia="Calibri" w:hAnsi="Times New Roman" w:cs="Times New Roman"/>
          <w:iCs/>
          <w:sz w:val="26"/>
          <w:szCs w:val="26"/>
        </w:rPr>
        <w:t xml:space="preserve">В составе </w:t>
      </w:r>
      <w:proofErr w:type="spellStart"/>
      <w:r w:rsidRPr="00FC74EC">
        <w:rPr>
          <w:rFonts w:ascii="Times New Roman" w:eastAsia="Calibri" w:hAnsi="Times New Roman" w:cs="Times New Roman"/>
          <w:iCs/>
          <w:sz w:val="26"/>
          <w:szCs w:val="26"/>
        </w:rPr>
        <w:t>Статрегистра</w:t>
      </w:r>
      <w:proofErr w:type="spellEnd"/>
      <w:r w:rsidRPr="00FC74EC">
        <w:rPr>
          <w:rFonts w:ascii="Times New Roman" w:eastAsia="Calibri" w:hAnsi="Times New Roman" w:cs="Times New Roman"/>
          <w:iCs/>
          <w:sz w:val="26"/>
          <w:szCs w:val="26"/>
        </w:rPr>
        <w:t xml:space="preserve"> учтен 4</w:t>
      </w:r>
      <w:r w:rsidRPr="00FC74EC">
        <w:rPr>
          <w:rFonts w:ascii="Times New Roman" w:eastAsia="Calibri" w:hAnsi="Times New Roman" w:cs="Times New Roman"/>
          <w:iCs/>
          <w:sz w:val="26"/>
          <w:szCs w:val="26"/>
          <w:lang w:val="en-US"/>
        </w:rPr>
        <w:t> </w:t>
      </w:r>
      <w:r w:rsidRPr="00FC74EC">
        <w:rPr>
          <w:rFonts w:ascii="Times New Roman" w:eastAsia="Calibri" w:hAnsi="Times New Roman" w:cs="Times New Roman"/>
          <w:iCs/>
          <w:sz w:val="26"/>
          <w:szCs w:val="26"/>
        </w:rPr>
        <w:t>691 индивидуальный предприниматель, из них: 45,6% заявили основным видом деятельности торговлю, ремонт автомототранспортных средств и мотоциклов; предоставление прочих услуг-10%,  транспортировку и хранение- 8,1%.</w:t>
      </w:r>
    </w:p>
    <w:p w:rsidR="001A066F" w:rsidRPr="00FC74EC" w:rsidRDefault="001A066F" w:rsidP="001A066F">
      <w:pPr>
        <w:spacing w:after="0" w:line="360" w:lineRule="auto"/>
        <w:ind w:firstLine="709"/>
        <w:jc w:val="both"/>
        <w:rPr>
          <w:rFonts w:ascii="Times New Roman" w:eastAsia="Times New Roman" w:hAnsi="Times New Roman" w:cs="Times New Roman"/>
          <w:sz w:val="26"/>
          <w:szCs w:val="26"/>
          <w:lang w:eastAsia="ru-RU"/>
        </w:rPr>
      </w:pPr>
      <w:r w:rsidRPr="00FC74EC">
        <w:rPr>
          <w:rFonts w:ascii="Times New Roman" w:eastAsia="Times New Roman" w:hAnsi="Times New Roman" w:cs="Times New Roman"/>
          <w:sz w:val="26"/>
          <w:szCs w:val="26"/>
          <w:lang w:eastAsia="ru-RU"/>
        </w:rPr>
        <w:t xml:space="preserve">Отраслевая структура распределения субъектов малого и среднего предпринимательства в Находкинском городском округе на протяжении последних лет остается практически неизменной. </w:t>
      </w:r>
    </w:p>
    <w:p w:rsidR="001A066F" w:rsidRPr="00FC74EC" w:rsidRDefault="001A066F" w:rsidP="001A066F">
      <w:pPr>
        <w:autoSpaceDE w:val="0"/>
        <w:autoSpaceDN w:val="0"/>
        <w:adjustRightInd w:val="0"/>
        <w:spacing w:after="0" w:line="360" w:lineRule="auto"/>
        <w:ind w:firstLine="709"/>
        <w:jc w:val="both"/>
        <w:rPr>
          <w:rFonts w:ascii="Times New Roman" w:eastAsia="Calibri" w:hAnsi="Times New Roman" w:cs="Times New Roman"/>
          <w:iCs/>
          <w:sz w:val="26"/>
          <w:szCs w:val="26"/>
        </w:rPr>
      </w:pPr>
      <w:r w:rsidRPr="00FC74EC">
        <w:rPr>
          <w:rFonts w:ascii="Times New Roman" w:eastAsia="Calibri" w:hAnsi="Times New Roman" w:cs="Times New Roman"/>
          <w:iCs/>
          <w:sz w:val="26"/>
          <w:szCs w:val="26"/>
        </w:rPr>
        <w:t>По виду экономической деятельности, заявленному основным при государственной регистрации, индивидуальные предприниматели  распределились следующим образом:</w:t>
      </w:r>
    </w:p>
    <w:tbl>
      <w:tblPr>
        <w:tblW w:w="9744" w:type="dxa"/>
        <w:tblInd w:w="-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2"/>
        <w:gridCol w:w="1418"/>
        <w:gridCol w:w="1612"/>
        <w:gridCol w:w="1612"/>
      </w:tblGrid>
      <w:tr w:rsidR="001A066F" w:rsidRPr="00FC74EC" w:rsidTr="00BA2274">
        <w:trPr>
          <w:trHeight w:hRule="exact" w:val="340"/>
          <w:tblHeader/>
        </w:trPr>
        <w:tc>
          <w:tcPr>
            <w:tcW w:w="5102" w:type="dxa"/>
            <w:vMerge w:val="restart"/>
            <w:vAlign w:val="center"/>
          </w:tcPr>
          <w:p w:rsidR="001A066F" w:rsidRPr="00FC74EC" w:rsidRDefault="001A066F" w:rsidP="00957211">
            <w:pPr>
              <w:pageBreakBefore/>
              <w:ind w:firstLineChars="100" w:firstLine="240"/>
              <w:rPr>
                <w:rFonts w:ascii="Times New Roman" w:eastAsia="Calibri" w:hAnsi="Times New Roman" w:cs="Times New Roman"/>
                <w:sz w:val="24"/>
                <w:szCs w:val="24"/>
              </w:rPr>
            </w:pPr>
          </w:p>
        </w:tc>
        <w:tc>
          <w:tcPr>
            <w:tcW w:w="3030" w:type="dxa"/>
            <w:gridSpan w:val="2"/>
            <w:vAlign w:val="center"/>
          </w:tcPr>
          <w:p w:rsidR="001A066F" w:rsidRPr="00FC74EC" w:rsidRDefault="001A066F" w:rsidP="00BA2274">
            <w:pPr>
              <w:ind w:firstLineChars="100" w:firstLine="240"/>
              <w:rPr>
                <w:rFonts w:ascii="Times New Roman" w:eastAsia="Calibri" w:hAnsi="Times New Roman" w:cs="Times New Roman"/>
                <w:sz w:val="24"/>
                <w:szCs w:val="24"/>
              </w:rPr>
            </w:pPr>
            <w:r w:rsidRPr="00FC74EC">
              <w:rPr>
                <w:rFonts w:ascii="Times New Roman" w:eastAsia="Calibri" w:hAnsi="Times New Roman" w:cs="Times New Roman"/>
                <w:sz w:val="24"/>
                <w:szCs w:val="24"/>
              </w:rPr>
              <w:t>Число ИП</w:t>
            </w:r>
          </w:p>
        </w:tc>
        <w:tc>
          <w:tcPr>
            <w:tcW w:w="1612" w:type="dxa"/>
            <w:vMerge w:val="restart"/>
            <w:vAlign w:val="center"/>
          </w:tcPr>
          <w:p w:rsidR="001A066F" w:rsidRPr="00FC74EC" w:rsidRDefault="001A066F" w:rsidP="00BA2274">
            <w:pPr>
              <w:ind w:firstLineChars="100" w:firstLine="240"/>
              <w:jc w:val="center"/>
              <w:rPr>
                <w:rFonts w:ascii="Times New Roman" w:eastAsia="Calibri" w:hAnsi="Times New Roman" w:cs="Times New Roman"/>
                <w:sz w:val="24"/>
                <w:szCs w:val="24"/>
              </w:rPr>
            </w:pPr>
            <w:r w:rsidRPr="00FC74EC">
              <w:rPr>
                <w:rFonts w:ascii="Times New Roman" w:eastAsia="Arial Unicode MS" w:hAnsi="Times New Roman" w:cs="Times New Roman"/>
                <w:sz w:val="24"/>
                <w:szCs w:val="24"/>
              </w:rPr>
              <w:t>в % к 2019</w:t>
            </w:r>
          </w:p>
        </w:tc>
      </w:tr>
      <w:tr w:rsidR="001A066F" w:rsidRPr="00FC74EC" w:rsidTr="00BA2274">
        <w:trPr>
          <w:trHeight w:hRule="exact" w:val="680"/>
          <w:tblHeader/>
        </w:trPr>
        <w:tc>
          <w:tcPr>
            <w:tcW w:w="5102" w:type="dxa"/>
            <w:vMerge/>
            <w:vAlign w:val="center"/>
          </w:tcPr>
          <w:p w:rsidR="001A066F" w:rsidRPr="00FC74EC" w:rsidRDefault="001A066F" w:rsidP="00BA2274">
            <w:pPr>
              <w:ind w:firstLineChars="100" w:firstLine="240"/>
              <w:rPr>
                <w:rFonts w:ascii="Times New Roman" w:eastAsia="Calibri" w:hAnsi="Times New Roman" w:cs="Times New Roman"/>
                <w:sz w:val="24"/>
                <w:szCs w:val="24"/>
              </w:rPr>
            </w:pPr>
          </w:p>
        </w:tc>
        <w:tc>
          <w:tcPr>
            <w:tcW w:w="1418" w:type="dxa"/>
            <w:vAlign w:val="center"/>
          </w:tcPr>
          <w:p w:rsidR="001A066F" w:rsidRPr="00FC74EC" w:rsidRDefault="001A066F" w:rsidP="00BA2274">
            <w:pPr>
              <w:tabs>
                <w:tab w:val="left" w:pos="0"/>
              </w:tabs>
              <w:ind w:right="57"/>
              <w:jc w:val="center"/>
              <w:rPr>
                <w:rFonts w:ascii="Times New Roman" w:eastAsia="Calibri" w:hAnsi="Times New Roman" w:cs="Times New Roman"/>
                <w:sz w:val="24"/>
                <w:szCs w:val="24"/>
              </w:rPr>
            </w:pPr>
            <w:r w:rsidRPr="00FC74EC">
              <w:rPr>
                <w:rFonts w:ascii="Times New Roman" w:eastAsia="Calibri" w:hAnsi="Times New Roman" w:cs="Times New Roman"/>
                <w:sz w:val="24"/>
                <w:szCs w:val="24"/>
              </w:rPr>
              <w:t>на 01.10.2019</w:t>
            </w:r>
          </w:p>
        </w:tc>
        <w:tc>
          <w:tcPr>
            <w:tcW w:w="1612" w:type="dxa"/>
            <w:vAlign w:val="center"/>
          </w:tcPr>
          <w:p w:rsidR="001A066F" w:rsidRPr="00FC74EC" w:rsidRDefault="001A066F" w:rsidP="00BA2274">
            <w:pPr>
              <w:tabs>
                <w:tab w:val="left" w:pos="0"/>
              </w:tabs>
              <w:ind w:right="57"/>
              <w:jc w:val="center"/>
              <w:rPr>
                <w:rFonts w:ascii="Times New Roman" w:eastAsia="Arial Unicode MS" w:hAnsi="Times New Roman" w:cs="Times New Roman"/>
                <w:sz w:val="24"/>
                <w:szCs w:val="24"/>
              </w:rPr>
            </w:pPr>
            <w:r w:rsidRPr="00FC74EC">
              <w:rPr>
                <w:rFonts w:ascii="Times New Roman" w:eastAsia="Calibri" w:hAnsi="Times New Roman" w:cs="Times New Roman"/>
                <w:sz w:val="24"/>
                <w:szCs w:val="24"/>
              </w:rPr>
              <w:t>на 01.10.2020</w:t>
            </w:r>
          </w:p>
        </w:tc>
        <w:tc>
          <w:tcPr>
            <w:tcW w:w="1612" w:type="dxa"/>
            <w:vMerge/>
          </w:tcPr>
          <w:p w:rsidR="001A066F" w:rsidRPr="00FC74EC" w:rsidRDefault="001A066F" w:rsidP="00BA2274">
            <w:pPr>
              <w:ind w:firstLineChars="100" w:firstLine="240"/>
              <w:rPr>
                <w:rFonts w:ascii="Times New Roman" w:eastAsia="Calibri" w:hAnsi="Times New Roman" w:cs="Times New Roman"/>
                <w:sz w:val="24"/>
                <w:szCs w:val="24"/>
              </w:rPr>
            </w:pPr>
          </w:p>
        </w:tc>
      </w:tr>
      <w:tr w:rsidR="001A066F" w:rsidRPr="00FC74EC" w:rsidTr="00BA2274">
        <w:trPr>
          <w:trHeight w:hRule="exact" w:val="340"/>
        </w:trPr>
        <w:tc>
          <w:tcPr>
            <w:tcW w:w="5102" w:type="dxa"/>
            <w:vAlign w:val="center"/>
          </w:tcPr>
          <w:p w:rsidR="001A066F" w:rsidRPr="00FC74EC" w:rsidRDefault="001A066F" w:rsidP="00BA2274">
            <w:pPr>
              <w:ind w:firstLineChars="100" w:firstLine="240"/>
              <w:jc w:val="center"/>
              <w:rPr>
                <w:rFonts w:ascii="Times New Roman" w:eastAsia="Calibri" w:hAnsi="Times New Roman" w:cs="Times New Roman"/>
                <w:sz w:val="24"/>
                <w:szCs w:val="24"/>
              </w:rPr>
            </w:pPr>
            <w:r w:rsidRPr="00FC74EC">
              <w:rPr>
                <w:rFonts w:ascii="Times New Roman" w:eastAsia="Calibri" w:hAnsi="Times New Roman" w:cs="Times New Roman"/>
                <w:sz w:val="24"/>
                <w:szCs w:val="24"/>
              </w:rPr>
              <w:t>1</w:t>
            </w:r>
          </w:p>
        </w:tc>
        <w:tc>
          <w:tcPr>
            <w:tcW w:w="1418" w:type="dxa"/>
            <w:vAlign w:val="center"/>
          </w:tcPr>
          <w:p w:rsidR="001A066F" w:rsidRPr="00FC74EC" w:rsidRDefault="001A066F" w:rsidP="00BA2274">
            <w:pPr>
              <w:ind w:firstLineChars="100" w:firstLine="240"/>
              <w:jc w:val="center"/>
              <w:rPr>
                <w:rFonts w:ascii="Times New Roman" w:eastAsia="Calibri" w:hAnsi="Times New Roman" w:cs="Times New Roman"/>
                <w:sz w:val="24"/>
                <w:szCs w:val="24"/>
              </w:rPr>
            </w:pPr>
            <w:r w:rsidRPr="00FC74EC">
              <w:rPr>
                <w:rFonts w:ascii="Times New Roman" w:eastAsia="Calibri" w:hAnsi="Times New Roman" w:cs="Times New Roman"/>
                <w:sz w:val="24"/>
                <w:szCs w:val="24"/>
              </w:rPr>
              <w:t>2</w:t>
            </w:r>
          </w:p>
        </w:tc>
        <w:tc>
          <w:tcPr>
            <w:tcW w:w="1612" w:type="dxa"/>
            <w:vAlign w:val="center"/>
          </w:tcPr>
          <w:p w:rsidR="001A066F" w:rsidRPr="00FC74EC" w:rsidRDefault="001A066F" w:rsidP="00BA2274">
            <w:pPr>
              <w:ind w:firstLineChars="100" w:firstLine="240"/>
              <w:jc w:val="center"/>
              <w:rPr>
                <w:rFonts w:ascii="Times New Roman" w:eastAsia="Calibri" w:hAnsi="Times New Roman" w:cs="Times New Roman"/>
                <w:sz w:val="24"/>
                <w:szCs w:val="24"/>
              </w:rPr>
            </w:pPr>
            <w:r w:rsidRPr="00FC74EC">
              <w:rPr>
                <w:rFonts w:ascii="Times New Roman" w:eastAsia="Calibri" w:hAnsi="Times New Roman" w:cs="Times New Roman"/>
                <w:sz w:val="24"/>
                <w:szCs w:val="24"/>
              </w:rPr>
              <w:t>3</w:t>
            </w:r>
          </w:p>
        </w:tc>
        <w:tc>
          <w:tcPr>
            <w:tcW w:w="1612" w:type="dxa"/>
            <w:vAlign w:val="center"/>
          </w:tcPr>
          <w:p w:rsidR="001A066F" w:rsidRPr="00FC74EC" w:rsidRDefault="001A066F" w:rsidP="00BA2274">
            <w:pPr>
              <w:ind w:firstLineChars="100" w:firstLine="240"/>
              <w:jc w:val="center"/>
              <w:rPr>
                <w:rFonts w:ascii="Times New Roman" w:eastAsia="Calibri" w:hAnsi="Times New Roman" w:cs="Times New Roman"/>
                <w:sz w:val="24"/>
                <w:szCs w:val="24"/>
              </w:rPr>
            </w:pPr>
            <w:r w:rsidRPr="00FC74EC">
              <w:rPr>
                <w:rFonts w:ascii="Times New Roman" w:eastAsia="Calibri" w:hAnsi="Times New Roman" w:cs="Times New Roman"/>
                <w:sz w:val="24"/>
                <w:szCs w:val="24"/>
              </w:rPr>
              <w:t>4</w:t>
            </w:r>
          </w:p>
        </w:tc>
      </w:tr>
      <w:tr w:rsidR="001A066F" w:rsidRPr="00FC74EC" w:rsidTr="00BA2274">
        <w:trPr>
          <w:trHeight w:hRule="exact" w:val="340"/>
        </w:trPr>
        <w:tc>
          <w:tcPr>
            <w:tcW w:w="5102" w:type="dxa"/>
            <w:hideMark/>
          </w:tcPr>
          <w:p w:rsidR="001A066F" w:rsidRPr="00FC74EC" w:rsidRDefault="001A066F" w:rsidP="00BA2274">
            <w:pPr>
              <w:rPr>
                <w:rFonts w:ascii="Times New Roman" w:eastAsia="Calibri" w:hAnsi="Times New Roman" w:cs="Times New Roman"/>
                <w:sz w:val="24"/>
                <w:szCs w:val="24"/>
              </w:rPr>
            </w:pPr>
            <w:r w:rsidRPr="00FC74EC">
              <w:rPr>
                <w:rFonts w:ascii="Times New Roman" w:eastAsia="Calibri" w:hAnsi="Times New Roman" w:cs="Times New Roman"/>
                <w:sz w:val="24"/>
                <w:szCs w:val="24"/>
              </w:rPr>
              <w:t>Всего</w:t>
            </w:r>
          </w:p>
        </w:tc>
        <w:tc>
          <w:tcPr>
            <w:tcW w:w="1418" w:type="dxa"/>
            <w:vAlign w:val="center"/>
            <w:hideMark/>
          </w:tcPr>
          <w:p w:rsidR="001A066F" w:rsidRPr="00FC74EC" w:rsidRDefault="001A066F" w:rsidP="00BA2274">
            <w:pPr>
              <w:ind w:firstLineChars="100" w:firstLine="260"/>
              <w:jc w:val="center"/>
              <w:rPr>
                <w:rFonts w:ascii="Times New Roman" w:eastAsia="Calibri" w:hAnsi="Times New Roman" w:cs="Times New Roman"/>
                <w:sz w:val="26"/>
                <w:szCs w:val="26"/>
              </w:rPr>
            </w:pPr>
            <w:r w:rsidRPr="00FC74EC">
              <w:rPr>
                <w:rFonts w:ascii="Times New Roman" w:eastAsia="Calibri" w:hAnsi="Times New Roman" w:cs="Times New Roman"/>
                <w:sz w:val="26"/>
                <w:szCs w:val="26"/>
              </w:rPr>
              <w:t>4797</w:t>
            </w:r>
          </w:p>
        </w:tc>
        <w:tc>
          <w:tcPr>
            <w:tcW w:w="1612" w:type="dxa"/>
            <w:vAlign w:val="center"/>
            <w:hideMark/>
          </w:tcPr>
          <w:p w:rsidR="001A066F" w:rsidRPr="00FC74EC" w:rsidRDefault="001A066F" w:rsidP="00BA2274">
            <w:pPr>
              <w:ind w:firstLineChars="100" w:firstLine="260"/>
              <w:jc w:val="center"/>
              <w:rPr>
                <w:rFonts w:ascii="Times New Roman" w:eastAsia="Calibri" w:hAnsi="Times New Roman" w:cs="Times New Roman"/>
                <w:sz w:val="26"/>
                <w:szCs w:val="26"/>
              </w:rPr>
            </w:pPr>
            <w:r w:rsidRPr="00FC74EC">
              <w:rPr>
                <w:rFonts w:ascii="Times New Roman" w:eastAsia="Calibri" w:hAnsi="Times New Roman" w:cs="Times New Roman"/>
                <w:sz w:val="26"/>
                <w:szCs w:val="26"/>
              </w:rPr>
              <w:t>4691</w:t>
            </w:r>
          </w:p>
        </w:tc>
        <w:tc>
          <w:tcPr>
            <w:tcW w:w="1612" w:type="dxa"/>
            <w:vAlign w:val="center"/>
          </w:tcPr>
          <w:p w:rsidR="001A066F" w:rsidRPr="00FC74EC" w:rsidRDefault="001A066F" w:rsidP="00BA2274">
            <w:pPr>
              <w:jc w:val="center"/>
              <w:rPr>
                <w:rFonts w:ascii="Times New Roman" w:hAnsi="Times New Roman" w:cs="Times New Roman"/>
                <w:sz w:val="26"/>
                <w:szCs w:val="26"/>
              </w:rPr>
            </w:pPr>
            <w:r w:rsidRPr="00FC74EC">
              <w:rPr>
                <w:rFonts w:ascii="Times New Roman" w:hAnsi="Times New Roman" w:cs="Times New Roman"/>
                <w:sz w:val="26"/>
                <w:szCs w:val="26"/>
              </w:rPr>
              <w:t>97,8</w:t>
            </w:r>
          </w:p>
        </w:tc>
      </w:tr>
      <w:tr w:rsidR="001A066F" w:rsidRPr="00FC74EC" w:rsidTr="00BA2274">
        <w:trPr>
          <w:trHeight w:hRule="exact" w:val="283"/>
        </w:trPr>
        <w:tc>
          <w:tcPr>
            <w:tcW w:w="5102" w:type="dxa"/>
            <w:hideMark/>
          </w:tcPr>
          <w:p w:rsidR="001A066F" w:rsidRPr="00FC74EC" w:rsidRDefault="001A066F" w:rsidP="00BA2274">
            <w:pPr>
              <w:rPr>
                <w:rFonts w:ascii="Times New Roman" w:eastAsia="Calibri" w:hAnsi="Times New Roman" w:cs="Times New Roman"/>
                <w:sz w:val="24"/>
                <w:szCs w:val="24"/>
              </w:rPr>
            </w:pPr>
            <w:r w:rsidRPr="00FC74EC">
              <w:rPr>
                <w:rFonts w:ascii="Times New Roman" w:eastAsia="Calibri" w:hAnsi="Times New Roman" w:cs="Times New Roman"/>
                <w:sz w:val="24"/>
                <w:szCs w:val="24"/>
              </w:rPr>
              <w:t>в том числе:</w:t>
            </w:r>
          </w:p>
        </w:tc>
        <w:tc>
          <w:tcPr>
            <w:tcW w:w="1418" w:type="dxa"/>
            <w:vAlign w:val="center"/>
          </w:tcPr>
          <w:p w:rsidR="001A066F" w:rsidRPr="00FC74EC" w:rsidRDefault="001A066F" w:rsidP="00BA2274">
            <w:pPr>
              <w:ind w:firstLineChars="100" w:firstLine="260"/>
              <w:jc w:val="center"/>
              <w:rPr>
                <w:rFonts w:ascii="Times New Roman" w:eastAsia="Calibri" w:hAnsi="Times New Roman" w:cs="Times New Roman"/>
                <w:sz w:val="26"/>
                <w:szCs w:val="26"/>
              </w:rPr>
            </w:pPr>
          </w:p>
        </w:tc>
        <w:tc>
          <w:tcPr>
            <w:tcW w:w="1612" w:type="dxa"/>
            <w:vAlign w:val="center"/>
          </w:tcPr>
          <w:p w:rsidR="001A066F" w:rsidRPr="00FC74EC" w:rsidRDefault="001A066F" w:rsidP="00BA2274">
            <w:pPr>
              <w:ind w:firstLineChars="100" w:firstLine="260"/>
              <w:jc w:val="center"/>
              <w:rPr>
                <w:rFonts w:ascii="Times New Roman" w:eastAsia="Calibri" w:hAnsi="Times New Roman" w:cs="Times New Roman"/>
                <w:sz w:val="26"/>
                <w:szCs w:val="26"/>
              </w:rPr>
            </w:pPr>
          </w:p>
        </w:tc>
        <w:tc>
          <w:tcPr>
            <w:tcW w:w="1612" w:type="dxa"/>
            <w:vAlign w:val="center"/>
          </w:tcPr>
          <w:p w:rsidR="001A066F" w:rsidRPr="00FC74EC" w:rsidRDefault="001A066F" w:rsidP="00BA2274">
            <w:pPr>
              <w:jc w:val="center"/>
              <w:rPr>
                <w:rFonts w:ascii="Times New Roman" w:hAnsi="Times New Roman" w:cs="Times New Roman"/>
                <w:sz w:val="26"/>
                <w:szCs w:val="26"/>
              </w:rPr>
            </w:pPr>
          </w:p>
        </w:tc>
      </w:tr>
      <w:tr w:rsidR="001A066F" w:rsidRPr="00FC74EC" w:rsidTr="00BA2274">
        <w:trPr>
          <w:trHeight w:hRule="exact" w:val="624"/>
        </w:trPr>
        <w:tc>
          <w:tcPr>
            <w:tcW w:w="5102" w:type="dxa"/>
            <w:vAlign w:val="center"/>
            <w:hideMark/>
          </w:tcPr>
          <w:p w:rsidR="001A066F" w:rsidRPr="00FC74EC" w:rsidRDefault="001A066F" w:rsidP="00BA2274">
            <w:pPr>
              <w:rPr>
                <w:rFonts w:ascii="Times New Roman" w:eastAsia="Calibri" w:hAnsi="Times New Roman" w:cs="Times New Roman"/>
                <w:sz w:val="24"/>
                <w:szCs w:val="24"/>
              </w:rPr>
            </w:pPr>
            <w:r w:rsidRPr="00FC74EC">
              <w:rPr>
                <w:rFonts w:ascii="Times New Roman" w:eastAsia="Calibri" w:hAnsi="Times New Roman" w:cs="Times New Roman"/>
                <w:sz w:val="24"/>
                <w:szCs w:val="24"/>
              </w:rPr>
              <w:t xml:space="preserve">сельское, лесное хозяйство, охота, рыболовство и рыбоводство </w:t>
            </w:r>
          </w:p>
        </w:tc>
        <w:tc>
          <w:tcPr>
            <w:tcW w:w="1418" w:type="dxa"/>
            <w:vAlign w:val="center"/>
          </w:tcPr>
          <w:p w:rsidR="001A066F" w:rsidRPr="00FC74EC" w:rsidRDefault="001A066F" w:rsidP="00BA2274">
            <w:pPr>
              <w:jc w:val="center"/>
              <w:rPr>
                <w:rFonts w:ascii="Times New Roman" w:hAnsi="Times New Roman" w:cs="Times New Roman"/>
                <w:sz w:val="26"/>
                <w:szCs w:val="26"/>
              </w:rPr>
            </w:pPr>
            <w:r w:rsidRPr="00FC74EC">
              <w:rPr>
                <w:rFonts w:ascii="Times New Roman" w:hAnsi="Times New Roman" w:cs="Times New Roman"/>
                <w:sz w:val="26"/>
                <w:szCs w:val="26"/>
              </w:rPr>
              <w:t>64</w:t>
            </w:r>
          </w:p>
        </w:tc>
        <w:tc>
          <w:tcPr>
            <w:tcW w:w="1612" w:type="dxa"/>
            <w:vAlign w:val="center"/>
          </w:tcPr>
          <w:p w:rsidR="001A066F" w:rsidRPr="00FC74EC" w:rsidRDefault="001A066F" w:rsidP="00BA2274">
            <w:pPr>
              <w:jc w:val="center"/>
              <w:rPr>
                <w:rFonts w:ascii="Times New Roman" w:hAnsi="Times New Roman" w:cs="Times New Roman"/>
                <w:sz w:val="26"/>
                <w:szCs w:val="26"/>
              </w:rPr>
            </w:pPr>
            <w:r w:rsidRPr="00FC74EC">
              <w:rPr>
                <w:rFonts w:ascii="Times New Roman" w:hAnsi="Times New Roman" w:cs="Times New Roman"/>
                <w:sz w:val="26"/>
                <w:szCs w:val="26"/>
              </w:rPr>
              <w:t>64</w:t>
            </w:r>
          </w:p>
        </w:tc>
        <w:tc>
          <w:tcPr>
            <w:tcW w:w="1612" w:type="dxa"/>
            <w:vAlign w:val="center"/>
          </w:tcPr>
          <w:p w:rsidR="001A066F" w:rsidRPr="00FC74EC" w:rsidRDefault="001A066F" w:rsidP="00BA2274">
            <w:pPr>
              <w:jc w:val="center"/>
              <w:rPr>
                <w:rFonts w:ascii="Times New Roman" w:hAnsi="Times New Roman" w:cs="Times New Roman"/>
                <w:sz w:val="26"/>
                <w:szCs w:val="26"/>
              </w:rPr>
            </w:pPr>
            <w:r w:rsidRPr="00FC74EC">
              <w:rPr>
                <w:rFonts w:ascii="Times New Roman" w:hAnsi="Times New Roman" w:cs="Times New Roman"/>
                <w:sz w:val="26"/>
                <w:szCs w:val="26"/>
              </w:rPr>
              <w:t>100,0</w:t>
            </w:r>
          </w:p>
        </w:tc>
      </w:tr>
      <w:tr w:rsidR="001A066F" w:rsidRPr="00FC74EC" w:rsidTr="00BA2274">
        <w:trPr>
          <w:trHeight w:hRule="exact" w:val="340"/>
        </w:trPr>
        <w:tc>
          <w:tcPr>
            <w:tcW w:w="5102" w:type="dxa"/>
            <w:vAlign w:val="center"/>
            <w:hideMark/>
          </w:tcPr>
          <w:p w:rsidR="001A066F" w:rsidRPr="00FC74EC" w:rsidRDefault="001A066F" w:rsidP="00BA2274">
            <w:pPr>
              <w:rPr>
                <w:rFonts w:ascii="Times New Roman" w:eastAsia="Calibri" w:hAnsi="Times New Roman" w:cs="Times New Roman"/>
                <w:sz w:val="24"/>
                <w:szCs w:val="24"/>
              </w:rPr>
            </w:pPr>
            <w:r w:rsidRPr="00FC74EC">
              <w:rPr>
                <w:rFonts w:ascii="Times New Roman" w:eastAsia="Calibri" w:hAnsi="Times New Roman" w:cs="Times New Roman"/>
                <w:sz w:val="24"/>
                <w:szCs w:val="24"/>
              </w:rPr>
              <w:t>добыча полезных ископаемых</w:t>
            </w:r>
          </w:p>
        </w:tc>
        <w:tc>
          <w:tcPr>
            <w:tcW w:w="1418" w:type="dxa"/>
            <w:vAlign w:val="center"/>
          </w:tcPr>
          <w:p w:rsidR="001A066F" w:rsidRPr="00FC74EC" w:rsidRDefault="001A066F" w:rsidP="00BA2274">
            <w:pPr>
              <w:jc w:val="center"/>
              <w:rPr>
                <w:rFonts w:ascii="Times New Roman" w:hAnsi="Times New Roman" w:cs="Times New Roman"/>
                <w:sz w:val="26"/>
                <w:szCs w:val="26"/>
              </w:rPr>
            </w:pPr>
            <w:r w:rsidRPr="00FC74EC">
              <w:rPr>
                <w:rFonts w:ascii="Times New Roman" w:hAnsi="Times New Roman" w:cs="Times New Roman"/>
                <w:sz w:val="26"/>
                <w:szCs w:val="26"/>
              </w:rPr>
              <w:t>0</w:t>
            </w:r>
          </w:p>
        </w:tc>
        <w:tc>
          <w:tcPr>
            <w:tcW w:w="1612" w:type="dxa"/>
            <w:vAlign w:val="center"/>
          </w:tcPr>
          <w:p w:rsidR="001A066F" w:rsidRPr="00FC74EC" w:rsidRDefault="001A066F" w:rsidP="00BA2274">
            <w:pPr>
              <w:jc w:val="center"/>
              <w:rPr>
                <w:rFonts w:ascii="Times New Roman" w:hAnsi="Times New Roman" w:cs="Times New Roman"/>
                <w:sz w:val="26"/>
                <w:szCs w:val="26"/>
              </w:rPr>
            </w:pPr>
            <w:r w:rsidRPr="00FC74EC">
              <w:rPr>
                <w:rFonts w:ascii="Times New Roman" w:hAnsi="Times New Roman" w:cs="Times New Roman"/>
                <w:sz w:val="26"/>
                <w:szCs w:val="26"/>
              </w:rPr>
              <w:t>0</w:t>
            </w:r>
          </w:p>
        </w:tc>
        <w:tc>
          <w:tcPr>
            <w:tcW w:w="1612" w:type="dxa"/>
            <w:vAlign w:val="center"/>
          </w:tcPr>
          <w:p w:rsidR="001A066F" w:rsidRPr="00FC74EC" w:rsidRDefault="001A066F" w:rsidP="00BA2274">
            <w:pPr>
              <w:jc w:val="center"/>
              <w:rPr>
                <w:rFonts w:ascii="Times New Roman" w:hAnsi="Times New Roman" w:cs="Times New Roman"/>
                <w:sz w:val="26"/>
                <w:szCs w:val="26"/>
              </w:rPr>
            </w:pPr>
          </w:p>
        </w:tc>
      </w:tr>
      <w:tr w:rsidR="001A066F" w:rsidRPr="00FC74EC" w:rsidTr="00BA2274">
        <w:trPr>
          <w:trHeight w:hRule="exact" w:val="340"/>
        </w:trPr>
        <w:tc>
          <w:tcPr>
            <w:tcW w:w="5102" w:type="dxa"/>
            <w:vAlign w:val="center"/>
            <w:hideMark/>
          </w:tcPr>
          <w:p w:rsidR="001A066F" w:rsidRPr="00FC74EC" w:rsidRDefault="001A066F" w:rsidP="00BA2274">
            <w:pPr>
              <w:rPr>
                <w:rFonts w:ascii="Times New Roman" w:eastAsia="Calibri" w:hAnsi="Times New Roman" w:cs="Times New Roman"/>
                <w:sz w:val="24"/>
                <w:szCs w:val="24"/>
              </w:rPr>
            </w:pPr>
            <w:r w:rsidRPr="00FC74EC">
              <w:rPr>
                <w:rFonts w:ascii="Times New Roman" w:eastAsia="Calibri" w:hAnsi="Times New Roman" w:cs="Times New Roman"/>
                <w:sz w:val="24"/>
                <w:szCs w:val="24"/>
              </w:rPr>
              <w:t>обрабатывающие производства</w:t>
            </w:r>
          </w:p>
        </w:tc>
        <w:tc>
          <w:tcPr>
            <w:tcW w:w="1418" w:type="dxa"/>
            <w:vAlign w:val="center"/>
          </w:tcPr>
          <w:p w:rsidR="001A066F" w:rsidRPr="00FC74EC" w:rsidRDefault="001A066F" w:rsidP="00BA2274">
            <w:pPr>
              <w:jc w:val="center"/>
              <w:rPr>
                <w:rFonts w:ascii="Times New Roman" w:hAnsi="Times New Roman" w:cs="Times New Roman"/>
                <w:sz w:val="26"/>
                <w:szCs w:val="26"/>
              </w:rPr>
            </w:pPr>
            <w:r w:rsidRPr="00FC74EC">
              <w:rPr>
                <w:rFonts w:ascii="Times New Roman" w:hAnsi="Times New Roman" w:cs="Times New Roman"/>
                <w:sz w:val="26"/>
                <w:szCs w:val="26"/>
              </w:rPr>
              <w:t>228</w:t>
            </w:r>
          </w:p>
        </w:tc>
        <w:tc>
          <w:tcPr>
            <w:tcW w:w="1612" w:type="dxa"/>
            <w:vAlign w:val="center"/>
          </w:tcPr>
          <w:p w:rsidR="001A066F" w:rsidRPr="00FC74EC" w:rsidRDefault="001A066F" w:rsidP="00BA2274">
            <w:pPr>
              <w:jc w:val="center"/>
              <w:rPr>
                <w:rFonts w:ascii="Times New Roman" w:hAnsi="Times New Roman" w:cs="Times New Roman"/>
                <w:sz w:val="26"/>
                <w:szCs w:val="26"/>
              </w:rPr>
            </w:pPr>
            <w:r w:rsidRPr="00FC74EC">
              <w:rPr>
                <w:rFonts w:ascii="Times New Roman" w:hAnsi="Times New Roman" w:cs="Times New Roman"/>
                <w:sz w:val="26"/>
                <w:szCs w:val="26"/>
              </w:rPr>
              <w:t>211</w:t>
            </w:r>
          </w:p>
        </w:tc>
        <w:tc>
          <w:tcPr>
            <w:tcW w:w="1612" w:type="dxa"/>
            <w:vAlign w:val="center"/>
          </w:tcPr>
          <w:p w:rsidR="001A066F" w:rsidRPr="00FC74EC" w:rsidRDefault="001A066F" w:rsidP="00BA2274">
            <w:pPr>
              <w:jc w:val="center"/>
              <w:rPr>
                <w:rFonts w:ascii="Times New Roman" w:hAnsi="Times New Roman" w:cs="Times New Roman"/>
                <w:sz w:val="26"/>
                <w:szCs w:val="26"/>
              </w:rPr>
            </w:pPr>
            <w:r w:rsidRPr="00FC74EC">
              <w:rPr>
                <w:rFonts w:ascii="Times New Roman" w:hAnsi="Times New Roman" w:cs="Times New Roman"/>
                <w:sz w:val="26"/>
                <w:szCs w:val="26"/>
              </w:rPr>
              <w:t>92,5</w:t>
            </w:r>
          </w:p>
        </w:tc>
      </w:tr>
      <w:tr w:rsidR="001A066F" w:rsidRPr="00FC74EC" w:rsidTr="00BA2274">
        <w:trPr>
          <w:trHeight w:hRule="exact" w:val="624"/>
        </w:trPr>
        <w:tc>
          <w:tcPr>
            <w:tcW w:w="5102" w:type="dxa"/>
            <w:vAlign w:val="center"/>
            <w:hideMark/>
          </w:tcPr>
          <w:p w:rsidR="001A066F" w:rsidRPr="00FC74EC" w:rsidRDefault="001A066F" w:rsidP="00BA2274">
            <w:pPr>
              <w:rPr>
                <w:rFonts w:ascii="Times New Roman" w:eastAsia="Calibri" w:hAnsi="Times New Roman" w:cs="Times New Roman"/>
                <w:sz w:val="24"/>
                <w:szCs w:val="24"/>
              </w:rPr>
            </w:pPr>
            <w:r w:rsidRPr="00FC74EC">
              <w:rPr>
                <w:rFonts w:ascii="Times New Roman" w:eastAsia="Calibri" w:hAnsi="Times New Roman" w:cs="Times New Roman"/>
                <w:sz w:val="24"/>
                <w:szCs w:val="24"/>
              </w:rPr>
              <w:t xml:space="preserve">обеспечение электрической энергией, газом и паром; кондиционирование воздуха </w:t>
            </w:r>
          </w:p>
        </w:tc>
        <w:tc>
          <w:tcPr>
            <w:tcW w:w="1418" w:type="dxa"/>
            <w:vAlign w:val="center"/>
          </w:tcPr>
          <w:p w:rsidR="001A066F" w:rsidRPr="00FC74EC" w:rsidRDefault="001A066F" w:rsidP="00BA2274">
            <w:pPr>
              <w:jc w:val="center"/>
              <w:rPr>
                <w:rFonts w:ascii="Times New Roman" w:hAnsi="Times New Roman" w:cs="Times New Roman"/>
                <w:sz w:val="26"/>
                <w:szCs w:val="26"/>
              </w:rPr>
            </w:pPr>
            <w:r w:rsidRPr="00FC74EC">
              <w:rPr>
                <w:rFonts w:ascii="Times New Roman" w:hAnsi="Times New Roman" w:cs="Times New Roman"/>
                <w:sz w:val="26"/>
                <w:szCs w:val="26"/>
              </w:rPr>
              <w:t>4</w:t>
            </w:r>
          </w:p>
        </w:tc>
        <w:tc>
          <w:tcPr>
            <w:tcW w:w="1612" w:type="dxa"/>
            <w:vAlign w:val="center"/>
          </w:tcPr>
          <w:p w:rsidR="001A066F" w:rsidRPr="00FC74EC" w:rsidRDefault="001A066F" w:rsidP="00BA2274">
            <w:pPr>
              <w:jc w:val="center"/>
              <w:rPr>
                <w:rFonts w:ascii="Times New Roman" w:hAnsi="Times New Roman" w:cs="Times New Roman"/>
                <w:sz w:val="26"/>
                <w:szCs w:val="26"/>
              </w:rPr>
            </w:pPr>
            <w:r w:rsidRPr="00FC74EC">
              <w:rPr>
                <w:rFonts w:ascii="Times New Roman" w:hAnsi="Times New Roman" w:cs="Times New Roman"/>
                <w:sz w:val="26"/>
                <w:szCs w:val="26"/>
              </w:rPr>
              <w:t>4</w:t>
            </w:r>
          </w:p>
        </w:tc>
        <w:tc>
          <w:tcPr>
            <w:tcW w:w="1612" w:type="dxa"/>
            <w:vAlign w:val="center"/>
          </w:tcPr>
          <w:p w:rsidR="001A066F" w:rsidRPr="00FC74EC" w:rsidRDefault="001A066F" w:rsidP="00BA2274">
            <w:pPr>
              <w:jc w:val="center"/>
              <w:rPr>
                <w:rFonts w:ascii="Times New Roman" w:hAnsi="Times New Roman" w:cs="Times New Roman"/>
                <w:sz w:val="26"/>
                <w:szCs w:val="26"/>
              </w:rPr>
            </w:pPr>
            <w:r w:rsidRPr="00FC74EC">
              <w:rPr>
                <w:rFonts w:ascii="Times New Roman" w:hAnsi="Times New Roman" w:cs="Times New Roman"/>
                <w:sz w:val="26"/>
                <w:szCs w:val="26"/>
              </w:rPr>
              <w:t>100,0</w:t>
            </w:r>
          </w:p>
        </w:tc>
      </w:tr>
      <w:tr w:rsidR="001A066F" w:rsidRPr="00FC74EC" w:rsidTr="00BA2274">
        <w:trPr>
          <w:trHeight w:hRule="exact" w:val="680"/>
        </w:trPr>
        <w:tc>
          <w:tcPr>
            <w:tcW w:w="5102" w:type="dxa"/>
            <w:vAlign w:val="center"/>
            <w:hideMark/>
          </w:tcPr>
          <w:p w:rsidR="001A066F" w:rsidRPr="00FC74EC" w:rsidRDefault="001A066F" w:rsidP="00BA2274">
            <w:pPr>
              <w:rPr>
                <w:rFonts w:ascii="Times New Roman" w:eastAsia="Calibri" w:hAnsi="Times New Roman" w:cs="Times New Roman"/>
                <w:sz w:val="24"/>
                <w:szCs w:val="24"/>
              </w:rPr>
            </w:pPr>
            <w:r w:rsidRPr="00FC74EC">
              <w:rPr>
                <w:rFonts w:ascii="Times New Roman" w:eastAsia="Calibri" w:hAnsi="Times New Roman" w:cs="Times New Roman"/>
                <w:sz w:val="24"/>
                <w:szCs w:val="24"/>
              </w:rPr>
              <w:t>водоснабжение; водоотведение, организация сбора и утилизации отходов, деятельность по ликвидации загрязнений</w:t>
            </w:r>
          </w:p>
        </w:tc>
        <w:tc>
          <w:tcPr>
            <w:tcW w:w="1418" w:type="dxa"/>
            <w:vAlign w:val="center"/>
          </w:tcPr>
          <w:p w:rsidR="001A066F" w:rsidRPr="00FC74EC" w:rsidRDefault="001A066F" w:rsidP="00BA2274">
            <w:pPr>
              <w:jc w:val="center"/>
              <w:rPr>
                <w:rFonts w:ascii="Times New Roman" w:hAnsi="Times New Roman" w:cs="Times New Roman"/>
                <w:sz w:val="26"/>
                <w:szCs w:val="26"/>
              </w:rPr>
            </w:pPr>
            <w:r w:rsidRPr="00FC74EC">
              <w:rPr>
                <w:rFonts w:ascii="Times New Roman" w:hAnsi="Times New Roman" w:cs="Times New Roman"/>
                <w:sz w:val="26"/>
                <w:szCs w:val="26"/>
              </w:rPr>
              <w:t>4</w:t>
            </w:r>
          </w:p>
        </w:tc>
        <w:tc>
          <w:tcPr>
            <w:tcW w:w="1612" w:type="dxa"/>
            <w:vAlign w:val="center"/>
          </w:tcPr>
          <w:p w:rsidR="001A066F" w:rsidRPr="00FC74EC" w:rsidRDefault="001A066F" w:rsidP="00BA2274">
            <w:pPr>
              <w:jc w:val="center"/>
              <w:rPr>
                <w:rFonts w:ascii="Times New Roman" w:hAnsi="Times New Roman" w:cs="Times New Roman"/>
                <w:sz w:val="26"/>
                <w:szCs w:val="26"/>
              </w:rPr>
            </w:pPr>
            <w:r w:rsidRPr="00FC74EC">
              <w:rPr>
                <w:rFonts w:ascii="Times New Roman" w:hAnsi="Times New Roman" w:cs="Times New Roman"/>
                <w:sz w:val="26"/>
                <w:szCs w:val="26"/>
              </w:rPr>
              <w:t>4</w:t>
            </w:r>
          </w:p>
        </w:tc>
        <w:tc>
          <w:tcPr>
            <w:tcW w:w="1612" w:type="dxa"/>
            <w:vAlign w:val="center"/>
          </w:tcPr>
          <w:p w:rsidR="001A066F" w:rsidRPr="00FC74EC" w:rsidRDefault="001A066F" w:rsidP="00BA2274">
            <w:pPr>
              <w:jc w:val="center"/>
              <w:rPr>
                <w:rFonts w:ascii="Times New Roman" w:hAnsi="Times New Roman" w:cs="Times New Roman"/>
                <w:sz w:val="26"/>
                <w:szCs w:val="26"/>
              </w:rPr>
            </w:pPr>
            <w:r w:rsidRPr="00FC74EC">
              <w:rPr>
                <w:rFonts w:ascii="Times New Roman" w:hAnsi="Times New Roman" w:cs="Times New Roman"/>
                <w:sz w:val="26"/>
                <w:szCs w:val="26"/>
              </w:rPr>
              <w:t>100,0</w:t>
            </w:r>
          </w:p>
        </w:tc>
      </w:tr>
      <w:tr w:rsidR="001A066F" w:rsidRPr="00FC74EC" w:rsidTr="00BA2274">
        <w:trPr>
          <w:trHeight w:hRule="exact" w:val="340"/>
        </w:trPr>
        <w:tc>
          <w:tcPr>
            <w:tcW w:w="5102" w:type="dxa"/>
            <w:vAlign w:val="center"/>
            <w:hideMark/>
          </w:tcPr>
          <w:p w:rsidR="001A066F" w:rsidRPr="00FC74EC" w:rsidRDefault="001A066F" w:rsidP="00BA2274">
            <w:pPr>
              <w:rPr>
                <w:rFonts w:ascii="Times New Roman" w:eastAsia="Calibri" w:hAnsi="Times New Roman" w:cs="Times New Roman"/>
                <w:sz w:val="24"/>
                <w:szCs w:val="24"/>
              </w:rPr>
            </w:pPr>
            <w:r w:rsidRPr="00FC74EC">
              <w:rPr>
                <w:rFonts w:ascii="Times New Roman" w:eastAsia="Calibri" w:hAnsi="Times New Roman" w:cs="Times New Roman"/>
                <w:sz w:val="24"/>
                <w:szCs w:val="24"/>
              </w:rPr>
              <w:t xml:space="preserve">строительство </w:t>
            </w:r>
          </w:p>
        </w:tc>
        <w:tc>
          <w:tcPr>
            <w:tcW w:w="1418" w:type="dxa"/>
            <w:vAlign w:val="center"/>
          </w:tcPr>
          <w:p w:rsidR="001A066F" w:rsidRPr="00FC74EC" w:rsidRDefault="001A066F" w:rsidP="00BA2274">
            <w:pPr>
              <w:jc w:val="center"/>
              <w:rPr>
                <w:rFonts w:ascii="Times New Roman" w:hAnsi="Times New Roman" w:cs="Times New Roman"/>
                <w:sz w:val="26"/>
                <w:szCs w:val="26"/>
              </w:rPr>
            </w:pPr>
            <w:r w:rsidRPr="00FC74EC">
              <w:rPr>
                <w:rFonts w:ascii="Times New Roman" w:hAnsi="Times New Roman" w:cs="Times New Roman"/>
                <w:sz w:val="26"/>
                <w:szCs w:val="26"/>
              </w:rPr>
              <w:t>349</w:t>
            </w:r>
          </w:p>
        </w:tc>
        <w:tc>
          <w:tcPr>
            <w:tcW w:w="1612" w:type="dxa"/>
            <w:vAlign w:val="center"/>
          </w:tcPr>
          <w:p w:rsidR="001A066F" w:rsidRPr="00FC74EC" w:rsidRDefault="001A066F" w:rsidP="00BA2274">
            <w:pPr>
              <w:jc w:val="center"/>
              <w:rPr>
                <w:rFonts w:ascii="Times New Roman" w:hAnsi="Times New Roman" w:cs="Times New Roman"/>
                <w:sz w:val="26"/>
                <w:szCs w:val="26"/>
              </w:rPr>
            </w:pPr>
            <w:r w:rsidRPr="00FC74EC">
              <w:rPr>
                <w:rFonts w:ascii="Times New Roman" w:hAnsi="Times New Roman" w:cs="Times New Roman"/>
                <w:sz w:val="26"/>
                <w:szCs w:val="26"/>
              </w:rPr>
              <w:t>330</w:t>
            </w:r>
          </w:p>
        </w:tc>
        <w:tc>
          <w:tcPr>
            <w:tcW w:w="1612" w:type="dxa"/>
            <w:vAlign w:val="center"/>
          </w:tcPr>
          <w:p w:rsidR="001A066F" w:rsidRPr="00FC74EC" w:rsidRDefault="001A066F" w:rsidP="00BA2274">
            <w:pPr>
              <w:jc w:val="center"/>
              <w:rPr>
                <w:rFonts w:ascii="Times New Roman" w:hAnsi="Times New Roman" w:cs="Times New Roman"/>
                <w:sz w:val="26"/>
                <w:szCs w:val="26"/>
              </w:rPr>
            </w:pPr>
            <w:r w:rsidRPr="00FC74EC">
              <w:rPr>
                <w:rFonts w:ascii="Times New Roman" w:hAnsi="Times New Roman" w:cs="Times New Roman"/>
                <w:sz w:val="26"/>
                <w:szCs w:val="26"/>
              </w:rPr>
              <w:t>94,6</w:t>
            </w:r>
          </w:p>
        </w:tc>
      </w:tr>
      <w:tr w:rsidR="001A066F" w:rsidRPr="00FC74EC" w:rsidTr="00BA2274">
        <w:trPr>
          <w:trHeight w:hRule="exact" w:val="680"/>
        </w:trPr>
        <w:tc>
          <w:tcPr>
            <w:tcW w:w="5102" w:type="dxa"/>
            <w:vAlign w:val="center"/>
          </w:tcPr>
          <w:p w:rsidR="001A066F" w:rsidRPr="00FC74EC" w:rsidRDefault="001A066F" w:rsidP="00BA2274">
            <w:pPr>
              <w:rPr>
                <w:rFonts w:ascii="Times New Roman" w:eastAsia="Calibri" w:hAnsi="Times New Roman" w:cs="Times New Roman"/>
                <w:sz w:val="24"/>
                <w:szCs w:val="24"/>
              </w:rPr>
            </w:pPr>
            <w:r w:rsidRPr="00FC74EC">
              <w:rPr>
                <w:rFonts w:ascii="Times New Roman" w:eastAsia="Calibri" w:hAnsi="Times New Roman" w:cs="Times New Roman"/>
                <w:sz w:val="24"/>
                <w:szCs w:val="24"/>
              </w:rPr>
              <w:t>торговля оптовая и розничная; ремонт автотранспортных средств и мотоциклов</w:t>
            </w:r>
          </w:p>
        </w:tc>
        <w:tc>
          <w:tcPr>
            <w:tcW w:w="1418" w:type="dxa"/>
            <w:vAlign w:val="center"/>
          </w:tcPr>
          <w:p w:rsidR="001A066F" w:rsidRPr="00FC74EC" w:rsidRDefault="001A066F" w:rsidP="00BA2274">
            <w:pPr>
              <w:jc w:val="center"/>
              <w:rPr>
                <w:rFonts w:ascii="Times New Roman" w:hAnsi="Times New Roman" w:cs="Times New Roman"/>
                <w:sz w:val="26"/>
                <w:szCs w:val="26"/>
              </w:rPr>
            </w:pPr>
            <w:r w:rsidRPr="00FC74EC">
              <w:rPr>
                <w:rFonts w:ascii="Times New Roman" w:hAnsi="Times New Roman" w:cs="Times New Roman"/>
                <w:sz w:val="26"/>
                <w:szCs w:val="26"/>
              </w:rPr>
              <w:t>2219</w:t>
            </w:r>
          </w:p>
        </w:tc>
        <w:tc>
          <w:tcPr>
            <w:tcW w:w="1612" w:type="dxa"/>
            <w:vAlign w:val="center"/>
          </w:tcPr>
          <w:p w:rsidR="001A066F" w:rsidRPr="00FC74EC" w:rsidRDefault="001A066F" w:rsidP="00BA2274">
            <w:pPr>
              <w:jc w:val="center"/>
              <w:rPr>
                <w:rFonts w:ascii="Times New Roman" w:hAnsi="Times New Roman" w:cs="Times New Roman"/>
                <w:sz w:val="26"/>
                <w:szCs w:val="26"/>
              </w:rPr>
            </w:pPr>
            <w:r w:rsidRPr="00FC74EC">
              <w:rPr>
                <w:rFonts w:ascii="Times New Roman" w:hAnsi="Times New Roman" w:cs="Times New Roman"/>
                <w:sz w:val="26"/>
                <w:szCs w:val="26"/>
              </w:rPr>
              <w:t>2139</w:t>
            </w:r>
          </w:p>
        </w:tc>
        <w:tc>
          <w:tcPr>
            <w:tcW w:w="1612" w:type="dxa"/>
            <w:vAlign w:val="center"/>
          </w:tcPr>
          <w:p w:rsidR="001A066F" w:rsidRPr="00FC74EC" w:rsidRDefault="001A066F" w:rsidP="00BA2274">
            <w:pPr>
              <w:jc w:val="center"/>
              <w:rPr>
                <w:rFonts w:ascii="Times New Roman" w:hAnsi="Times New Roman" w:cs="Times New Roman"/>
                <w:sz w:val="26"/>
                <w:szCs w:val="26"/>
              </w:rPr>
            </w:pPr>
            <w:r w:rsidRPr="00FC74EC">
              <w:rPr>
                <w:rFonts w:ascii="Times New Roman" w:hAnsi="Times New Roman" w:cs="Times New Roman"/>
                <w:sz w:val="26"/>
                <w:szCs w:val="26"/>
              </w:rPr>
              <w:t>96,4</w:t>
            </w:r>
          </w:p>
        </w:tc>
      </w:tr>
      <w:tr w:rsidR="001A066F" w:rsidRPr="00FC74EC" w:rsidTr="00BA2274">
        <w:trPr>
          <w:trHeight w:hRule="exact" w:val="340"/>
        </w:trPr>
        <w:tc>
          <w:tcPr>
            <w:tcW w:w="5102" w:type="dxa"/>
            <w:vAlign w:val="center"/>
          </w:tcPr>
          <w:p w:rsidR="001A066F" w:rsidRPr="00FC74EC" w:rsidRDefault="001A066F" w:rsidP="00BA2274">
            <w:pPr>
              <w:rPr>
                <w:rFonts w:ascii="Times New Roman" w:eastAsia="Calibri" w:hAnsi="Times New Roman" w:cs="Times New Roman"/>
                <w:sz w:val="24"/>
                <w:szCs w:val="24"/>
              </w:rPr>
            </w:pPr>
            <w:r w:rsidRPr="00FC74EC">
              <w:rPr>
                <w:rFonts w:ascii="Times New Roman" w:eastAsia="Calibri" w:hAnsi="Times New Roman" w:cs="Times New Roman"/>
                <w:sz w:val="24"/>
                <w:szCs w:val="24"/>
              </w:rPr>
              <w:t>транспортировка и хранение</w:t>
            </w:r>
          </w:p>
        </w:tc>
        <w:tc>
          <w:tcPr>
            <w:tcW w:w="1418" w:type="dxa"/>
            <w:vAlign w:val="center"/>
          </w:tcPr>
          <w:p w:rsidR="001A066F" w:rsidRPr="00FC74EC" w:rsidRDefault="001A066F" w:rsidP="00BA2274">
            <w:pPr>
              <w:jc w:val="center"/>
              <w:rPr>
                <w:rFonts w:ascii="Times New Roman" w:hAnsi="Times New Roman" w:cs="Times New Roman"/>
                <w:sz w:val="26"/>
                <w:szCs w:val="26"/>
              </w:rPr>
            </w:pPr>
            <w:r w:rsidRPr="00FC74EC">
              <w:rPr>
                <w:rFonts w:ascii="Times New Roman" w:hAnsi="Times New Roman" w:cs="Times New Roman"/>
                <w:sz w:val="26"/>
                <w:szCs w:val="26"/>
              </w:rPr>
              <w:t>372</w:t>
            </w:r>
          </w:p>
        </w:tc>
        <w:tc>
          <w:tcPr>
            <w:tcW w:w="1612" w:type="dxa"/>
            <w:vAlign w:val="center"/>
          </w:tcPr>
          <w:p w:rsidR="001A066F" w:rsidRPr="00FC74EC" w:rsidRDefault="001A066F" w:rsidP="00BA2274">
            <w:pPr>
              <w:jc w:val="center"/>
              <w:rPr>
                <w:rFonts w:ascii="Times New Roman" w:hAnsi="Times New Roman" w:cs="Times New Roman"/>
                <w:sz w:val="26"/>
                <w:szCs w:val="26"/>
              </w:rPr>
            </w:pPr>
            <w:r w:rsidRPr="00FC74EC">
              <w:rPr>
                <w:rFonts w:ascii="Times New Roman" w:hAnsi="Times New Roman" w:cs="Times New Roman"/>
                <w:sz w:val="26"/>
                <w:szCs w:val="26"/>
              </w:rPr>
              <w:t>379</w:t>
            </w:r>
          </w:p>
        </w:tc>
        <w:tc>
          <w:tcPr>
            <w:tcW w:w="1612" w:type="dxa"/>
            <w:vAlign w:val="center"/>
          </w:tcPr>
          <w:p w:rsidR="001A066F" w:rsidRPr="00FC74EC" w:rsidRDefault="001A066F" w:rsidP="00BA2274">
            <w:pPr>
              <w:jc w:val="center"/>
              <w:rPr>
                <w:rFonts w:ascii="Times New Roman" w:hAnsi="Times New Roman" w:cs="Times New Roman"/>
                <w:sz w:val="26"/>
                <w:szCs w:val="26"/>
              </w:rPr>
            </w:pPr>
            <w:r w:rsidRPr="00FC74EC">
              <w:rPr>
                <w:rFonts w:ascii="Times New Roman" w:hAnsi="Times New Roman" w:cs="Times New Roman"/>
                <w:sz w:val="26"/>
                <w:szCs w:val="26"/>
              </w:rPr>
              <w:t>101,9</w:t>
            </w:r>
          </w:p>
        </w:tc>
      </w:tr>
      <w:tr w:rsidR="001A066F" w:rsidRPr="00FC74EC" w:rsidTr="00BA2274">
        <w:trPr>
          <w:trHeight w:hRule="exact" w:val="680"/>
        </w:trPr>
        <w:tc>
          <w:tcPr>
            <w:tcW w:w="5102" w:type="dxa"/>
            <w:vAlign w:val="center"/>
          </w:tcPr>
          <w:p w:rsidR="001A066F" w:rsidRPr="00FC74EC" w:rsidRDefault="001A066F" w:rsidP="00BA2274">
            <w:pPr>
              <w:rPr>
                <w:rFonts w:ascii="Times New Roman" w:eastAsia="Calibri" w:hAnsi="Times New Roman" w:cs="Times New Roman"/>
                <w:sz w:val="24"/>
                <w:szCs w:val="24"/>
              </w:rPr>
            </w:pPr>
            <w:r w:rsidRPr="00FC74EC">
              <w:rPr>
                <w:rFonts w:ascii="Times New Roman" w:eastAsia="Calibri" w:hAnsi="Times New Roman" w:cs="Times New Roman"/>
                <w:sz w:val="24"/>
                <w:szCs w:val="24"/>
              </w:rPr>
              <w:t>деятельность гостиниц и предприятий общественного питания</w:t>
            </w:r>
          </w:p>
        </w:tc>
        <w:tc>
          <w:tcPr>
            <w:tcW w:w="1418" w:type="dxa"/>
            <w:vAlign w:val="center"/>
          </w:tcPr>
          <w:p w:rsidR="001A066F" w:rsidRPr="00FC74EC" w:rsidRDefault="001A066F" w:rsidP="00BA2274">
            <w:pPr>
              <w:jc w:val="center"/>
              <w:rPr>
                <w:rFonts w:ascii="Times New Roman" w:hAnsi="Times New Roman" w:cs="Times New Roman"/>
                <w:sz w:val="26"/>
                <w:szCs w:val="26"/>
              </w:rPr>
            </w:pPr>
            <w:r w:rsidRPr="00FC74EC">
              <w:rPr>
                <w:rFonts w:ascii="Times New Roman" w:hAnsi="Times New Roman" w:cs="Times New Roman"/>
                <w:sz w:val="26"/>
                <w:szCs w:val="26"/>
              </w:rPr>
              <w:t>234</w:t>
            </w:r>
          </w:p>
        </w:tc>
        <w:tc>
          <w:tcPr>
            <w:tcW w:w="1612" w:type="dxa"/>
            <w:vAlign w:val="center"/>
          </w:tcPr>
          <w:p w:rsidR="001A066F" w:rsidRPr="00FC74EC" w:rsidRDefault="001A066F" w:rsidP="00BA2274">
            <w:pPr>
              <w:jc w:val="center"/>
              <w:rPr>
                <w:rFonts w:ascii="Times New Roman" w:hAnsi="Times New Roman" w:cs="Times New Roman"/>
                <w:sz w:val="26"/>
                <w:szCs w:val="26"/>
              </w:rPr>
            </w:pPr>
            <w:r w:rsidRPr="00FC74EC">
              <w:rPr>
                <w:rFonts w:ascii="Times New Roman" w:hAnsi="Times New Roman" w:cs="Times New Roman"/>
                <w:sz w:val="26"/>
                <w:szCs w:val="26"/>
              </w:rPr>
              <w:t>250</w:t>
            </w:r>
          </w:p>
        </w:tc>
        <w:tc>
          <w:tcPr>
            <w:tcW w:w="1612" w:type="dxa"/>
            <w:vAlign w:val="center"/>
          </w:tcPr>
          <w:p w:rsidR="001A066F" w:rsidRPr="00FC74EC" w:rsidRDefault="001A066F" w:rsidP="00BA2274">
            <w:pPr>
              <w:jc w:val="center"/>
              <w:rPr>
                <w:rFonts w:ascii="Times New Roman" w:hAnsi="Times New Roman" w:cs="Times New Roman"/>
                <w:sz w:val="26"/>
                <w:szCs w:val="26"/>
              </w:rPr>
            </w:pPr>
            <w:r w:rsidRPr="00FC74EC">
              <w:rPr>
                <w:rFonts w:ascii="Times New Roman" w:hAnsi="Times New Roman" w:cs="Times New Roman"/>
                <w:sz w:val="26"/>
                <w:szCs w:val="26"/>
              </w:rPr>
              <w:t>106,8</w:t>
            </w:r>
          </w:p>
        </w:tc>
      </w:tr>
      <w:tr w:rsidR="001A066F" w:rsidRPr="00FC74EC" w:rsidTr="00BA2274">
        <w:trPr>
          <w:trHeight w:hRule="exact" w:val="340"/>
        </w:trPr>
        <w:tc>
          <w:tcPr>
            <w:tcW w:w="5102" w:type="dxa"/>
            <w:vAlign w:val="center"/>
          </w:tcPr>
          <w:p w:rsidR="001A066F" w:rsidRPr="00FC74EC" w:rsidRDefault="001A066F" w:rsidP="00BA2274">
            <w:pPr>
              <w:rPr>
                <w:rFonts w:ascii="Times New Roman" w:eastAsia="Calibri" w:hAnsi="Times New Roman" w:cs="Times New Roman"/>
                <w:sz w:val="24"/>
                <w:szCs w:val="24"/>
              </w:rPr>
            </w:pPr>
            <w:r w:rsidRPr="00FC74EC">
              <w:rPr>
                <w:rFonts w:ascii="Times New Roman" w:eastAsia="Calibri" w:hAnsi="Times New Roman" w:cs="Times New Roman"/>
                <w:sz w:val="24"/>
                <w:szCs w:val="24"/>
              </w:rPr>
              <w:t>деятельность в области информации и связи</w:t>
            </w:r>
          </w:p>
        </w:tc>
        <w:tc>
          <w:tcPr>
            <w:tcW w:w="1418" w:type="dxa"/>
            <w:vAlign w:val="center"/>
          </w:tcPr>
          <w:p w:rsidR="001A066F" w:rsidRPr="00FC74EC" w:rsidRDefault="001A066F" w:rsidP="00BA2274">
            <w:pPr>
              <w:jc w:val="center"/>
              <w:rPr>
                <w:rFonts w:ascii="Times New Roman" w:hAnsi="Times New Roman" w:cs="Times New Roman"/>
                <w:sz w:val="26"/>
                <w:szCs w:val="26"/>
              </w:rPr>
            </w:pPr>
            <w:r w:rsidRPr="00FC74EC">
              <w:rPr>
                <w:rFonts w:ascii="Times New Roman" w:hAnsi="Times New Roman" w:cs="Times New Roman"/>
                <w:sz w:val="26"/>
                <w:szCs w:val="26"/>
              </w:rPr>
              <w:t>88</w:t>
            </w:r>
          </w:p>
        </w:tc>
        <w:tc>
          <w:tcPr>
            <w:tcW w:w="1612" w:type="dxa"/>
            <w:vAlign w:val="center"/>
          </w:tcPr>
          <w:p w:rsidR="001A066F" w:rsidRPr="00FC74EC" w:rsidRDefault="001A066F" w:rsidP="00BA2274">
            <w:pPr>
              <w:jc w:val="center"/>
              <w:rPr>
                <w:rFonts w:ascii="Times New Roman" w:hAnsi="Times New Roman" w:cs="Times New Roman"/>
                <w:sz w:val="26"/>
                <w:szCs w:val="26"/>
              </w:rPr>
            </w:pPr>
            <w:r w:rsidRPr="00FC74EC">
              <w:rPr>
                <w:rFonts w:ascii="Times New Roman" w:hAnsi="Times New Roman" w:cs="Times New Roman"/>
                <w:sz w:val="26"/>
                <w:szCs w:val="26"/>
              </w:rPr>
              <w:t>95</w:t>
            </w:r>
          </w:p>
        </w:tc>
        <w:tc>
          <w:tcPr>
            <w:tcW w:w="1612" w:type="dxa"/>
            <w:vAlign w:val="center"/>
          </w:tcPr>
          <w:p w:rsidR="001A066F" w:rsidRPr="00FC74EC" w:rsidRDefault="001A066F" w:rsidP="00BA2274">
            <w:pPr>
              <w:jc w:val="center"/>
              <w:rPr>
                <w:rFonts w:ascii="Times New Roman" w:hAnsi="Times New Roman" w:cs="Times New Roman"/>
                <w:sz w:val="26"/>
                <w:szCs w:val="26"/>
              </w:rPr>
            </w:pPr>
            <w:r w:rsidRPr="00FC74EC">
              <w:rPr>
                <w:rFonts w:ascii="Times New Roman" w:hAnsi="Times New Roman" w:cs="Times New Roman"/>
                <w:sz w:val="26"/>
                <w:szCs w:val="26"/>
              </w:rPr>
              <w:t>108,0</w:t>
            </w:r>
          </w:p>
        </w:tc>
      </w:tr>
      <w:tr w:rsidR="001A066F" w:rsidRPr="00FC74EC" w:rsidTr="00BA2274">
        <w:trPr>
          <w:trHeight w:hRule="exact" w:val="340"/>
        </w:trPr>
        <w:tc>
          <w:tcPr>
            <w:tcW w:w="5102" w:type="dxa"/>
            <w:vAlign w:val="center"/>
          </w:tcPr>
          <w:p w:rsidR="001A066F" w:rsidRPr="00FC74EC" w:rsidRDefault="001A066F" w:rsidP="00BA2274">
            <w:pPr>
              <w:rPr>
                <w:rFonts w:ascii="Times New Roman" w:eastAsia="Calibri" w:hAnsi="Times New Roman" w:cs="Times New Roman"/>
                <w:sz w:val="24"/>
                <w:szCs w:val="24"/>
              </w:rPr>
            </w:pPr>
            <w:r w:rsidRPr="00FC74EC">
              <w:rPr>
                <w:rFonts w:ascii="Times New Roman" w:eastAsia="Calibri" w:hAnsi="Times New Roman" w:cs="Times New Roman"/>
                <w:sz w:val="24"/>
                <w:szCs w:val="24"/>
              </w:rPr>
              <w:t>деятельность финансовая и страховая</w:t>
            </w:r>
          </w:p>
        </w:tc>
        <w:tc>
          <w:tcPr>
            <w:tcW w:w="1418" w:type="dxa"/>
            <w:vAlign w:val="center"/>
          </w:tcPr>
          <w:p w:rsidR="001A066F" w:rsidRPr="00FC74EC" w:rsidRDefault="001A066F" w:rsidP="00BA2274">
            <w:pPr>
              <w:jc w:val="center"/>
              <w:rPr>
                <w:rFonts w:ascii="Times New Roman" w:hAnsi="Times New Roman" w:cs="Times New Roman"/>
                <w:sz w:val="26"/>
                <w:szCs w:val="26"/>
              </w:rPr>
            </w:pPr>
            <w:r w:rsidRPr="00FC74EC">
              <w:rPr>
                <w:rFonts w:ascii="Times New Roman" w:hAnsi="Times New Roman" w:cs="Times New Roman"/>
                <w:sz w:val="26"/>
                <w:szCs w:val="26"/>
              </w:rPr>
              <w:t>16</w:t>
            </w:r>
          </w:p>
        </w:tc>
        <w:tc>
          <w:tcPr>
            <w:tcW w:w="1612" w:type="dxa"/>
            <w:vAlign w:val="center"/>
          </w:tcPr>
          <w:p w:rsidR="001A066F" w:rsidRPr="00FC74EC" w:rsidRDefault="001A066F" w:rsidP="00BA2274">
            <w:pPr>
              <w:jc w:val="center"/>
              <w:rPr>
                <w:rFonts w:ascii="Times New Roman" w:hAnsi="Times New Roman" w:cs="Times New Roman"/>
                <w:sz w:val="26"/>
                <w:szCs w:val="26"/>
              </w:rPr>
            </w:pPr>
            <w:r w:rsidRPr="00FC74EC">
              <w:rPr>
                <w:rFonts w:ascii="Times New Roman" w:hAnsi="Times New Roman" w:cs="Times New Roman"/>
                <w:sz w:val="26"/>
                <w:szCs w:val="26"/>
              </w:rPr>
              <w:t>15</w:t>
            </w:r>
          </w:p>
        </w:tc>
        <w:tc>
          <w:tcPr>
            <w:tcW w:w="1612" w:type="dxa"/>
            <w:vAlign w:val="center"/>
          </w:tcPr>
          <w:p w:rsidR="001A066F" w:rsidRPr="00FC74EC" w:rsidRDefault="001A066F" w:rsidP="00BA2274">
            <w:pPr>
              <w:jc w:val="center"/>
              <w:rPr>
                <w:rFonts w:ascii="Times New Roman" w:hAnsi="Times New Roman" w:cs="Times New Roman"/>
                <w:sz w:val="26"/>
                <w:szCs w:val="26"/>
              </w:rPr>
            </w:pPr>
            <w:r w:rsidRPr="00FC74EC">
              <w:rPr>
                <w:rFonts w:ascii="Times New Roman" w:hAnsi="Times New Roman" w:cs="Times New Roman"/>
                <w:sz w:val="26"/>
                <w:szCs w:val="26"/>
              </w:rPr>
              <w:t>93,8</w:t>
            </w:r>
          </w:p>
        </w:tc>
      </w:tr>
      <w:tr w:rsidR="001A066F" w:rsidRPr="00FC74EC" w:rsidTr="00BA2274">
        <w:trPr>
          <w:trHeight w:hRule="exact" w:val="624"/>
        </w:trPr>
        <w:tc>
          <w:tcPr>
            <w:tcW w:w="5102" w:type="dxa"/>
            <w:vAlign w:val="center"/>
          </w:tcPr>
          <w:p w:rsidR="001A066F" w:rsidRPr="00FC74EC" w:rsidRDefault="001A066F" w:rsidP="00BA2274">
            <w:pPr>
              <w:rPr>
                <w:rFonts w:ascii="Times New Roman" w:eastAsia="Calibri" w:hAnsi="Times New Roman" w:cs="Times New Roman"/>
                <w:sz w:val="24"/>
                <w:szCs w:val="24"/>
              </w:rPr>
            </w:pPr>
            <w:r w:rsidRPr="00FC74EC">
              <w:rPr>
                <w:rFonts w:ascii="Times New Roman" w:eastAsia="Calibri" w:hAnsi="Times New Roman" w:cs="Times New Roman"/>
                <w:sz w:val="24"/>
                <w:szCs w:val="24"/>
              </w:rPr>
              <w:t>деятельность по операциям с недвижимым имуществом</w:t>
            </w:r>
          </w:p>
        </w:tc>
        <w:tc>
          <w:tcPr>
            <w:tcW w:w="1418" w:type="dxa"/>
            <w:vAlign w:val="center"/>
          </w:tcPr>
          <w:p w:rsidR="001A066F" w:rsidRPr="00FC74EC" w:rsidRDefault="001A066F" w:rsidP="00BA2274">
            <w:pPr>
              <w:jc w:val="center"/>
              <w:rPr>
                <w:rFonts w:ascii="Times New Roman" w:hAnsi="Times New Roman" w:cs="Times New Roman"/>
                <w:sz w:val="26"/>
                <w:szCs w:val="26"/>
              </w:rPr>
            </w:pPr>
            <w:r w:rsidRPr="00FC74EC">
              <w:rPr>
                <w:rFonts w:ascii="Times New Roman" w:hAnsi="Times New Roman" w:cs="Times New Roman"/>
                <w:sz w:val="26"/>
                <w:szCs w:val="26"/>
              </w:rPr>
              <w:t>160</w:t>
            </w:r>
          </w:p>
        </w:tc>
        <w:tc>
          <w:tcPr>
            <w:tcW w:w="1612" w:type="dxa"/>
            <w:vAlign w:val="center"/>
          </w:tcPr>
          <w:p w:rsidR="001A066F" w:rsidRPr="00FC74EC" w:rsidRDefault="001A066F" w:rsidP="00BA2274">
            <w:pPr>
              <w:jc w:val="center"/>
              <w:rPr>
                <w:rFonts w:ascii="Times New Roman" w:hAnsi="Times New Roman" w:cs="Times New Roman"/>
                <w:sz w:val="26"/>
                <w:szCs w:val="26"/>
              </w:rPr>
            </w:pPr>
            <w:r w:rsidRPr="00FC74EC">
              <w:rPr>
                <w:rFonts w:ascii="Times New Roman" w:hAnsi="Times New Roman" w:cs="Times New Roman"/>
                <w:sz w:val="26"/>
                <w:szCs w:val="26"/>
              </w:rPr>
              <w:t>165</w:t>
            </w:r>
          </w:p>
        </w:tc>
        <w:tc>
          <w:tcPr>
            <w:tcW w:w="1612" w:type="dxa"/>
            <w:vAlign w:val="center"/>
          </w:tcPr>
          <w:p w:rsidR="001A066F" w:rsidRPr="00FC74EC" w:rsidRDefault="001A066F" w:rsidP="00BA2274">
            <w:pPr>
              <w:jc w:val="center"/>
              <w:rPr>
                <w:rFonts w:ascii="Times New Roman" w:hAnsi="Times New Roman" w:cs="Times New Roman"/>
                <w:sz w:val="26"/>
                <w:szCs w:val="26"/>
              </w:rPr>
            </w:pPr>
            <w:r w:rsidRPr="00FC74EC">
              <w:rPr>
                <w:rFonts w:ascii="Times New Roman" w:hAnsi="Times New Roman" w:cs="Times New Roman"/>
                <w:sz w:val="26"/>
                <w:szCs w:val="26"/>
              </w:rPr>
              <w:t>103,1</w:t>
            </w:r>
          </w:p>
        </w:tc>
      </w:tr>
      <w:tr w:rsidR="001A066F" w:rsidRPr="00FC74EC" w:rsidTr="00BA2274">
        <w:trPr>
          <w:trHeight w:hRule="exact" w:val="624"/>
        </w:trPr>
        <w:tc>
          <w:tcPr>
            <w:tcW w:w="5102" w:type="dxa"/>
            <w:vAlign w:val="center"/>
          </w:tcPr>
          <w:p w:rsidR="001A066F" w:rsidRPr="00FC74EC" w:rsidRDefault="001A066F" w:rsidP="00BA2274">
            <w:pPr>
              <w:rPr>
                <w:rFonts w:ascii="Times New Roman" w:eastAsia="Calibri" w:hAnsi="Times New Roman" w:cs="Times New Roman"/>
                <w:sz w:val="24"/>
                <w:szCs w:val="24"/>
              </w:rPr>
            </w:pPr>
            <w:r w:rsidRPr="00FC74EC">
              <w:rPr>
                <w:rFonts w:ascii="Times New Roman" w:eastAsia="Calibri" w:hAnsi="Times New Roman" w:cs="Times New Roman"/>
                <w:sz w:val="24"/>
                <w:szCs w:val="24"/>
              </w:rPr>
              <w:t>деятельность профессиональная, научная и техническая</w:t>
            </w:r>
          </w:p>
        </w:tc>
        <w:tc>
          <w:tcPr>
            <w:tcW w:w="1418" w:type="dxa"/>
            <w:vAlign w:val="center"/>
          </w:tcPr>
          <w:p w:rsidR="001A066F" w:rsidRPr="00FC74EC" w:rsidRDefault="001A066F" w:rsidP="00BA2274">
            <w:pPr>
              <w:jc w:val="center"/>
              <w:rPr>
                <w:rFonts w:ascii="Times New Roman" w:hAnsi="Times New Roman" w:cs="Times New Roman"/>
                <w:sz w:val="26"/>
                <w:szCs w:val="26"/>
              </w:rPr>
            </w:pPr>
            <w:r w:rsidRPr="00FC74EC">
              <w:rPr>
                <w:rFonts w:ascii="Times New Roman" w:hAnsi="Times New Roman" w:cs="Times New Roman"/>
                <w:sz w:val="26"/>
                <w:szCs w:val="26"/>
              </w:rPr>
              <w:t>264</w:t>
            </w:r>
          </w:p>
        </w:tc>
        <w:tc>
          <w:tcPr>
            <w:tcW w:w="1612" w:type="dxa"/>
            <w:vAlign w:val="center"/>
          </w:tcPr>
          <w:p w:rsidR="001A066F" w:rsidRPr="00FC74EC" w:rsidRDefault="001A066F" w:rsidP="00BA2274">
            <w:pPr>
              <w:jc w:val="center"/>
              <w:rPr>
                <w:rFonts w:ascii="Times New Roman" w:hAnsi="Times New Roman" w:cs="Times New Roman"/>
                <w:sz w:val="26"/>
                <w:szCs w:val="26"/>
              </w:rPr>
            </w:pPr>
            <w:r w:rsidRPr="00FC74EC">
              <w:rPr>
                <w:rFonts w:ascii="Times New Roman" w:hAnsi="Times New Roman" w:cs="Times New Roman"/>
                <w:sz w:val="26"/>
                <w:szCs w:val="26"/>
              </w:rPr>
              <w:t>266</w:t>
            </w:r>
          </w:p>
        </w:tc>
        <w:tc>
          <w:tcPr>
            <w:tcW w:w="1612" w:type="dxa"/>
            <w:vAlign w:val="center"/>
          </w:tcPr>
          <w:p w:rsidR="001A066F" w:rsidRPr="00FC74EC" w:rsidRDefault="001A066F" w:rsidP="00BA2274">
            <w:pPr>
              <w:jc w:val="center"/>
              <w:rPr>
                <w:rFonts w:ascii="Times New Roman" w:hAnsi="Times New Roman" w:cs="Times New Roman"/>
                <w:sz w:val="26"/>
                <w:szCs w:val="26"/>
              </w:rPr>
            </w:pPr>
            <w:r w:rsidRPr="00FC74EC">
              <w:rPr>
                <w:rFonts w:ascii="Times New Roman" w:hAnsi="Times New Roman" w:cs="Times New Roman"/>
                <w:sz w:val="26"/>
                <w:szCs w:val="26"/>
              </w:rPr>
              <w:t>100,8</w:t>
            </w:r>
          </w:p>
        </w:tc>
      </w:tr>
      <w:tr w:rsidR="001A066F" w:rsidRPr="00FC74EC" w:rsidTr="00BA2274">
        <w:trPr>
          <w:trHeight w:hRule="exact" w:val="567"/>
        </w:trPr>
        <w:tc>
          <w:tcPr>
            <w:tcW w:w="5102" w:type="dxa"/>
            <w:vAlign w:val="center"/>
          </w:tcPr>
          <w:p w:rsidR="001A066F" w:rsidRPr="00FC74EC" w:rsidRDefault="001A066F" w:rsidP="00BA2274">
            <w:pPr>
              <w:rPr>
                <w:rFonts w:ascii="Times New Roman" w:eastAsia="Calibri" w:hAnsi="Times New Roman" w:cs="Times New Roman"/>
                <w:sz w:val="24"/>
                <w:szCs w:val="24"/>
              </w:rPr>
            </w:pPr>
            <w:r w:rsidRPr="00FC74EC">
              <w:rPr>
                <w:rFonts w:ascii="Times New Roman" w:eastAsia="Calibri" w:hAnsi="Times New Roman" w:cs="Times New Roman"/>
                <w:sz w:val="24"/>
                <w:szCs w:val="24"/>
              </w:rPr>
              <w:t>деятельность административная и сопутствующие дополнительные услуги</w:t>
            </w:r>
          </w:p>
        </w:tc>
        <w:tc>
          <w:tcPr>
            <w:tcW w:w="1418" w:type="dxa"/>
            <w:vAlign w:val="center"/>
          </w:tcPr>
          <w:p w:rsidR="001A066F" w:rsidRPr="00FC74EC" w:rsidRDefault="001A066F" w:rsidP="00BA2274">
            <w:pPr>
              <w:jc w:val="center"/>
              <w:rPr>
                <w:rFonts w:ascii="Times New Roman" w:hAnsi="Times New Roman" w:cs="Times New Roman"/>
                <w:sz w:val="26"/>
                <w:szCs w:val="26"/>
              </w:rPr>
            </w:pPr>
            <w:r w:rsidRPr="00FC74EC">
              <w:rPr>
                <w:rFonts w:ascii="Times New Roman" w:hAnsi="Times New Roman" w:cs="Times New Roman"/>
                <w:sz w:val="26"/>
                <w:szCs w:val="26"/>
              </w:rPr>
              <w:t>121</w:t>
            </w:r>
          </w:p>
        </w:tc>
        <w:tc>
          <w:tcPr>
            <w:tcW w:w="1612" w:type="dxa"/>
            <w:vAlign w:val="center"/>
          </w:tcPr>
          <w:p w:rsidR="001A066F" w:rsidRPr="00FC74EC" w:rsidRDefault="001A066F" w:rsidP="00BA2274">
            <w:pPr>
              <w:jc w:val="center"/>
              <w:rPr>
                <w:rFonts w:ascii="Times New Roman" w:hAnsi="Times New Roman" w:cs="Times New Roman"/>
                <w:sz w:val="26"/>
                <w:szCs w:val="26"/>
              </w:rPr>
            </w:pPr>
            <w:r w:rsidRPr="00FC74EC">
              <w:rPr>
                <w:rFonts w:ascii="Times New Roman" w:hAnsi="Times New Roman" w:cs="Times New Roman"/>
                <w:sz w:val="26"/>
                <w:szCs w:val="26"/>
              </w:rPr>
              <w:t>121</w:t>
            </w:r>
          </w:p>
        </w:tc>
        <w:tc>
          <w:tcPr>
            <w:tcW w:w="1612" w:type="dxa"/>
            <w:vAlign w:val="center"/>
          </w:tcPr>
          <w:p w:rsidR="001A066F" w:rsidRPr="00FC74EC" w:rsidRDefault="001A066F" w:rsidP="00BA2274">
            <w:pPr>
              <w:jc w:val="center"/>
              <w:rPr>
                <w:rFonts w:ascii="Times New Roman" w:hAnsi="Times New Roman" w:cs="Times New Roman"/>
                <w:sz w:val="26"/>
                <w:szCs w:val="26"/>
              </w:rPr>
            </w:pPr>
            <w:r w:rsidRPr="00FC74EC">
              <w:rPr>
                <w:rFonts w:ascii="Times New Roman" w:hAnsi="Times New Roman" w:cs="Times New Roman"/>
                <w:sz w:val="26"/>
                <w:szCs w:val="26"/>
              </w:rPr>
              <w:t>100,0</w:t>
            </w:r>
          </w:p>
        </w:tc>
      </w:tr>
      <w:tr w:rsidR="001A066F" w:rsidRPr="00FC74EC" w:rsidTr="00BA2274">
        <w:trPr>
          <w:trHeight w:hRule="exact" w:val="850"/>
        </w:trPr>
        <w:tc>
          <w:tcPr>
            <w:tcW w:w="5102" w:type="dxa"/>
            <w:vAlign w:val="center"/>
          </w:tcPr>
          <w:p w:rsidR="001A066F" w:rsidRPr="00FC74EC" w:rsidRDefault="001A066F" w:rsidP="00BA2274">
            <w:pPr>
              <w:rPr>
                <w:rFonts w:ascii="Times New Roman" w:eastAsia="Calibri" w:hAnsi="Times New Roman" w:cs="Times New Roman"/>
                <w:sz w:val="24"/>
                <w:szCs w:val="24"/>
              </w:rPr>
            </w:pPr>
            <w:r w:rsidRPr="00FC74EC">
              <w:rPr>
                <w:rFonts w:ascii="Times New Roman" w:eastAsia="Calibri" w:hAnsi="Times New Roman" w:cs="Times New Roman"/>
                <w:sz w:val="24"/>
                <w:szCs w:val="24"/>
              </w:rPr>
              <w:t>государственное управление и обеспечение военной безопасности; социальное обеспечение</w:t>
            </w:r>
          </w:p>
        </w:tc>
        <w:tc>
          <w:tcPr>
            <w:tcW w:w="1418" w:type="dxa"/>
            <w:vAlign w:val="center"/>
          </w:tcPr>
          <w:p w:rsidR="001A066F" w:rsidRPr="00FC74EC" w:rsidRDefault="001A066F" w:rsidP="00BA2274">
            <w:pPr>
              <w:jc w:val="center"/>
              <w:rPr>
                <w:rFonts w:ascii="Times New Roman" w:hAnsi="Times New Roman" w:cs="Times New Roman"/>
                <w:sz w:val="26"/>
                <w:szCs w:val="26"/>
              </w:rPr>
            </w:pPr>
            <w:r w:rsidRPr="00FC74EC">
              <w:rPr>
                <w:rFonts w:ascii="Times New Roman" w:hAnsi="Times New Roman" w:cs="Times New Roman"/>
                <w:sz w:val="26"/>
                <w:szCs w:val="26"/>
              </w:rPr>
              <w:t>0</w:t>
            </w:r>
          </w:p>
        </w:tc>
        <w:tc>
          <w:tcPr>
            <w:tcW w:w="1612" w:type="dxa"/>
            <w:vAlign w:val="center"/>
          </w:tcPr>
          <w:p w:rsidR="001A066F" w:rsidRPr="00FC74EC" w:rsidRDefault="001A066F" w:rsidP="00BA2274">
            <w:pPr>
              <w:jc w:val="center"/>
              <w:rPr>
                <w:rFonts w:ascii="Times New Roman" w:hAnsi="Times New Roman" w:cs="Times New Roman"/>
                <w:sz w:val="26"/>
                <w:szCs w:val="26"/>
              </w:rPr>
            </w:pPr>
            <w:r w:rsidRPr="00FC74EC">
              <w:rPr>
                <w:rFonts w:ascii="Times New Roman" w:hAnsi="Times New Roman" w:cs="Times New Roman"/>
                <w:sz w:val="26"/>
                <w:szCs w:val="26"/>
              </w:rPr>
              <w:t>0</w:t>
            </w:r>
          </w:p>
        </w:tc>
        <w:tc>
          <w:tcPr>
            <w:tcW w:w="1612" w:type="dxa"/>
            <w:vAlign w:val="center"/>
          </w:tcPr>
          <w:p w:rsidR="001A066F" w:rsidRPr="00FC74EC" w:rsidRDefault="001A066F" w:rsidP="00BA2274">
            <w:pPr>
              <w:jc w:val="center"/>
              <w:rPr>
                <w:rFonts w:ascii="Times New Roman" w:hAnsi="Times New Roman" w:cs="Times New Roman"/>
                <w:sz w:val="26"/>
                <w:szCs w:val="26"/>
              </w:rPr>
            </w:pPr>
          </w:p>
        </w:tc>
      </w:tr>
      <w:tr w:rsidR="001A066F" w:rsidRPr="00FC74EC" w:rsidTr="00BA2274">
        <w:trPr>
          <w:trHeight w:hRule="exact" w:val="340"/>
        </w:trPr>
        <w:tc>
          <w:tcPr>
            <w:tcW w:w="5102" w:type="dxa"/>
          </w:tcPr>
          <w:p w:rsidR="001A066F" w:rsidRPr="00FC74EC" w:rsidRDefault="001A066F" w:rsidP="00BA2274">
            <w:pPr>
              <w:rPr>
                <w:rFonts w:ascii="Times New Roman" w:eastAsia="Calibri" w:hAnsi="Times New Roman" w:cs="Times New Roman"/>
                <w:sz w:val="24"/>
                <w:szCs w:val="24"/>
              </w:rPr>
            </w:pPr>
            <w:r w:rsidRPr="00FC74EC">
              <w:rPr>
                <w:rFonts w:ascii="Times New Roman" w:eastAsia="Calibri" w:hAnsi="Times New Roman" w:cs="Times New Roman"/>
                <w:sz w:val="24"/>
                <w:szCs w:val="24"/>
              </w:rPr>
              <w:t>образование</w:t>
            </w:r>
          </w:p>
        </w:tc>
        <w:tc>
          <w:tcPr>
            <w:tcW w:w="1418" w:type="dxa"/>
            <w:vAlign w:val="center"/>
          </w:tcPr>
          <w:p w:rsidR="001A066F" w:rsidRPr="00FC74EC" w:rsidRDefault="001A066F" w:rsidP="00BA2274">
            <w:pPr>
              <w:jc w:val="center"/>
              <w:rPr>
                <w:rFonts w:ascii="Times New Roman" w:hAnsi="Times New Roman" w:cs="Times New Roman"/>
                <w:sz w:val="26"/>
                <w:szCs w:val="26"/>
              </w:rPr>
            </w:pPr>
            <w:r w:rsidRPr="00FC74EC">
              <w:rPr>
                <w:rFonts w:ascii="Times New Roman" w:hAnsi="Times New Roman" w:cs="Times New Roman"/>
                <w:sz w:val="26"/>
                <w:szCs w:val="26"/>
              </w:rPr>
              <w:t>65</w:t>
            </w:r>
          </w:p>
        </w:tc>
        <w:tc>
          <w:tcPr>
            <w:tcW w:w="1612" w:type="dxa"/>
            <w:vAlign w:val="center"/>
          </w:tcPr>
          <w:p w:rsidR="001A066F" w:rsidRPr="00FC74EC" w:rsidRDefault="001A066F" w:rsidP="00BA2274">
            <w:pPr>
              <w:jc w:val="center"/>
              <w:rPr>
                <w:rFonts w:ascii="Times New Roman" w:hAnsi="Times New Roman" w:cs="Times New Roman"/>
                <w:sz w:val="26"/>
                <w:szCs w:val="26"/>
              </w:rPr>
            </w:pPr>
            <w:r w:rsidRPr="00FC74EC">
              <w:rPr>
                <w:rFonts w:ascii="Times New Roman" w:hAnsi="Times New Roman" w:cs="Times New Roman"/>
                <w:sz w:val="26"/>
                <w:szCs w:val="26"/>
              </w:rPr>
              <w:t>71</w:t>
            </w:r>
          </w:p>
        </w:tc>
        <w:tc>
          <w:tcPr>
            <w:tcW w:w="1612" w:type="dxa"/>
            <w:vAlign w:val="center"/>
          </w:tcPr>
          <w:p w:rsidR="001A066F" w:rsidRPr="00FC74EC" w:rsidRDefault="001A066F" w:rsidP="00BA2274">
            <w:pPr>
              <w:jc w:val="center"/>
              <w:rPr>
                <w:rFonts w:ascii="Times New Roman" w:hAnsi="Times New Roman" w:cs="Times New Roman"/>
                <w:sz w:val="26"/>
                <w:szCs w:val="26"/>
              </w:rPr>
            </w:pPr>
            <w:r w:rsidRPr="00FC74EC">
              <w:rPr>
                <w:rFonts w:ascii="Times New Roman" w:hAnsi="Times New Roman" w:cs="Times New Roman"/>
                <w:sz w:val="26"/>
                <w:szCs w:val="26"/>
              </w:rPr>
              <w:t>109,2</w:t>
            </w:r>
          </w:p>
        </w:tc>
      </w:tr>
      <w:tr w:rsidR="001A066F" w:rsidRPr="00FC74EC" w:rsidTr="00BA2274">
        <w:trPr>
          <w:trHeight w:hRule="exact" w:val="680"/>
        </w:trPr>
        <w:tc>
          <w:tcPr>
            <w:tcW w:w="5102" w:type="dxa"/>
          </w:tcPr>
          <w:p w:rsidR="001A066F" w:rsidRPr="00FC74EC" w:rsidRDefault="001A066F" w:rsidP="00BA2274">
            <w:pPr>
              <w:rPr>
                <w:rFonts w:ascii="Times New Roman" w:eastAsia="Calibri" w:hAnsi="Times New Roman" w:cs="Times New Roman"/>
                <w:sz w:val="24"/>
                <w:szCs w:val="24"/>
              </w:rPr>
            </w:pPr>
            <w:r w:rsidRPr="00FC74EC">
              <w:rPr>
                <w:rFonts w:ascii="Times New Roman" w:eastAsia="Calibri" w:hAnsi="Times New Roman" w:cs="Times New Roman"/>
                <w:sz w:val="24"/>
                <w:szCs w:val="24"/>
              </w:rPr>
              <w:t>деятельность в области здравоохранения  и социальных услуг</w:t>
            </w:r>
          </w:p>
        </w:tc>
        <w:tc>
          <w:tcPr>
            <w:tcW w:w="1418" w:type="dxa"/>
            <w:vAlign w:val="center"/>
          </w:tcPr>
          <w:p w:rsidR="001A066F" w:rsidRPr="00FC74EC" w:rsidRDefault="001A066F" w:rsidP="00BA2274">
            <w:pPr>
              <w:jc w:val="center"/>
              <w:rPr>
                <w:rFonts w:ascii="Times New Roman" w:hAnsi="Times New Roman" w:cs="Times New Roman"/>
                <w:sz w:val="26"/>
                <w:szCs w:val="26"/>
              </w:rPr>
            </w:pPr>
            <w:r w:rsidRPr="00FC74EC">
              <w:rPr>
                <w:rFonts w:ascii="Times New Roman" w:hAnsi="Times New Roman" w:cs="Times New Roman"/>
                <w:sz w:val="26"/>
                <w:szCs w:val="26"/>
              </w:rPr>
              <w:t>31</w:t>
            </w:r>
          </w:p>
        </w:tc>
        <w:tc>
          <w:tcPr>
            <w:tcW w:w="1612" w:type="dxa"/>
            <w:vAlign w:val="center"/>
          </w:tcPr>
          <w:p w:rsidR="001A066F" w:rsidRPr="00FC74EC" w:rsidRDefault="001A066F" w:rsidP="00BA2274">
            <w:pPr>
              <w:jc w:val="center"/>
              <w:rPr>
                <w:rFonts w:ascii="Times New Roman" w:hAnsi="Times New Roman" w:cs="Times New Roman"/>
                <w:sz w:val="26"/>
                <w:szCs w:val="26"/>
              </w:rPr>
            </w:pPr>
            <w:r w:rsidRPr="00FC74EC">
              <w:rPr>
                <w:rFonts w:ascii="Times New Roman" w:hAnsi="Times New Roman" w:cs="Times New Roman"/>
                <w:sz w:val="26"/>
                <w:szCs w:val="26"/>
              </w:rPr>
              <w:t>28</w:t>
            </w:r>
          </w:p>
        </w:tc>
        <w:tc>
          <w:tcPr>
            <w:tcW w:w="1612" w:type="dxa"/>
            <w:vAlign w:val="center"/>
          </w:tcPr>
          <w:p w:rsidR="001A066F" w:rsidRPr="00FC74EC" w:rsidRDefault="001A066F" w:rsidP="00BA2274">
            <w:pPr>
              <w:jc w:val="center"/>
              <w:rPr>
                <w:rFonts w:ascii="Times New Roman" w:hAnsi="Times New Roman" w:cs="Times New Roman"/>
                <w:sz w:val="26"/>
                <w:szCs w:val="26"/>
              </w:rPr>
            </w:pPr>
            <w:r w:rsidRPr="00FC74EC">
              <w:rPr>
                <w:rFonts w:ascii="Times New Roman" w:hAnsi="Times New Roman" w:cs="Times New Roman"/>
                <w:sz w:val="26"/>
                <w:szCs w:val="26"/>
              </w:rPr>
              <w:t>90,3</w:t>
            </w:r>
          </w:p>
        </w:tc>
      </w:tr>
      <w:tr w:rsidR="001A066F" w:rsidRPr="00FC74EC" w:rsidTr="00BA2274">
        <w:trPr>
          <w:trHeight w:hRule="exact" w:val="680"/>
        </w:trPr>
        <w:tc>
          <w:tcPr>
            <w:tcW w:w="5102" w:type="dxa"/>
          </w:tcPr>
          <w:p w:rsidR="001A066F" w:rsidRPr="00FC74EC" w:rsidRDefault="001A066F" w:rsidP="00BA2274">
            <w:pPr>
              <w:rPr>
                <w:rFonts w:ascii="Times New Roman" w:eastAsia="Calibri" w:hAnsi="Times New Roman" w:cs="Times New Roman"/>
                <w:sz w:val="24"/>
                <w:szCs w:val="24"/>
              </w:rPr>
            </w:pPr>
            <w:r w:rsidRPr="00FC74EC">
              <w:rPr>
                <w:rFonts w:ascii="Times New Roman" w:eastAsia="Calibri" w:hAnsi="Times New Roman" w:cs="Times New Roman"/>
                <w:sz w:val="24"/>
                <w:szCs w:val="24"/>
              </w:rPr>
              <w:t>деятельность в области культуры, спорта, организации досуга и развлечений</w:t>
            </w:r>
          </w:p>
        </w:tc>
        <w:tc>
          <w:tcPr>
            <w:tcW w:w="1418" w:type="dxa"/>
            <w:vAlign w:val="center"/>
          </w:tcPr>
          <w:p w:rsidR="001A066F" w:rsidRPr="00FC74EC" w:rsidRDefault="001A066F" w:rsidP="00BA2274">
            <w:pPr>
              <w:jc w:val="center"/>
              <w:rPr>
                <w:rFonts w:ascii="Times New Roman" w:hAnsi="Times New Roman" w:cs="Times New Roman"/>
                <w:sz w:val="26"/>
                <w:szCs w:val="26"/>
              </w:rPr>
            </w:pPr>
            <w:r w:rsidRPr="00FC74EC">
              <w:rPr>
                <w:rFonts w:ascii="Times New Roman" w:hAnsi="Times New Roman" w:cs="Times New Roman"/>
                <w:sz w:val="26"/>
                <w:szCs w:val="26"/>
              </w:rPr>
              <w:t>86</w:t>
            </w:r>
          </w:p>
        </w:tc>
        <w:tc>
          <w:tcPr>
            <w:tcW w:w="1612" w:type="dxa"/>
            <w:vAlign w:val="center"/>
          </w:tcPr>
          <w:p w:rsidR="001A066F" w:rsidRPr="00FC74EC" w:rsidRDefault="001A066F" w:rsidP="00BA2274">
            <w:pPr>
              <w:jc w:val="center"/>
              <w:rPr>
                <w:rFonts w:ascii="Times New Roman" w:hAnsi="Times New Roman" w:cs="Times New Roman"/>
                <w:sz w:val="26"/>
                <w:szCs w:val="26"/>
              </w:rPr>
            </w:pPr>
            <w:r w:rsidRPr="00FC74EC">
              <w:rPr>
                <w:rFonts w:ascii="Times New Roman" w:hAnsi="Times New Roman" w:cs="Times New Roman"/>
                <w:sz w:val="26"/>
                <w:szCs w:val="26"/>
              </w:rPr>
              <w:t>78</w:t>
            </w:r>
          </w:p>
        </w:tc>
        <w:tc>
          <w:tcPr>
            <w:tcW w:w="1612" w:type="dxa"/>
            <w:vAlign w:val="center"/>
          </w:tcPr>
          <w:p w:rsidR="001A066F" w:rsidRPr="00FC74EC" w:rsidRDefault="001A066F" w:rsidP="00BA2274">
            <w:pPr>
              <w:jc w:val="center"/>
              <w:rPr>
                <w:rFonts w:ascii="Times New Roman" w:hAnsi="Times New Roman" w:cs="Times New Roman"/>
                <w:sz w:val="26"/>
                <w:szCs w:val="26"/>
              </w:rPr>
            </w:pPr>
            <w:r w:rsidRPr="00FC74EC">
              <w:rPr>
                <w:rFonts w:ascii="Times New Roman" w:hAnsi="Times New Roman" w:cs="Times New Roman"/>
                <w:sz w:val="26"/>
                <w:szCs w:val="26"/>
              </w:rPr>
              <w:t>90,7</w:t>
            </w:r>
          </w:p>
        </w:tc>
      </w:tr>
      <w:tr w:rsidR="001A066F" w:rsidRPr="00FC74EC" w:rsidTr="00BA2274">
        <w:trPr>
          <w:trHeight w:hRule="exact" w:val="397"/>
        </w:trPr>
        <w:tc>
          <w:tcPr>
            <w:tcW w:w="5102" w:type="dxa"/>
          </w:tcPr>
          <w:p w:rsidR="001A066F" w:rsidRPr="00FC74EC" w:rsidRDefault="001A066F" w:rsidP="00BA2274">
            <w:pPr>
              <w:rPr>
                <w:rFonts w:ascii="Times New Roman" w:eastAsia="Calibri" w:hAnsi="Times New Roman" w:cs="Times New Roman"/>
                <w:sz w:val="24"/>
                <w:szCs w:val="24"/>
              </w:rPr>
            </w:pPr>
            <w:r w:rsidRPr="00FC74EC">
              <w:rPr>
                <w:rFonts w:ascii="Times New Roman" w:eastAsia="Calibri" w:hAnsi="Times New Roman" w:cs="Times New Roman"/>
                <w:sz w:val="24"/>
                <w:szCs w:val="24"/>
              </w:rPr>
              <w:t>предоставление прочих видов услуг</w:t>
            </w:r>
          </w:p>
        </w:tc>
        <w:tc>
          <w:tcPr>
            <w:tcW w:w="1418" w:type="dxa"/>
            <w:vAlign w:val="center"/>
          </w:tcPr>
          <w:p w:rsidR="001A066F" w:rsidRPr="00FC74EC" w:rsidRDefault="001A066F" w:rsidP="00BA2274">
            <w:pPr>
              <w:jc w:val="center"/>
              <w:rPr>
                <w:rFonts w:ascii="Times New Roman" w:hAnsi="Times New Roman" w:cs="Times New Roman"/>
                <w:sz w:val="26"/>
                <w:szCs w:val="26"/>
              </w:rPr>
            </w:pPr>
            <w:r w:rsidRPr="00FC74EC">
              <w:rPr>
                <w:rFonts w:ascii="Times New Roman" w:hAnsi="Times New Roman" w:cs="Times New Roman"/>
                <w:sz w:val="26"/>
                <w:szCs w:val="26"/>
              </w:rPr>
              <w:t>492</w:t>
            </w:r>
          </w:p>
        </w:tc>
        <w:tc>
          <w:tcPr>
            <w:tcW w:w="1612" w:type="dxa"/>
            <w:vAlign w:val="center"/>
          </w:tcPr>
          <w:p w:rsidR="001A066F" w:rsidRPr="00FC74EC" w:rsidRDefault="001A066F" w:rsidP="00BA2274">
            <w:pPr>
              <w:jc w:val="center"/>
              <w:rPr>
                <w:rFonts w:ascii="Times New Roman" w:hAnsi="Times New Roman" w:cs="Times New Roman"/>
                <w:sz w:val="26"/>
                <w:szCs w:val="26"/>
              </w:rPr>
            </w:pPr>
            <w:r w:rsidRPr="00FC74EC">
              <w:rPr>
                <w:rFonts w:ascii="Times New Roman" w:hAnsi="Times New Roman" w:cs="Times New Roman"/>
                <w:sz w:val="26"/>
                <w:szCs w:val="26"/>
              </w:rPr>
              <w:t>471</w:t>
            </w:r>
          </w:p>
        </w:tc>
        <w:tc>
          <w:tcPr>
            <w:tcW w:w="1612" w:type="dxa"/>
            <w:vAlign w:val="center"/>
          </w:tcPr>
          <w:p w:rsidR="001A066F" w:rsidRPr="00FC74EC" w:rsidRDefault="001A066F" w:rsidP="00BA2274">
            <w:pPr>
              <w:jc w:val="center"/>
              <w:rPr>
                <w:rFonts w:ascii="Times New Roman" w:hAnsi="Times New Roman" w:cs="Times New Roman"/>
                <w:sz w:val="26"/>
                <w:szCs w:val="26"/>
              </w:rPr>
            </w:pPr>
            <w:r w:rsidRPr="00FC74EC">
              <w:rPr>
                <w:rFonts w:ascii="Times New Roman" w:hAnsi="Times New Roman" w:cs="Times New Roman"/>
                <w:sz w:val="26"/>
                <w:szCs w:val="26"/>
              </w:rPr>
              <w:t>95,7</w:t>
            </w:r>
          </w:p>
        </w:tc>
      </w:tr>
    </w:tbl>
    <w:p w:rsidR="001A066F" w:rsidRPr="00FC74EC" w:rsidRDefault="001A066F" w:rsidP="001A066F">
      <w:pPr>
        <w:jc w:val="center"/>
        <w:rPr>
          <w:rFonts w:ascii="Times New Roman" w:eastAsia="Calibri" w:hAnsi="Times New Roman" w:cs="Times New Roman"/>
          <w:sz w:val="26"/>
          <w:szCs w:val="26"/>
        </w:rPr>
      </w:pPr>
    </w:p>
    <w:p w:rsidR="005473B2" w:rsidRPr="00FC74EC" w:rsidRDefault="005473B2" w:rsidP="005473B2">
      <w:pPr>
        <w:pStyle w:val="af0"/>
        <w:spacing w:line="360" w:lineRule="auto"/>
        <w:ind w:firstLine="709"/>
        <w:jc w:val="both"/>
        <w:rPr>
          <w:rFonts w:ascii="Times New Roman" w:hAnsi="Times New Roman"/>
          <w:sz w:val="26"/>
          <w:szCs w:val="26"/>
        </w:rPr>
      </w:pPr>
      <w:r w:rsidRPr="00FC74EC">
        <w:rPr>
          <w:rFonts w:ascii="Times New Roman" w:hAnsi="Times New Roman"/>
          <w:sz w:val="26"/>
          <w:szCs w:val="26"/>
        </w:rPr>
        <w:t xml:space="preserve">Общее количество зарегистрированных субъектов малого и среднего предпринимательства на территории Находкинского городского округа по состоянию на 01.01.2021 года по оценке составляет 7,8 тыс. ед., из них 4,7 тыс. индивидуальных предпринимателей, 3,1 тыс. ед. - малые, средне и </w:t>
      </w:r>
      <w:proofErr w:type="spellStart"/>
      <w:r w:rsidRPr="00FC74EC">
        <w:rPr>
          <w:rFonts w:ascii="Times New Roman" w:hAnsi="Times New Roman"/>
          <w:sz w:val="26"/>
          <w:szCs w:val="26"/>
        </w:rPr>
        <w:t>микропредприятия</w:t>
      </w:r>
      <w:proofErr w:type="spellEnd"/>
      <w:r w:rsidRPr="00FC74EC">
        <w:rPr>
          <w:rFonts w:ascii="Times New Roman" w:hAnsi="Times New Roman"/>
          <w:sz w:val="26"/>
          <w:szCs w:val="26"/>
        </w:rPr>
        <w:t>.</w:t>
      </w:r>
      <w:r w:rsidRPr="00FC74EC">
        <w:rPr>
          <w:rFonts w:ascii="Times New Roman" w:eastAsia="Calibri" w:hAnsi="Times New Roman"/>
          <w:sz w:val="26"/>
          <w:szCs w:val="26"/>
          <w:lang w:eastAsia="en-US"/>
        </w:rPr>
        <w:t xml:space="preserve"> Ч</w:t>
      </w:r>
      <w:r w:rsidRPr="00FC74EC">
        <w:rPr>
          <w:rFonts w:ascii="Times New Roman" w:hAnsi="Times New Roman"/>
          <w:sz w:val="26"/>
          <w:szCs w:val="26"/>
        </w:rPr>
        <w:t xml:space="preserve">исло субъектов </w:t>
      </w:r>
      <w:r w:rsidRPr="00FC74EC">
        <w:rPr>
          <w:rFonts w:ascii="Times New Roman" w:hAnsi="Times New Roman"/>
          <w:sz w:val="26"/>
          <w:szCs w:val="26"/>
        </w:rPr>
        <w:lastRenderedPageBreak/>
        <w:t xml:space="preserve">малого и среднего предпринимательства на 10 тыс. человек населения составило 535,69 ед.   </w:t>
      </w:r>
    </w:p>
    <w:p w:rsidR="005473B2" w:rsidRPr="00FC74EC" w:rsidRDefault="005473B2" w:rsidP="005473B2">
      <w:pPr>
        <w:pStyle w:val="af0"/>
        <w:spacing w:line="360" w:lineRule="auto"/>
        <w:ind w:firstLine="709"/>
        <w:jc w:val="both"/>
        <w:rPr>
          <w:rFonts w:ascii="Times New Roman" w:hAnsi="Times New Roman"/>
          <w:sz w:val="26"/>
          <w:szCs w:val="26"/>
        </w:rPr>
      </w:pPr>
      <w:r w:rsidRPr="00FC74EC">
        <w:rPr>
          <w:rFonts w:ascii="Times New Roman" w:hAnsi="Times New Roman"/>
          <w:sz w:val="26"/>
          <w:szCs w:val="26"/>
        </w:rPr>
        <w:t>Оборот микро, малых и средних организаций по оценке по оценке, за                2020 год составил 43,5</w:t>
      </w:r>
      <w:r w:rsidRPr="00FC74EC">
        <w:rPr>
          <w:rFonts w:ascii="Times New Roman" w:eastAsia="Calibri" w:hAnsi="Times New Roman"/>
          <w:sz w:val="26"/>
          <w:szCs w:val="26"/>
          <w:lang w:eastAsia="en-US"/>
        </w:rPr>
        <w:t xml:space="preserve"> млрд. рублей, в </w:t>
      </w:r>
      <w:proofErr w:type="spellStart"/>
      <w:r w:rsidRPr="00FC74EC">
        <w:rPr>
          <w:rFonts w:ascii="Times New Roman" w:eastAsia="Calibri" w:hAnsi="Times New Roman"/>
          <w:sz w:val="26"/>
          <w:szCs w:val="26"/>
          <w:lang w:eastAsia="en-US"/>
        </w:rPr>
        <w:t>т.ч</w:t>
      </w:r>
      <w:proofErr w:type="spellEnd"/>
      <w:r w:rsidRPr="00FC74EC">
        <w:rPr>
          <w:rFonts w:ascii="Times New Roman" w:eastAsia="Calibri" w:hAnsi="Times New Roman"/>
          <w:sz w:val="26"/>
          <w:szCs w:val="26"/>
          <w:lang w:eastAsia="en-US"/>
        </w:rPr>
        <w:t>. о</w:t>
      </w:r>
      <w:r w:rsidRPr="00FC74EC">
        <w:rPr>
          <w:rFonts w:ascii="Times New Roman" w:hAnsi="Times New Roman"/>
          <w:sz w:val="26"/>
          <w:szCs w:val="26"/>
        </w:rPr>
        <w:t xml:space="preserve">борот малых предприятий составил                          39,9 млрд. рублей. </w:t>
      </w:r>
    </w:p>
    <w:p w:rsidR="005473B2" w:rsidRPr="00FC74EC" w:rsidRDefault="005473B2" w:rsidP="005473B2">
      <w:pPr>
        <w:pStyle w:val="af0"/>
        <w:spacing w:line="360" w:lineRule="auto"/>
        <w:ind w:firstLine="709"/>
        <w:jc w:val="both"/>
        <w:rPr>
          <w:rFonts w:ascii="Times New Roman" w:hAnsi="Times New Roman"/>
          <w:sz w:val="26"/>
          <w:szCs w:val="26"/>
        </w:rPr>
      </w:pPr>
      <w:r w:rsidRPr="00FC74EC">
        <w:rPr>
          <w:rFonts w:ascii="Times New Roman" w:hAnsi="Times New Roman"/>
          <w:sz w:val="26"/>
          <w:szCs w:val="26"/>
        </w:rPr>
        <w:t>Численность занятых в малом бизнесе (без учета ИП), по оценке за                 2020 год составила 15,5 тыс. человек. Общая численность занятых в малом и среднем предпринимательстве по оценке составляет 24,7 тыс. человек, включая работников малых, средних и микро предприятий, индивидуальных предпринимателей и лиц, работающих у них.</w:t>
      </w:r>
    </w:p>
    <w:p w:rsidR="005473B2" w:rsidRPr="00FC74EC" w:rsidRDefault="005473B2" w:rsidP="005473B2">
      <w:pPr>
        <w:pStyle w:val="af0"/>
        <w:spacing w:line="360" w:lineRule="auto"/>
        <w:ind w:firstLine="709"/>
        <w:jc w:val="both"/>
        <w:rPr>
          <w:rFonts w:ascii="Times New Roman" w:hAnsi="Times New Roman"/>
          <w:sz w:val="26"/>
          <w:szCs w:val="26"/>
        </w:rPr>
      </w:pPr>
      <w:proofErr w:type="gramStart"/>
      <w:r w:rsidRPr="00FC74EC">
        <w:rPr>
          <w:rFonts w:ascii="Times New Roman" w:hAnsi="Times New Roman"/>
          <w:sz w:val="26"/>
          <w:szCs w:val="26"/>
        </w:rPr>
        <w:t xml:space="preserve">За 2020 год доходы бюджета Находкинского городского округа от деятельности субъектов малого и среднего предпринимательства составили 119,9 млн. рублей, в </w:t>
      </w:r>
      <w:proofErr w:type="spellStart"/>
      <w:r w:rsidRPr="00FC74EC">
        <w:rPr>
          <w:rFonts w:ascii="Times New Roman" w:hAnsi="Times New Roman"/>
          <w:sz w:val="26"/>
          <w:szCs w:val="26"/>
        </w:rPr>
        <w:t>т.ч</w:t>
      </w:r>
      <w:proofErr w:type="spellEnd"/>
      <w:r w:rsidRPr="00FC74EC">
        <w:rPr>
          <w:rFonts w:ascii="Times New Roman" w:hAnsi="Times New Roman"/>
          <w:sz w:val="26"/>
          <w:szCs w:val="26"/>
        </w:rPr>
        <w:t xml:space="preserve">. в виде поступлений от </w:t>
      </w:r>
      <w:r w:rsidRPr="00FC74EC">
        <w:rPr>
          <w:rFonts w:ascii="Times New Roman" w:eastAsia="Calibri" w:hAnsi="Times New Roman"/>
          <w:sz w:val="26"/>
          <w:szCs w:val="26"/>
          <w:lang w:eastAsia="en-US"/>
        </w:rPr>
        <w:t xml:space="preserve">уплаты единого налога на вмененный доход – 112,6 млн. рублей, патента – 4,0 млн. рублей, налога на доходы физических лиц –3,3 млн. рублей, удельный вес которых в налоговых доходах местного бюджета </w:t>
      </w:r>
      <w:r w:rsidRPr="00FC74EC">
        <w:rPr>
          <w:rFonts w:ascii="Times New Roman" w:hAnsi="Times New Roman"/>
          <w:sz w:val="26"/>
          <w:szCs w:val="26"/>
        </w:rPr>
        <w:t xml:space="preserve">составил 6,0 %.  </w:t>
      </w:r>
      <w:proofErr w:type="gramEnd"/>
    </w:p>
    <w:p w:rsidR="005473B2" w:rsidRPr="00FC74EC" w:rsidRDefault="005473B2" w:rsidP="005473B2">
      <w:pPr>
        <w:pStyle w:val="af0"/>
        <w:spacing w:line="360" w:lineRule="auto"/>
        <w:ind w:firstLine="709"/>
        <w:jc w:val="both"/>
        <w:rPr>
          <w:rFonts w:ascii="Times New Roman" w:hAnsi="Times New Roman"/>
          <w:b/>
          <w:sz w:val="26"/>
          <w:szCs w:val="26"/>
        </w:rPr>
      </w:pPr>
    </w:p>
    <w:p w:rsidR="00CE62F0" w:rsidRPr="00FC74EC" w:rsidRDefault="00CE62F0" w:rsidP="00CE62F0">
      <w:pPr>
        <w:spacing w:line="360" w:lineRule="auto"/>
        <w:ind w:right="-2"/>
        <w:jc w:val="both"/>
        <w:rPr>
          <w:rFonts w:ascii="Times New Roman" w:hAnsi="Times New Roman" w:cs="Times New Roman"/>
          <w:b/>
          <w:bCs/>
          <w:sz w:val="26"/>
          <w:szCs w:val="26"/>
        </w:rPr>
      </w:pPr>
      <w:r w:rsidRPr="00FC74EC">
        <w:rPr>
          <w:rFonts w:ascii="Times New Roman" w:hAnsi="Times New Roman" w:cs="Times New Roman"/>
          <w:b/>
          <w:bCs/>
          <w:sz w:val="26"/>
          <w:szCs w:val="26"/>
        </w:rPr>
        <w:t>Рынок услуг перевозок пассажиров наземным транспортом</w:t>
      </w:r>
    </w:p>
    <w:p w:rsidR="00CE62F0" w:rsidRPr="00FC74EC" w:rsidRDefault="00CE62F0" w:rsidP="00CE62F0">
      <w:pPr>
        <w:spacing w:after="0" w:line="360" w:lineRule="auto"/>
        <w:ind w:right="-2" w:firstLine="709"/>
        <w:jc w:val="both"/>
        <w:rPr>
          <w:rFonts w:ascii="Times New Roman" w:eastAsia="Times New Roman" w:hAnsi="Times New Roman" w:cs="Times New Roman"/>
          <w:sz w:val="26"/>
          <w:szCs w:val="26"/>
          <w:lang w:eastAsia="ru-RU"/>
        </w:rPr>
      </w:pPr>
      <w:r w:rsidRPr="00FC74EC">
        <w:rPr>
          <w:rFonts w:ascii="Times New Roman" w:hAnsi="Times New Roman" w:cs="Times New Roman"/>
          <w:bCs/>
          <w:sz w:val="26"/>
          <w:szCs w:val="26"/>
        </w:rPr>
        <w:t>На рынке перевозок пассажиров наземным транспортом на территории</w:t>
      </w:r>
      <w:r w:rsidRPr="00FC74EC">
        <w:rPr>
          <w:rFonts w:ascii="Times New Roman" w:hAnsi="Times New Roman" w:cs="Times New Roman"/>
          <w:sz w:val="26"/>
          <w:szCs w:val="26"/>
        </w:rPr>
        <w:t xml:space="preserve"> муниципального образования Находкинский городской округ осуществляют деятельность четыре автотранспортных предприятия</w:t>
      </w:r>
      <w:r w:rsidRPr="00FC74EC">
        <w:rPr>
          <w:rFonts w:ascii="Times New Roman" w:eastAsia="Times New Roman" w:hAnsi="Times New Roman" w:cs="Times New Roman"/>
          <w:sz w:val="26"/>
          <w:szCs w:val="26"/>
          <w:lang w:eastAsia="ru-RU"/>
        </w:rPr>
        <w:t xml:space="preserve"> частной формы собственности: ООО «Центр развития спорта» («ЦРС»), ООО «Ориент-Авто», ООО «Авто-Экспресс Прим» (АЭП), ООО «Приморское пассажирское автотранспортное предприятие» («ПП АТП»).</w:t>
      </w:r>
      <w:r w:rsidRPr="00FC74EC">
        <w:rPr>
          <w:rFonts w:ascii="Times New Roman" w:hAnsi="Times New Roman" w:cs="Times New Roman"/>
          <w:sz w:val="26"/>
          <w:szCs w:val="26"/>
        </w:rPr>
        <w:t xml:space="preserve"> Общий парк автобусов составляет 127 единиц: </w:t>
      </w:r>
      <w:r w:rsidRPr="00FC74EC">
        <w:rPr>
          <w:rFonts w:ascii="Times New Roman" w:eastAsia="Times New Roman" w:hAnsi="Times New Roman" w:cs="Times New Roman"/>
          <w:sz w:val="26"/>
          <w:szCs w:val="26"/>
          <w:lang w:eastAsia="ru-RU"/>
        </w:rPr>
        <w:t>( ООО «ЦРС» -84, ООО</w:t>
      </w:r>
      <w:r w:rsidR="00957211" w:rsidRPr="00FC74EC">
        <w:rPr>
          <w:rFonts w:ascii="Times New Roman" w:eastAsia="Times New Roman" w:hAnsi="Times New Roman" w:cs="Times New Roman"/>
          <w:sz w:val="26"/>
          <w:szCs w:val="26"/>
          <w:lang w:eastAsia="ru-RU"/>
        </w:rPr>
        <w:t> </w:t>
      </w:r>
      <w:r w:rsidRPr="00FC74EC">
        <w:rPr>
          <w:rFonts w:ascii="Times New Roman" w:eastAsia="Times New Roman" w:hAnsi="Times New Roman" w:cs="Times New Roman"/>
          <w:sz w:val="26"/>
          <w:szCs w:val="26"/>
          <w:lang w:eastAsia="ru-RU"/>
        </w:rPr>
        <w:t>«Ориент-Авто» -13, ООО «АЭП» - 16, ООО «ППАТП» - 14). В целях обновления автопарка и развития конкуренции в 2020 год</w:t>
      </w:r>
      <w:proofErr w:type="gramStart"/>
      <w:r w:rsidRPr="00FC74EC">
        <w:rPr>
          <w:rFonts w:ascii="Times New Roman" w:eastAsia="Times New Roman" w:hAnsi="Times New Roman" w:cs="Times New Roman"/>
          <w:sz w:val="26"/>
          <w:szCs w:val="26"/>
          <w:lang w:eastAsia="ru-RU"/>
        </w:rPr>
        <w:t>у ООО</w:t>
      </w:r>
      <w:proofErr w:type="gramEnd"/>
      <w:r w:rsidRPr="00FC74EC">
        <w:rPr>
          <w:rFonts w:ascii="Times New Roman" w:eastAsia="Times New Roman" w:hAnsi="Times New Roman" w:cs="Times New Roman"/>
          <w:sz w:val="26"/>
          <w:szCs w:val="26"/>
          <w:lang w:eastAsia="ru-RU"/>
        </w:rPr>
        <w:t xml:space="preserve"> «ЦРС» были приобретены 8 единиц  транспортных средств класса М3.</w:t>
      </w:r>
    </w:p>
    <w:p w:rsidR="00CE62F0" w:rsidRPr="00FC74EC" w:rsidRDefault="00CE62F0" w:rsidP="00CE62F0">
      <w:pPr>
        <w:spacing w:after="0" w:line="360" w:lineRule="auto"/>
        <w:ind w:right="-2" w:firstLine="709"/>
        <w:jc w:val="both"/>
        <w:rPr>
          <w:rFonts w:ascii="Times New Roman" w:hAnsi="Times New Roman" w:cs="Times New Roman"/>
          <w:bCs/>
          <w:sz w:val="26"/>
          <w:szCs w:val="26"/>
        </w:rPr>
      </w:pPr>
      <w:r w:rsidRPr="00FC74EC">
        <w:rPr>
          <w:rFonts w:ascii="Times New Roman" w:eastAsia="Times New Roman" w:hAnsi="Times New Roman" w:cs="Times New Roman"/>
          <w:sz w:val="26"/>
          <w:szCs w:val="26"/>
          <w:lang w:eastAsia="ru-RU"/>
        </w:rPr>
        <w:t xml:space="preserve">Все городские и пригородные маршруты регулярных перевозок пассажиров и багажа автомобильным транспортом на территории </w:t>
      </w:r>
      <w:r w:rsidRPr="00FC74EC">
        <w:rPr>
          <w:rFonts w:ascii="Times New Roman" w:hAnsi="Times New Roman" w:cs="Times New Roman"/>
          <w:sz w:val="26"/>
          <w:szCs w:val="26"/>
        </w:rPr>
        <w:t>Находкинского городского округа</w:t>
      </w:r>
      <w:r w:rsidRPr="00FC74EC">
        <w:rPr>
          <w:rFonts w:ascii="Times New Roman" w:eastAsia="Times New Roman" w:hAnsi="Times New Roman" w:cs="Times New Roman"/>
          <w:sz w:val="26"/>
          <w:szCs w:val="26"/>
          <w:lang w:eastAsia="ru-RU"/>
        </w:rPr>
        <w:t xml:space="preserve"> выполняются по результатам конкурса, прошедшего в 2014 году. Тариф на территории Находкинского городского округа нерегулируемый.</w:t>
      </w:r>
    </w:p>
    <w:p w:rsidR="00CE62F0" w:rsidRPr="00FC74EC" w:rsidRDefault="00CE62F0" w:rsidP="00CE62F0">
      <w:pPr>
        <w:pStyle w:val="ae"/>
        <w:spacing w:after="0" w:line="360" w:lineRule="auto"/>
        <w:ind w:firstLine="720"/>
        <w:contextualSpacing/>
        <w:jc w:val="both"/>
        <w:rPr>
          <w:rFonts w:ascii="Times New Roman" w:hAnsi="Times New Roman"/>
          <w:sz w:val="26"/>
          <w:szCs w:val="26"/>
        </w:rPr>
      </w:pPr>
      <w:r w:rsidRPr="00FC74EC">
        <w:rPr>
          <w:rFonts w:ascii="Times New Roman" w:hAnsi="Times New Roman"/>
          <w:sz w:val="26"/>
          <w:szCs w:val="26"/>
        </w:rPr>
        <w:lastRenderedPageBreak/>
        <w:t xml:space="preserve">В 2020 году было организовано 21 городских и 3 сезонных автобусных маршрутов. В связи с мероприятиями по предупреждению завоза и распространения </w:t>
      </w:r>
      <w:proofErr w:type="spellStart"/>
      <w:r w:rsidRPr="00FC74EC">
        <w:rPr>
          <w:rFonts w:ascii="Times New Roman" w:hAnsi="Times New Roman"/>
          <w:sz w:val="26"/>
          <w:szCs w:val="26"/>
        </w:rPr>
        <w:t>коронавирусной</w:t>
      </w:r>
      <w:proofErr w:type="spellEnd"/>
      <w:r w:rsidRPr="00FC74EC">
        <w:rPr>
          <w:rFonts w:ascii="Times New Roman" w:hAnsi="Times New Roman"/>
          <w:sz w:val="26"/>
          <w:szCs w:val="26"/>
        </w:rPr>
        <w:t xml:space="preserve"> инфекции (</w:t>
      </w:r>
      <w:r w:rsidRPr="00FC74EC">
        <w:rPr>
          <w:rFonts w:ascii="Times New Roman" w:hAnsi="Times New Roman"/>
          <w:sz w:val="26"/>
          <w:szCs w:val="26"/>
          <w:lang w:val="en-US"/>
        </w:rPr>
        <w:t>COVID</w:t>
      </w:r>
      <w:r w:rsidRPr="00FC74EC">
        <w:rPr>
          <w:rFonts w:ascii="Times New Roman" w:hAnsi="Times New Roman"/>
          <w:sz w:val="26"/>
          <w:szCs w:val="26"/>
        </w:rPr>
        <w:t>-19) ежедневно на указанных маршрутах работали от 56 до 83 автобусов различной вместимости. В декабре 2020 года все автобусы, осуществляющие регулярные перевозки пассажиров и багажа по муниципальным маршрутам на территории Находкинского городского округа оснащены устройствами для безналичной оплаты проезда, в том числе и социальной картой «</w:t>
      </w:r>
      <w:proofErr w:type="spellStart"/>
      <w:r w:rsidRPr="00FC74EC">
        <w:rPr>
          <w:rFonts w:ascii="Times New Roman" w:hAnsi="Times New Roman"/>
          <w:sz w:val="26"/>
          <w:szCs w:val="26"/>
        </w:rPr>
        <w:t>Приморец</w:t>
      </w:r>
      <w:proofErr w:type="spellEnd"/>
      <w:r w:rsidRPr="00FC74EC">
        <w:rPr>
          <w:rFonts w:ascii="Times New Roman" w:hAnsi="Times New Roman"/>
          <w:sz w:val="26"/>
          <w:szCs w:val="26"/>
        </w:rPr>
        <w:t xml:space="preserve">».  </w:t>
      </w:r>
    </w:p>
    <w:p w:rsidR="00CE62F0" w:rsidRPr="00FC74EC" w:rsidRDefault="00CE62F0" w:rsidP="00CE62F0">
      <w:pPr>
        <w:pStyle w:val="ae"/>
        <w:spacing w:after="0" w:line="360" w:lineRule="auto"/>
        <w:ind w:firstLine="720"/>
        <w:contextualSpacing/>
        <w:jc w:val="both"/>
        <w:rPr>
          <w:rFonts w:ascii="Times New Roman" w:eastAsia="Times New Roman" w:hAnsi="Times New Roman"/>
          <w:sz w:val="26"/>
          <w:szCs w:val="26"/>
          <w:lang w:eastAsia="ru-RU"/>
        </w:rPr>
      </w:pPr>
      <w:r w:rsidRPr="00FC74EC">
        <w:rPr>
          <w:rFonts w:ascii="Times New Roman" w:eastAsia="Times New Roman" w:hAnsi="Times New Roman"/>
          <w:sz w:val="26"/>
          <w:szCs w:val="26"/>
          <w:lang w:eastAsia="ru-RU"/>
        </w:rPr>
        <w:t xml:space="preserve">Реестр муниципальных маршрутов регулярных перевозок пассажиров и багажа размещен на сайте </w:t>
      </w:r>
      <w:r w:rsidRPr="00FC74EC">
        <w:rPr>
          <w:rFonts w:ascii="Times New Roman" w:hAnsi="Times New Roman"/>
          <w:sz w:val="26"/>
          <w:szCs w:val="26"/>
        </w:rPr>
        <w:t>Находкинского городского округа</w:t>
      </w:r>
      <w:r w:rsidRPr="00FC74EC">
        <w:rPr>
          <w:rFonts w:ascii="Times New Roman" w:eastAsia="Times New Roman" w:hAnsi="Times New Roman"/>
          <w:sz w:val="26"/>
          <w:szCs w:val="26"/>
          <w:lang w:eastAsia="ru-RU"/>
        </w:rPr>
        <w:t xml:space="preserve"> и поддерживается в актуальном состоянии. </w:t>
      </w:r>
      <w:hyperlink r:id="rId26" w:history="1">
        <w:r w:rsidRPr="00FC74EC">
          <w:rPr>
            <w:rStyle w:val="aa"/>
            <w:rFonts w:ascii="Times New Roman" w:eastAsia="Times New Roman" w:hAnsi="Times New Roman"/>
            <w:color w:val="auto"/>
            <w:sz w:val="26"/>
            <w:szCs w:val="26"/>
            <w:lang w:eastAsia="ru-RU"/>
          </w:rPr>
          <w:t>https://www.nakhodka-city.ru/administration/structure/docx/?sid=24&amp;uid=196</w:t>
        </w:r>
      </w:hyperlink>
      <w:r w:rsidRPr="00FC74EC">
        <w:rPr>
          <w:rFonts w:ascii="Times New Roman" w:eastAsia="Times New Roman" w:hAnsi="Times New Roman"/>
          <w:sz w:val="26"/>
          <w:szCs w:val="26"/>
          <w:lang w:eastAsia="ru-RU"/>
        </w:rPr>
        <w:t>.</w:t>
      </w:r>
    </w:p>
    <w:p w:rsidR="00CE62F0" w:rsidRPr="00FC74EC" w:rsidRDefault="00CE62F0" w:rsidP="00CE62F0">
      <w:pPr>
        <w:pStyle w:val="ae"/>
        <w:spacing w:after="0" w:line="360" w:lineRule="auto"/>
        <w:ind w:firstLine="720"/>
        <w:contextualSpacing/>
        <w:jc w:val="both"/>
        <w:rPr>
          <w:rFonts w:ascii="Times New Roman" w:hAnsi="Times New Roman"/>
          <w:sz w:val="26"/>
          <w:szCs w:val="26"/>
        </w:rPr>
      </w:pPr>
      <w:r w:rsidRPr="00FC74EC">
        <w:rPr>
          <w:rFonts w:ascii="Times New Roman" w:hAnsi="Times New Roman"/>
          <w:sz w:val="26"/>
          <w:szCs w:val="26"/>
        </w:rPr>
        <w:t xml:space="preserve">Общественным городским автотранспортом в 2020 году было перевезено                          3,94 миллиона пассажиров. </w:t>
      </w:r>
    </w:p>
    <w:p w:rsidR="00CE62F0" w:rsidRPr="00FC74EC" w:rsidRDefault="00CE62F0" w:rsidP="00CE62F0">
      <w:pPr>
        <w:spacing w:after="0" w:line="360" w:lineRule="auto"/>
        <w:ind w:firstLine="708"/>
        <w:contextualSpacing/>
        <w:jc w:val="both"/>
        <w:rPr>
          <w:rFonts w:ascii="Times New Roman" w:hAnsi="Times New Roman" w:cs="Times New Roman"/>
          <w:sz w:val="26"/>
          <w:szCs w:val="26"/>
        </w:rPr>
      </w:pPr>
      <w:r w:rsidRPr="00FC74EC">
        <w:rPr>
          <w:rFonts w:ascii="Times New Roman" w:hAnsi="Times New Roman" w:cs="Times New Roman"/>
          <w:sz w:val="26"/>
          <w:szCs w:val="26"/>
        </w:rPr>
        <w:t xml:space="preserve">Все автобусы работают в режиме транспорта общего пользования, автобусы оснащены логотипами предприятия, информация для пассажиров в салонах автобусов приведена к единому типу. </w:t>
      </w:r>
    </w:p>
    <w:p w:rsidR="00CE62F0" w:rsidRPr="00FC74EC" w:rsidRDefault="00CE62F0" w:rsidP="00CE62F0">
      <w:pPr>
        <w:spacing w:after="0" w:line="360" w:lineRule="auto"/>
        <w:ind w:firstLine="720"/>
        <w:contextualSpacing/>
        <w:jc w:val="both"/>
        <w:rPr>
          <w:rFonts w:ascii="Times New Roman" w:hAnsi="Times New Roman" w:cs="Times New Roman"/>
          <w:sz w:val="26"/>
          <w:szCs w:val="26"/>
        </w:rPr>
      </w:pPr>
      <w:r w:rsidRPr="00FC74EC">
        <w:rPr>
          <w:rFonts w:ascii="Times New Roman" w:hAnsi="Times New Roman" w:cs="Times New Roman"/>
          <w:sz w:val="26"/>
          <w:szCs w:val="26"/>
        </w:rPr>
        <w:t>В городском общественном транспорте действовали социальные месячные проездные билеты. В 2020 году горожанам, имеющим федеральные и региональные льготы, было продано 8</w:t>
      </w:r>
      <w:r w:rsidR="00957211" w:rsidRPr="00FC74EC">
        <w:rPr>
          <w:rFonts w:ascii="Times New Roman" w:hAnsi="Times New Roman" w:cs="Times New Roman"/>
          <w:sz w:val="26"/>
          <w:szCs w:val="26"/>
        </w:rPr>
        <w:t> </w:t>
      </w:r>
      <w:r w:rsidRPr="00FC74EC">
        <w:rPr>
          <w:rFonts w:ascii="Times New Roman" w:hAnsi="Times New Roman" w:cs="Times New Roman"/>
          <w:sz w:val="26"/>
          <w:szCs w:val="26"/>
        </w:rPr>
        <w:t>984 социальных билетов на проезд в общественном автотранспорте на городских и пригородных маршрутах.</w:t>
      </w:r>
    </w:p>
    <w:p w:rsidR="00CE62F0" w:rsidRPr="00FC74EC" w:rsidRDefault="00CE62F0" w:rsidP="00CE62F0">
      <w:pPr>
        <w:spacing w:after="0" w:line="360" w:lineRule="auto"/>
        <w:ind w:firstLine="720"/>
        <w:contextualSpacing/>
        <w:jc w:val="both"/>
        <w:rPr>
          <w:rFonts w:ascii="Times New Roman" w:hAnsi="Times New Roman" w:cs="Times New Roman"/>
          <w:sz w:val="26"/>
          <w:szCs w:val="26"/>
        </w:rPr>
      </w:pPr>
      <w:r w:rsidRPr="00FC74EC">
        <w:rPr>
          <w:rFonts w:ascii="Times New Roman" w:hAnsi="Times New Roman" w:cs="Times New Roman"/>
          <w:sz w:val="26"/>
          <w:szCs w:val="26"/>
        </w:rPr>
        <w:t>С апреля по ноябрь 2020 года была организована работа автобусов на 2-х дачных маршрутах.</w:t>
      </w:r>
    </w:p>
    <w:p w:rsidR="00CE62F0" w:rsidRPr="00FC74EC" w:rsidRDefault="00CE62F0" w:rsidP="00CE62F0">
      <w:pPr>
        <w:spacing w:after="0" w:line="360" w:lineRule="auto"/>
        <w:ind w:firstLine="720"/>
        <w:contextualSpacing/>
        <w:jc w:val="both"/>
        <w:rPr>
          <w:rFonts w:ascii="Times New Roman" w:hAnsi="Times New Roman" w:cs="Times New Roman"/>
          <w:sz w:val="26"/>
          <w:szCs w:val="26"/>
        </w:rPr>
      </w:pPr>
      <w:r w:rsidRPr="00FC74EC">
        <w:rPr>
          <w:rFonts w:ascii="Times New Roman" w:hAnsi="Times New Roman" w:cs="Times New Roman"/>
          <w:sz w:val="26"/>
          <w:szCs w:val="26"/>
        </w:rPr>
        <w:t xml:space="preserve">Проведены </w:t>
      </w:r>
      <w:proofErr w:type="gramStart"/>
      <w:r w:rsidRPr="00FC74EC">
        <w:rPr>
          <w:rFonts w:ascii="Times New Roman" w:hAnsi="Times New Roman" w:cs="Times New Roman"/>
          <w:sz w:val="26"/>
          <w:szCs w:val="26"/>
        </w:rPr>
        <w:t>весеннее</w:t>
      </w:r>
      <w:proofErr w:type="gramEnd"/>
      <w:r w:rsidRPr="00FC74EC">
        <w:rPr>
          <w:rFonts w:ascii="Times New Roman" w:hAnsi="Times New Roman" w:cs="Times New Roman"/>
          <w:sz w:val="26"/>
          <w:szCs w:val="26"/>
        </w:rPr>
        <w:t xml:space="preserve"> и осеннее обследования маршрутной автобусной сети. В августе 2020 проведено обследование действующих 5-ти школьных автобусных маршрутов</w:t>
      </w:r>
    </w:p>
    <w:p w:rsidR="00CE62F0" w:rsidRPr="00FC74EC" w:rsidRDefault="00CE62F0" w:rsidP="00CE62F0">
      <w:pPr>
        <w:spacing w:after="0" w:line="360" w:lineRule="auto"/>
        <w:ind w:firstLine="720"/>
        <w:contextualSpacing/>
        <w:jc w:val="both"/>
        <w:rPr>
          <w:rFonts w:ascii="Times New Roman" w:hAnsi="Times New Roman" w:cs="Times New Roman"/>
          <w:sz w:val="26"/>
          <w:szCs w:val="26"/>
        </w:rPr>
      </w:pPr>
      <w:r w:rsidRPr="00FC74EC">
        <w:rPr>
          <w:rFonts w:ascii="Times New Roman" w:hAnsi="Times New Roman" w:cs="Times New Roman"/>
          <w:sz w:val="26"/>
          <w:szCs w:val="26"/>
        </w:rPr>
        <w:t xml:space="preserve">В течение года совместно с контролирующими органами (управлением государственного автодорожного надзора по Приморскому краю, отделом ГИБДД ОМВД России по городу Находке) проводились проверки работы городского пассажирского автотранспорта на маршрутной сети. </w:t>
      </w:r>
    </w:p>
    <w:p w:rsidR="00CE62F0" w:rsidRPr="00FC74EC" w:rsidRDefault="00CE62F0" w:rsidP="00CE62F0">
      <w:pPr>
        <w:spacing w:after="0" w:line="360" w:lineRule="auto"/>
        <w:ind w:firstLine="709"/>
        <w:jc w:val="both"/>
        <w:rPr>
          <w:rFonts w:ascii="Times New Roman" w:hAnsi="Times New Roman" w:cs="Times New Roman"/>
          <w:sz w:val="26"/>
          <w:szCs w:val="26"/>
        </w:rPr>
      </w:pPr>
      <w:r w:rsidRPr="00FC74EC">
        <w:rPr>
          <w:rFonts w:ascii="Times New Roman" w:hAnsi="Times New Roman" w:cs="Times New Roman"/>
          <w:sz w:val="26"/>
          <w:szCs w:val="26"/>
        </w:rPr>
        <w:t xml:space="preserve">В данной сфере развитию конкуренции препятствуют трудности экономического характера, в основном: отсутствие средств у автоперевозчиков на обновление парка подвижного состава (как следствие – его физический и моральный </w:t>
      </w:r>
      <w:r w:rsidRPr="00FC74EC">
        <w:rPr>
          <w:rFonts w:ascii="Times New Roman" w:hAnsi="Times New Roman" w:cs="Times New Roman"/>
          <w:sz w:val="26"/>
          <w:szCs w:val="26"/>
        </w:rPr>
        <w:lastRenderedPageBreak/>
        <w:t>износ), высокая затратная часть производственного процесса (ГСМ, страхование, запасные части, материалы и пр.), дефицит кадров</w:t>
      </w:r>
      <w:proofErr w:type="gramStart"/>
      <w:r w:rsidRPr="00FC74EC">
        <w:rPr>
          <w:rFonts w:ascii="Times New Roman" w:hAnsi="Times New Roman" w:cs="Times New Roman"/>
          <w:sz w:val="26"/>
          <w:szCs w:val="26"/>
        </w:rPr>
        <w:t>.(</w:t>
      </w:r>
      <w:proofErr w:type="gramEnd"/>
      <w:r w:rsidRPr="00FC74EC">
        <w:rPr>
          <w:rFonts w:ascii="Times New Roman" w:hAnsi="Times New Roman" w:cs="Times New Roman"/>
          <w:sz w:val="26"/>
          <w:szCs w:val="26"/>
        </w:rPr>
        <w:t>водители с категорией Д).</w:t>
      </w:r>
    </w:p>
    <w:p w:rsidR="00CE62F0" w:rsidRPr="00FC74EC" w:rsidRDefault="00CE62F0" w:rsidP="00CE62F0">
      <w:pPr>
        <w:rPr>
          <w:rFonts w:ascii="Times New Roman" w:hAnsi="Times New Roman" w:cs="Times New Roman"/>
        </w:rPr>
      </w:pPr>
    </w:p>
    <w:p w:rsidR="00107205" w:rsidRPr="00FC74EC" w:rsidRDefault="00107205" w:rsidP="00A97A60">
      <w:pPr>
        <w:tabs>
          <w:tab w:val="left" w:pos="1225"/>
        </w:tabs>
        <w:spacing w:before="120" w:after="120" w:line="360" w:lineRule="auto"/>
        <w:jc w:val="both"/>
        <w:rPr>
          <w:rFonts w:ascii="Times New Roman" w:hAnsi="Times New Roman" w:cs="Times New Roman"/>
          <w:b/>
          <w:bCs/>
          <w:sz w:val="26"/>
          <w:szCs w:val="26"/>
        </w:rPr>
      </w:pPr>
      <w:r w:rsidRPr="00FC74EC">
        <w:rPr>
          <w:rFonts w:ascii="Times New Roman" w:hAnsi="Times New Roman" w:cs="Times New Roman"/>
          <w:b/>
          <w:bCs/>
          <w:sz w:val="26"/>
          <w:szCs w:val="26"/>
        </w:rPr>
        <w:t>Рынок медицинских услуг</w:t>
      </w:r>
    </w:p>
    <w:p w:rsidR="00107205" w:rsidRPr="00FC74EC" w:rsidRDefault="00107205" w:rsidP="00107205">
      <w:pPr>
        <w:spacing w:after="0" w:line="360" w:lineRule="auto"/>
        <w:ind w:firstLine="708"/>
        <w:jc w:val="both"/>
        <w:rPr>
          <w:rFonts w:ascii="Times New Roman" w:hAnsi="Times New Roman" w:cs="Times New Roman"/>
          <w:sz w:val="26"/>
          <w:szCs w:val="26"/>
        </w:rPr>
      </w:pPr>
      <w:r w:rsidRPr="00FC74EC">
        <w:rPr>
          <w:rFonts w:ascii="Times New Roman" w:hAnsi="Times New Roman" w:cs="Times New Roman"/>
          <w:sz w:val="26"/>
          <w:szCs w:val="26"/>
        </w:rPr>
        <w:t>В Находкинском городском округе медицинскую деятельность осуществляли 9</w:t>
      </w:r>
      <w:r w:rsidR="001035D2" w:rsidRPr="00FC74EC">
        <w:rPr>
          <w:rFonts w:ascii="Times New Roman" w:hAnsi="Times New Roman" w:cs="Times New Roman"/>
          <w:sz w:val="26"/>
          <w:szCs w:val="26"/>
        </w:rPr>
        <w:t>5</w:t>
      </w:r>
      <w:r w:rsidRPr="00FC74EC">
        <w:rPr>
          <w:rFonts w:ascii="Times New Roman" w:hAnsi="Times New Roman" w:cs="Times New Roman"/>
          <w:sz w:val="26"/>
          <w:szCs w:val="26"/>
        </w:rPr>
        <w:t xml:space="preserve"> хозяйствующих субъектов и </w:t>
      </w:r>
      <w:r w:rsidR="001035D2" w:rsidRPr="00FC74EC">
        <w:rPr>
          <w:rFonts w:ascii="Times New Roman" w:hAnsi="Times New Roman" w:cs="Times New Roman"/>
          <w:sz w:val="26"/>
          <w:szCs w:val="26"/>
        </w:rPr>
        <w:t>28</w:t>
      </w:r>
      <w:r w:rsidRPr="00FC74EC">
        <w:rPr>
          <w:rFonts w:ascii="Times New Roman" w:hAnsi="Times New Roman" w:cs="Times New Roman"/>
          <w:sz w:val="26"/>
          <w:szCs w:val="26"/>
        </w:rPr>
        <w:t xml:space="preserve"> индивидуальных предпринимателей. Общее количество субъектов, имеющих лицензию на оказание медицинской помощи, на конец отчетного периода составило 1</w:t>
      </w:r>
      <w:r w:rsidR="001035D2" w:rsidRPr="00FC74EC">
        <w:rPr>
          <w:rFonts w:ascii="Times New Roman" w:hAnsi="Times New Roman" w:cs="Times New Roman"/>
          <w:sz w:val="26"/>
          <w:szCs w:val="26"/>
        </w:rPr>
        <w:t>23</w:t>
      </w:r>
      <w:r w:rsidRPr="00FC74EC">
        <w:rPr>
          <w:rFonts w:ascii="Times New Roman" w:hAnsi="Times New Roman" w:cs="Times New Roman"/>
          <w:sz w:val="26"/>
          <w:szCs w:val="26"/>
        </w:rPr>
        <w:t xml:space="preserve"> единиц</w:t>
      </w:r>
      <w:r w:rsidR="001035D2" w:rsidRPr="00FC74EC">
        <w:rPr>
          <w:rFonts w:ascii="Times New Roman" w:hAnsi="Times New Roman" w:cs="Times New Roman"/>
          <w:sz w:val="26"/>
          <w:szCs w:val="26"/>
        </w:rPr>
        <w:t>ы, из них 115</w:t>
      </w:r>
      <w:r w:rsidRPr="00FC74EC">
        <w:rPr>
          <w:rFonts w:ascii="Times New Roman" w:hAnsi="Times New Roman" w:cs="Times New Roman"/>
          <w:sz w:val="26"/>
          <w:szCs w:val="26"/>
        </w:rPr>
        <w:t xml:space="preserve"> негосударственных организаций и ИП, что соответствует 9</w:t>
      </w:r>
      <w:r w:rsidR="001035D2" w:rsidRPr="00FC74EC">
        <w:rPr>
          <w:rFonts w:ascii="Times New Roman" w:hAnsi="Times New Roman" w:cs="Times New Roman"/>
          <w:sz w:val="26"/>
          <w:szCs w:val="26"/>
        </w:rPr>
        <w:t>3,5</w:t>
      </w:r>
      <w:r w:rsidRPr="00FC74EC">
        <w:rPr>
          <w:rFonts w:ascii="Times New Roman" w:hAnsi="Times New Roman" w:cs="Times New Roman"/>
          <w:sz w:val="26"/>
          <w:szCs w:val="26"/>
        </w:rPr>
        <w:t xml:space="preserve">% от общего количества. </w:t>
      </w:r>
    </w:p>
    <w:p w:rsidR="00107205" w:rsidRPr="00FC74EC" w:rsidRDefault="00107205" w:rsidP="00107205">
      <w:pPr>
        <w:spacing w:after="0" w:line="360" w:lineRule="auto"/>
        <w:ind w:firstLine="708"/>
        <w:jc w:val="both"/>
        <w:rPr>
          <w:rFonts w:ascii="Times New Roman" w:hAnsi="Times New Roman" w:cs="Times New Roman"/>
          <w:sz w:val="26"/>
          <w:szCs w:val="26"/>
        </w:rPr>
      </w:pPr>
      <w:r w:rsidRPr="00FC74EC">
        <w:rPr>
          <w:rFonts w:ascii="Times New Roman" w:hAnsi="Times New Roman" w:cs="Times New Roman"/>
          <w:bCs/>
          <w:sz w:val="26"/>
          <w:szCs w:val="26"/>
        </w:rPr>
        <w:t xml:space="preserve">Кроме медицинских организаций принадлежащих системе Минздрава в Находкинском городском округе оказывали медицинскую помощь 2 организации других министерств и ведомств - </w:t>
      </w:r>
      <w:r w:rsidRPr="00FC74EC">
        <w:rPr>
          <w:rFonts w:ascii="Times New Roman" w:hAnsi="Times New Roman" w:cs="Times New Roman"/>
          <w:sz w:val="26"/>
          <w:szCs w:val="26"/>
        </w:rPr>
        <w:t xml:space="preserve">Находкинская больница ФГБУЗ </w:t>
      </w:r>
      <w:r w:rsidR="00C0261B" w:rsidRPr="00FC74EC">
        <w:rPr>
          <w:rFonts w:ascii="Times New Roman" w:hAnsi="Times New Roman" w:cs="Times New Roman"/>
          <w:sz w:val="26"/>
          <w:szCs w:val="26"/>
        </w:rPr>
        <w:t>«</w:t>
      </w:r>
      <w:r w:rsidRPr="00FC74EC">
        <w:rPr>
          <w:rFonts w:ascii="Times New Roman" w:hAnsi="Times New Roman" w:cs="Times New Roman"/>
          <w:sz w:val="26"/>
          <w:szCs w:val="26"/>
        </w:rPr>
        <w:t>Дальневосточный окружной медицинский центр Федерального медико-биологического агентства</w:t>
      </w:r>
      <w:r w:rsidR="00C0261B" w:rsidRPr="00FC74EC">
        <w:rPr>
          <w:rFonts w:ascii="Times New Roman" w:hAnsi="Times New Roman" w:cs="Times New Roman"/>
          <w:sz w:val="26"/>
          <w:szCs w:val="26"/>
        </w:rPr>
        <w:t>»</w:t>
      </w:r>
      <w:r w:rsidRPr="00FC74EC">
        <w:rPr>
          <w:rFonts w:ascii="Times New Roman" w:hAnsi="Times New Roman" w:cs="Times New Roman"/>
          <w:sz w:val="26"/>
          <w:szCs w:val="26"/>
        </w:rPr>
        <w:t xml:space="preserve"> (</w:t>
      </w:r>
      <w:r w:rsidR="00C0261B" w:rsidRPr="00FC74EC">
        <w:rPr>
          <w:rFonts w:ascii="Times New Roman" w:hAnsi="Times New Roman" w:cs="Times New Roman"/>
          <w:sz w:val="26"/>
          <w:szCs w:val="26"/>
        </w:rPr>
        <w:t>«</w:t>
      </w:r>
      <w:r w:rsidRPr="00FC74EC">
        <w:rPr>
          <w:rFonts w:ascii="Times New Roman" w:hAnsi="Times New Roman" w:cs="Times New Roman"/>
          <w:sz w:val="26"/>
          <w:szCs w:val="26"/>
        </w:rPr>
        <w:t>Водники</w:t>
      </w:r>
      <w:r w:rsidR="00C0261B" w:rsidRPr="00FC74EC">
        <w:rPr>
          <w:rFonts w:ascii="Times New Roman" w:hAnsi="Times New Roman" w:cs="Times New Roman"/>
          <w:sz w:val="26"/>
          <w:szCs w:val="26"/>
        </w:rPr>
        <w:t>»</w:t>
      </w:r>
      <w:r w:rsidRPr="00FC74EC">
        <w:rPr>
          <w:rFonts w:ascii="Times New Roman" w:hAnsi="Times New Roman" w:cs="Times New Roman"/>
          <w:sz w:val="26"/>
          <w:szCs w:val="26"/>
        </w:rPr>
        <w:t xml:space="preserve">) и Восточная больница ФГБУЗ </w:t>
      </w:r>
      <w:r w:rsidR="00C0261B" w:rsidRPr="00FC74EC">
        <w:rPr>
          <w:rFonts w:ascii="Times New Roman" w:hAnsi="Times New Roman" w:cs="Times New Roman"/>
          <w:sz w:val="26"/>
          <w:szCs w:val="26"/>
        </w:rPr>
        <w:t>«</w:t>
      </w:r>
      <w:r w:rsidRPr="00FC74EC">
        <w:rPr>
          <w:rFonts w:ascii="Times New Roman" w:hAnsi="Times New Roman" w:cs="Times New Roman"/>
          <w:sz w:val="26"/>
          <w:szCs w:val="26"/>
        </w:rPr>
        <w:t>Дальневосточный окружной медицинский центр Федерального медико-биологического агентства</w:t>
      </w:r>
      <w:r w:rsidR="00C0261B" w:rsidRPr="00FC74EC">
        <w:rPr>
          <w:rFonts w:ascii="Times New Roman" w:hAnsi="Times New Roman" w:cs="Times New Roman"/>
          <w:sz w:val="26"/>
          <w:szCs w:val="26"/>
        </w:rPr>
        <w:t>»</w:t>
      </w:r>
      <w:r w:rsidRPr="00FC74EC">
        <w:rPr>
          <w:rFonts w:ascii="Times New Roman" w:hAnsi="Times New Roman" w:cs="Times New Roman"/>
          <w:sz w:val="26"/>
          <w:szCs w:val="26"/>
        </w:rPr>
        <w:t>.</w:t>
      </w:r>
      <w:r w:rsidRPr="00FC74EC">
        <w:rPr>
          <w:rFonts w:ascii="Times New Roman" w:hAnsi="Times New Roman" w:cs="Times New Roman"/>
          <w:sz w:val="26"/>
          <w:szCs w:val="26"/>
        </w:rPr>
        <w:tab/>
      </w:r>
    </w:p>
    <w:p w:rsidR="001035D2" w:rsidRPr="00FC74EC" w:rsidRDefault="001035D2" w:rsidP="00107205">
      <w:pPr>
        <w:spacing w:after="0" w:line="360" w:lineRule="auto"/>
        <w:ind w:firstLine="709"/>
        <w:jc w:val="both"/>
        <w:rPr>
          <w:rFonts w:ascii="Times New Roman" w:eastAsia="Times New Roman" w:hAnsi="Times New Roman" w:cs="Times New Roman"/>
          <w:sz w:val="26"/>
          <w:szCs w:val="26"/>
          <w:lang w:eastAsia="ru-RU"/>
        </w:rPr>
      </w:pPr>
      <w:r w:rsidRPr="00FC74EC">
        <w:rPr>
          <w:rFonts w:ascii="Times New Roman" w:eastAsia="Times New Roman" w:hAnsi="Times New Roman" w:cs="Times New Roman"/>
          <w:sz w:val="26"/>
          <w:szCs w:val="26"/>
          <w:lang w:eastAsia="ru-RU"/>
        </w:rPr>
        <w:t>В реализации территориальной программы Приморского края обязательного медицинского страхования участвовало 14 медицинских организаций, в том числе 9</w:t>
      </w:r>
      <w:r w:rsidR="00957211" w:rsidRPr="00FC74EC">
        <w:rPr>
          <w:rFonts w:ascii="Times New Roman" w:eastAsia="Times New Roman" w:hAnsi="Times New Roman" w:cs="Times New Roman"/>
          <w:sz w:val="26"/>
          <w:szCs w:val="26"/>
          <w:lang w:eastAsia="ru-RU"/>
        </w:rPr>
        <w:t> </w:t>
      </w:r>
      <w:r w:rsidRPr="00FC74EC">
        <w:rPr>
          <w:rFonts w:ascii="Times New Roman" w:eastAsia="Times New Roman" w:hAnsi="Times New Roman" w:cs="Times New Roman"/>
          <w:sz w:val="26"/>
          <w:szCs w:val="26"/>
          <w:lang w:eastAsia="ru-RU"/>
        </w:rPr>
        <w:t xml:space="preserve">медицинских организаций частной системы здравоохранения, что составляет 64,3% от всех медицинских организаций, участвующих в территориальной программе обязательного медицинского страхования. </w:t>
      </w:r>
    </w:p>
    <w:p w:rsidR="00107205" w:rsidRPr="00FC74EC" w:rsidRDefault="00107205" w:rsidP="00107205">
      <w:pPr>
        <w:spacing w:after="0" w:line="360" w:lineRule="auto"/>
        <w:ind w:firstLine="709"/>
        <w:jc w:val="both"/>
        <w:rPr>
          <w:rFonts w:ascii="Times New Roman" w:hAnsi="Times New Roman" w:cs="Times New Roman"/>
          <w:bCs/>
          <w:sz w:val="26"/>
          <w:szCs w:val="26"/>
        </w:rPr>
      </w:pPr>
      <w:r w:rsidRPr="00FC74EC">
        <w:rPr>
          <w:rFonts w:ascii="Times New Roman" w:hAnsi="Times New Roman" w:cs="Times New Roman"/>
          <w:bCs/>
          <w:sz w:val="26"/>
          <w:szCs w:val="26"/>
        </w:rPr>
        <w:t>В 20</w:t>
      </w:r>
      <w:r w:rsidR="001035D2" w:rsidRPr="00FC74EC">
        <w:rPr>
          <w:rFonts w:ascii="Times New Roman" w:hAnsi="Times New Roman" w:cs="Times New Roman"/>
          <w:bCs/>
          <w:sz w:val="26"/>
          <w:szCs w:val="26"/>
        </w:rPr>
        <w:t>20</w:t>
      </w:r>
      <w:r w:rsidRPr="00FC74EC">
        <w:rPr>
          <w:rFonts w:ascii="Times New Roman" w:hAnsi="Times New Roman" w:cs="Times New Roman"/>
          <w:bCs/>
          <w:sz w:val="26"/>
          <w:szCs w:val="26"/>
        </w:rPr>
        <w:t xml:space="preserve"> году медицинскую помощь в Находкинском городском округе оказывали 3 больничных организации с общим коечным фондом на 8</w:t>
      </w:r>
      <w:r w:rsidR="00F12D77" w:rsidRPr="00FC74EC">
        <w:rPr>
          <w:rFonts w:ascii="Times New Roman" w:hAnsi="Times New Roman" w:cs="Times New Roman"/>
          <w:bCs/>
          <w:sz w:val="26"/>
          <w:szCs w:val="26"/>
        </w:rPr>
        <w:t>5</w:t>
      </w:r>
      <w:r w:rsidRPr="00FC74EC">
        <w:rPr>
          <w:rFonts w:ascii="Times New Roman" w:hAnsi="Times New Roman" w:cs="Times New Roman"/>
          <w:bCs/>
          <w:sz w:val="26"/>
          <w:szCs w:val="26"/>
        </w:rPr>
        <w:t xml:space="preserve">6 единиц, а также 24 поликлиники и амбулатории мощностью </w:t>
      </w:r>
      <w:r w:rsidR="00F12D77" w:rsidRPr="00FC74EC">
        <w:rPr>
          <w:rFonts w:ascii="Times New Roman" w:hAnsi="Times New Roman" w:cs="Times New Roman"/>
          <w:bCs/>
          <w:sz w:val="26"/>
          <w:szCs w:val="26"/>
        </w:rPr>
        <w:t>4022</w:t>
      </w:r>
      <w:r w:rsidRPr="00FC74EC">
        <w:rPr>
          <w:rFonts w:ascii="Times New Roman" w:hAnsi="Times New Roman" w:cs="Times New Roman"/>
          <w:bCs/>
          <w:sz w:val="26"/>
          <w:szCs w:val="26"/>
        </w:rPr>
        <w:t xml:space="preserve"> посещений в смену, в них работало 579 врачей и 1</w:t>
      </w:r>
      <w:r w:rsidR="00F12D77" w:rsidRPr="00FC74EC">
        <w:rPr>
          <w:rFonts w:ascii="Times New Roman" w:hAnsi="Times New Roman" w:cs="Times New Roman"/>
          <w:bCs/>
          <w:sz w:val="26"/>
          <w:szCs w:val="26"/>
        </w:rPr>
        <w:t>1</w:t>
      </w:r>
      <w:r w:rsidRPr="00FC74EC">
        <w:rPr>
          <w:rFonts w:ascii="Times New Roman" w:hAnsi="Times New Roman" w:cs="Times New Roman"/>
          <w:bCs/>
          <w:sz w:val="26"/>
          <w:szCs w:val="26"/>
        </w:rPr>
        <w:t>0</w:t>
      </w:r>
      <w:r w:rsidR="00F12D77" w:rsidRPr="00FC74EC">
        <w:rPr>
          <w:rFonts w:ascii="Times New Roman" w:hAnsi="Times New Roman" w:cs="Times New Roman"/>
          <w:bCs/>
          <w:sz w:val="26"/>
          <w:szCs w:val="26"/>
        </w:rPr>
        <w:t>2</w:t>
      </w:r>
      <w:r w:rsidRPr="00FC74EC">
        <w:rPr>
          <w:rFonts w:ascii="Times New Roman" w:hAnsi="Times New Roman" w:cs="Times New Roman"/>
          <w:bCs/>
          <w:sz w:val="26"/>
          <w:szCs w:val="26"/>
        </w:rPr>
        <w:t xml:space="preserve"> работников среднего медицинского персонала.</w:t>
      </w:r>
    </w:p>
    <w:p w:rsidR="00107205" w:rsidRPr="00FC74EC" w:rsidRDefault="00107205" w:rsidP="00107205">
      <w:pPr>
        <w:spacing w:after="0" w:line="360" w:lineRule="auto"/>
        <w:ind w:firstLine="709"/>
        <w:jc w:val="both"/>
        <w:rPr>
          <w:rFonts w:ascii="Times New Roman" w:hAnsi="Times New Roman" w:cs="Times New Roman"/>
          <w:bCs/>
          <w:sz w:val="26"/>
          <w:szCs w:val="26"/>
        </w:rPr>
      </w:pPr>
      <w:r w:rsidRPr="00FC74EC">
        <w:rPr>
          <w:rFonts w:ascii="Times New Roman" w:hAnsi="Times New Roman" w:cs="Times New Roman"/>
          <w:bCs/>
          <w:sz w:val="26"/>
          <w:szCs w:val="26"/>
        </w:rPr>
        <w:t>В расчете на 10 тыс. человек населения приходилось 39</w:t>
      </w:r>
      <w:r w:rsidR="00F12D77" w:rsidRPr="00FC74EC">
        <w:rPr>
          <w:rFonts w:ascii="Times New Roman" w:hAnsi="Times New Roman" w:cs="Times New Roman"/>
          <w:bCs/>
          <w:sz w:val="26"/>
          <w:szCs w:val="26"/>
        </w:rPr>
        <w:t>,7</w:t>
      </w:r>
      <w:r w:rsidRPr="00FC74EC">
        <w:rPr>
          <w:rFonts w:ascii="Times New Roman" w:hAnsi="Times New Roman" w:cs="Times New Roman"/>
          <w:bCs/>
          <w:sz w:val="26"/>
          <w:szCs w:val="26"/>
        </w:rPr>
        <w:t xml:space="preserve"> врачей и 7</w:t>
      </w:r>
      <w:r w:rsidR="00F12D77" w:rsidRPr="00FC74EC">
        <w:rPr>
          <w:rFonts w:ascii="Times New Roman" w:hAnsi="Times New Roman" w:cs="Times New Roman"/>
          <w:bCs/>
          <w:sz w:val="26"/>
          <w:szCs w:val="26"/>
        </w:rPr>
        <w:t>5,5</w:t>
      </w:r>
      <w:r w:rsidR="00957211" w:rsidRPr="00FC74EC">
        <w:rPr>
          <w:rFonts w:ascii="Times New Roman" w:hAnsi="Times New Roman" w:cs="Times New Roman"/>
          <w:bCs/>
          <w:sz w:val="26"/>
          <w:szCs w:val="26"/>
        </w:rPr>
        <w:t> </w:t>
      </w:r>
      <w:r w:rsidRPr="00FC74EC">
        <w:rPr>
          <w:rFonts w:ascii="Times New Roman" w:hAnsi="Times New Roman" w:cs="Times New Roman"/>
          <w:bCs/>
          <w:sz w:val="26"/>
          <w:szCs w:val="26"/>
        </w:rPr>
        <w:t>среднего медицинского персонала. На одного врача в среднем приходилось 25</w:t>
      </w:r>
      <w:r w:rsidR="00F12D77" w:rsidRPr="00FC74EC">
        <w:rPr>
          <w:rFonts w:ascii="Times New Roman" w:hAnsi="Times New Roman" w:cs="Times New Roman"/>
          <w:bCs/>
          <w:sz w:val="26"/>
          <w:szCs w:val="26"/>
        </w:rPr>
        <w:t>2</w:t>
      </w:r>
      <w:r w:rsidR="00957211" w:rsidRPr="00FC74EC">
        <w:rPr>
          <w:rFonts w:ascii="Times New Roman" w:hAnsi="Times New Roman" w:cs="Times New Roman"/>
          <w:bCs/>
          <w:sz w:val="26"/>
          <w:szCs w:val="26"/>
        </w:rPr>
        <w:t> </w:t>
      </w:r>
      <w:r w:rsidRPr="00FC74EC">
        <w:rPr>
          <w:rFonts w:ascii="Times New Roman" w:hAnsi="Times New Roman" w:cs="Times New Roman"/>
          <w:bCs/>
          <w:sz w:val="26"/>
          <w:szCs w:val="26"/>
        </w:rPr>
        <w:t>жител</w:t>
      </w:r>
      <w:r w:rsidR="00F12D77" w:rsidRPr="00FC74EC">
        <w:rPr>
          <w:rFonts w:ascii="Times New Roman" w:hAnsi="Times New Roman" w:cs="Times New Roman"/>
          <w:bCs/>
          <w:sz w:val="26"/>
          <w:szCs w:val="26"/>
        </w:rPr>
        <w:t>я</w:t>
      </w:r>
      <w:r w:rsidRPr="00FC74EC">
        <w:rPr>
          <w:rFonts w:ascii="Times New Roman" w:hAnsi="Times New Roman" w:cs="Times New Roman"/>
          <w:bCs/>
          <w:sz w:val="26"/>
          <w:szCs w:val="26"/>
        </w:rPr>
        <w:t xml:space="preserve"> округа, на одного работника среднего медицинского персонала – 13</w:t>
      </w:r>
      <w:r w:rsidR="00F12D77" w:rsidRPr="00FC74EC">
        <w:rPr>
          <w:rFonts w:ascii="Times New Roman" w:hAnsi="Times New Roman" w:cs="Times New Roman"/>
          <w:bCs/>
          <w:sz w:val="26"/>
          <w:szCs w:val="26"/>
        </w:rPr>
        <w:t>2</w:t>
      </w:r>
      <w:r w:rsidR="00957211" w:rsidRPr="00FC74EC">
        <w:rPr>
          <w:rFonts w:ascii="Times New Roman" w:hAnsi="Times New Roman" w:cs="Times New Roman"/>
          <w:bCs/>
          <w:sz w:val="26"/>
          <w:szCs w:val="26"/>
        </w:rPr>
        <w:t> </w:t>
      </w:r>
      <w:r w:rsidRPr="00FC74EC">
        <w:rPr>
          <w:rFonts w:ascii="Times New Roman" w:hAnsi="Times New Roman" w:cs="Times New Roman"/>
          <w:bCs/>
          <w:sz w:val="26"/>
          <w:szCs w:val="26"/>
        </w:rPr>
        <w:t>человек</w:t>
      </w:r>
      <w:r w:rsidR="00F12D77" w:rsidRPr="00FC74EC">
        <w:rPr>
          <w:rFonts w:ascii="Times New Roman" w:hAnsi="Times New Roman" w:cs="Times New Roman"/>
          <w:bCs/>
          <w:sz w:val="26"/>
          <w:szCs w:val="26"/>
        </w:rPr>
        <w:t>а</w:t>
      </w:r>
      <w:r w:rsidRPr="00FC74EC">
        <w:rPr>
          <w:rFonts w:ascii="Times New Roman" w:hAnsi="Times New Roman" w:cs="Times New Roman"/>
          <w:bCs/>
          <w:sz w:val="26"/>
          <w:szCs w:val="26"/>
        </w:rPr>
        <w:t>.</w:t>
      </w:r>
    </w:p>
    <w:p w:rsidR="0042190E" w:rsidRPr="00FC74EC" w:rsidRDefault="0042190E" w:rsidP="0042190E">
      <w:pPr>
        <w:spacing w:after="0" w:line="360" w:lineRule="auto"/>
        <w:jc w:val="both"/>
        <w:rPr>
          <w:rFonts w:ascii="Times New Roman" w:hAnsi="Times New Roman" w:cs="Times New Roman"/>
          <w:sz w:val="26"/>
          <w:szCs w:val="26"/>
        </w:rPr>
      </w:pPr>
      <w:r w:rsidRPr="00FC74EC">
        <w:rPr>
          <w:rFonts w:ascii="Times New Roman" w:hAnsi="Times New Roman" w:cs="Times New Roman"/>
          <w:sz w:val="26"/>
          <w:szCs w:val="26"/>
        </w:rPr>
        <w:t xml:space="preserve">Факторы, ограничивающие конкуренцию на рынке </w:t>
      </w:r>
    </w:p>
    <w:p w:rsidR="0042190E" w:rsidRPr="00FC74EC" w:rsidRDefault="0042190E" w:rsidP="0042190E">
      <w:pPr>
        <w:spacing w:after="0" w:line="360" w:lineRule="auto"/>
        <w:ind w:firstLine="851"/>
        <w:jc w:val="both"/>
        <w:rPr>
          <w:rFonts w:ascii="Times New Roman" w:hAnsi="Times New Roman" w:cs="Times New Roman"/>
          <w:sz w:val="26"/>
          <w:szCs w:val="26"/>
        </w:rPr>
      </w:pPr>
      <w:proofErr w:type="gramStart"/>
      <w:r w:rsidRPr="00FC74EC">
        <w:rPr>
          <w:rFonts w:ascii="Times New Roman" w:hAnsi="Times New Roman" w:cs="Times New Roman"/>
          <w:sz w:val="26"/>
          <w:szCs w:val="26"/>
        </w:rPr>
        <w:t xml:space="preserve">Основными проблемами на рынке медицинских услуг, влияющими на низкую активность участия частной медицины в оказании медицинской помощи в сфере ОМС, являются: несоответствие существующих тарифов ОМС реальным затратам на </w:t>
      </w:r>
      <w:r w:rsidRPr="00FC74EC">
        <w:rPr>
          <w:rFonts w:ascii="Times New Roman" w:hAnsi="Times New Roman" w:cs="Times New Roman"/>
          <w:sz w:val="26"/>
          <w:szCs w:val="26"/>
        </w:rPr>
        <w:lastRenderedPageBreak/>
        <w:t>медицинскую помощь,  несовершенство законодательной базы в сфере ОМС в части урегулирования процедур распределения объемов медицинской помощи, подлежащих оплате из средств ОМС, между медицинскими организациями.</w:t>
      </w:r>
      <w:proofErr w:type="gramEnd"/>
    </w:p>
    <w:p w:rsidR="00107205" w:rsidRPr="00FC74EC" w:rsidRDefault="00107205" w:rsidP="00107205">
      <w:pPr>
        <w:spacing w:after="0" w:line="360" w:lineRule="auto"/>
        <w:ind w:firstLine="709"/>
        <w:jc w:val="both"/>
        <w:rPr>
          <w:rFonts w:ascii="Times New Roman" w:hAnsi="Times New Roman" w:cs="Times New Roman"/>
          <w:bCs/>
          <w:sz w:val="26"/>
          <w:szCs w:val="26"/>
        </w:rPr>
      </w:pPr>
    </w:p>
    <w:p w:rsidR="00107205" w:rsidRPr="00FC74EC" w:rsidRDefault="00107205" w:rsidP="00107205">
      <w:pPr>
        <w:pStyle w:val="ConsPlusNormal"/>
        <w:tabs>
          <w:tab w:val="left" w:pos="993"/>
        </w:tabs>
        <w:ind w:left="425"/>
        <w:jc w:val="both"/>
        <w:rPr>
          <w:rFonts w:ascii="Times New Roman" w:hAnsi="Times New Roman" w:cs="Times New Roman"/>
          <w:b/>
          <w:sz w:val="26"/>
          <w:szCs w:val="26"/>
        </w:rPr>
      </w:pPr>
      <w:r w:rsidRPr="00FC74EC">
        <w:rPr>
          <w:rFonts w:ascii="Times New Roman" w:hAnsi="Times New Roman" w:cs="Times New Roman"/>
          <w:b/>
          <w:sz w:val="26"/>
          <w:szCs w:val="26"/>
        </w:rPr>
        <w:t>Рынки жилищного строительства и строительства объектов капитального строительства, за исключением жилищного и дорожного строительства</w:t>
      </w:r>
    </w:p>
    <w:p w:rsidR="00107205" w:rsidRPr="00FC74EC" w:rsidRDefault="00107205" w:rsidP="00107205">
      <w:pPr>
        <w:pStyle w:val="ConsPlusNormal"/>
        <w:tabs>
          <w:tab w:val="left" w:pos="993"/>
        </w:tabs>
        <w:ind w:left="425"/>
        <w:jc w:val="both"/>
        <w:rPr>
          <w:rFonts w:ascii="Times New Roman" w:hAnsi="Times New Roman" w:cs="Times New Roman"/>
          <w:b/>
          <w:sz w:val="26"/>
          <w:szCs w:val="26"/>
        </w:rPr>
      </w:pPr>
    </w:p>
    <w:p w:rsidR="00107205" w:rsidRPr="00FC74EC" w:rsidRDefault="00107205" w:rsidP="00BD3FC5">
      <w:pPr>
        <w:autoSpaceDE w:val="0"/>
        <w:autoSpaceDN w:val="0"/>
        <w:adjustRightInd w:val="0"/>
        <w:spacing w:after="0" w:line="360" w:lineRule="auto"/>
        <w:ind w:firstLine="540"/>
        <w:jc w:val="both"/>
        <w:rPr>
          <w:rFonts w:ascii="Times New Roman" w:hAnsi="Times New Roman" w:cs="Times New Roman"/>
          <w:sz w:val="26"/>
          <w:szCs w:val="26"/>
        </w:rPr>
      </w:pPr>
      <w:r w:rsidRPr="00FC74EC">
        <w:rPr>
          <w:rFonts w:ascii="Times New Roman" w:hAnsi="Times New Roman" w:cs="Times New Roman"/>
          <w:sz w:val="26"/>
          <w:szCs w:val="26"/>
        </w:rPr>
        <w:t xml:space="preserve">В настоящее время конкурентная среда в сфере строительства определяется деятельностью более чем 45 строительных организаций и предприятий промышленности строительных материалов и строительной индустрии, 10 проектных  организаций, порядка 10 инженерно-геодезических организаций. </w:t>
      </w:r>
    </w:p>
    <w:p w:rsidR="003D23F7" w:rsidRPr="00FC74EC" w:rsidRDefault="00107205" w:rsidP="00BD3FC5">
      <w:pPr>
        <w:spacing w:after="0" w:line="360" w:lineRule="auto"/>
        <w:ind w:firstLine="540"/>
        <w:jc w:val="both"/>
        <w:rPr>
          <w:rFonts w:ascii="Times New Roman" w:hAnsi="Times New Roman" w:cs="Times New Roman"/>
          <w:sz w:val="26"/>
          <w:szCs w:val="26"/>
        </w:rPr>
      </w:pPr>
      <w:proofErr w:type="gramStart"/>
      <w:r w:rsidRPr="00FC74EC">
        <w:rPr>
          <w:rFonts w:ascii="Times New Roman" w:hAnsi="Times New Roman" w:cs="Times New Roman"/>
          <w:sz w:val="26"/>
          <w:szCs w:val="26"/>
        </w:rPr>
        <w:t>Крупнейшими строительными предприятиями, выполняющими общестроительные работы на территории Находкинского городского округа  являются</w:t>
      </w:r>
      <w:proofErr w:type="gramEnd"/>
      <w:r w:rsidRPr="00FC74EC">
        <w:rPr>
          <w:rFonts w:ascii="Times New Roman" w:hAnsi="Times New Roman" w:cs="Times New Roman"/>
          <w:sz w:val="26"/>
          <w:szCs w:val="26"/>
        </w:rPr>
        <w:t xml:space="preserve">:  ООО </w:t>
      </w:r>
      <w:r w:rsidR="00C0261B" w:rsidRPr="00FC74EC">
        <w:rPr>
          <w:rFonts w:ascii="Times New Roman" w:hAnsi="Times New Roman" w:cs="Times New Roman"/>
          <w:sz w:val="26"/>
          <w:szCs w:val="26"/>
        </w:rPr>
        <w:t>«</w:t>
      </w:r>
      <w:r w:rsidRPr="00FC74EC">
        <w:rPr>
          <w:rFonts w:ascii="Times New Roman" w:hAnsi="Times New Roman" w:cs="Times New Roman"/>
          <w:sz w:val="26"/>
          <w:szCs w:val="26"/>
        </w:rPr>
        <w:t>ВЛАДИС</w:t>
      </w:r>
      <w:r w:rsidR="00C0261B" w:rsidRPr="00FC74EC">
        <w:rPr>
          <w:rFonts w:ascii="Times New Roman" w:hAnsi="Times New Roman" w:cs="Times New Roman"/>
          <w:sz w:val="26"/>
          <w:szCs w:val="26"/>
        </w:rPr>
        <w:t>»</w:t>
      </w:r>
      <w:r w:rsidRPr="00FC74EC">
        <w:rPr>
          <w:rFonts w:ascii="Times New Roman" w:hAnsi="Times New Roman" w:cs="Times New Roman"/>
          <w:sz w:val="26"/>
          <w:szCs w:val="26"/>
        </w:rPr>
        <w:t xml:space="preserve">,  ИП </w:t>
      </w:r>
      <w:proofErr w:type="spellStart"/>
      <w:r w:rsidRPr="00FC74EC">
        <w:rPr>
          <w:rFonts w:ascii="Times New Roman" w:hAnsi="Times New Roman" w:cs="Times New Roman"/>
          <w:sz w:val="26"/>
          <w:szCs w:val="26"/>
        </w:rPr>
        <w:t>Аветисян</w:t>
      </w:r>
      <w:proofErr w:type="spellEnd"/>
      <w:r w:rsidRPr="00FC74EC">
        <w:rPr>
          <w:rFonts w:ascii="Times New Roman" w:hAnsi="Times New Roman" w:cs="Times New Roman"/>
          <w:sz w:val="26"/>
          <w:szCs w:val="26"/>
        </w:rPr>
        <w:t xml:space="preserve"> С. С., ООО </w:t>
      </w:r>
      <w:r w:rsidR="00C0261B" w:rsidRPr="00FC74EC">
        <w:rPr>
          <w:rFonts w:ascii="Times New Roman" w:hAnsi="Times New Roman" w:cs="Times New Roman"/>
          <w:sz w:val="26"/>
          <w:szCs w:val="26"/>
        </w:rPr>
        <w:t>«</w:t>
      </w:r>
      <w:r w:rsidRPr="00FC74EC">
        <w:rPr>
          <w:rFonts w:ascii="Times New Roman" w:hAnsi="Times New Roman" w:cs="Times New Roman"/>
          <w:sz w:val="26"/>
          <w:szCs w:val="26"/>
        </w:rPr>
        <w:t>КАПСТРОЙ</w:t>
      </w:r>
      <w:r w:rsidR="00C0261B" w:rsidRPr="00FC74EC">
        <w:rPr>
          <w:rFonts w:ascii="Times New Roman" w:hAnsi="Times New Roman" w:cs="Times New Roman"/>
          <w:sz w:val="26"/>
          <w:szCs w:val="26"/>
        </w:rPr>
        <w:t>»</w:t>
      </w:r>
      <w:r w:rsidRPr="00FC74EC">
        <w:rPr>
          <w:rFonts w:ascii="Times New Roman" w:hAnsi="Times New Roman" w:cs="Times New Roman"/>
          <w:sz w:val="26"/>
          <w:szCs w:val="26"/>
        </w:rPr>
        <w:t xml:space="preserve">, ООО </w:t>
      </w:r>
      <w:r w:rsidR="00C0261B" w:rsidRPr="00FC74EC">
        <w:rPr>
          <w:rFonts w:ascii="Times New Roman" w:hAnsi="Times New Roman" w:cs="Times New Roman"/>
          <w:sz w:val="26"/>
          <w:szCs w:val="26"/>
        </w:rPr>
        <w:t>«</w:t>
      </w:r>
      <w:proofErr w:type="spellStart"/>
      <w:r w:rsidRPr="00FC74EC">
        <w:rPr>
          <w:rFonts w:ascii="Times New Roman" w:hAnsi="Times New Roman" w:cs="Times New Roman"/>
          <w:sz w:val="26"/>
          <w:szCs w:val="26"/>
        </w:rPr>
        <w:t>Вива</w:t>
      </w:r>
      <w:proofErr w:type="spellEnd"/>
      <w:r w:rsidR="00C0261B" w:rsidRPr="00FC74EC">
        <w:rPr>
          <w:rFonts w:ascii="Times New Roman" w:hAnsi="Times New Roman" w:cs="Times New Roman"/>
          <w:sz w:val="26"/>
          <w:szCs w:val="26"/>
        </w:rPr>
        <w:t>»</w:t>
      </w:r>
      <w:r w:rsidRPr="00FC74EC">
        <w:rPr>
          <w:rFonts w:ascii="Times New Roman" w:hAnsi="Times New Roman" w:cs="Times New Roman"/>
          <w:sz w:val="26"/>
          <w:szCs w:val="26"/>
        </w:rPr>
        <w:t xml:space="preserve">,  ОАО </w:t>
      </w:r>
      <w:r w:rsidR="00C0261B" w:rsidRPr="00FC74EC">
        <w:rPr>
          <w:rFonts w:ascii="Times New Roman" w:hAnsi="Times New Roman" w:cs="Times New Roman"/>
          <w:sz w:val="26"/>
          <w:szCs w:val="26"/>
        </w:rPr>
        <w:t>«</w:t>
      </w:r>
      <w:r w:rsidRPr="00FC74EC">
        <w:rPr>
          <w:rFonts w:ascii="Times New Roman" w:hAnsi="Times New Roman" w:cs="Times New Roman"/>
          <w:sz w:val="26"/>
          <w:szCs w:val="26"/>
        </w:rPr>
        <w:t>Комплекс</w:t>
      </w:r>
      <w:r w:rsidR="00C0261B" w:rsidRPr="00FC74EC">
        <w:rPr>
          <w:rFonts w:ascii="Times New Roman" w:hAnsi="Times New Roman" w:cs="Times New Roman"/>
          <w:sz w:val="26"/>
          <w:szCs w:val="26"/>
        </w:rPr>
        <w:t>»</w:t>
      </w:r>
      <w:r w:rsidRPr="00FC74EC">
        <w:rPr>
          <w:rFonts w:ascii="Times New Roman" w:hAnsi="Times New Roman" w:cs="Times New Roman"/>
          <w:sz w:val="26"/>
          <w:szCs w:val="26"/>
        </w:rPr>
        <w:t xml:space="preserve">. </w:t>
      </w:r>
    </w:p>
    <w:p w:rsidR="00107205" w:rsidRPr="00FC74EC" w:rsidRDefault="00107205" w:rsidP="00BD3FC5">
      <w:pPr>
        <w:spacing w:after="0" w:line="360" w:lineRule="auto"/>
        <w:ind w:firstLine="567"/>
        <w:jc w:val="both"/>
        <w:rPr>
          <w:rFonts w:ascii="Times New Roman" w:hAnsi="Times New Roman" w:cs="Times New Roman"/>
          <w:sz w:val="26"/>
          <w:szCs w:val="26"/>
        </w:rPr>
      </w:pPr>
      <w:proofErr w:type="gramStart"/>
      <w:r w:rsidRPr="00FC74EC">
        <w:rPr>
          <w:rFonts w:ascii="Times New Roman" w:hAnsi="Times New Roman" w:cs="Times New Roman"/>
          <w:sz w:val="26"/>
          <w:szCs w:val="26"/>
        </w:rPr>
        <w:t>Инвестиции в строительство и реконструкцию производственных мощностей, за счет собственных средств осуществля</w:t>
      </w:r>
      <w:r w:rsidR="005776BA" w:rsidRPr="00FC74EC">
        <w:rPr>
          <w:rFonts w:ascii="Times New Roman" w:hAnsi="Times New Roman" w:cs="Times New Roman"/>
          <w:sz w:val="26"/>
          <w:szCs w:val="26"/>
        </w:rPr>
        <w:t>ю</w:t>
      </w:r>
      <w:r w:rsidRPr="00FC74EC">
        <w:rPr>
          <w:rFonts w:ascii="Times New Roman" w:hAnsi="Times New Roman" w:cs="Times New Roman"/>
          <w:sz w:val="26"/>
          <w:szCs w:val="26"/>
        </w:rPr>
        <w:t xml:space="preserve">т АО </w:t>
      </w:r>
      <w:r w:rsidR="00C0261B" w:rsidRPr="00FC74EC">
        <w:rPr>
          <w:rFonts w:ascii="Times New Roman" w:hAnsi="Times New Roman" w:cs="Times New Roman"/>
          <w:sz w:val="26"/>
          <w:szCs w:val="26"/>
        </w:rPr>
        <w:t>«</w:t>
      </w:r>
      <w:r w:rsidRPr="00FC74EC">
        <w:rPr>
          <w:rFonts w:ascii="Times New Roman" w:hAnsi="Times New Roman" w:cs="Times New Roman"/>
          <w:sz w:val="26"/>
          <w:szCs w:val="26"/>
        </w:rPr>
        <w:t>Восточный порт</w:t>
      </w:r>
      <w:r w:rsidR="00C0261B" w:rsidRPr="00FC74EC">
        <w:rPr>
          <w:rFonts w:ascii="Times New Roman" w:hAnsi="Times New Roman" w:cs="Times New Roman"/>
          <w:sz w:val="26"/>
          <w:szCs w:val="26"/>
        </w:rPr>
        <w:t>»</w:t>
      </w:r>
      <w:r w:rsidRPr="00FC74EC">
        <w:rPr>
          <w:rFonts w:ascii="Times New Roman" w:hAnsi="Times New Roman" w:cs="Times New Roman"/>
          <w:sz w:val="26"/>
          <w:szCs w:val="26"/>
        </w:rPr>
        <w:t xml:space="preserve">, ООО </w:t>
      </w:r>
      <w:r w:rsidR="00C0261B" w:rsidRPr="00FC74EC">
        <w:rPr>
          <w:rFonts w:ascii="Times New Roman" w:hAnsi="Times New Roman" w:cs="Times New Roman"/>
          <w:sz w:val="26"/>
          <w:szCs w:val="26"/>
        </w:rPr>
        <w:t>«</w:t>
      </w:r>
      <w:proofErr w:type="spellStart"/>
      <w:r w:rsidRPr="00FC74EC">
        <w:rPr>
          <w:rFonts w:ascii="Times New Roman" w:hAnsi="Times New Roman" w:cs="Times New Roman"/>
          <w:sz w:val="26"/>
          <w:szCs w:val="26"/>
        </w:rPr>
        <w:t>Транснефть</w:t>
      </w:r>
      <w:proofErr w:type="spellEnd"/>
      <w:r w:rsidRPr="00FC74EC">
        <w:rPr>
          <w:rFonts w:ascii="Times New Roman" w:hAnsi="Times New Roman" w:cs="Times New Roman"/>
          <w:sz w:val="26"/>
          <w:szCs w:val="26"/>
        </w:rPr>
        <w:t>-Порт Козьмино</w:t>
      </w:r>
      <w:r w:rsidR="00C0261B" w:rsidRPr="00FC74EC">
        <w:rPr>
          <w:rFonts w:ascii="Times New Roman" w:hAnsi="Times New Roman" w:cs="Times New Roman"/>
          <w:sz w:val="26"/>
          <w:szCs w:val="26"/>
        </w:rPr>
        <w:t>»</w:t>
      </w:r>
      <w:r w:rsidRPr="00FC74EC">
        <w:rPr>
          <w:rFonts w:ascii="Times New Roman" w:hAnsi="Times New Roman" w:cs="Times New Roman"/>
          <w:sz w:val="26"/>
          <w:szCs w:val="26"/>
        </w:rPr>
        <w:t xml:space="preserve">, АО </w:t>
      </w:r>
      <w:r w:rsidR="00C0261B" w:rsidRPr="00FC74EC">
        <w:rPr>
          <w:rFonts w:ascii="Times New Roman" w:hAnsi="Times New Roman" w:cs="Times New Roman"/>
          <w:sz w:val="26"/>
          <w:szCs w:val="26"/>
        </w:rPr>
        <w:t>«</w:t>
      </w:r>
      <w:r w:rsidRPr="00FC74EC">
        <w:rPr>
          <w:rFonts w:ascii="Times New Roman" w:hAnsi="Times New Roman" w:cs="Times New Roman"/>
          <w:sz w:val="26"/>
          <w:szCs w:val="26"/>
        </w:rPr>
        <w:t>Находкинский завод минеральных удобрений</w:t>
      </w:r>
      <w:r w:rsidR="00C0261B" w:rsidRPr="00FC74EC">
        <w:rPr>
          <w:rFonts w:ascii="Times New Roman" w:hAnsi="Times New Roman" w:cs="Times New Roman"/>
          <w:sz w:val="26"/>
          <w:szCs w:val="26"/>
        </w:rPr>
        <w:t>»</w:t>
      </w:r>
      <w:r w:rsidRPr="00FC74EC">
        <w:rPr>
          <w:rFonts w:ascii="Times New Roman" w:hAnsi="Times New Roman" w:cs="Times New Roman"/>
          <w:sz w:val="26"/>
          <w:szCs w:val="26"/>
        </w:rPr>
        <w:t xml:space="preserve">, ООО </w:t>
      </w:r>
      <w:r w:rsidR="00C0261B" w:rsidRPr="00FC74EC">
        <w:rPr>
          <w:rFonts w:ascii="Times New Roman" w:hAnsi="Times New Roman" w:cs="Times New Roman"/>
          <w:sz w:val="26"/>
          <w:szCs w:val="26"/>
        </w:rPr>
        <w:t>«</w:t>
      </w:r>
      <w:r w:rsidRPr="00FC74EC">
        <w:rPr>
          <w:rFonts w:ascii="Times New Roman" w:hAnsi="Times New Roman" w:cs="Times New Roman"/>
          <w:sz w:val="26"/>
          <w:szCs w:val="26"/>
        </w:rPr>
        <w:t xml:space="preserve">СК </w:t>
      </w:r>
      <w:r w:rsidR="00C0261B" w:rsidRPr="00FC74EC">
        <w:rPr>
          <w:rFonts w:ascii="Times New Roman" w:hAnsi="Times New Roman" w:cs="Times New Roman"/>
          <w:sz w:val="26"/>
          <w:szCs w:val="26"/>
        </w:rPr>
        <w:t>«</w:t>
      </w:r>
      <w:r w:rsidRPr="00FC74EC">
        <w:rPr>
          <w:rFonts w:ascii="Times New Roman" w:hAnsi="Times New Roman" w:cs="Times New Roman"/>
          <w:sz w:val="26"/>
          <w:szCs w:val="26"/>
        </w:rPr>
        <w:t>Малый порт</w:t>
      </w:r>
      <w:r w:rsidR="00C0261B" w:rsidRPr="00FC74EC">
        <w:rPr>
          <w:rFonts w:ascii="Times New Roman" w:hAnsi="Times New Roman" w:cs="Times New Roman"/>
          <w:sz w:val="26"/>
          <w:szCs w:val="26"/>
        </w:rPr>
        <w:t>»</w:t>
      </w:r>
      <w:r w:rsidRPr="00FC74EC">
        <w:rPr>
          <w:rFonts w:ascii="Times New Roman" w:hAnsi="Times New Roman" w:cs="Times New Roman"/>
          <w:sz w:val="26"/>
          <w:szCs w:val="26"/>
        </w:rPr>
        <w:t xml:space="preserve">, ООО </w:t>
      </w:r>
      <w:r w:rsidR="00C0261B" w:rsidRPr="00FC74EC">
        <w:rPr>
          <w:rFonts w:ascii="Times New Roman" w:hAnsi="Times New Roman" w:cs="Times New Roman"/>
          <w:sz w:val="26"/>
          <w:szCs w:val="26"/>
        </w:rPr>
        <w:t>«</w:t>
      </w:r>
      <w:r w:rsidRPr="00FC74EC">
        <w:rPr>
          <w:rFonts w:ascii="Times New Roman" w:hAnsi="Times New Roman" w:cs="Times New Roman"/>
          <w:sz w:val="26"/>
          <w:szCs w:val="26"/>
        </w:rPr>
        <w:t>Восточно-Уральский Терминал</w:t>
      </w:r>
      <w:r w:rsidR="00C0261B" w:rsidRPr="00FC74EC">
        <w:rPr>
          <w:rFonts w:ascii="Times New Roman" w:hAnsi="Times New Roman" w:cs="Times New Roman"/>
          <w:sz w:val="26"/>
          <w:szCs w:val="26"/>
        </w:rPr>
        <w:t>»</w:t>
      </w:r>
      <w:r w:rsidRPr="00FC74EC">
        <w:rPr>
          <w:rFonts w:ascii="Times New Roman" w:hAnsi="Times New Roman" w:cs="Times New Roman"/>
          <w:sz w:val="26"/>
          <w:szCs w:val="26"/>
        </w:rPr>
        <w:t xml:space="preserve">, ООО </w:t>
      </w:r>
      <w:r w:rsidR="00C0261B" w:rsidRPr="00FC74EC">
        <w:rPr>
          <w:rFonts w:ascii="Times New Roman" w:hAnsi="Times New Roman" w:cs="Times New Roman"/>
          <w:sz w:val="26"/>
          <w:szCs w:val="26"/>
        </w:rPr>
        <w:t>«</w:t>
      </w:r>
      <w:r w:rsidRPr="00FC74EC">
        <w:rPr>
          <w:rFonts w:ascii="Times New Roman" w:hAnsi="Times New Roman" w:cs="Times New Roman"/>
          <w:sz w:val="26"/>
          <w:szCs w:val="26"/>
        </w:rPr>
        <w:t>Восточная Стивидорная Компания</w:t>
      </w:r>
      <w:r w:rsidR="00C0261B" w:rsidRPr="00FC74EC">
        <w:rPr>
          <w:rFonts w:ascii="Times New Roman" w:hAnsi="Times New Roman" w:cs="Times New Roman"/>
          <w:sz w:val="26"/>
          <w:szCs w:val="26"/>
        </w:rPr>
        <w:t>»</w:t>
      </w:r>
      <w:r w:rsidRPr="00FC74EC">
        <w:rPr>
          <w:rFonts w:ascii="Times New Roman" w:hAnsi="Times New Roman" w:cs="Times New Roman"/>
          <w:sz w:val="26"/>
          <w:szCs w:val="26"/>
        </w:rPr>
        <w:t xml:space="preserve">, ОАО </w:t>
      </w:r>
      <w:r w:rsidR="00C0261B" w:rsidRPr="00FC74EC">
        <w:rPr>
          <w:rFonts w:ascii="Times New Roman" w:hAnsi="Times New Roman" w:cs="Times New Roman"/>
          <w:sz w:val="26"/>
          <w:szCs w:val="26"/>
        </w:rPr>
        <w:t>«</w:t>
      </w:r>
      <w:r w:rsidRPr="00FC74EC">
        <w:rPr>
          <w:rFonts w:ascii="Times New Roman" w:hAnsi="Times New Roman" w:cs="Times New Roman"/>
          <w:sz w:val="26"/>
          <w:szCs w:val="26"/>
        </w:rPr>
        <w:t>Терминал Астафьева</w:t>
      </w:r>
      <w:r w:rsidR="00C0261B" w:rsidRPr="00FC74EC">
        <w:rPr>
          <w:rFonts w:ascii="Times New Roman" w:hAnsi="Times New Roman" w:cs="Times New Roman"/>
          <w:sz w:val="26"/>
          <w:szCs w:val="26"/>
        </w:rPr>
        <w:t>»</w:t>
      </w:r>
      <w:r w:rsidRPr="00FC74EC">
        <w:rPr>
          <w:rFonts w:ascii="Times New Roman" w:hAnsi="Times New Roman" w:cs="Times New Roman"/>
          <w:sz w:val="26"/>
          <w:szCs w:val="26"/>
        </w:rPr>
        <w:t xml:space="preserve">, АО </w:t>
      </w:r>
      <w:r w:rsidR="00C0261B" w:rsidRPr="00FC74EC">
        <w:rPr>
          <w:rFonts w:ascii="Times New Roman" w:hAnsi="Times New Roman" w:cs="Times New Roman"/>
          <w:sz w:val="26"/>
          <w:szCs w:val="26"/>
        </w:rPr>
        <w:t>«</w:t>
      </w:r>
      <w:r w:rsidRPr="00FC74EC">
        <w:rPr>
          <w:rFonts w:ascii="Times New Roman" w:hAnsi="Times New Roman" w:cs="Times New Roman"/>
          <w:sz w:val="26"/>
          <w:szCs w:val="26"/>
        </w:rPr>
        <w:t>Находкинский морской торговый порт</w:t>
      </w:r>
      <w:r w:rsidR="00C0261B" w:rsidRPr="00FC74EC">
        <w:rPr>
          <w:rFonts w:ascii="Times New Roman" w:hAnsi="Times New Roman" w:cs="Times New Roman"/>
          <w:sz w:val="26"/>
          <w:szCs w:val="26"/>
        </w:rPr>
        <w:t>»</w:t>
      </w:r>
      <w:r w:rsidRPr="00FC74EC">
        <w:rPr>
          <w:rFonts w:ascii="Times New Roman" w:hAnsi="Times New Roman" w:cs="Times New Roman"/>
          <w:sz w:val="26"/>
          <w:szCs w:val="26"/>
        </w:rPr>
        <w:t xml:space="preserve">, АО </w:t>
      </w:r>
      <w:r w:rsidR="00C0261B" w:rsidRPr="00FC74EC">
        <w:rPr>
          <w:rFonts w:ascii="Times New Roman" w:hAnsi="Times New Roman" w:cs="Times New Roman"/>
          <w:sz w:val="26"/>
          <w:szCs w:val="26"/>
        </w:rPr>
        <w:t>«</w:t>
      </w:r>
      <w:r w:rsidRPr="00FC74EC">
        <w:rPr>
          <w:rFonts w:ascii="Times New Roman" w:hAnsi="Times New Roman" w:cs="Times New Roman"/>
          <w:sz w:val="26"/>
          <w:szCs w:val="26"/>
        </w:rPr>
        <w:t>Находкинский морской рыбный порт</w:t>
      </w:r>
      <w:r w:rsidR="00C0261B" w:rsidRPr="00FC74EC">
        <w:rPr>
          <w:rFonts w:ascii="Times New Roman" w:hAnsi="Times New Roman" w:cs="Times New Roman"/>
          <w:sz w:val="26"/>
          <w:szCs w:val="26"/>
        </w:rPr>
        <w:t>»</w:t>
      </w:r>
      <w:r w:rsidRPr="00FC74EC">
        <w:rPr>
          <w:rFonts w:ascii="Times New Roman" w:hAnsi="Times New Roman" w:cs="Times New Roman"/>
          <w:sz w:val="26"/>
          <w:szCs w:val="26"/>
        </w:rPr>
        <w:t>.</w:t>
      </w:r>
      <w:proofErr w:type="gramEnd"/>
    </w:p>
    <w:p w:rsidR="005776BA" w:rsidRPr="00FC74EC" w:rsidRDefault="005776BA" w:rsidP="00BD3FC5">
      <w:pPr>
        <w:spacing w:after="0" w:line="360" w:lineRule="auto"/>
        <w:ind w:firstLine="851"/>
        <w:jc w:val="both"/>
        <w:rPr>
          <w:rFonts w:ascii="Times New Roman" w:hAnsi="Times New Roman" w:cs="Times New Roman"/>
          <w:i/>
          <w:sz w:val="26"/>
          <w:szCs w:val="26"/>
          <w:u w:val="single"/>
        </w:rPr>
      </w:pPr>
      <w:r w:rsidRPr="00FC74EC">
        <w:rPr>
          <w:rFonts w:ascii="Times New Roman" w:hAnsi="Times New Roman" w:cs="Times New Roman"/>
          <w:sz w:val="26"/>
          <w:szCs w:val="26"/>
        </w:rPr>
        <w:t xml:space="preserve">Планируется строительство ледового Дворца в микрорайоне Врангель. Заказчиком выступает АО Восточный порт. Соглашение по строительству крытого ледового дворца подписано между администрацией Находкинского городского округа и  АО «Восточный Порт». </w:t>
      </w:r>
    </w:p>
    <w:p w:rsidR="003D23F7" w:rsidRPr="00FC74EC" w:rsidRDefault="005776BA" w:rsidP="00BD3FC5">
      <w:pPr>
        <w:pStyle w:val="ad"/>
        <w:spacing w:after="0" w:line="360" w:lineRule="auto"/>
        <w:ind w:firstLine="851"/>
        <w:jc w:val="both"/>
        <w:rPr>
          <w:szCs w:val="26"/>
        </w:rPr>
      </w:pPr>
      <w:r w:rsidRPr="00FC74EC">
        <w:rPr>
          <w:sz w:val="26"/>
          <w:szCs w:val="26"/>
        </w:rPr>
        <w:t xml:space="preserve">На рынке вновь возводимой жилой недвижимости строительную деятельность на территории Находкинского городского округа осуществляют более 7 организаций. </w:t>
      </w:r>
    </w:p>
    <w:p w:rsidR="00107205" w:rsidRPr="00FC74EC" w:rsidRDefault="00107205" w:rsidP="00C77AF2">
      <w:pPr>
        <w:autoSpaceDE w:val="0"/>
        <w:autoSpaceDN w:val="0"/>
        <w:adjustRightInd w:val="0"/>
        <w:spacing w:after="0" w:line="360" w:lineRule="auto"/>
        <w:ind w:firstLine="851"/>
        <w:jc w:val="both"/>
        <w:rPr>
          <w:rFonts w:ascii="Times New Roman" w:hAnsi="Times New Roman" w:cs="Times New Roman"/>
          <w:sz w:val="26"/>
          <w:szCs w:val="26"/>
        </w:rPr>
      </w:pPr>
      <w:r w:rsidRPr="00FC74EC">
        <w:rPr>
          <w:rFonts w:ascii="Times New Roman" w:hAnsi="Times New Roman" w:cs="Times New Roman"/>
          <w:sz w:val="26"/>
          <w:szCs w:val="26"/>
        </w:rPr>
        <w:t>Крупнейшими строительными организациями, выполняющими строительно-монтажные работы в жилищном строительстве, являются:</w:t>
      </w:r>
    </w:p>
    <w:p w:rsidR="00EE02BD" w:rsidRPr="00FC74EC" w:rsidRDefault="00107205" w:rsidP="00C77AF2">
      <w:pPr>
        <w:autoSpaceDE w:val="0"/>
        <w:autoSpaceDN w:val="0"/>
        <w:adjustRightInd w:val="0"/>
        <w:spacing w:after="0" w:line="360" w:lineRule="auto"/>
        <w:ind w:firstLine="851"/>
        <w:jc w:val="both"/>
        <w:rPr>
          <w:rFonts w:ascii="Times New Roman" w:hAnsi="Times New Roman" w:cs="Times New Roman"/>
          <w:sz w:val="26"/>
          <w:szCs w:val="26"/>
        </w:rPr>
      </w:pPr>
      <w:r w:rsidRPr="00FC74EC">
        <w:rPr>
          <w:rFonts w:ascii="Times New Roman" w:hAnsi="Times New Roman" w:cs="Times New Roman"/>
          <w:sz w:val="26"/>
          <w:szCs w:val="26"/>
        </w:rPr>
        <w:t xml:space="preserve">ООО ХСО, ООО </w:t>
      </w:r>
      <w:r w:rsidR="00C0261B" w:rsidRPr="00FC74EC">
        <w:rPr>
          <w:rFonts w:ascii="Times New Roman" w:hAnsi="Times New Roman" w:cs="Times New Roman"/>
          <w:sz w:val="26"/>
          <w:szCs w:val="26"/>
        </w:rPr>
        <w:t>«</w:t>
      </w:r>
      <w:r w:rsidRPr="00FC74EC">
        <w:rPr>
          <w:rFonts w:ascii="Times New Roman" w:hAnsi="Times New Roman" w:cs="Times New Roman"/>
          <w:sz w:val="26"/>
          <w:szCs w:val="26"/>
        </w:rPr>
        <w:t>Аврора-Строй</w:t>
      </w:r>
      <w:r w:rsidR="00C0261B" w:rsidRPr="00FC74EC">
        <w:rPr>
          <w:rFonts w:ascii="Times New Roman" w:hAnsi="Times New Roman" w:cs="Times New Roman"/>
          <w:sz w:val="26"/>
          <w:szCs w:val="26"/>
        </w:rPr>
        <w:t>»</w:t>
      </w:r>
      <w:r w:rsidRPr="00FC74EC">
        <w:rPr>
          <w:rFonts w:ascii="Times New Roman" w:hAnsi="Times New Roman" w:cs="Times New Roman"/>
          <w:sz w:val="26"/>
          <w:szCs w:val="26"/>
        </w:rPr>
        <w:t xml:space="preserve">, ООО </w:t>
      </w:r>
      <w:r w:rsidR="00C0261B" w:rsidRPr="00FC74EC">
        <w:rPr>
          <w:rFonts w:ascii="Times New Roman" w:hAnsi="Times New Roman" w:cs="Times New Roman"/>
          <w:sz w:val="26"/>
          <w:szCs w:val="26"/>
        </w:rPr>
        <w:t>«</w:t>
      </w:r>
      <w:r w:rsidRPr="00FC74EC">
        <w:rPr>
          <w:rFonts w:ascii="Times New Roman" w:hAnsi="Times New Roman" w:cs="Times New Roman"/>
          <w:sz w:val="26"/>
          <w:szCs w:val="26"/>
        </w:rPr>
        <w:t>Афина</w:t>
      </w:r>
      <w:r w:rsidR="00C0261B" w:rsidRPr="00FC74EC">
        <w:rPr>
          <w:rFonts w:ascii="Times New Roman" w:hAnsi="Times New Roman" w:cs="Times New Roman"/>
          <w:sz w:val="26"/>
          <w:szCs w:val="26"/>
        </w:rPr>
        <w:t>»</w:t>
      </w:r>
      <w:r w:rsidRPr="00FC74EC">
        <w:rPr>
          <w:rFonts w:ascii="Times New Roman" w:hAnsi="Times New Roman" w:cs="Times New Roman"/>
          <w:sz w:val="26"/>
          <w:szCs w:val="26"/>
        </w:rPr>
        <w:t xml:space="preserve"> которые в 2019 году ввели в эксплуатацию три  многоквартирных дома общей площадью порядка 16</w:t>
      </w:r>
      <w:r w:rsidR="00EE02BD" w:rsidRPr="00FC74EC">
        <w:rPr>
          <w:rFonts w:ascii="Times New Roman" w:hAnsi="Times New Roman" w:cs="Times New Roman"/>
          <w:sz w:val="26"/>
          <w:szCs w:val="26"/>
        </w:rPr>
        <w:t> </w:t>
      </w:r>
      <w:r w:rsidRPr="00FC74EC">
        <w:rPr>
          <w:rFonts w:ascii="Times New Roman" w:hAnsi="Times New Roman" w:cs="Times New Roman"/>
          <w:sz w:val="26"/>
          <w:szCs w:val="26"/>
        </w:rPr>
        <w:t xml:space="preserve">000 </w:t>
      </w:r>
      <w:r w:rsidR="00EE02BD" w:rsidRPr="00FC74EC">
        <w:rPr>
          <w:rFonts w:ascii="Times New Roman" w:hAnsi="Times New Roman" w:cs="Times New Roman"/>
          <w:sz w:val="26"/>
          <w:szCs w:val="26"/>
        </w:rPr>
        <w:t>кв. м:</w:t>
      </w:r>
      <w:r w:rsidRPr="00FC74EC">
        <w:rPr>
          <w:rFonts w:ascii="Times New Roman" w:hAnsi="Times New Roman" w:cs="Times New Roman"/>
          <w:sz w:val="26"/>
          <w:szCs w:val="26"/>
        </w:rPr>
        <w:t xml:space="preserve"> </w:t>
      </w:r>
    </w:p>
    <w:p w:rsidR="00107205" w:rsidRPr="00FC74EC" w:rsidRDefault="00107205" w:rsidP="00EE02BD">
      <w:pPr>
        <w:pStyle w:val="ab"/>
        <w:numPr>
          <w:ilvl w:val="0"/>
          <w:numId w:val="5"/>
        </w:numPr>
        <w:autoSpaceDE w:val="0"/>
        <w:autoSpaceDN w:val="0"/>
        <w:adjustRightInd w:val="0"/>
        <w:spacing w:after="0" w:line="360" w:lineRule="auto"/>
        <w:jc w:val="both"/>
        <w:rPr>
          <w:rFonts w:ascii="Times New Roman" w:hAnsi="Times New Roman" w:cs="Times New Roman"/>
          <w:sz w:val="26"/>
          <w:szCs w:val="26"/>
        </w:rPr>
      </w:pPr>
      <w:r w:rsidRPr="00FC74EC">
        <w:rPr>
          <w:rFonts w:ascii="Times New Roman" w:hAnsi="Times New Roman" w:cs="Times New Roman"/>
          <w:sz w:val="26"/>
          <w:szCs w:val="26"/>
        </w:rPr>
        <w:t>12  этажный 119 квартирный жилой до</w:t>
      </w:r>
      <w:r w:rsidR="00EE02BD" w:rsidRPr="00FC74EC">
        <w:rPr>
          <w:rFonts w:ascii="Times New Roman" w:hAnsi="Times New Roman" w:cs="Times New Roman"/>
          <w:sz w:val="26"/>
          <w:szCs w:val="26"/>
        </w:rPr>
        <w:t>м в районе бульвара Энтузиастов;</w:t>
      </w:r>
      <w:r w:rsidRPr="00FC74EC">
        <w:rPr>
          <w:rFonts w:ascii="Times New Roman" w:hAnsi="Times New Roman" w:cs="Times New Roman"/>
          <w:sz w:val="26"/>
          <w:szCs w:val="26"/>
        </w:rPr>
        <w:t xml:space="preserve"> </w:t>
      </w:r>
    </w:p>
    <w:p w:rsidR="00107205" w:rsidRPr="00FC74EC" w:rsidRDefault="00107205" w:rsidP="00EE02BD">
      <w:pPr>
        <w:pStyle w:val="ab"/>
        <w:numPr>
          <w:ilvl w:val="0"/>
          <w:numId w:val="5"/>
        </w:numPr>
        <w:autoSpaceDE w:val="0"/>
        <w:autoSpaceDN w:val="0"/>
        <w:adjustRightInd w:val="0"/>
        <w:spacing w:after="0" w:line="360" w:lineRule="auto"/>
        <w:jc w:val="both"/>
        <w:rPr>
          <w:rFonts w:ascii="Times New Roman" w:hAnsi="Times New Roman" w:cs="Times New Roman"/>
          <w:sz w:val="26"/>
          <w:szCs w:val="26"/>
        </w:rPr>
      </w:pPr>
      <w:r w:rsidRPr="00FC74EC">
        <w:rPr>
          <w:rFonts w:ascii="Times New Roman" w:hAnsi="Times New Roman" w:cs="Times New Roman"/>
          <w:sz w:val="26"/>
          <w:szCs w:val="26"/>
        </w:rPr>
        <w:t>11 этажный 88 квартирный жилой дом в</w:t>
      </w:r>
      <w:r w:rsidR="00EE02BD" w:rsidRPr="00FC74EC">
        <w:rPr>
          <w:rFonts w:ascii="Times New Roman" w:hAnsi="Times New Roman" w:cs="Times New Roman"/>
          <w:sz w:val="26"/>
          <w:szCs w:val="26"/>
        </w:rPr>
        <w:t xml:space="preserve"> районе Северного проспекта, 32;</w:t>
      </w:r>
      <w:r w:rsidRPr="00FC74EC">
        <w:rPr>
          <w:rFonts w:ascii="Times New Roman" w:hAnsi="Times New Roman" w:cs="Times New Roman"/>
          <w:sz w:val="26"/>
          <w:szCs w:val="26"/>
        </w:rPr>
        <w:t xml:space="preserve"> </w:t>
      </w:r>
    </w:p>
    <w:p w:rsidR="00107205" w:rsidRPr="00FC74EC" w:rsidRDefault="00107205" w:rsidP="00EE02BD">
      <w:pPr>
        <w:pStyle w:val="ab"/>
        <w:numPr>
          <w:ilvl w:val="0"/>
          <w:numId w:val="5"/>
        </w:numPr>
        <w:autoSpaceDE w:val="0"/>
        <w:autoSpaceDN w:val="0"/>
        <w:adjustRightInd w:val="0"/>
        <w:spacing w:after="0" w:line="360" w:lineRule="auto"/>
        <w:jc w:val="both"/>
        <w:rPr>
          <w:rFonts w:ascii="Times New Roman" w:hAnsi="Times New Roman" w:cs="Times New Roman"/>
          <w:sz w:val="26"/>
          <w:szCs w:val="26"/>
        </w:rPr>
      </w:pPr>
      <w:proofErr w:type="gramStart"/>
      <w:r w:rsidRPr="00FC74EC">
        <w:rPr>
          <w:rFonts w:ascii="Times New Roman" w:hAnsi="Times New Roman" w:cs="Times New Roman"/>
          <w:sz w:val="26"/>
          <w:szCs w:val="26"/>
        </w:rPr>
        <w:lastRenderedPageBreak/>
        <w:t>17 этажный 135 квартирный жилой дом в районе ул. Спортивной в г. Находка.</w:t>
      </w:r>
      <w:proofErr w:type="gramEnd"/>
    </w:p>
    <w:p w:rsidR="00107205" w:rsidRPr="00FC74EC" w:rsidRDefault="00107205" w:rsidP="00107205">
      <w:pPr>
        <w:autoSpaceDE w:val="0"/>
        <w:autoSpaceDN w:val="0"/>
        <w:adjustRightInd w:val="0"/>
        <w:spacing w:after="0" w:line="360" w:lineRule="auto"/>
        <w:ind w:firstLine="851"/>
        <w:jc w:val="both"/>
        <w:rPr>
          <w:rFonts w:ascii="Times New Roman" w:hAnsi="Times New Roman" w:cs="Times New Roman"/>
          <w:sz w:val="26"/>
          <w:szCs w:val="26"/>
        </w:rPr>
      </w:pPr>
      <w:r w:rsidRPr="00FC74EC">
        <w:rPr>
          <w:rFonts w:ascii="Times New Roman" w:hAnsi="Times New Roman" w:cs="Times New Roman"/>
          <w:sz w:val="26"/>
          <w:szCs w:val="26"/>
        </w:rPr>
        <w:t xml:space="preserve">ООО </w:t>
      </w:r>
      <w:r w:rsidR="00C0261B" w:rsidRPr="00FC74EC">
        <w:rPr>
          <w:rFonts w:ascii="Times New Roman" w:hAnsi="Times New Roman" w:cs="Times New Roman"/>
          <w:sz w:val="26"/>
          <w:szCs w:val="26"/>
        </w:rPr>
        <w:t>«</w:t>
      </w:r>
      <w:r w:rsidRPr="00FC74EC">
        <w:rPr>
          <w:rFonts w:ascii="Times New Roman" w:hAnsi="Times New Roman" w:cs="Times New Roman"/>
          <w:sz w:val="26"/>
          <w:szCs w:val="26"/>
        </w:rPr>
        <w:t>НСУ</w:t>
      </w:r>
      <w:r w:rsidR="00C0261B" w:rsidRPr="00FC74EC">
        <w:rPr>
          <w:rFonts w:ascii="Times New Roman" w:hAnsi="Times New Roman" w:cs="Times New Roman"/>
          <w:sz w:val="26"/>
          <w:szCs w:val="26"/>
        </w:rPr>
        <w:t>»</w:t>
      </w:r>
      <w:r w:rsidRPr="00FC74EC">
        <w:rPr>
          <w:rFonts w:ascii="Times New Roman" w:hAnsi="Times New Roman" w:cs="Times New Roman"/>
          <w:sz w:val="26"/>
          <w:szCs w:val="26"/>
        </w:rPr>
        <w:t xml:space="preserve"> ведет строительство 11 этажного 128 квартирного жилого дома в районе Северного проспекта, 23, ООО </w:t>
      </w:r>
      <w:r w:rsidR="00C0261B" w:rsidRPr="00FC74EC">
        <w:rPr>
          <w:rFonts w:ascii="Times New Roman" w:hAnsi="Times New Roman" w:cs="Times New Roman"/>
          <w:sz w:val="26"/>
          <w:szCs w:val="26"/>
        </w:rPr>
        <w:t>«</w:t>
      </w:r>
      <w:proofErr w:type="spellStart"/>
      <w:r w:rsidRPr="00FC74EC">
        <w:rPr>
          <w:rFonts w:ascii="Times New Roman" w:hAnsi="Times New Roman" w:cs="Times New Roman"/>
          <w:sz w:val="26"/>
          <w:szCs w:val="26"/>
        </w:rPr>
        <w:t>Приморстрой</w:t>
      </w:r>
      <w:proofErr w:type="spellEnd"/>
      <w:r w:rsidR="00C0261B" w:rsidRPr="00FC74EC">
        <w:rPr>
          <w:rFonts w:ascii="Times New Roman" w:hAnsi="Times New Roman" w:cs="Times New Roman"/>
          <w:sz w:val="26"/>
          <w:szCs w:val="26"/>
        </w:rPr>
        <w:t>»</w:t>
      </w:r>
      <w:r w:rsidRPr="00FC74EC">
        <w:rPr>
          <w:rFonts w:ascii="Times New Roman" w:hAnsi="Times New Roman" w:cs="Times New Roman"/>
          <w:sz w:val="26"/>
          <w:szCs w:val="26"/>
        </w:rPr>
        <w:t xml:space="preserve">  15-этажного 1</w:t>
      </w:r>
      <w:r w:rsidR="00C77AF2" w:rsidRPr="00FC74EC">
        <w:rPr>
          <w:rFonts w:ascii="Times New Roman" w:hAnsi="Times New Roman" w:cs="Times New Roman"/>
          <w:sz w:val="26"/>
          <w:szCs w:val="26"/>
        </w:rPr>
        <w:t>56</w:t>
      </w:r>
      <w:r w:rsidRPr="00FC74EC">
        <w:rPr>
          <w:rFonts w:ascii="Times New Roman" w:hAnsi="Times New Roman" w:cs="Times New Roman"/>
          <w:sz w:val="26"/>
          <w:szCs w:val="26"/>
        </w:rPr>
        <w:t xml:space="preserve"> квартирного жилого дома</w:t>
      </w:r>
      <w:r w:rsidR="00C77AF2" w:rsidRPr="00FC74EC">
        <w:rPr>
          <w:rFonts w:ascii="Times New Roman" w:hAnsi="Times New Roman" w:cs="Times New Roman"/>
          <w:sz w:val="26"/>
          <w:szCs w:val="26"/>
        </w:rPr>
        <w:t xml:space="preserve">, </w:t>
      </w:r>
      <w:r w:rsidRPr="00FC74EC">
        <w:rPr>
          <w:rFonts w:ascii="Times New Roman" w:hAnsi="Times New Roman" w:cs="Times New Roman"/>
          <w:sz w:val="26"/>
          <w:szCs w:val="26"/>
        </w:rPr>
        <w:t xml:space="preserve"> </w:t>
      </w:r>
      <w:r w:rsidR="00C77AF2" w:rsidRPr="00FC74EC">
        <w:rPr>
          <w:rFonts w:ascii="Times New Roman" w:hAnsi="Times New Roman" w:cs="Times New Roman"/>
          <w:sz w:val="26"/>
          <w:szCs w:val="26"/>
        </w:rPr>
        <w:t xml:space="preserve">ООО </w:t>
      </w:r>
      <w:proofErr w:type="spellStart"/>
      <w:r w:rsidR="00C77AF2" w:rsidRPr="00FC74EC">
        <w:rPr>
          <w:rFonts w:ascii="Times New Roman" w:hAnsi="Times New Roman" w:cs="Times New Roman"/>
          <w:sz w:val="26"/>
          <w:szCs w:val="26"/>
        </w:rPr>
        <w:t>Римэко</w:t>
      </w:r>
      <w:proofErr w:type="spellEnd"/>
      <w:r w:rsidR="00C77AF2" w:rsidRPr="00FC74EC">
        <w:rPr>
          <w:rFonts w:ascii="Times New Roman" w:hAnsi="Times New Roman" w:cs="Times New Roman"/>
          <w:sz w:val="26"/>
          <w:szCs w:val="26"/>
        </w:rPr>
        <w:t xml:space="preserve"> 5 этажного149 квартирного жилого дома.</w:t>
      </w:r>
    </w:p>
    <w:p w:rsidR="00107205" w:rsidRPr="00FC74EC" w:rsidRDefault="00107205" w:rsidP="00107205">
      <w:pPr>
        <w:autoSpaceDE w:val="0"/>
        <w:autoSpaceDN w:val="0"/>
        <w:adjustRightInd w:val="0"/>
        <w:spacing w:after="0" w:line="360" w:lineRule="auto"/>
        <w:ind w:firstLine="851"/>
        <w:jc w:val="both"/>
        <w:rPr>
          <w:rFonts w:ascii="Times New Roman" w:hAnsi="Times New Roman" w:cs="Times New Roman"/>
          <w:sz w:val="26"/>
          <w:szCs w:val="26"/>
        </w:rPr>
      </w:pPr>
      <w:r w:rsidRPr="00FC74EC">
        <w:rPr>
          <w:rFonts w:ascii="Times New Roman" w:hAnsi="Times New Roman" w:cs="Times New Roman"/>
          <w:sz w:val="26"/>
          <w:szCs w:val="26"/>
        </w:rPr>
        <w:t>На территории Находк</w:t>
      </w:r>
      <w:proofErr w:type="gramStart"/>
      <w:r w:rsidRPr="00FC74EC">
        <w:rPr>
          <w:rFonts w:ascii="Times New Roman" w:hAnsi="Times New Roman" w:cs="Times New Roman"/>
          <w:sz w:val="26"/>
          <w:szCs w:val="26"/>
        </w:rPr>
        <w:t>и  ООО</w:t>
      </w:r>
      <w:proofErr w:type="gramEnd"/>
      <w:r w:rsidRPr="00FC74EC">
        <w:rPr>
          <w:rFonts w:ascii="Times New Roman" w:hAnsi="Times New Roman" w:cs="Times New Roman"/>
          <w:sz w:val="26"/>
          <w:szCs w:val="26"/>
        </w:rPr>
        <w:t xml:space="preserve"> </w:t>
      </w:r>
      <w:r w:rsidR="00C0261B" w:rsidRPr="00FC74EC">
        <w:rPr>
          <w:rFonts w:ascii="Times New Roman" w:hAnsi="Times New Roman" w:cs="Times New Roman"/>
          <w:sz w:val="26"/>
          <w:szCs w:val="26"/>
        </w:rPr>
        <w:t>«</w:t>
      </w:r>
      <w:r w:rsidRPr="00FC74EC">
        <w:rPr>
          <w:rFonts w:ascii="Times New Roman" w:hAnsi="Times New Roman" w:cs="Times New Roman"/>
          <w:sz w:val="26"/>
          <w:szCs w:val="26"/>
        </w:rPr>
        <w:t>ХСО</w:t>
      </w:r>
      <w:r w:rsidR="00C0261B" w:rsidRPr="00FC74EC">
        <w:rPr>
          <w:rFonts w:ascii="Times New Roman" w:hAnsi="Times New Roman" w:cs="Times New Roman"/>
          <w:sz w:val="26"/>
          <w:szCs w:val="26"/>
        </w:rPr>
        <w:t>»</w:t>
      </w:r>
      <w:r w:rsidRPr="00FC74EC">
        <w:rPr>
          <w:rFonts w:ascii="Times New Roman" w:hAnsi="Times New Roman" w:cs="Times New Roman"/>
          <w:sz w:val="26"/>
          <w:szCs w:val="26"/>
        </w:rPr>
        <w:t xml:space="preserve">, ООО </w:t>
      </w:r>
      <w:r w:rsidR="00C0261B" w:rsidRPr="00FC74EC">
        <w:rPr>
          <w:rFonts w:ascii="Times New Roman" w:hAnsi="Times New Roman" w:cs="Times New Roman"/>
          <w:sz w:val="26"/>
          <w:szCs w:val="26"/>
        </w:rPr>
        <w:t>«</w:t>
      </w:r>
      <w:proofErr w:type="spellStart"/>
      <w:r w:rsidRPr="00FC74EC">
        <w:rPr>
          <w:rFonts w:ascii="Times New Roman" w:hAnsi="Times New Roman" w:cs="Times New Roman"/>
          <w:sz w:val="26"/>
          <w:szCs w:val="26"/>
        </w:rPr>
        <w:t>Владис</w:t>
      </w:r>
      <w:proofErr w:type="spellEnd"/>
      <w:r w:rsidRPr="00FC74EC">
        <w:rPr>
          <w:rFonts w:ascii="Times New Roman" w:hAnsi="Times New Roman" w:cs="Times New Roman"/>
          <w:sz w:val="26"/>
          <w:szCs w:val="26"/>
        </w:rPr>
        <w:t xml:space="preserve"> ДВ</w:t>
      </w:r>
      <w:r w:rsidR="00C0261B" w:rsidRPr="00FC74EC">
        <w:rPr>
          <w:rFonts w:ascii="Times New Roman" w:hAnsi="Times New Roman" w:cs="Times New Roman"/>
          <w:sz w:val="26"/>
          <w:szCs w:val="26"/>
        </w:rPr>
        <w:t>»</w:t>
      </w:r>
      <w:r w:rsidRPr="00FC74EC">
        <w:rPr>
          <w:rFonts w:ascii="Times New Roman" w:hAnsi="Times New Roman" w:cs="Times New Roman"/>
          <w:sz w:val="26"/>
          <w:szCs w:val="26"/>
        </w:rPr>
        <w:t xml:space="preserve">, ООО СЗ </w:t>
      </w:r>
      <w:r w:rsidR="00C0261B" w:rsidRPr="00FC74EC">
        <w:rPr>
          <w:rFonts w:ascii="Times New Roman" w:hAnsi="Times New Roman" w:cs="Times New Roman"/>
          <w:sz w:val="26"/>
          <w:szCs w:val="26"/>
        </w:rPr>
        <w:t>«</w:t>
      </w:r>
      <w:r w:rsidRPr="00FC74EC">
        <w:rPr>
          <w:rFonts w:ascii="Times New Roman" w:hAnsi="Times New Roman" w:cs="Times New Roman"/>
          <w:sz w:val="26"/>
          <w:szCs w:val="26"/>
        </w:rPr>
        <w:t>Восход</w:t>
      </w:r>
      <w:r w:rsidR="00C0261B" w:rsidRPr="00FC74EC">
        <w:rPr>
          <w:rFonts w:ascii="Times New Roman" w:hAnsi="Times New Roman" w:cs="Times New Roman"/>
          <w:sz w:val="26"/>
          <w:szCs w:val="26"/>
        </w:rPr>
        <w:t>»</w:t>
      </w:r>
      <w:r w:rsidRPr="00FC74EC">
        <w:rPr>
          <w:rFonts w:ascii="Times New Roman" w:hAnsi="Times New Roman" w:cs="Times New Roman"/>
          <w:sz w:val="26"/>
          <w:szCs w:val="26"/>
        </w:rPr>
        <w:t xml:space="preserve"> планируют строительство еще </w:t>
      </w:r>
      <w:r w:rsidR="00BD3FC5" w:rsidRPr="00FC74EC">
        <w:rPr>
          <w:rFonts w:ascii="Times New Roman" w:hAnsi="Times New Roman" w:cs="Times New Roman"/>
          <w:sz w:val="26"/>
          <w:szCs w:val="26"/>
        </w:rPr>
        <w:t>шести</w:t>
      </w:r>
      <w:r w:rsidRPr="00FC74EC">
        <w:rPr>
          <w:rFonts w:ascii="Times New Roman" w:hAnsi="Times New Roman" w:cs="Times New Roman"/>
          <w:sz w:val="26"/>
          <w:szCs w:val="26"/>
        </w:rPr>
        <w:t xml:space="preserve"> многоквартирных домов на </w:t>
      </w:r>
      <w:r w:rsidR="00BD3FC5" w:rsidRPr="00FC74EC">
        <w:rPr>
          <w:rFonts w:ascii="Times New Roman" w:hAnsi="Times New Roman" w:cs="Times New Roman"/>
          <w:sz w:val="26"/>
          <w:szCs w:val="26"/>
        </w:rPr>
        <w:t>689</w:t>
      </w:r>
      <w:r w:rsidRPr="00FC74EC">
        <w:rPr>
          <w:rFonts w:ascii="Times New Roman" w:hAnsi="Times New Roman" w:cs="Times New Roman"/>
          <w:sz w:val="26"/>
          <w:szCs w:val="26"/>
        </w:rPr>
        <w:t xml:space="preserve"> квартир, общей площадью </w:t>
      </w:r>
      <w:r w:rsidR="00BD3FC5" w:rsidRPr="00FC74EC">
        <w:rPr>
          <w:rFonts w:ascii="Times New Roman" w:hAnsi="Times New Roman" w:cs="Times New Roman"/>
          <w:sz w:val="26"/>
          <w:szCs w:val="26"/>
        </w:rPr>
        <w:t>38 993</w:t>
      </w:r>
      <w:r w:rsidRPr="00FC74EC">
        <w:rPr>
          <w:rFonts w:ascii="Times New Roman" w:hAnsi="Times New Roman" w:cs="Times New Roman"/>
          <w:sz w:val="26"/>
          <w:szCs w:val="26"/>
        </w:rPr>
        <w:t xml:space="preserve"> </w:t>
      </w:r>
      <w:r w:rsidR="00EE02BD" w:rsidRPr="00FC74EC">
        <w:rPr>
          <w:rFonts w:ascii="Times New Roman" w:hAnsi="Times New Roman" w:cs="Times New Roman"/>
          <w:sz w:val="26"/>
          <w:szCs w:val="26"/>
        </w:rPr>
        <w:t>кв. м</w:t>
      </w:r>
      <w:r w:rsidRPr="00FC74EC">
        <w:rPr>
          <w:rFonts w:ascii="Times New Roman" w:hAnsi="Times New Roman" w:cs="Times New Roman"/>
          <w:sz w:val="26"/>
          <w:szCs w:val="26"/>
        </w:rPr>
        <w:t>.</w:t>
      </w:r>
    </w:p>
    <w:p w:rsidR="00352C6D" w:rsidRPr="00FC74EC" w:rsidRDefault="00352C6D" w:rsidP="00352C6D">
      <w:pPr>
        <w:pStyle w:val="ab"/>
        <w:spacing w:after="0" w:line="360" w:lineRule="auto"/>
        <w:ind w:left="0" w:firstLine="709"/>
        <w:jc w:val="both"/>
        <w:rPr>
          <w:rFonts w:ascii="Times New Roman" w:hAnsi="Times New Roman" w:cs="Times New Roman"/>
          <w:sz w:val="26"/>
          <w:szCs w:val="26"/>
        </w:rPr>
      </w:pPr>
      <w:r w:rsidRPr="00FC74EC">
        <w:rPr>
          <w:rFonts w:ascii="Times New Roman" w:hAnsi="Times New Roman" w:cs="Times New Roman"/>
          <w:sz w:val="26"/>
          <w:szCs w:val="26"/>
        </w:rPr>
        <w:t>Совместно с КРЖС ООО «</w:t>
      </w:r>
      <w:proofErr w:type="spellStart"/>
      <w:r w:rsidRPr="00FC74EC">
        <w:rPr>
          <w:rFonts w:ascii="Times New Roman" w:hAnsi="Times New Roman" w:cs="Times New Roman"/>
          <w:sz w:val="26"/>
          <w:szCs w:val="26"/>
        </w:rPr>
        <w:t>Вива</w:t>
      </w:r>
      <w:proofErr w:type="spellEnd"/>
      <w:r w:rsidRPr="00FC74EC">
        <w:rPr>
          <w:rFonts w:ascii="Times New Roman" w:hAnsi="Times New Roman" w:cs="Times New Roman"/>
          <w:sz w:val="26"/>
          <w:szCs w:val="26"/>
        </w:rPr>
        <w:t>» намерено реализовать прое</w:t>
      </w:r>
      <w:proofErr w:type="gramStart"/>
      <w:r w:rsidRPr="00FC74EC">
        <w:rPr>
          <w:rFonts w:ascii="Times New Roman" w:hAnsi="Times New Roman" w:cs="Times New Roman"/>
          <w:sz w:val="26"/>
          <w:szCs w:val="26"/>
        </w:rPr>
        <w:t>кт стр</w:t>
      </w:r>
      <w:proofErr w:type="gramEnd"/>
      <w:r w:rsidRPr="00FC74EC">
        <w:rPr>
          <w:rFonts w:ascii="Times New Roman" w:hAnsi="Times New Roman" w:cs="Times New Roman"/>
          <w:sz w:val="26"/>
          <w:szCs w:val="26"/>
        </w:rPr>
        <w:t xml:space="preserve">оительства арендных жилых домов в районе ул. Добролюбова для работников </w:t>
      </w:r>
      <w:r w:rsidR="009E2002" w:rsidRPr="00FC74EC">
        <w:rPr>
          <w:rFonts w:ascii="Times New Roman" w:hAnsi="Times New Roman" w:cs="Times New Roman"/>
          <w:sz w:val="26"/>
          <w:szCs w:val="26"/>
        </w:rPr>
        <w:t xml:space="preserve">ПАО </w:t>
      </w:r>
      <w:r w:rsidRPr="00FC74EC">
        <w:rPr>
          <w:rFonts w:ascii="Times New Roman" w:hAnsi="Times New Roman" w:cs="Times New Roman"/>
          <w:sz w:val="26"/>
          <w:szCs w:val="26"/>
        </w:rPr>
        <w:t xml:space="preserve">«НСРЗ» и бюджетной сферы. </w:t>
      </w:r>
    </w:p>
    <w:p w:rsidR="00352C6D" w:rsidRPr="00FC74EC" w:rsidRDefault="00352C6D" w:rsidP="00352C6D">
      <w:pPr>
        <w:rPr>
          <w:rFonts w:ascii="Times New Roman" w:hAnsi="Times New Roman" w:cs="Times New Roman"/>
          <w:sz w:val="26"/>
          <w:szCs w:val="26"/>
        </w:rPr>
      </w:pPr>
      <w:r w:rsidRPr="00FC74EC">
        <w:rPr>
          <w:rFonts w:ascii="Times New Roman" w:hAnsi="Times New Roman" w:cs="Times New Roman"/>
          <w:sz w:val="26"/>
          <w:szCs w:val="26"/>
        </w:rPr>
        <w:t xml:space="preserve">В стадии проектирования или строительства находятся многоэтажные жилые дома: </w:t>
      </w:r>
    </w:p>
    <w:p w:rsidR="00352C6D" w:rsidRPr="00FC74EC" w:rsidRDefault="00352C6D" w:rsidP="00352C6D">
      <w:pPr>
        <w:pStyle w:val="ab"/>
        <w:numPr>
          <w:ilvl w:val="0"/>
          <w:numId w:val="11"/>
        </w:numPr>
        <w:spacing w:after="0" w:line="360" w:lineRule="auto"/>
        <w:ind w:left="284" w:firstLine="0"/>
        <w:contextualSpacing w:val="0"/>
        <w:rPr>
          <w:rFonts w:ascii="Times New Roman" w:hAnsi="Times New Roman" w:cs="Times New Roman"/>
          <w:sz w:val="26"/>
          <w:szCs w:val="26"/>
        </w:rPr>
      </w:pPr>
      <w:r w:rsidRPr="00FC74EC">
        <w:rPr>
          <w:rFonts w:ascii="Times New Roman" w:hAnsi="Times New Roman" w:cs="Times New Roman"/>
          <w:sz w:val="26"/>
          <w:szCs w:val="26"/>
        </w:rPr>
        <w:t>ООО ХСО жилой дом бульвар Энтузиастов, 13</w:t>
      </w:r>
    </w:p>
    <w:p w:rsidR="00352C6D" w:rsidRPr="00FC74EC" w:rsidRDefault="00352C6D" w:rsidP="00352C6D">
      <w:pPr>
        <w:pStyle w:val="ab"/>
        <w:numPr>
          <w:ilvl w:val="0"/>
          <w:numId w:val="11"/>
        </w:numPr>
        <w:spacing w:after="0" w:line="360" w:lineRule="auto"/>
        <w:ind w:left="284" w:firstLine="0"/>
        <w:contextualSpacing w:val="0"/>
        <w:rPr>
          <w:rFonts w:ascii="Times New Roman" w:hAnsi="Times New Roman" w:cs="Times New Roman"/>
          <w:sz w:val="26"/>
          <w:szCs w:val="26"/>
        </w:rPr>
      </w:pPr>
      <w:r w:rsidRPr="00FC74EC">
        <w:rPr>
          <w:rFonts w:ascii="Times New Roman" w:hAnsi="Times New Roman" w:cs="Times New Roman"/>
          <w:sz w:val="26"/>
          <w:szCs w:val="26"/>
        </w:rPr>
        <w:t xml:space="preserve">ООО </w:t>
      </w:r>
      <w:proofErr w:type="spellStart"/>
      <w:r w:rsidRPr="00FC74EC">
        <w:rPr>
          <w:rFonts w:ascii="Times New Roman" w:hAnsi="Times New Roman" w:cs="Times New Roman"/>
          <w:sz w:val="26"/>
          <w:szCs w:val="26"/>
        </w:rPr>
        <w:t>Римэко</w:t>
      </w:r>
      <w:proofErr w:type="spellEnd"/>
      <w:r w:rsidRPr="00FC74EC">
        <w:rPr>
          <w:rFonts w:ascii="Times New Roman" w:hAnsi="Times New Roman" w:cs="Times New Roman"/>
          <w:sz w:val="26"/>
          <w:szCs w:val="26"/>
        </w:rPr>
        <w:t xml:space="preserve"> жилой дом </w:t>
      </w:r>
      <w:proofErr w:type="spellStart"/>
      <w:r w:rsidRPr="00FC74EC">
        <w:rPr>
          <w:rFonts w:ascii="Times New Roman" w:hAnsi="Times New Roman" w:cs="Times New Roman"/>
          <w:sz w:val="26"/>
          <w:szCs w:val="26"/>
        </w:rPr>
        <w:t>ул</w:t>
      </w:r>
      <w:proofErr w:type="gramStart"/>
      <w:r w:rsidRPr="00FC74EC">
        <w:rPr>
          <w:rFonts w:ascii="Times New Roman" w:hAnsi="Times New Roman" w:cs="Times New Roman"/>
          <w:sz w:val="26"/>
          <w:szCs w:val="26"/>
        </w:rPr>
        <w:t>.Ш</w:t>
      </w:r>
      <w:proofErr w:type="gramEnd"/>
      <w:r w:rsidRPr="00FC74EC">
        <w:rPr>
          <w:rFonts w:ascii="Times New Roman" w:hAnsi="Times New Roman" w:cs="Times New Roman"/>
          <w:sz w:val="26"/>
          <w:szCs w:val="26"/>
        </w:rPr>
        <w:t>оссейная</w:t>
      </w:r>
      <w:proofErr w:type="spellEnd"/>
      <w:r w:rsidRPr="00FC74EC">
        <w:rPr>
          <w:rFonts w:ascii="Times New Roman" w:hAnsi="Times New Roman" w:cs="Times New Roman"/>
          <w:sz w:val="26"/>
          <w:szCs w:val="26"/>
        </w:rPr>
        <w:t>. 203</w:t>
      </w:r>
    </w:p>
    <w:p w:rsidR="00352C6D" w:rsidRPr="00FC74EC" w:rsidRDefault="00352C6D" w:rsidP="00352C6D">
      <w:pPr>
        <w:pStyle w:val="ab"/>
        <w:numPr>
          <w:ilvl w:val="0"/>
          <w:numId w:val="11"/>
        </w:numPr>
        <w:spacing w:after="0" w:line="360" w:lineRule="auto"/>
        <w:ind w:left="284" w:firstLine="0"/>
        <w:contextualSpacing w:val="0"/>
        <w:rPr>
          <w:rFonts w:ascii="Times New Roman" w:hAnsi="Times New Roman" w:cs="Times New Roman"/>
          <w:sz w:val="26"/>
          <w:szCs w:val="26"/>
        </w:rPr>
      </w:pPr>
      <w:r w:rsidRPr="00FC74EC">
        <w:rPr>
          <w:rFonts w:ascii="Times New Roman" w:hAnsi="Times New Roman" w:cs="Times New Roman"/>
          <w:sz w:val="26"/>
          <w:szCs w:val="26"/>
        </w:rPr>
        <w:t xml:space="preserve">ООО </w:t>
      </w:r>
      <w:proofErr w:type="spellStart"/>
      <w:r w:rsidRPr="00FC74EC">
        <w:rPr>
          <w:rFonts w:ascii="Times New Roman" w:hAnsi="Times New Roman" w:cs="Times New Roman"/>
          <w:sz w:val="26"/>
          <w:szCs w:val="26"/>
        </w:rPr>
        <w:t>Римэко</w:t>
      </w:r>
      <w:proofErr w:type="spellEnd"/>
      <w:r w:rsidRPr="00FC74EC">
        <w:rPr>
          <w:rFonts w:ascii="Times New Roman" w:hAnsi="Times New Roman" w:cs="Times New Roman"/>
          <w:sz w:val="26"/>
          <w:szCs w:val="26"/>
        </w:rPr>
        <w:t xml:space="preserve"> жилой дом ул</w:t>
      </w:r>
      <w:proofErr w:type="gramStart"/>
      <w:r w:rsidRPr="00FC74EC">
        <w:rPr>
          <w:rFonts w:ascii="Times New Roman" w:hAnsi="Times New Roman" w:cs="Times New Roman"/>
          <w:sz w:val="26"/>
          <w:szCs w:val="26"/>
        </w:rPr>
        <w:t>.Б</w:t>
      </w:r>
      <w:proofErr w:type="gramEnd"/>
      <w:r w:rsidRPr="00FC74EC">
        <w:rPr>
          <w:rFonts w:ascii="Times New Roman" w:hAnsi="Times New Roman" w:cs="Times New Roman"/>
          <w:sz w:val="26"/>
          <w:szCs w:val="26"/>
        </w:rPr>
        <w:t>окситогорская.38</w:t>
      </w:r>
    </w:p>
    <w:p w:rsidR="00352C6D" w:rsidRPr="00FC74EC" w:rsidRDefault="00352C6D" w:rsidP="00352C6D">
      <w:pPr>
        <w:pStyle w:val="ab"/>
        <w:numPr>
          <w:ilvl w:val="0"/>
          <w:numId w:val="11"/>
        </w:numPr>
        <w:spacing w:after="0" w:line="360" w:lineRule="auto"/>
        <w:ind w:left="284" w:firstLine="0"/>
        <w:contextualSpacing w:val="0"/>
        <w:rPr>
          <w:rFonts w:ascii="Times New Roman" w:hAnsi="Times New Roman" w:cs="Times New Roman"/>
          <w:sz w:val="26"/>
          <w:szCs w:val="26"/>
        </w:rPr>
      </w:pPr>
      <w:r w:rsidRPr="00FC74EC">
        <w:rPr>
          <w:rFonts w:ascii="Times New Roman" w:hAnsi="Times New Roman" w:cs="Times New Roman"/>
          <w:sz w:val="26"/>
          <w:szCs w:val="26"/>
        </w:rPr>
        <w:t>СЗ «</w:t>
      </w:r>
      <w:proofErr w:type="spellStart"/>
      <w:r w:rsidRPr="00FC74EC">
        <w:rPr>
          <w:rFonts w:ascii="Times New Roman" w:hAnsi="Times New Roman" w:cs="Times New Roman"/>
          <w:sz w:val="26"/>
          <w:szCs w:val="26"/>
        </w:rPr>
        <w:t>Приморстрой</w:t>
      </w:r>
      <w:proofErr w:type="spellEnd"/>
      <w:r w:rsidRPr="00FC74EC">
        <w:rPr>
          <w:rFonts w:ascii="Times New Roman" w:hAnsi="Times New Roman" w:cs="Times New Roman"/>
          <w:sz w:val="26"/>
          <w:szCs w:val="26"/>
        </w:rPr>
        <w:t xml:space="preserve">» жилой дом </w:t>
      </w:r>
      <w:proofErr w:type="spellStart"/>
      <w:r w:rsidRPr="00FC74EC">
        <w:rPr>
          <w:rFonts w:ascii="Times New Roman" w:hAnsi="Times New Roman" w:cs="Times New Roman"/>
          <w:sz w:val="26"/>
          <w:szCs w:val="26"/>
        </w:rPr>
        <w:t>ул</w:t>
      </w:r>
      <w:proofErr w:type="gramStart"/>
      <w:r w:rsidRPr="00FC74EC">
        <w:rPr>
          <w:rFonts w:ascii="Times New Roman" w:hAnsi="Times New Roman" w:cs="Times New Roman"/>
          <w:sz w:val="26"/>
          <w:szCs w:val="26"/>
        </w:rPr>
        <w:t>.К</w:t>
      </w:r>
      <w:proofErr w:type="gramEnd"/>
      <w:r w:rsidRPr="00FC74EC">
        <w:rPr>
          <w:rFonts w:ascii="Times New Roman" w:hAnsi="Times New Roman" w:cs="Times New Roman"/>
          <w:sz w:val="26"/>
          <w:szCs w:val="26"/>
        </w:rPr>
        <w:t>уйбышева</w:t>
      </w:r>
      <w:proofErr w:type="spellEnd"/>
      <w:r w:rsidRPr="00FC74EC">
        <w:rPr>
          <w:rFonts w:ascii="Times New Roman" w:hAnsi="Times New Roman" w:cs="Times New Roman"/>
          <w:sz w:val="26"/>
          <w:szCs w:val="26"/>
        </w:rPr>
        <w:t>, 4в</w:t>
      </w:r>
    </w:p>
    <w:p w:rsidR="00352C6D" w:rsidRPr="00FC74EC" w:rsidRDefault="00352C6D" w:rsidP="00352C6D">
      <w:pPr>
        <w:pStyle w:val="ab"/>
        <w:numPr>
          <w:ilvl w:val="0"/>
          <w:numId w:val="11"/>
        </w:numPr>
        <w:spacing w:after="0" w:line="360" w:lineRule="auto"/>
        <w:ind w:left="284" w:firstLine="0"/>
        <w:contextualSpacing w:val="0"/>
        <w:rPr>
          <w:rFonts w:ascii="Times New Roman" w:hAnsi="Times New Roman" w:cs="Times New Roman"/>
          <w:sz w:val="26"/>
          <w:szCs w:val="26"/>
        </w:rPr>
      </w:pPr>
      <w:r w:rsidRPr="00FC74EC">
        <w:rPr>
          <w:rFonts w:ascii="Times New Roman" w:hAnsi="Times New Roman" w:cs="Times New Roman"/>
          <w:sz w:val="26"/>
          <w:szCs w:val="26"/>
        </w:rPr>
        <w:t xml:space="preserve">ООО </w:t>
      </w:r>
      <w:proofErr w:type="spellStart"/>
      <w:r w:rsidRPr="00FC74EC">
        <w:rPr>
          <w:rFonts w:ascii="Times New Roman" w:hAnsi="Times New Roman" w:cs="Times New Roman"/>
          <w:sz w:val="26"/>
          <w:szCs w:val="26"/>
        </w:rPr>
        <w:t>Вива</w:t>
      </w:r>
      <w:proofErr w:type="spellEnd"/>
      <w:r w:rsidRPr="00FC74EC">
        <w:rPr>
          <w:rFonts w:ascii="Times New Roman" w:hAnsi="Times New Roman" w:cs="Times New Roman"/>
          <w:sz w:val="26"/>
          <w:szCs w:val="26"/>
        </w:rPr>
        <w:t xml:space="preserve"> группа жилых домов </w:t>
      </w:r>
      <w:proofErr w:type="spellStart"/>
      <w:r w:rsidRPr="00FC74EC">
        <w:rPr>
          <w:rFonts w:ascii="Times New Roman" w:hAnsi="Times New Roman" w:cs="Times New Roman"/>
          <w:sz w:val="26"/>
          <w:szCs w:val="26"/>
        </w:rPr>
        <w:t>ул</w:t>
      </w:r>
      <w:proofErr w:type="gramStart"/>
      <w:r w:rsidRPr="00FC74EC">
        <w:rPr>
          <w:rFonts w:ascii="Times New Roman" w:hAnsi="Times New Roman" w:cs="Times New Roman"/>
          <w:sz w:val="26"/>
          <w:szCs w:val="26"/>
        </w:rPr>
        <w:t>.Д</w:t>
      </w:r>
      <w:proofErr w:type="gramEnd"/>
      <w:r w:rsidRPr="00FC74EC">
        <w:rPr>
          <w:rFonts w:ascii="Times New Roman" w:hAnsi="Times New Roman" w:cs="Times New Roman"/>
          <w:sz w:val="26"/>
          <w:szCs w:val="26"/>
        </w:rPr>
        <w:t>обролюбова</w:t>
      </w:r>
      <w:proofErr w:type="spellEnd"/>
      <w:r w:rsidRPr="00FC74EC">
        <w:rPr>
          <w:rFonts w:ascii="Times New Roman" w:hAnsi="Times New Roman" w:cs="Times New Roman"/>
          <w:sz w:val="26"/>
          <w:szCs w:val="26"/>
        </w:rPr>
        <w:t>, 15</w:t>
      </w:r>
    </w:p>
    <w:p w:rsidR="00352C6D" w:rsidRPr="00FC74EC" w:rsidRDefault="00352C6D" w:rsidP="00352C6D">
      <w:pPr>
        <w:pStyle w:val="ab"/>
        <w:spacing w:after="0" w:line="360" w:lineRule="auto"/>
        <w:ind w:left="284"/>
        <w:jc w:val="both"/>
        <w:rPr>
          <w:rFonts w:ascii="Times New Roman" w:hAnsi="Times New Roman" w:cs="Times New Roman"/>
          <w:sz w:val="26"/>
          <w:szCs w:val="26"/>
        </w:rPr>
      </w:pPr>
      <w:r w:rsidRPr="00FC74EC">
        <w:rPr>
          <w:rFonts w:ascii="Times New Roman" w:hAnsi="Times New Roman" w:cs="Times New Roman"/>
          <w:sz w:val="26"/>
          <w:szCs w:val="26"/>
        </w:rPr>
        <w:t>В ближайший период будут построены многоэтажные жилые дома:</w:t>
      </w:r>
    </w:p>
    <w:p w:rsidR="00352C6D" w:rsidRPr="00FC74EC" w:rsidRDefault="00352C6D" w:rsidP="00352C6D">
      <w:pPr>
        <w:spacing w:after="0" w:line="360" w:lineRule="auto"/>
        <w:ind w:firstLine="851"/>
        <w:rPr>
          <w:rFonts w:ascii="Times New Roman" w:hAnsi="Times New Roman" w:cs="Times New Roman"/>
          <w:sz w:val="26"/>
          <w:szCs w:val="26"/>
        </w:rPr>
      </w:pPr>
      <w:r w:rsidRPr="00FC74EC">
        <w:rPr>
          <w:rFonts w:ascii="Times New Roman" w:hAnsi="Times New Roman" w:cs="Times New Roman"/>
          <w:sz w:val="26"/>
          <w:szCs w:val="26"/>
        </w:rPr>
        <w:t xml:space="preserve">- на проспекте Мира (оз. </w:t>
      </w:r>
      <w:proofErr w:type="gramStart"/>
      <w:r w:rsidRPr="00FC74EC">
        <w:rPr>
          <w:rFonts w:ascii="Times New Roman" w:hAnsi="Times New Roman" w:cs="Times New Roman"/>
          <w:sz w:val="26"/>
          <w:szCs w:val="26"/>
        </w:rPr>
        <w:t>Соленое</w:t>
      </w:r>
      <w:proofErr w:type="gramEnd"/>
      <w:r w:rsidRPr="00FC74EC">
        <w:rPr>
          <w:rFonts w:ascii="Times New Roman" w:hAnsi="Times New Roman" w:cs="Times New Roman"/>
          <w:sz w:val="26"/>
          <w:szCs w:val="26"/>
        </w:rPr>
        <w:t>) ИП Бабенко</w:t>
      </w:r>
    </w:p>
    <w:p w:rsidR="00352C6D" w:rsidRPr="00FC74EC" w:rsidRDefault="00352C6D" w:rsidP="00352C6D">
      <w:pPr>
        <w:spacing w:after="0" w:line="360" w:lineRule="auto"/>
        <w:ind w:firstLine="851"/>
        <w:rPr>
          <w:rFonts w:ascii="Times New Roman" w:hAnsi="Times New Roman" w:cs="Times New Roman"/>
          <w:sz w:val="26"/>
          <w:szCs w:val="26"/>
        </w:rPr>
      </w:pPr>
      <w:r w:rsidRPr="00FC74EC">
        <w:rPr>
          <w:rFonts w:ascii="Times New Roman" w:hAnsi="Times New Roman" w:cs="Times New Roman"/>
          <w:sz w:val="26"/>
          <w:szCs w:val="26"/>
        </w:rPr>
        <w:t xml:space="preserve">- на </w:t>
      </w:r>
      <w:proofErr w:type="spellStart"/>
      <w:r w:rsidRPr="00FC74EC">
        <w:rPr>
          <w:rFonts w:ascii="Times New Roman" w:hAnsi="Times New Roman" w:cs="Times New Roman"/>
          <w:sz w:val="26"/>
          <w:szCs w:val="26"/>
        </w:rPr>
        <w:t>ул</w:t>
      </w:r>
      <w:proofErr w:type="gramStart"/>
      <w:r w:rsidRPr="00FC74EC">
        <w:rPr>
          <w:rFonts w:ascii="Times New Roman" w:hAnsi="Times New Roman" w:cs="Times New Roman"/>
          <w:sz w:val="26"/>
          <w:szCs w:val="26"/>
        </w:rPr>
        <w:t>.П</w:t>
      </w:r>
      <w:proofErr w:type="gramEnd"/>
      <w:r w:rsidRPr="00FC74EC">
        <w:rPr>
          <w:rFonts w:ascii="Times New Roman" w:hAnsi="Times New Roman" w:cs="Times New Roman"/>
          <w:sz w:val="26"/>
          <w:szCs w:val="26"/>
        </w:rPr>
        <w:t>ограничная</w:t>
      </w:r>
      <w:proofErr w:type="spellEnd"/>
      <w:r w:rsidRPr="00FC74EC">
        <w:rPr>
          <w:rFonts w:ascii="Times New Roman" w:hAnsi="Times New Roman" w:cs="Times New Roman"/>
          <w:sz w:val="26"/>
          <w:szCs w:val="26"/>
        </w:rPr>
        <w:t xml:space="preserve"> ООО Соната</w:t>
      </w:r>
    </w:p>
    <w:p w:rsidR="00352C6D" w:rsidRPr="00FC74EC" w:rsidRDefault="00DB5422" w:rsidP="00352C6D">
      <w:pPr>
        <w:spacing w:after="0" w:line="360" w:lineRule="auto"/>
        <w:ind w:firstLine="851"/>
        <w:rPr>
          <w:rFonts w:ascii="Times New Roman" w:hAnsi="Times New Roman" w:cs="Times New Roman"/>
          <w:sz w:val="26"/>
          <w:szCs w:val="26"/>
        </w:rPr>
      </w:pPr>
      <w:r>
        <w:rPr>
          <w:rFonts w:ascii="Times New Roman" w:hAnsi="Times New Roman" w:cs="Times New Roman"/>
          <w:sz w:val="26"/>
          <w:szCs w:val="26"/>
        </w:rPr>
        <w:t>-</w:t>
      </w:r>
      <w:r w:rsidR="00352C6D" w:rsidRPr="00FC74EC">
        <w:rPr>
          <w:rFonts w:ascii="Times New Roman" w:hAnsi="Times New Roman" w:cs="Times New Roman"/>
          <w:sz w:val="26"/>
          <w:szCs w:val="26"/>
        </w:rPr>
        <w:t xml:space="preserve"> на </w:t>
      </w:r>
      <w:proofErr w:type="spellStart"/>
      <w:r w:rsidR="00352C6D" w:rsidRPr="00FC74EC">
        <w:rPr>
          <w:rFonts w:ascii="Times New Roman" w:hAnsi="Times New Roman" w:cs="Times New Roman"/>
          <w:sz w:val="26"/>
          <w:szCs w:val="26"/>
        </w:rPr>
        <w:t>ул</w:t>
      </w:r>
      <w:proofErr w:type="gramStart"/>
      <w:r w:rsidR="00352C6D" w:rsidRPr="00FC74EC">
        <w:rPr>
          <w:rFonts w:ascii="Times New Roman" w:hAnsi="Times New Roman" w:cs="Times New Roman"/>
          <w:sz w:val="26"/>
          <w:szCs w:val="26"/>
        </w:rPr>
        <w:t>.С</w:t>
      </w:r>
      <w:proofErr w:type="gramEnd"/>
      <w:r w:rsidR="00352C6D" w:rsidRPr="00FC74EC">
        <w:rPr>
          <w:rFonts w:ascii="Times New Roman" w:hAnsi="Times New Roman" w:cs="Times New Roman"/>
          <w:sz w:val="26"/>
          <w:szCs w:val="26"/>
        </w:rPr>
        <w:t>идоренко</w:t>
      </w:r>
      <w:proofErr w:type="spellEnd"/>
      <w:r w:rsidR="00352C6D" w:rsidRPr="00FC74EC">
        <w:rPr>
          <w:rFonts w:ascii="Times New Roman" w:hAnsi="Times New Roman" w:cs="Times New Roman"/>
          <w:sz w:val="26"/>
          <w:szCs w:val="26"/>
        </w:rPr>
        <w:t xml:space="preserve"> ООО «</w:t>
      </w:r>
      <w:proofErr w:type="spellStart"/>
      <w:r w:rsidR="00352C6D" w:rsidRPr="00FC74EC">
        <w:rPr>
          <w:rFonts w:ascii="Times New Roman" w:hAnsi="Times New Roman" w:cs="Times New Roman"/>
          <w:sz w:val="26"/>
          <w:szCs w:val="26"/>
        </w:rPr>
        <w:t>Римэко</w:t>
      </w:r>
      <w:proofErr w:type="spellEnd"/>
      <w:r w:rsidR="00352C6D" w:rsidRPr="00FC74EC">
        <w:rPr>
          <w:rFonts w:ascii="Times New Roman" w:hAnsi="Times New Roman" w:cs="Times New Roman"/>
          <w:sz w:val="26"/>
          <w:szCs w:val="26"/>
        </w:rPr>
        <w:t>»</w:t>
      </w:r>
    </w:p>
    <w:p w:rsidR="00352C6D" w:rsidRPr="00FC74EC" w:rsidRDefault="00352C6D" w:rsidP="00352C6D">
      <w:pPr>
        <w:spacing w:after="0" w:line="360" w:lineRule="auto"/>
        <w:ind w:firstLine="851"/>
        <w:rPr>
          <w:rFonts w:ascii="Times New Roman" w:hAnsi="Times New Roman" w:cs="Times New Roman"/>
          <w:sz w:val="26"/>
          <w:szCs w:val="26"/>
        </w:rPr>
      </w:pPr>
      <w:r w:rsidRPr="00FC74EC">
        <w:rPr>
          <w:rFonts w:ascii="Times New Roman" w:hAnsi="Times New Roman" w:cs="Times New Roman"/>
          <w:sz w:val="26"/>
          <w:szCs w:val="26"/>
        </w:rPr>
        <w:t>- на ул. Чернышевског</w:t>
      </w:r>
      <w:proofErr w:type="gramStart"/>
      <w:r w:rsidRPr="00FC74EC">
        <w:rPr>
          <w:rFonts w:ascii="Times New Roman" w:hAnsi="Times New Roman" w:cs="Times New Roman"/>
          <w:sz w:val="26"/>
          <w:szCs w:val="26"/>
        </w:rPr>
        <w:t>о ООО</w:t>
      </w:r>
      <w:proofErr w:type="gramEnd"/>
      <w:r w:rsidRPr="00FC74EC">
        <w:rPr>
          <w:rFonts w:ascii="Times New Roman" w:hAnsi="Times New Roman" w:cs="Times New Roman"/>
          <w:sz w:val="26"/>
          <w:szCs w:val="26"/>
        </w:rPr>
        <w:t xml:space="preserve"> «</w:t>
      </w:r>
      <w:proofErr w:type="spellStart"/>
      <w:r w:rsidRPr="00FC74EC">
        <w:rPr>
          <w:rFonts w:ascii="Times New Roman" w:hAnsi="Times New Roman" w:cs="Times New Roman"/>
          <w:sz w:val="26"/>
          <w:szCs w:val="26"/>
        </w:rPr>
        <w:t>Римэко</w:t>
      </w:r>
      <w:proofErr w:type="spellEnd"/>
      <w:r w:rsidRPr="00FC74EC">
        <w:rPr>
          <w:rFonts w:ascii="Times New Roman" w:hAnsi="Times New Roman" w:cs="Times New Roman"/>
          <w:sz w:val="26"/>
          <w:szCs w:val="26"/>
        </w:rPr>
        <w:t>»,</w:t>
      </w:r>
    </w:p>
    <w:p w:rsidR="00352C6D" w:rsidRPr="00FC74EC" w:rsidRDefault="00352C6D" w:rsidP="00352C6D">
      <w:pPr>
        <w:spacing w:after="0" w:line="360" w:lineRule="auto"/>
        <w:jc w:val="both"/>
        <w:rPr>
          <w:rFonts w:ascii="Times New Roman" w:hAnsi="Times New Roman" w:cs="Times New Roman"/>
          <w:sz w:val="26"/>
          <w:szCs w:val="26"/>
        </w:rPr>
      </w:pPr>
      <w:r w:rsidRPr="00FC74EC">
        <w:rPr>
          <w:rFonts w:ascii="Times New Roman" w:hAnsi="Times New Roman" w:cs="Times New Roman"/>
          <w:sz w:val="26"/>
          <w:szCs w:val="26"/>
        </w:rPr>
        <w:t xml:space="preserve">а также произведена малоэтажная жилая застройка </w:t>
      </w:r>
      <w:proofErr w:type="spellStart"/>
      <w:r w:rsidRPr="00FC74EC">
        <w:rPr>
          <w:rFonts w:ascii="Times New Roman" w:hAnsi="Times New Roman" w:cs="Times New Roman"/>
          <w:sz w:val="26"/>
          <w:szCs w:val="26"/>
        </w:rPr>
        <w:t>ул</w:t>
      </w:r>
      <w:proofErr w:type="gramStart"/>
      <w:r w:rsidRPr="00FC74EC">
        <w:rPr>
          <w:rFonts w:ascii="Times New Roman" w:hAnsi="Times New Roman" w:cs="Times New Roman"/>
          <w:sz w:val="26"/>
          <w:szCs w:val="26"/>
        </w:rPr>
        <w:t>.К</w:t>
      </w:r>
      <w:proofErr w:type="gramEnd"/>
      <w:r w:rsidRPr="00FC74EC">
        <w:rPr>
          <w:rFonts w:ascii="Times New Roman" w:hAnsi="Times New Roman" w:cs="Times New Roman"/>
          <w:sz w:val="26"/>
          <w:szCs w:val="26"/>
        </w:rPr>
        <w:t>озина</w:t>
      </w:r>
      <w:proofErr w:type="spellEnd"/>
      <w:r w:rsidRPr="00FC74EC">
        <w:rPr>
          <w:rFonts w:ascii="Times New Roman" w:hAnsi="Times New Roman" w:cs="Times New Roman"/>
          <w:sz w:val="26"/>
          <w:szCs w:val="26"/>
        </w:rPr>
        <w:t xml:space="preserve"> ИП Лушников и блокированная жилая застройка </w:t>
      </w:r>
      <w:proofErr w:type="spellStart"/>
      <w:r w:rsidRPr="00FC74EC">
        <w:rPr>
          <w:rFonts w:ascii="Times New Roman" w:hAnsi="Times New Roman" w:cs="Times New Roman"/>
          <w:sz w:val="26"/>
          <w:szCs w:val="26"/>
        </w:rPr>
        <w:t>ул.Козина</w:t>
      </w:r>
      <w:proofErr w:type="spellEnd"/>
      <w:r w:rsidRPr="00FC74EC">
        <w:rPr>
          <w:rFonts w:ascii="Times New Roman" w:hAnsi="Times New Roman" w:cs="Times New Roman"/>
          <w:sz w:val="26"/>
          <w:szCs w:val="26"/>
        </w:rPr>
        <w:t xml:space="preserve"> ООО «Клубный поселок Александрийский», построен детский спортивный комплекс на проспекте Мира ООО</w:t>
      </w:r>
      <w:r w:rsidR="00DB5422">
        <w:rPr>
          <w:rFonts w:ascii="Times New Roman" w:hAnsi="Times New Roman" w:cs="Times New Roman"/>
          <w:sz w:val="26"/>
          <w:szCs w:val="26"/>
        </w:rPr>
        <w:t> </w:t>
      </w:r>
      <w:r w:rsidRPr="00FC74EC">
        <w:rPr>
          <w:rFonts w:ascii="Times New Roman" w:hAnsi="Times New Roman" w:cs="Times New Roman"/>
          <w:sz w:val="26"/>
          <w:szCs w:val="26"/>
        </w:rPr>
        <w:t>«Темп».</w:t>
      </w:r>
    </w:p>
    <w:p w:rsidR="00107205" w:rsidRPr="00FC74EC" w:rsidRDefault="00107205" w:rsidP="00107205">
      <w:pPr>
        <w:autoSpaceDE w:val="0"/>
        <w:autoSpaceDN w:val="0"/>
        <w:adjustRightInd w:val="0"/>
        <w:spacing w:after="0" w:line="360" w:lineRule="auto"/>
        <w:ind w:firstLine="540"/>
        <w:jc w:val="both"/>
        <w:rPr>
          <w:rFonts w:ascii="Times New Roman" w:hAnsi="Times New Roman" w:cs="Times New Roman"/>
          <w:sz w:val="26"/>
          <w:szCs w:val="26"/>
        </w:rPr>
      </w:pPr>
      <w:r w:rsidRPr="00FC74EC">
        <w:rPr>
          <w:rFonts w:ascii="Times New Roman" w:hAnsi="Times New Roman" w:cs="Times New Roman"/>
          <w:sz w:val="26"/>
          <w:szCs w:val="26"/>
        </w:rPr>
        <w:t>Все строительные организации конкурируют между собой за право получения подряда на строительно-монтажные работы.</w:t>
      </w:r>
    </w:p>
    <w:p w:rsidR="00107205" w:rsidRPr="00FC74EC" w:rsidRDefault="00107205" w:rsidP="00107205">
      <w:pPr>
        <w:autoSpaceDE w:val="0"/>
        <w:autoSpaceDN w:val="0"/>
        <w:adjustRightInd w:val="0"/>
        <w:spacing w:after="0" w:line="360" w:lineRule="auto"/>
        <w:ind w:firstLine="540"/>
        <w:jc w:val="both"/>
        <w:rPr>
          <w:rFonts w:ascii="Times New Roman" w:hAnsi="Times New Roman" w:cs="Times New Roman"/>
          <w:sz w:val="26"/>
          <w:szCs w:val="26"/>
        </w:rPr>
      </w:pPr>
      <w:r w:rsidRPr="00FC74EC">
        <w:rPr>
          <w:rFonts w:ascii="Times New Roman" w:hAnsi="Times New Roman" w:cs="Times New Roman"/>
          <w:sz w:val="26"/>
          <w:szCs w:val="26"/>
        </w:rPr>
        <w:t>Конкурентную среду на рынке подрядных работ в округе можно условно разделить на несколько уровней.</w:t>
      </w:r>
    </w:p>
    <w:p w:rsidR="00107205" w:rsidRPr="00FC74EC" w:rsidRDefault="00107205" w:rsidP="00107205">
      <w:pPr>
        <w:autoSpaceDE w:val="0"/>
        <w:autoSpaceDN w:val="0"/>
        <w:adjustRightInd w:val="0"/>
        <w:spacing w:after="0" w:line="360" w:lineRule="auto"/>
        <w:ind w:firstLine="540"/>
        <w:jc w:val="both"/>
        <w:rPr>
          <w:rFonts w:ascii="Times New Roman" w:hAnsi="Times New Roman" w:cs="Times New Roman"/>
          <w:sz w:val="26"/>
          <w:szCs w:val="26"/>
        </w:rPr>
      </w:pPr>
      <w:r w:rsidRPr="00FC74EC">
        <w:rPr>
          <w:rFonts w:ascii="Times New Roman" w:hAnsi="Times New Roman" w:cs="Times New Roman"/>
          <w:sz w:val="26"/>
          <w:szCs w:val="26"/>
        </w:rPr>
        <w:t xml:space="preserve">Первый уровень представлен строительными организациями, которые совмещают в себе функции заказчика, генподрядчика, а иногда и инвестора. Такие </w:t>
      </w:r>
      <w:r w:rsidRPr="00FC74EC">
        <w:rPr>
          <w:rFonts w:ascii="Times New Roman" w:hAnsi="Times New Roman" w:cs="Times New Roman"/>
          <w:sz w:val="26"/>
          <w:szCs w:val="26"/>
        </w:rPr>
        <w:lastRenderedPageBreak/>
        <w:t>организации конкурируют на рынке строительных услуг только с аналогичными крупными предприятиями.</w:t>
      </w:r>
    </w:p>
    <w:p w:rsidR="00107205" w:rsidRPr="00FC74EC" w:rsidRDefault="00107205" w:rsidP="00107205">
      <w:pPr>
        <w:autoSpaceDE w:val="0"/>
        <w:autoSpaceDN w:val="0"/>
        <w:adjustRightInd w:val="0"/>
        <w:spacing w:after="0" w:line="360" w:lineRule="auto"/>
        <w:ind w:firstLine="540"/>
        <w:jc w:val="both"/>
        <w:rPr>
          <w:rFonts w:ascii="Times New Roman" w:hAnsi="Times New Roman" w:cs="Times New Roman"/>
          <w:sz w:val="26"/>
          <w:szCs w:val="26"/>
        </w:rPr>
      </w:pPr>
      <w:r w:rsidRPr="00FC74EC">
        <w:rPr>
          <w:rFonts w:ascii="Times New Roman" w:hAnsi="Times New Roman" w:cs="Times New Roman"/>
          <w:sz w:val="26"/>
          <w:szCs w:val="26"/>
        </w:rPr>
        <w:t>На втором уровне между собой конкурируют строительные организации, специализирующиеся на генеральных подрядах, а также за право выполнения подрядных работ на производственных и непроизводственных объектах. Для данной ситуации характерна все возрастающая конкуренция в строительных конкурсах, в том числе значительное увеличение количества участников по государственным и муниципальным заказам.</w:t>
      </w:r>
    </w:p>
    <w:p w:rsidR="00107205" w:rsidRPr="00FC74EC" w:rsidRDefault="00107205" w:rsidP="00107205">
      <w:pPr>
        <w:autoSpaceDE w:val="0"/>
        <w:autoSpaceDN w:val="0"/>
        <w:adjustRightInd w:val="0"/>
        <w:spacing w:after="0" w:line="360" w:lineRule="auto"/>
        <w:ind w:firstLine="540"/>
        <w:jc w:val="both"/>
        <w:rPr>
          <w:rFonts w:ascii="Times New Roman" w:hAnsi="Times New Roman" w:cs="Times New Roman"/>
          <w:sz w:val="26"/>
          <w:szCs w:val="26"/>
        </w:rPr>
      </w:pPr>
      <w:r w:rsidRPr="00FC74EC">
        <w:rPr>
          <w:rFonts w:ascii="Times New Roman" w:hAnsi="Times New Roman" w:cs="Times New Roman"/>
          <w:sz w:val="26"/>
          <w:szCs w:val="26"/>
        </w:rPr>
        <w:t>На третьем уровне конкурируют подрядчики за отдельные контракты по производству специализированных работ на строительной площадке собственными силами, на условиях субподряда.</w:t>
      </w:r>
    </w:p>
    <w:p w:rsidR="00107205" w:rsidRPr="00FC74EC" w:rsidRDefault="00107205" w:rsidP="00107205">
      <w:pPr>
        <w:autoSpaceDE w:val="0"/>
        <w:autoSpaceDN w:val="0"/>
        <w:adjustRightInd w:val="0"/>
        <w:spacing w:after="0" w:line="360" w:lineRule="auto"/>
        <w:ind w:firstLine="540"/>
        <w:jc w:val="both"/>
        <w:rPr>
          <w:rFonts w:ascii="Times New Roman" w:hAnsi="Times New Roman" w:cs="Times New Roman"/>
          <w:sz w:val="26"/>
          <w:szCs w:val="26"/>
        </w:rPr>
      </w:pPr>
      <w:r w:rsidRPr="00FC74EC">
        <w:rPr>
          <w:rFonts w:ascii="Times New Roman" w:hAnsi="Times New Roman" w:cs="Times New Roman"/>
          <w:sz w:val="26"/>
          <w:szCs w:val="26"/>
        </w:rPr>
        <w:t>Основными барьерами развития конкуренции на рынке строительных услуг Находкинского городского округа являются:</w:t>
      </w:r>
    </w:p>
    <w:p w:rsidR="00107205" w:rsidRPr="00FC74EC" w:rsidRDefault="00107205" w:rsidP="00107205">
      <w:pPr>
        <w:autoSpaceDE w:val="0"/>
        <w:autoSpaceDN w:val="0"/>
        <w:adjustRightInd w:val="0"/>
        <w:spacing w:after="0" w:line="360" w:lineRule="auto"/>
        <w:ind w:firstLine="540"/>
        <w:jc w:val="both"/>
        <w:rPr>
          <w:rFonts w:ascii="Times New Roman" w:hAnsi="Times New Roman" w:cs="Times New Roman"/>
          <w:sz w:val="26"/>
          <w:szCs w:val="26"/>
        </w:rPr>
      </w:pPr>
      <w:r w:rsidRPr="00FC74EC">
        <w:rPr>
          <w:rFonts w:ascii="Times New Roman" w:hAnsi="Times New Roman" w:cs="Times New Roman"/>
          <w:sz w:val="26"/>
          <w:szCs w:val="26"/>
        </w:rPr>
        <w:t xml:space="preserve">значительные некомпенсируемые издержки, возникающие за счет обременений, возлагаемых </w:t>
      </w:r>
      <w:proofErr w:type="spellStart"/>
      <w:r w:rsidRPr="00FC74EC">
        <w:rPr>
          <w:rFonts w:ascii="Times New Roman" w:hAnsi="Times New Roman" w:cs="Times New Roman"/>
          <w:sz w:val="26"/>
          <w:szCs w:val="26"/>
        </w:rPr>
        <w:t>энергоснабжающими</w:t>
      </w:r>
      <w:proofErr w:type="spellEnd"/>
      <w:r w:rsidRPr="00FC74EC">
        <w:rPr>
          <w:rFonts w:ascii="Times New Roman" w:hAnsi="Times New Roman" w:cs="Times New Roman"/>
          <w:sz w:val="26"/>
          <w:szCs w:val="26"/>
        </w:rPr>
        <w:t xml:space="preserve"> организациями при выдаче технических условий и рекомендаций на застройщиков-инвесторов при жилищном строительстве;</w:t>
      </w:r>
    </w:p>
    <w:p w:rsidR="00107205" w:rsidRPr="00FC74EC" w:rsidRDefault="00107205" w:rsidP="00107205">
      <w:pPr>
        <w:autoSpaceDE w:val="0"/>
        <w:autoSpaceDN w:val="0"/>
        <w:adjustRightInd w:val="0"/>
        <w:spacing w:after="0" w:line="360" w:lineRule="auto"/>
        <w:ind w:firstLine="540"/>
        <w:jc w:val="both"/>
        <w:rPr>
          <w:rFonts w:ascii="Times New Roman" w:hAnsi="Times New Roman" w:cs="Times New Roman"/>
          <w:sz w:val="26"/>
          <w:szCs w:val="26"/>
        </w:rPr>
      </w:pPr>
      <w:r w:rsidRPr="00FC74EC">
        <w:rPr>
          <w:rFonts w:ascii="Times New Roman" w:hAnsi="Times New Roman" w:cs="Times New Roman"/>
          <w:sz w:val="26"/>
          <w:szCs w:val="26"/>
        </w:rPr>
        <w:t>рост цен на топливо и электроэнергию, который ведет к росту себестоимости и снижению конкурентоспособности предприяти</w:t>
      </w:r>
      <w:r w:rsidR="00BD3FC5" w:rsidRPr="00FC74EC">
        <w:rPr>
          <w:rFonts w:ascii="Times New Roman" w:hAnsi="Times New Roman" w:cs="Times New Roman"/>
          <w:sz w:val="26"/>
          <w:szCs w:val="26"/>
        </w:rPr>
        <w:t>й</w:t>
      </w:r>
      <w:r w:rsidRPr="00FC74EC">
        <w:rPr>
          <w:rFonts w:ascii="Times New Roman" w:hAnsi="Times New Roman" w:cs="Times New Roman"/>
          <w:sz w:val="26"/>
          <w:szCs w:val="26"/>
        </w:rPr>
        <w:t>.</w:t>
      </w:r>
    </w:p>
    <w:p w:rsidR="00EB1682" w:rsidRPr="00FC74EC" w:rsidRDefault="00EB1682" w:rsidP="00107205">
      <w:pPr>
        <w:pStyle w:val="ConsPlusNormal"/>
        <w:tabs>
          <w:tab w:val="left" w:pos="993"/>
        </w:tabs>
        <w:spacing w:line="360" w:lineRule="auto"/>
        <w:ind w:left="426"/>
        <w:jc w:val="both"/>
        <w:rPr>
          <w:rFonts w:ascii="Times New Roman" w:hAnsi="Times New Roman" w:cs="Times New Roman"/>
          <w:b/>
          <w:sz w:val="26"/>
          <w:szCs w:val="26"/>
        </w:rPr>
      </w:pPr>
    </w:p>
    <w:p w:rsidR="00107205" w:rsidRPr="00FC74EC" w:rsidRDefault="00107205" w:rsidP="00107205">
      <w:pPr>
        <w:pStyle w:val="ConsPlusNormal"/>
        <w:tabs>
          <w:tab w:val="left" w:pos="993"/>
        </w:tabs>
        <w:spacing w:line="360" w:lineRule="auto"/>
        <w:ind w:left="426"/>
        <w:jc w:val="both"/>
        <w:rPr>
          <w:rFonts w:ascii="Times New Roman" w:hAnsi="Times New Roman" w:cs="Times New Roman"/>
          <w:b/>
          <w:sz w:val="26"/>
          <w:szCs w:val="26"/>
        </w:rPr>
      </w:pPr>
      <w:r w:rsidRPr="00FC74EC">
        <w:rPr>
          <w:rFonts w:ascii="Times New Roman" w:hAnsi="Times New Roman" w:cs="Times New Roman"/>
          <w:b/>
          <w:sz w:val="26"/>
          <w:szCs w:val="26"/>
        </w:rPr>
        <w:t>Рынок наружной рекламы</w:t>
      </w:r>
    </w:p>
    <w:p w:rsidR="00107205" w:rsidRPr="00FC74EC" w:rsidRDefault="00107205" w:rsidP="00107205">
      <w:pPr>
        <w:spacing w:after="0" w:line="360" w:lineRule="auto"/>
        <w:ind w:firstLine="709"/>
        <w:jc w:val="both"/>
        <w:rPr>
          <w:rFonts w:ascii="Times New Roman" w:hAnsi="Times New Roman" w:cs="Times New Roman"/>
          <w:sz w:val="26"/>
          <w:szCs w:val="26"/>
        </w:rPr>
      </w:pPr>
    </w:p>
    <w:p w:rsidR="001D0989" w:rsidRPr="00FC74EC" w:rsidRDefault="001D0989" w:rsidP="001D0989">
      <w:pPr>
        <w:spacing w:after="0" w:line="360" w:lineRule="auto"/>
        <w:ind w:firstLine="680"/>
        <w:jc w:val="both"/>
        <w:rPr>
          <w:rFonts w:ascii="Times New Roman" w:hAnsi="Times New Roman" w:cs="Times New Roman"/>
          <w:sz w:val="26"/>
          <w:szCs w:val="26"/>
        </w:rPr>
      </w:pPr>
      <w:r w:rsidRPr="00FC74EC">
        <w:rPr>
          <w:rFonts w:ascii="Times New Roman" w:hAnsi="Times New Roman" w:cs="Times New Roman"/>
          <w:sz w:val="26"/>
          <w:szCs w:val="26"/>
        </w:rPr>
        <w:t>На рынке услуг в сфере наружной рекламы хозяйствующие субъекты частной формы собственности имеют долю 100%. Крупным рекламным агентствам, оказывающим услуги по размещению рекламных материалов, принадлежит порядка 270 рекламных конструкций. Наибольшую долю среди крупных участников  рынка имеют ООО «</w:t>
      </w:r>
      <w:proofErr w:type="spellStart"/>
      <w:r w:rsidRPr="00FC74EC">
        <w:rPr>
          <w:rFonts w:ascii="Times New Roman" w:hAnsi="Times New Roman" w:cs="Times New Roman"/>
          <w:sz w:val="26"/>
          <w:szCs w:val="26"/>
        </w:rPr>
        <w:t>БиЭфЭй</w:t>
      </w:r>
      <w:proofErr w:type="spellEnd"/>
      <w:r w:rsidRPr="00FC74EC">
        <w:rPr>
          <w:rFonts w:ascii="Times New Roman" w:hAnsi="Times New Roman" w:cs="Times New Roman"/>
          <w:sz w:val="26"/>
          <w:szCs w:val="26"/>
        </w:rPr>
        <w:t xml:space="preserve"> Находка» </w:t>
      </w:r>
      <w:proofErr w:type="gramStart"/>
      <w:r w:rsidRPr="00FC74EC">
        <w:rPr>
          <w:rFonts w:ascii="Times New Roman" w:hAnsi="Times New Roman" w:cs="Times New Roman"/>
          <w:sz w:val="26"/>
          <w:szCs w:val="26"/>
        </w:rPr>
        <w:t>и ООО</w:t>
      </w:r>
      <w:proofErr w:type="gramEnd"/>
      <w:r w:rsidRPr="00FC74EC">
        <w:rPr>
          <w:rFonts w:ascii="Times New Roman" w:hAnsi="Times New Roman" w:cs="Times New Roman"/>
          <w:sz w:val="26"/>
          <w:szCs w:val="26"/>
        </w:rPr>
        <w:t xml:space="preserve"> «РА «</w:t>
      </w:r>
      <w:proofErr w:type="spellStart"/>
      <w:r w:rsidRPr="00FC74EC">
        <w:rPr>
          <w:rFonts w:ascii="Times New Roman" w:hAnsi="Times New Roman" w:cs="Times New Roman"/>
          <w:sz w:val="26"/>
          <w:szCs w:val="26"/>
        </w:rPr>
        <w:t>Вирго</w:t>
      </w:r>
      <w:proofErr w:type="spellEnd"/>
      <w:r w:rsidRPr="00FC74EC">
        <w:rPr>
          <w:rFonts w:ascii="Times New Roman" w:hAnsi="Times New Roman" w:cs="Times New Roman"/>
          <w:sz w:val="26"/>
          <w:szCs w:val="26"/>
        </w:rPr>
        <w:t>-групп». Субъекты, не оказывающие услуги рекламных агентств, имеют от 1 до 5 рекламных конструкций для размещения информации о собственной деятельности.</w:t>
      </w:r>
    </w:p>
    <w:p w:rsidR="001D0989" w:rsidRPr="00FC74EC" w:rsidRDefault="001D0989" w:rsidP="001D0989">
      <w:pPr>
        <w:spacing w:after="0" w:line="360" w:lineRule="auto"/>
        <w:ind w:firstLine="680"/>
        <w:jc w:val="both"/>
        <w:rPr>
          <w:rFonts w:ascii="Times New Roman" w:hAnsi="Times New Roman" w:cs="Times New Roman"/>
          <w:sz w:val="26"/>
          <w:szCs w:val="26"/>
        </w:rPr>
      </w:pPr>
      <w:r w:rsidRPr="00FC74EC">
        <w:rPr>
          <w:rFonts w:ascii="Times New Roman" w:hAnsi="Times New Roman" w:cs="Times New Roman"/>
          <w:sz w:val="26"/>
          <w:szCs w:val="26"/>
        </w:rPr>
        <w:t xml:space="preserve">В Схему размещения рекламных конструкций в настоящее время включено 340 мест под установку отдельно стоящих рекламных конструкций разного формата. Из внесенных в Схему рекламных конструкций 80 % (276 шт.) имеют оформленные </w:t>
      </w:r>
      <w:r w:rsidRPr="00FC74EC">
        <w:rPr>
          <w:rFonts w:ascii="Times New Roman" w:hAnsi="Times New Roman" w:cs="Times New Roman"/>
          <w:sz w:val="26"/>
          <w:szCs w:val="26"/>
        </w:rPr>
        <w:lastRenderedPageBreak/>
        <w:t>разрешительные документы. Работа по оформлению остальных рекламных конструкций будет продолжаться в 2021 году.</w:t>
      </w:r>
    </w:p>
    <w:p w:rsidR="001D0989" w:rsidRPr="00FC74EC" w:rsidRDefault="001D0989" w:rsidP="001D0989">
      <w:pPr>
        <w:spacing w:after="0" w:line="360" w:lineRule="auto"/>
        <w:ind w:firstLine="680"/>
        <w:jc w:val="both"/>
        <w:rPr>
          <w:rFonts w:ascii="Times New Roman" w:hAnsi="Times New Roman" w:cs="Times New Roman"/>
          <w:sz w:val="26"/>
          <w:szCs w:val="26"/>
        </w:rPr>
      </w:pPr>
      <w:r w:rsidRPr="00FC74EC">
        <w:rPr>
          <w:rFonts w:ascii="Times New Roman" w:hAnsi="Times New Roman" w:cs="Times New Roman"/>
          <w:sz w:val="26"/>
          <w:szCs w:val="26"/>
        </w:rPr>
        <w:t xml:space="preserve">Аукционы на право заключения договоров на установку и эксплуатацию отдельно стоящих рекламных конструкций были организованы и проводятся администрацией Находкинского городского округа с 2017 году по настоящее время. </w:t>
      </w:r>
      <w:r w:rsidR="003C1408" w:rsidRPr="00FC74EC">
        <w:rPr>
          <w:rFonts w:ascii="Times New Roman" w:hAnsi="Times New Roman" w:cs="Times New Roman"/>
          <w:sz w:val="26"/>
          <w:szCs w:val="26"/>
        </w:rPr>
        <w:t xml:space="preserve">Всего через аукцион прошло </w:t>
      </w:r>
      <w:r w:rsidRPr="00FC74EC">
        <w:rPr>
          <w:rFonts w:ascii="Times New Roman" w:hAnsi="Times New Roman" w:cs="Times New Roman"/>
          <w:sz w:val="26"/>
          <w:szCs w:val="26"/>
        </w:rPr>
        <w:t>238</w:t>
      </w:r>
      <w:r w:rsidR="003C1408" w:rsidRPr="00FC74EC">
        <w:rPr>
          <w:rFonts w:ascii="Times New Roman" w:hAnsi="Times New Roman" w:cs="Times New Roman"/>
          <w:sz w:val="26"/>
          <w:szCs w:val="26"/>
        </w:rPr>
        <w:t xml:space="preserve"> объектов</w:t>
      </w:r>
      <w:r w:rsidRPr="00FC74EC">
        <w:rPr>
          <w:rFonts w:ascii="Times New Roman" w:hAnsi="Times New Roman" w:cs="Times New Roman"/>
          <w:sz w:val="26"/>
          <w:szCs w:val="26"/>
        </w:rPr>
        <w:t xml:space="preserve">, из них 17 - малого формата (до 10 кв. м), 221 –  </w:t>
      </w:r>
      <w:proofErr w:type="spellStart"/>
      <w:r w:rsidRPr="00FC74EC">
        <w:rPr>
          <w:rFonts w:ascii="Times New Roman" w:hAnsi="Times New Roman" w:cs="Times New Roman"/>
          <w:sz w:val="26"/>
          <w:szCs w:val="26"/>
        </w:rPr>
        <w:t>биллборда</w:t>
      </w:r>
      <w:proofErr w:type="spellEnd"/>
      <w:r w:rsidRPr="00FC74EC">
        <w:rPr>
          <w:rFonts w:ascii="Times New Roman" w:hAnsi="Times New Roman" w:cs="Times New Roman"/>
          <w:sz w:val="26"/>
          <w:szCs w:val="26"/>
        </w:rPr>
        <w:t xml:space="preserve"> формата 3 х 6 метров и более</w:t>
      </w:r>
      <w:r w:rsidR="003C1408" w:rsidRPr="00FC74EC">
        <w:rPr>
          <w:rFonts w:ascii="Times New Roman" w:hAnsi="Times New Roman" w:cs="Times New Roman"/>
          <w:sz w:val="26"/>
          <w:szCs w:val="26"/>
        </w:rPr>
        <w:t>.</w:t>
      </w:r>
      <w:r w:rsidRPr="00FC74EC">
        <w:rPr>
          <w:rFonts w:ascii="Times New Roman" w:hAnsi="Times New Roman" w:cs="Times New Roman"/>
          <w:sz w:val="26"/>
          <w:szCs w:val="26"/>
        </w:rPr>
        <w:t xml:space="preserve"> </w:t>
      </w:r>
    </w:p>
    <w:p w:rsidR="001D0989" w:rsidRPr="00FC74EC" w:rsidRDefault="001D0989" w:rsidP="001D0989">
      <w:pPr>
        <w:spacing w:after="0" w:line="360" w:lineRule="auto"/>
        <w:ind w:firstLine="680"/>
        <w:jc w:val="both"/>
        <w:rPr>
          <w:rFonts w:ascii="Times New Roman" w:hAnsi="Times New Roman" w:cs="Times New Roman"/>
          <w:sz w:val="26"/>
          <w:szCs w:val="26"/>
        </w:rPr>
      </w:pPr>
      <w:r w:rsidRPr="00FC74EC">
        <w:rPr>
          <w:rFonts w:ascii="Times New Roman" w:hAnsi="Times New Roman" w:cs="Times New Roman"/>
          <w:sz w:val="26"/>
          <w:szCs w:val="26"/>
        </w:rPr>
        <w:t xml:space="preserve">Оформлено 37 разрешений на установку рекламных конструкций на частной территории, которые включены в Схему и для которых торги не предусмотрены. </w:t>
      </w:r>
      <w:r w:rsidR="003C1408" w:rsidRPr="00FC74EC">
        <w:rPr>
          <w:rFonts w:ascii="Times New Roman" w:hAnsi="Times New Roman" w:cs="Times New Roman"/>
          <w:sz w:val="26"/>
          <w:szCs w:val="26"/>
        </w:rPr>
        <w:t xml:space="preserve">Действующие разрешения </w:t>
      </w:r>
      <w:r w:rsidRPr="00FC74EC">
        <w:rPr>
          <w:rFonts w:ascii="Times New Roman" w:hAnsi="Times New Roman" w:cs="Times New Roman"/>
          <w:sz w:val="26"/>
          <w:szCs w:val="26"/>
        </w:rPr>
        <w:t xml:space="preserve">имеют 74 </w:t>
      </w:r>
      <w:r w:rsidR="003C1408" w:rsidRPr="00FC74EC">
        <w:rPr>
          <w:rFonts w:ascii="Times New Roman" w:hAnsi="Times New Roman" w:cs="Times New Roman"/>
          <w:sz w:val="26"/>
          <w:szCs w:val="26"/>
        </w:rPr>
        <w:t>рекламные конструкции</w:t>
      </w:r>
      <w:r w:rsidRPr="00FC74EC">
        <w:rPr>
          <w:rFonts w:ascii="Times New Roman" w:hAnsi="Times New Roman" w:cs="Times New Roman"/>
          <w:sz w:val="26"/>
          <w:szCs w:val="26"/>
        </w:rPr>
        <w:t>, установленные на частной собственности (фасадах и ином имуществе), для которых торги и наличие в Схеме не предусмотрены.</w:t>
      </w:r>
    </w:p>
    <w:p w:rsidR="001D0989" w:rsidRPr="00FC74EC" w:rsidRDefault="001D0989" w:rsidP="001D0989">
      <w:pPr>
        <w:spacing w:after="0" w:line="360" w:lineRule="auto"/>
        <w:ind w:firstLine="680"/>
        <w:jc w:val="both"/>
        <w:rPr>
          <w:rFonts w:ascii="Times New Roman" w:hAnsi="Times New Roman" w:cs="Times New Roman"/>
          <w:sz w:val="26"/>
          <w:szCs w:val="26"/>
        </w:rPr>
      </w:pPr>
      <w:r w:rsidRPr="00FC74EC">
        <w:rPr>
          <w:rFonts w:ascii="Times New Roman" w:hAnsi="Times New Roman" w:cs="Times New Roman"/>
          <w:sz w:val="26"/>
          <w:szCs w:val="26"/>
        </w:rPr>
        <w:t xml:space="preserve">На рынке наружной рекламы присутствуют субъекты, незаконно и самовольно установившие рекламные конструкции. </w:t>
      </w:r>
      <w:r w:rsidR="0027197F" w:rsidRPr="00FC74EC">
        <w:rPr>
          <w:rFonts w:ascii="Times New Roman" w:hAnsi="Times New Roman" w:cs="Times New Roman"/>
          <w:sz w:val="26"/>
          <w:szCs w:val="26"/>
        </w:rPr>
        <w:t>Разработан и принят специальный порядок демонтажа незаконных рекламных конструкций, предусматривающий демонтаж, хранение и в необходимых случаях уничтожение демонтированных рекламных конструкций. Администрация Находкинского городского округа проводит работу по выдаче нарушителям предписаний о демонтаже таких рекламных конструкций. В</w:t>
      </w:r>
      <w:r w:rsidR="00957211" w:rsidRPr="00FC74EC">
        <w:rPr>
          <w:rFonts w:ascii="Times New Roman" w:hAnsi="Times New Roman" w:cs="Times New Roman"/>
          <w:sz w:val="26"/>
          <w:szCs w:val="26"/>
        </w:rPr>
        <w:t> </w:t>
      </w:r>
      <w:r w:rsidR="0027197F" w:rsidRPr="00FC74EC">
        <w:rPr>
          <w:rFonts w:ascii="Times New Roman" w:hAnsi="Times New Roman" w:cs="Times New Roman"/>
          <w:sz w:val="26"/>
          <w:szCs w:val="26"/>
        </w:rPr>
        <w:t>2020 году нарушителями было демонтировано 29 незаконных рекламных конструкций разного формата. За счет средств бюджета Находкинского городского округа было демонтировано 11 незаконных рекламных конструкций</w:t>
      </w:r>
      <w:r w:rsidRPr="00FC74EC">
        <w:rPr>
          <w:rFonts w:ascii="Times New Roman" w:hAnsi="Times New Roman" w:cs="Times New Roman"/>
          <w:sz w:val="26"/>
          <w:szCs w:val="26"/>
        </w:rPr>
        <w:t>, силами МУП</w:t>
      </w:r>
      <w:r w:rsidR="00AB25CC" w:rsidRPr="00FC74EC">
        <w:rPr>
          <w:rFonts w:ascii="Times New Roman" w:hAnsi="Times New Roman" w:cs="Times New Roman"/>
          <w:sz w:val="26"/>
          <w:szCs w:val="26"/>
        </w:rPr>
        <w:t> </w:t>
      </w:r>
      <w:r w:rsidRPr="00FC74EC">
        <w:rPr>
          <w:rFonts w:ascii="Times New Roman" w:hAnsi="Times New Roman" w:cs="Times New Roman"/>
          <w:sz w:val="26"/>
          <w:szCs w:val="26"/>
        </w:rPr>
        <w:t>«ДЭУ г</w:t>
      </w:r>
      <w:proofErr w:type="gramStart"/>
      <w:r w:rsidRPr="00FC74EC">
        <w:rPr>
          <w:rFonts w:ascii="Times New Roman" w:hAnsi="Times New Roman" w:cs="Times New Roman"/>
          <w:sz w:val="26"/>
          <w:szCs w:val="26"/>
        </w:rPr>
        <w:t>.Н</w:t>
      </w:r>
      <w:proofErr w:type="gramEnd"/>
      <w:r w:rsidRPr="00FC74EC">
        <w:rPr>
          <w:rFonts w:ascii="Times New Roman" w:hAnsi="Times New Roman" w:cs="Times New Roman"/>
          <w:sz w:val="26"/>
          <w:szCs w:val="26"/>
        </w:rPr>
        <w:t xml:space="preserve">аходка» </w:t>
      </w:r>
      <w:r w:rsidR="0027197F" w:rsidRPr="00FC74EC">
        <w:rPr>
          <w:rFonts w:ascii="Times New Roman" w:hAnsi="Times New Roman" w:cs="Times New Roman"/>
          <w:sz w:val="26"/>
          <w:szCs w:val="26"/>
        </w:rPr>
        <w:t xml:space="preserve">были </w:t>
      </w:r>
      <w:r w:rsidRPr="00FC74EC">
        <w:rPr>
          <w:rFonts w:ascii="Times New Roman" w:hAnsi="Times New Roman" w:cs="Times New Roman"/>
          <w:sz w:val="26"/>
          <w:szCs w:val="26"/>
        </w:rPr>
        <w:t>демонтирован</w:t>
      </w:r>
      <w:r w:rsidR="0027197F" w:rsidRPr="00FC74EC">
        <w:rPr>
          <w:rFonts w:ascii="Times New Roman" w:hAnsi="Times New Roman" w:cs="Times New Roman"/>
          <w:sz w:val="26"/>
          <w:szCs w:val="26"/>
        </w:rPr>
        <w:t>ы</w:t>
      </w:r>
      <w:r w:rsidRPr="00FC74EC">
        <w:rPr>
          <w:rFonts w:ascii="Times New Roman" w:hAnsi="Times New Roman" w:cs="Times New Roman"/>
          <w:sz w:val="26"/>
          <w:szCs w:val="26"/>
        </w:rPr>
        <w:t xml:space="preserve"> 62 рекламные конструкции с опор городского наружного освещения. </w:t>
      </w:r>
    </w:p>
    <w:p w:rsidR="001D0989" w:rsidRPr="00FC74EC" w:rsidRDefault="001D0989" w:rsidP="001D0989">
      <w:pPr>
        <w:spacing w:after="0" w:line="360" w:lineRule="auto"/>
        <w:ind w:firstLine="680"/>
        <w:jc w:val="both"/>
        <w:rPr>
          <w:rFonts w:ascii="Times New Roman" w:hAnsi="Times New Roman" w:cs="Times New Roman"/>
          <w:sz w:val="26"/>
          <w:szCs w:val="26"/>
        </w:rPr>
      </w:pPr>
      <w:proofErr w:type="gramStart"/>
      <w:r w:rsidRPr="00FC74EC">
        <w:rPr>
          <w:rFonts w:ascii="Times New Roman" w:hAnsi="Times New Roman" w:cs="Times New Roman"/>
          <w:sz w:val="26"/>
          <w:szCs w:val="26"/>
        </w:rPr>
        <w:t xml:space="preserve">В целях минимизации негативных последствий экономического характера, вызванных распространением на территории Приморского края новой </w:t>
      </w:r>
      <w:proofErr w:type="spellStart"/>
      <w:r w:rsidRPr="00FC74EC">
        <w:rPr>
          <w:rFonts w:ascii="Times New Roman" w:hAnsi="Times New Roman" w:cs="Times New Roman"/>
          <w:sz w:val="26"/>
          <w:szCs w:val="26"/>
        </w:rPr>
        <w:t>коронавирусной</w:t>
      </w:r>
      <w:proofErr w:type="spellEnd"/>
      <w:r w:rsidRPr="00FC74EC">
        <w:rPr>
          <w:rFonts w:ascii="Times New Roman" w:hAnsi="Times New Roman" w:cs="Times New Roman"/>
          <w:sz w:val="26"/>
          <w:szCs w:val="26"/>
        </w:rPr>
        <w:t xml:space="preserve"> инфекции (2019 – NCOV), администрацией</w:t>
      </w:r>
      <w:r w:rsidRPr="00FC74EC">
        <w:rPr>
          <w:rFonts w:ascii="Times New Roman" w:hAnsi="Times New Roman" w:cs="Times New Roman"/>
        </w:rPr>
        <w:t xml:space="preserve"> </w:t>
      </w:r>
      <w:r w:rsidRPr="00FC74EC">
        <w:rPr>
          <w:rFonts w:ascii="Times New Roman" w:hAnsi="Times New Roman" w:cs="Times New Roman"/>
          <w:sz w:val="26"/>
          <w:szCs w:val="26"/>
        </w:rPr>
        <w:t xml:space="preserve">Находкинского городского округа принято постановление от 30.04.2020 № 604 «О мерах экономической поддержки </w:t>
      </w:r>
      <w:proofErr w:type="spellStart"/>
      <w:r w:rsidRPr="00FC74EC">
        <w:rPr>
          <w:rFonts w:ascii="Times New Roman" w:hAnsi="Times New Roman" w:cs="Times New Roman"/>
          <w:sz w:val="26"/>
          <w:szCs w:val="26"/>
        </w:rPr>
        <w:t>рекламораспространителей</w:t>
      </w:r>
      <w:proofErr w:type="spellEnd"/>
      <w:r w:rsidRPr="00FC74EC">
        <w:rPr>
          <w:rFonts w:ascii="Times New Roman" w:hAnsi="Times New Roman" w:cs="Times New Roman"/>
          <w:sz w:val="26"/>
          <w:szCs w:val="26"/>
        </w:rPr>
        <w:t xml:space="preserve"> в условиях режима повышенной готовности», которым предоставлено </w:t>
      </w:r>
      <w:proofErr w:type="spellStart"/>
      <w:r w:rsidRPr="00FC74EC">
        <w:rPr>
          <w:rFonts w:ascii="Times New Roman" w:hAnsi="Times New Roman" w:cs="Times New Roman"/>
          <w:sz w:val="26"/>
          <w:szCs w:val="26"/>
        </w:rPr>
        <w:t>рекламораспространителям</w:t>
      </w:r>
      <w:proofErr w:type="spellEnd"/>
      <w:r w:rsidRPr="00FC74EC">
        <w:rPr>
          <w:rFonts w:ascii="Times New Roman" w:hAnsi="Times New Roman" w:cs="Times New Roman"/>
          <w:sz w:val="26"/>
          <w:szCs w:val="26"/>
        </w:rPr>
        <w:t xml:space="preserve"> полное освобождение от уплаты платежей по договорам на установку и эксплуатацию рекламных конструкций на период с 01.04.2020 по 31.12.2020 включительно</w:t>
      </w:r>
      <w:proofErr w:type="gramEnd"/>
      <w:r w:rsidRPr="00FC74EC">
        <w:rPr>
          <w:rFonts w:ascii="Times New Roman" w:hAnsi="Times New Roman" w:cs="Times New Roman"/>
          <w:sz w:val="26"/>
          <w:szCs w:val="26"/>
        </w:rPr>
        <w:t xml:space="preserve">. </w:t>
      </w:r>
      <w:r w:rsidR="0027197F" w:rsidRPr="00FC74EC">
        <w:rPr>
          <w:rFonts w:ascii="Times New Roman" w:hAnsi="Times New Roman" w:cs="Times New Roman"/>
          <w:sz w:val="26"/>
          <w:szCs w:val="26"/>
        </w:rPr>
        <w:t xml:space="preserve">Согласно </w:t>
      </w:r>
      <w:r w:rsidRPr="00FC74EC">
        <w:rPr>
          <w:rFonts w:ascii="Times New Roman" w:hAnsi="Times New Roman" w:cs="Times New Roman"/>
          <w:sz w:val="26"/>
          <w:szCs w:val="26"/>
        </w:rPr>
        <w:t xml:space="preserve"> постановлени</w:t>
      </w:r>
      <w:r w:rsidR="0027197F" w:rsidRPr="00FC74EC">
        <w:rPr>
          <w:rFonts w:ascii="Times New Roman" w:hAnsi="Times New Roman" w:cs="Times New Roman"/>
          <w:sz w:val="26"/>
          <w:szCs w:val="26"/>
        </w:rPr>
        <w:t>ю,</w:t>
      </w:r>
      <w:r w:rsidRPr="00FC74EC">
        <w:rPr>
          <w:rFonts w:ascii="Times New Roman" w:hAnsi="Times New Roman" w:cs="Times New Roman"/>
          <w:sz w:val="26"/>
          <w:szCs w:val="26"/>
        </w:rPr>
        <w:t xml:space="preserve"> поддержку получили 12 субъектов предпринимательской </w:t>
      </w:r>
      <w:r w:rsidRPr="00FC74EC">
        <w:rPr>
          <w:rFonts w:ascii="Times New Roman" w:hAnsi="Times New Roman" w:cs="Times New Roman"/>
          <w:sz w:val="26"/>
          <w:szCs w:val="26"/>
        </w:rPr>
        <w:lastRenderedPageBreak/>
        <w:t>деятельности в сфере наружной рекламы (по ОКВЭД – 73.11- деятельность рекламных агентств), владеющи</w:t>
      </w:r>
      <w:r w:rsidR="0027197F" w:rsidRPr="00FC74EC">
        <w:rPr>
          <w:rFonts w:ascii="Times New Roman" w:hAnsi="Times New Roman" w:cs="Times New Roman"/>
          <w:sz w:val="26"/>
          <w:szCs w:val="26"/>
        </w:rPr>
        <w:t>х</w:t>
      </w:r>
      <w:r w:rsidRPr="00FC74EC">
        <w:rPr>
          <w:rFonts w:ascii="Times New Roman" w:hAnsi="Times New Roman" w:cs="Times New Roman"/>
          <w:sz w:val="26"/>
          <w:szCs w:val="26"/>
        </w:rPr>
        <w:t xml:space="preserve"> 195 рекламными конструкциями, установленными на территории НГО.</w:t>
      </w:r>
    </w:p>
    <w:p w:rsidR="001D0989" w:rsidRPr="00FC74EC" w:rsidRDefault="001D0989" w:rsidP="001D0989">
      <w:pPr>
        <w:spacing w:after="0" w:line="360" w:lineRule="auto"/>
        <w:ind w:firstLine="680"/>
        <w:jc w:val="both"/>
        <w:rPr>
          <w:rFonts w:ascii="Times New Roman" w:hAnsi="Times New Roman" w:cs="Times New Roman"/>
          <w:sz w:val="26"/>
          <w:szCs w:val="26"/>
        </w:rPr>
      </w:pPr>
      <w:r w:rsidRPr="00FC74EC">
        <w:rPr>
          <w:rFonts w:ascii="Times New Roman" w:hAnsi="Times New Roman" w:cs="Times New Roman"/>
          <w:sz w:val="26"/>
          <w:szCs w:val="26"/>
        </w:rPr>
        <w:t>Совокупный выпадающий доход местного бюджета от рекламной деятельности</w:t>
      </w:r>
      <w:r w:rsidRPr="00FC74EC">
        <w:rPr>
          <w:rFonts w:ascii="Times New Roman" w:hAnsi="Times New Roman" w:cs="Times New Roman"/>
        </w:rPr>
        <w:t xml:space="preserve"> </w:t>
      </w:r>
      <w:r w:rsidRPr="00FC74EC">
        <w:rPr>
          <w:rFonts w:ascii="Times New Roman" w:hAnsi="Times New Roman" w:cs="Times New Roman"/>
          <w:sz w:val="26"/>
          <w:szCs w:val="26"/>
        </w:rPr>
        <w:t xml:space="preserve">за 2, 3 и 4 кварталы 2020 года, в связи с оказанными мерами поддержки </w:t>
      </w:r>
      <w:proofErr w:type="spellStart"/>
      <w:r w:rsidRPr="00FC74EC">
        <w:rPr>
          <w:rFonts w:ascii="Times New Roman" w:hAnsi="Times New Roman" w:cs="Times New Roman"/>
          <w:sz w:val="26"/>
          <w:szCs w:val="26"/>
        </w:rPr>
        <w:t>рекламораспространителям</w:t>
      </w:r>
      <w:proofErr w:type="spellEnd"/>
      <w:r w:rsidRPr="00FC74EC">
        <w:rPr>
          <w:rFonts w:ascii="Times New Roman" w:hAnsi="Times New Roman" w:cs="Times New Roman"/>
          <w:sz w:val="26"/>
          <w:szCs w:val="26"/>
        </w:rPr>
        <w:t>, составил 4</w:t>
      </w:r>
      <w:r w:rsidR="0027197F" w:rsidRPr="00FC74EC">
        <w:rPr>
          <w:rFonts w:ascii="Times New Roman" w:hAnsi="Times New Roman" w:cs="Times New Roman"/>
          <w:sz w:val="26"/>
          <w:szCs w:val="26"/>
        </w:rPr>
        <w:t>,</w:t>
      </w:r>
      <w:r w:rsidRPr="00FC74EC">
        <w:rPr>
          <w:rFonts w:ascii="Times New Roman" w:hAnsi="Times New Roman" w:cs="Times New Roman"/>
          <w:sz w:val="26"/>
          <w:szCs w:val="26"/>
        </w:rPr>
        <w:t>3</w:t>
      </w:r>
      <w:r w:rsidR="0027197F" w:rsidRPr="00FC74EC">
        <w:rPr>
          <w:rFonts w:ascii="Times New Roman" w:hAnsi="Times New Roman" w:cs="Times New Roman"/>
          <w:sz w:val="26"/>
          <w:szCs w:val="26"/>
        </w:rPr>
        <w:t xml:space="preserve"> млн.</w:t>
      </w:r>
      <w:r w:rsidRPr="00FC74EC">
        <w:rPr>
          <w:rFonts w:ascii="Times New Roman" w:hAnsi="Times New Roman" w:cs="Times New Roman"/>
          <w:sz w:val="26"/>
          <w:szCs w:val="26"/>
        </w:rPr>
        <w:t xml:space="preserve"> руб.</w:t>
      </w:r>
    </w:p>
    <w:p w:rsidR="001D0989" w:rsidRPr="00FC74EC" w:rsidRDefault="001D0989" w:rsidP="001D0989">
      <w:pPr>
        <w:spacing w:after="0" w:line="360" w:lineRule="auto"/>
        <w:ind w:firstLine="680"/>
        <w:jc w:val="both"/>
        <w:rPr>
          <w:rFonts w:ascii="Times New Roman" w:hAnsi="Times New Roman" w:cs="Times New Roman"/>
        </w:rPr>
      </w:pPr>
      <w:r w:rsidRPr="00FC74EC">
        <w:rPr>
          <w:rFonts w:ascii="Times New Roman" w:hAnsi="Times New Roman" w:cs="Times New Roman"/>
          <w:sz w:val="26"/>
          <w:szCs w:val="26"/>
        </w:rPr>
        <w:t xml:space="preserve"> В свою очередь, некоторые </w:t>
      </w:r>
      <w:r w:rsidR="0027197F" w:rsidRPr="00FC74EC">
        <w:rPr>
          <w:rFonts w:ascii="Times New Roman" w:hAnsi="Times New Roman" w:cs="Times New Roman"/>
          <w:sz w:val="26"/>
          <w:szCs w:val="26"/>
        </w:rPr>
        <w:t>распространители рекламы</w:t>
      </w:r>
      <w:r w:rsidRPr="00FC74EC">
        <w:rPr>
          <w:rFonts w:ascii="Times New Roman" w:hAnsi="Times New Roman" w:cs="Times New Roman"/>
          <w:sz w:val="26"/>
          <w:szCs w:val="26"/>
        </w:rPr>
        <w:t xml:space="preserve">, получившие поддержку, совместно </w:t>
      </w:r>
      <w:r w:rsidR="0027197F" w:rsidRPr="00FC74EC">
        <w:rPr>
          <w:rFonts w:ascii="Times New Roman" w:hAnsi="Times New Roman" w:cs="Times New Roman"/>
          <w:sz w:val="26"/>
          <w:szCs w:val="26"/>
        </w:rPr>
        <w:t xml:space="preserve">с </w:t>
      </w:r>
      <w:r w:rsidRPr="00FC74EC">
        <w:rPr>
          <w:rFonts w:ascii="Times New Roman" w:hAnsi="Times New Roman" w:cs="Times New Roman"/>
          <w:sz w:val="26"/>
          <w:szCs w:val="26"/>
        </w:rPr>
        <w:t>Приморским региональным отделением Общероссийской общественной организации «Деловая Россия»</w:t>
      </w:r>
      <w:r w:rsidR="0027197F" w:rsidRPr="00FC74EC">
        <w:rPr>
          <w:rFonts w:ascii="Times New Roman" w:hAnsi="Times New Roman" w:cs="Times New Roman"/>
          <w:sz w:val="26"/>
          <w:szCs w:val="26"/>
        </w:rPr>
        <w:t>,</w:t>
      </w:r>
      <w:r w:rsidRPr="00FC74EC">
        <w:rPr>
          <w:rFonts w:ascii="Times New Roman" w:hAnsi="Times New Roman" w:cs="Times New Roman"/>
          <w:sz w:val="26"/>
          <w:szCs w:val="26"/>
        </w:rPr>
        <w:t xml:space="preserve"> организовали акцию по предоставлению компаниям малого и среднего бизнеса Находки льготных возможностей и поддержки в сфере наружной рекламы: « 3 000 000 ₽ ДЛЯ НАХОДКИНСКОГО БИЗНЕСА».</w:t>
      </w:r>
      <w:r w:rsidRPr="00FC74EC">
        <w:rPr>
          <w:rFonts w:ascii="Times New Roman" w:hAnsi="Times New Roman" w:cs="Times New Roman"/>
        </w:rPr>
        <w:t xml:space="preserve"> </w:t>
      </w:r>
    </w:p>
    <w:p w:rsidR="001D0989" w:rsidRPr="00FC74EC" w:rsidRDefault="001D0989" w:rsidP="001D0989">
      <w:pPr>
        <w:spacing w:after="0" w:line="360" w:lineRule="auto"/>
        <w:ind w:firstLine="680"/>
        <w:jc w:val="both"/>
        <w:rPr>
          <w:rFonts w:ascii="Times New Roman" w:hAnsi="Times New Roman" w:cs="Times New Roman"/>
          <w:sz w:val="26"/>
          <w:szCs w:val="26"/>
        </w:rPr>
      </w:pPr>
      <w:r w:rsidRPr="00FC74EC">
        <w:rPr>
          <w:rFonts w:ascii="Times New Roman" w:hAnsi="Times New Roman" w:cs="Times New Roman"/>
          <w:sz w:val="26"/>
          <w:szCs w:val="26"/>
        </w:rPr>
        <w:t xml:space="preserve">В период действия мер поддержки находкинские предприниматели могут без оплаты демонстрировать наружную рекламу, выбрав подходящий </w:t>
      </w:r>
      <w:proofErr w:type="spellStart"/>
      <w:r w:rsidRPr="00FC74EC">
        <w:rPr>
          <w:rFonts w:ascii="Times New Roman" w:hAnsi="Times New Roman" w:cs="Times New Roman"/>
          <w:sz w:val="26"/>
          <w:szCs w:val="26"/>
        </w:rPr>
        <w:t>биллборд</w:t>
      </w:r>
      <w:proofErr w:type="spellEnd"/>
      <w:r w:rsidRPr="00FC74EC">
        <w:rPr>
          <w:rFonts w:ascii="Times New Roman" w:hAnsi="Times New Roman" w:cs="Times New Roman"/>
          <w:sz w:val="26"/>
          <w:szCs w:val="26"/>
        </w:rPr>
        <w:t xml:space="preserve"> из утвержденного организаторами списка. Ежемесячная квота для каждого участника — до 20</w:t>
      </w:r>
      <w:r w:rsidR="0027197F" w:rsidRPr="00FC74EC">
        <w:rPr>
          <w:rFonts w:ascii="Times New Roman" w:hAnsi="Times New Roman" w:cs="Times New Roman"/>
          <w:sz w:val="26"/>
          <w:szCs w:val="26"/>
        </w:rPr>
        <w:t xml:space="preserve"> </w:t>
      </w:r>
      <w:r w:rsidRPr="00FC74EC">
        <w:rPr>
          <w:rFonts w:ascii="Times New Roman" w:hAnsi="Times New Roman" w:cs="Times New Roman"/>
          <w:sz w:val="26"/>
          <w:szCs w:val="26"/>
        </w:rPr>
        <w:t>000 рублей. Эта сумма покроет расходы предпринимателей-участников проекта на размещение наружной рекламы в 4-м квартале 2020 года и в 1-м квартале 2021</w:t>
      </w:r>
      <w:r w:rsidR="00AB25CC" w:rsidRPr="00FC74EC">
        <w:rPr>
          <w:rFonts w:ascii="Times New Roman" w:hAnsi="Times New Roman" w:cs="Times New Roman"/>
          <w:sz w:val="26"/>
          <w:szCs w:val="26"/>
        </w:rPr>
        <w:t> </w:t>
      </w:r>
      <w:r w:rsidRPr="00FC74EC">
        <w:rPr>
          <w:rFonts w:ascii="Times New Roman" w:hAnsi="Times New Roman" w:cs="Times New Roman"/>
          <w:sz w:val="26"/>
          <w:szCs w:val="26"/>
        </w:rPr>
        <w:t>года.</w:t>
      </w:r>
    </w:p>
    <w:p w:rsidR="001D0989" w:rsidRPr="00FC74EC" w:rsidRDefault="0027197F" w:rsidP="001D0989">
      <w:pPr>
        <w:spacing w:after="0" w:line="360" w:lineRule="auto"/>
        <w:ind w:firstLine="680"/>
        <w:jc w:val="both"/>
        <w:rPr>
          <w:rFonts w:ascii="Times New Roman" w:hAnsi="Times New Roman" w:cs="Times New Roman"/>
          <w:sz w:val="26"/>
          <w:szCs w:val="26"/>
        </w:rPr>
      </w:pPr>
      <w:r w:rsidRPr="00FC74EC">
        <w:rPr>
          <w:rFonts w:ascii="Times New Roman" w:hAnsi="Times New Roman" w:cs="Times New Roman"/>
          <w:sz w:val="26"/>
          <w:szCs w:val="26"/>
        </w:rPr>
        <w:t>П</w:t>
      </w:r>
      <w:r w:rsidR="001D0989" w:rsidRPr="00FC74EC">
        <w:rPr>
          <w:rFonts w:ascii="Times New Roman" w:hAnsi="Times New Roman" w:cs="Times New Roman"/>
          <w:sz w:val="26"/>
          <w:szCs w:val="26"/>
        </w:rPr>
        <w:t>омощь от общественной организации «Деловая Россия» и Ассоциации рекламных компаний Находки смогут получить до 150 субъектов МС</w:t>
      </w:r>
      <w:r w:rsidRPr="00FC74EC">
        <w:rPr>
          <w:rFonts w:ascii="Times New Roman" w:hAnsi="Times New Roman" w:cs="Times New Roman"/>
          <w:sz w:val="26"/>
          <w:szCs w:val="26"/>
        </w:rPr>
        <w:t>П</w:t>
      </w:r>
      <w:r w:rsidR="001D0989" w:rsidRPr="00FC74EC">
        <w:rPr>
          <w:rFonts w:ascii="Times New Roman" w:hAnsi="Times New Roman" w:cs="Times New Roman"/>
          <w:sz w:val="26"/>
          <w:szCs w:val="26"/>
        </w:rPr>
        <w:t xml:space="preserve"> с бюджетом поддержки каждого участника до 20 000 рублей.</w:t>
      </w:r>
    </w:p>
    <w:p w:rsidR="001D0989" w:rsidRPr="00FC74EC" w:rsidRDefault="001D0989" w:rsidP="001D0989">
      <w:pPr>
        <w:spacing w:after="0" w:line="360" w:lineRule="auto"/>
        <w:ind w:firstLine="680"/>
        <w:jc w:val="both"/>
        <w:rPr>
          <w:rFonts w:ascii="Times New Roman" w:hAnsi="Times New Roman" w:cs="Times New Roman"/>
        </w:rPr>
      </w:pPr>
    </w:p>
    <w:p w:rsidR="00107205" w:rsidRPr="00FC74EC" w:rsidRDefault="00107205" w:rsidP="00107205">
      <w:pPr>
        <w:pStyle w:val="Default"/>
        <w:spacing w:before="240" w:after="240"/>
        <w:contextualSpacing/>
        <w:jc w:val="center"/>
        <w:outlineLvl w:val="1"/>
        <w:rPr>
          <w:b/>
          <w:bCs/>
          <w:color w:val="auto"/>
          <w:sz w:val="26"/>
          <w:szCs w:val="26"/>
        </w:rPr>
      </w:pPr>
      <w:r w:rsidRPr="00FC74EC">
        <w:rPr>
          <w:b/>
          <w:bCs/>
          <w:color w:val="auto"/>
          <w:sz w:val="26"/>
          <w:szCs w:val="26"/>
        </w:rPr>
        <w:t>Рынок услуг дошкольного образования</w:t>
      </w:r>
    </w:p>
    <w:p w:rsidR="00905C05" w:rsidRPr="008C20E4" w:rsidRDefault="00905C05" w:rsidP="00905C05">
      <w:pPr>
        <w:tabs>
          <w:tab w:val="left" w:pos="1134"/>
        </w:tabs>
        <w:spacing w:after="0" w:line="360" w:lineRule="auto"/>
        <w:ind w:firstLine="567"/>
        <w:jc w:val="both"/>
        <w:rPr>
          <w:rFonts w:ascii="Times New Roman" w:hAnsi="Times New Roman" w:cs="Times New Roman"/>
          <w:sz w:val="26"/>
          <w:szCs w:val="26"/>
        </w:rPr>
      </w:pPr>
      <w:r w:rsidRPr="008C20E4">
        <w:rPr>
          <w:rFonts w:ascii="Times New Roman" w:hAnsi="Times New Roman" w:cs="Times New Roman"/>
          <w:sz w:val="26"/>
          <w:szCs w:val="26"/>
        </w:rPr>
        <w:t xml:space="preserve">В 2020 году в Находкинском городском округе работали 38 детских садов. Численность </w:t>
      </w:r>
      <w:proofErr w:type="gramStart"/>
      <w:r w:rsidRPr="008C20E4">
        <w:rPr>
          <w:rFonts w:ascii="Times New Roman" w:hAnsi="Times New Roman" w:cs="Times New Roman"/>
          <w:sz w:val="26"/>
          <w:szCs w:val="26"/>
        </w:rPr>
        <w:t>детей, посещающих детские сады в 2020 году снизилась</w:t>
      </w:r>
      <w:proofErr w:type="gramEnd"/>
      <w:r w:rsidRPr="008C20E4">
        <w:rPr>
          <w:rFonts w:ascii="Times New Roman" w:hAnsi="Times New Roman" w:cs="Times New Roman"/>
          <w:sz w:val="26"/>
          <w:szCs w:val="26"/>
        </w:rPr>
        <w:t xml:space="preserve"> на 357 человек в связи со снижением численности детей дошкольного возраста.</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27"/>
        <w:gridCol w:w="1304"/>
        <w:gridCol w:w="1304"/>
        <w:gridCol w:w="1304"/>
      </w:tblGrid>
      <w:tr w:rsidR="00905C05" w:rsidRPr="00FC74EC" w:rsidTr="00A94363">
        <w:trPr>
          <w:trHeight w:val="406"/>
        </w:trPr>
        <w:tc>
          <w:tcPr>
            <w:tcW w:w="5727" w:type="dxa"/>
            <w:vAlign w:val="center"/>
          </w:tcPr>
          <w:p w:rsidR="00905C05" w:rsidRPr="00FC74EC" w:rsidRDefault="00905C05" w:rsidP="00A94363">
            <w:pPr>
              <w:tabs>
                <w:tab w:val="left" w:pos="1134"/>
              </w:tabs>
              <w:spacing w:after="0" w:line="240" w:lineRule="auto"/>
              <w:ind w:firstLine="567"/>
              <w:jc w:val="center"/>
              <w:rPr>
                <w:rFonts w:ascii="Times New Roman" w:hAnsi="Times New Roman" w:cs="Times New Roman"/>
                <w:sz w:val="24"/>
                <w:szCs w:val="24"/>
              </w:rPr>
            </w:pPr>
            <w:r w:rsidRPr="00FC74EC">
              <w:rPr>
                <w:rFonts w:ascii="Times New Roman" w:hAnsi="Times New Roman" w:cs="Times New Roman"/>
                <w:sz w:val="24"/>
                <w:szCs w:val="24"/>
              </w:rPr>
              <w:t>Наименование показателя</w:t>
            </w:r>
          </w:p>
        </w:tc>
        <w:tc>
          <w:tcPr>
            <w:tcW w:w="1304" w:type="dxa"/>
            <w:vAlign w:val="center"/>
          </w:tcPr>
          <w:p w:rsidR="00905C05" w:rsidRPr="00FC74EC" w:rsidRDefault="00905C05" w:rsidP="00A94363">
            <w:pPr>
              <w:tabs>
                <w:tab w:val="left" w:pos="1134"/>
              </w:tabs>
              <w:spacing w:after="0" w:line="240" w:lineRule="auto"/>
              <w:ind w:firstLine="119"/>
              <w:jc w:val="center"/>
              <w:rPr>
                <w:rFonts w:ascii="Times New Roman" w:hAnsi="Times New Roman" w:cs="Times New Roman"/>
                <w:sz w:val="24"/>
                <w:szCs w:val="24"/>
              </w:rPr>
            </w:pPr>
            <w:r w:rsidRPr="00FC74EC">
              <w:rPr>
                <w:rFonts w:ascii="Times New Roman" w:hAnsi="Times New Roman" w:cs="Times New Roman"/>
                <w:sz w:val="24"/>
                <w:szCs w:val="24"/>
                <w:lang w:val="en-US"/>
              </w:rPr>
              <w:t xml:space="preserve">2018 </w:t>
            </w:r>
            <w:r w:rsidRPr="00FC74EC">
              <w:rPr>
                <w:rFonts w:ascii="Times New Roman" w:hAnsi="Times New Roman" w:cs="Times New Roman"/>
                <w:sz w:val="24"/>
                <w:szCs w:val="24"/>
              </w:rPr>
              <w:t>г.</w:t>
            </w:r>
          </w:p>
        </w:tc>
        <w:tc>
          <w:tcPr>
            <w:tcW w:w="1304" w:type="dxa"/>
            <w:vAlign w:val="center"/>
          </w:tcPr>
          <w:p w:rsidR="00905C05" w:rsidRPr="00FC74EC" w:rsidRDefault="00905C05" w:rsidP="00A94363">
            <w:pPr>
              <w:tabs>
                <w:tab w:val="left" w:pos="1134"/>
              </w:tabs>
              <w:spacing w:after="0" w:line="240" w:lineRule="auto"/>
              <w:ind w:firstLine="119"/>
              <w:jc w:val="center"/>
              <w:rPr>
                <w:rFonts w:ascii="Times New Roman" w:hAnsi="Times New Roman" w:cs="Times New Roman"/>
                <w:sz w:val="24"/>
                <w:szCs w:val="24"/>
              </w:rPr>
            </w:pPr>
            <w:r w:rsidRPr="00FC74EC">
              <w:rPr>
                <w:rFonts w:ascii="Times New Roman" w:hAnsi="Times New Roman" w:cs="Times New Roman"/>
                <w:sz w:val="24"/>
                <w:szCs w:val="24"/>
                <w:lang w:val="en-US"/>
              </w:rPr>
              <w:t>201</w:t>
            </w:r>
            <w:r w:rsidRPr="00FC74EC">
              <w:rPr>
                <w:rFonts w:ascii="Times New Roman" w:hAnsi="Times New Roman" w:cs="Times New Roman"/>
                <w:sz w:val="24"/>
                <w:szCs w:val="24"/>
              </w:rPr>
              <w:t>9</w:t>
            </w:r>
            <w:r w:rsidRPr="00FC74EC">
              <w:rPr>
                <w:rFonts w:ascii="Times New Roman" w:hAnsi="Times New Roman" w:cs="Times New Roman"/>
                <w:sz w:val="24"/>
                <w:szCs w:val="24"/>
                <w:lang w:val="en-US"/>
              </w:rPr>
              <w:t xml:space="preserve"> </w:t>
            </w:r>
            <w:r w:rsidRPr="00FC74EC">
              <w:rPr>
                <w:rFonts w:ascii="Times New Roman" w:hAnsi="Times New Roman" w:cs="Times New Roman"/>
                <w:sz w:val="24"/>
                <w:szCs w:val="24"/>
              </w:rPr>
              <w:t>г.</w:t>
            </w:r>
          </w:p>
        </w:tc>
        <w:tc>
          <w:tcPr>
            <w:tcW w:w="1304" w:type="dxa"/>
            <w:vAlign w:val="center"/>
          </w:tcPr>
          <w:p w:rsidR="00905C05" w:rsidRPr="00FC74EC" w:rsidRDefault="00905C05" w:rsidP="00A94363">
            <w:pPr>
              <w:tabs>
                <w:tab w:val="left" w:pos="1134"/>
              </w:tabs>
              <w:spacing w:after="0" w:line="240" w:lineRule="auto"/>
              <w:ind w:firstLine="119"/>
              <w:jc w:val="center"/>
              <w:rPr>
                <w:rFonts w:ascii="Times New Roman" w:hAnsi="Times New Roman" w:cs="Times New Roman"/>
                <w:sz w:val="24"/>
                <w:szCs w:val="24"/>
              </w:rPr>
            </w:pPr>
            <w:r w:rsidRPr="00FC74EC">
              <w:rPr>
                <w:rFonts w:ascii="Times New Roman" w:hAnsi="Times New Roman" w:cs="Times New Roman"/>
                <w:sz w:val="24"/>
                <w:szCs w:val="24"/>
              </w:rPr>
              <w:t>2020 г.</w:t>
            </w:r>
          </w:p>
        </w:tc>
      </w:tr>
      <w:tr w:rsidR="00905C05" w:rsidRPr="00FC74EC" w:rsidTr="00AB25CC">
        <w:trPr>
          <w:trHeight w:val="397"/>
        </w:trPr>
        <w:tc>
          <w:tcPr>
            <w:tcW w:w="5727" w:type="dxa"/>
            <w:vAlign w:val="center"/>
          </w:tcPr>
          <w:p w:rsidR="00905C05" w:rsidRPr="00FC74EC" w:rsidRDefault="00905C05" w:rsidP="00A94363">
            <w:pPr>
              <w:tabs>
                <w:tab w:val="left" w:pos="1134"/>
              </w:tabs>
              <w:spacing w:after="0" w:line="240" w:lineRule="auto"/>
              <w:rPr>
                <w:rFonts w:ascii="Times New Roman" w:hAnsi="Times New Roman" w:cs="Times New Roman"/>
                <w:sz w:val="24"/>
                <w:szCs w:val="24"/>
              </w:rPr>
            </w:pPr>
            <w:r w:rsidRPr="00FC74EC">
              <w:rPr>
                <w:rFonts w:ascii="Times New Roman" w:hAnsi="Times New Roman" w:cs="Times New Roman"/>
                <w:sz w:val="24"/>
                <w:szCs w:val="24"/>
              </w:rPr>
              <w:t>Количество функционирующих групп</w:t>
            </w:r>
          </w:p>
        </w:tc>
        <w:tc>
          <w:tcPr>
            <w:tcW w:w="1304" w:type="dxa"/>
            <w:vAlign w:val="center"/>
          </w:tcPr>
          <w:p w:rsidR="00905C05" w:rsidRPr="00FC74EC" w:rsidRDefault="00905C05" w:rsidP="00A94363">
            <w:pPr>
              <w:tabs>
                <w:tab w:val="left" w:pos="1134"/>
              </w:tabs>
              <w:spacing w:after="0" w:line="240" w:lineRule="auto"/>
              <w:ind w:firstLine="119"/>
              <w:jc w:val="center"/>
              <w:rPr>
                <w:rFonts w:ascii="Times New Roman" w:hAnsi="Times New Roman" w:cs="Times New Roman"/>
                <w:sz w:val="24"/>
                <w:szCs w:val="24"/>
              </w:rPr>
            </w:pPr>
            <w:r w:rsidRPr="00FC74EC">
              <w:rPr>
                <w:rFonts w:ascii="Times New Roman" w:hAnsi="Times New Roman" w:cs="Times New Roman"/>
                <w:sz w:val="24"/>
                <w:szCs w:val="24"/>
              </w:rPr>
              <w:t>353</w:t>
            </w:r>
          </w:p>
        </w:tc>
        <w:tc>
          <w:tcPr>
            <w:tcW w:w="1304" w:type="dxa"/>
            <w:vAlign w:val="center"/>
          </w:tcPr>
          <w:p w:rsidR="00905C05" w:rsidRPr="00FC74EC" w:rsidRDefault="00905C05" w:rsidP="00A94363">
            <w:pPr>
              <w:tabs>
                <w:tab w:val="left" w:pos="1134"/>
              </w:tabs>
              <w:spacing w:after="0" w:line="240" w:lineRule="auto"/>
              <w:ind w:firstLine="119"/>
              <w:jc w:val="center"/>
              <w:rPr>
                <w:rFonts w:ascii="Times New Roman" w:hAnsi="Times New Roman" w:cs="Times New Roman"/>
                <w:sz w:val="24"/>
                <w:szCs w:val="24"/>
              </w:rPr>
            </w:pPr>
            <w:r w:rsidRPr="00FC74EC">
              <w:rPr>
                <w:rFonts w:ascii="Times New Roman" w:hAnsi="Times New Roman" w:cs="Times New Roman"/>
                <w:sz w:val="24"/>
                <w:szCs w:val="24"/>
              </w:rPr>
              <w:t>353</w:t>
            </w:r>
          </w:p>
        </w:tc>
        <w:tc>
          <w:tcPr>
            <w:tcW w:w="1304" w:type="dxa"/>
            <w:vAlign w:val="center"/>
          </w:tcPr>
          <w:p w:rsidR="00905C05" w:rsidRPr="00FC74EC" w:rsidRDefault="00905C05" w:rsidP="00A94363">
            <w:pPr>
              <w:tabs>
                <w:tab w:val="left" w:pos="1134"/>
              </w:tabs>
              <w:spacing w:after="0" w:line="240" w:lineRule="auto"/>
              <w:ind w:firstLine="119"/>
              <w:jc w:val="center"/>
              <w:rPr>
                <w:rFonts w:ascii="Times New Roman" w:hAnsi="Times New Roman" w:cs="Times New Roman"/>
                <w:sz w:val="24"/>
                <w:szCs w:val="24"/>
              </w:rPr>
            </w:pPr>
            <w:r w:rsidRPr="00FC74EC">
              <w:rPr>
                <w:rFonts w:ascii="Times New Roman" w:hAnsi="Times New Roman" w:cs="Times New Roman"/>
                <w:sz w:val="24"/>
                <w:szCs w:val="24"/>
              </w:rPr>
              <w:t>350</w:t>
            </w:r>
          </w:p>
        </w:tc>
      </w:tr>
      <w:tr w:rsidR="00905C05" w:rsidRPr="00FC74EC" w:rsidTr="00AB25CC">
        <w:trPr>
          <w:trHeight w:val="397"/>
        </w:trPr>
        <w:tc>
          <w:tcPr>
            <w:tcW w:w="5727" w:type="dxa"/>
            <w:vAlign w:val="center"/>
          </w:tcPr>
          <w:p w:rsidR="00905C05" w:rsidRPr="00FC74EC" w:rsidRDefault="00905C05" w:rsidP="00A94363">
            <w:pPr>
              <w:tabs>
                <w:tab w:val="left" w:pos="1134"/>
              </w:tabs>
              <w:spacing w:after="0" w:line="240" w:lineRule="auto"/>
              <w:rPr>
                <w:rFonts w:ascii="Times New Roman" w:hAnsi="Times New Roman" w:cs="Times New Roman"/>
                <w:sz w:val="24"/>
                <w:szCs w:val="24"/>
              </w:rPr>
            </w:pPr>
            <w:r w:rsidRPr="00FC74EC">
              <w:rPr>
                <w:rFonts w:ascii="Times New Roman" w:hAnsi="Times New Roman" w:cs="Times New Roman"/>
                <w:sz w:val="24"/>
                <w:szCs w:val="24"/>
              </w:rPr>
              <w:t>Число детей, охваченных услугами дошкольного общего образования</w:t>
            </w:r>
          </w:p>
        </w:tc>
        <w:tc>
          <w:tcPr>
            <w:tcW w:w="1304" w:type="dxa"/>
            <w:vAlign w:val="center"/>
          </w:tcPr>
          <w:p w:rsidR="00905C05" w:rsidRPr="00FC74EC" w:rsidRDefault="00905C05" w:rsidP="00A94363">
            <w:pPr>
              <w:tabs>
                <w:tab w:val="left" w:pos="1134"/>
              </w:tabs>
              <w:spacing w:after="0" w:line="240" w:lineRule="auto"/>
              <w:ind w:firstLine="119"/>
              <w:jc w:val="center"/>
              <w:rPr>
                <w:rFonts w:ascii="Times New Roman" w:hAnsi="Times New Roman" w:cs="Times New Roman"/>
                <w:sz w:val="24"/>
                <w:szCs w:val="24"/>
              </w:rPr>
            </w:pPr>
            <w:r w:rsidRPr="00FC74EC">
              <w:rPr>
                <w:rFonts w:ascii="Times New Roman" w:hAnsi="Times New Roman" w:cs="Times New Roman"/>
                <w:sz w:val="24"/>
                <w:szCs w:val="24"/>
              </w:rPr>
              <w:t>8 375</w:t>
            </w:r>
          </w:p>
        </w:tc>
        <w:tc>
          <w:tcPr>
            <w:tcW w:w="1304" w:type="dxa"/>
            <w:vAlign w:val="center"/>
          </w:tcPr>
          <w:p w:rsidR="00905C05" w:rsidRPr="00FC74EC" w:rsidRDefault="00905C05" w:rsidP="00A94363">
            <w:pPr>
              <w:tabs>
                <w:tab w:val="left" w:pos="1134"/>
              </w:tabs>
              <w:spacing w:after="0" w:line="240" w:lineRule="auto"/>
              <w:ind w:firstLine="119"/>
              <w:jc w:val="center"/>
              <w:rPr>
                <w:rFonts w:ascii="Times New Roman" w:hAnsi="Times New Roman" w:cs="Times New Roman"/>
                <w:sz w:val="24"/>
                <w:szCs w:val="24"/>
              </w:rPr>
            </w:pPr>
            <w:r w:rsidRPr="00FC74EC">
              <w:rPr>
                <w:rFonts w:ascii="Times New Roman" w:hAnsi="Times New Roman" w:cs="Times New Roman"/>
                <w:sz w:val="24"/>
                <w:szCs w:val="24"/>
              </w:rPr>
              <w:t>8 359</w:t>
            </w:r>
          </w:p>
        </w:tc>
        <w:tc>
          <w:tcPr>
            <w:tcW w:w="1304" w:type="dxa"/>
            <w:vAlign w:val="center"/>
          </w:tcPr>
          <w:p w:rsidR="00905C05" w:rsidRPr="00FC74EC" w:rsidRDefault="00905C05" w:rsidP="00A94363">
            <w:pPr>
              <w:tabs>
                <w:tab w:val="left" w:pos="1134"/>
              </w:tabs>
              <w:spacing w:after="0" w:line="240" w:lineRule="auto"/>
              <w:ind w:firstLine="119"/>
              <w:jc w:val="center"/>
              <w:rPr>
                <w:rFonts w:ascii="Times New Roman" w:hAnsi="Times New Roman" w:cs="Times New Roman"/>
                <w:sz w:val="24"/>
                <w:szCs w:val="24"/>
              </w:rPr>
            </w:pPr>
            <w:r w:rsidRPr="00FC74EC">
              <w:rPr>
                <w:rFonts w:ascii="Times New Roman" w:hAnsi="Times New Roman" w:cs="Times New Roman"/>
                <w:sz w:val="24"/>
                <w:szCs w:val="24"/>
              </w:rPr>
              <w:t>8018</w:t>
            </w:r>
          </w:p>
        </w:tc>
      </w:tr>
      <w:tr w:rsidR="00905C05" w:rsidRPr="00FC74EC" w:rsidTr="00AB25CC">
        <w:trPr>
          <w:trHeight w:val="397"/>
        </w:trPr>
        <w:tc>
          <w:tcPr>
            <w:tcW w:w="5727" w:type="dxa"/>
            <w:vAlign w:val="center"/>
          </w:tcPr>
          <w:p w:rsidR="00905C05" w:rsidRPr="00FC74EC" w:rsidRDefault="00905C05" w:rsidP="00A94363">
            <w:pPr>
              <w:tabs>
                <w:tab w:val="left" w:pos="1134"/>
              </w:tabs>
              <w:spacing w:after="0" w:line="240" w:lineRule="auto"/>
              <w:rPr>
                <w:rFonts w:ascii="Times New Roman" w:hAnsi="Times New Roman" w:cs="Times New Roman"/>
                <w:sz w:val="24"/>
                <w:szCs w:val="24"/>
              </w:rPr>
            </w:pPr>
            <w:r w:rsidRPr="00FC74EC">
              <w:rPr>
                <w:rFonts w:ascii="Times New Roman" w:hAnsi="Times New Roman" w:cs="Times New Roman"/>
                <w:sz w:val="24"/>
                <w:szCs w:val="24"/>
              </w:rPr>
              <w:t>Доля детей в возрасте с 1 до 6 лет, обеспеченных местами в МБДОУ</w:t>
            </w:r>
          </w:p>
        </w:tc>
        <w:tc>
          <w:tcPr>
            <w:tcW w:w="1304" w:type="dxa"/>
            <w:vAlign w:val="center"/>
          </w:tcPr>
          <w:p w:rsidR="00905C05" w:rsidRPr="00FC74EC" w:rsidRDefault="00905C05" w:rsidP="00A94363">
            <w:pPr>
              <w:tabs>
                <w:tab w:val="left" w:pos="1134"/>
              </w:tabs>
              <w:spacing w:after="0" w:line="240" w:lineRule="auto"/>
              <w:ind w:firstLine="119"/>
              <w:jc w:val="center"/>
              <w:rPr>
                <w:rFonts w:ascii="Times New Roman" w:hAnsi="Times New Roman" w:cs="Times New Roman"/>
                <w:sz w:val="24"/>
                <w:szCs w:val="24"/>
              </w:rPr>
            </w:pPr>
            <w:r w:rsidRPr="00FC74EC">
              <w:rPr>
                <w:rFonts w:ascii="Times New Roman" w:hAnsi="Times New Roman" w:cs="Times New Roman"/>
                <w:sz w:val="24"/>
                <w:szCs w:val="24"/>
              </w:rPr>
              <w:t>74,6</w:t>
            </w:r>
          </w:p>
        </w:tc>
        <w:tc>
          <w:tcPr>
            <w:tcW w:w="1304" w:type="dxa"/>
            <w:vAlign w:val="center"/>
          </w:tcPr>
          <w:p w:rsidR="00905C05" w:rsidRPr="00FC74EC" w:rsidRDefault="00905C05" w:rsidP="00A94363">
            <w:pPr>
              <w:tabs>
                <w:tab w:val="left" w:pos="1134"/>
              </w:tabs>
              <w:spacing w:after="0" w:line="240" w:lineRule="auto"/>
              <w:ind w:firstLine="119"/>
              <w:jc w:val="center"/>
              <w:rPr>
                <w:rFonts w:ascii="Times New Roman" w:hAnsi="Times New Roman" w:cs="Times New Roman"/>
                <w:sz w:val="24"/>
                <w:szCs w:val="24"/>
              </w:rPr>
            </w:pPr>
            <w:r w:rsidRPr="00FC74EC">
              <w:rPr>
                <w:rFonts w:ascii="Times New Roman" w:hAnsi="Times New Roman" w:cs="Times New Roman"/>
                <w:sz w:val="24"/>
                <w:szCs w:val="24"/>
              </w:rPr>
              <w:t>75,5</w:t>
            </w:r>
          </w:p>
        </w:tc>
        <w:tc>
          <w:tcPr>
            <w:tcW w:w="1304" w:type="dxa"/>
            <w:vAlign w:val="center"/>
          </w:tcPr>
          <w:p w:rsidR="00905C05" w:rsidRPr="00FC74EC" w:rsidRDefault="00905C05" w:rsidP="00A94363">
            <w:pPr>
              <w:tabs>
                <w:tab w:val="left" w:pos="1134"/>
              </w:tabs>
              <w:spacing w:after="0" w:line="240" w:lineRule="auto"/>
              <w:ind w:firstLine="119"/>
              <w:jc w:val="center"/>
              <w:rPr>
                <w:rFonts w:ascii="Times New Roman" w:hAnsi="Times New Roman" w:cs="Times New Roman"/>
                <w:sz w:val="24"/>
                <w:szCs w:val="24"/>
              </w:rPr>
            </w:pPr>
            <w:r w:rsidRPr="00FC74EC">
              <w:rPr>
                <w:rFonts w:ascii="Times New Roman" w:hAnsi="Times New Roman" w:cs="Times New Roman"/>
                <w:sz w:val="24"/>
                <w:szCs w:val="24"/>
              </w:rPr>
              <w:t>76%</w:t>
            </w:r>
          </w:p>
        </w:tc>
      </w:tr>
    </w:tbl>
    <w:p w:rsidR="00905C05" w:rsidRPr="00FC74EC" w:rsidRDefault="00905C05" w:rsidP="00905C05">
      <w:pPr>
        <w:tabs>
          <w:tab w:val="left" w:pos="1134"/>
        </w:tabs>
        <w:spacing w:after="0" w:line="360" w:lineRule="auto"/>
        <w:ind w:firstLine="567"/>
        <w:jc w:val="both"/>
        <w:rPr>
          <w:rFonts w:ascii="Times New Roman" w:hAnsi="Times New Roman" w:cs="Times New Roman"/>
          <w:sz w:val="24"/>
          <w:szCs w:val="24"/>
        </w:rPr>
      </w:pPr>
    </w:p>
    <w:p w:rsidR="00905C05" w:rsidRPr="008C20E4" w:rsidRDefault="00905C05" w:rsidP="00905C05">
      <w:pPr>
        <w:tabs>
          <w:tab w:val="left" w:pos="1134"/>
        </w:tabs>
        <w:spacing w:after="0" w:line="360" w:lineRule="auto"/>
        <w:ind w:firstLine="567"/>
        <w:jc w:val="both"/>
        <w:rPr>
          <w:rFonts w:ascii="Times New Roman" w:hAnsi="Times New Roman" w:cs="Times New Roman"/>
          <w:sz w:val="26"/>
          <w:szCs w:val="26"/>
        </w:rPr>
      </w:pPr>
      <w:r w:rsidRPr="008C20E4">
        <w:rPr>
          <w:rFonts w:ascii="Times New Roman" w:hAnsi="Times New Roman" w:cs="Times New Roman"/>
          <w:sz w:val="26"/>
          <w:szCs w:val="26"/>
        </w:rPr>
        <w:lastRenderedPageBreak/>
        <w:t>Охват дошкольным образованием:</w:t>
      </w:r>
    </w:p>
    <w:p w:rsidR="00905C05" w:rsidRPr="008C20E4" w:rsidRDefault="00905C05" w:rsidP="00905C05">
      <w:pPr>
        <w:tabs>
          <w:tab w:val="left" w:pos="1134"/>
        </w:tabs>
        <w:spacing w:after="0" w:line="360" w:lineRule="auto"/>
        <w:ind w:firstLine="567"/>
        <w:jc w:val="both"/>
        <w:rPr>
          <w:rFonts w:ascii="Times New Roman" w:hAnsi="Times New Roman" w:cs="Times New Roman"/>
          <w:sz w:val="26"/>
          <w:szCs w:val="26"/>
        </w:rPr>
      </w:pPr>
      <w:r w:rsidRPr="008C20E4">
        <w:rPr>
          <w:rFonts w:ascii="Times New Roman" w:hAnsi="Times New Roman" w:cs="Times New Roman"/>
          <w:sz w:val="26"/>
          <w:szCs w:val="26"/>
        </w:rPr>
        <w:t xml:space="preserve">- детей от 3 до 7 лет стабильно составляет 100 %, </w:t>
      </w:r>
    </w:p>
    <w:p w:rsidR="00905C05" w:rsidRPr="008C20E4" w:rsidRDefault="00905C05" w:rsidP="00905C05">
      <w:pPr>
        <w:tabs>
          <w:tab w:val="left" w:pos="1134"/>
        </w:tabs>
        <w:spacing w:after="0" w:line="360" w:lineRule="auto"/>
        <w:ind w:firstLine="567"/>
        <w:jc w:val="both"/>
        <w:rPr>
          <w:rFonts w:ascii="Times New Roman" w:hAnsi="Times New Roman" w:cs="Times New Roman"/>
          <w:sz w:val="26"/>
          <w:szCs w:val="26"/>
        </w:rPr>
      </w:pPr>
      <w:r w:rsidRPr="008C20E4">
        <w:rPr>
          <w:rFonts w:ascii="Times New Roman" w:hAnsi="Times New Roman" w:cs="Times New Roman"/>
          <w:sz w:val="26"/>
          <w:szCs w:val="26"/>
        </w:rPr>
        <w:t xml:space="preserve">- детей от 1,5 до 3 лет ежегодно увеличивается и на 31.12.2020 составляет 61,7 % от общей численности детей указанного возраста. </w:t>
      </w:r>
    </w:p>
    <w:p w:rsidR="00905C05" w:rsidRPr="008C20E4" w:rsidRDefault="00905C05" w:rsidP="00905C05">
      <w:pPr>
        <w:tabs>
          <w:tab w:val="left" w:pos="1134"/>
        </w:tabs>
        <w:spacing w:after="0" w:line="360" w:lineRule="auto"/>
        <w:ind w:firstLine="567"/>
        <w:jc w:val="both"/>
        <w:rPr>
          <w:rFonts w:ascii="Times New Roman" w:hAnsi="Times New Roman" w:cs="Times New Roman"/>
          <w:sz w:val="26"/>
          <w:szCs w:val="26"/>
        </w:rPr>
      </w:pPr>
      <w:r w:rsidRPr="008C20E4">
        <w:rPr>
          <w:rFonts w:ascii="Times New Roman" w:hAnsi="Times New Roman" w:cs="Times New Roman"/>
          <w:sz w:val="26"/>
          <w:szCs w:val="26"/>
        </w:rPr>
        <w:t>Услуги дошкольного образования или услуги по присмотру и уходу за детьми от 2-х месяцев до 1 года в образовательных учреждениях Находкинского городского округа не оказываются.</w:t>
      </w:r>
    </w:p>
    <w:p w:rsidR="00905C05" w:rsidRPr="008C20E4" w:rsidRDefault="00905C05" w:rsidP="00905C05">
      <w:pPr>
        <w:tabs>
          <w:tab w:val="left" w:pos="1134"/>
        </w:tabs>
        <w:spacing w:after="0" w:line="360" w:lineRule="auto"/>
        <w:ind w:firstLine="567"/>
        <w:jc w:val="both"/>
        <w:rPr>
          <w:rFonts w:ascii="Times New Roman" w:hAnsi="Times New Roman" w:cs="Times New Roman"/>
          <w:sz w:val="26"/>
          <w:szCs w:val="26"/>
        </w:rPr>
      </w:pPr>
      <w:r w:rsidRPr="008C20E4">
        <w:rPr>
          <w:rFonts w:ascii="Times New Roman" w:hAnsi="Times New Roman" w:cs="Times New Roman"/>
          <w:sz w:val="26"/>
          <w:szCs w:val="26"/>
        </w:rPr>
        <w:t xml:space="preserve">Отсутствует </w:t>
      </w:r>
      <w:proofErr w:type="gramStart"/>
      <w:r w:rsidRPr="008C20E4">
        <w:rPr>
          <w:rFonts w:ascii="Times New Roman" w:hAnsi="Times New Roman" w:cs="Times New Roman"/>
          <w:sz w:val="26"/>
          <w:szCs w:val="26"/>
        </w:rPr>
        <w:t>очередность</w:t>
      </w:r>
      <w:proofErr w:type="gramEnd"/>
      <w:r w:rsidRPr="008C20E4">
        <w:rPr>
          <w:rFonts w:ascii="Times New Roman" w:hAnsi="Times New Roman" w:cs="Times New Roman"/>
          <w:sz w:val="26"/>
          <w:szCs w:val="26"/>
        </w:rPr>
        <w:t xml:space="preserve"> и имеются свободные места в детских садах в таких районах Находкинского городского округа как Ливадия, Южно-Морской, Врангель, а также территориях от ул. Ленинская до мыса Астафьева. </w:t>
      </w:r>
    </w:p>
    <w:p w:rsidR="00905C05" w:rsidRPr="008C20E4" w:rsidRDefault="00905C05" w:rsidP="00905C05">
      <w:pPr>
        <w:tabs>
          <w:tab w:val="left" w:pos="1134"/>
        </w:tabs>
        <w:spacing w:after="0" w:line="360" w:lineRule="auto"/>
        <w:ind w:firstLine="567"/>
        <w:jc w:val="both"/>
        <w:rPr>
          <w:rFonts w:ascii="Times New Roman" w:hAnsi="Times New Roman" w:cs="Times New Roman"/>
          <w:sz w:val="26"/>
          <w:szCs w:val="26"/>
        </w:rPr>
      </w:pPr>
      <w:r w:rsidRPr="008C20E4">
        <w:rPr>
          <w:rFonts w:ascii="Times New Roman" w:hAnsi="Times New Roman" w:cs="Times New Roman"/>
          <w:sz w:val="26"/>
          <w:szCs w:val="26"/>
        </w:rPr>
        <w:t xml:space="preserve">Наблюдается </w:t>
      </w:r>
      <w:proofErr w:type="spellStart"/>
      <w:r w:rsidRPr="008C20E4">
        <w:rPr>
          <w:rFonts w:ascii="Times New Roman" w:hAnsi="Times New Roman" w:cs="Times New Roman"/>
          <w:sz w:val="26"/>
          <w:szCs w:val="26"/>
        </w:rPr>
        <w:t>переуплотненность</w:t>
      </w:r>
      <w:proofErr w:type="spellEnd"/>
      <w:r w:rsidRPr="008C20E4">
        <w:rPr>
          <w:rFonts w:ascii="Times New Roman" w:hAnsi="Times New Roman" w:cs="Times New Roman"/>
          <w:sz w:val="26"/>
          <w:szCs w:val="26"/>
        </w:rPr>
        <w:t xml:space="preserve"> дошкольных образовательных учреждений в районе ул. </w:t>
      </w:r>
      <w:proofErr w:type="gramStart"/>
      <w:r w:rsidRPr="008C20E4">
        <w:rPr>
          <w:rFonts w:ascii="Times New Roman" w:hAnsi="Times New Roman" w:cs="Times New Roman"/>
          <w:sz w:val="26"/>
          <w:szCs w:val="26"/>
        </w:rPr>
        <w:t>Пограничной</w:t>
      </w:r>
      <w:proofErr w:type="gramEnd"/>
      <w:r w:rsidRPr="008C20E4">
        <w:rPr>
          <w:rFonts w:ascii="Times New Roman" w:hAnsi="Times New Roman" w:cs="Times New Roman"/>
          <w:sz w:val="26"/>
          <w:szCs w:val="26"/>
        </w:rPr>
        <w:t xml:space="preserve">.  </w:t>
      </w:r>
    </w:p>
    <w:p w:rsidR="00905C05" w:rsidRPr="008C20E4" w:rsidRDefault="00905C05" w:rsidP="00905C05">
      <w:pPr>
        <w:tabs>
          <w:tab w:val="left" w:pos="1134"/>
        </w:tabs>
        <w:spacing w:after="0" w:line="360" w:lineRule="auto"/>
        <w:ind w:firstLine="567"/>
        <w:jc w:val="both"/>
        <w:rPr>
          <w:rFonts w:ascii="Times New Roman" w:hAnsi="Times New Roman" w:cs="Times New Roman"/>
          <w:sz w:val="26"/>
          <w:szCs w:val="26"/>
        </w:rPr>
      </w:pPr>
      <w:r w:rsidRPr="008C20E4">
        <w:rPr>
          <w:rFonts w:ascii="Times New Roman" w:hAnsi="Times New Roman" w:cs="Times New Roman"/>
          <w:sz w:val="26"/>
          <w:szCs w:val="26"/>
        </w:rPr>
        <w:t>Из 8 018 детей, посещающих детские сады, 72 ребенка</w:t>
      </w:r>
      <w:r w:rsidRPr="008C20E4">
        <w:rPr>
          <w:rFonts w:ascii="Times New Roman" w:hAnsi="Times New Roman" w:cs="Times New Roman"/>
          <w:b/>
          <w:bCs/>
          <w:sz w:val="26"/>
          <w:szCs w:val="26"/>
        </w:rPr>
        <w:t>-</w:t>
      </w:r>
      <w:r w:rsidRPr="008C20E4">
        <w:rPr>
          <w:rFonts w:ascii="Times New Roman" w:hAnsi="Times New Roman" w:cs="Times New Roman"/>
          <w:sz w:val="26"/>
          <w:szCs w:val="26"/>
        </w:rPr>
        <w:t>инвалида.</w:t>
      </w:r>
    </w:p>
    <w:p w:rsidR="00905C05" w:rsidRPr="008C20E4" w:rsidRDefault="00905C05" w:rsidP="00905C05">
      <w:pPr>
        <w:tabs>
          <w:tab w:val="left" w:pos="1134"/>
        </w:tabs>
        <w:spacing w:after="0" w:line="360" w:lineRule="auto"/>
        <w:ind w:firstLine="567"/>
        <w:jc w:val="both"/>
        <w:rPr>
          <w:rFonts w:ascii="Times New Roman" w:hAnsi="Times New Roman" w:cs="Times New Roman"/>
          <w:sz w:val="26"/>
          <w:szCs w:val="26"/>
        </w:rPr>
      </w:pPr>
      <w:r w:rsidRPr="008C20E4">
        <w:rPr>
          <w:rFonts w:ascii="Times New Roman" w:hAnsi="Times New Roman" w:cs="Times New Roman"/>
          <w:sz w:val="26"/>
          <w:szCs w:val="26"/>
        </w:rPr>
        <w:t>В структуре муниципальной образовательной системы функционируют 2 группы  кратковременного пребывания компенсирующей направленности (МБДОУ №№ 27, 7), 2</w:t>
      </w:r>
      <w:r w:rsidR="00AB25CC" w:rsidRPr="008C20E4">
        <w:rPr>
          <w:rFonts w:ascii="Times New Roman" w:hAnsi="Times New Roman" w:cs="Times New Roman"/>
          <w:sz w:val="26"/>
          <w:szCs w:val="26"/>
        </w:rPr>
        <w:t> </w:t>
      </w:r>
      <w:proofErr w:type="gramStart"/>
      <w:r w:rsidRPr="008C20E4">
        <w:rPr>
          <w:rFonts w:ascii="Times New Roman" w:hAnsi="Times New Roman" w:cs="Times New Roman"/>
          <w:sz w:val="26"/>
          <w:szCs w:val="26"/>
        </w:rPr>
        <w:t>группы полного дня</w:t>
      </w:r>
      <w:proofErr w:type="gramEnd"/>
      <w:r w:rsidRPr="008C20E4">
        <w:rPr>
          <w:rFonts w:ascii="Times New Roman" w:hAnsi="Times New Roman" w:cs="Times New Roman"/>
          <w:sz w:val="26"/>
          <w:szCs w:val="26"/>
        </w:rPr>
        <w:t xml:space="preserve"> для детей с ОВЗ (МБДОУ №№ 27, 65) и 26 логопедических пунктов. Посещали занятия у логопедов 532 воспитанника.</w:t>
      </w:r>
    </w:p>
    <w:p w:rsidR="00905C05" w:rsidRPr="008C20E4" w:rsidRDefault="00905C05" w:rsidP="00905C05">
      <w:pPr>
        <w:tabs>
          <w:tab w:val="left" w:pos="1134"/>
        </w:tabs>
        <w:autoSpaceDE w:val="0"/>
        <w:autoSpaceDN w:val="0"/>
        <w:adjustRightInd w:val="0"/>
        <w:spacing w:after="0" w:line="360" w:lineRule="auto"/>
        <w:ind w:firstLine="567"/>
        <w:jc w:val="both"/>
        <w:rPr>
          <w:rFonts w:ascii="Times New Roman" w:hAnsi="Times New Roman" w:cs="Times New Roman"/>
          <w:sz w:val="26"/>
          <w:szCs w:val="26"/>
        </w:rPr>
      </w:pPr>
      <w:r w:rsidRPr="008C20E4">
        <w:rPr>
          <w:rFonts w:ascii="Times New Roman" w:hAnsi="Times New Roman" w:cs="Times New Roman"/>
          <w:sz w:val="26"/>
          <w:szCs w:val="26"/>
        </w:rPr>
        <w:t>С 2009 года прием заявлений и учет  нуждающихся в услугах дошкольного образования ведется в электронном виде управлением образования и МФЦ. Система оказания услуг в</w:t>
      </w:r>
      <w:r w:rsidR="00AB25CC" w:rsidRPr="008C20E4">
        <w:rPr>
          <w:rFonts w:ascii="Times New Roman" w:hAnsi="Times New Roman" w:cs="Times New Roman"/>
          <w:sz w:val="26"/>
          <w:szCs w:val="26"/>
        </w:rPr>
        <w:t> </w:t>
      </w:r>
      <w:r w:rsidRPr="008C20E4">
        <w:rPr>
          <w:rFonts w:ascii="Times New Roman" w:hAnsi="Times New Roman" w:cs="Times New Roman"/>
          <w:sz w:val="26"/>
          <w:szCs w:val="26"/>
        </w:rPr>
        <w:t>электронном виде работает в полном объеме.</w:t>
      </w:r>
    </w:p>
    <w:p w:rsidR="00905C05" w:rsidRPr="008C20E4" w:rsidRDefault="00905C05" w:rsidP="00905C05">
      <w:pPr>
        <w:tabs>
          <w:tab w:val="left" w:pos="1134"/>
        </w:tabs>
        <w:spacing w:after="0" w:line="360" w:lineRule="auto"/>
        <w:ind w:firstLine="567"/>
        <w:jc w:val="both"/>
        <w:rPr>
          <w:rFonts w:ascii="Times New Roman" w:hAnsi="Times New Roman" w:cs="Times New Roman"/>
          <w:sz w:val="26"/>
          <w:szCs w:val="26"/>
        </w:rPr>
      </w:pPr>
      <w:r w:rsidRPr="008C20E4">
        <w:rPr>
          <w:rFonts w:ascii="Times New Roman" w:hAnsi="Times New Roman" w:cs="Times New Roman"/>
          <w:sz w:val="26"/>
          <w:szCs w:val="26"/>
        </w:rPr>
        <w:t>Методистами МБУ «ИМЦ «Развитие» осуществляется методическое и психологическое сопровождение молодых специалистов муниципальных дошкольных образовательных организаций: проводятся индивидуальные консультации, занятия в детских садах и их анализ, работают «Школа молодого воспитателя», «Школа молодого методиста», «Школа педагогического актерского мастерства».</w:t>
      </w:r>
    </w:p>
    <w:p w:rsidR="00905C05" w:rsidRPr="008C20E4" w:rsidRDefault="00905C05" w:rsidP="00905C05">
      <w:pPr>
        <w:tabs>
          <w:tab w:val="left" w:pos="1134"/>
        </w:tabs>
        <w:autoSpaceDE w:val="0"/>
        <w:autoSpaceDN w:val="0"/>
        <w:adjustRightInd w:val="0"/>
        <w:spacing w:after="0" w:line="360" w:lineRule="auto"/>
        <w:ind w:firstLine="567"/>
        <w:jc w:val="both"/>
        <w:rPr>
          <w:rFonts w:ascii="Times New Roman" w:hAnsi="Times New Roman" w:cs="Times New Roman"/>
          <w:sz w:val="26"/>
          <w:szCs w:val="26"/>
        </w:rPr>
      </w:pPr>
      <w:r w:rsidRPr="008C20E4">
        <w:rPr>
          <w:rFonts w:ascii="Times New Roman" w:hAnsi="Times New Roman" w:cs="Times New Roman"/>
          <w:sz w:val="26"/>
          <w:szCs w:val="26"/>
        </w:rPr>
        <w:t>Для всех желающих воспитателей Находкинского городского округа методистами МБУ</w:t>
      </w:r>
      <w:r w:rsidR="00AB25CC" w:rsidRPr="008C20E4">
        <w:rPr>
          <w:rFonts w:ascii="Times New Roman" w:hAnsi="Times New Roman" w:cs="Times New Roman"/>
          <w:sz w:val="26"/>
          <w:szCs w:val="26"/>
        </w:rPr>
        <w:t> </w:t>
      </w:r>
      <w:r w:rsidRPr="008C20E4">
        <w:rPr>
          <w:rFonts w:ascii="Times New Roman" w:hAnsi="Times New Roman" w:cs="Times New Roman"/>
          <w:sz w:val="26"/>
          <w:szCs w:val="26"/>
        </w:rPr>
        <w:t xml:space="preserve">«ИМЦ «Развитие» проводятся тематические групповые консультации по запросам педагогов. </w:t>
      </w:r>
    </w:p>
    <w:p w:rsidR="00905C05" w:rsidRPr="008C20E4" w:rsidRDefault="00905C05" w:rsidP="00905C05">
      <w:pPr>
        <w:tabs>
          <w:tab w:val="left" w:pos="1134"/>
        </w:tabs>
        <w:autoSpaceDE w:val="0"/>
        <w:autoSpaceDN w:val="0"/>
        <w:adjustRightInd w:val="0"/>
        <w:spacing w:after="0" w:line="360" w:lineRule="auto"/>
        <w:ind w:firstLine="567"/>
        <w:jc w:val="both"/>
        <w:rPr>
          <w:rFonts w:ascii="Times New Roman" w:hAnsi="Times New Roman" w:cs="Times New Roman"/>
          <w:sz w:val="26"/>
          <w:szCs w:val="26"/>
        </w:rPr>
      </w:pPr>
      <w:r w:rsidRPr="008C20E4">
        <w:rPr>
          <w:rFonts w:ascii="Times New Roman" w:hAnsi="Times New Roman" w:cs="Times New Roman"/>
          <w:sz w:val="26"/>
          <w:szCs w:val="26"/>
        </w:rPr>
        <w:t xml:space="preserve">С детьми дошкольного возраста также работает некоммерческая организация образовательный </w:t>
      </w:r>
      <w:proofErr w:type="spellStart"/>
      <w:r w:rsidRPr="008C20E4">
        <w:rPr>
          <w:rFonts w:ascii="Times New Roman" w:hAnsi="Times New Roman" w:cs="Times New Roman"/>
          <w:sz w:val="26"/>
          <w:szCs w:val="26"/>
        </w:rPr>
        <w:t>Монтессори</w:t>
      </w:r>
      <w:proofErr w:type="spellEnd"/>
      <w:r w:rsidRPr="008C20E4">
        <w:rPr>
          <w:rFonts w:ascii="Times New Roman" w:hAnsi="Times New Roman" w:cs="Times New Roman"/>
          <w:sz w:val="26"/>
          <w:szCs w:val="26"/>
        </w:rPr>
        <w:t xml:space="preserve"> центр «Дети с небес».</w:t>
      </w:r>
    </w:p>
    <w:p w:rsidR="00905C05" w:rsidRPr="008C20E4" w:rsidRDefault="00905C05" w:rsidP="00905C05">
      <w:pPr>
        <w:tabs>
          <w:tab w:val="left" w:pos="1134"/>
        </w:tabs>
        <w:autoSpaceDE w:val="0"/>
        <w:autoSpaceDN w:val="0"/>
        <w:adjustRightInd w:val="0"/>
        <w:spacing w:after="0" w:line="360" w:lineRule="auto"/>
        <w:ind w:firstLine="567"/>
        <w:jc w:val="both"/>
        <w:rPr>
          <w:rFonts w:ascii="Times New Roman" w:hAnsi="Times New Roman" w:cs="Times New Roman"/>
          <w:sz w:val="26"/>
          <w:szCs w:val="26"/>
        </w:rPr>
      </w:pPr>
      <w:r w:rsidRPr="008C20E4">
        <w:rPr>
          <w:rFonts w:ascii="Times New Roman" w:hAnsi="Times New Roman" w:cs="Times New Roman"/>
          <w:sz w:val="26"/>
          <w:szCs w:val="26"/>
        </w:rPr>
        <w:lastRenderedPageBreak/>
        <w:t>Дальнейшее развитие рынка дошкольного образования Находкинского городского округа непосредственно будет связано с эффективным использованием имеющихся  ресурсов  МБДОУ для повышения качества дошкольного образования, оздоровительной и коррекционной работы с детьми,  укрепления материальной базы функционирующих детских садов, а также созданием дополнительных мест для детей от 2-х месяцев до 3 лет.</w:t>
      </w:r>
    </w:p>
    <w:p w:rsidR="00905C05" w:rsidRPr="008C20E4" w:rsidRDefault="00905C05" w:rsidP="00905C05">
      <w:pPr>
        <w:tabs>
          <w:tab w:val="left" w:pos="1134"/>
        </w:tabs>
        <w:autoSpaceDE w:val="0"/>
        <w:autoSpaceDN w:val="0"/>
        <w:adjustRightInd w:val="0"/>
        <w:spacing w:after="0" w:line="360" w:lineRule="auto"/>
        <w:ind w:firstLine="567"/>
        <w:jc w:val="both"/>
        <w:rPr>
          <w:rFonts w:ascii="Times New Roman" w:hAnsi="Times New Roman" w:cs="Times New Roman"/>
          <w:sz w:val="26"/>
          <w:szCs w:val="26"/>
        </w:rPr>
      </w:pPr>
      <w:r w:rsidRPr="008C20E4">
        <w:rPr>
          <w:rFonts w:ascii="Times New Roman" w:hAnsi="Times New Roman" w:cs="Times New Roman"/>
          <w:sz w:val="26"/>
          <w:szCs w:val="26"/>
        </w:rPr>
        <w:t>Оказание организационно-методической, информационно-консультативной помощи образовательным организациям, реализующим основную общеобразовательную программу дошкольного образования, в условиях реализации федерального государственного стандарта дошкольного образования и оказывающим услуги по присмотру и уходу за детьми.</w:t>
      </w:r>
    </w:p>
    <w:p w:rsidR="00905C05" w:rsidRPr="008C20E4" w:rsidRDefault="00905C05" w:rsidP="00905C05">
      <w:pPr>
        <w:tabs>
          <w:tab w:val="left" w:pos="1134"/>
        </w:tabs>
        <w:autoSpaceDE w:val="0"/>
        <w:autoSpaceDN w:val="0"/>
        <w:adjustRightInd w:val="0"/>
        <w:spacing w:after="0" w:line="360" w:lineRule="auto"/>
        <w:ind w:firstLine="567"/>
        <w:jc w:val="both"/>
        <w:rPr>
          <w:rFonts w:ascii="Times New Roman" w:hAnsi="Times New Roman" w:cs="Times New Roman"/>
          <w:sz w:val="26"/>
          <w:szCs w:val="26"/>
        </w:rPr>
      </w:pPr>
      <w:r w:rsidRPr="008C20E4">
        <w:rPr>
          <w:rFonts w:ascii="Times New Roman" w:hAnsi="Times New Roman" w:cs="Times New Roman"/>
          <w:sz w:val="26"/>
          <w:szCs w:val="26"/>
        </w:rPr>
        <w:t>Методистами МБУ «ИМЦ «Развитие» осуществляется методическое и психологическое сопровождение молодых специалистов муниципальных дошкольных образовательных организаций: проводятся индивидуальные консультации, занятия в детских садах и их анализ, работают «Школа молодого воспитателя», «Школа молодого методиста», «Школа педагогического актерского мастерства».</w:t>
      </w:r>
    </w:p>
    <w:p w:rsidR="00905C05" w:rsidRPr="008C20E4" w:rsidRDefault="00905C05" w:rsidP="00905C05">
      <w:pPr>
        <w:tabs>
          <w:tab w:val="left" w:pos="1134"/>
        </w:tabs>
        <w:autoSpaceDE w:val="0"/>
        <w:autoSpaceDN w:val="0"/>
        <w:adjustRightInd w:val="0"/>
        <w:spacing w:after="0" w:line="360" w:lineRule="auto"/>
        <w:ind w:firstLine="567"/>
        <w:jc w:val="both"/>
        <w:rPr>
          <w:rFonts w:ascii="Times New Roman" w:hAnsi="Times New Roman" w:cs="Times New Roman"/>
          <w:sz w:val="26"/>
          <w:szCs w:val="26"/>
        </w:rPr>
      </w:pPr>
      <w:r w:rsidRPr="008C20E4">
        <w:rPr>
          <w:rFonts w:ascii="Times New Roman" w:hAnsi="Times New Roman" w:cs="Times New Roman"/>
          <w:sz w:val="26"/>
          <w:szCs w:val="26"/>
        </w:rPr>
        <w:t>Для всех желающих воспитателей Находкинского городского округа в 1-ом квартале 2020 года методистами МБУ «ИМЦ «Развитие» было проведено 17 тематических групповых консультаций по запросам педагогов.</w:t>
      </w:r>
    </w:p>
    <w:p w:rsidR="00905C05" w:rsidRPr="008C20E4" w:rsidRDefault="00905C05" w:rsidP="00905C05">
      <w:pPr>
        <w:tabs>
          <w:tab w:val="left" w:pos="1134"/>
        </w:tabs>
        <w:autoSpaceDE w:val="0"/>
        <w:autoSpaceDN w:val="0"/>
        <w:adjustRightInd w:val="0"/>
        <w:spacing w:after="0" w:line="360" w:lineRule="auto"/>
        <w:ind w:firstLine="567"/>
        <w:jc w:val="both"/>
        <w:rPr>
          <w:rFonts w:ascii="Times New Roman" w:hAnsi="Times New Roman" w:cs="Times New Roman"/>
          <w:sz w:val="26"/>
          <w:szCs w:val="26"/>
        </w:rPr>
      </w:pPr>
      <w:r w:rsidRPr="008C20E4">
        <w:rPr>
          <w:rFonts w:ascii="Times New Roman" w:hAnsi="Times New Roman" w:cs="Times New Roman"/>
          <w:sz w:val="26"/>
          <w:szCs w:val="26"/>
        </w:rPr>
        <w:t>В 1-ом квартале 2020 года был проведен конкурс «Воспитатель года».</w:t>
      </w:r>
    </w:p>
    <w:p w:rsidR="00905C05" w:rsidRPr="008C20E4" w:rsidRDefault="00905C05" w:rsidP="00905C05">
      <w:pPr>
        <w:tabs>
          <w:tab w:val="left" w:pos="1134"/>
        </w:tabs>
        <w:autoSpaceDE w:val="0"/>
        <w:autoSpaceDN w:val="0"/>
        <w:adjustRightInd w:val="0"/>
        <w:spacing w:after="0" w:line="360" w:lineRule="auto"/>
        <w:ind w:firstLine="567"/>
        <w:jc w:val="both"/>
        <w:rPr>
          <w:rFonts w:ascii="Times New Roman" w:hAnsi="Times New Roman" w:cs="Times New Roman"/>
          <w:sz w:val="26"/>
          <w:szCs w:val="26"/>
        </w:rPr>
      </w:pPr>
      <w:r w:rsidRPr="008C20E4">
        <w:rPr>
          <w:rFonts w:ascii="Times New Roman" w:hAnsi="Times New Roman" w:cs="Times New Roman"/>
          <w:sz w:val="26"/>
          <w:szCs w:val="26"/>
        </w:rPr>
        <w:t xml:space="preserve">Все методические мероприятия во 2-ом квартале 2020 года были организованы дистанционно с использованием сервиса облачных конференций </w:t>
      </w:r>
      <w:proofErr w:type="spellStart"/>
      <w:r w:rsidRPr="008C20E4">
        <w:rPr>
          <w:rFonts w:ascii="Times New Roman" w:hAnsi="Times New Roman" w:cs="Times New Roman"/>
          <w:sz w:val="26"/>
          <w:szCs w:val="26"/>
        </w:rPr>
        <w:t>Zoom</w:t>
      </w:r>
      <w:proofErr w:type="spellEnd"/>
      <w:r w:rsidRPr="008C20E4">
        <w:rPr>
          <w:rFonts w:ascii="Times New Roman" w:hAnsi="Times New Roman" w:cs="Times New Roman"/>
          <w:sz w:val="26"/>
          <w:szCs w:val="26"/>
        </w:rPr>
        <w:t xml:space="preserve">. </w:t>
      </w:r>
    </w:p>
    <w:p w:rsidR="00905C05" w:rsidRPr="008C20E4" w:rsidRDefault="00905C05" w:rsidP="00905C05">
      <w:pPr>
        <w:tabs>
          <w:tab w:val="left" w:pos="1134"/>
        </w:tabs>
        <w:autoSpaceDE w:val="0"/>
        <w:autoSpaceDN w:val="0"/>
        <w:adjustRightInd w:val="0"/>
        <w:spacing w:after="0" w:line="360" w:lineRule="auto"/>
        <w:ind w:firstLine="567"/>
        <w:jc w:val="both"/>
        <w:rPr>
          <w:rFonts w:ascii="Times New Roman" w:hAnsi="Times New Roman" w:cs="Times New Roman"/>
          <w:sz w:val="26"/>
          <w:szCs w:val="26"/>
        </w:rPr>
      </w:pPr>
      <w:r w:rsidRPr="008C20E4">
        <w:rPr>
          <w:rFonts w:ascii="Times New Roman" w:hAnsi="Times New Roman" w:cs="Times New Roman"/>
          <w:sz w:val="26"/>
          <w:szCs w:val="26"/>
        </w:rPr>
        <w:t>Был проведен обучающий семинар-практикум «Моделирование и развитие речи в ДОУ», в котором приняли участие 69 педагогов.</w:t>
      </w:r>
    </w:p>
    <w:p w:rsidR="00905C05" w:rsidRPr="008C20E4" w:rsidRDefault="00905C05" w:rsidP="00905C05">
      <w:pPr>
        <w:tabs>
          <w:tab w:val="left" w:pos="1134"/>
        </w:tabs>
        <w:autoSpaceDE w:val="0"/>
        <w:autoSpaceDN w:val="0"/>
        <w:adjustRightInd w:val="0"/>
        <w:spacing w:after="0" w:line="360" w:lineRule="auto"/>
        <w:ind w:firstLine="567"/>
        <w:jc w:val="both"/>
        <w:rPr>
          <w:rFonts w:ascii="Times New Roman" w:hAnsi="Times New Roman" w:cs="Times New Roman"/>
          <w:sz w:val="26"/>
          <w:szCs w:val="26"/>
        </w:rPr>
      </w:pPr>
      <w:r w:rsidRPr="008C20E4">
        <w:rPr>
          <w:rFonts w:ascii="Times New Roman" w:hAnsi="Times New Roman" w:cs="Times New Roman"/>
          <w:sz w:val="26"/>
          <w:szCs w:val="26"/>
        </w:rPr>
        <w:t>Проведены 4 заседания городских методических объединений - 317 участников.</w:t>
      </w:r>
    </w:p>
    <w:p w:rsidR="00905C05" w:rsidRPr="008C20E4" w:rsidRDefault="00905C05" w:rsidP="00905C05">
      <w:pPr>
        <w:tabs>
          <w:tab w:val="left" w:pos="1134"/>
        </w:tabs>
        <w:autoSpaceDE w:val="0"/>
        <w:autoSpaceDN w:val="0"/>
        <w:adjustRightInd w:val="0"/>
        <w:spacing w:after="0" w:line="360" w:lineRule="auto"/>
        <w:ind w:firstLine="567"/>
        <w:jc w:val="both"/>
        <w:rPr>
          <w:rFonts w:ascii="Times New Roman" w:hAnsi="Times New Roman" w:cs="Times New Roman"/>
          <w:sz w:val="26"/>
          <w:szCs w:val="26"/>
        </w:rPr>
      </w:pPr>
      <w:r w:rsidRPr="008C20E4">
        <w:rPr>
          <w:rFonts w:ascii="Times New Roman" w:hAnsi="Times New Roman" w:cs="Times New Roman"/>
          <w:sz w:val="26"/>
          <w:szCs w:val="26"/>
        </w:rPr>
        <w:t>Заседания творческих групп педагогов по актуальным вопросам образования:</w:t>
      </w:r>
    </w:p>
    <w:p w:rsidR="00905C05" w:rsidRPr="008C20E4" w:rsidRDefault="00905C05" w:rsidP="00905C05">
      <w:pPr>
        <w:tabs>
          <w:tab w:val="left" w:pos="1134"/>
        </w:tabs>
        <w:autoSpaceDE w:val="0"/>
        <w:autoSpaceDN w:val="0"/>
        <w:adjustRightInd w:val="0"/>
        <w:spacing w:after="0" w:line="360" w:lineRule="auto"/>
        <w:ind w:firstLine="567"/>
        <w:jc w:val="both"/>
        <w:rPr>
          <w:rFonts w:ascii="Times New Roman" w:hAnsi="Times New Roman" w:cs="Times New Roman"/>
          <w:sz w:val="26"/>
          <w:szCs w:val="26"/>
        </w:rPr>
      </w:pPr>
      <w:r w:rsidRPr="008C20E4">
        <w:rPr>
          <w:rFonts w:ascii="Times New Roman" w:hAnsi="Times New Roman" w:cs="Times New Roman"/>
          <w:sz w:val="26"/>
          <w:szCs w:val="26"/>
        </w:rPr>
        <w:t>•</w:t>
      </w:r>
      <w:r w:rsidRPr="008C20E4">
        <w:rPr>
          <w:rFonts w:ascii="Times New Roman" w:hAnsi="Times New Roman" w:cs="Times New Roman"/>
          <w:sz w:val="26"/>
          <w:szCs w:val="26"/>
        </w:rPr>
        <w:tab/>
        <w:t>«Как читать художественную литературу в ДОУ, чтобы дети слушали»</w:t>
      </w:r>
    </w:p>
    <w:p w:rsidR="00905C05" w:rsidRPr="008C20E4" w:rsidRDefault="00905C05" w:rsidP="00905C05">
      <w:pPr>
        <w:tabs>
          <w:tab w:val="left" w:pos="1134"/>
        </w:tabs>
        <w:autoSpaceDE w:val="0"/>
        <w:autoSpaceDN w:val="0"/>
        <w:adjustRightInd w:val="0"/>
        <w:spacing w:after="0" w:line="360" w:lineRule="auto"/>
        <w:ind w:firstLine="567"/>
        <w:jc w:val="both"/>
        <w:rPr>
          <w:rFonts w:ascii="Times New Roman" w:hAnsi="Times New Roman" w:cs="Times New Roman"/>
          <w:sz w:val="26"/>
          <w:szCs w:val="26"/>
        </w:rPr>
      </w:pPr>
      <w:r w:rsidRPr="008C20E4">
        <w:rPr>
          <w:rFonts w:ascii="Times New Roman" w:hAnsi="Times New Roman" w:cs="Times New Roman"/>
          <w:sz w:val="26"/>
          <w:szCs w:val="26"/>
        </w:rPr>
        <w:t>•</w:t>
      </w:r>
      <w:r w:rsidRPr="008C20E4">
        <w:rPr>
          <w:rFonts w:ascii="Times New Roman" w:hAnsi="Times New Roman" w:cs="Times New Roman"/>
          <w:sz w:val="26"/>
          <w:szCs w:val="26"/>
        </w:rPr>
        <w:tab/>
        <w:t>«Как написать Программу развития»</w:t>
      </w:r>
    </w:p>
    <w:p w:rsidR="00905C05" w:rsidRPr="008C20E4" w:rsidRDefault="00905C05" w:rsidP="00905C05">
      <w:pPr>
        <w:tabs>
          <w:tab w:val="left" w:pos="1134"/>
        </w:tabs>
        <w:autoSpaceDE w:val="0"/>
        <w:autoSpaceDN w:val="0"/>
        <w:adjustRightInd w:val="0"/>
        <w:spacing w:after="0" w:line="360" w:lineRule="auto"/>
        <w:ind w:firstLine="567"/>
        <w:jc w:val="both"/>
        <w:rPr>
          <w:rFonts w:ascii="Times New Roman" w:hAnsi="Times New Roman" w:cs="Times New Roman"/>
          <w:sz w:val="26"/>
          <w:szCs w:val="26"/>
        </w:rPr>
      </w:pPr>
      <w:r w:rsidRPr="008C20E4">
        <w:rPr>
          <w:rFonts w:ascii="Times New Roman" w:hAnsi="Times New Roman" w:cs="Times New Roman"/>
          <w:sz w:val="26"/>
          <w:szCs w:val="26"/>
        </w:rPr>
        <w:t>•</w:t>
      </w:r>
      <w:r w:rsidRPr="008C20E4">
        <w:rPr>
          <w:rFonts w:ascii="Times New Roman" w:hAnsi="Times New Roman" w:cs="Times New Roman"/>
          <w:sz w:val="26"/>
          <w:szCs w:val="26"/>
        </w:rPr>
        <w:tab/>
        <w:t>«Современный взгляд на игру (по книги Е. Кравцовой «Психология игры»)»</w:t>
      </w:r>
    </w:p>
    <w:p w:rsidR="00905C05" w:rsidRPr="008C20E4" w:rsidRDefault="00905C05" w:rsidP="00905C05">
      <w:pPr>
        <w:tabs>
          <w:tab w:val="left" w:pos="1134"/>
        </w:tabs>
        <w:autoSpaceDE w:val="0"/>
        <w:autoSpaceDN w:val="0"/>
        <w:adjustRightInd w:val="0"/>
        <w:spacing w:after="0" w:line="360" w:lineRule="auto"/>
        <w:ind w:firstLine="567"/>
        <w:jc w:val="both"/>
        <w:rPr>
          <w:rFonts w:ascii="Times New Roman" w:hAnsi="Times New Roman" w:cs="Times New Roman"/>
          <w:sz w:val="26"/>
          <w:szCs w:val="26"/>
        </w:rPr>
      </w:pPr>
      <w:r w:rsidRPr="008C20E4">
        <w:rPr>
          <w:rFonts w:ascii="Times New Roman" w:hAnsi="Times New Roman" w:cs="Times New Roman"/>
          <w:sz w:val="26"/>
          <w:szCs w:val="26"/>
        </w:rPr>
        <w:t>•</w:t>
      </w:r>
      <w:r w:rsidRPr="008C20E4">
        <w:rPr>
          <w:rFonts w:ascii="Times New Roman" w:hAnsi="Times New Roman" w:cs="Times New Roman"/>
          <w:sz w:val="26"/>
          <w:szCs w:val="26"/>
        </w:rPr>
        <w:tab/>
        <w:t>«Как работать по программе «</w:t>
      </w:r>
      <w:proofErr w:type="spellStart"/>
      <w:r w:rsidRPr="008C20E4">
        <w:rPr>
          <w:rFonts w:ascii="Times New Roman" w:hAnsi="Times New Roman" w:cs="Times New Roman"/>
          <w:sz w:val="26"/>
          <w:szCs w:val="26"/>
        </w:rPr>
        <w:t>Маугли</w:t>
      </w:r>
      <w:proofErr w:type="spellEnd"/>
      <w:r w:rsidRPr="008C20E4">
        <w:rPr>
          <w:rFonts w:ascii="Times New Roman" w:hAnsi="Times New Roman" w:cs="Times New Roman"/>
          <w:sz w:val="26"/>
          <w:szCs w:val="26"/>
        </w:rPr>
        <w:t>»»</w:t>
      </w:r>
    </w:p>
    <w:p w:rsidR="00905C05" w:rsidRPr="008C20E4" w:rsidRDefault="00905C05" w:rsidP="00905C05">
      <w:pPr>
        <w:tabs>
          <w:tab w:val="left" w:pos="1134"/>
        </w:tabs>
        <w:autoSpaceDE w:val="0"/>
        <w:autoSpaceDN w:val="0"/>
        <w:adjustRightInd w:val="0"/>
        <w:spacing w:after="0" w:line="360" w:lineRule="auto"/>
        <w:ind w:firstLine="567"/>
        <w:jc w:val="both"/>
        <w:rPr>
          <w:rFonts w:ascii="Times New Roman" w:hAnsi="Times New Roman" w:cs="Times New Roman"/>
          <w:sz w:val="26"/>
          <w:szCs w:val="26"/>
        </w:rPr>
      </w:pPr>
      <w:r w:rsidRPr="008C20E4">
        <w:rPr>
          <w:rFonts w:ascii="Times New Roman" w:hAnsi="Times New Roman" w:cs="Times New Roman"/>
          <w:sz w:val="26"/>
          <w:szCs w:val="26"/>
        </w:rPr>
        <w:lastRenderedPageBreak/>
        <w:t>Всего в работе творческих групп приняли участие 269 воспитателей ДОУ Н</w:t>
      </w:r>
      <w:r w:rsidR="00DB5422">
        <w:rPr>
          <w:rFonts w:ascii="Times New Roman" w:hAnsi="Times New Roman" w:cs="Times New Roman"/>
          <w:sz w:val="26"/>
          <w:szCs w:val="26"/>
        </w:rPr>
        <w:t>аходкинского городского округа</w:t>
      </w:r>
      <w:r w:rsidRPr="008C20E4">
        <w:rPr>
          <w:rFonts w:ascii="Times New Roman" w:hAnsi="Times New Roman" w:cs="Times New Roman"/>
          <w:sz w:val="26"/>
          <w:szCs w:val="26"/>
        </w:rPr>
        <w:t>.</w:t>
      </w:r>
    </w:p>
    <w:p w:rsidR="00905C05" w:rsidRPr="008C20E4" w:rsidRDefault="00905C05" w:rsidP="00905C05">
      <w:pPr>
        <w:tabs>
          <w:tab w:val="left" w:pos="1134"/>
        </w:tabs>
        <w:autoSpaceDE w:val="0"/>
        <w:autoSpaceDN w:val="0"/>
        <w:adjustRightInd w:val="0"/>
        <w:spacing w:after="0" w:line="360" w:lineRule="auto"/>
        <w:ind w:firstLine="567"/>
        <w:jc w:val="both"/>
        <w:rPr>
          <w:rFonts w:ascii="Times New Roman" w:hAnsi="Times New Roman" w:cs="Times New Roman"/>
          <w:sz w:val="26"/>
          <w:szCs w:val="26"/>
        </w:rPr>
      </w:pPr>
      <w:r w:rsidRPr="008C20E4">
        <w:rPr>
          <w:rFonts w:ascii="Times New Roman" w:hAnsi="Times New Roman" w:cs="Times New Roman"/>
          <w:sz w:val="26"/>
          <w:szCs w:val="26"/>
        </w:rPr>
        <w:t>Дистанционно был организован анализ занятий (использовались записи занятий) воспитателей МБДОУ № 60 и № 27.</w:t>
      </w:r>
    </w:p>
    <w:p w:rsidR="00905C05" w:rsidRPr="008C20E4" w:rsidRDefault="00905C05" w:rsidP="00905C05">
      <w:pPr>
        <w:tabs>
          <w:tab w:val="left" w:pos="1134"/>
        </w:tabs>
        <w:autoSpaceDE w:val="0"/>
        <w:autoSpaceDN w:val="0"/>
        <w:adjustRightInd w:val="0"/>
        <w:spacing w:after="0" w:line="360" w:lineRule="auto"/>
        <w:ind w:firstLine="567"/>
        <w:jc w:val="both"/>
        <w:rPr>
          <w:rFonts w:ascii="Times New Roman" w:hAnsi="Times New Roman" w:cs="Times New Roman"/>
          <w:sz w:val="26"/>
          <w:szCs w:val="26"/>
        </w:rPr>
      </w:pPr>
      <w:r w:rsidRPr="008C20E4">
        <w:rPr>
          <w:rFonts w:ascii="Times New Roman" w:hAnsi="Times New Roman" w:cs="Times New Roman"/>
          <w:sz w:val="26"/>
          <w:szCs w:val="26"/>
        </w:rPr>
        <w:t>Продолжили работу «Школа молодого воспитателя» (8 заседаний) и «Школа молодого методиста» (3 заседания). По итогам работы разработаны методические материалы «Алгоритм построения образовательной ситуации» и «Алгоритм самоанализа ОС для молодых воспитателей».</w:t>
      </w:r>
    </w:p>
    <w:p w:rsidR="00905C05" w:rsidRPr="008C20E4" w:rsidRDefault="00905C05" w:rsidP="00905C05">
      <w:pPr>
        <w:tabs>
          <w:tab w:val="left" w:pos="1134"/>
        </w:tabs>
        <w:autoSpaceDE w:val="0"/>
        <w:autoSpaceDN w:val="0"/>
        <w:adjustRightInd w:val="0"/>
        <w:spacing w:after="0" w:line="360" w:lineRule="auto"/>
        <w:ind w:firstLine="567"/>
        <w:jc w:val="both"/>
        <w:rPr>
          <w:rFonts w:ascii="Times New Roman" w:hAnsi="Times New Roman" w:cs="Times New Roman"/>
          <w:sz w:val="26"/>
          <w:szCs w:val="26"/>
        </w:rPr>
      </w:pPr>
      <w:r w:rsidRPr="008C20E4">
        <w:rPr>
          <w:rFonts w:ascii="Times New Roman" w:hAnsi="Times New Roman" w:cs="Times New Roman"/>
          <w:sz w:val="26"/>
          <w:szCs w:val="26"/>
        </w:rPr>
        <w:t>В 3 квартале 2020 года были проведены групповые консультации:</w:t>
      </w:r>
    </w:p>
    <w:p w:rsidR="00905C05" w:rsidRPr="008C20E4" w:rsidRDefault="00905C05" w:rsidP="00905C05">
      <w:pPr>
        <w:tabs>
          <w:tab w:val="left" w:pos="1134"/>
        </w:tabs>
        <w:autoSpaceDE w:val="0"/>
        <w:autoSpaceDN w:val="0"/>
        <w:adjustRightInd w:val="0"/>
        <w:spacing w:after="0" w:line="360" w:lineRule="auto"/>
        <w:ind w:firstLine="567"/>
        <w:jc w:val="both"/>
        <w:rPr>
          <w:rFonts w:ascii="Times New Roman" w:hAnsi="Times New Roman" w:cs="Times New Roman"/>
          <w:sz w:val="26"/>
          <w:szCs w:val="26"/>
        </w:rPr>
      </w:pPr>
      <w:r w:rsidRPr="008C20E4">
        <w:rPr>
          <w:rFonts w:ascii="Times New Roman" w:hAnsi="Times New Roman" w:cs="Times New Roman"/>
          <w:sz w:val="26"/>
          <w:szCs w:val="26"/>
        </w:rPr>
        <w:t>- по написанию рабочих программ педагога для МБДОУ № 67 (9 чел.);</w:t>
      </w:r>
    </w:p>
    <w:p w:rsidR="00905C05" w:rsidRPr="008C20E4" w:rsidRDefault="00905C05" w:rsidP="00905C05">
      <w:pPr>
        <w:tabs>
          <w:tab w:val="left" w:pos="1134"/>
        </w:tabs>
        <w:autoSpaceDE w:val="0"/>
        <w:autoSpaceDN w:val="0"/>
        <w:adjustRightInd w:val="0"/>
        <w:spacing w:after="0" w:line="360" w:lineRule="auto"/>
        <w:ind w:firstLine="567"/>
        <w:jc w:val="both"/>
        <w:rPr>
          <w:rFonts w:ascii="Times New Roman" w:hAnsi="Times New Roman" w:cs="Times New Roman"/>
          <w:sz w:val="26"/>
          <w:szCs w:val="26"/>
        </w:rPr>
      </w:pPr>
      <w:r w:rsidRPr="008C20E4">
        <w:rPr>
          <w:rFonts w:ascii="Times New Roman" w:hAnsi="Times New Roman" w:cs="Times New Roman"/>
          <w:sz w:val="26"/>
          <w:szCs w:val="26"/>
        </w:rPr>
        <w:t>- по личностно-порождающему взаимодействию педагога и воспитанников (78</w:t>
      </w:r>
      <w:r w:rsidR="00AB25CC" w:rsidRPr="008C20E4">
        <w:rPr>
          <w:rFonts w:ascii="Times New Roman" w:hAnsi="Times New Roman" w:cs="Times New Roman"/>
          <w:sz w:val="26"/>
          <w:szCs w:val="26"/>
        </w:rPr>
        <w:t> </w:t>
      </w:r>
      <w:r w:rsidRPr="008C20E4">
        <w:rPr>
          <w:rFonts w:ascii="Times New Roman" w:hAnsi="Times New Roman" w:cs="Times New Roman"/>
          <w:sz w:val="26"/>
          <w:szCs w:val="26"/>
        </w:rPr>
        <w:t>участников).</w:t>
      </w:r>
    </w:p>
    <w:p w:rsidR="00905C05" w:rsidRPr="008C20E4" w:rsidRDefault="00905C05" w:rsidP="00905C05">
      <w:pPr>
        <w:tabs>
          <w:tab w:val="left" w:pos="1134"/>
        </w:tabs>
        <w:autoSpaceDE w:val="0"/>
        <w:autoSpaceDN w:val="0"/>
        <w:adjustRightInd w:val="0"/>
        <w:spacing w:after="0" w:line="360" w:lineRule="auto"/>
        <w:ind w:firstLine="567"/>
        <w:jc w:val="both"/>
        <w:rPr>
          <w:rFonts w:ascii="Times New Roman" w:hAnsi="Times New Roman" w:cs="Times New Roman"/>
          <w:sz w:val="26"/>
          <w:szCs w:val="26"/>
        </w:rPr>
      </w:pPr>
      <w:r w:rsidRPr="008C20E4">
        <w:rPr>
          <w:rFonts w:ascii="Times New Roman" w:hAnsi="Times New Roman" w:cs="Times New Roman"/>
          <w:sz w:val="26"/>
          <w:szCs w:val="26"/>
        </w:rPr>
        <w:t>Был проведен обучающий семинар «Тайм-менеджмент» для методистов ДОУ.</w:t>
      </w:r>
    </w:p>
    <w:p w:rsidR="00905C05" w:rsidRPr="008C20E4" w:rsidRDefault="00905C05" w:rsidP="00905C05">
      <w:pPr>
        <w:tabs>
          <w:tab w:val="left" w:pos="1134"/>
        </w:tabs>
        <w:autoSpaceDE w:val="0"/>
        <w:autoSpaceDN w:val="0"/>
        <w:adjustRightInd w:val="0"/>
        <w:spacing w:after="0" w:line="360" w:lineRule="auto"/>
        <w:ind w:firstLine="567"/>
        <w:jc w:val="both"/>
        <w:rPr>
          <w:rFonts w:ascii="Times New Roman" w:hAnsi="Times New Roman" w:cs="Times New Roman"/>
          <w:sz w:val="26"/>
          <w:szCs w:val="26"/>
        </w:rPr>
      </w:pPr>
      <w:r w:rsidRPr="008C20E4">
        <w:rPr>
          <w:rFonts w:ascii="Times New Roman" w:hAnsi="Times New Roman" w:cs="Times New Roman"/>
          <w:sz w:val="26"/>
          <w:szCs w:val="26"/>
        </w:rPr>
        <w:t>Практикумы для молодых педагогов, проработавших в ДОУ 1-2 (23 участника).</w:t>
      </w:r>
    </w:p>
    <w:p w:rsidR="00905C05" w:rsidRPr="008C20E4" w:rsidRDefault="00905C05" w:rsidP="00905C05">
      <w:pPr>
        <w:tabs>
          <w:tab w:val="left" w:pos="1134"/>
        </w:tabs>
        <w:autoSpaceDE w:val="0"/>
        <w:autoSpaceDN w:val="0"/>
        <w:adjustRightInd w:val="0"/>
        <w:spacing w:after="0" w:line="360" w:lineRule="auto"/>
        <w:ind w:firstLine="567"/>
        <w:jc w:val="both"/>
        <w:rPr>
          <w:rFonts w:ascii="Times New Roman" w:hAnsi="Times New Roman" w:cs="Times New Roman"/>
          <w:sz w:val="26"/>
          <w:szCs w:val="26"/>
        </w:rPr>
      </w:pPr>
      <w:r w:rsidRPr="008C20E4">
        <w:rPr>
          <w:rFonts w:ascii="Times New Roman" w:hAnsi="Times New Roman" w:cs="Times New Roman"/>
          <w:sz w:val="26"/>
          <w:szCs w:val="26"/>
        </w:rPr>
        <w:t xml:space="preserve">Тематическая групповая консультация «Как подготовить себя к участию в конкурсе </w:t>
      </w:r>
      <w:proofErr w:type="spellStart"/>
      <w:r w:rsidRPr="008C20E4">
        <w:rPr>
          <w:rFonts w:ascii="Times New Roman" w:hAnsi="Times New Roman" w:cs="Times New Roman"/>
          <w:sz w:val="26"/>
          <w:szCs w:val="26"/>
        </w:rPr>
        <w:t>профмастерства</w:t>
      </w:r>
      <w:proofErr w:type="spellEnd"/>
      <w:r w:rsidRPr="008C20E4">
        <w:rPr>
          <w:rFonts w:ascii="Times New Roman" w:hAnsi="Times New Roman" w:cs="Times New Roman"/>
          <w:sz w:val="26"/>
          <w:szCs w:val="26"/>
        </w:rPr>
        <w:t>» (15 участников).</w:t>
      </w:r>
    </w:p>
    <w:p w:rsidR="00905C05" w:rsidRPr="008C20E4" w:rsidRDefault="00905C05" w:rsidP="00905C05">
      <w:pPr>
        <w:tabs>
          <w:tab w:val="left" w:pos="1134"/>
        </w:tabs>
        <w:autoSpaceDE w:val="0"/>
        <w:autoSpaceDN w:val="0"/>
        <w:adjustRightInd w:val="0"/>
        <w:spacing w:after="0" w:line="360" w:lineRule="auto"/>
        <w:ind w:firstLine="567"/>
        <w:jc w:val="both"/>
        <w:rPr>
          <w:rFonts w:ascii="Times New Roman" w:hAnsi="Times New Roman" w:cs="Times New Roman"/>
          <w:sz w:val="26"/>
          <w:szCs w:val="26"/>
        </w:rPr>
      </w:pPr>
      <w:r w:rsidRPr="008C20E4">
        <w:rPr>
          <w:rFonts w:ascii="Times New Roman" w:hAnsi="Times New Roman" w:cs="Times New Roman"/>
          <w:sz w:val="26"/>
          <w:szCs w:val="26"/>
        </w:rPr>
        <w:t>Мастер-класс для методистов «Говори правильно!» (25 участников).</w:t>
      </w:r>
    </w:p>
    <w:p w:rsidR="00905C05" w:rsidRPr="008C20E4" w:rsidRDefault="00905C05" w:rsidP="00905C05">
      <w:pPr>
        <w:tabs>
          <w:tab w:val="left" w:pos="1134"/>
        </w:tabs>
        <w:autoSpaceDE w:val="0"/>
        <w:autoSpaceDN w:val="0"/>
        <w:adjustRightInd w:val="0"/>
        <w:spacing w:after="0" w:line="360" w:lineRule="auto"/>
        <w:ind w:firstLine="567"/>
        <w:jc w:val="both"/>
        <w:rPr>
          <w:rFonts w:ascii="Times New Roman" w:hAnsi="Times New Roman" w:cs="Times New Roman"/>
          <w:sz w:val="26"/>
          <w:szCs w:val="26"/>
        </w:rPr>
      </w:pPr>
      <w:r w:rsidRPr="008C20E4">
        <w:rPr>
          <w:rFonts w:ascii="Times New Roman" w:hAnsi="Times New Roman" w:cs="Times New Roman"/>
          <w:sz w:val="26"/>
          <w:szCs w:val="26"/>
        </w:rPr>
        <w:t>В 4 квартале 2020 года Методистами МБУ «ИМЦ «Развитие» было проведено:</w:t>
      </w:r>
    </w:p>
    <w:p w:rsidR="00905C05" w:rsidRPr="008C20E4" w:rsidRDefault="00905C05" w:rsidP="00905C05">
      <w:pPr>
        <w:numPr>
          <w:ilvl w:val="0"/>
          <w:numId w:val="10"/>
        </w:numPr>
        <w:tabs>
          <w:tab w:val="left" w:pos="1134"/>
        </w:tabs>
        <w:autoSpaceDE w:val="0"/>
        <w:autoSpaceDN w:val="0"/>
        <w:adjustRightInd w:val="0"/>
        <w:spacing w:after="0" w:line="360" w:lineRule="auto"/>
        <w:ind w:left="0" w:firstLine="567"/>
        <w:jc w:val="both"/>
        <w:rPr>
          <w:rFonts w:ascii="Times New Roman" w:hAnsi="Times New Roman" w:cs="Times New Roman"/>
          <w:sz w:val="26"/>
          <w:szCs w:val="26"/>
        </w:rPr>
      </w:pPr>
      <w:r w:rsidRPr="008C20E4">
        <w:rPr>
          <w:rFonts w:ascii="Times New Roman" w:hAnsi="Times New Roman" w:cs="Times New Roman"/>
          <w:sz w:val="26"/>
          <w:szCs w:val="26"/>
        </w:rPr>
        <w:t>ГМО воспитателей по трем возрастам – 254 чел.;</w:t>
      </w:r>
    </w:p>
    <w:p w:rsidR="00905C05" w:rsidRPr="008C20E4" w:rsidRDefault="00905C05" w:rsidP="00905C05">
      <w:pPr>
        <w:numPr>
          <w:ilvl w:val="0"/>
          <w:numId w:val="10"/>
        </w:numPr>
        <w:tabs>
          <w:tab w:val="left" w:pos="1134"/>
        </w:tabs>
        <w:autoSpaceDE w:val="0"/>
        <w:autoSpaceDN w:val="0"/>
        <w:adjustRightInd w:val="0"/>
        <w:spacing w:after="0" w:line="360" w:lineRule="auto"/>
        <w:ind w:left="0" w:firstLine="567"/>
        <w:jc w:val="both"/>
        <w:rPr>
          <w:rFonts w:ascii="Times New Roman" w:hAnsi="Times New Roman" w:cs="Times New Roman"/>
          <w:sz w:val="26"/>
          <w:szCs w:val="26"/>
        </w:rPr>
      </w:pPr>
      <w:r w:rsidRPr="008C20E4">
        <w:rPr>
          <w:rFonts w:ascii="Times New Roman" w:hAnsi="Times New Roman" w:cs="Times New Roman"/>
          <w:sz w:val="26"/>
          <w:szCs w:val="26"/>
        </w:rPr>
        <w:t>ГМО музыкальных руководителей – 23 чел.;</w:t>
      </w:r>
    </w:p>
    <w:p w:rsidR="00905C05" w:rsidRPr="008C20E4" w:rsidRDefault="00905C05" w:rsidP="00905C05">
      <w:pPr>
        <w:numPr>
          <w:ilvl w:val="0"/>
          <w:numId w:val="10"/>
        </w:numPr>
        <w:tabs>
          <w:tab w:val="left" w:pos="1134"/>
        </w:tabs>
        <w:autoSpaceDE w:val="0"/>
        <w:autoSpaceDN w:val="0"/>
        <w:adjustRightInd w:val="0"/>
        <w:spacing w:after="0" w:line="360" w:lineRule="auto"/>
        <w:ind w:left="0" w:firstLine="567"/>
        <w:jc w:val="both"/>
        <w:rPr>
          <w:rFonts w:ascii="Times New Roman" w:hAnsi="Times New Roman" w:cs="Times New Roman"/>
          <w:sz w:val="26"/>
          <w:szCs w:val="26"/>
        </w:rPr>
      </w:pPr>
      <w:r w:rsidRPr="008C20E4">
        <w:rPr>
          <w:rFonts w:ascii="Times New Roman" w:hAnsi="Times New Roman" w:cs="Times New Roman"/>
          <w:sz w:val="26"/>
          <w:szCs w:val="26"/>
        </w:rPr>
        <w:t>Практикум для молодых педагогов: «Инструменты реализации программы» в 7 ДОУ, количество участников – 31 чел.;</w:t>
      </w:r>
    </w:p>
    <w:p w:rsidR="00905C05" w:rsidRPr="008C20E4" w:rsidRDefault="00905C05" w:rsidP="00905C05">
      <w:pPr>
        <w:numPr>
          <w:ilvl w:val="0"/>
          <w:numId w:val="10"/>
        </w:numPr>
        <w:tabs>
          <w:tab w:val="left" w:pos="1134"/>
        </w:tabs>
        <w:autoSpaceDE w:val="0"/>
        <w:autoSpaceDN w:val="0"/>
        <w:adjustRightInd w:val="0"/>
        <w:spacing w:after="0" w:line="360" w:lineRule="auto"/>
        <w:ind w:left="0" w:firstLine="567"/>
        <w:jc w:val="both"/>
        <w:rPr>
          <w:rFonts w:ascii="Times New Roman" w:hAnsi="Times New Roman" w:cs="Times New Roman"/>
          <w:sz w:val="26"/>
          <w:szCs w:val="26"/>
        </w:rPr>
      </w:pPr>
      <w:r w:rsidRPr="008C20E4">
        <w:rPr>
          <w:rFonts w:ascii="Times New Roman" w:hAnsi="Times New Roman" w:cs="Times New Roman"/>
          <w:sz w:val="26"/>
          <w:szCs w:val="26"/>
        </w:rPr>
        <w:t>Круглый стол по преемственности дошкольного и начального образования – 2 встречи, педагоги ДОУ и учителя начальных классов – 67 чел.;</w:t>
      </w:r>
    </w:p>
    <w:p w:rsidR="00905C05" w:rsidRPr="008C20E4" w:rsidRDefault="00905C05" w:rsidP="00905C05">
      <w:pPr>
        <w:numPr>
          <w:ilvl w:val="0"/>
          <w:numId w:val="10"/>
        </w:numPr>
        <w:tabs>
          <w:tab w:val="left" w:pos="1134"/>
        </w:tabs>
        <w:autoSpaceDE w:val="0"/>
        <w:autoSpaceDN w:val="0"/>
        <w:adjustRightInd w:val="0"/>
        <w:spacing w:after="0" w:line="360" w:lineRule="auto"/>
        <w:ind w:left="0" w:firstLine="567"/>
        <w:jc w:val="both"/>
        <w:rPr>
          <w:rFonts w:ascii="Times New Roman" w:hAnsi="Times New Roman" w:cs="Times New Roman"/>
          <w:sz w:val="26"/>
          <w:szCs w:val="26"/>
        </w:rPr>
      </w:pPr>
      <w:r w:rsidRPr="008C20E4">
        <w:rPr>
          <w:rFonts w:ascii="Times New Roman" w:hAnsi="Times New Roman" w:cs="Times New Roman"/>
          <w:sz w:val="26"/>
          <w:szCs w:val="26"/>
        </w:rPr>
        <w:t>Тематические групповые консультации:</w:t>
      </w:r>
    </w:p>
    <w:p w:rsidR="00905C05" w:rsidRPr="008C20E4" w:rsidRDefault="00905C05" w:rsidP="00905C05">
      <w:pPr>
        <w:tabs>
          <w:tab w:val="left" w:pos="1134"/>
        </w:tabs>
        <w:autoSpaceDE w:val="0"/>
        <w:autoSpaceDN w:val="0"/>
        <w:adjustRightInd w:val="0"/>
        <w:spacing w:after="0" w:line="360" w:lineRule="auto"/>
        <w:ind w:firstLine="567"/>
        <w:jc w:val="both"/>
        <w:rPr>
          <w:rFonts w:ascii="Times New Roman" w:hAnsi="Times New Roman" w:cs="Times New Roman"/>
          <w:sz w:val="26"/>
          <w:szCs w:val="26"/>
        </w:rPr>
      </w:pPr>
      <w:r w:rsidRPr="008C20E4">
        <w:rPr>
          <w:rFonts w:ascii="Times New Roman" w:hAnsi="Times New Roman" w:cs="Times New Roman"/>
          <w:sz w:val="26"/>
          <w:szCs w:val="26"/>
        </w:rPr>
        <w:t>- «</w:t>
      </w:r>
      <w:proofErr w:type="spellStart"/>
      <w:r w:rsidRPr="008C20E4">
        <w:rPr>
          <w:rFonts w:ascii="Times New Roman" w:hAnsi="Times New Roman" w:cs="Times New Roman"/>
          <w:sz w:val="26"/>
          <w:szCs w:val="26"/>
        </w:rPr>
        <w:t>Копинг</w:t>
      </w:r>
      <w:proofErr w:type="spellEnd"/>
      <w:r w:rsidRPr="008C20E4">
        <w:rPr>
          <w:rFonts w:ascii="Times New Roman" w:hAnsi="Times New Roman" w:cs="Times New Roman"/>
          <w:sz w:val="26"/>
          <w:szCs w:val="26"/>
        </w:rPr>
        <w:t>-стратегии у человека (преодоление стресса) от дошкольника до старца» - 30 участников;</w:t>
      </w:r>
    </w:p>
    <w:p w:rsidR="00905C05" w:rsidRPr="008C20E4" w:rsidRDefault="00905C05" w:rsidP="00905C05">
      <w:pPr>
        <w:tabs>
          <w:tab w:val="left" w:pos="1134"/>
        </w:tabs>
        <w:autoSpaceDE w:val="0"/>
        <w:autoSpaceDN w:val="0"/>
        <w:adjustRightInd w:val="0"/>
        <w:spacing w:after="0" w:line="360" w:lineRule="auto"/>
        <w:ind w:firstLine="567"/>
        <w:jc w:val="both"/>
        <w:rPr>
          <w:rFonts w:ascii="Times New Roman" w:hAnsi="Times New Roman" w:cs="Times New Roman"/>
          <w:sz w:val="26"/>
          <w:szCs w:val="26"/>
        </w:rPr>
      </w:pPr>
      <w:r w:rsidRPr="008C20E4">
        <w:rPr>
          <w:rFonts w:ascii="Times New Roman" w:hAnsi="Times New Roman" w:cs="Times New Roman"/>
          <w:sz w:val="26"/>
          <w:szCs w:val="26"/>
        </w:rPr>
        <w:t>- Психолого-педагогическое сопровождение работы с детьми высокого уровня развития способностей – 45 чел.;</w:t>
      </w:r>
    </w:p>
    <w:p w:rsidR="00905C05" w:rsidRPr="008C20E4" w:rsidRDefault="00905C05" w:rsidP="00905C05">
      <w:pPr>
        <w:tabs>
          <w:tab w:val="left" w:pos="1134"/>
        </w:tabs>
        <w:autoSpaceDE w:val="0"/>
        <w:autoSpaceDN w:val="0"/>
        <w:adjustRightInd w:val="0"/>
        <w:spacing w:after="0" w:line="360" w:lineRule="auto"/>
        <w:ind w:firstLine="567"/>
        <w:jc w:val="both"/>
        <w:rPr>
          <w:rFonts w:ascii="Times New Roman" w:hAnsi="Times New Roman" w:cs="Times New Roman"/>
          <w:sz w:val="26"/>
          <w:szCs w:val="26"/>
        </w:rPr>
      </w:pPr>
      <w:r w:rsidRPr="008C20E4">
        <w:rPr>
          <w:rFonts w:ascii="Times New Roman" w:hAnsi="Times New Roman" w:cs="Times New Roman"/>
          <w:sz w:val="26"/>
          <w:szCs w:val="26"/>
        </w:rPr>
        <w:t>6) Городской конкурс методических разработок «Использование современных педагогических технологий в образовательном процессе ДОУ» - 21 педагог из 13</w:t>
      </w:r>
      <w:r w:rsidR="00AB25CC" w:rsidRPr="008C20E4">
        <w:rPr>
          <w:rFonts w:ascii="Times New Roman" w:hAnsi="Times New Roman" w:cs="Times New Roman"/>
          <w:sz w:val="26"/>
          <w:szCs w:val="26"/>
        </w:rPr>
        <w:t> </w:t>
      </w:r>
      <w:r w:rsidRPr="008C20E4">
        <w:rPr>
          <w:rFonts w:ascii="Times New Roman" w:hAnsi="Times New Roman" w:cs="Times New Roman"/>
          <w:sz w:val="26"/>
          <w:szCs w:val="26"/>
        </w:rPr>
        <w:t>учреждений;</w:t>
      </w:r>
    </w:p>
    <w:p w:rsidR="00905C05" w:rsidRPr="008C20E4" w:rsidRDefault="00905C05" w:rsidP="00905C05">
      <w:pPr>
        <w:tabs>
          <w:tab w:val="left" w:pos="1134"/>
        </w:tabs>
        <w:autoSpaceDE w:val="0"/>
        <w:autoSpaceDN w:val="0"/>
        <w:adjustRightInd w:val="0"/>
        <w:spacing w:after="0" w:line="360" w:lineRule="auto"/>
        <w:ind w:firstLine="567"/>
        <w:jc w:val="both"/>
        <w:rPr>
          <w:rFonts w:ascii="Times New Roman" w:hAnsi="Times New Roman" w:cs="Times New Roman"/>
          <w:sz w:val="26"/>
          <w:szCs w:val="26"/>
        </w:rPr>
      </w:pPr>
      <w:r w:rsidRPr="008C20E4">
        <w:rPr>
          <w:rFonts w:ascii="Times New Roman" w:hAnsi="Times New Roman" w:cs="Times New Roman"/>
          <w:sz w:val="26"/>
          <w:szCs w:val="26"/>
        </w:rPr>
        <w:lastRenderedPageBreak/>
        <w:t>7) Семинар-практикум «Знакомство дошкольников с финансовой грамотностью через дидактические упражнения и сюжетно-ролевые игры» - 2 мероприятия – 32 чел.;</w:t>
      </w:r>
    </w:p>
    <w:p w:rsidR="00905C05" w:rsidRPr="008C20E4" w:rsidRDefault="00905C05" w:rsidP="00905C05">
      <w:pPr>
        <w:tabs>
          <w:tab w:val="left" w:pos="1134"/>
        </w:tabs>
        <w:autoSpaceDE w:val="0"/>
        <w:autoSpaceDN w:val="0"/>
        <w:adjustRightInd w:val="0"/>
        <w:spacing w:after="0" w:line="360" w:lineRule="auto"/>
        <w:ind w:firstLine="567"/>
        <w:jc w:val="both"/>
        <w:rPr>
          <w:rFonts w:ascii="Times New Roman" w:hAnsi="Times New Roman" w:cs="Times New Roman"/>
          <w:sz w:val="26"/>
          <w:szCs w:val="26"/>
        </w:rPr>
      </w:pPr>
      <w:r w:rsidRPr="008C20E4">
        <w:rPr>
          <w:rFonts w:ascii="Times New Roman" w:hAnsi="Times New Roman" w:cs="Times New Roman"/>
          <w:sz w:val="26"/>
          <w:szCs w:val="26"/>
        </w:rPr>
        <w:t xml:space="preserve">8) Открытые показы (6 педагогов) образовательной деятельности в </w:t>
      </w:r>
      <w:r w:rsidRPr="008C20E4">
        <w:rPr>
          <w:rFonts w:ascii="Times New Roman" w:hAnsi="Times New Roman" w:cs="Times New Roman"/>
          <w:sz w:val="26"/>
          <w:szCs w:val="26"/>
          <w:lang w:val="en-US"/>
        </w:rPr>
        <w:t>zoom</w:t>
      </w:r>
      <w:r w:rsidRPr="008C20E4">
        <w:rPr>
          <w:rFonts w:ascii="Times New Roman" w:hAnsi="Times New Roman" w:cs="Times New Roman"/>
          <w:sz w:val="26"/>
          <w:szCs w:val="26"/>
        </w:rPr>
        <w:t xml:space="preserve"> – посмотрели 136 чел.</w:t>
      </w:r>
    </w:p>
    <w:p w:rsidR="00905C05" w:rsidRPr="008C20E4" w:rsidRDefault="00905C05" w:rsidP="00905C05">
      <w:pPr>
        <w:tabs>
          <w:tab w:val="left" w:pos="1134"/>
        </w:tabs>
        <w:autoSpaceDE w:val="0"/>
        <w:autoSpaceDN w:val="0"/>
        <w:adjustRightInd w:val="0"/>
        <w:spacing w:after="0" w:line="360" w:lineRule="auto"/>
        <w:ind w:firstLine="567"/>
        <w:jc w:val="both"/>
        <w:rPr>
          <w:rFonts w:ascii="Times New Roman" w:hAnsi="Times New Roman" w:cs="Times New Roman"/>
          <w:sz w:val="26"/>
          <w:szCs w:val="26"/>
        </w:rPr>
      </w:pPr>
      <w:r w:rsidRPr="008C20E4">
        <w:rPr>
          <w:rFonts w:ascii="Times New Roman" w:hAnsi="Times New Roman" w:cs="Times New Roman"/>
          <w:sz w:val="26"/>
          <w:szCs w:val="26"/>
        </w:rPr>
        <w:t>9) работа творческой группы по теме: «Как провести творческий отчет» - 67 чел.</w:t>
      </w:r>
    </w:p>
    <w:p w:rsidR="00905C05" w:rsidRPr="008C20E4" w:rsidRDefault="00905C05" w:rsidP="008C20E4">
      <w:pPr>
        <w:spacing w:after="0" w:line="360" w:lineRule="auto"/>
        <w:ind w:firstLine="851"/>
        <w:jc w:val="both"/>
        <w:rPr>
          <w:rFonts w:ascii="Times New Roman" w:eastAsia="Times New Roman" w:hAnsi="Times New Roman" w:cs="Times New Roman"/>
          <w:sz w:val="26"/>
          <w:szCs w:val="26"/>
          <w:lang w:eastAsia="ru-RU"/>
        </w:rPr>
      </w:pPr>
      <w:r w:rsidRPr="008C20E4">
        <w:rPr>
          <w:rFonts w:ascii="Times New Roman" w:eastAsia="Times New Roman" w:hAnsi="Times New Roman" w:cs="Times New Roman"/>
          <w:sz w:val="26"/>
          <w:szCs w:val="26"/>
          <w:lang w:eastAsia="ru-RU"/>
        </w:rPr>
        <w:t>Факторы, ограничивающие конкуренцию на рынке</w:t>
      </w:r>
    </w:p>
    <w:p w:rsidR="00905C05" w:rsidRPr="008C20E4" w:rsidRDefault="00905C05" w:rsidP="008C20E4">
      <w:pPr>
        <w:tabs>
          <w:tab w:val="left" w:pos="1134"/>
        </w:tabs>
        <w:spacing w:after="0" w:line="360" w:lineRule="auto"/>
        <w:ind w:firstLine="567"/>
        <w:jc w:val="both"/>
        <w:rPr>
          <w:rFonts w:ascii="Times New Roman" w:eastAsia="Times New Roman" w:hAnsi="Times New Roman" w:cs="Times New Roman"/>
          <w:sz w:val="26"/>
          <w:szCs w:val="26"/>
          <w:lang w:eastAsia="ru-RU"/>
        </w:rPr>
      </w:pPr>
      <w:r w:rsidRPr="008C20E4">
        <w:rPr>
          <w:rFonts w:ascii="Times New Roman" w:eastAsia="Times New Roman" w:hAnsi="Times New Roman" w:cs="Times New Roman"/>
          <w:sz w:val="26"/>
          <w:szCs w:val="26"/>
          <w:lang w:eastAsia="ru-RU"/>
        </w:rPr>
        <w:t>Фактором, ограничивающим конкуренцию на рынке, является достаточное количество свободных мест в муниципальных дошкольных образовательных учреждениях Находкинского городского округа.</w:t>
      </w:r>
    </w:p>
    <w:p w:rsidR="0078761A" w:rsidRPr="00FC74EC" w:rsidRDefault="0078761A" w:rsidP="0078761A">
      <w:pPr>
        <w:spacing w:after="100" w:afterAutospacing="1" w:line="360" w:lineRule="auto"/>
        <w:ind w:firstLine="851"/>
        <w:jc w:val="both"/>
        <w:rPr>
          <w:rFonts w:ascii="Times New Roman" w:eastAsia="Times New Roman" w:hAnsi="Times New Roman" w:cs="Times New Roman"/>
          <w:sz w:val="26"/>
          <w:szCs w:val="26"/>
          <w:lang w:eastAsia="ru-RU"/>
        </w:rPr>
      </w:pPr>
      <w:r w:rsidRPr="00FC74EC">
        <w:rPr>
          <w:rFonts w:ascii="Times New Roman" w:eastAsia="Times New Roman" w:hAnsi="Times New Roman" w:cs="Times New Roman"/>
          <w:sz w:val="26"/>
          <w:szCs w:val="26"/>
          <w:lang w:eastAsia="ru-RU"/>
        </w:rPr>
        <w:t>Образовательная деятельность может осуществляться только при наличии лицензии, в связи с чем</w:t>
      </w:r>
      <w:r w:rsidR="00CB292F" w:rsidRPr="00FC74EC">
        <w:rPr>
          <w:rFonts w:ascii="Times New Roman" w:eastAsia="Times New Roman" w:hAnsi="Times New Roman" w:cs="Times New Roman"/>
          <w:sz w:val="26"/>
          <w:szCs w:val="26"/>
          <w:lang w:eastAsia="ru-RU"/>
        </w:rPr>
        <w:t>,</w:t>
      </w:r>
      <w:r w:rsidRPr="00FC74EC">
        <w:rPr>
          <w:rFonts w:ascii="Times New Roman" w:eastAsia="Times New Roman" w:hAnsi="Times New Roman" w:cs="Times New Roman"/>
          <w:sz w:val="26"/>
          <w:szCs w:val="26"/>
          <w:lang w:eastAsia="ru-RU"/>
        </w:rPr>
        <w:t xml:space="preserve"> предоставление услуг в сфере дошкольного образования вызывает определенные трудности у предпринимателей. Проблематика заключается не только в получении лицензии, но и в последующем контроле и надзоре со стороны уполномоченных органов. Основными экономическими барьерами, препятствующими развитию частного сектора в дошкольном образовании, являются: недостаточность собственных средств у предпринимателей, нехватка помещений, отвечающих установленным требованиям, высокая </w:t>
      </w:r>
      <w:proofErr w:type="spellStart"/>
      <w:r w:rsidRPr="00FC74EC">
        <w:rPr>
          <w:rFonts w:ascii="Times New Roman" w:eastAsia="Times New Roman" w:hAnsi="Times New Roman" w:cs="Times New Roman"/>
          <w:sz w:val="26"/>
          <w:szCs w:val="26"/>
          <w:lang w:eastAsia="ru-RU"/>
        </w:rPr>
        <w:t>затратность</w:t>
      </w:r>
      <w:proofErr w:type="spellEnd"/>
      <w:r w:rsidRPr="00FC74EC">
        <w:rPr>
          <w:rFonts w:ascii="Times New Roman" w:eastAsia="Times New Roman" w:hAnsi="Times New Roman" w:cs="Times New Roman"/>
          <w:sz w:val="26"/>
          <w:szCs w:val="26"/>
          <w:lang w:eastAsia="ru-RU"/>
        </w:rPr>
        <w:t xml:space="preserve"> (аренда, коммунальные услуги, со</w:t>
      </w:r>
      <w:r w:rsidR="00000CBF" w:rsidRPr="00FC74EC">
        <w:rPr>
          <w:rFonts w:ascii="Times New Roman" w:eastAsia="Times New Roman" w:hAnsi="Times New Roman" w:cs="Times New Roman"/>
          <w:sz w:val="26"/>
          <w:szCs w:val="26"/>
          <w:lang w:eastAsia="ru-RU"/>
        </w:rPr>
        <w:t>держание помещений, оборудование</w:t>
      </w:r>
      <w:r w:rsidRPr="00FC74EC">
        <w:rPr>
          <w:rFonts w:ascii="Times New Roman" w:eastAsia="Times New Roman" w:hAnsi="Times New Roman" w:cs="Times New Roman"/>
          <w:sz w:val="26"/>
          <w:szCs w:val="26"/>
          <w:lang w:eastAsia="ru-RU"/>
        </w:rPr>
        <w:t xml:space="preserve"> территории, расходные материалы и пр.), недостаточный платежеспособный спрос. Вследствие чего, предпринимательская и инвестиционная деятельность на данном рынке имеют минимальный потенциал развития.</w:t>
      </w:r>
    </w:p>
    <w:p w:rsidR="00107205" w:rsidRPr="00FC74EC" w:rsidRDefault="00107205" w:rsidP="00107205">
      <w:pPr>
        <w:pStyle w:val="Default"/>
        <w:spacing w:before="240" w:after="240"/>
        <w:contextualSpacing/>
        <w:jc w:val="center"/>
        <w:outlineLvl w:val="1"/>
        <w:rPr>
          <w:b/>
          <w:bCs/>
          <w:color w:val="auto"/>
          <w:sz w:val="26"/>
          <w:szCs w:val="26"/>
        </w:rPr>
      </w:pPr>
      <w:r w:rsidRPr="00FC74EC">
        <w:rPr>
          <w:b/>
          <w:bCs/>
          <w:color w:val="auto"/>
          <w:sz w:val="26"/>
          <w:szCs w:val="26"/>
        </w:rPr>
        <w:t xml:space="preserve">Рынок услуг общего образования </w:t>
      </w:r>
    </w:p>
    <w:p w:rsidR="00905C05" w:rsidRPr="008C20E4" w:rsidRDefault="00905C05" w:rsidP="00905C05">
      <w:pPr>
        <w:tabs>
          <w:tab w:val="left" w:pos="1134"/>
        </w:tabs>
        <w:spacing w:after="0" w:line="360" w:lineRule="auto"/>
        <w:ind w:firstLine="567"/>
        <w:jc w:val="both"/>
        <w:rPr>
          <w:rFonts w:ascii="Times New Roman" w:hAnsi="Times New Roman" w:cs="Times New Roman"/>
          <w:sz w:val="26"/>
          <w:szCs w:val="26"/>
        </w:rPr>
      </w:pPr>
      <w:r w:rsidRPr="008C20E4">
        <w:rPr>
          <w:rFonts w:ascii="Times New Roman" w:hAnsi="Times New Roman" w:cs="Times New Roman"/>
          <w:sz w:val="26"/>
          <w:szCs w:val="26"/>
        </w:rPr>
        <w:t xml:space="preserve">В 2020 году в Находкинском городском округе работали 24 </w:t>
      </w:r>
      <w:proofErr w:type="gramStart"/>
      <w:r w:rsidRPr="008C20E4">
        <w:rPr>
          <w:rFonts w:ascii="Times New Roman" w:hAnsi="Times New Roman" w:cs="Times New Roman"/>
          <w:sz w:val="26"/>
          <w:szCs w:val="26"/>
        </w:rPr>
        <w:t>муниципальных</w:t>
      </w:r>
      <w:proofErr w:type="gramEnd"/>
      <w:r w:rsidRPr="008C20E4">
        <w:rPr>
          <w:rFonts w:ascii="Times New Roman" w:hAnsi="Times New Roman" w:cs="Times New Roman"/>
          <w:sz w:val="26"/>
          <w:szCs w:val="26"/>
        </w:rPr>
        <w:t xml:space="preserve"> общеобразовательных учреждения. Численность </w:t>
      </w:r>
      <w:proofErr w:type="gramStart"/>
      <w:r w:rsidRPr="008C20E4">
        <w:rPr>
          <w:rFonts w:ascii="Times New Roman" w:hAnsi="Times New Roman" w:cs="Times New Roman"/>
          <w:sz w:val="26"/>
          <w:szCs w:val="26"/>
        </w:rPr>
        <w:t>обучающихся</w:t>
      </w:r>
      <w:proofErr w:type="gramEnd"/>
      <w:r w:rsidRPr="008C20E4">
        <w:rPr>
          <w:rFonts w:ascii="Times New Roman" w:hAnsi="Times New Roman" w:cs="Times New Roman"/>
          <w:sz w:val="26"/>
          <w:szCs w:val="26"/>
        </w:rPr>
        <w:t xml:space="preserve">, посещающих общеобразовательные учреждения, ежегодно увеличивается. </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27"/>
        <w:gridCol w:w="1304"/>
        <w:gridCol w:w="1304"/>
        <w:gridCol w:w="1304"/>
      </w:tblGrid>
      <w:tr w:rsidR="00905C05" w:rsidRPr="008C20E4" w:rsidTr="00AB25CC">
        <w:trPr>
          <w:trHeight w:val="355"/>
        </w:trPr>
        <w:tc>
          <w:tcPr>
            <w:tcW w:w="5727" w:type="dxa"/>
            <w:vAlign w:val="center"/>
          </w:tcPr>
          <w:p w:rsidR="00905C05" w:rsidRPr="008C20E4" w:rsidRDefault="00905C05" w:rsidP="00AB25CC">
            <w:pPr>
              <w:tabs>
                <w:tab w:val="left" w:pos="1134"/>
              </w:tabs>
              <w:spacing w:after="0" w:line="360" w:lineRule="auto"/>
              <w:ind w:firstLine="34"/>
              <w:jc w:val="center"/>
              <w:rPr>
                <w:rFonts w:ascii="Times New Roman" w:hAnsi="Times New Roman" w:cs="Times New Roman"/>
                <w:sz w:val="26"/>
                <w:szCs w:val="26"/>
              </w:rPr>
            </w:pPr>
            <w:r w:rsidRPr="008C20E4">
              <w:rPr>
                <w:rFonts w:ascii="Times New Roman" w:hAnsi="Times New Roman" w:cs="Times New Roman"/>
                <w:sz w:val="26"/>
                <w:szCs w:val="26"/>
              </w:rPr>
              <w:t>Наименование показателя</w:t>
            </w:r>
          </w:p>
        </w:tc>
        <w:tc>
          <w:tcPr>
            <w:tcW w:w="1304" w:type="dxa"/>
            <w:vAlign w:val="center"/>
          </w:tcPr>
          <w:p w:rsidR="00905C05" w:rsidRPr="008C20E4" w:rsidRDefault="00905C05" w:rsidP="00AB25CC">
            <w:pPr>
              <w:tabs>
                <w:tab w:val="left" w:pos="1134"/>
              </w:tabs>
              <w:spacing w:after="0" w:line="360" w:lineRule="auto"/>
              <w:ind w:firstLine="119"/>
              <w:jc w:val="center"/>
              <w:rPr>
                <w:rFonts w:ascii="Times New Roman" w:hAnsi="Times New Roman" w:cs="Times New Roman"/>
                <w:sz w:val="26"/>
                <w:szCs w:val="26"/>
              </w:rPr>
            </w:pPr>
            <w:r w:rsidRPr="008C20E4">
              <w:rPr>
                <w:rFonts w:ascii="Times New Roman" w:hAnsi="Times New Roman" w:cs="Times New Roman"/>
                <w:sz w:val="26"/>
                <w:szCs w:val="26"/>
                <w:lang w:val="en-US"/>
              </w:rPr>
              <w:t xml:space="preserve">2018 </w:t>
            </w:r>
            <w:r w:rsidRPr="008C20E4">
              <w:rPr>
                <w:rFonts w:ascii="Times New Roman" w:hAnsi="Times New Roman" w:cs="Times New Roman"/>
                <w:sz w:val="26"/>
                <w:szCs w:val="26"/>
              </w:rPr>
              <w:t>г.</w:t>
            </w:r>
          </w:p>
        </w:tc>
        <w:tc>
          <w:tcPr>
            <w:tcW w:w="1304" w:type="dxa"/>
            <w:vAlign w:val="center"/>
          </w:tcPr>
          <w:p w:rsidR="00905C05" w:rsidRPr="008C20E4" w:rsidRDefault="00905C05" w:rsidP="00AB25CC">
            <w:pPr>
              <w:tabs>
                <w:tab w:val="left" w:pos="1134"/>
              </w:tabs>
              <w:spacing w:after="0" w:line="360" w:lineRule="auto"/>
              <w:jc w:val="center"/>
              <w:rPr>
                <w:rFonts w:ascii="Times New Roman" w:hAnsi="Times New Roman" w:cs="Times New Roman"/>
                <w:sz w:val="26"/>
                <w:szCs w:val="26"/>
              </w:rPr>
            </w:pPr>
            <w:r w:rsidRPr="008C20E4">
              <w:rPr>
                <w:rFonts w:ascii="Times New Roman" w:hAnsi="Times New Roman" w:cs="Times New Roman"/>
                <w:sz w:val="26"/>
                <w:szCs w:val="26"/>
                <w:lang w:val="en-US"/>
              </w:rPr>
              <w:t>201</w:t>
            </w:r>
            <w:r w:rsidRPr="008C20E4">
              <w:rPr>
                <w:rFonts w:ascii="Times New Roman" w:hAnsi="Times New Roman" w:cs="Times New Roman"/>
                <w:sz w:val="26"/>
                <w:szCs w:val="26"/>
              </w:rPr>
              <w:t>9</w:t>
            </w:r>
            <w:r w:rsidRPr="008C20E4">
              <w:rPr>
                <w:rFonts w:ascii="Times New Roman" w:hAnsi="Times New Roman" w:cs="Times New Roman"/>
                <w:sz w:val="26"/>
                <w:szCs w:val="26"/>
                <w:lang w:val="en-US"/>
              </w:rPr>
              <w:t xml:space="preserve"> </w:t>
            </w:r>
            <w:r w:rsidRPr="008C20E4">
              <w:rPr>
                <w:rFonts w:ascii="Times New Roman" w:hAnsi="Times New Roman" w:cs="Times New Roman"/>
                <w:sz w:val="26"/>
                <w:szCs w:val="26"/>
              </w:rPr>
              <w:t>г.</w:t>
            </w:r>
          </w:p>
        </w:tc>
        <w:tc>
          <w:tcPr>
            <w:tcW w:w="1304" w:type="dxa"/>
            <w:vAlign w:val="center"/>
          </w:tcPr>
          <w:p w:rsidR="00905C05" w:rsidRPr="008C20E4" w:rsidRDefault="00905C05" w:rsidP="00AB25CC">
            <w:pPr>
              <w:tabs>
                <w:tab w:val="left" w:pos="1134"/>
              </w:tabs>
              <w:spacing w:after="0" w:line="360" w:lineRule="auto"/>
              <w:jc w:val="center"/>
              <w:rPr>
                <w:rFonts w:ascii="Times New Roman" w:hAnsi="Times New Roman" w:cs="Times New Roman"/>
                <w:sz w:val="26"/>
                <w:szCs w:val="26"/>
              </w:rPr>
            </w:pPr>
            <w:r w:rsidRPr="008C20E4">
              <w:rPr>
                <w:rFonts w:ascii="Times New Roman" w:hAnsi="Times New Roman" w:cs="Times New Roman"/>
                <w:sz w:val="26"/>
                <w:szCs w:val="26"/>
              </w:rPr>
              <w:t>2020 г.</w:t>
            </w:r>
          </w:p>
        </w:tc>
      </w:tr>
      <w:tr w:rsidR="00905C05" w:rsidRPr="008C20E4" w:rsidTr="00A94363">
        <w:trPr>
          <w:trHeight w:val="343"/>
        </w:trPr>
        <w:tc>
          <w:tcPr>
            <w:tcW w:w="5727" w:type="dxa"/>
            <w:vAlign w:val="center"/>
          </w:tcPr>
          <w:p w:rsidR="00905C05" w:rsidRPr="008C20E4" w:rsidRDefault="00905C05" w:rsidP="00A94363">
            <w:pPr>
              <w:tabs>
                <w:tab w:val="left" w:pos="1134"/>
              </w:tabs>
              <w:spacing w:after="0" w:line="360" w:lineRule="auto"/>
              <w:ind w:firstLine="34"/>
              <w:rPr>
                <w:rFonts w:ascii="Times New Roman" w:hAnsi="Times New Roman" w:cs="Times New Roman"/>
                <w:sz w:val="26"/>
                <w:szCs w:val="26"/>
              </w:rPr>
            </w:pPr>
            <w:r w:rsidRPr="008C20E4">
              <w:rPr>
                <w:rFonts w:ascii="Times New Roman" w:hAnsi="Times New Roman" w:cs="Times New Roman"/>
                <w:sz w:val="26"/>
                <w:szCs w:val="26"/>
              </w:rPr>
              <w:t xml:space="preserve">Количество </w:t>
            </w:r>
            <w:proofErr w:type="gramStart"/>
            <w:r w:rsidRPr="008C20E4">
              <w:rPr>
                <w:rFonts w:ascii="Times New Roman" w:hAnsi="Times New Roman" w:cs="Times New Roman"/>
                <w:sz w:val="26"/>
                <w:szCs w:val="26"/>
              </w:rPr>
              <w:t>обучающихся</w:t>
            </w:r>
            <w:proofErr w:type="gramEnd"/>
          </w:p>
        </w:tc>
        <w:tc>
          <w:tcPr>
            <w:tcW w:w="1304" w:type="dxa"/>
            <w:vAlign w:val="center"/>
          </w:tcPr>
          <w:p w:rsidR="00905C05" w:rsidRPr="008C20E4" w:rsidRDefault="00905C05" w:rsidP="00A94363">
            <w:pPr>
              <w:tabs>
                <w:tab w:val="left" w:pos="1134"/>
              </w:tabs>
              <w:spacing w:after="0" w:line="360" w:lineRule="auto"/>
              <w:ind w:hanging="23"/>
              <w:jc w:val="center"/>
              <w:rPr>
                <w:rFonts w:ascii="Times New Roman" w:hAnsi="Times New Roman" w:cs="Times New Roman"/>
                <w:sz w:val="26"/>
                <w:szCs w:val="26"/>
              </w:rPr>
            </w:pPr>
            <w:r w:rsidRPr="008C20E4">
              <w:rPr>
                <w:rFonts w:ascii="Times New Roman" w:hAnsi="Times New Roman" w:cs="Times New Roman"/>
                <w:sz w:val="26"/>
                <w:szCs w:val="26"/>
              </w:rPr>
              <w:t>16 626</w:t>
            </w:r>
          </w:p>
        </w:tc>
        <w:tc>
          <w:tcPr>
            <w:tcW w:w="1304" w:type="dxa"/>
            <w:vAlign w:val="center"/>
          </w:tcPr>
          <w:p w:rsidR="00905C05" w:rsidRPr="008C20E4" w:rsidRDefault="00905C05" w:rsidP="00A94363">
            <w:pPr>
              <w:tabs>
                <w:tab w:val="left" w:pos="1134"/>
              </w:tabs>
              <w:spacing w:after="0" w:line="360" w:lineRule="auto"/>
              <w:jc w:val="center"/>
              <w:rPr>
                <w:rFonts w:ascii="Times New Roman" w:hAnsi="Times New Roman" w:cs="Times New Roman"/>
                <w:sz w:val="26"/>
                <w:szCs w:val="26"/>
              </w:rPr>
            </w:pPr>
            <w:r w:rsidRPr="008C20E4">
              <w:rPr>
                <w:rFonts w:ascii="Times New Roman" w:hAnsi="Times New Roman" w:cs="Times New Roman"/>
                <w:sz w:val="26"/>
                <w:szCs w:val="26"/>
              </w:rPr>
              <w:t>16 999</w:t>
            </w:r>
          </w:p>
        </w:tc>
        <w:tc>
          <w:tcPr>
            <w:tcW w:w="1304" w:type="dxa"/>
          </w:tcPr>
          <w:p w:rsidR="00905C05" w:rsidRPr="008C20E4" w:rsidRDefault="00905C05" w:rsidP="00A94363">
            <w:pPr>
              <w:tabs>
                <w:tab w:val="left" w:pos="1134"/>
              </w:tabs>
              <w:spacing w:after="0" w:line="360" w:lineRule="auto"/>
              <w:jc w:val="center"/>
              <w:rPr>
                <w:rFonts w:ascii="Times New Roman" w:hAnsi="Times New Roman" w:cs="Times New Roman"/>
                <w:sz w:val="26"/>
                <w:szCs w:val="26"/>
              </w:rPr>
            </w:pPr>
            <w:r w:rsidRPr="008C20E4">
              <w:rPr>
                <w:rFonts w:ascii="Times New Roman" w:hAnsi="Times New Roman" w:cs="Times New Roman"/>
                <w:sz w:val="26"/>
                <w:szCs w:val="26"/>
              </w:rPr>
              <w:t>16 901</w:t>
            </w:r>
          </w:p>
        </w:tc>
      </w:tr>
    </w:tbl>
    <w:p w:rsidR="00905C05" w:rsidRPr="008C20E4" w:rsidRDefault="00905C05" w:rsidP="00AB25CC">
      <w:pPr>
        <w:tabs>
          <w:tab w:val="left" w:pos="1134"/>
        </w:tabs>
        <w:spacing w:before="240" w:after="0" w:line="360" w:lineRule="auto"/>
        <w:ind w:firstLine="567"/>
        <w:jc w:val="both"/>
        <w:rPr>
          <w:rFonts w:ascii="Times New Roman" w:hAnsi="Times New Roman" w:cs="Times New Roman"/>
          <w:sz w:val="26"/>
          <w:szCs w:val="26"/>
        </w:rPr>
      </w:pPr>
      <w:r w:rsidRPr="008C20E4">
        <w:rPr>
          <w:rFonts w:ascii="Times New Roman" w:hAnsi="Times New Roman" w:cs="Times New Roman"/>
          <w:sz w:val="26"/>
          <w:szCs w:val="26"/>
        </w:rPr>
        <w:t xml:space="preserve">Охват общим образованием стабильно составляет 100 %. </w:t>
      </w:r>
    </w:p>
    <w:p w:rsidR="00905C05" w:rsidRPr="008C20E4" w:rsidRDefault="00905C05" w:rsidP="00905C05">
      <w:pPr>
        <w:tabs>
          <w:tab w:val="left" w:pos="1134"/>
        </w:tabs>
        <w:autoSpaceDE w:val="0"/>
        <w:autoSpaceDN w:val="0"/>
        <w:adjustRightInd w:val="0"/>
        <w:spacing w:after="0" w:line="360" w:lineRule="auto"/>
        <w:ind w:firstLine="567"/>
        <w:jc w:val="both"/>
        <w:rPr>
          <w:rFonts w:ascii="Times New Roman" w:hAnsi="Times New Roman" w:cs="Times New Roman"/>
          <w:sz w:val="26"/>
          <w:szCs w:val="26"/>
        </w:rPr>
      </w:pPr>
      <w:r w:rsidRPr="008C20E4">
        <w:rPr>
          <w:rFonts w:ascii="Times New Roman" w:hAnsi="Times New Roman" w:cs="Times New Roman"/>
          <w:sz w:val="26"/>
          <w:szCs w:val="26"/>
        </w:rPr>
        <w:lastRenderedPageBreak/>
        <w:t>С 2018 года прием заявлений о зачислении в  общеобразовательные учреждения ведется, в том числе, в электронном виде управлением образования и МФЦ. Система оказания услуг в электронном виде работает в полном объеме.</w:t>
      </w:r>
    </w:p>
    <w:p w:rsidR="00905C05" w:rsidRPr="008C20E4" w:rsidRDefault="00905C05" w:rsidP="00905C05">
      <w:pPr>
        <w:pStyle w:val="ConsPlusNormal"/>
        <w:tabs>
          <w:tab w:val="left" w:pos="1134"/>
        </w:tabs>
        <w:spacing w:line="360" w:lineRule="auto"/>
        <w:ind w:firstLine="567"/>
        <w:jc w:val="both"/>
        <w:rPr>
          <w:rFonts w:ascii="Times New Roman" w:hAnsi="Times New Roman" w:cs="Times New Roman"/>
          <w:sz w:val="26"/>
          <w:szCs w:val="26"/>
        </w:rPr>
      </w:pPr>
      <w:r w:rsidRPr="008C20E4">
        <w:rPr>
          <w:rFonts w:ascii="Times New Roman" w:hAnsi="Times New Roman" w:cs="Times New Roman"/>
          <w:kern w:val="1"/>
          <w:sz w:val="26"/>
          <w:szCs w:val="26"/>
        </w:rPr>
        <w:t>В 2020 г. во всех школах реализовывался ФГОС начального общего образования в</w:t>
      </w:r>
      <w:r w:rsidR="00AB25CC" w:rsidRPr="008C20E4">
        <w:rPr>
          <w:rFonts w:ascii="Times New Roman" w:hAnsi="Times New Roman" w:cs="Times New Roman"/>
          <w:kern w:val="1"/>
          <w:sz w:val="26"/>
          <w:szCs w:val="26"/>
        </w:rPr>
        <w:t xml:space="preserve"> </w:t>
      </w:r>
      <w:r w:rsidRPr="008C20E4">
        <w:rPr>
          <w:rFonts w:ascii="Times New Roman" w:hAnsi="Times New Roman" w:cs="Times New Roman"/>
          <w:kern w:val="1"/>
          <w:sz w:val="26"/>
          <w:szCs w:val="26"/>
        </w:rPr>
        <w:t xml:space="preserve">1-4 классах и основного общего образования в 5-10 классах. </w:t>
      </w:r>
      <w:r w:rsidRPr="008C20E4">
        <w:rPr>
          <w:rFonts w:ascii="Times New Roman" w:hAnsi="Times New Roman" w:cs="Times New Roman"/>
          <w:sz w:val="26"/>
          <w:szCs w:val="26"/>
        </w:rPr>
        <w:t xml:space="preserve">Во всех общеобразовательных учреждениях преподавание ведется по учебно-методическим комплектам, утвержденным Министерством образования и науки РФ, реализуется внеурочная деятельность. 100% обучающихся обеспечены бесплатными учебниками. </w:t>
      </w:r>
    </w:p>
    <w:p w:rsidR="00905C05" w:rsidRPr="008C20E4" w:rsidRDefault="00905C05" w:rsidP="00905C05">
      <w:pPr>
        <w:tabs>
          <w:tab w:val="left" w:pos="1134"/>
        </w:tabs>
        <w:autoSpaceDE w:val="0"/>
        <w:autoSpaceDN w:val="0"/>
        <w:adjustRightInd w:val="0"/>
        <w:spacing w:after="0" w:line="360" w:lineRule="auto"/>
        <w:ind w:firstLine="567"/>
        <w:jc w:val="both"/>
        <w:rPr>
          <w:rFonts w:ascii="Times New Roman" w:hAnsi="Times New Roman" w:cs="Times New Roman"/>
          <w:sz w:val="26"/>
          <w:szCs w:val="26"/>
        </w:rPr>
      </w:pPr>
      <w:r w:rsidRPr="008C20E4">
        <w:rPr>
          <w:rFonts w:ascii="Times New Roman" w:hAnsi="Times New Roman" w:cs="Times New Roman"/>
          <w:sz w:val="26"/>
          <w:szCs w:val="26"/>
        </w:rPr>
        <w:t>Услуги общего образования оказывает частное общеобразовательное учреждение «Центр непрерывного образования».</w:t>
      </w:r>
    </w:p>
    <w:p w:rsidR="00905C05" w:rsidRPr="008C20E4" w:rsidRDefault="00905C05" w:rsidP="00905C05">
      <w:pPr>
        <w:tabs>
          <w:tab w:val="left" w:pos="1134"/>
        </w:tabs>
        <w:autoSpaceDE w:val="0"/>
        <w:autoSpaceDN w:val="0"/>
        <w:adjustRightInd w:val="0"/>
        <w:spacing w:after="0" w:line="360" w:lineRule="auto"/>
        <w:ind w:firstLine="567"/>
        <w:jc w:val="both"/>
        <w:rPr>
          <w:rFonts w:ascii="Times New Roman" w:hAnsi="Times New Roman" w:cs="Times New Roman"/>
          <w:sz w:val="26"/>
          <w:szCs w:val="26"/>
        </w:rPr>
      </w:pPr>
      <w:r w:rsidRPr="008C20E4">
        <w:rPr>
          <w:rFonts w:ascii="Times New Roman" w:hAnsi="Times New Roman" w:cs="Times New Roman"/>
          <w:sz w:val="26"/>
          <w:szCs w:val="26"/>
        </w:rPr>
        <w:t>Информирование населения Находкинского городского округа об услугах общего образования на территории Находкинского городского округа осуществляется в средствах массовой информации, на сайтах общеобразовательных учреждений, управления образования, на информационных стендах в общеобразовательных и дошкольных образовательных учреждениях Находкинского городского округа.</w:t>
      </w:r>
    </w:p>
    <w:p w:rsidR="00905C05" w:rsidRPr="008C20E4" w:rsidRDefault="00905C05" w:rsidP="00905C05">
      <w:pPr>
        <w:tabs>
          <w:tab w:val="left" w:pos="1134"/>
        </w:tabs>
        <w:autoSpaceDE w:val="0"/>
        <w:autoSpaceDN w:val="0"/>
        <w:adjustRightInd w:val="0"/>
        <w:spacing w:after="0" w:line="360" w:lineRule="auto"/>
        <w:ind w:firstLine="567"/>
        <w:jc w:val="both"/>
        <w:rPr>
          <w:rFonts w:ascii="Times New Roman" w:hAnsi="Times New Roman" w:cs="Times New Roman"/>
          <w:sz w:val="26"/>
          <w:szCs w:val="26"/>
        </w:rPr>
      </w:pPr>
      <w:r w:rsidRPr="008C20E4">
        <w:rPr>
          <w:rFonts w:ascii="Times New Roman" w:hAnsi="Times New Roman" w:cs="Times New Roman"/>
          <w:sz w:val="26"/>
          <w:szCs w:val="26"/>
        </w:rPr>
        <w:t>Дальнейшее развитие рынка общего образования Находкинского городского округа будет связано с эффективным использованием имеющихся  ресурсов учреждений для повышения качества образования, оздоровительной и коррекционной работы с детьми, укрепления материальной базы общеобразовательных учреждений, а также создания условий для инклюзивного образования.</w:t>
      </w:r>
    </w:p>
    <w:p w:rsidR="00107205" w:rsidRPr="008C20E4" w:rsidRDefault="00107205" w:rsidP="00107205">
      <w:pPr>
        <w:pStyle w:val="Default"/>
        <w:spacing w:before="240" w:after="240"/>
        <w:contextualSpacing/>
        <w:jc w:val="center"/>
        <w:outlineLvl w:val="1"/>
        <w:rPr>
          <w:b/>
          <w:bCs/>
          <w:color w:val="auto"/>
          <w:sz w:val="26"/>
          <w:szCs w:val="26"/>
        </w:rPr>
      </w:pPr>
      <w:r w:rsidRPr="008C20E4">
        <w:rPr>
          <w:b/>
          <w:bCs/>
          <w:color w:val="auto"/>
          <w:sz w:val="26"/>
          <w:szCs w:val="26"/>
        </w:rPr>
        <w:t>Рынок услуг дополнительного образования детей</w:t>
      </w:r>
    </w:p>
    <w:p w:rsidR="00905C05" w:rsidRPr="008C20E4" w:rsidRDefault="00905C05" w:rsidP="00905C05">
      <w:pPr>
        <w:tabs>
          <w:tab w:val="left" w:pos="1134"/>
        </w:tabs>
        <w:spacing w:after="0" w:line="360" w:lineRule="auto"/>
        <w:ind w:firstLine="567"/>
        <w:jc w:val="both"/>
        <w:rPr>
          <w:rFonts w:ascii="Times New Roman" w:hAnsi="Times New Roman" w:cs="Times New Roman"/>
          <w:sz w:val="26"/>
          <w:szCs w:val="26"/>
        </w:rPr>
      </w:pPr>
      <w:r w:rsidRPr="008C20E4">
        <w:rPr>
          <w:rFonts w:ascii="Times New Roman" w:hAnsi="Times New Roman" w:cs="Times New Roman"/>
          <w:sz w:val="26"/>
          <w:szCs w:val="26"/>
        </w:rPr>
        <w:t>Сеть учреждений дополнительного образования Находкинского городского округа (далее – УДО) состоит из 6 учреждений. Общий охват дополнительным образованием в УДО составляет 6166 человек. Снижение показателя вызвано тем, что 5 учреждений дополнительного образования спортивной направленности перешли под ведение спорта, стали спортивными школами.</w:t>
      </w:r>
    </w:p>
    <w:p w:rsidR="00905C05" w:rsidRPr="008C20E4" w:rsidRDefault="00905C05" w:rsidP="00905C05">
      <w:pPr>
        <w:tabs>
          <w:tab w:val="left" w:pos="1134"/>
        </w:tabs>
        <w:spacing w:after="0" w:line="360" w:lineRule="auto"/>
        <w:ind w:firstLine="567"/>
        <w:jc w:val="both"/>
        <w:rPr>
          <w:rFonts w:ascii="Times New Roman" w:hAnsi="Times New Roman" w:cs="Times New Roman"/>
          <w:sz w:val="26"/>
          <w:szCs w:val="26"/>
        </w:rPr>
      </w:pPr>
      <w:r w:rsidRPr="008C20E4">
        <w:rPr>
          <w:rFonts w:ascii="Times New Roman" w:hAnsi="Times New Roman" w:cs="Times New Roman"/>
          <w:sz w:val="26"/>
          <w:szCs w:val="26"/>
        </w:rPr>
        <w:t>Вся деятельность в УДО осуществляется с учетом запросов детей, потребностей семей, особенностей национально-культурных традиций, как в разновозрастных, так и в одновозрастных объединениях посредством реализации дополнительных образовательных программ по 8 направлениям.</w:t>
      </w:r>
    </w:p>
    <w:tbl>
      <w:tblPr>
        <w:tblStyle w:val="a3"/>
        <w:tblW w:w="0" w:type="auto"/>
        <w:tblLook w:val="04A0" w:firstRow="1" w:lastRow="0" w:firstColumn="1" w:lastColumn="0" w:noHBand="0" w:noVBand="1"/>
      </w:tblPr>
      <w:tblGrid>
        <w:gridCol w:w="6612"/>
        <w:gridCol w:w="3241"/>
      </w:tblGrid>
      <w:tr w:rsidR="00905C05" w:rsidRPr="00FC74EC" w:rsidTr="00A94363">
        <w:tc>
          <w:tcPr>
            <w:tcW w:w="6912" w:type="dxa"/>
          </w:tcPr>
          <w:p w:rsidR="00905C05" w:rsidRPr="00FC74EC" w:rsidRDefault="00905C05" w:rsidP="00DB5422">
            <w:pPr>
              <w:pageBreakBefore/>
              <w:tabs>
                <w:tab w:val="left" w:pos="1134"/>
              </w:tabs>
              <w:spacing w:line="360" w:lineRule="auto"/>
              <w:jc w:val="center"/>
              <w:rPr>
                <w:rFonts w:ascii="Times New Roman" w:hAnsi="Times New Roman" w:cs="Times New Roman"/>
                <w:sz w:val="24"/>
                <w:szCs w:val="24"/>
              </w:rPr>
            </w:pPr>
            <w:r w:rsidRPr="00FC74EC">
              <w:rPr>
                <w:rFonts w:ascii="Times New Roman" w:hAnsi="Times New Roman" w:cs="Times New Roman"/>
                <w:sz w:val="24"/>
                <w:szCs w:val="24"/>
              </w:rPr>
              <w:lastRenderedPageBreak/>
              <w:t>Наименование направленности</w:t>
            </w:r>
          </w:p>
        </w:tc>
        <w:tc>
          <w:tcPr>
            <w:tcW w:w="3369" w:type="dxa"/>
          </w:tcPr>
          <w:p w:rsidR="00905C05" w:rsidRPr="00FC74EC" w:rsidRDefault="00905C05" w:rsidP="00A94363">
            <w:pPr>
              <w:tabs>
                <w:tab w:val="left" w:pos="1134"/>
              </w:tabs>
              <w:spacing w:line="360" w:lineRule="auto"/>
              <w:ind w:firstLine="567"/>
              <w:jc w:val="center"/>
              <w:rPr>
                <w:rFonts w:ascii="Times New Roman" w:hAnsi="Times New Roman" w:cs="Times New Roman"/>
                <w:sz w:val="24"/>
                <w:szCs w:val="24"/>
              </w:rPr>
            </w:pPr>
            <w:r w:rsidRPr="00FC74EC">
              <w:rPr>
                <w:rFonts w:ascii="Times New Roman" w:hAnsi="Times New Roman" w:cs="Times New Roman"/>
                <w:sz w:val="24"/>
                <w:szCs w:val="24"/>
              </w:rPr>
              <w:t>Количество кружков</w:t>
            </w:r>
          </w:p>
        </w:tc>
      </w:tr>
      <w:tr w:rsidR="00905C05" w:rsidRPr="00FC74EC" w:rsidTr="00A94363">
        <w:tc>
          <w:tcPr>
            <w:tcW w:w="6912" w:type="dxa"/>
          </w:tcPr>
          <w:p w:rsidR="00905C05" w:rsidRPr="00FC74EC" w:rsidRDefault="00905C05" w:rsidP="00A94363">
            <w:pPr>
              <w:tabs>
                <w:tab w:val="left" w:pos="1134"/>
              </w:tabs>
              <w:spacing w:line="360" w:lineRule="auto"/>
              <w:jc w:val="both"/>
              <w:rPr>
                <w:rFonts w:ascii="Times New Roman" w:hAnsi="Times New Roman" w:cs="Times New Roman"/>
                <w:sz w:val="24"/>
                <w:szCs w:val="24"/>
              </w:rPr>
            </w:pPr>
            <w:r w:rsidRPr="00FC74EC">
              <w:rPr>
                <w:rFonts w:ascii="Times New Roman" w:hAnsi="Times New Roman" w:cs="Times New Roman"/>
                <w:sz w:val="24"/>
                <w:szCs w:val="24"/>
              </w:rPr>
              <w:t>Спортивно-оздоровительное</w:t>
            </w:r>
          </w:p>
        </w:tc>
        <w:tc>
          <w:tcPr>
            <w:tcW w:w="3369" w:type="dxa"/>
          </w:tcPr>
          <w:p w:rsidR="00905C05" w:rsidRPr="00FC74EC" w:rsidRDefault="00905C05" w:rsidP="00A94363">
            <w:pPr>
              <w:tabs>
                <w:tab w:val="left" w:pos="1134"/>
              </w:tabs>
              <w:spacing w:line="360" w:lineRule="auto"/>
              <w:ind w:firstLine="567"/>
              <w:jc w:val="both"/>
              <w:rPr>
                <w:rFonts w:ascii="Times New Roman" w:hAnsi="Times New Roman" w:cs="Times New Roman"/>
                <w:sz w:val="24"/>
                <w:szCs w:val="24"/>
              </w:rPr>
            </w:pPr>
            <w:r w:rsidRPr="00FC74EC">
              <w:rPr>
                <w:rFonts w:ascii="Times New Roman" w:hAnsi="Times New Roman" w:cs="Times New Roman"/>
                <w:sz w:val="24"/>
                <w:szCs w:val="24"/>
              </w:rPr>
              <w:t>62</w:t>
            </w:r>
          </w:p>
        </w:tc>
      </w:tr>
      <w:tr w:rsidR="00905C05" w:rsidRPr="00FC74EC" w:rsidTr="00A94363">
        <w:tc>
          <w:tcPr>
            <w:tcW w:w="6912" w:type="dxa"/>
          </w:tcPr>
          <w:p w:rsidR="00905C05" w:rsidRPr="00FC74EC" w:rsidRDefault="00905C05" w:rsidP="00A94363">
            <w:pPr>
              <w:tabs>
                <w:tab w:val="left" w:pos="1134"/>
              </w:tabs>
              <w:spacing w:line="360" w:lineRule="auto"/>
              <w:jc w:val="both"/>
              <w:rPr>
                <w:rFonts w:ascii="Times New Roman" w:hAnsi="Times New Roman" w:cs="Times New Roman"/>
                <w:sz w:val="24"/>
                <w:szCs w:val="24"/>
              </w:rPr>
            </w:pPr>
            <w:r w:rsidRPr="00FC74EC">
              <w:rPr>
                <w:rFonts w:ascii="Times New Roman" w:hAnsi="Times New Roman" w:cs="Times New Roman"/>
                <w:sz w:val="24"/>
                <w:szCs w:val="24"/>
              </w:rPr>
              <w:t>Художественно-эстетическое</w:t>
            </w:r>
          </w:p>
        </w:tc>
        <w:tc>
          <w:tcPr>
            <w:tcW w:w="3369" w:type="dxa"/>
          </w:tcPr>
          <w:p w:rsidR="00905C05" w:rsidRPr="00FC74EC" w:rsidRDefault="00905C05" w:rsidP="00A94363">
            <w:pPr>
              <w:tabs>
                <w:tab w:val="left" w:pos="1134"/>
              </w:tabs>
              <w:spacing w:line="360" w:lineRule="auto"/>
              <w:ind w:firstLine="567"/>
              <w:jc w:val="both"/>
              <w:rPr>
                <w:rFonts w:ascii="Times New Roman" w:hAnsi="Times New Roman" w:cs="Times New Roman"/>
                <w:sz w:val="24"/>
                <w:szCs w:val="24"/>
              </w:rPr>
            </w:pPr>
            <w:r w:rsidRPr="00FC74EC">
              <w:rPr>
                <w:rFonts w:ascii="Times New Roman" w:hAnsi="Times New Roman" w:cs="Times New Roman"/>
                <w:sz w:val="24"/>
                <w:szCs w:val="24"/>
              </w:rPr>
              <w:t>162</w:t>
            </w:r>
          </w:p>
        </w:tc>
      </w:tr>
      <w:tr w:rsidR="00905C05" w:rsidRPr="00FC74EC" w:rsidTr="00A94363">
        <w:tc>
          <w:tcPr>
            <w:tcW w:w="6912" w:type="dxa"/>
          </w:tcPr>
          <w:p w:rsidR="00905C05" w:rsidRPr="00FC74EC" w:rsidRDefault="00905C05" w:rsidP="00A94363">
            <w:pPr>
              <w:tabs>
                <w:tab w:val="left" w:pos="1134"/>
              </w:tabs>
              <w:spacing w:line="360" w:lineRule="auto"/>
              <w:jc w:val="both"/>
              <w:rPr>
                <w:rFonts w:ascii="Times New Roman" w:hAnsi="Times New Roman" w:cs="Times New Roman"/>
                <w:sz w:val="24"/>
                <w:szCs w:val="24"/>
              </w:rPr>
            </w:pPr>
            <w:r w:rsidRPr="00FC74EC">
              <w:rPr>
                <w:rFonts w:ascii="Times New Roman" w:hAnsi="Times New Roman" w:cs="Times New Roman"/>
                <w:sz w:val="24"/>
                <w:szCs w:val="24"/>
              </w:rPr>
              <w:t>Туристско-краеведческое, экскурсионное</w:t>
            </w:r>
          </w:p>
        </w:tc>
        <w:tc>
          <w:tcPr>
            <w:tcW w:w="3369" w:type="dxa"/>
          </w:tcPr>
          <w:p w:rsidR="00905C05" w:rsidRPr="00FC74EC" w:rsidRDefault="00905C05" w:rsidP="00A94363">
            <w:pPr>
              <w:tabs>
                <w:tab w:val="left" w:pos="1134"/>
              </w:tabs>
              <w:spacing w:line="360" w:lineRule="auto"/>
              <w:ind w:firstLine="567"/>
              <w:jc w:val="both"/>
              <w:rPr>
                <w:rFonts w:ascii="Times New Roman" w:hAnsi="Times New Roman" w:cs="Times New Roman"/>
                <w:sz w:val="24"/>
                <w:szCs w:val="24"/>
              </w:rPr>
            </w:pPr>
            <w:r w:rsidRPr="00FC74EC">
              <w:rPr>
                <w:rFonts w:ascii="Times New Roman" w:hAnsi="Times New Roman" w:cs="Times New Roman"/>
                <w:sz w:val="24"/>
                <w:szCs w:val="24"/>
              </w:rPr>
              <w:t>16</w:t>
            </w:r>
          </w:p>
        </w:tc>
      </w:tr>
      <w:tr w:rsidR="00905C05" w:rsidRPr="00FC74EC" w:rsidTr="00A94363">
        <w:tc>
          <w:tcPr>
            <w:tcW w:w="6912" w:type="dxa"/>
          </w:tcPr>
          <w:p w:rsidR="00905C05" w:rsidRPr="00FC74EC" w:rsidRDefault="00905C05" w:rsidP="00A94363">
            <w:pPr>
              <w:tabs>
                <w:tab w:val="left" w:pos="1134"/>
              </w:tabs>
              <w:spacing w:line="360" w:lineRule="auto"/>
              <w:jc w:val="both"/>
              <w:rPr>
                <w:rFonts w:ascii="Times New Roman" w:hAnsi="Times New Roman" w:cs="Times New Roman"/>
                <w:sz w:val="24"/>
                <w:szCs w:val="24"/>
              </w:rPr>
            </w:pPr>
            <w:r w:rsidRPr="00FC74EC">
              <w:rPr>
                <w:rFonts w:ascii="Times New Roman" w:hAnsi="Times New Roman" w:cs="Times New Roman"/>
                <w:sz w:val="24"/>
                <w:szCs w:val="24"/>
              </w:rPr>
              <w:t>Другие виды деятельности</w:t>
            </w:r>
          </w:p>
        </w:tc>
        <w:tc>
          <w:tcPr>
            <w:tcW w:w="3369" w:type="dxa"/>
          </w:tcPr>
          <w:p w:rsidR="00905C05" w:rsidRPr="00FC74EC" w:rsidRDefault="00905C05" w:rsidP="00A94363">
            <w:pPr>
              <w:tabs>
                <w:tab w:val="left" w:pos="1134"/>
              </w:tabs>
              <w:spacing w:line="360" w:lineRule="auto"/>
              <w:ind w:firstLine="567"/>
              <w:jc w:val="both"/>
              <w:rPr>
                <w:rFonts w:ascii="Times New Roman" w:hAnsi="Times New Roman" w:cs="Times New Roman"/>
                <w:sz w:val="24"/>
                <w:szCs w:val="24"/>
              </w:rPr>
            </w:pPr>
            <w:r w:rsidRPr="00FC74EC">
              <w:rPr>
                <w:rFonts w:ascii="Times New Roman" w:hAnsi="Times New Roman" w:cs="Times New Roman"/>
                <w:sz w:val="24"/>
                <w:szCs w:val="24"/>
              </w:rPr>
              <w:t>4</w:t>
            </w:r>
          </w:p>
        </w:tc>
      </w:tr>
      <w:tr w:rsidR="00905C05" w:rsidRPr="00FC74EC" w:rsidTr="00A94363">
        <w:tc>
          <w:tcPr>
            <w:tcW w:w="6912" w:type="dxa"/>
          </w:tcPr>
          <w:p w:rsidR="00905C05" w:rsidRPr="00FC74EC" w:rsidRDefault="00905C05" w:rsidP="00A94363">
            <w:pPr>
              <w:tabs>
                <w:tab w:val="left" w:pos="1134"/>
              </w:tabs>
              <w:spacing w:line="360" w:lineRule="auto"/>
              <w:jc w:val="both"/>
              <w:rPr>
                <w:rFonts w:ascii="Times New Roman" w:hAnsi="Times New Roman" w:cs="Times New Roman"/>
                <w:sz w:val="24"/>
                <w:szCs w:val="24"/>
              </w:rPr>
            </w:pPr>
            <w:r w:rsidRPr="00FC74EC">
              <w:rPr>
                <w:rFonts w:ascii="Times New Roman" w:hAnsi="Times New Roman" w:cs="Times New Roman"/>
                <w:sz w:val="24"/>
                <w:szCs w:val="24"/>
              </w:rPr>
              <w:t>Культурологическое</w:t>
            </w:r>
          </w:p>
        </w:tc>
        <w:tc>
          <w:tcPr>
            <w:tcW w:w="3369" w:type="dxa"/>
          </w:tcPr>
          <w:p w:rsidR="00905C05" w:rsidRPr="00FC74EC" w:rsidRDefault="00905C05" w:rsidP="00A94363">
            <w:pPr>
              <w:tabs>
                <w:tab w:val="left" w:pos="1134"/>
              </w:tabs>
              <w:spacing w:line="360" w:lineRule="auto"/>
              <w:ind w:firstLine="567"/>
              <w:jc w:val="both"/>
              <w:rPr>
                <w:rFonts w:ascii="Times New Roman" w:hAnsi="Times New Roman" w:cs="Times New Roman"/>
                <w:sz w:val="24"/>
                <w:szCs w:val="24"/>
              </w:rPr>
            </w:pPr>
            <w:r w:rsidRPr="00FC74EC">
              <w:rPr>
                <w:rFonts w:ascii="Times New Roman" w:hAnsi="Times New Roman" w:cs="Times New Roman"/>
                <w:sz w:val="24"/>
                <w:szCs w:val="24"/>
              </w:rPr>
              <w:t>20</w:t>
            </w:r>
          </w:p>
        </w:tc>
      </w:tr>
      <w:tr w:rsidR="00905C05" w:rsidRPr="00FC74EC" w:rsidTr="00A94363">
        <w:tc>
          <w:tcPr>
            <w:tcW w:w="6912" w:type="dxa"/>
          </w:tcPr>
          <w:p w:rsidR="00905C05" w:rsidRPr="00FC74EC" w:rsidRDefault="00905C05" w:rsidP="00A94363">
            <w:pPr>
              <w:tabs>
                <w:tab w:val="left" w:pos="1134"/>
              </w:tabs>
              <w:spacing w:line="360" w:lineRule="auto"/>
              <w:jc w:val="both"/>
              <w:rPr>
                <w:rFonts w:ascii="Times New Roman" w:hAnsi="Times New Roman" w:cs="Times New Roman"/>
                <w:sz w:val="24"/>
                <w:szCs w:val="24"/>
              </w:rPr>
            </w:pPr>
            <w:r w:rsidRPr="00FC74EC">
              <w:rPr>
                <w:rFonts w:ascii="Times New Roman" w:hAnsi="Times New Roman" w:cs="Times New Roman"/>
                <w:sz w:val="24"/>
                <w:szCs w:val="24"/>
              </w:rPr>
              <w:t>Эколого-биологическое</w:t>
            </w:r>
          </w:p>
        </w:tc>
        <w:tc>
          <w:tcPr>
            <w:tcW w:w="3369" w:type="dxa"/>
          </w:tcPr>
          <w:p w:rsidR="00905C05" w:rsidRPr="00FC74EC" w:rsidRDefault="00905C05" w:rsidP="00A94363">
            <w:pPr>
              <w:tabs>
                <w:tab w:val="left" w:pos="1134"/>
              </w:tabs>
              <w:spacing w:line="360" w:lineRule="auto"/>
              <w:ind w:firstLine="567"/>
              <w:jc w:val="both"/>
              <w:rPr>
                <w:rFonts w:ascii="Times New Roman" w:hAnsi="Times New Roman" w:cs="Times New Roman"/>
                <w:sz w:val="24"/>
                <w:szCs w:val="24"/>
              </w:rPr>
            </w:pPr>
            <w:r w:rsidRPr="00FC74EC">
              <w:rPr>
                <w:rFonts w:ascii="Times New Roman" w:hAnsi="Times New Roman" w:cs="Times New Roman"/>
                <w:sz w:val="24"/>
                <w:szCs w:val="24"/>
              </w:rPr>
              <w:t>37</w:t>
            </w:r>
          </w:p>
        </w:tc>
      </w:tr>
      <w:tr w:rsidR="00905C05" w:rsidRPr="00FC74EC" w:rsidTr="00A94363">
        <w:tc>
          <w:tcPr>
            <w:tcW w:w="6912" w:type="dxa"/>
          </w:tcPr>
          <w:p w:rsidR="00905C05" w:rsidRPr="00FC74EC" w:rsidRDefault="00905C05" w:rsidP="00A94363">
            <w:pPr>
              <w:tabs>
                <w:tab w:val="left" w:pos="1134"/>
              </w:tabs>
              <w:spacing w:line="360" w:lineRule="auto"/>
              <w:jc w:val="both"/>
              <w:rPr>
                <w:rFonts w:ascii="Times New Roman" w:hAnsi="Times New Roman" w:cs="Times New Roman"/>
                <w:sz w:val="24"/>
                <w:szCs w:val="24"/>
              </w:rPr>
            </w:pPr>
            <w:r w:rsidRPr="00FC74EC">
              <w:rPr>
                <w:rFonts w:ascii="Times New Roman" w:hAnsi="Times New Roman" w:cs="Times New Roman"/>
                <w:sz w:val="24"/>
                <w:szCs w:val="24"/>
              </w:rPr>
              <w:t>Спортивно-техническое</w:t>
            </w:r>
          </w:p>
        </w:tc>
        <w:tc>
          <w:tcPr>
            <w:tcW w:w="3369" w:type="dxa"/>
          </w:tcPr>
          <w:p w:rsidR="00905C05" w:rsidRPr="00FC74EC" w:rsidRDefault="00905C05" w:rsidP="00A94363">
            <w:pPr>
              <w:tabs>
                <w:tab w:val="left" w:pos="1134"/>
              </w:tabs>
              <w:spacing w:line="360" w:lineRule="auto"/>
              <w:ind w:firstLine="567"/>
              <w:jc w:val="both"/>
              <w:rPr>
                <w:rFonts w:ascii="Times New Roman" w:hAnsi="Times New Roman" w:cs="Times New Roman"/>
                <w:sz w:val="24"/>
                <w:szCs w:val="24"/>
              </w:rPr>
            </w:pPr>
            <w:r w:rsidRPr="00FC74EC">
              <w:rPr>
                <w:rFonts w:ascii="Times New Roman" w:hAnsi="Times New Roman" w:cs="Times New Roman"/>
                <w:sz w:val="24"/>
                <w:szCs w:val="24"/>
              </w:rPr>
              <w:t>174</w:t>
            </w:r>
          </w:p>
        </w:tc>
      </w:tr>
      <w:tr w:rsidR="00905C05" w:rsidRPr="00FC74EC" w:rsidTr="00A94363">
        <w:tc>
          <w:tcPr>
            <w:tcW w:w="6912" w:type="dxa"/>
          </w:tcPr>
          <w:p w:rsidR="00905C05" w:rsidRPr="00FC74EC" w:rsidRDefault="00905C05" w:rsidP="00A94363">
            <w:pPr>
              <w:tabs>
                <w:tab w:val="left" w:pos="1134"/>
              </w:tabs>
              <w:spacing w:line="360" w:lineRule="auto"/>
              <w:jc w:val="both"/>
              <w:rPr>
                <w:rFonts w:ascii="Times New Roman" w:hAnsi="Times New Roman" w:cs="Times New Roman"/>
                <w:sz w:val="24"/>
                <w:szCs w:val="24"/>
              </w:rPr>
            </w:pPr>
            <w:r w:rsidRPr="00FC74EC">
              <w:rPr>
                <w:rFonts w:ascii="Times New Roman" w:hAnsi="Times New Roman" w:cs="Times New Roman"/>
                <w:sz w:val="24"/>
                <w:szCs w:val="24"/>
              </w:rPr>
              <w:t>Итого</w:t>
            </w:r>
          </w:p>
        </w:tc>
        <w:tc>
          <w:tcPr>
            <w:tcW w:w="3369" w:type="dxa"/>
          </w:tcPr>
          <w:p w:rsidR="00905C05" w:rsidRPr="00FC74EC" w:rsidRDefault="00905C05" w:rsidP="00A94363">
            <w:pPr>
              <w:tabs>
                <w:tab w:val="left" w:pos="1134"/>
              </w:tabs>
              <w:spacing w:line="360" w:lineRule="auto"/>
              <w:ind w:firstLine="567"/>
              <w:jc w:val="both"/>
              <w:rPr>
                <w:rFonts w:ascii="Times New Roman" w:hAnsi="Times New Roman" w:cs="Times New Roman"/>
                <w:sz w:val="24"/>
                <w:szCs w:val="24"/>
              </w:rPr>
            </w:pPr>
            <w:r w:rsidRPr="00FC74EC">
              <w:rPr>
                <w:rFonts w:ascii="Times New Roman" w:hAnsi="Times New Roman" w:cs="Times New Roman"/>
                <w:sz w:val="24"/>
                <w:szCs w:val="24"/>
              </w:rPr>
              <w:t>475</w:t>
            </w:r>
          </w:p>
        </w:tc>
      </w:tr>
    </w:tbl>
    <w:p w:rsidR="00905C05" w:rsidRPr="00FC74EC" w:rsidRDefault="00905C05" w:rsidP="00905C05">
      <w:pPr>
        <w:tabs>
          <w:tab w:val="left" w:pos="1134"/>
        </w:tabs>
        <w:spacing w:after="0" w:line="360" w:lineRule="auto"/>
        <w:ind w:firstLine="567"/>
        <w:jc w:val="both"/>
        <w:rPr>
          <w:rFonts w:ascii="Times New Roman" w:hAnsi="Times New Roman" w:cs="Times New Roman"/>
          <w:sz w:val="24"/>
          <w:szCs w:val="24"/>
        </w:rPr>
      </w:pPr>
    </w:p>
    <w:p w:rsidR="00905C05" w:rsidRPr="008C20E4" w:rsidRDefault="00905C05" w:rsidP="00905C05">
      <w:pPr>
        <w:pStyle w:val="af0"/>
        <w:tabs>
          <w:tab w:val="left" w:pos="1134"/>
        </w:tabs>
        <w:spacing w:line="360" w:lineRule="auto"/>
        <w:ind w:firstLine="567"/>
        <w:jc w:val="both"/>
        <w:rPr>
          <w:rFonts w:ascii="Times New Roman" w:hAnsi="Times New Roman"/>
          <w:sz w:val="26"/>
          <w:szCs w:val="26"/>
        </w:rPr>
      </w:pPr>
      <w:r w:rsidRPr="008C20E4">
        <w:rPr>
          <w:rFonts w:ascii="Times New Roman" w:hAnsi="Times New Roman"/>
          <w:snapToGrid w:val="0"/>
          <w:sz w:val="26"/>
          <w:szCs w:val="26"/>
        </w:rPr>
        <w:t xml:space="preserve">В </w:t>
      </w:r>
      <w:r w:rsidRPr="008C20E4">
        <w:rPr>
          <w:rFonts w:ascii="Times New Roman" w:hAnsi="Times New Roman"/>
          <w:sz w:val="26"/>
          <w:szCs w:val="26"/>
        </w:rPr>
        <w:t>2020 году доминирующими остаются художественно-эстетическая и спортивно-техническая направленность в организации дополнительного образования детей. Основной контингент УДО – учащиеся школ в возрасте от 7 до 10 лет (48,6%).</w:t>
      </w:r>
    </w:p>
    <w:p w:rsidR="00905C05" w:rsidRPr="008C20E4" w:rsidRDefault="00905C05" w:rsidP="00905C05">
      <w:pPr>
        <w:pStyle w:val="af0"/>
        <w:tabs>
          <w:tab w:val="left" w:pos="1134"/>
        </w:tabs>
        <w:spacing w:line="360" w:lineRule="auto"/>
        <w:ind w:firstLine="567"/>
        <w:jc w:val="both"/>
        <w:rPr>
          <w:rFonts w:ascii="Times New Roman" w:eastAsia="Courier New" w:hAnsi="Times New Roman"/>
          <w:spacing w:val="1"/>
          <w:sz w:val="26"/>
          <w:szCs w:val="26"/>
        </w:rPr>
      </w:pPr>
      <w:r w:rsidRPr="008C20E4">
        <w:rPr>
          <w:rFonts w:ascii="Times New Roman" w:eastAsia="Courier New" w:hAnsi="Times New Roman"/>
          <w:spacing w:val="1"/>
          <w:sz w:val="26"/>
          <w:szCs w:val="26"/>
        </w:rPr>
        <w:t>Доля детей в возрасте 5 - 18 лет, получающих услуги по дополнительному образованию в муниципальных образовательных организациях, в общей численности детей данной возрастной группы составила 76 %.</w:t>
      </w:r>
    </w:p>
    <w:p w:rsidR="00905C05" w:rsidRPr="008C20E4" w:rsidRDefault="00905C05" w:rsidP="00905C05">
      <w:pPr>
        <w:pStyle w:val="af0"/>
        <w:tabs>
          <w:tab w:val="left" w:pos="1134"/>
        </w:tabs>
        <w:spacing w:line="360" w:lineRule="auto"/>
        <w:ind w:firstLine="567"/>
        <w:jc w:val="both"/>
        <w:rPr>
          <w:rFonts w:ascii="Times New Roman" w:hAnsi="Times New Roman"/>
          <w:sz w:val="26"/>
          <w:szCs w:val="26"/>
        </w:rPr>
      </w:pPr>
      <w:r w:rsidRPr="008C20E4">
        <w:rPr>
          <w:rFonts w:ascii="Times New Roman" w:hAnsi="Times New Roman"/>
          <w:sz w:val="26"/>
          <w:szCs w:val="26"/>
        </w:rPr>
        <w:t>Помимо участия в различных мероприятиях для детей, посещающих УДО, организуются походы, экскурсии,  учебно-тренировочные сборы.</w:t>
      </w:r>
    </w:p>
    <w:p w:rsidR="00905C05" w:rsidRPr="008C20E4" w:rsidRDefault="00905C05" w:rsidP="00905C05">
      <w:pPr>
        <w:pStyle w:val="af0"/>
        <w:tabs>
          <w:tab w:val="left" w:pos="1134"/>
        </w:tabs>
        <w:spacing w:line="360" w:lineRule="auto"/>
        <w:ind w:firstLine="567"/>
        <w:jc w:val="both"/>
        <w:rPr>
          <w:rFonts w:ascii="Times New Roman" w:hAnsi="Times New Roman"/>
          <w:sz w:val="26"/>
          <w:szCs w:val="26"/>
        </w:rPr>
      </w:pPr>
      <w:r w:rsidRPr="008C20E4">
        <w:rPr>
          <w:rFonts w:ascii="Times New Roman" w:hAnsi="Times New Roman"/>
          <w:sz w:val="26"/>
          <w:szCs w:val="26"/>
        </w:rPr>
        <w:t>Информирование населения об услугах дополнительного образования на территории Находкинского городского округа осуществляется в средствах массовой информации, на сайтах учреждений дополнительного образования, на информационных стендах в общеобразовательных и дошкольных образовательных учреждениях Находкинского городского округа. В сети Интернет и в печатных изданиях (газета «Ведомости Находки») размещаются информационные материалы о проведении массовых акций, соревнований и праздников, о победителях различных конкурсов. Так был запущен АИС «Навигатор дополнительного образования детей Приморского края».</w:t>
      </w:r>
    </w:p>
    <w:p w:rsidR="00905C05" w:rsidRPr="008C20E4" w:rsidRDefault="00905C05" w:rsidP="00905C05">
      <w:pPr>
        <w:pStyle w:val="af0"/>
        <w:tabs>
          <w:tab w:val="left" w:pos="1134"/>
        </w:tabs>
        <w:spacing w:line="360" w:lineRule="auto"/>
        <w:ind w:firstLine="567"/>
        <w:jc w:val="both"/>
        <w:rPr>
          <w:rFonts w:ascii="Times New Roman" w:hAnsi="Times New Roman"/>
          <w:sz w:val="26"/>
          <w:szCs w:val="26"/>
        </w:rPr>
      </w:pPr>
      <w:r w:rsidRPr="008C20E4">
        <w:rPr>
          <w:rFonts w:ascii="Times New Roman" w:hAnsi="Times New Roman"/>
          <w:sz w:val="26"/>
          <w:szCs w:val="26"/>
        </w:rPr>
        <w:t>Кроме того учреждениями дополнительного образования проводятся ярмарки дополнительного образования и дни открытых дверей.</w:t>
      </w:r>
    </w:p>
    <w:p w:rsidR="00107205" w:rsidRPr="00FC74EC" w:rsidRDefault="00107205" w:rsidP="00107205">
      <w:pPr>
        <w:spacing w:after="0" w:line="240" w:lineRule="auto"/>
        <w:jc w:val="both"/>
        <w:rPr>
          <w:rFonts w:ascii="Times New Roman" w:hAnsi="Times New Roman" w:cs="Times New Roman"/>
          <w:sz w:val="26"/>
          <w:szCs w:val="26"/>
        </w:rPr>
      </w:pPr>
    </w:p>
    <w:p w:rsidR="00107205" w:rsidRPr="00FC74EC" w:rsidRDefault="00107205" w:rsidP="006352A3">
      <w:pPr>
        <w:pStyle w:val="Default"/>
        <w:keepNext/>
        <w:spacing w:before="240" w:after="240"/>
        <w:contextualSpacing/>
        <w:jc w:val="center"/>
        <w:outlineLvl w:val="1"/>
        <w:rPr>
          <w:b/>
          <w:bCs/>
          <w:color w:val="auto"/>
          <w:sz w:val="26"/>
          <w:szCs w:val="26"/>
        </w:rPr>
      </w:pPr>
      <w:r w:rsidRPr="00FC74EC">
        <w:rPr>
          <w:b/>
          <w:bCs/>
          <w:color w:val="auto"/>
          <w:sz w:val="26"/>
          <w:szCs w:val="26"/>
        </w:rPr>
        <w:lastRenderedPageBreak/>
        <w:t>Рынок услуг детского отдыха и оздоровления</w:t>
      </w:r>
    </w:p>
    <w:p w:rsidR="00905C05" w:rsidRPr="008C20E4" w:rsidRDefault="00905C05" w:rsidP="00905C05">
      <w:pPr>
        <w:tabs>
          <w:tab w:val="left" w:pos="1134"/>
        </w:tabs>
        <w:spacing w:after="0" w:line="360" w:lineRule="auto"/>
        <w:ind w:firstLine="567"/>
        <w:jc w:val="both"/>
        <w:rPr>
          <w:rFonts w:ascii="Times New Roman" w:eastAsia="Times New Roman" w:hAnsi="Times New Roman" w:cs="Times New Roman"/>
          <w:sz w:val="26"/>
          <w:szCs w:val="26"/>
          <w:lang w:eastAsia="ru-RU"/>
        </w:rPr>
      </w:pPr>
      <w:r w:rsidRPr="008C20E4">
        <w:rPr>
          <w:rFonts w:ascii="Times New Roman" w:eastAsia="Times New Roman" w:hAnsi="Times New Roman" w:cs="Times New Roman"/>
          <w:sz w:val="26"/>
          <w:szCs w:val="26"/>
          <w:lang w:eastAsia="ru-RU"/>
        </w:rPr>
        <w:t xml:space="preserve">В соответствии с решением оперативного штаба Приморского края по предупреждению завоза и распространения новой </w:t>
      </w:r>
      <w:proofErr w:type="spellStart"/>
      <w:r w:rsidRPr="008C20E4">
        <w:rPr>
          <w:rFonts w:ascii="Times New Roman" w:eastAsia="Times New Roman" w:hAnsi="Times New Roman" w:cs="Times New Roman"/>
          <w:sz w:val="26"/>
          <w:szCs w:val="26"/>
          <w:lang w:eastAsia="ru-RU"/>
        </w:rPr>
        <w:t>коронавирусной</w:t>
      </w:r>
      <w:proofErr w:type="spellEnd"/>
      <w:r w:rsidRPr="008C20E4">
        <w:rPr>
          <w:rFonts w:ascii="Times New Roman" w:eastAsia="Times New Roman" w:hAnsi="Times New Roman" w:cs="Times New Roman"/>
          <w:sz w:val="26"/>
          <w:szCs w:val="26"/>
          <w:lang w:eastAsia="ru-RU"/>
        </w:rPr>
        <w:t xml:space="preserve"> инфекции (протокол  № 3 от 13.07.2020), при строгом соблюдении требований и рекомендаций </w:t>
      </w:r>
      <w:proofErr w:type="spellStart"/>
      <w:r w:rsidRPr="008C20E4">
        <w:rPr>
          <w:rFonts w:ascii="Times New Roman" w:eastAsia="Times New Roman" w:hAnsi="Times New Roman" w:cs="Times New Roman"/>
          <w:sz w:val="26"/>
          <w:szCs w:val="26"/>
          <w:lang w:eastAsia="ru-RU"/>
        </w:rPr>
        <w:t>Роспотребнадзора</w:t>
      </w:r>
      <w:proofErr w:type="spellEnd"/>
      <w:r w:rsidRPr="008C20E4">
        <w:rPr>
          <w:rFonts w:ascii="Times New Roman" w:eastAsia="Times New Roman" w:hAnsi="Times New Roman" w:cs="Times New Roman"/>
          <w:sz w:val="26"/>
          <w:szCs w:val="26"/>
          <w:lang w:eastAsia="ru-RU"/>
        </w:rPr>
        <w:t xml:space="preserve"> по  организации работы детских лагерей, летняя оздоровительная кампания началась 15.07.2020. В учреждениях отдыха и оздоровления детей проведены мероприятия по организации мероприятий по профилактике COVID-19: приобретены медицинские маски, перчатки, бактерицидные облучатели, антисептики, бесконтактные термометры. Прием детей в лагеря осуществлялся только при наличии медицинской справки о состоянии здоровья (учетная форма № 079у), проведены обследования всех сотрудников на COVID-19 – все результаты отрицательные.</w:t>
      </w:r>
    </w:p>
    <w:p w:rsidR="00905C05" w:rsidRPr="008C20E4" w:rsidRDefault="00905C05" w:rsidP="00905C05">
      <w:pPr>
        <w:tabs>
          <w:tab w:val="left" w:pos="1134"/>
        </w:tabs>
        <w:spacing w:after="0" w:line="360" w:lineRule="auto"/>
        <w:ind w:firstLine="567"/>
        <w:jc w:val="both"/>
        <w:rPr>
          <w:rFonts w:ascii="Times New Roman" w:eastAsia="Times New Roman" w:hAnsi="Times New Roman" w:cs="Times New Roman"/>
          <w:sz w:val="26"/>
          <w:szCs w:val="26"/>
          <w:lang w:eastAsia="ru-RU"/>
        </w:rPr>
      </w:pPr>
      <w:r w:rsidRPr="008C20E4">
        <w:rPr>
          <w:rFonts w:ascii="Times New Roman" w:eastAsia="Times New Roman" w:hAnsi="Times New Roman" w:cs="Times New Roman"/>
          <w:sz w:val="26"/>
          <w:szCs w:val="26"/>
          <w:lang w:eastAsia="ru-RU"/>
        </w:rPr>
        <w:t xml:space="preserve">Перед открытием оздоровительных учреждений проведены лабораторные исследования воды, </w:t>
      </w:r>
      <w:proofErr w:type="spellStart"/>
      <w:r w:rsidRPr="008C20E4">
        <w:rPr>
          <w:rFonts w:ascii="Times New Roman" w:eastAsia="Times New Roman" w:hAnsi="Times New Roman" w:cs="Times New Roman"/>
          <w:sz w:val="26"/>
          <w:szCs w:val="26"/>
          <w:lang w:eastAsia="ru-RU"/>
        </w:rPr>
        <w:t>акарицидная</w:t>
      </w:r>
      <w:proofErr w:type="spellEnd"/>
      <w:r w:rsidRPr="008C20E4">
        <w:rPr>
          <w:rFonts w:ascii="Times New Roman" w:eastAsia="Times New Roman" w:hAnsi="Times New Roman" w:cs="Times New Roman"/>
          <w:sz w:val="26"/>
          <w:szCs w:val="26"/>
          <w:lang w:eastAsia="ru-RU"/>
        </w:rPr>
        <w:t xml:space="preserve"> обработка территорий, мероприятий по дезинфекции и дератизации. </w:t>
      </w:r>
    </w:p>
    <w:p w:rsidR="00905C05" w:rsidRPr="008C20E4" w:rsidRDefault="00905C05" w:rsidP="00905C05">
      <w:pPr>
        <w:tabs>
          <w:tab w:val="left" w:pos="1134"/>
        </w:tabs>
        <w:spacing w:after="0" w:line="360" w:lineRule="auto"/>
        <w:ind w:firstLine="567"/>
        <w:jc w:val="both"/>
        <w:rPr>
          <w:rFonts w:ascii="Times New Roman" w:eastAsia="Times New Roman" w:hAnsi="Times New Roman" w:cs="Times New Roman"/>
          <w:sz w:val="26"/>
          <w:szCs w:val="26"/>
          <w:lang w:eastAsia="ru-RU"/>
        </w:rPr>
      </w:pPr>
      <w:r w:rsidRPr="008C20E4">
        <w:rPr>
          <w:rFonts w:ascii="Times New Roman" w:eastAsia="Times New Roman" w:hAnsi="Times New Roman" w:cs="Times New Roman"/>
          <w:sz w:val="26"/>
          <w:szCs w:val="26"/>
          <w:lang w:eastAsia="ru-RU"/>
        </w:rPr>
        <w:t>В соответствии с санитарно-эпидемиологическими требованиями при входе и выходе из помещения проводилась термометрия, в игровых комнатах использовались устройства для дезинфекции воздуха, регулярно проводилась дезинфекция поверхностей и игрушек. В период летней оздоровительной кампании инфекционная заболеваемость не регистрировалась.</w:t>
      </w:r>
    </w:p>
    <w:p w:rsidR="00905C05" w:rsidRPr="008C20E4" w:rsidRDefault="00905C05" w:rsidP="00905C05">
      <w:pPr>
        <w:tabs>
          <w:tab w:val="left" w:pos="1134"/>
        </w:tabs>
        <w:spacing w:after="0" w:line="360" w:lineRule="auto"/>
        <w:ind w:firstLine="567"/>
        <w:jc w:val="both"/>
        <w:rPr>
          <w:rFonts w:ascii="Times New Roman" w:eastAsia="Times New Roman" w:hAnsi="Times New Roman" w:cs="Times New Roman"/>
          <w:sz w:val="26"/>
          <w:szCs w:val="26"/>
          <w:lang w:eastAsia="ru-RU"/>
        </w:rPr>
      </w:pPr>
      <w:r w:rsidRPr="008C20E4">
        <w:rPr>
          <w:rFonts w:ascii="Times New Roman" w:eastAsia="Times New Roman" w:hAnsi="Times New Roman" w:cs="Times New Roman"/>
          <w:sz w:val="26"/>
          <w:szCs w:val="26"/>
          <w:lang w:eastAsia="ru-RU"/>
        </w:rPr>
        <w:t xml:space="preserve">Всего за период июль-август отдохнуло в лагерях  1550 детей. </w:t>
      </w:r>
    </w:p>
    <w:p w:rsidR="00905C05" w:rsidRPr="008C20E4" w:rsidRDefault="00905C05" w:rsidP="00905C05">
      <w:pPr>
        <w:tabs>
          <w:tab w:val="left" w:pos="1134"/>
        </w:tabs>
        <w:spacing w:after="0" w:line="360" w:lineRule="auto"/>
        <w:ind w:firstLine="567"/>
        <w:jc w:val="both"/>
        <w:rPr>
          <w:rFonts w:ascii="Times New Roman" w:eastAsia="Times New Roman" w:hAnsi="Times New Roman" w:cs="Times New Roman"/>
          <w:sz w:val="26"/>
          <w:szCs w:val="26"/>
          <w:lang w:eastAsia="ru-RU"/>
        </w:rPr>
      </w:pPr>
      <w:r w:rsidRPr="008C20E4">
        <w:rPr>
          <w:rFonts w:ascii="Times New Roman" w:eastAsia="Times New Roman" w:hAnsi="Times New Roman" w:cs="Times New Roman"/>
          <w:sz w:val="26"/>
          <w:szCs w:val="26"/>
          <w:lang w:eastAsia="ru-RU"/>
        </w:rPr>
        <w:t>Объектов летнего отдыха на территории Находкинского городского округа в 2020 году – 20, в том числе функционировали:</w:t>
      </w:r>
    </w:p>
    <w:p w:rsidR="00905C05" w:rsidRPr="008C20E4" w:rsidRDefault="00905C05" w:rsidP="00905C05">
      <w:pPr>
        <w:tabs>
          <w:tab w:val="left" w:pos="1134"/>
        </w:tabs>
        <w:spacing w:after="0" w:line="360" w:lineRule="auto"/>
        <w:ind w:firstLine="567"/>
        <w:jc w:val="both"/>
        <w:rPr>
          <w:rFonts w:ascii="Times New Roman" w:eastAsia="Times New Roman" w:hAnsi="Times New Roman" w:cs="Times New Roman"/>
          <w:sz w:val="26"/>
          <w:szCs w:val="26"/>
          <w:lang w:eastAsia="ru-RU"/>
        </w:rPr>
      </w:pPr>
      <w:r w:rsidRPr="008C20E4">
        <w:rPr>
          <w:rFonts w:ascii="Times New Roman" w:eastAsia="Times New Roman" w:hAnsi="Times New Roman" w:cs="Times New Roman"/>
          <w:sz w:val="26"/>
          <w:szCs w:val="26"/>
          <w:lang w:eastAsia="ru-RU"/>
        </w:rPr>
        <w:t>- загородные оздоровительные лагеря – 4: «Отрада», «Альбатрос», «</w:t>
      </w:r>
      <w:proofErr w:type="spellStart"/>
      <w:r w:rsidRPr="008C20E4">
        <w:rPr>
          <w:rFonts w:ascii="Times New Roman" w:eastAsia="Times New Roman" w:hAnsi="Times New Roman" w:cs="Times New Roman"/>
          <w:sz w:val="26"/>
          <w:szCs w:val="26"/>
          <w:lang w:eastAsia="ru-RU"/>
        </w:rPr>
        <w:t>Шепалово</w:t>
      </w:r>
      <w:proofErr w:type="spellEnd"/>
      <w:r w:rsidRPr="008C20E4">
        <w:rPr>
          <w:rFonts w:ascii="Times New Roman" w:eastAsia="Times New Roman" w:hAnsi="Times New Roman" w:cs="Times New Roman"/>
          <w:sz w:val="26"/>
          <w:szCs w:val="26"/>
          <w:lang w:eastAsia="ru-RU"/>
        </w:rPr>
        <w:t xml:space="preserve">», «Спартанец», всего в них отдохнули 543 детей. </w:t>
      </w:r>
    </w:p>
    <w:p w:rsidR="00905C05" w:rsidRPr="008C20E4" w:rsidRDefault="00905C05" w:rsidP="00905C05">
      <w:pPr>
        <w:tabs>
          <w:tab w:val="left" w:pos="1134"/>
        </w:tabs>
        <w:spacing w:after="0" w:line="360" w:lineRule="auto"/>
        <w:ind w:firstLine="567"/>
        <w:jc w:val="both"/>
        <w:rPr>
          <w:rFonts w:ascii="Times New Roman" w:eastAsia="Times New Roman" w:hAnsi="Times New Roman" w:cs="Times New Roman"/>
          <w:sz w:val="26"/>
          <w:szCs w:val="26"/>
          <w:lang w:eastAsia="ru-RU"/>
        </w:rPr>
      </w:pPr>
      <w:r w:rsidRPr="008C20E4">
        <w:rPr>
          <w:rFonts w:ascii="Times New Roman" w:eastAsia="Times New Roman" w:hAnsi="Times New Roman" w:cs="Times New Roman"/>
          <w:sz w:val="26"/>
          <w:szCs w:val="26"/>
          <w:lang w:eastAsia="ru-RU"/>
        </w:rPr>
        <w:t>- лагеря с дневным пребыванием – 16 на базе муниципальных общеобразовательных учреждений, с охватом детей в них – 1 007 чел.</w:t>
      </w:r>
    </w:p>
    <w:p w:rsidR="00905C05" w:rsidRPr="008C20E4" w:rsidRDefault="00905C05" w:rsidP="00905C05">
      <w:pPr>
        <w:tabs>
          <w:tab w:val="left" w:pos="993"/>
        </w:tabs>
        <w:spacing w:after="0" w:line="360" w:lineRule="auto"/>
        <w:ind w:firstLine="567"/>
        <w:rPr>
          <w:rFonts w:ascii="Times New Roman" w:eastAsia="Times New Roman" w:hAnsi="Times New Roman" w:cs="Times New Roman"/>
          <w:sz w:val="26"/>
          <w:szCs w:val="26"/>
          <w:lang w:eastAsia="ru-RU"/>
        </w:rPr>
      </w:pPr>
      <w:r w:rsidRPr="008C20E4">
        <w:rPr>
          <w:rFonts w:ascii="Times New Roman" w:eastAsia="Times New Roman" w:hAnsi="Times New Roman" w:cs="Times New Roman"/>
          <w:sz w:val="26"/>
          <w:szCs w:val="26"/>
          <w:lang w:eastAsia="ru-RU"/>
        </w:rPr>
        <w:t>Сохранение сети муниципальных организаций детского отдыха и оздоровления на территории Находкинского городского округа.</w:t>
      </w:r>
    </w:p>
    <w:p w:rsidR="00905C05" w:rsidRPr="008C20E4" w:rsidRDefault="00905C05" w:rsidP="00905C05">
      <w:pPr>
        <w:tabs>
          <w:tab w:val="left" w:pos="1134"/>
        </w:tabs>
        <w:spacing w:after="0" w:line="360" w:lineRule="auto"/>
        <w:ind w:firstLine="567"/>
        <w:jc w:val="both"/>
        <w:rPr>
          <w:rFonts w:ascii="Times New Roman" w:eastAsia="Times New Roman" w:hAnsi="Times New Roman" w:cs="Times New Roman"/>
          <w:sz w:val="26"/>
          <w:szCs w:val="26"/>
          <w:lang w:eastAsia="ru-RU"/>
        </w:rPr>
      </w:pPr>
      <w:r w:rsidRPr="008C20E4">
        <w:rPr>
          <w:rFonts w:ascii="Times New Roman" w:eastAsia="Times New Roman" w:hAnsi="Times New Roman" w:cs="Times New Roman"/>
          <w:sz w:val="26"/>
          <w:szCs w:val="26"/>
          <w:lang w:eastAsia="ru-RU"/>
        </w:rPr>
        <w:t xml:space="preserve">Стабильность качества муниципальных организаций отдыха и оздоровления достигается путем сохранения сети муниципальных организаций детского отдыха и оздоровления детей. </w:t>
      </w:r>
    </w:p>
    <w:p w:rsidR="00905C05" w:rsidRPr="008C20E4" w:rsidRDefault="00905C05" w:rsidP="00905C05">
      <w:pPr>
        <w:tabs>
          <w:tab w:val="left" w:pos="1134"/>
        </w:tabs>
        <w:spacing w:after="0" w:line="360" w:lineRule="auto"/>
        <w:ind w:firstLine="567"/>
        <w:jc w:val="both"/>
        <w:rPr>
          <w:rFonts w:ascii="Times New Roman" w:eastAsia="Times New Roman" w:hAnsi="Times New Roman" w:cs="Times New Roman"/>
          <w:sz w:val="26"/>
          <w:szCs w:val="26"/>
          <w:lang w:eastAsia="ru-RU"/>
        </w:rPr>
      </w:pPr>
      <w:r w:rsidRPr="008C20E4">
        <w:rPr>
          <w:rFonts w:ascii="Times New Roman" w:eastAsia="Times New Roman" w:hAnsi="Times New Roman" w:cs="Times New Roman"/>
          <w:sz w:val="26"/>
          <w:szCs w:val="26"/>
          <w:lang w:eastAsia="ru-RU"/>
        </w:rPr>
        <w:lastRenderedPageBreak/>
        <w:t>В сеть муниципальных организаций отдыха и оздоровления в городском округе в текущем году входят 24 организаций оздоровления и отдыха - лагеря с дневным пребыванием детей, организованные на базе муниципальных бюджетных общеобразовательных учреждений. Осуществляется информационно-методическое сопровождение деятельности по организации отдыха и оздоровления.</w:t>
      </w:r>
    </w:p>
    <w:p w:rsidR="00905C05" w:rsidRPr="008C20E4" w:rsidRDefault="00905C05" w:rsidP="00905C05">
      <w:pPr>
        <w:tabs>
          <w:tab w:val="left" w:pos="993"/>
        </w:tabs>
        <w:spacing w:after="0" w:line="360" w:lineRule="auto"/>
        <w:ind w:firstLine="567"/>
        <w:jc w:val="both"/>
        <w:rPr>
          <w:rFonts w:ascii="Times New Roman" w:eastAsia="Times New Roman" w:hAnsi="Times New Roman" w:cs="Times New Roman"/>
          <w:sz w:val="26"/>
          <w:szCs w:val="26"/>
          <w:lang w:eastAsia="ru-RU"/>
        </w:rPr>
      </w:pPr>
      <w:r w:rsidRPr="008C20E4">
        <w:rPr>
          <w:rFonts w:ascii="Times New Roman" w:eastAsia="Times New Roman" w:hAnsi="Times New Roman" w:cs="Times New Roman"/>
          <w:sz w:val="26"/>
          <w:szCs w:val="26"/>
          <w:lang w:eastAsia="ru-RU"/>
        </w:rPr>
        <w:t xml:space="preserve">Развитие </w:t>
      </w:r>
      <w:proofErr w:type="spellStart"/>
      <w:r w:rsidRPr="008C20E4">
        <w:rPr>
          <w:rFonts w:ascii="Times New Roman" w:eastAsia="Times New Roman" w:hAnsi="Times New Roman" w:cs="Times New Roman"/>
          <w:sz w:val="26"/>
          <w:szCs w:val="26"/>
          <w:lang w:eastAsia="ru-RU"/>
        </w:rPr>
        <w:t>малозатратных</w:t>
      </w:r>
      <w:proofErr w:type="spellEnd"/>
      <w:r w:rsidRPr="008C20E4">
        <w:rPr>
          <w:rFonts w:ascii="Times New Roman" w:eastAsia="Times New Roman" w:hAnsi="Times New Roman" w:cs="Times New Roman"/>
          <w:sz w:val="26"/>
          <w:szCs w:val="26"/>
          <w:lang w:eastAsia="ru-RU"/>
        </w:rPr>
        <w:t xml:space="preserve"> форм организованного отдыха, оздоровления и занятости детей и молодежи, в том числе детей старше 14 лет.</w:t>
      </w:r>
    </w:p>
    <w:p w:rsidR="00905C05" w:rsidRPr="008C20E4" w:rsidRDefault="00905C05" w:rsidP="00905C05">
      <w:pPr>
        <w:tabs>
          <w:tab w:val="left" w:pos="993"/>
        </w:tabs>
        <w:spacing w:after="0" w:line="360" w:lineRule="auto"/>
        <w:ind w:firstLine="567"/>
        <w:jc w:val="both"/>
        <w:rPr>
          <w:rFonts w:ascii="Times New Roman" w:hAnsi="Times New Roman" w:cs="Times New Roman"/>
          <w:b/>
          <w:bCs/>
          <w:sz w:val="26"/>
          <w:szCs w:val="26"/>
        </w:rPr>
      </w:pPr>
      <w:r w:rsidRPr="008C20E4">
        <w:rPr>
          <w:rFonts w:ascii="Times New Roman" w:eastAsia="Times New Roman" w:hAnsi="Times New Roman" w:cs="Times New Roman"/>
          <w:sz w:val="26"/>
          <w:szCs w:val="26"/>
          <w:lang w:eastAsia="ru-RU"/>
        </w:rPr>
        <w:t xml:space="preserve">В 2020 году в рамках летней оздоровительной кампании </w:t>
      </w:r>
      <w:proofErr w:type="spellStart"/>
      <w:r w:rsidRPr="008C20E4">
        <w:rPr>
          <w:rFonts w:ascii="Times New Roman" w:eastAsia="Times New Roman" w:hAnsi="Times New Roman" w:cs="Times New Roman"/>
          <w:sz w:val="26"/>
          <w:szCs w:val="26"/>
          <w:lang w:eastAsia="ru-RU"/>
        </w:rPr>
        <w:t>малозатратные</w:t>
      </w:r>
      <w:proofErr w:type="spellEnd"/>
      <w:r w:rsidRPr="008C20E4">
        <w:rPr>
          <w:rFonts w:ascii="Times New Roman" w:eastAsia="Times New Roman" w:hAnsi="Times New Roman" w:cs="Times New Roman"/>
          <w:sz w:val="26"/>
          <w:szCs w:val="26"/>
          <w:lang w:eastAsia="ru-RU"/>
        </w:rPr>
        <w:t xml:space="preserve"> формы  отдыха реализовывались преимущественно с применением дистанционных технологий и электронных ресурсов</w:t>
      </w:r>
      <w:proofErr w:type="gramStart"/>
      <w:r w:rsidRPr="008C20E4">
        <w:rPr>
          <w:rFonts w:ascii="Times New Roman" w:eastAsia="Times New Roman" w:hAnsi="Times New Roman" w:cs="Times New Roman"/>
          <w:sz w:val="26"/>
          <w:szCs w:val="26"/>
          <w:lang w:eastAsia="ru-RU"/>
        </w:rPr>
        <w:t>.</w:t>
      </w:r>
      <w:proofErr w:type="gramEnd"/>
      <w:r w:rsidRPr="008C20E4">
        <w:rPr>
          <w:rFonts w:ascii="Times New Roman" w:eastAsia="Times New Roman" w:hAnsi="Times New Roman" w:cs="Times New Roman"/>
          <w:sz w:val="26"/>
          <w:szCs w:val="26"/>
          <w:lang w:eastAsia="ru-RU"/>
        </w:rPr>
        <w:t xml:space="preserve"> </w:t>
      </w:r>
      <w:proofErr w:type="gramStart"/>
      <w:r w:rsidRPr="008C20E4">
        <w:rPr>
          <w:rFonts w:ascii="Times New Roman" w:eastAsia="Times New Roman" w:hAnsi="Times New Roman" w:cs="Times New Roman"/>
          <w:sz w:val="26"/>
          <w:szCs w:val="26"/>
          <w:lang w:eastAsia="ru-RU"/>
        </w:rPr>
        <w:t>т</w:t>
      </w:r>
      <w:proofErr w:type="gramEnd"/>
      <w:r w:rsidRPr="008C20E4">
        <w:rPr>
          <w:rFonts w:ascii="Times New Roman" w:eastAsia="Times New Roman" w:hAnsi="Times New Roman" w:cs="Times New Roman"/>
          <w:sz w:val="26"/>
          <w:szCs w:val="26"/>
          <w:lang w:eastAsia="ru-RU"/>
        </w:rPr>
        <w:t>.е. в формате онлайн. В летний период было проведено 138 мероприятий, в которых приняли участие 11500 детей и подростков.</w:t>
      </w:r>
    </w:p>
    <w:p w:rsidR="0049747F" w:rsidRPr="00FC74EC" w:rsidRDefault="0049747F" w:rsidP="00107205">
      <w:pPr>
        <w:spacing w:after="0" w:line="240" w:lineRule="auto"/>
        <w:ind w:firstLine="709"/>
        <w:jc w:val="both"/>
        <w:rPr>
          <w:rFonts w:ascii="Times New Roman" w:hAnsi="Times New Roman" w:cs="Times New Roman"/>
          <w:b/>
          <w:bCs/>
          <w:sz w:val="26"/>
          <w:szCs w:val="26"/>
        </w:rPr>
      </w:pPr>
    </w:p>
    <w:p w:rsidR="00107205" w:rsidRPr="00FC74EC" w:rsidRDefault="00107205" w:rsidP="00107205">
      <w:pPr>
        <w:spacing w:after="0" w:line="240" w:lineRule="auto"/>
        <w:ind w:firstLine="709"/>
        <w:jc w:val="both"/>
        <w:rPr>
          <w:rFonts w:ascii="Times New Roman" w:hAnsi="Times New Roman" w:cs="Times New Roman"/>
          <w:b/>
          <w:bCs/>
          <w:sz w:val="26"/>
          <w:szCs w:val="26"/>
        </w:rPr>
      </w:pPr>
      <w:r w:rsidRPr="00FC74EC">
        <w:rPr>
          <w:rFonts w:ascii="Times New Roman" w:hAnsi="Times New Roman" w:cs="Times New Roman"/>
          <w:b/>
          <w:bCs/>
          <w:sz w:val="26"/>
          <w:szCs w:val="26"/>
        </w:rPr>
        <w:t>Рынок услуг психолого-педагогического сопровождения детей с ограниченными возможностями здоровья</w:t>
      </w:r>
    </w:p>
    <w:p w:rsidR="00107205" w:rsidRPr="00FC74EC" w:rsidRDefault="00107205" w:rsidP="00107205">
      <w:pPr>
        <w:spacing w:after="0" w:line="360" w:lineRule="auto"/>
        <w:ind w:firstLine="567"/>
        <w:jc w:val="both"/>
        <w:rPr>
          <w:rFonts w:ascii="Times New Roman" w:hAnsi="Times New Roman" w:cs="Times New Roman"/>
          <w:sz w:val="26"/>
          <w:szCs w:val="26"/>
        </w:rPr>
      </w:pPr>
    </w:p>
    <w:p w:rsidR="00905C05" w:rsidRPr="008C20E4" w:rsidRDefault="00905C05" w:rsidP="00905C05">
      <w:pPr>
        <w:tabs>
          <w:tab w:val="left" w:pos="1134"/>
        </w:tabs>
        <w:spacing w:after="0" w:line="360" w:lineRule="auto"/>
        <w:ind w:firstLine="567"/>
        <w:jc w:val="both"/>
        <w:rPr>
          <w:rFonts w:ascii="Times New Roman" w:eastAsia="Times New Roman" w:hAnsi="Times New Roman" w:cs="Times New Roman"/>
          <w:sz w:val="26"/>
          <w:szCs w:val="26"/>
          <w:lang w:eastAsia="ru-RU"/>
        </w:rPr>
      </w:pPr>
      <w:r w:rsidRPr="008C20E4">
        <w:rPr>
          <w:rFonts w:ascii="Times New Roman" w:eastAsia="Times New Roman" w:hAnsi="Times New Roman" w:cs="Times New Roman"/>
          <w:sz w:val="26"/>
          <w:szCs w:val="26"/>
          <w:lang w:eastAsia="ru-RU"/>
        </w:rPr>
        <w:t>Психолого-педагогическое сопровождение детей с ОВЗ и инвалидов.</w:t>
      </w:r>
    </w:p>
    <w:p w:rsidR="00905C05" w:rsidRPr="008C20E4" w:rsidRDefault="00905C05" w:rsidP="00905C05">
      <w:pPr>
        <w:tabs>
          <w:tab w:val="left" w:pos="1134"/>
        </w:tabs>
        <w:spacing w:after="0" w:line="360" w:lineRule="auto"/>
        <w:ind w:firstLine="567"/>
        <w:jc w:val="both"/>
        <w:rPr>
          <w:rFonts w:ascii="Times New Roman" w:eastAsia="Times New Roman" w:hAnsi="Times New Roman" w:cs="Times New Roman"/>
          <w:sz w:val="26"/>
          <w:szCs w:val="26"/>
          <w:lang w:eastAsia="ru-RU"/>
        </w:rPr>
      </w:pPr>
      <w:r w:rsidRPr="008C20E4">
        <w:rPr>
          <w:rFonts w:ascii="Times New Roman" w:eastAsia="Times New Roman" w:hAnsi="Times New Roman" w:cs="Times New Roman"/>
          <w:sz w:val="26"/>
          <w:szCs w:val="26"/>
          <w:lang w:eastAsia="ru-RU"/>
        </w:rPr>
        <w:t xml:space="preserve">В 2020 году в 14 образовательных учреждениях Находкинского городского округа работают психологи. В МБДОУ «Центр развития ребенка – детский сад     № 27», МБДОУ «Центр развития ребенка – детский сад № 65» осуществляют деятельность </w:t>
      </w:r>
      <w:proofErr w:type="gramStart"/>
      <w:r w:rsidRPr="008C20E4">
        <w:rPr>
          <w:rFonts w:ascii="Times New Roman" w:eastAsia="Times New Roman" w:hAnsi="Times New Roman" w:cs="Times New Roman"/>
          <w:sz w:val="26"/>
          <w:szCs w:val="26"/>
          <w:lang w:eastAsia="ru-RU"/>
        </w:rPr>
        <w:t>группы полного дня</w:t>
      </w:r>
      <w:proofErr w:type="gramEnd"/>
      <w:r w:rsidRPr="008C20E4">
        <w:rPr>
          <w:rFonts w:ascii="Times New Roman" w:eastAsia="Times New Roman" w:hAnsi="Times New Roman" w:cs="Times New Roman"/>
          <w:sz w:val="26"/>
          <w:szCs w:val="26"/>
          <w:lang w:eastAsia="ru-RU"/>
        </w:rPr>
        <w:t xml:space="preserve">, а в  МБДОУ «Центр развития ребенка – детский сад № 27», МБДОУ «Детский сад № 7» - группа кратковременного пребывания, специализирующиеся на работе с детьми с ОВЗ и инвалидами. </w:t>
      </w:r>
    </w:p>
    <w:p w:rsidR="00905C05" w:rsidRPr="008C20E4" w:rsidRDefault="00905C05" w:rsidP="00905C05">
      <w:pPr>
        <w:tabs>
          <w:tab w:val="left" w:pos="1134"/>
        </w:tabs>
        <w:spacing w:after="0" w:line="360" w:lineRule="auto"/>
        <w:ind w:firstLine="567"/>
        <w:jc w:val="both"/>
        <w:rPr>
          <w:rFonts w:ascii="Times New Roman" w:eastAsia="Times New Roman" w:hAnsi="Times New Roman" w:cs="Times New Roman"/>
          <w:sz w:val="26"/>
          <w:szCs w:val="26"/>
          <w:lang w:eastAsia="ru-RU"/>
        </w:rPr>
      </w:pPr>
      <w:r w:rsidRPr="008C20E4">
        <w:rPr>
          <w:rFonts w:ascii="Times New Roman" w:eastAsia="Times New Roman" w:hAnsi="Times New Roman" w:cs="Times New Roman"/>
          <w:sz w:val="26"/>
          <w:szCs w:val="26"/>
          <w:lang w:eastAsia="ru-RU"/>
        </w:rPr>
        <w:t xml:space="preserve">С данной категорией детей также работают следующие некоммерческие организации: образовательный </w:t>
      </w:r>
      <w:proofErr w:type="spellStart"/>
      <w:r w:rsidRPr="008C20E4">
        <w:rPr>
          <w:rFonts w:ascii="Times New Roman" w:eastAsia="Times New Roman" w:hAnsi="Times New Roman" w:cs="Times New Roman"/>
          <w:sz w:val="26"/>
          <w:szCs w:val="26"/>
          <w:lang w:eastAsia="ru-RU"/>
        </w:rPr>
        <w:t>Монтессори</w:t>
      </w:r>
      <w:proofErr w:type="spellEnd"/>
      <w:r w:rsidRPr="008C20E4">
        <w:rPr>
          <w:rFonts w:ascii="Times New Roman" w:eastAsia="Times New Roman" w:hAnsi="Times New Roman" w:cs="Times New Roman"/>
          <w:sz w:val="26"/>
          <w:szCs w:val="26"/>
          <w:lang w:eastAsia="ru-RU"/>
        </w:rPr>
        <w:t xml:space="preserve"> центр «Дети с небес», центр развития «Содружество», семейный клуб «Мастерская Детства», детский центр «</w:t>
      </w:r>
      <w:proofErr w:type="spellStart"/>
      <w:r w:rsidRPr="008C20E4">
        <w:rPr>
          <w:rFonts w:ascii="Times New Roman" w:eastAsia="Times New Roman" w:hAnsi="Times New Roman" w:cs="Times New Roman"/>
          <w:sz w:val="26"/>
          <w:szCs w:val="26"/>
          <w:lang w:eastAsia="ru-RU"/>
        </w:rPr>
        <w:t>Осминожка</w:t>
      </w:r>
      <w:proofErr w:type="spellEnd"/>
      <w:r w:rsidRPr="008C20E4">
        <w:rPr>
          <w:rFonts w:ascii="Times New Roman" w:eastAsia="Times New Roman" w:hAnsi="Times New Roman" w:cs="Times New Roman"/>
          <w:sz w:val="26"/>
          <w:szCs w:val="26"/>
          <w:lang w:eastAsia="ru-RU"/>
        </w:rPr>
        <w:t>», детский центр развития «Созвездие».</w:t>
      </w:r>
    </w:p>
    <w:p w:rsidR="00905C05" w:rsidRPr="008C20E4" w:rsidRDefault="00905C05" w:rsidP="00905C05">
      <w:pPr>
        <w:tabs>
          <w:tab w:val="left" w:pos="1134"/>
        </w:tabs>
        <w:spacing w:after="0" w:line="360" w:lineRule="auto"/>
        <w:ind w:firstLine="567"/>
        <w:jc w:val="both"/>
        <w:rPr>
          <w:rFonts w:ascii="Times New Roman" w:eastAsia="Times New Roman" w:hAnsi="Times New Roman" w:cs="Times New Roman"/>
          <w:sz w:val="26"/>
          <w:szCs w:val="26"/>
          <w:lang w:eastAsia="ru-RU"/>
        </w:rPr>
      </w:pPr>
      <w:r w:rsidRPr="008C20E4">
        <w:rPr>
          <w:rFonts w:ascii="Times New Roman" w:eastAsia="Times New Roman" w:hAnsi="Times New Roman" w:cs="Times New Roman"/>
          <w:sz w:val="26"/>
          <w:szCs w:val="26"/>
          <w:lang w:eastAsia="ru-RU"/>
        </w:rPr>
        <w:t xml:space="preserve">На базе МБУ «ИМЦ «Развитие» работает психолог, который осуществляет следующие функции: кураторство ПМПК; отслеживание детей по группам кратковременного пребывания; консультирование родителей и педагогов; кураторство </w:t>
      </w:r>
      <w:proofErr w:type="spellStart"/>
      <w:r w:rsidRPr="008C20E4">
        <w:rPr>
          <w:rFonts w:ascii="Times New Roman" w:eastAsia="Times New Roman" w:hAnsi="Times New Roman" w:cs="Times New Roman"/>
          <w:sz w:val="26"/>
          <w:szCs w:val="26"/>
          <w:lang w:eastAsia="ru-RU"/>
        </w:rPr>
        <w:t>стажировочной</w:t>
      </w:r>
      <w:proofErr w:type="spellEnd"/>
      <w:r w:rsidRPr="008C20E4">
        <w:rPr>
          <w:rFonts w:ascii="Times New Roman" w:eastAsia="Times New Roman" w:hAnsi="Times New Roman" w:cs="Times New Roman"/>
          <w:sz w:val="26"/>
          <w:szCs w:val="26"/>
          <w:lang w:eastAsia="ru-RU"/>
        </w:rPr>
        <w:t xml:space="preserve"> площадки на базе МБДОУ «Центр развития ребенка – детский сад № 27».</w:t>
      </w:r>
    </w:p>
    <w:p w:rsidR="00905C05" w:rsidRPr="008C20E4" w:rsidRDefault="00905C05" w:rsidP="00905C05">
      <w:pPr>
        <w:tabs>
          <w:tab w:val="left" w:pos="1134"/>
        </w:tabs>
        <w:spacing w:after="0" w:line="360" w:lineRule="auto"/>
        <w:ind w:firstLine="567"/>
        <w:jc w:val="both"/>
        <w:rPr>
          <w:rFonts w:ascii="Times New Roman" w:eastAsia="Times New Roman" w:hAnsi="Times New Roman" w:cs="Times New Roman"/>
          <w:sz w:val="26"/>
          <w:szCs w:val="26"/>
          <w:lang w:eastAsia="ru-RU"/>
        </w:rPr>
      </w:pPr>
      <w:r w:rsidRPr="008C20E4">
        <w:rPr>
          <w:rFonts w:ascii="Times New Roman" w:eastAsia="Times New Roman" w:hAnsi="Times New Roman" w:cs="Times New Roman"/>
          <w:sz w:val="26"/>
          <w:szCs w:val="26"/>
          <w:lang w:eastAsia="ru-RU"/>
        </w:rPr>
        <w:t>Индивидуальное сопровождение детей с ОВЗ и инвалидов.</w:t>
      </w:r>
    </w:p>
    <w:p w:rsidR="00905C05" w:rsidRPr="008C20E4" w:rsidRDefault="00905C05" w:rsidP="00905C05">
      <w:pPr>
        <w:tabs>
          <w:tab w:val="left" w:pos="1134"/>
        </w:tabs>
        <w:spacing w:after="0" w:line="360" w:lineRule="auto"/>
        <w:ind w:firstLine="567"/>
        <w:jc w:val="both"/>
        <w:rPr>
          <w:rFonts w:ascii="Times New Roman" w:eastAsia="Times New Roman" w:hAnsi="Times New Roman" w:cs="Times New Roman"/>
          <w:sz w:val="26"/>
          <w:szCs w:val="26"/>
          <w:lang w:eastAsia="ru-RU"/>
        </w:rPr>
      </w:pPr>
      <w:r w:rsidRPr="008C20E4">
        <w:rPr>
          <w:rFonts w:ascii="Times New Roman" w:eastAsia="Times New Roman" w:hAnsi="Times New Roman" w:cs="Times New Roman"/>
          <w:sz w:val="26"/>
          <w:szCs w:val="26"/>
          <w:lang w:eastAsia="ru-RU"/>
        </w:rPr>
        <w:lastRenderedPageBreak/>
        <w:t>Индивидуальное сопровождение детей с ОВЗ и инвалидами осуществляется педагогами на основе рекомендаций ПМПК и обращений родителей и педагогов. Психолог МБУ «ИМЦ «Развитие» ведет индивидуальный прием детей по обращению родителей (бесплатно).</w:t>
      </w:r>
    </w:p>
    <w:p w:rsidR="00905C05" w:rsidRPr="008C20E4" w:rsidRDefault="00905C05" w:rsidP="00905C05">
      <w:pPr>
        <w:tabs>
          <w:tab w:val="left" w:pos="1134"/>
        </w:tabs>
        <w:spacing w:after="0" w:line="360" w:lineRule="auto"/>
        <w:ind w:firstLine="567"/>
        <w:jc w:val="both"/>
        <w:rPr>
          <w:rFonts w:ascii="Times New Roman" w:eastAsia="Times New Roman" w:hAnsi="Times New Roman" w:cs="Times New Roman"/>
          <w:sz w:val="26"/>
          <w:szCs w:val="26"/>
          <w:lang w:eastAsia="ru-RU"/>
        </w:rPr>
      </w:pPr>
      <w:r w:rsidRPr="008C20E4">
        <w:rPr>
          <w:rFonts w:ascii="Times New Roman" w:eastAsia="Times New Roman" w:hAnsi="Times New Roman" w:cs="Times New Roman"/>
          <w:sz w:val="26"/>
          <w:szCs w:val="26"/>
          <w:lang w:eastAsia="ru-RU"/>
        </w:rPr>
        <w:t>Диагностические мероприятия по выявлению детей с ОВЗ.</w:t>
      </w:r>
    </w:p>
    <w:p w:rsidR="00905C05" w:rsidRPr="008C20E4" w:rsidRDefault="00905C05" w:rsidP="00905C05">
      <w:pPr>
        <w:tabs>
          <w:tab w:val="left" w:pos="1134"/>
        </w:tabs>
        <w:spacing w:after="0" w:line="360" w:lineRule="auto"/>
        <w:ind w:firstLine="567"/>
        <w:jc w:val="both"/>
        <w:rPr>
          <w:rFonts w:ascii="Times New Roman" w:eastAsia="Times New Roman" w:hAnsi="Times New Roman" w:cs="Times New Roman"/>
          <w:sz w:val="26"/>
          <w:szCs w:val="26"/>
          <w:lang w:eastAsia="ru-RU"/>
        </w:rPr>
      </w:pPr>
      <w:r w:rsidRPr="008C20E4">
        <w:rPr>
          <w:rFonts w:ascii="Times New Roman" w:eastAsia="Times New Roman" w:hAnsi="Times New Roman" w:cs="Times New Roman"/>
          <w:sz w:val="26"/>
          <w:szCs w:val="26"/>
          <w:lang w:eastAsia="ru-RU"/>
        </w:rPr>
        <w:t>Особые образовательные потребности выявляются педагогом, который рекомендует родителям (законным представителям) обратиться в Психолого-медико-педагогическую комиссию НГО (ПМПК). ПМПК по результатам диагностических процедур (обследование) дает родителям (законным представителям) рекомендации для нивелирования выявленных проблем, а также разрабатывает адаптивную образовательную программу для каждого ребенка и составляет индивидуально-личностный маршрут. Родители (законные представители) по своему желанию могут передать данные рекомендации в образовательное учреждение, в которых процесс обучения ребенка данной категории будет корректироваться в соответствии с рекомендациями ПМПК.</w:t>
      </w:r>
    </w:p>
    <w:p w:rsidR="00905C05" w:rsidRPr="008C20E4" w:rsidRDefault="00905C05" w:rsidP="00905C05">
      <w:pPr>
        <w:tabs>
          <w:tab w:val="left" w:pos="1134"/>
        </w:tabs>
        <w:spacing w:after="0" w:line="360" w:lineRule="auto"/>
        <w:ind w:firstLine="567"/>
        <w:rPr>
          <w:rFonts w:ascii="Times New Roman" w:eastAsia="Times New Roman" w:hAnsi="Times New Roman" w:cs="Times New Roman"/>
          <w:sz w:val="26"/>
          <w:szCs w:val="26"/>
          <w:lang w:eastAsia="ru-RU"/>
        </w:rPr>
      </w:pPr>
      <w:r w:rsidRPr="008C20E4">
        <w:rPr>
          <w:rFonts w:ascii="Times New Roman" w:eastAsia="Times New Roman" w:hAnsi="Times New Roman" w:cs="Times New Roman"/>
          <w:sz w:val="26"/>
          <w:szCs w:val="26"/>
          <w:lang w:eastAsia="ru-RU"/>
        </w:rPr>
        <w:t>Использование технологий по социализации и реабилитации детей с ОВЗ и инвалидов.</w:t>
      </w:r>
    </w:p>
    <w:p w:rsidR="00905C05" w:rsidRPr="008C20E4" w:rsidRDefault="00905C05" w:rsidP="00905C05">
      <w:pPr>
        <w:tabs>
          <w:tab w:val="left" w:pos="1134"/>
        </w:tabs>
        <w:spacing w:after="0" w:line="360" w:lineRule="auto"/>
        <w:ind w:firstLine="567"/>
        <w:rPr>
          <w:rFonts w:ascii="Times New Roman" w:eastAsia="Times New Roman" w:hAnsi="Times New Roman" w:cs="Times New Roman"/>
          <w:sz w:val="26"/>
          <w:szCs w:val="26"/>
          <w:lang w:eastAsia="ru-RU"/>
        </w:rPr>
      </w:pPr>
      <w:proofErr w:type="gramStart"/>
      <w:r w:rsidRPr="008C20E4">
        <w:rPr>
          <w:rFonts w:ascii="Times New Roman" w:eastAsia="Times New Roman" w:hAnsi="Times New Roman" w:cs="Times New Roman"/>
          <w:sz w:val="26"/>
          <w:szCs w:val="26"/>
          <w:lang w:val="en-US" w:eastAsia="ru-RU"/>
        </w:rPr>
        <w:t>IB</w:t>
      </w:r>
      <w:r w:rsidRPr="008C20E4">
        <w:rPr>
          <w:rFonts w:ascii="Times New Roman" w:eastAsia="Times New Roman" w:hAnsi="Times New Roman" w:cs="Times New Roman"/>
          <w:sz w:val="26"/>
          <w:szCs w:val="26"/>
          <w:lang w:eastAsia="ru-RU"/>
        </w:rPr>
        <w:t xml:space="preserve">-технология, элементы </w:t>
      </w:r>
      <w:proofErr w:type="spellStart"/>
      <w:r w:rsidRPr="008C20E4">
        <w:rPr>
          <w:rFonts w:ascii="Times New Roman" w:eastAsia="Times New Roman" w:hAnsi="Times New Roman" w:cs="Times New Roman"/>
          <w:sz w:val="26"/>
          <w:szCs w:val="26"/>
          <w:lang w:eastAsia="ru-RU"/>
        </w:rPr>
        <w:t>Монтессори</w:t>
      </w:r>
      <w:proofErr w:type="spellEnd"/>
      <w:r w:rsidRPr="008C20E4">
        <w:rPr>
          <w:rFonts w:ascii="Times New Roman" w:eastAsia="Times New Roman" w:hAnsi="Times New Roman" w:cs="Times New Roman"/>
          <w:sz w:val="26"/>
          <w:szCs w:val="26"/>
          <w:lang w:eastAsia="ru-RU"/>
        </w:rPr>
        <w:t xml:space="preserve"> педагогики, занятия по коррекционным развивающим программам для детей дошкольного и младшего школьного возраста и т.д.</w:t>
      </w:r>
      <w:proofErr w:type="gramEnd"/>
    </w:p>
    <w:p w:rsidR="00107205" w:rsidRPr="00FC74EC" w:rsidRDefault="00107205" w:rsidP="00107205">
      <w:pPr>
        <w:jc w:val="center"/>
        <w:rPr>
          <w:rFonts w:ascii="Times New Roman" w:hAnsi="Times New Roman" w:cs="Times New Roman"/>
          <w:b/>
          <w:sz w:val="26"/>
          <w:szCs w:val="26"/>
        </w:rPr>
      </w:pPr>
      <w:r w:rsidRPr="00FC74EC">
        <w:rPr>
          <w:rFonts w:ascii="Times New Roman" w:hAnsi="Times New Roman" w:cs="Times New Roman"/>
          <w:b/>
          <w:sz w:val="26"/>
          <w:szCs w:val="26"/>
        </w:rPr>
        <w:t>Рынок выполнения работ по  благоустройству городской среды</w:t>
      </w:r>
    </w:p>
    <w:p w:rsidR="0056704E" w:rsidRPr="00FC74EC" w:rsidRDefault="0056704E" w:rsidP="00B303BE">
      <w:pPr>
        <w:widowControl w:val="0"/>
        <w:autoSpaceDE w:val="0"/>
        <w:autoSpaceDN w:val="0"/>
        <w:spacing w:after="0" w:line="360" w:lineRule="auto"/>
        <w:ind w:firstLine="567"/>
        <w:jc w:val="both"/>
        <w:rPr>
          <w:rFonts w:ascii="Times New Roman" w:hAnsi="Times New Roman" w:cs="Times New Roman"/>
          <w:sz w:val="26"/>
          <w:szCs w:val="26"/>
        </w:rPr>
      </w:pPr>
      <w:r w:rsidRPr="00FC74EC">
        <w:rPr>
          <w:rFonts w:ascii="Times New Roman" w:hAnsi="Times New Roman" w:cs="Times New Roman"/>
          <w:sz w:val="26"/>
          <w:szCs w:val="26"/>
        </w:rPr>
        <w:t xml:space="preserve">На территории Находкинского городского округа на рынке благоустройства городской среды присутствует 1 муниципальное предприятие, остальные хозяйствующие субъекты – частные. </w:t>
      </w:r>
    </w:p>
    <w:p w:rsidR="00973F4C" w:rsidRPr="00FC74EC" w:rsidRDefault="00107205" w:rsidP="00B303BE">
      <w:pPr>
        <w:spacing w:after="0" w:line="360" w:lineRule="auto"/>
        <w:ind w:firstLine="567"/>
        <w:jc w:val="both"/>
        <w:rPr>
          <w:rFonts w:ascii="Times New Roman" w:hAnsi="Times New Roman" w:cs="Times New Roman"/>
          <w:sz w:val="26"/>
          <w:szCs w:val="26"/>
        </w:rPr>
      </w:pPr>
      <w:proofErr w:type="gramStart"/>
      <w:r w:rsidRPr="00FC74EC">
        <w:rPr>
          <w:rFonts w:ascii="Times New Roman" w:hAnsi="Times New Roman" w:cs="Times New Roman"/>
          <w:sz w:val="26"/>
          <w:szCs w:val="26"/>
        </w:rPr>
        <w:t>На выполнение работ в сфере благоустройства городской среды на территории Находкинского городского округа в 20</w:t>
      </w:r>
      <w:r w:rsidR="0056704E" w:rsidRPr="00FC74EC">
        <w:rPr>
          <w:rFonts w:ascii="Times New Roman" w:hAnsi="Times New Roman" w:cs="Times New Roman"/>
          <w:sz w:val="26"/>
          <w:szCs w:val="26"/>
        </w:rPr>
        <w:t>20</w:t>
      </w:r>
      <w:r w:rsidRPr="00FC74EC">
        <w:rPr>
          <w:rFonts w:ascii="Times New Roman" w:hAnsi="Times New Roman" w:cs="Times New Roman"/>
          <w:sz w:val="26"/>
          <w:szCs w:val="26"/>
        </w:rPr>
        <w:t xml:space="preserve"> году на конкурсной основе было </w:t>
      </w:r>
      <w:r w:rsidR="0056704E" w:rsidRPr="00FC74EC">
        <w:rPr>
          <w:rFonts w:ascii="Times New Roman" w:eastAsia="Times New Roman" w:hAnsi="Times New Roman" w:cs="Times New Roman"/>
          <w:sz w:val="26"/>
          <w:szCs w:val="26"/>
          <w:lang w:eastAsia="ru-RU"/>
        </w:rPr>
        <w:t xml:space="preserve"> заключено  26 муниципальных контрактов, из них 11 муниципальных контрактов на озеленение с предприятиями</w:t>
      </w:r>
      <w:r w:rsidR="00973F4C" w:rsidRPr="00FC74EC">
        <w:rPr>
          <w:rFonts w:ascii="Times New Roman" w:eastAsia="Times New Roman" w:hAnsi="Times New Roman" w:cs="Times New Roman"/>
          <w:sz w:val="26"/>
          <w:szCs w:val="26"/>
          <w:lang w:eastAsia="ru-RU"/>
        </w:rPr>
        <w:t>,</w:t>
      </w:r>
      <w:r w:rsidR="0056704E" w:rsidRPr="00FC74EC">
        <w:rPr>
          <w:rFonts w:ascii="Times New Roman" w:eastAsia="Times New Roman" w:hAnsi="Times New Roman" w:cs="Times New Roman"/>
          <w:sz w:val="26"/>
          <w:szCs w:val="26"/>
          <w:lang w:eastAsia="ru-RU"/>
        </w:rPr>
        <w:t xml:space="preserve"> 4 контракта на благоустройство парка и скверов</w:t>
      </w:r>
      <w:r w:rsidR="00973F4C" w:rsidRPr="00FC74EC">
        <w:rPr>
          <w:rFonts w:ascii="Times New Roman" w:eastAsia="Times New Roman" w:hAnsi="Times New Roman" w:cs="Times New Roman"/>
          <w:sz w:val="26"/>
          <w:szCs w:val="26"/>
          <w:lang w:eastAsia="ru-RU"/>
        </w:rPr>
        <w:t>,</w:t>
      </w:r>
      <w:r w:rsidR="0056704E" w:rsidRPr="00FC74EC">
        <w:rPr>
          <w:rFonts w:ascii="Times New Roman" w:eastAsia="Times New Roman" w:hAnsi="Times New Roman" w:cs="Times New Roman"/>
          <w:sz w:val="26"/>
          <w:szCs w:val="26"/>
          <w:lang w:eastAsia="ru-RU"/>
        </w:rPr>
        <w:t xml:space="preserve"> 6 контрактов на реализацию подпрограммы «1000 дворов», 5 контрактов на ремонт элементов благоустройства.</w:t>
      </w:r>
      <w:proofErr w:type="gramEnd"/>
      <w:r w:rsidR="00973F4C" w:rsidRPr="00FC74EC">
        <w:rPr>
          <w:rFonts w:ascii="Times New Roman" w:eastAsia="Times New Roman" w:hAnsi="Times New Roman" w:cs="Times New Roman"/>
          <w:sz w:val="26"/>
          <w:szCs w:val="26"/>
          <w:lang w:eastAsia="ru-RU"/>
        </w:rPr>
        <w:t xml:space="preserve"> Было </w:t>
      </w:r>
      <w:r w:rsidRPr="00FC74EC">
        <w:rPr>
          <w:rFonts w:ascii="Times New Roman" w:hAnsi="Times New Roman" w:cs="Times New Roman"/>
          <w:sz w:val="26"/>
          <w:szCs w:val="26"/>
        </w:rPr>
        <w:t xml:space="preserve">привлечено </w:t>
      </w:r>
      <w:r w:rsidR="00B303BE" w:rsidRPr="00FC74EC">
        <w:rPr>
          <w:rFonts w:ascii="Times New Roman" w:hAnsi="Times New Roman" w:cs="Times New Roman"/>
          <w:sz w:val="26"/>
          <w:szCs w:val="26"/>
        </w:rPr>
        <w:t>16</w:t>
      </w:r>
      <w:r w:rsidRPr="00FC74EC">
        <w:rPr>
          <w:rFonts w:ascii="Times New Roman" w:hAnsi="Times New Roman" w:cs="Times New Roman"/>
          <w:sz w:val="26"/>
          <w:szCs w:val="26"/>
        </w:rPr>
        <w:t xml:space="preserve"> организаций частной формы собственности, из которых </w:t>
      </w:r>
      <w:r w:rsidR="00973F4C" w:rsidRPr="00FC74EC">
        <w:rPr>
          <w:rFonts w:ascii="Times New Roman" w:hAnsi="Times New Roman" w:cs="Times New Roman"/>
          <w:sz w:val="26"/>
          <w:szCs w:val="26"/>
        </w:rPr>
        <w:t>14 предприятий (ООО) и 2</w:t>
      </w:r>
      <w:r w:rsidRPr="00FC74EC">
        <w:rPr>
          <w:rFonts w:ascii="Times New Roman" w:hAnsi="Times New Roman" w:cs="Times New Roman"/>
          <w:sz w:val="26"/>
          <w:szCs w:val="26"/>
        </w:rPr>
        <w:t xml:space="preserve"> индивидуальных предпринимателя</w:t>
      </w:r>
      <w:r w:rsidR="00973F4C" w:rsidRPr="00FC74EC">
        <w:rPr>
          <w:rFonts w:ascii="Times New Roman" w:hAnsi="Times New Roman" w:cs="Times New Roman"/>
          <w:sz w:val="26"/>
          <w:szCs w:val="26"/>
        </w:rPr>
        <w:t xml:space="preserve">. </w:t>
      </w:r>
    </w:p>
    <w:p w:rsidR="00107205" w:rsidRPr="00FC74EC" w:rsidRDefault="00107205" w:rsidP="0056704E">
      <w:pPr>
        <w:spacing w:after="0" w:line="360" w:lineRule="auto"/>
        <w:ind w:firstLine="567"/>
        <w:jc w:val="both"/>
        <w:rPr>
          <w:rFonts w:ascii="Times New Roman" w:hAnsi="Times New Roman" w:cs="Times New Roman"/>
          <w:sz w:val="26"/>
          <w:szCs w:val="26"/>
        </w:rPr>
      </w:pPr>
      <w:r w:rsidRPr="00FC74EC">
        <w:rPr>
          <w:rFonts w:ascii="Times New Roman" w:hAnsi="Times New Roman" w:cs="Times New Roman"/>
          <w:sz w:val="26"/>
          <w:szCs w:val="26"/>
        </w:rPr>
        <w:lastRenderedPageBreak/>
        <w:t xml:space="preserve">Все муниципальные контракты заключены по 44-ФЗ </w:t>
      </w:r>
      <w:r w:rsidR="00C0261B" w:rsidRPr="00FC74EC">
        <w:rPr>
          <w:rStyle w:val="tooltiptext2"/>
          <w:rFonts w:ascii="Times New Roman" w:hAnsi="Times New Roman" w:cs="Times New Roman"/>
          <w:sz w:val="26"/>
          <w:szCs w:val="26"/>
        </w:rPr>
        <w:t>«</w:t>
      </w:r>
      <w:r w:rsidRPr="00FC74EC">
        <w:rPr>
          <w:rStyle w:val="tooltiptext2"/>
          <w:rFonts w:ascii="Times New Roman" w:hAnsi="Times New Roman" w:cs="Times New Roman"/>
          <w:sz w:val="26"/>
          <w:szCs w:val="26"/>
        </w:rPr>
        <w:t>О контрактной системе в сфере закупок товаров, работ, услуг для обеспечения государственных и муниципальных нужд</w:t>
      </w:r>
      <w:r w:rsidR="00C0261B" w:rsidRPr="00FC74EC">
        <w:rPr>
          <w:rStyle w:val="tooltiptext2"/>
          <w:rFonts w:ascii="Times New Roman" w:hAnsi="Times New Roman" w:cs="Times New Roman"/>
          <w:sz w:val="26"/>
          <w:szCs w:val="26"/>
        </w:rPr>
        <w:t>»</w:t>
      </w:r>
      <w:r w:rsidRPr="00FC74EC">
        <w:rPr>
          <w:rFonts w:ascii="Times New Roman" w:hAnsi="Times New Roman" w:cs="Times New Roman"/>
          <w:sz w:val="26"/>
          <w:szCs w:val="26"/>
        </w:rPr>
        <w:t>.</w:t>
      </w:r>
    </w:p>
    <w:p w:rsidR="00B303BE" w:rsidRPr="00FC74EC" w:rsidRDefault="00B303BE" w:rsidP="00107205">
      <w:pPr>
        <w:spacing w:after="0" w:line="360" w:lineRule="auto"/>
        <w:ind w:firstLine="567"/>
        <w:jc w:val="both"/>
        <w:rPr>
          <w:rFonts w:ascii="Times New Roman" w:hAnsi="Times New Roman" w:cs="Times New Roman"/>
          <w:sz w:val="26"/>
          <w:szCs w:val="26"/>
        </w:rPr>
      </w:pPr>
      <w:r w:rsidRPr="00FC74EC">
        <w:rPr>
          <w:rFonts w:ascii="Times New Roman" w:hAnsi="Times New Roman" w:cs="Times New Roman"/>
          <w:sz w:val="26"/>
          <w:szCs w:val="26"/>
        </w:rPr>
        <w:t>В</w:t>
      </w:r>
      <w:r w:rsidR="00973F4C" w:rsidRPr="00FC74EC">
        <w:rPr>
          <w:rFonts w:ascii="Times New Roman" w:hAnsi="Times New Roman" w:cs="Times New Roman"/>
          <w:sz w:val="26"/>
          <w:szCs w:val="26"/>
        </w:rPr>
        <w:t xml:space="preserve"> части улучшения качества городской среды</w:t>
      </w:r>
      <w:r w:rsidR="00973F4C" w:rsidRPr="00FC74EC">
        <w:rPr>
          <w:rFonts w:ascii="Times New Roman" w:eastAsia="Calibri" w:hAnsi="Times New Roman" w:cs="Times New Roman"/>
          <w:sz w:val="26"/>
          <w:szCs w:val="26"/>
        </w:rPr>
        <w:t xml:space="preserve"> о</w:t>
      </w:r>
      <w:r w:rsidR="00973F4C" w:rsidRPr="00FC74EC">
        <w:rPr>
          <w:rFonts w:ascii="Times New Roman" w:hAnsi="Times New Roman" w:cs="Times New Roman"/>
          <w:sz w:val="26"/>
          <w:szCs w:val="26"/>
        </w:rPr>
        <w:t xml:space="preserve">бъёмы и масштабы благоустройства дворов и городских территорий значительно увеличились и продолжают расти. В </w:t>
      </w:r>
      <w:r w:rsidRPr="00FC74EC">
        <w:rPr>
          <w:rFonts w:ascii="Times New Roman" w:hAnsi="Times New Roman" w:cs="Times New Roman"/>
          <w:sz w:val="26"/>
          <w:szCs w:val="26"/>
        </w:rPr>
        <w:t>2020</w:t>
      </w:r>
      <w:r w:rsidR="00973F4C" w:rsidRPr="00FC74EC">
        <w:rPr>
          <w:rFonts w:ascii="Times New Roman" w:hAnsi="Times New Roman" w:cs="Times New Roman"/>
          <w:sz w:val="26"/>
          <w:szCs w:val="26"/>
        </w:rPr>
        <w:t xml:space="preserve"> году а</w:t>
      </w:r>
      <w:r w:rsidR="00973F4C" w:rsidRPr="00FC74EC">
        <w:rPr>
          <w:rFonts w:ascii="Times New Roman" w:eastAsia="Calibri" w:hAnsi="Times New Roman" w:cs="Times New Roman"/>
          <w:sz w:val="26"/>
          <w:szCs w:val="26"/>
        </w:rPr>
        <w:t>дминистрация Находкинского городского округа принимала активное участие в региональном проекте по благоустройству «1000 дворов Приморского края». В</w:t>
      </w:r>
      <w:r w:rsidR="00973F4C" w:rsidRPr="00FC74EC">
        <w:rPr>
          <w:rFonts w:ascii="Times New Roman" w:hAnsi="Times New Roman" w:cs="Times New Roman"/>
          <w:sz w:val="26"/>
          <w:szCs w:val="26"/>
        </w:rPr>
        <w:t xml:space="preserve"> Находке поставлены детские и спортивные площадки и заасфальтированы дорожки на 60 придомовых территориях. </w:t>
      </w:r>
    </w:p>
    <w:p w:rsidR="006725C2" w:rsidRPr="00FC74EC" w:rsidRDefault="00B303BE" w:rsidP="00B303BE">
      <w:pPr>
        <w:pStyle w:val="15"/>
        <w:shd w:val="clear" w:color="auto" w:fill="auto"/>
        <w:spacing w:line="360" w:lineRule="auto"/>
        <w:ind w:right="40" w:firstLine="851"/>
        <w:jc w:val="both"/>
        <w:rPr>
          <w:rFonts w:ascii="Times New Roman" w:hAnsi="Times New Roman" w:cs="Times New Roman"/>
          <w:sz w:val="26"/>
          <w:szCs w:val="26"/>
        </w:rPr>
      </w:pPr>
      <w:r w:rsidRPr="00FC74EC">
        <w:rPr>
          <w:rFonts w:ascii="Times New Roman" w:eastAsia="Calibri" w:hAnsi="Times New Roman" w:cs="Times New Roman"/>
          <w:sz w:val="26"/>
          <w:szCs w:val="26"/>
        </w:rPr>
        <w:t xml:space="preserve">На </w:t>
      </w:r>
      <w:r w:rsidR="006725C2" w:rsidRPr="00FC74EC">
        <w:rPr>
          <w:rFonts w:ascii="Times New Roman" w:eastAsia="Calibri" w:hAnsi="Times New Roman" w:cs="Times New Roman"/>
          <w:sz w:val="26"/>
          <w:szCs w:val="26"/>
        </w:rPr>
        <w:t>благоустро</w:t>
      </w:r>
      <w:r w:rsidRPr="00FC74EC">
        <w:rPr>
          <w:rFonts w:ascii="Times New Roman" w:eastAsia="Calibri" w:hAnsi="Times New Roman" w:cs="Times New Roman"/>
          <w:sz w:val="26"/>
          <w:szCs w:val="26"/>
        </w:rPr>
        <w:t>йство</w:t>
      </w:r>
      <w:r w:rsidR="006725C2" w:rsidRPr="00FC74EC">
        <w:rPr>
          <w:rFonts w:ascii="Times New Roman" w:eastAsia="Calibri" w:hAnsi="Times New Roman" w:cs="Times New Roman"/>
          <w:sz w:val="26"/>
          <w:szCs w:val="26"/>
        </w:rPr>
        <w:t xml:space="preserve"> общественны</w:t>
      </w:r>
      <w:r w:rsidRPr="00FC74EC">
        <w:rPr>
          <w:rFonts w:ascii="Times New Roman" w:eastAsia="Calibri" w:hAnsi="Times New Roman" w:cs="Times New Roman"/>
          <w:sz w:val="26"/>
          <w:szCs w:val="26"/>
        </w:rPr>
        <w:t>х</w:t>
      </w:r>
      <w:r w:rsidR="006725C2" w:rsidRPr="00FC74EC">
        <w:rPr>
          <w:rFonts w:ascii="Times New Roman" w:eastAsia="Calibri" w:hAnsi="Times New Roman" w:cs="Times New Roman"/>
          <w:sz w:val="26"/>
          <w:szCs w:val="26"/>
        </w:rPr>
        <w:t xml:space="preserve"> пространств: сквер</w:t>
      </w:r>
      <w:r w:rsidRPr="00FC74EC">
        <w:rPr>
          <w:rFonts w:ascii="Times New Roman" w:eastAsia="Calibri" w:hAnsi="Times New Roman" w:cs="Times New Roman"/>
          <w:sz w:val="26"/>
          <w:szCs w:val="26"/>
        </w:rPr>
        <w:t>ов</w:t>
      </w:r>
      <w:r w:rsidR="006725C2" w:rsidRPr="00FC74EC">
        <w:rPr>
          <w:rFonts w:ascii="Times New Roman" w:eastAsia="Calibri" w:hAnsi="Times New Roman" w:cs="Times New Roman"/>
          <w:sz w:val="26"/>
          <w:szCs w:val="26"/>
        </w:rPr>
        <w:t>, спортивны</w:t>
      </w:r>
      <w:r w:rsidRPr="00FC74EC">
        <w:rPr>
          <w:rFonts w:ascii="Times New Roman" w:eastAsia="Calibri" w:hAnsi="Times New Roman" w:cs="Times New Roman"/>
          <w:sz w:val="26"/>
          <w:szCs w:val="26"/>
        </w:rPr>
        <w:t>х</w:t>
      </w:r>
      <w:r w:rsidR="006725C2" w:rsidRPr="00FC74EC">
        <w:rPr>
          <w:rFonts w:ascii="Times New Roman" w:eastAsia="Calibri" w:hAnsi="Times New Roman" w:cs="Times New Roman"/>
          <w:sz w:val="26"/>
          <w:szCs w:val="26"/>
        </w:rPr>
        <w:t xml:space="preserve"> и дворовы</w:t>
      </w:r>
      <w:r w:rsidRPr="00FC74EC">
        <w:rPr>
          <w:rFonts w:ascii="Times New Roman" w:eastAsia="Calibri" w:hAnsi="Times New Roman" w:cs="Times New Roman"/>
          <w:sz w:val="26"/>
          <w:szCs w:val="26"/>
        </w:rPr>
        <w:t>х</w:t>
      </w:r>
      <w:r w:rsidR="006725C2" w:rsidRPr="00FC74EC">
        <w:rPr>
          <w:rFonts w:ascii="Times New Roman" w:eastAsia="Calibri" w:hAnsi="Times New Roman" w:cs="Times New Roman"/>
          <w:sz w:val="26"/>
          <w:szCs w:val="26"/>
        </w:rPr>
        <w:t xml:space="preserve"> площад</w:t>
      </w:r>
      <w:r w:rsidRPr="00FC74EC">
        <w:rPr>
          <w:rFonts w:ascii="Times New Roman" w:eastAsia="Calibri" w:hAnsi="Times New Roman" w:cs="Times New Roman"/>
          <w:sz w:val="26"/>
          <w:szCs w:val="26"/>
        </w:rPr>
        <w:t>о</w:t>
      </w:r>
      <w:r w:rsidR="006725C2" w:rsidRPr="00FC74EC">
        <w:rPr>
          <w:rFonts w:ascii="Times New Roman" w:eastAsia="Calibri" w:hAnsi="Times New Roman" w:cs="Times New Roman"/>
          <w:sz w:val="26"/>
          <w:szCs w:val="26"/>
        </w:rPr>
        <w:t>к</w:t>
      </w:r>
      <w:r w:rsidRPr="00FC74EC">
        <w:rPr>
          <w:rFonts w:ascii="Times New Roman" w:eastAsia="Calibri" w:hAnsi="Times New Roman" w:cs="Times New Roman"/>
          <w:sz w:val="26"/>
          <w:szCs w:val="26"/>
        </w:rPr>
        <w:t xml:space="preserve"> в</w:t>
      </w:r>
      <w:r w:rsidR="006725C2" w:rsidRPr="00FC74EC">
        <w:rPr>
          <w:rFonts w:ascii="Times New Roman" w:eastAsia="Calibri" w:hAnsi="Times New Roman" w:cs="Times New Roman"/>
          <w:sz w:val="26"/>
          <w:szCs w:val="26"/>
        </w:rPr>
        <w:t xml:space="preserve"> 2020 году было направлено 144 млн. рублей из бюджетов всех уровней. В г</w:t>
      </w:r>
      <w:r w:rsidR="006725C2" w:rsidRPr="00FC74EC">
        <w:rPr>
          <w:rFonts w:ascii="Times New Roman" w:hAnsi="Times New Roman" w:cs="Times New Roman"/>
          <w:sz w:val="26"/>
          <w:szCs w:val="26"/>
        </w:rPr>
        <w:t>ородском парке культуры и отдыха в г. Находка</w:t>
      </w:r>
      <w:r w:rsidR="006725C2" w:rsidRPr="00FC74EC">
        <w:rPr>
          <w:rFonts w:ascii="Times New Roman" w:eastAsia="Calibri" w:hAnsi="Times New Roman" w:cs="Times New Roman"/>
          <w:sz w:val="26"/>
          <w:szCs w:val="26"/>
        </w:rPr>
        <w:t xml:space="preserve"> </w:t>
      </w:r>
      <w:r w:rsidR="006725C2" w:rsidRPr="00FC74EC">
        <w:rPr>
          <w:rFonts w:ascii="Times New Roman" w:hAnsi="Times New Roman" w:cs="Times New Roman"/>
          <w:sz w:val="26"/>
          <w:szCs w:val="26"/>
        </w:rPr>
        <w:t>работы завершены полностью, на Сквере «Русь» (1 этап), на Сквере «Богатырь» (1 этап).-</w:t>
      </w:r>
    </w:p>
    <w:p w:rsidR="006725C2" w:rsidRPr="00FC74EC" w:rsidRDefault="00B303BE" w:rsidP="006725C2">
      <w:pPr>
        <w:autoSpaceDE w:val="0"/>
        <w:autoSpaceDN w:val="0"/>
        <w:adjustRightInd w:val="0"/>
        <w:spacing w:after="0" w:line="360" w:lineRule="auto"/>
        <w:ind w:firstLine="851"/>
        <w:jc w:val="both"/>
        <w:rPr>
          <w:rFonts w:ascii="Times New Roman" w:hAnsi="Times New Roman" w:cs="Times New Roman"/>
          <w:sz w:val="26"/>
          <w:szCs w:val="26"/>
        </w:rPr>
      </w:pPr>
      <w:r w:rsidRPr="00FC74EC">
        <w:rPr>
          <w:rFonts w:ascii="Times New Roman" w:hAnsi="Times New Roman" w:cs="Times New Roman"/>
          <w:sz w:val="26"/>
          <w:szCs w:val="26"/>
        </w:rPr>
        <w:t xml:space="preserve">Была внедрена </w:t>
      </w:r>
      <w:r w:rsidR="006725C2" w:rsidRPr="00FC74EC">
        <w:rPr>
          <w:rFonts w:ascii="Times New Roman" w:hAnsi="Times New Roman" w:cs="Times New Roman"/>
          <w:sz w:val="26"/>
          <w:szCs w:val="26"/>
        </w:rPr>
        <w:t>нов</w:t>
      </w:r>
      <w:r w:rsidRPr="00FC74EC">
        <w:rPr>
          <w:rFonts w:ascii="Times New Roman" w:hAnsi="Times New Roman" w:cs="Times New Roman"/>
          <w:sz w:val="26"/>
          <w:szCs w:val="26"/>
        </w:rPr>
        <w:t>ая</w:t>
      </w:r>
      <w:r w:rsidR="006725C2" w:rsidRPr="00FC74EC">
        <w:rPr>
          <w:rFonts w:ascii="Times New Roman" w:hAnsi="Times New Roman" w:cs="Times New Roman"/>
          <w:sz w:val="26"/>
          <w:szCs w:val="26"/>
        </w:rPr>
        <w:t xml:space="preserve"> форм</w:t>
      </w:r>
      <w:r w:rsidRPr="00FC74EC">
        <w:rPr>
          <w:rFonts w:ascii="Times New Roman" w:hAnsi="Times New Roman" w:cs="Times New Roman"/>
          <w:sz w:val="26"/>
          <w:szCs w:val="26"/>
        </w:rPr>
        <w:t>а</w:t>
      </w:r>
      <w:r w:rsidR="006725C2" w:rsidRPr="00FC74EC">
        <w:rPr>
          <w:rFonts w:ascii="Times New Roman" w:hAnsi="Times New Roman" w:cs="Times New Roman"/>
          <w:sz w:val="26"/>
          <w:szCs w:val="26"/>
        </w:rPr>
        <w:t xml:space="preserve"> работы с населением в рамках проекта </w:t>
      </w:r>
      <w:hyperlink r:id="rId27" w:history="1">
        <w:r w:rsidR="006725C2" w:rsidRPr="00FC74EC">
          <w:rPr>
            <w:rStyle w:val="aa"/>
            <w:rFonts w:ascii="Times New Roman" w:hAnsi="Times New Roman" w:cs="Times New Roman"/>
            <w:iCs/>
            <w:color w:val="auto"/>
            <w:sz w:val="26"/>
            <w:szCs w:val="26"/>
            <w:u w:val="none"/>
          </w:rPr>
          <w:t xml:space="preserve"> «Инициативное бюджетирование», который </w:t>
        </w:r>
      </w:hyperlink>
      <w:r w:rsidR="006725C2" w:rsidRPr="00FC74EC">
        <w:rPr>
          <w:rFonts w:ascii="Times New Roman" w:hAnsi="Times New Roman" w:cs="Times New Roman"/>
          <w:iCs/>
          <w:sz w:val="26"/>
          <w:szCs w:val="26"/>
          <w:shd w:val="clear" w:color="auto" w:fill="FFFFFF"/>
        </w:rPr>
        <w:t>направлен на создание комфортной городской среды и улучшение жизни людей. Это</w:t>
      </w:r>
      <w:r w:rsidRPr="00FC74EC">
        <w:rPr>
          <w:rFonts w:ascii="Times New Roman" w:hAnsi="Times New Roman" w:cs="Times New Roman"/>
          <w:iCs/>
          <w:sz w:val="26"/>
          <w:szCs w:val="26"/>
          <w:shd w:val="clear" w:color="auto" w:fill="FFFFFF"/>
        </w:rPr>
        <w:t>т</w:t>
      </w:r>
      <w:r w:rsidR="006725C2" w:rsidRPr="00FC74EC">
        <w:rPr>
          <w:rFonts w:ascii="Times New Roman" w:hAnsi="Times New Roman" w:cs="Times New Roman"/>
          <w:iCs/>
          <w:sz w:val="26"/>
          <w:szCs w:val="26"/>
          <w:shd w:val="clear" w:color="auto" w:fill="FFFFFF"/>
        </w:rPr>
        <w:t xml:space="preserve"> механизм участия граждан в</w:t>
      </w:r>
      <w:r w:rsidRPr="00FC74EC">
        <w:rPr>
          <w:rFonts w:ascii="Times New Roman" w:hAnsi="Times New Roman" w:cs="Times New Roman"/>
          <w:iCs/>
          <w:sz w:val="26"/>
          <w:szCs w:val="26"/>
          <w:shd w:val="clear" w:color="auto" w:fill="FFFFFF"/>
        </w:rPr>
        <w:t xml:space="preserve"> управлении бюджетом территорий был использован для</w:t>
      </w:r>
      <w:r w:rsidR="006725C2" w:rsidRPr="00FC74EC">
        <w:rPr>
          <w:rFonts w:ascii="Times New Roman" w:hAnsi="Times New Roman" w:cs="Times New Roman"/>
          <w:iCs/>
          <w:sz w:val="26"/>
          <w:szCs w:val="26"/>
          <w:shd w:val="clear" w:color="auto" w:fill="FFFFFF"/>
        </w:rPr>
        <w:t xml:space="preserve"> выбора объектов, которые нужно построить, реконструировать или благоустроить в первую очередь. </w:t>
      </w:r>
      <w:r w:rsidR="006725C2" w:rsidRPr="00FC74EC">
        <w:rPr>
          <w:rFonts w:ascii="Times New Roman" w:hAnsi="Times New Roman" w:cs="Times New Roman"/>
          <w:sz w:val="26"/>
          <w:szCs w:val="26"/>
        </w:rPr>
        <w:t xml:space="preserve">Находка активнее остальных территорий Приморского края поддержала проект «Народный бюджет». Во время референдума был проведен опрос, в котором приняли участие почти 23 тысячи человек. На выбор было предложено четыре территории под благоустройство. Горожане однозначно высказались за строительство сквера рядом с Муниципальным Домом молодежи на ул. Дзержинского. Учреждение культуры заключило контракт на общую сумму 83,8 </w:t>
      </w:r>
      <w:proofErr w:type="spellStart"/>
      <w:r w:rsidR="006725C2" w:rsidRPr="00FC74EC">
        <w:rPr>
          <w:rFonts w:ascii="Times New Roman" w:hAnsi="Times New Roman" w:cs="Times New Roman"/>
          <w:sz w:val="26"/>
          <w:szCs w:val="26"/>
        </w:rPr>
        <w:t>млн</w:t>
      </w:r>
      <w:proofErr w:type="gramStart"/>
      <w:r w:rsidR="006725C2" w:rsidRPr="00FC74EC">
        <w:rPr>
          <w:rFonts w:ascii="Times New Roman" w:hAnsi="Times New Roman" w:cs="Times New Roman"/>
          <w:sz w:val="26"/>
          <w:szCs w:val="26"/>
        </w:rPr>
        <w:t>.р</w:t>
      </w:r>
      <w:proofErr w:type="gramEnd"/>
      <w:r w:rsidR="006725C2" w:rsidRPr="00FC74EC">
        <w:rPr>
          <w:rFonts w:ascii="Times New Roman" w:hAnsi="Times New Roman" w:cs="Times New Roman"/>
          <w:sz w:val="26"/>
          <w:szCs w:val="26"/>
        </w:rPr>
        <w:t>уб</w:t>
      </w:r>
      <w:proofErr w:type="spellEnd"/>
      <w:r w:rsidR="006725C2" w:rsidRPr="00FC74EC">
        <w:rPr>
          <w:rFonts w:ascii="Times New Roman" w:hAnsi="Times New Roman" w:cs="Times New Roman"/>
          <w:sz w:val="26"/>
          <w:szCs w:val="26"/>
        </w:rPr>
        <w:t>. Работы на объекте должны быть завершены до октября 2021.</w:t>
      </w:r>
    </w:p>
    <w:p w:rsidR="00107205" w:rsidRPr="00FC74EC" w:rsidRDefault="00107205" w:rsidP="006352A3">
      <w:pPr>
        <w:spacing w:before="240" w:after="240"/>
        <w:ind w:firstLine="567"/>
        <w:jc w:val="center"/>
        <w:rPr>
          <w:rFonts w:ascii="Times New Roman" w:hAnsi="Times New Roman" w:cs="Times New Roman"/>
          <w:b/>
          <w:sz w:val="26"/>
          <w:szCs w:val="26"/>
        </w:rPr>
      </w:pPr>
      <w:r w:rsidRPr="00FC74EC">
        <w:rPr>
          <w:rFonts w:ascii="Times New Roman" w:hAnsi="Times New Roman" w:cs="Times New Roman"/>
          <w:b/>
          <w:sz w:val="26"/>
          <w:szCs w:val="26"/>
        </w:rPr>
        <w:t>Рынок дорожной деятельности (за исключением проектирования)</w:t>
      </w:r>
    </w:p>
    <w:p w:rsidR="006846FD" w:rsidRPr="00FC74EC" w:rsidRDefault="006846FD" w:rsidP="00B303BE">
      <w:pPr>
        <w:pStyle w:val="ConsPlusNormal"/>
        <w:spacing w:line="360" w:lineRule="auto"/>
        <w:ind w:firstLine="567"/>
        <w:jc w:val="both"/>
        <w:rPr>
          <w:rFonts w:ascii="Times New Roman" w:hAnsi="Times New Roman" w:cs="Times New Roman"/>
          <w:sz w:val="26"/>
          <w:szCs w:val="26"/>
        </w:rPr>
      </w:pPr>
      <w:r w:rsidRPr="00FC74EC">
        <w:rPr>
          <w:rFonts w:ascii="Times New Roman" w:eastAsia="Calibri" w:hAnsi="Times New Roman" w:cs="Times New Roman"/>
          <w:sz w:val="26"/>
          <w:szCs w:val="26"/>
          <w:lang w:eastAsia="en-US"/>
        </w:rPr>
        <w:t xml:space="preserve">На территории Находкинского городского округа нет предприятий с государственным и муниципальным участием, осуществляющих хозяйственную деятельность на рынке дорожной деятельности. Доля частных хозяйствующих субъектов на указанном рынке составляет 100%. </w:t>
      </w:r>
    </w:p>
    <w:p w:rsidR="00107205" w:rsidRPr="00FC74EC" w:rsidRDefault="00107205" w:rsidP="00B303BE">
      <w:pPr>
        <w:spacing w:after="0" w:line="360" w:lineRule="auto"/>
        <w:ind w:firstLine="567"/>
        <w:jc w:val="both"/>
        <w:rPr>
          <w:rFonts w:ascii="Times New Roman" w:hAnsi="Times New Roman" w:cs="Times New Roman"/>
          <w:sz w:val="26"/>
          <w:szCs w:val="26"/>
        </w:rPr>
      </w:pPr>
      <w:r w:rsidRPr="00FC74EC">
        <w:rPr>
          <w:rFonts w:ascii="Times New Roman" w:hAnsi="Times New Roman" w:cs="Times New Roman"/>
          <w:sz w:val="26"/>
          <w:szCs w:val="26"/>
        </w:rPr>
        <w:lastRenderedPageBreak/>
        <w:t xml:space="preserve">В </w:t>
      </w:r>
      <w:r w:rsidR="006846FD" w:rsidRPr="00FC74EC">
        <w:rPr>
          <w:rFonts w:ascii="Times New Roman" w:hAnsi="Times New Roman" w:cs="Times New Roman"/>
          <w:sz w:val="26"/>
          <w:szCs w:val="26"/>
        </w:rPr>
        <w:t xml:space="preserve">2020 году в </w:t>
      </w:r>
      <w:r w:rsidRPr="00FC74EC">
        <w:rPr>
          <w:rFonts w:ascii="Times New Roman" w:hAnsi="Times New Roman" w:cs="Times New Roman"/>
          <w:sz w:val="26"/>
          <w:szCs w:val="26"/>
        </w:rPr>
        <w:t xml:space="preserve">сфере дорожной деятельности на территории Находкинского городского округа на конкурсной основе </w:t>
      </w:r>
      <w:r w:rsidR="006846FD" w:rsidRPr="00FC74EC">
        <w:rPr>
          <w:rFonts w:ascii="Times New Roman" w:hAnsi="Times New Roman" w:cs="Times New Roman"/>
          <w:sz w:val="26"/>
          <w:szCs w:val="26"/>
        </w:rPr>
        <w:t xml:space="preserve">было </w:t>
      </w:r>
      <w:r w:rsidRPr="00FC74EC">
        <w:rPr>
          <w:rFonts w:ascii="Times New Roman" w:hAnsi="Times New Roman" w:cs="Times New Roman"/>
          <w:sz w:val="26"/>
          <w:szCs w:val="26"/>
        </w:rPr>
        <w:t xml:space="preserve">привлечено </w:t>
      </w:r>
      <w:r w:rsidR="0022532D" w:rsidRPr="00FC74EC">
        <w:rPr>
          <w:rFonts w:ascii="Times New Roman" w:hAnsi="Times New Roman" w:cs="Times New Roman"/>
          <w:sz w:val="26"/>
          <w:szCs w:val="26"/>
        </w:rPr>
        <w:t>8</w:t>
      </w:r>
      <w:r w:rsidRPr="00FC74EC">
        <w:rPr>
          <w:rFonts w:ascii="Times New Roman" w:hAnsi="Times New Roman" w:cs="Times New Roman"/>
          <w:sz w:val="26"/>
          <w:szCs w:val="26"/>
        </w:rPr>
        <w:t xml:space="preserve"> организаций частной формы собственности</w:t>
      </w:r>
      <w:r w:rsidR="0022532D" w:rsidRPr="00FC74EC">
        <w:rPr>
          <w:rFonts w:ascii="Times New Roman" w:hAnsi="Times New Roman" w:cs="Times New Roman"/>
          <w:sz w:val="26"/>
          <w:szCs w:val="26"/>
        </w:rPr>
        <w:t xml:space="preserve"> и 2 индивидуальных предпринимателя.</w:t>
      </w:r>
      <w:r w:rsidR="00595D67" w:rsidRPr="00FC74EC">
        <w:rPr>
          <w:rFonts w:ascii="Times New Roman" w:hAnsi="Times New Roman" w:cs="Times New Roman"/>
          <w:sz w:val="26"/>
          <w:szCs w:val="26"/>
        </w:rPr>
        <w:t xml:space="preserve"> На выполнение работ были</w:t>
      </w:r>
      <w:r w:rsidRPr="00FC74EC">
        <w:rPr>
          <w:rFonts w:ascii="Times New Roman" w:hAnsi="Times New Roman" w:cs="Times New Roman"/>
          <w:sz w:val="26"/>
          <w:szCs w:val="26"/>
        </w:rPr>
        <w:t xml:space="preserve"> </w:t>
      </w:r>
      <w:r w:rsidR="00595D67" w:rsidRPr="00FC74EC">
        <w:rPr>
          <w:rFonts w:ascii="Times New Roman" w:eastAsia="Times New Roman" w:hAnsi="Times New Roman" w:cs="Times New Roman"/>
          <w:sz w:val="26"/>
          <w:szCs w:val="26"/>
          <w:lang w:eastAsia="ru-RU"/>
        </w:rPr>
        <w:t>заключены 34 муниципальных контракта.</w:t>
      </w:r>
    </w:p>
    <w:p w:rsidR="00107205" w:rsidRPr="00FC74EC" w:rsidRDefault="00107205" w:rsidP="00B303BE">
      <w:pPr>
        <w:spacing w:after="0" w:line="360" w:lineRule="auto"/>
        <w:ind w:firstLine="567"/>
        <w:jc w:val="both"/>
        <w:rPr>
          <w:rFonts w:ascii="Times New Roman" w:hAnsi="Times New Roman" w:cs="Times New Roman"/>
          <w:sz w:val="26"/>
          <w:szCs w:val="26"/>
        </w:rPr>
      </w:pPr>
      <w:r w:rsidRPr="00FC74EC">
        <w:rPr>
          <w:rFonts w:ascii="Times New Roman" w:hAnsi="Times New Roman" w:cs="Times New Roman"/>
          <w:sz w:val="26"/>
          <w:szCs w:val="26"/>
        </w:rPr>
        <w:t xml:space="preserve">Все муниципальные контракты заключены по 44-ФЗ </w:t>
      </w:r>
      <w:r w:rsidR="00C0261B" w:rsidRPr="00FC74EC">
        <w:rPr>
          <w:rStyle w:val="tooltiptext2"/>
          <w:rFonts w:ascii="Times New Roman" w:hAnsi="Times New Roman" w:cs="Times New Roman"/>
          <w:sz w:val="26"/>
          <w:szCs w:val="26"/>
        </w:rPr>
        <w:t>«</w:t>
      </w:r>
      <w:r w:rsidRPr="00FC74EC">
        <w:rPr>
          <w:rStyle w:val="tooltiptext2"/>
          <w:rFonts w:ascii="Times New Roman" w:hAnsi="Times New Roman" w:cs="Times New Roman"/>
          <w:sz w:val="26"/>
          <w:szCs w:val="26"/>
        </w:rPr>
        <w:t>О контрактной системе в сфере закупок товаров, работ, услуг для обеспечения государственных и муниципальных нужд</w:t>
      </w:r>
      <w:r w:rsidR="00C0261B" w:rsidRPr="00FC74EC">
        <w:rPr>
          <w:rStyle w:val="tooltiptext2"/>
          <w:rFonts w:ascii="Times New Roman" w:hAnsi="Times New Roman" w:cs="Times New Roman"/>
          <w:sz w:val="26"/>
          <w:szCs w:val="26"/>
        </w:rPr>
        <w:t>»</w:t>
      </w:r>
      <w:r w:rsidRPr="00FC74EC">
        <w:rPr>
          <w:rFonts w:ascii="Times New Roman" w:hAnsi="Times New Roman" w:cs="Times New Roman"/>
          <w:sz w:val="26"/>
          <w:szCs w:val="26"/>
        </w:rPr>
        <w:t>.</w:t>
      </w:r>
    </w:p>
    <w:p w:rsidR="00107205" w:rsidRPr="00FC74EC" w:rsidRDefault="00107205" w:rsidP="00B303BE">
      <w:pPr>
        <w:spacing w:after="0" w:line="360" w:lineRule="auto"/>
        <w:ind w:firstLine="567"/>
        <w:jc w:val="both"/>
        <w:rPr>
          <w:rFonts w:ascii="Times New Roman" w:hAnsi="Times New Roman" w:cs="Times New Roman"/>
          <w:sz w:val="26"/>
          <w:szCs w:val="26"/>
        </w:rPr>
      </w:pPr>
      <w:r w:rsidRPr="00FC74EC">
        <w:rPr>
          <w:rFonts w:ascii="Times New Roman" w:hAnsi="Times New Roman" w:cs="Times New Roman"/>
          <w:sz w:val="26"/>
          <w:szCs w:val="26"/>
        </w:rPr>
        <w:t>За 20</w:t>
      </w:r>
      <w:r w:rsidR="0022532D" w:rsidRPr="00FC74EC">
        <w:rPr>
          <w:rFonts w:ascii="Times New Roman" w:hAnsi="Times New Roman" w:cs="Times New Roman"/>
          <w:sz w:val="26"/>
          <w:szCs w:val="26"/>
        </w:rPr>
        <w:t>20</w:t>
      </w:r>
      <w:r w:rsidRPr="00FC74EC">
        <w:rPr>
          <w:rFonts w:ascii="Times New Roman" w:hAnsi="Times New Roman" w:cs="Times New Roman"/>
          <w:sz w:val="26"/>
          <w:szCs w:val="26"/>
        </w:rPr>
        <w:t xml:space="preserve"> год в сфере дорожной деятельности выполнялись работы:</w:t>
      </w:r>
    </w:p>
    <w:p w:rsidR="00107205" w:rsidRPr="00FC74EC" w:rsidRDefault="00107205" w:rsidP="00B303BE">
      <w:pPr>
        <w:spacing w:after="0" w:line="360" w:lineRule="auto"/>
        <w:ind w:firstLine="567"/>
        <w:jc w:val="both"/>
        <w:rPr>
          <w:rFonts w:ascii="Times New Roman" w:hAnsi="Times New Roman" w:cs="Times New Roman"/>
          <w:sz w:val="26"/>
          <w:szCs w:val="26"/>
        </w:rPr>
      </w:pPr>
      <w:r w:rsidRPr="00FC74EC">
        <w:rPr>
          <w:rFonts w:ascii="Times New Roman" w:hAnsi="Times New Roman" w:cs="Times New Roman"/>
          <w:sz w:val="26"/>
          <w:szCs w:val="26"/>
        </w:rPr>
        <w:t>- ремонт дорог общего пользования;</w:t>
      </w:r>
    </w:p>
    <w:p w:rsidR="00107205" w:rsidRPr="00FC74EC" w:rsidRDefault="00107205" w:rsidP="00B303BE">
      <w:pPr>
        <w:spacing w:after="0" w:line="360" w:lineRule="auto"/>
        <w:ind w:firstLine="567"/>
        <w:jc w:val="both"/>
        <w:rPr>
          <w:rFonts w:ascii="Times New Roman" w:hAnsi="Times New Roman" w:cs="Times New Roman"/>
          <w:sz w:val="26"/>
          <w:szCs w:val="26"/>
        </w:rPr>
      </w:pPr>
      <w:r w:rsidRPr="00FC74EC">
        <w:rPr>
          <w:rFonts w:ascii="Times New Roman" w:hAnsi="Times New Roman" w:cs="Times New Roman"/>
          <w:sz w:val="26"/>
          <w:szCs w:val="26"/>
        </w:rPr>
        <w:t>- ремонт придомовых территорий;</w:t>
      </w:r>
    </w:p>
    <w:p w:rsidR="00107205" w:rsidRPr="00FC74EC" w:rsidRDefault="00107205" w:rsidP="00B303BE">
      <w:pPr>
        <w:spacing w:after="0" w:line="360" w:lineRule="auto"/>
        <w:ind w:firstLine="567"/>
        <w:jc w:val="both"/>
        <w:rPr>
          <w:rFonts w:ascii="Times New Roman" w:hAnsi="Times New Roman" w:cs="Times New Roman"/>
          <w:sz w:val="26"/>
          <w:szCs w:val="26"/>
        </w:rPr>
      </w:pPr>
      <w:r w:rsidRPr="00FC74EC">
        <w:rPr>
          <w:rFonts w:ascii="Times New Roman" w:hAnsi="Times New Roman" w:cs="Times New Roman"/>
          <w:sz w:val="26"/>
          <w:szCs w:val="26"/>
        </w:rPr>
        <w:t>- ремонт и установка пешеходных ограждений;</w:t>
      </w:r>
    </w:p>
    <w:p w:rsidR="00107205" w:rsidRPr="00FC74EC" w:rsidRDefault="00107205" w:rsidP="00B303BE">
      <w:pPr>
        <w:spacing w:after="0" w:line="360" w:lineRule="auto"/>
        <w:ind w:firstLine="567"/>
        <w:jc w:val="both"/>
        <w:rPr>
          <w:rFonts w:ascii="Times New Roman" w:hAnsi="Times New Roman" w:cs="Times New Roman"/>
          <w:sz w:val="26"/>
          <w:szCs w:val="26"/>
        </w:rPr>
      </w:pPr>
      <w:r w:rsidRPr="00FC74EC">
        <w:rPr>
          <w:rFonts w:ascii="Times New Roman" w:hAnsi="Times New Roman" w:cs="Times New Roman"/>
          <w:sz w:val="26"/>
          <w:szCs w:val="26"/>
        </w:rPr>
        <w:t>- ремонт автобусных остановок.</w:t>
      </w:r>
    </w:p>
    <w:p w:rsidR="00107205" w:rsidRPr="00FC74EC" w:rsidRDefault="00595D67" w:rsidP="00B303BE">
      <w:pPr>
        <w:adjustRightInd w:val="0"/>
        <w:spacing w:after="0" w:line="360" w:lineRule="auto"/>
        <w:ind w:firstLine="851"/>
        <w:jc w:val="both"/>
        <w:rPr>
          <w:rFonts w:ascii="Times New Roman" w:hAnsi="Times New Roman" w:cs="Times New Roman"/>
          <w:sz w:val="26"/>
          <w:szCs w:val="26"/>
        </w:rPr>
      </w:pPr>
      <w:r w:rsidRPr="00FC74EC">
        <w:rPr>
          <w:rFonts w:ascii="Times New Roman" w:hAnsi="Times New Roman" w:cs="Times New Roman"/>
          <w:sz w:val="26"/>
          <w:szCs w:val="26"/>
        </w:rPr>
        <w:t>Кроме того, в</w:t>
      </w:r>
      <w:r w:rsidR="00107205" w:rsidRPr="00FC74EC">
        <w:rPr>
          <w:rFonts w:ascii="Times New Roman" w:hAnsi="Times New Roman" w:cs="Times New Roman"/>
          <w:sz w:val="26"/>
          <w:szCs w:val="26"/>
        </w:rPr>
        <w:t xml:space="preserve">ыполнение работ по ремонту, реконструкции, содержанию и благоустройству дорог Находкинского городского округа проводились в рамках реализации муниципальной программы </w:t>
      </w:r>
      <w:r w:rsidR="00C0261B" w:rsidRPr="00FC74EC">
        <w:rPr>
          <w:rFonts w:ascii="Times New Roman" w:hAnsi="Times New Roman" w:cs="Times New Roman"/>
          <w:sz w:val="26"/>
          <w:szCs w:val="26"/>
        </w:rPr>
        <w:t>«</w:t>
      </w:r>
      <w:r w:rsidR="00107205" w:rsidRPr="00FC74EC">
        <w:rPr>
          <w:rFonts w:ascii="Times New Roman" w:hAnsi="Times New Roman" w:cs="Times New Roman"/>
          <w:sz w:val="26"/>
          <w:szCs w:val="26"/>
        </w:rPr>
        <w:t>Осуществление дорожной деятельности в отношении автомобильных дорог местного значения Находкинского городского округа</w:t>
      </w:r>
      <w:r w:rsidR="00C0261B" w:rsidRPr="00FC74EC">
        <w:rPr>
          <w:rFonts w:ascii="Times New Roman" w:hAnsi="Times New Roman" w:cs="Times New Roman"/>
          <w:sz w:val="26"/>
          <w:szCs w:val="26"/>
        </w:rPr>
        <w:t>»</w:t>
      </w:r>
      <w:r w:rsidR="00107205" w:rsidRPr="00FC74EC">
        <w:rPr>
          <w:rFonts w:ascii="Times New Roman" w:hAnsi="Times New Roman" w:cs="Times New Roman"/>
          <w:sz w:val="26"/>
          <w:szCs w:val="26"/>
        </w:rPr>
        <w:t xml:space="preserve"> в 2018-2020 годах.</w:t>
      </w:r>
    </w:p>
    <w:p w:rsidR="006846FD" w:rsidRPr="00FC74EC" w:rsidRDefault="006846FD" w:rsidP="00B303BE">
      <w:pPr>
        <w:pStyle w:val="ConsPlusNormal"/>
        <w:spacing w:line="360" w:lineRule="auto"/>
        <w:ind w:firstLine="708"/>
        <w:jc w:val="both"/>
        <w:rPr>
          <w:rFonts w:ascii="Times New Roman" w:hAnsi="Times New Roman" w:cs="Times New Roman"/>
          <w:sz w:val="26"/>
          <w:szCs w:val="26"/>
        </w:rPr>
      </w:pPr>
      <w:r w:rsidRPr="00FC74EC">
        <w:rPr>
          <w:rFonts w:ascii="Times New Roman" w:eastAsia="Calibri" w:hAnsi="Times New Roman" w:cs="Times New Roman"/>
          <w:sz w:val="26"/>
          <w:szCs w:val="26"/>
          <w:lang w:eastAsia="en-US"/>
        </w:rPr>
        <w:t>Реализация мероприятий по содействию развития конкуренции на данном рынке направлена на сохранение сложившегося уровня конкурентных отношений.</w:t>
      </w:r>
    </w:p>
    <w:p w:rsidR="00107205" w:rsidRPr="00FC74EC" w:rsidRDefault="00107205" w:rsidP="006352A3">
      <w:pPr>
        <w:pStyle w:val="2"/>
        <w:spacing w:after="240" w:line="360" w:lineRule="auto"/>
        <w:rPr>
          <w:rFonts w:ascii="Times New Roman" w:hAnsi="Times New Roman"/>
          <w:i w:val="0"/>
          <w:sz w:val="26"/>
          <w:szCs w:val="26"/>
        </w:rPr>
      </w:pPr>
      <w:r w:rsidRPr="00FC74EC">
        <w:rPr>
          <w:rFonts w:ascii="Times New Roman" w:hAnsi="Times New Roman"/>
          <w:i w:val="0"/>
          <w:sz w:val="26"/>
          <w:szCs w:val="26"/>
        </w:rPr>
        <w:t xml:space="preserve">Рынок ритуальных услуг </w:t>
      </w:r>
    </w:p>
    <w:p w:rsidR="00107205" w:rsidRPr="00FC74EC" w:rsidRDefault="00107205" w:rsidP="00107205">
      <w:pPr>
        <w:spacing w:after="0" w:line="360" w:lineRule="auto"/>
        <w:ind w:firstLine="851"/>
        <w:jc w:val="both"/>
        <w:rPr>
          <w:rFonts w:ascii="Times New Roman" w:hAnsi="Times New Roman" w:cs="Times New Roman"/>
          <w:sz w:val="26"/>
          <w:szCs w:val="26"/>
        </w:rPr>
      </w:pPr>
      <w:r w:rsidRPr="00FC74EC">
        <w:rPr>
          <w:rFonts w:ascii="Times New Roman" w:hAnsi="Times New Roman" w:cs="Times New Roman"/>
          <w:sz w:val="26"/>
          <w:szCs w:val="26"/>
        </w:rPr>
        <w:t>По состоянию на 31.12.20</w:t>
      </w:r>
      <w:r w:rsidR="008C0DBE" w:rsidRPr="00FC74EC">
        <w:rPr>
          <w:rFonts w:ascii="Times New Roman" w:hAnsi="Times New Roman" w:cs="Times New Roman"/>
          <w:sz w:val="26"/>
          <w:szCs w:val="26"/>
        </w:rPr>
        <w:t>20</w:t>
      </w:r>
      <w:r w:rsidRPr="00FC74EC">
        <w:rPr>
          <w:rFonts w:ascii="Times New Roman" w:hAnsi="Times New Roman" w:cs="Times New Roman"/>
          <w:sz w:val="26"/>
          <w:szCs w:val="26"/>
        </w:rPr>
        <w:t xml:space="preserve"> на рынке ритуальных услуг Находкинского городского округа работали 8 предприятий:</w:t>
      </w:r>
    </w:p>
    <w:p w:rsidR="00107205" w:rsidRPr="00FC74EC" w:rsidRDefault="00107205" w:rsidP="00107205">
      <w:pPr>
        <w:spacing w:after="0" w:line="360" w:lineRule="auto"/>
        <w:jc w:val="both"/>
        <w:rPr>
          <w:rFonts w:ascii="Times New Roman" w:hAnsi="Times New Roman" w:cs="Times New Roman"/>
          <w:sz w:val="26"/>
          <w:szCs w:val="26"/>
        </w:rPr>
      </w:pPr>
      <w:r w:rsidRPr="00FC74EC">
        <w:rPr>
          <w:rFonts w:ascii="Times New Roman" w:hAnsi="Times New Roman" w:cs="Times New Roman"/>
          <w:sz w:val="26"/>
          <w:szCs w:val="26"/>
        </w:rPr>
        <w:t>- 6 субъекты малого предпринимательства,</w:t>
      </w:r>
    </w:p>
    <w:p w:rsidR="00107205" w:rsidRPr="00FC74EC" w:rsidRDefault="00107205" w:rsidP="00107205">
      <w:pPr>
        <w:spacing w:after="0" w:line="360" w:lineRule="auto"/>
        <w:jc w:val="both"/>
        <w:rPr>
          <w:rFonts w:ascii="Times New Roman" w:hAnsi="Times New Roman" w:cs="Times New Roman"/>
          <w:sz w:val="26"/>
          <w:szCs w:val="26"/>
        </w:rPr>
      </w:pPr>
      <w:r w:rsidRPr="00FC74EC">
        <w:rPr>
          <w:rFonts w:ascii="Times New Roman" w:hAnsi="Times New Roman" w:cs="Times New Roman"/>
          <w:sz w:val="26"/>
          <w:szCs w:val="26"/>
        </w:rPr>
        <w:t xml:space="preserve">-  муниципальное унитарное  предприятие </w:t>
      </w:r>
      <w:r w:rsidR="00C0261B" w:rsidRPr="00FC74EC">
        <w:rPr>
          <w:rFonts w:ascii="Times New Roman" w:hAnsi="Times New Roman" w:cs="Times New Roman"/>
          <w:sz w:val="26"/>
          <w:szCs w:val="26"/>
        </w:rPr>
        <w:t>«</w:t>
      </w:r>
      <w:r w:rsidRPr="00FC74EC">
        <w:rPr>
          <w:rFonts w:ascii="Times New Roman" w:hAnsi="Times New Roman" w:cs="Times New Roman"/>
          <w:sz w:val="26"/>
          <w:szCs w:val="26"/>
        </w:rPr>
        <w:t>Бюро специальных услуг</w:t>
      </w:r>
      <w:r w:rsidR="00C0261B" w:rsidRPr="00FC74EC">
        <w:rPr>
          <w:rFonts w:ascii="Times New Roman" w:hAnsi="Times New Roman" w:cs="Times New Roman"/>
          <w:sz w:val="26"/>
          <w:szCs w:val="26"/>
        </w:rPr>
        <w:t>»</w:t>
      </w:r>
      <w:r w:rsidRPr="00FC74EC">
        <w:rPr>
          <w:rFonts w:ascii="Times New Roman" w:hAnsi="Times New Roman" w:cs="Times New Roman"/>
          <w:sz w:val="26"/>
          <w:szCs w:val="26"/>
        </w:rPr>
        <w:t>;</w:t>
      </w:r>
    </w:p>
    <w:p w:rsidR="00107205" w:rsidRPr="00FC74EC" w:rsidRDefault="00962F81" w:rsidP="00962F81">
      <w:pPr>
        <w:spacing w:after="0" w:line="360" w:lineRule="auto"/>
        <w:ind w:firstLine="851"/>
        <w:jc w:val="both"/>
        <w:rPr>
          <w:rFonts w:ascii="Times New Roman" w:hAnsi="Times New Roman" w:cs="Times New Roman"/>
          <w:sz w:val="26"/>
          <w:szCs w:val="26"/>
        </w:rPr>
      </w:pPr>
      <w:r w:rsidRPr="00FC74EC">
        <w:rPr>
          <w:rFonts w:ascii="Times New Roman" w:hAnsi="Times New Roman" w:cs="Times New Roman"/>
          <w:sz w:val="26"/>
          <w:szCs w:val="26"/>
        </w:rPr>
        <w:t>М</w:t>
      </w:r>
      <w:r w:rsidR="00107205" w:rsidRPr="00FC74EC">
        <w:rPr>
          <w:rFonts w:ascii="Times New Roman" w:hAnsi="Times New Roman" w:cs="Times New Roman"/>
          <w:sz w:val="26"/>
          <w:szCs w:val="26"/>
        </w:rPr>
        <w:t xml:space="preserve">униципальное бюджетное учреждение </w:t>
      </w:r>
      <w:r w:rsidR="00C0261B" w:rsidRPr="00FC74EC">
        <w:rPr>
          <w:rFonts w:ascii="Times New Roman" w:hAnsi="Times New Roman" w:cs="Times New Roman"/>
          <w:sz w:val="26"/>
          <w:szCs w:val="26"/>
        </w:rPr>
        <w:t>«</w:t>
      </w:r>
      <w:r w:rsidR="00107205" w:rsidRPr="00FC74EC">
        <w:rPr>
          <w:rFonts w:ascii="Times New Roman" w:hAnsi="Times New Roman" w:cs="Times New Roman"/>
          <w:sz w:val="26"/>
          <w:szCs w:val="26"/>
        </w:rPr>
        <w:t>Память</w:t>
      </w:r>
      <w:r w:rsidR="00C0261B" w:rsidRPr="00FC74EC">
        <w:rPr>
          <w:rFonts w:ascii="Times New Roman" w:hAnsi="Times New Roman" w:cs="Times New Roman"/>
          <w:sz w:val="26"/>
          <w:szCs w:val="26"/>
        </w:rPr>
        <w:t>»</w:t>
      </w:r>
      <w:r w:rsidR="00107205" w:rsidRPr="00FC74EC">
        <w:rPr>
          <w:rFonts w:ascii="Times New Roman" w:hAnsi="Times New Roman" w:cs="Times New Roman"/>
          <w:sz w:val="26"/>
          <w:szCs w:val="26"/>
        </w:rPr>
        <w:t xml:space="preserve">  оказывает услуги только по гарантированному перечню: содержание и обслуживание </w:t>
      </w:r>
      <w:proofErr w:type="gramStart"/>
      <w:r w:rsidR="00107205" w:rsidRPr="00FC74EC">
        <w:rPr>
          <w:rFonts w:ascii="Times New Roman" w:hAnsi="Times New Roman" w:cs="Times New Roman"/>
          <w:sz w:val="26"/>
          <w:szCs w:val="26"/>
        </w:rPr>
        <w:t>кладбищ</w:t>
      </w:r>
      <w:proofErr w:type="gramEnd"/>
      <w:r w:rsidR="00107205" w:rsidRPr="00FC74EC">
        <w:rPr>
          <w:rFonts w:ascii="Times New Roman" w:hAnsi="Times New Roman" w:cs="Times New Roman"/>
          <w:sz w:val="26"/>
          <w:szCs w:val="26"/>
        </w:rPr>
        <w:t xml:space="preserve"> и захоронение умерших, не имеющих родственников за счет бюджетных средств. </w:t>
      </w:r>
    </w:p>
    <w:p w:rsidR="00107205" w:rsidRPr="00FC74EC" w:rsidRDefault="00962F81" w:rsidP="00107205">
      <w:pPr>
        <w:spacing w:after="0" w:line="360" w:lineRule="auto"/>
        <w:ind w:firstLine="708"/>
        <w:jc w:val="both"/>
        <w:rPr>
          <w:rFonts w:ascii="Times New Roman" w:hAnsi="Times New Roman" w:cs="Times New Roman"/>
          <w:sz w:val="26"/>
          <w:szCs w:val="26"/>
        </w:rPr>
      </w:pPr>
      <w:r w:rsidRPr="00FC74EC">
        <w:rPr>
          <w:rFonts w:ascii="Times New Roman" w:hAnsi="Times New Roman" w:cs="Times New Roman"/>
          <w:sz w:val="26"/>
          <w:szCs w:val="26"/>
        </w:rPr>
        <w:t xml:space="preserve">Фактически в 2020 году на территории Находкинского городского округа на рынке платных ритуальных услуг функционировало 7 предприятий, основную долю </w:t>
      </w:r>
      <w:r w:rsidR="00107205" w:rsidRPr="00FC74EC">
        <w:rPr>
          <w:rFonts w:ascii="Times New Roman" w:hAnsi="Times New Roman" w:cs="Times New Roman"/>
          <w:sz w:val="26"/>
          <w:szCs w:val="26"/>
        </w:rPr>
        <w:t>услуг по погребению предоставляют хозяйствующие субъекты частной формы собственности</w:t>
      </w:r>
      <w:r w:rsidRPr="00FC74EC">
        <w:rPr>
          <w:rFonts w:ascii="Times New Roman" w:hAnsi="Times New Roman" w:cs="Times New Roman"/>
          <w:sz w:val="26"/>
          <w:szCs w:val="26"/>
        </w:rPr>
        <w:t xml:space="preserve"> -</w:t>
      </w:r>
      <w:r w:rsidR="00107205" w:rsidRPr="00FC74EC">
        <w:rPr>
          <w:rFonts w:ascii="Times New Roman" w:hAnsi="Times New Roman" w:cs="Times New Roman"/>
          <w:sz w:val="26"/>
          <w:szCs w:val="26"/>
        </w:rPr>
        <w:t xml:space="preserve"> </w:t>
      </w:r>
      <w:r w:rsidRPr="00FC74EC">
        <w:rPr>
          <w:rFonts w:ascii="Times New Roman" w:hAnsi="Times New Roman" w:cs="Times New Roman"/>
          <w:sz w:val="26"/>
          <w:szCs w:val="26"/>
        </w:rPr>
        <w:t>85,7 %.</w:t>
      </w:r>
    </w:p>
    <w:p w:rsidR="00107205" w:rsidRPr="00FC74EC" w:rsidRDefault="00107205" w:rsidP="00107205">
      <w:pPr>
        <w:spacing w:after="0" w:line="360" w:lineRule="auto"/>
        <w:ind w:firstLine="708"/>
        <w:jc w:val="both"/>
        <w:rPr>
          <w:rFonts w:ascii="Times New Roman" w:hAnsi="Times New Roman" w:cs="Times New Roman"/>
          <w:sz w:val="26"/>
          <w:szCs w:val="26"/>
        </w:rPr>
      </w:pPr>
      <w:r w:rsidRPr="00FC74EC">
        <w:rPr>
          <w:rFonts w:ascii="Times New Roman" w:hAnsi="Times New Roman" w:cs="Times New Roman"/>
          <w:sz w:val="26"/>
          <w:szCs w:val="26"/>
        </w:rPr>
        <w:lastRenderedPageBreak/>
        <w:t>Ведется реестр участников рынка с указанием перечня предоставляемых ритуальных услуг, в том числе гарантированного перечня услуг по погребению.</w:t>
      </w:r>
    </w:p>
    <w:p w:rsidR="007A7B2B" w:rsidRPr="00FC74EC" w:rsidRDefault="00107205" w:rsidP="00962F81">
      <w:pPr>
        <w:spacing w:after="0" w:line="360" w:lineRule="auto"/>
        <w:jc w:val="both"/>
        <w:rPr>
          <w:rFonts w:ascii="Times New Roman" w:hAnsi="Times New Roman" w:cs="Times New Roman"/>
          <w:sz w:val="26"/>
          <w:szCs w:val="26"/>
        </w:rPr>
      </w:pPr>
      <w:r w:rsidRPr="00FC74EC">
        <w:rPr>
          <w:rFonts w:ascii="Times New Roman" w:hAnsi="Times New Roman" w:cs="Times New Roman"/>
          <w:sz w:val="26"/>
          <w:szCs w:val="26"/>
        </w:rPr>
        <w:t xml:space="preserve">На официальном сайте Находкинского городского округа создан специализированный раздел </w:t>
      </w:r>
      <w:r w:rsidR="00C0261B" w:rsidRPr="00FC74EC">
        <w:rPr>
          <w:rFonts w:ascii="Times New Roman" w:hAnsi="Times New Roman" w:cs="Times New Roman"/>
          <w:sz w:val="26"/>
          <w:szCs w:val="26"/>
        </w:rPr>
        <w:t>«</w:t>
      </w:r>
      <w:r w:rsidRPr="00FC74EC">
        <w:rPr>
          <w:rFonts w:ascii="Times New Roman" w:hAnsi="Times New Roman" w:cs="Times New Roman"/>
          <w:sz w:val="26"/>
          <w:szCs w:val="26"/>
        </w:rPr>
        <w:t>Ритуальные услуги</w:t>
      </w:r>
      <w:r w:rsidR="00C0261B" w:rsidRPr="00FC74EC">
        <w:rPr>
          <w:rFonts w:ascii="Times New Roman" w:hAnsi="Times New Roman" w:cs="Times New Roman"/>
          <w:sz w:val="26"/>
          <w:szCs w:val="26"/>
        </w:rPr>
        <w:t>»</w:t>
      </w:r>
      <w:r w:rsidRPr="00FC74EC">
        <w:rPr>
          <w:rFonts w:ascii="Times New Roman" w:hAnsi="Times New Roman" w:cs="Times New Roman"/>
          <w:sz w:val="26"/>
          <w:szCs w:val="26"/>
        </w:rPr>
        <w:t xml:space="preserve"> </w:t>
      </w:r>
      <w:hyperlink r:id="rId28" w:history="1">
        <w:r w:rsidR="00962F81" w:rsidRPr="00FC74EC">
          <w:rPr>
            <w:rStyle w:val="aa"/>
            <w:rFonts w:ascii="Times New Roman" w:eastAsia="Calibri" w:hAnsi="Times New Roman" w:cs="Times New Roman"/>
            <w:color w:val="auto"/>
            <w:sz w:val="26"/>
            <w:szCs w:val="26"/>
          </w:rPr>
          <w:t>https://www.nakhodka-city.ru/administration/structure/docx/?deptid=53&amp;gid=74</w:t>
        </w:r>
      </w:hyperlink>
    </w:p>
    <w:p w:rsidR="007A7B2B" w:rsidRPr="00FC74EC" w:rsidRDefault="007A7B2B" w:rsidP="00663A27">
      <w:pPr>
        <w:autoSpaceDE w:val="0"/>
        <w:autoSpaceDN w:val="0"/>
        <w:adjustRightInd w:val="0"/>
        <w:spacing w:after="0" w:line="240" w:lineRule="auto"/>
        <w:ind w:firstLine="709"/>
        <w:jc w:val="both"/>
        <w:rPr>
          <w:rFonts w:ascii="Times New Roman" w:hAnsi="Times New Roman" w:cs="Times New Roman"/>
          <w:sz w:val="26"/>
          <w:szCs w:val="26"/>
        </w:rPr>
      </w:pPr>
      <w:r w:rsidRPr="00FC74EC">
        <w:rPr>
          <w:rFonts w:ascii="Times New Roman" w:hAnsi="Times New Roman" w:cs="Times New Roman"/>
          <w:sz w:val="26"/>
          <w:szCs w:val="26"/>
        </w:rPr>
        <w:t>2.4.2. Результаты мониторинга наличия (отсутствия) административных барьеров и оценки состояния конкурентной среды субъектами предпринимательской деятельности (с указанием числа респондентов, участвующих в опросах по каждому рынку).</w:t>
      </w:r>
    </w:p>
    <w:p w:rsidR="002951A9" w:rsidRPr="00FC74EC" w:rsidRDefault="002951A9" w:rsidP="002951A9">
      <w:pPr>
        <w:spacing w:after="0" w:line="360" w:lineRule="auto"/>
        <w:ind w:firstLine="708"/>
        <w:jc w:val="both"/>
        <w:rPr>
          <w:rFonts w:ascii="Times New Roman" w:hAnsi="Times New Roman" w:cs="Times New Roman"/>
          <w:sz w:val="26"/>
          <w:szCs w:val="26"/>
        </w:rPr>
      </w:pPr>
    </w:p>
    <w:p w:rsidR="002951A9" w:rsidRPr="00FC74EC" w:rsidRDefault="002951A9" w:rsidP="002951A9">
      <w:pPr>
        <w:spacing w:after="0" w:line="360" w:lineRule="auto"/>
        <w:ind w:firstLine="708"/>
        <w:jc w:val="both"/>
        <w:rPr>
          <w:rFonts w:ascii="Times New Roman" w:hAnsi="Times New Roman" w:cs="Times New Roman"/>
          <w:sz w:val="26"/>
          <w:szCs w:val="26"/>
        </w:rPr>
      </w:pPr>
      <w:r w:rsidRPr="00FC74EC">
        <w:rPr>
          <w:rFonts w:ascii="Times New Roman" w:hAnsi="Times New Roman" w:cs="Times New Roman"/>
          <w:sz w:val="26"/>
          <w:szCs w:val="26"/>
        </w:rPr>
        <w:t>В рамках проведения ежегодного мониторинга наличия (отсутствия) административных барьеров и оценки состояния конкурентной среды субъектами предпринимательской деятельности администрацией Находкинского городского округа проведено анкетирование субъектов предпринимательской деятельности.</w:t>
      </w:r>
    </w:p>
    <w:p w:rsidR="002951A9" w:rsidRPr="00FC74EC" w:rsidRDefault="002951A9" w:rsidP="002951A9">
      <w:pPr>
        <w:spacing w:after="0" w:line="360" w:lineRule="auto"/>
        <w:ind w:firstLine="708"/>
        <w:jc w:val="both"/>
        <w:rPr>
          <w:rFonts w:ascii="Times New Roman" w:hAnsi="Times New Roman" w:cs="Times New Roman"/>
          <w:sz w:val="26"/>
          <w:szCs w:val="26"/>
        </w:rPr>
      </w:pPr>
      <w:r w:rsidRPr="00FC74EC">
        <w:rPr>
          <w:rFonts w:ascii="Times New Roman" w:hAnsi="Times New Roman" w:cs="Times New Roman"/>
          <w:sz w:val="26"/>
          <w:szCs w:val="26"/>
        </w:rPr>
        <w:t xml:space="preserve">В опросе приняли участие </w:t>
      </w:r>
      <w:r w:rsidR="00AB16A1" w:rsidRPr="00FC74EC">
        <w:rPr>
          <w:rFonts w:ascii="Times New Roman" w:hAnsi="Times New Roman" w:cs="Times New Roman"/>
          <w:sz w:val="26"/>
          <w:szCs w:val="26"/>
        </w:rPr>
        <w:t>46</w:t>
      </w:r>
      <w:r w:rsidRPr="00FC74EC">
        <w:rPr>
          <w:rFonts w:ascii="Times New Roman" w:hAnsi="Times New Roman" w:cs="Times New Roman"/>
          <w:b/>
          <w:sz w:val="26"/>
          <w:szCs w:val="26"/>
        </w:rPr>
        <w:t xml:space="preserve"> </w:t>
      </w:r>
      <w:r w:rsidRPr="00FC74EC">
        <w:rPr>
          <w:rFonts w:ascii="Times New Roman" w:hAnsi="Times New Roman" w:cs="Times New Roman"/>
          <w:sz w:val="26"/>
          <w:szCs w:val="26"/>
        </w:rPr>
        <w:t>респондентов.</w:t>
      </w:r>
    </w:p>
    <w:p w:rsidR="002951A9" w:rsidRPr="00FC74EC" w:rsidRDefault="002951A9" w:rsidP="002951A9">
      <w:pPr>
        <w:spacing w:after="0" w:line="360" w:lineRule="auto"/>
        <w:ind w:firstLine="708"/>
        <w:jc w:val="both"/>
        <w:rPr>
          <w:rFonts w:ascii="Times New Roman" w:hAnsi="Times New Roman" w:cs="Times New Roman"/>
          <w:sz w:val="26"/>
          <w:szCs w:val="26"/>
        </w:rPr>
      </w:pPr>
      <w:r w:rsidRPr="00FC74EC">
        <w:rPr>
          <w:rFonts w:ascii="Times New Roman" w:hAnsi="Times New Roman" w:cs="Times New Roman"/>
          <w:sz w:val="26"/>
          <w:szCs w:val="26"/>
        </w:rPr>
        <w:t>Субъекты предпринимательской деятельности указали административные барьеры, с которыми они сталкивались:</w:t>
      </w:r>
    </w:p>
    <w:p w:rsidR="00AB16A1" w:rsidRPr="00FC74EC" w:rsidRDefault="00AB16A1" w:rsidP="00AB16A1">
      <w:pPr>
        <w:spacing w:after="0" w:line="360" w:lineRule="auto"/>
        <w:ind w:firstLine="709"/>
        <w:jc w:val="both"/>
        <w:rPr>
          <w:rFonts w:ascii="Times New Roman" w:eastAsia="Times New Roman" w:hAnsi="Times New Roman" w:cs="Times New Roman"/>
          <w:sz w:val="26"/>
          <w:szCs w:val="26"/>
          <w:lang w:eastAsia="ru-RU"/>
        </w:rPr>
      </w:pPr>
      <w:r w:rsidRPr="00FC74EC">
        <w:rPr>
          <w:rFonts w:ascii="Times New Roman" w:eastAsia="Times New Roman" w:hAnsi="Times New Roman" w:cs="Times New Roman"/>
          <w:sz w:val="26"/>
          <w:szCs w:val="26"/>
          <w:lang w:eastAsia="ru-RU"/>
        </w:rPr>
        <w:t>По мнению 9 респондентов сложность получения доступа к земельным участкам является наиболее существенными барьером для ведения текущей деятельности или открытия нового бизнеса на рынке, основном для бизнеса.  Для 25 респондентов нестабильность российского законодательства, регулирующего предпринимательскую деятельность, является наиболее существенными барьером для ведения текущей деятельности или открытия нового бизнеса на рынке.</w:t>
      </w:r>
    </w:p>
    <w:p w:rsidR="00AB16A1" w:rsidRPr="00FC74EC" w:rsidRDefault="00AB16A1" w:rsidP="00AB16A1">
      <w:pPr>
        <w:spacing w:after="0" w:line="360" w:lineRule="auto"/>
        <w:ind w:firstLine="709"/>
        <w:jc w:val="both"/>
        <w:rPr>
          <w:rFonts w:ascii="Times New Roman" w:eastAsia="Times New Roman" w:hAnsi="Times New Roman" w:cs="Times New Roman"/>
          <w:sz w:val="26"/>
          <w:szCs w:val="26"/>
          <w:lang w:eastAsia="ru-RU"/>
        </w:rPr>
      </w:pPr>
      <w:r w:rsidRPr="00FC74EC">
        <w:rPr>
          <w:rFonts w:ascii="Times New Roman" w:eastAsia="Times New Roman" w:hAnsi="Times New Roman" w:cs="Times New Roman"/>
          <w:sz w:val="26"/>
          <w:szCs w:val="26"/>
          <w:lang w:eastAsia="ru-RU"/>
        </w:rPr>
        <w:t xml:space="preserve">Для 16 респондентов барьером является коррупция (включая взятки, дискриминацию и предоставление преференций отдельным участникам на заведомо неравных условиях). Для 11 респондентов барьером является сложность/затянутость процедуры получения лицензий.  </w:t>
      </w:r>
    </w:p>
    <w:p w:rsidR="00AB16A1" w:rsidRPr="00FC74EC" w:rsidRDefault="00AB16A1" w:rsidP="00AB16A1">
      <w:pPr>
        <w:spacing w:after="0" w:line="360" w:lineRule="auto"/>
        <w:ind w:firstLine="709"/>
        <w:jc w:val="both"/>
        <w:rPr>
          <w:rFonts w:ascii="Times New Roman" w:eastAsia="Times New Roman" w:hAnsi="Times New Roman" w:cs="Times New Roman"/>
          <w:sz w:val="26"/>
          <w:szCs w:val="26"/>
          <w:lang w:eastAsia="ru-RU"/>
        </w:rPr>
      </w:pPr>
      <w:r w:rsidRPr="00FC74EC">
        <w:rPr>
          <w:rFonts w:ascii="Times New Roman" w:eastAsia="Times New Roman" w:hAnsi="Times New Roman" w:cs="Times New Roman"/>
          <w:sz w:val="26"/>
          <w:szCs w:val="26"/>
          <w:lang w:eastAsia="ru-RU"/>
        </w:rPr>
        <w:t xml:space="preserve">Для 27 респондентов барьером являются высокие налоги. По мнению 12 участников барьером  является ограничение, сложность доступа к закупкам компаний с государственным участием и субъектов естественных монополий. </w:t>
      </w:r>
    </w:p>
    <w:p w:rsidR="00AB16A1" w:rsidRPr="00FC74EC" w:rsidRDefault="00AB16A1" w:rsidP="00AB16A1">
      <w:pPr>
        <w:spacing w:after="0" w:line="360" w:lineRule="auto"/>
        <w:ind w:firstLine="709"/>
        <w:jc w:val="both"/>
        <w:rPr>
          <w:rFonts w:ascii="Times New Roman" w:eastAsia="Times New Roman" w:hAnsi="Times New Roman" w:cs="Times New Roman"/>
          <w:sz w:val="26"/>
          <w:szCs w:val="26"/>
          <w:lang w:eastAsia="ru-RU"/>
        </w:rPr>
      </w:pPr>
      <w:r w:rsidRPr="00FC74EC">
        <w:rPr>
          <w:rFonts w:ascii="Times New Roman" w:eastAsia="Times New Roman" w:hAnsi="Times New Roman" w:cs="Times New Roman"/>
          <w:sz w:val="26"/>
          <w:szCs w:val="26"/>
          <w:lang w:eastAsia="ru-RU"/>
        </w:rPr>
        <w:t xml:space="preserve">Для 6 респондентов барьером является ограничение, сложность доступа к поставкам товаров, оказанию услуг и выполнению работ в рамках государственных закупок и 5 участников считают барьером иные действия, давление со стороны </w:t>
      </w:r>
      <w:r w:rsidRPr="00FC74EC">
        <w:rPr>
          <w:rFonts w:ascii="Times New Roman" w:eastAsia="Times New Roman" w:hAnsi="Times New Roman" w:cs="Times New Roman"/>
          <w:sz w:val="26"/>
          <w:szCs w:val="26"/>
          <w:lang w:eastAsia="ru-RU"/>
        </w:rPr>
        <w:lastRenderedPageBreak/>
        <w:t xml:space="preserve">органов власти, препятствующие ведению бизнеса на рынке или входу на рынок новых участников. </w:t>
      </w:r>
    </w:p>
    <w:p w:rsidR="00AB16A1" w:rsidRPr="00FC74EC" w:rsidRDefault="00AB16A1" w:rsidP="00AB16A1">
      <w:pPr>
        <w:spacing w:after="0" w:line="360" w:lineRule="auto"/>
        <w:ind w:firstLine="709"/>
        <w:jc w:val="both"/>
        <w:rPr>
          <w:rFonts w:ascii="Times New Roman" w:eastAsia="Times New Roman" w:hAnsi="Times New Roman" w:cs="Times New Roman"/>
          <w:sz w:val="26"/>
          <w:szCs w:val="26"/>
          <w:lang w:eastAsia="ru-RU"/>
        </w:rPr>
      </w:pPr>
      <w:r w:rsidRPr="00FC74EC">
        <w:rPr>
          <w:rFonts w:ascii="Times New Roman" w:hAnsi="Times New Roman" w:cs="Times New Roman"/>
          <w:sz w:val="26"/>
          <w:szCs w:val="26"/>
        </w:rPr>
        <w:t xml:space="preserve">Обследование показало, что </w:t>
      </w:r>
      <w:r w:rsidRPr="00FC74EC">
        <w:rPr>
          <w:rFonts w:ascii="Times New Roman" w:eastAsia="Times New Roman" w:hAnsi="Times New Roman" w:cs="Times New Roman"/>
          <w:sz w:val="26"/>
          <w:szCs w:val="26"/>
          <w:lang w:eastAsia="ru-RU"/>
        </w:rPr>
        <w:t xml:space="preserve">большинство опрошенных участников удовлетворены деятельностью органов власти на основном для бизнеса рынке, 11 участников затруднились ответить, 6 участников скорее не удовлетворены,                    11 участников </w:t>
      </w:r>
      <w:proofErr w:type="gramStart"/>
      <w:r w:rsidRPr="00FC74EC">
        <w:rPr>
          <w:rFonts w:ascii="Times New Roman" w:eastAsia="Times New Roman" w:hAnsi="Times New Roman" w:cs="Times New Roman"/>
          <w:sz w:val="26"/>
          <w:szCs w:val="26"/>
          <w:lang w:eastAsia="ru-RU"/>
        </w:rPr>
        <w:t>выбрали вариант ответа скорее удовлетворены</w:t>
      </w:r>
      <w:proofErr w:type="gramEnd"/>
      <w:r w:rsidRPr="00FC74EC">
        <w:rPr>
          <w:rFonts w:ascii="Times New Roman" w:eastAsia="Times New Roman" w:hAnsi="Times New Roman" w:cs="Times New Roman"/>
          <w:sz w:val="26"/>
          <w:szCs w:val="26"/>
          <w:lang w:eastAsia="ru-RU"/>
        </w:rPr>
        <w:t xml:space="preserve">. </w:t>
      </w:r>
    </w:p>
    <w:p w:rsidR="00AB16A1" w:rsidRPr="00FC74EC" w:rsidRDefault="00AB16A1" w:rsidP="00AB16A1">
      <w:pPr>
        <w:spacing w:after="0" w:line="360" w:lineRule="auto"/>
        <w:ind w:firstLine="709"/>
        <w:jc w:val="both"/>
        <w:rPr>
          <w:rFonts w:ascii="Times New Roman" w:eastAsia="Times New Roman" w:hAnsi="Times New Roman" w:cs="Times New Roman"/>
          <w:sz w:val="26"/>
          <w:szCs w:val="26"/>
          <w:lang w:eastAsia="ru-RU"/>
        </w:rPr>
      </w:pPr>
      <w:r w:rsidRPr="00FC74EC">
        <w:rPr>
          <w:rFonts w:ascii="Times New Roman" w:eastAsia="Times New Roman" w:hAnsi="Times New Roman" w:cs="Times New Roman"/>
          <w:sz w:val="26"/>
          <w:szCs w:val="26"/>
          <w:lang w:eastAsia="ru-RU"/>
        </w:rPr>
        <w:t xml:space="preserve">По оценке 12 респондентов административные барьеры есть, но они преодолимы без существенных затрат для ведения текущей деятельности и открытия нового бизнеса на рынке, основном для бизнеса. 10 респондентов считают что есть барьеры, преодолимые при осуществлении значительных затрат. По мнению 4 респондентов есть непреодолимые административные барьеры. 14 респондентов затруднились ответить, для 6 респондентов административных барьеров нет. </w:t>
      </w:r>
    </w:p>
    <w:p w:rsidR="00AB16A1" w:rsidRPr="00FC74EC" w:rsidRDefault="00AB16A1" w:rsidP="00AB16A1">
      <w:pPr>
        <w:spacing w:after="0" w:line="360" w:lineRule="auto"/>
        <w:ind w:firstLine="709"/>
        <w:jc w:val="both"/>
        <w:rPr>
          <w:rFonts w:ascii="Times New Roman" w:eastAsia="Times New Roman" w:hAnsi="Times New Roman" w:cs="Times New Roman"/>
          <w:sz w:val="26"/>
          <w:szCs w:val="26"/>
          <w:lang w:eastAsia="ru-RU"/>
        </w:rPr>
      </w:pPr>
      <w:r w:rsidRPr="00FC74EC">
        <w:rPr>
          <w:rFonts w:ascii="Times New Roman" w:eastAsia="Times New Roman" w:hAnsi="Times New Roman" w:cs="Times New Roman"/>
          <w:sz w:val="26"/>
          <w:szCs w:val="26"/>
          <w:lang w:eastAsia="ru-RU"/>
        </w:rPr>
        <w:t xml:space="preserve">По мнению 12 участников опроса бизнесу стало проще преодолевать административные барьеры, чем раньше в течение последних 3 лет, для 4 участников опроса  административные барьеры были полностью устранены. </w:t>
      </w:r>
    </w:p>
    <w:p w:rsidR="00AB16A1" w:rsidRPr="00FC74EC" w:rsidRDefault="00AB16A1" w:rsidP="00AB16A1">
      <w:pPr>
        <w:spacing w:after="0" w:line="360" w:lineRule="auto"/>
        <w:ind w:firstLine="709"/>
        <w:jc w:val="both"/>
        <w:rPr>
          <w:rFonts w:ascii="Times New Roman" w:eastAsia="Times New Roman" w:hAnsi="Times New Roman" w:cs="Times New Roman"/>
          <w:sz w:val="26"/>
          <w:szCs w:val="26"/>
          <w:lang w:eastAsia="ru-RU"/>
        </w:rPr>
      </w:pPr>
      <w:r w:rsidRPr="00FC74EC">
        <w:rPr>
          <w:rFonts w:ascii="Times New Roman" w:eastAsia="Times New Roman" w:hAnsi="Times New Roman" w:cs="Times New Roman"/>
          <w:sz w:val="26"/>
          <w:szCs w:val="26"/>
          <w:lang w:eastAsia="ru-RU"/>
        </w:rPr>
        <w:t xml:space="preserve">По мнению 10 частников, бизнесу стало сложнее преодолевать административные барьеры, чем раньше, 11 участников затруднились ответить, для 8 участников уровень и количество административных барьеров не изменились, для одного участника ранее административные барьеры отсутствовали, однако сейчас появились. </w:t>
      </w:r>
    </w:p>
    <w:p w:rsidR="00AB16A1" w:rsidRPr="00FC74EC" w:rsidRDefault="00AB16A1" w:rsidP="00AB16A1">
      <w:pPr>
        <w:spacing w:after="0" w:line="360" w:lineRule="auto"/>
        <w:ind w:firstLine="709"/>
        <w:jc w:val="both"/>
        <w:rPr>
          <w:rFonts w:ascii="Times New Roman" w:hAnsi="Times New Roman" w:cs="Times New Roman"/>
          <w:sz w:val="26"/>
          <w:szCs w:val="26"/>
        </w:rPr>
      </w:pPr>
      <w:r w:rsidRPr="00FC74EC">
        <w:rPr>
          <w:rFonts w:ascii="Times New Roman" w:hAnsi="Times New Roman" w:cs="Times New Roman"/>
          <w:sz w:val="26"/>
          <w:szCs w:val="26"/>
        </w:rPr>
        <w:t>При ответе на вопрос сталкивались ли Вы с дискриминационными условиями доступа на товарный рынок, основной для бизнеса, большинство участников затрудн</w:t>
      </w:r>
      <w:r w:rsidR="00AB25CC" w:rsidRPr="00FC74EC">
        <w:rPr>
          <w:rFonts w:ascii="Times New Roman" w:hAnsi="Times New Roman" w:cs="Times New Roman"/>
          <w:sz w:val="26"/>
          <w:szCs w:val="26"/>
        </w:rPr>
        <w:t>и</w:t>
      </w:r>
      <w:r w:rsidRPr="00FC74EC">
        <w:rPr>
          <w:rFonts w:ascii="Times New Roman" w:hAnsi="Times New Roman" w:cs="Times New Roman"/>
          <w:sz w:val="26"/>
          <w:szCs w:val="26"/>
        </w:rPr>
        <w:t xml:space="preserve">лись ответить, 12 участников не сталкивались с дискриминационными условиями, 7 участников столкнулись с ценовой дискриминацией. </w:t>
      </w:r>
    </w:p>
    <w:p w:rsidR="007A7B2B" w:rsidRPr="00FC74EC" w:rsidRDefault="007A7B2B" w:rsidP="00663A27">
      <w:pPr>
        <w:autoSpaceDE w:val="0"/>
        <w:autoSpaceDN w:val="0"/>
        <w:adjustRightInd w:val="0"/>
        <w:spacing w:after="0" w:line="240" w:lineRule="auto"/>
        <w:ind w:firstLine="709"/>
        <w:jc w:val="both"/>
        <w:rPr>
          <w:rFonts w:ascii="Times New Roman" w:hAnsi="Times New Roman" w:cs="Times New Roman"/>
          <w:sz w:val="26"/>
          <w:szCs w:val="26"/>
        </w:rPr>
      </w:pPr>
      <w:r w:rsidRPr="00FC74EC">
        <w:rPr>
          <w:rFonts w:ascii="Times New Roman" w:hAnsi="Times New Roman" w:cs="Times New Roman"/>
          <w:sz w:val="26"/>
          <w:szCs w:val="26"/>
        </w:rPr>
        <w:t>2.</w:t>
      </w:r>
      <w:r w:rsidR="00AD3743" w:rsidRPr="00FC74EC">
        <w:rPr>
          <w:rFonts w:ascii="Times New Roman" w:hAnsi="Times New Roman" w:cs="Times New Roman"/>
          <w:sz w:val="26"/>
          <w:szCs w:val="26"/>
        </w:rPr>
        <w:t>4</w:t>
      </w:r>
      <w:r w:rsidRPr="00FC74EC">
        <w:rPr>
          <w:rFonts w:ascii="Times New Roman" w:hAnsi="Times New Roman" w:cs="Times New Roman"/>
          <w:sz w:val="26"/>
          <w:szCs w:val="26"/>
        </w:rPr>
        <w:t>.3. Результаты мониторинга удовлетворенности потребителей</w:t>
      </w:r>
      <w:r w:rsidR="00AD3743" w:rsidRPr="00FC74EC">
        <w:rPr>
          <w:rFonts w:ascii="Times New Roman" w:hAnsi="Times New Roman" w:cs="Times New Roman"/>
          <w:sz w:val="26"/>
          <w:szCs w:val="26"/>
        </w:rPr>
        <w:t xml:space="preserve"> </w:t>
      </w:r>
      <w:r w:rsidRPr="00FC74EC">
        <w:rPr>
          <w:rFonts w:ascii="Times New Roman" w:hAnsi="Times New Roman" w:cs="Times New Roman"/>
          <w:sz w:val="26"/>
          <w:szCs w:val="26"/>
        </w:rPr>
        <w:t xml:space="preserve">качеством товаров, работ и услуг на рынках </w:t>
      </w:r>
      <w:r w:rsidR="00AD3743" w:rsidRPr="00FC74EC">
        <w:rPr>
          <w:rFonts w:ascii="Times New Roman" w:hAnsi="Times New Roman" w:cs="Times New Roman"/>
          <w:sz w:val="26"/>
          <w:szCs w:val="26"/>
        </w:rPr>
        <w:t xml:space="preserve">муниципального образования </w:t>
      </w:r>
      <w:r w:rsidRPr="00FC74EC">
        <w:rPr>
          <w:rFonts w:ascii="Times New Roman" w:hAnsi="Times New Roman" w:cs="Times New Roman"/>
          <w:sz w:val="26"/>
          <w:szCs w:val="26"/>
        </w:rPr>
        <w:t>и состоянием ценовой конкуренции (с указанием числа респондентов,</w:t>
      </w:r>
      <w:r w:rsidR="00AD3743" w:rsidRPr="00FC74EC">
        <w:rPr>
          <w:rFonts w:ascii="Times New Roman" w:hAnsi="Times New Roman" w:cs="Times New Roman"/>
          <w:sz w:val="26"/>
          <w:szCs w:val="26"/>
        </w:rPr>
        <w:t xml:space="preserve"> </w:t>
      </w:r>
      <w:r w:rsidRPr="00FC74EC">
        <w:rPr>
          <w:rFonts w:ascii="Times New Roman" w:hAnsi="Times New Roman" w:cs="Times New Roman"/>
          <w:sz w:val="26"/>
          <w:szCs w:val="26"/>
        </w:rPr>
        <w:t>участвующих в опросах по каждому рынку).</w:t>
      </w:r>
    </w:p>
    <w:p w:rsidR="00AD3743" w:rsidRPr="00FC74EC" w:rsidRDefault="00AD3743" w:rsidP="00663A27">
      <w:pPr>
        <w:autoSpaceDE w:val="0"/>
        <w:autoSpaceDN w:val="0"/>
        <w:adjustRightInd w:val="0"/>
        <w:spacing w:after="0" w:line="240" w:lineRule="auto"/>
        <w:ind w:firstLine="709"/>
        <w:jc w:val="both"/>
        <w:rPr>
          <w:rFonts w:ascii="Times New Roman" w:hAnsi="Times New Roman" w:cs="Times New Roman"/>
          <w:sz w:val="26"/>
          <w:szCs w:val="26"/>
        </w:rPr>
      </w:pPr>
    </w:p>
    <w:p w:rsidR="008E3C43" w:rsidRPr="00FC74EC" w:rsidRDefault="008E3C43" w:rsidP="008E3C43">
      <w:pPr>
        <w:spacing w:after="0" w:line="360" w:lineRule="auto"/>
        <w:ind w:firstLine="708"/>
        <w:jc w:val="both"/>
        <w:rPr>
          <w:rFonts w:ascii="Times New Roman" w:hAnsi="Times New Roman" w:cs="Times New Roman"/>
          <w:sz w:val="26"/>
          <w:szCs w:val="26"/>
        </w:rPr>
      </w:pPr>
      <w:r w:rsidRPr="00FC74EC">
        <w:rPr>
          <w:rFonts w:ascii="Times New Roman" w:hAnsi="Times New Roman" w:cs="Times New Roman"/>
          <w:sz w:val="26"/>
          <w:szCs w:val="26"/>
        </w:rPr>
        <w:t xml:space="preserve">В ходе проведения ежегодного мониторинга </w:t>
      </w:r>
      <w:r w:rsidRPr="00FC74EC">
        <w:rPr>
          <w:rFonts w:ascii="Times New Roman" w:eastAsia="Times New Roman" w:hAnsi="Times New Roman" w:cs="Times New Roman"/>
          <w:sz w:val="26"/>
          <w:szCs w:val="26"/>
          <w:lang w:eastAsia="ru-RU"/>
        </w:rPr>
        <w:t>удовлетворенности потребителей качеством товаров, работ, услуг на товарных рынках  Находкинского городского округа</w:t>
      </w:r>
      <w:r w:rsidRPr="00FC74EC">
        <w:rPr>
          <w:rFonts w:ascii="Times New Roman" w:eastAsia="Times New Roman" w:hAnsi="Times New Roman" w:cs="Times New Roman"/>
          <w:b/>
          <w:sz w:val="26"/>
          <w:szCs w:val="26"/>
          <w:lang w:eastAsia="ru-RU"/>
        </w:rPr>
        <w:t xml:space="preserve"> </w:t>
      </w:r>
      <w:r w:rsidRPr="00FC74EC">
        <w:rPr>
          <w:rFonts w:ascii="Times New Roman" w:eastAsia="Times New Roman" w:hAnsi="Times New Roman" w:cs="Times New Roman"/>
          <w:sz w:val="26"/>
          <w:szCs w:val="26"/>
          <w:lang w:eastAsia="ru-RU"/>
        </w:rPr>
        <w:t>и состоянием ценовой конкуренции</w:t>
      </w:r>
      <w:r w:rsidRPr="00FC74EC">
        <w:rPr>
          <w:rFonts w:ascii="Times New Roman" w:hAnsi="Times New Roman" w:cs="Times New Roman"/>
          <w:sz w:val="26"/>
          <w:szCs w:val="26"/>
        </w:rPr>
        <w:t xml:space="preserve"> было проведено анкетирование потребителей товаров, работ услуг.</w:t>
      </w:r>
    </w:p>
    <w:p w:rsidR="008E3C43" w:rsidRPr="00FC74EC" w:rsidRDefault="008E3C43" w:rsidP="008E3C43">
      <w:pPr>
        <w:spacing w:after="0" w:line="360" w:lineRule="auto"/>
        <w:ind w:firstLine="708"/>
        <w:jc w:val="both"/>
        <w:rPr>
          <w:rFonts w:ascii="Times New Roman" w:hAnsi="Times New Roman" w:cs="Times New Roman"/>
          <w:sz w:val="26"/>
          <w:szCs w:val="26"/>
        </w:rPr>
      </w:pPr>
      <w:r w:rsidRPr="00FC74EC">
        <w:rPr>
          <w:rFonts w:ascii="Times New Roman" w:hAnsi="Times New Roman" w:cs="Times New Roman"/>
          <w:sz w:val="26"/>
          <w:szCs w:val="26"/>
        </w:rPr>
        <w:lastRenderedPageBreak/>
        <w:t xml:space="preserve">К проведению анкетирования были привлечены граждане, проживающие на территории </w:t>
      </w:r>
      <w:r w:rsidRPr="00FC74EC">
        <w:rPr>
          <w:rFonts w:ascii="Times New Roman" w:eastAsia="Times New Roman" w:hAnsi="Times New Roman" w:cs="Times New Roman"/>
          <w:sz w:val="26"/>
          <w:szCs w:val="26"/>
          <w:lang w:eastAsia="ru-RU"/>
        </w:rPr>
        <w:t>Находкинского городского округа, представители</w:t>
      </w:r>
      <w:r w:rsidRPr="00FC74EC">
        <w:rPr>
          <w:rFonts w:ascii="Times New Roman" w:eastAsia="Times New Roman" w:hAnsi="Times New Roman" w:cs="Times New Roman"/>
          <w:b/>
          <w:sz w:val="26"/>
          <w:szCs w:val="26"/>
          <w:lang w:eastAsia="ru-RU"/>
        </w:rPr>
        <w:t xml:space="preserve"> </w:t>
      </w:r>
      <w:r w:rsidRPr="00FC74EC">
        <w:rPr>
          <w:rFonts w:ascii="Times New Roman" w:hAnsi="Times New Roman" w:cs="Times New Roman"/>
          <w:sz w:val="26"/>
          <w:szCs w:val="26"/>
        </w:rPr>
        <w:t xml:space="preserve">общественных объединений, муниципальные служащие - потребители товаров (работ, услуг). </w:t>
      </w:r>
    </w:p>
    <w:p w:rsidR="008E3C43" w:rsidRPr="00FC74EC" w:rsidRDefault="008E3C43" w:rsidP="00DB5422">
      <w:pPr>
        <w:spacing w:after="0" w:line="360" w:lineRule="auto"/>
        <w:ind w:firstLine="709"/>
        <w:jc w:val="both"/>
        <w:rPr>
          <w:rFonts w:ascii="Times New Roman" w:eastAsia="Times New Roman" w:hAnsi="Times New Roman" w:cs="Times New Roman"/>
          <w:sz w:val="26"/>
          <w:szCs w:val="26"/>
          <w:lang w:eastAsia="ru-RU"/>
        </w:rPr>
      </w:pPr>
      <w:r w:rsidRPr="00FC74EC">
        <w:rPr>
          <w:rFonts w:ascii="Times New Roman" w:eastAsia="Times New Roman" w:hAnsi="Times New Roman" w:cs="Times New Roman"/>
          <w:sz w:val="26"/>
          <w:szCs w:val="26"/>
          <w:lang w:eastAsia="ru-RU"/>
        </w:rPr>
        <w:t>По итогам анкетирования получены следующие результаты:</w:t>
      </w:r>
    </w:p>
    <w:tbl>
      <w:tblPr>
        <w:tblStyle w:val="a3"/>
        <w:tblW w:w="9767" w:type="dxa"/>
        <w:tblLayout w:type="fixed"/>
        <w:tblLook w:val="04A0" w:firstRow="1" w:lastRow="0" w:firstColumn="1" w:lastColumn="0" w:noHBand="0" w:noVBand="1"/>
      </w:tblPr>
      <w:tblGrid>
        <w:gridCol w:w="3652"/>
        <w:gridCol w:w="1701"/>
        <w:gridCol w:w="1418"/>
        <w:gridCol w:w="1417"/>
        <w:gridCol w:w="1579"/>
      </w:tblGrid>
      <w:tr w:rsidR="006352A3" w:rsidRPr="00FC74EC" w:rsidTr="00381D38">
        <w:trPr>
          <w:tblHeader/>
        </w:trPr>
        <w:tc>
          <w:tcPr>
            <w:tcW w:w="3652" w:type="dxa"/>
          </w:tcPr>
          <w:p w:rsidR="006352A3" w:rsidRPr="00FC74EC" w:rsidRDefault="006352A3" w:rsidP="000B2707">
            <w:pPr>
              <w:spacing w:line="360" w:lineRule="auto"/>
              <w:jc w:val="center"/>
              <w:rPr>
                <w:rFonts w:ascii="Times New Roman" w:eastAsia="Times New Roman" w:hAnsi="Times New Roman" w:cs="Times New Roman"/>
                <w:sz w:val="24"/>
                <w:szCs w:val="24"/>
                <w:lang w:eastAsia="ru-RU"/>
              </w:rPr>
            </w:pPr>
            <w:r w:rsidRPr="00FC74EC">
              <w:rPr>
                <w:rFonts w:ascii="Times New Roman" w:hAnsi="Times New Roman" w:cs="Times New Roman"/>
                <w:sz w:val="24"/>
                <w:szCs w:val="24"/>
              </w:rPr>
              <w:t>Наименование рынка</w:t>
            </w:r>
          </w:p>
        </w:tc>
        <w:tc>
          <w:tcPr>
            <w:tcW w:w="1701" w:type="dxa"/>
          </w:tcPr>
          <w:p w:rsidR="006352A3" w:rsidRPr="00FC74EC" w:rsidRDefault="006352A3" w:rsidP="006352A3">
            <w:pPr>
              <w:jc w:val="center"/>
              <w:rPr>
                <w:rFonts w:ascii="Times New Roman" w:eastAsia="Times New Roman" w:hAnsi="Times New Roman" w:cs="Times New Roman"/>
                <w:sz w:val="24"/>
                <w:szCs w:val="24"/>
                <w:lang w:eastAsia="ru-RU"/>
              </w:rPr>
            </w:pPr>
            <w:r w:rsidRPr="00FC74EC">
              <w:rPr>
                <w:rFonts w:ascii="Times New Roman" w:eastAsia="Times New Roman" w:hAnsi="Times New Roman" w:cs="Times New Roman"/>
                <w:sz w:val="24"/>
                <w:szCs w:val="24"/>
                <w:lang w:eastAsia="ru-RU"/>
              </w:rPr>
              <w:t>Число респондентов,</w:t>
            </w:r>
          </w:p>
          <w:p w:rsidR="006352A3" w:rsidRPr="00FC74EC" w:rsidRDefault="006352A3" w:rsidP="006352A3">
            <w:pPr>
              <w:jc w:val="center"/>
              <w:rPr>
                <w:rFonts w:ascii="Times New Roman" w:eastAsia="Times New Roman" w:hAnsi="Times New Roman" w:cs="Times New Roman"/>
                <w:sz w:val="24"/>
                <w:szCs w:val="24"/>
                <w:lang w:eastAsia="ru-RU"/>
              </w:rPr>
            </w:pPr>
            <w:r w:rsidRPr="00FC74EC">
              <w:rPr>
                <w:rFonts w:ascii="Times New Roman" w:eastAsia="Times New Roman" w:hAnsi="Times New Roman" w:cs="Times New Roman"/>
                <w:sz w:val="24"/>
                <w:szCs w:val="24"/>
                <w:lang w:eastAsia="ru-RU"/>
              </w:rPr>
              <w:t>чел.</w:t>
            </w:r>
          </w:p>
        </w:tc>
        <w:tc>
          <w:tcPr>
            <w:tcW w:w="1418" w:type="dxa"/>
          </w:tcPr>
          <w:p w:rsidR="006352A3" w:rsidRPr="00FC74EC" w:rsidRDefault="006352A3" w:rsidP="006352A3">
            <w:pPr>
              <w:jc w:val="center"/>
              <w:rPr>
                <w:rFonts w:ascii="Times New Roman" w:eastAsia="Times New Roman" w:hAnsi="Times New Roman" w:cs="Times New Roman"/>
                <w:sz w:val="24"/>
                <w:szCs w:val="24"/>
                <w:lang w:eastAsia="ru-RU"/>
              </w:rPr>
            </w:pPr>
            <w:r w:rsidRPr="00FC74EC">
              <w:rPr>
                <w:rFonts w:ascii="Times New Roman" w:eastAsia="Times New Roman" w:hAnsi="Times New Roman" w:cs="Times New Roman"/>
                <w:sz w:val="24"/>
                <w:szCs w:val="24"/>
                <w:lang w:eastAsia="ru-RU"/>
              </w:rPr>
              <w:t>Удовлетворены,%</w:t>
            </w:r>
          </w:p>
        </w:tc>
        <w:tc>
          <w:tcPr>
            <w:tcW w:w="1417" w:type="dxa"/>
          </w:tcPr>
          <w:p w:rsidR="006352A3" w:rsidRPr="00FC74EC" w:rsidRDefault="006352A3" w:rsidP="006352A3">
            <w:pPr>
              <w:jc w:val="center"/>
              <w:rPr>
                <w:rFonts w:ascii="Times New Roman" w:eastAsia="Times New Roman" w:hAnsi="Times New Roman" w:cs="Times New Roman"/>
                <w:sz w:val="24"/>
                <w:szCs w:val="24"/>
                <w:lang w:eastAsia="ru-RU"/>
              </w:rPr>
            </w:pPr>
            <w:r w:rsidRPr="00FC74EC">
              <w:rPr>
                <w:rFonts w:ascii="Times New Roman" w:eastAsia="Times New Roman" w:hAnsi="Times New Roman" w:cs="Times New Roman"/>
                <w:sz w:val="24"/>
                <w:szCs w:val="24"/>
                <w:lang w:eastAsia="ru-RU"/>
              </w:rPr>
              <w:t>Не удовлетворены,%</w:t>
            </w:r>
          </w:p>
        </w:tc>
        <w:tc>
          <w:tcPr>
            <w:tcW w:w="1579" w:type="dxa"/>
          </w:tcPr>
          <w:p w:rsidR="006352A3" w:rsidRPr="00FC74EC" w:rsidRDefault="006352A3" w:rsidP="006352A3">
            <w:pPr>
              <w:jc w:val="center"/>
              <w:rPr>
                <w:rFonts w:ascii="Times New Roman" w:eastAsia="Times New Roman" w:hAnsi="Times New Roman" w:cs="Times New Roman"/>
                <w:sz w:val="24"/>
                <w:szCs w:val="24"/>
                <w:lang w:eastAsia="ru-RU"/>
              </w:rPr>
            </w:pPr>
            <w:r w:rsidRPr="00FC74EC">
              <w:rPr>
                <w:rFonts w:ascii="Times New Roman" w:eastAsia="Times New Roman" w:hAnsi="Times New Roman" w:cs="Times New Roman"/>
                <w:sz w:val="24"/>
                <w:szCs w:val="24"/>
                <w:lang w:eastAsia="ru-RU"/>
              </w:rPr>
              <w:t>Затрудняюсь ответить,%</w:t>
            </w:r>
          </w:p>
        </w:tc>
      </w:tr>
      <w:tr w:rsidR="006352A3" w:rsidRPr="00FC74EC" w:rsidTr="006352A3">
        <w:trPr>
          <w:trHeight w:val="510"/>
        </w:trPr>
        <w:tc>
          <w:tcPr>
            <w:tcW w:w="3652" w:type="dxa"/>
            <w:vAlign w:val="center"/>
          </w:tcPr>
          <w:p w:rsidR="006352A3" w:rsidRPr="00FC74EC" w:rsidRDefault="006352A3" w:rsidP="006352A3">
            <w:pPr>
              <w:rPr>
                <w:rFonts w:ascii="Times New Roman" w:eastAsia="Times New Roman" w:hAnsi="Times New Roman" w:cs="Times New Roman"/>
                <w:sz w:val="24"/>
                <w:szCs w:val="24"/>
                <w:lang w:eastAsia="ru-RU"/>
              </w:rPr>
            </w:pPr>
            <w:r w:rsidRPr="00FC74EC">
              <w:rPr>
                <w:rFonts w:ascii="Times New Roman" w:eastAsia="Times New Roman" w:hAnsi="Times New Roman" w:cs="Times New Roman"/>
                <w:sz w:val="24"/>
                <w:szCs w:val="24"/>
                <w:lang w:eastAsia="ru-RU"/>
              </w:rPr>
              <w:t>Параметр оценки</w:t>
            </w:r>
          </w:p>
        </w:tc>
        <w:tc>
          <w:tcPr>
            <w:tcW w:w="6115" w:type="dxa"/>
            <w:gridSpan w:val="4"/>
            <w:vAlign w:val="center"/>
          </w:tcPr>
          <w:p w:rsidR="006352A3" w:rsidRPr="00FC74EC" w:rsidRDefault="006352A3" w:rsidP="006352A3">
            <w:pPr>
              <w:rPr>
                <w:rFonts w:ascii="Times New Roman" w:eastAsia="Times New Roman" w:hAnsi="Times New Roman" w:cs="Times New Roman"/>
                <w:sz w:val="24"/>
                <w:szCs w:val="24"/>
                <w:lang w:eastAsia="ru-RU"/>
              </w:rPr>
            </w:pPr>
            <w:r w:rsidRPr="00FC74EC">
              <w:rPr>
                <w:rFonts w:ascii="Times New Roman" w:eastAsia="Times New Roman" w:hAnsi="Times New Roman" w:cs="Times New Roman"/>
                <w:sz w:val="24"/>
                <w:szCs w:val="24"/>
                <w:lang w:eastAsia="ru-RU"/>
              </w:rPr>
              <w:t>Удовлетворены ли Вы качеством товаров (работ, услуг)</w:t>
            </w:r>
          </w:p>
        </w:tc>
      </w:tr>
      <w:tr w:rsidR="00B72D45" w:rsidRPr="00FC74EC" w:rsidTr="00262D61">
        <w:tc>
          <w:tcPr>
            <w:tcW w:w="3652" w:type="dxa"/>
          </w:tcPr>
          <w:p w:rsidR="00B72D45" w:rsidRPr="00FC74EC" w:rsidRDefault="00B72D45" w:rsidP="006352A3">
            <w:pPr>
              <w:rPr>
                <w:rFonts w:ascii="Times New Roman" w:eastAsia="Times New Roman" w:hAnsi="Times New Roman" w:cs="Times New Roman"/>
                <w:sz w:val="24"/>
                <w:szCs w:val="24"/>
                <w:lang w:eastAsia="ru-RU"/>
              </w:rPr>
            </w:pPr>
            <w:r w:rsidRPr="00FC74EC">
              <w:rPr>
                <w:rFonts w:ascii="Times New Roman" w:hAnsi="Times New Roman" w:cs="Times New Roman"/>
                <w:sz w:val="24"/>
                <w:szCs w:val="24"/>
              </w:rPr>
              <w:t>Рынок услуг дошкольного образования</w:t>
            </w:r>
          </w:p>
        </w:tc>
        <w:tc>
          <w:tcPr>
            <w:tcW w:w="1701" w:type="dxa"/>
            <w:vAlign w:val="bottom"/>
          </w:tcPr>
          <w:p w:rsidR="00B72D45" w:rsidRPr="00FC74EC" w:rsidRDefault="00B72D45" w:rsidP="00B72D45">
            <w:pPr>
              <w:spacing w:line="360" w:lineRule="auto"/>
              <w:jc w:val="center"/>
              <w:rPr>
                <w:rFonts w:ascii="Times New Roman" w:eastAsia="Times New Roman" w:hAnsi="Times New Roman" w:cs="Times New Roman"/>
                <w:sz w:val="24"/>
                <w:szCs w:val="24"/>
                <w:lang w:eastAsia="ru-RU"/>
              </w:rPr>
            </w:pPr>
            <w:r w:rsidRPr="00FC74EC">
              <w:rPr>
                <w:rFonts w:ascii="Times New Roman" w:eastAsia="Times New Roman" w:hAnsi="Times New Roman" w:cs="Times New Roman"/>
                <w:sz w:val="24"/>
                <w:szCs w:val="24"/>
                <w:lang w:eastAsia="ru-RU"/>
              </w:rPr>
              <w:t>477</w:t>
            </w:r>
          </w:p>
        </w:tc>
        <w:tc>
          <w:tcPr>
            <w:tcW w:w="1418" w:type="dxa"/>
            <w:vAlign w:val="bottom"/>
          </w:tcPr>
          <w:p w:rsidR="00B72D45" w:rsidRPr="00FC74EC" w:rsidRDefault="00B72D45" w:rsidP="00B72D45">
            <w:pPr>
              <w:spacing w:line="360" w:lineRule="auto"/>
              <w:jc w:val="center"/>
              <w:rPr>
                <w:rFonts w:ascii="Times New Roman" w:eastAsia="Times New Roman" w:hAnsi="Times New Roman" w:cs="Times New Roman"/>
                <w:sz w:val="24"/>
                <w:szCs w:val="24"/>
                <w:lang w:eastAsia="ru-RU"/>
              </w:rPr>
            </w:pPr>
            <w:r w:rsidRPr="00FC74EC">
              <w:rPr>
                <w:rFonts w:ascii="Times New Roman" w:eastAsia="Times New Roman" w:hAnsi="Times New Roman" w:cs="Times New Roman"/>
                <w:sz w:val="24"/>
                <w:szCs w:val="24"/>
                <w:lang w:eastAsia="ru-RU"/>
              </w:rPr>
              <w:t>50,9</w:t>
            </w:r>
          </w:p>
        </w:tc>
        <w:tc>
          <w:tcPr>
            <w:tcW w:w="1417" w:type="dxa"/>
            <w:vAlign w:val="bottom"/>
          </w:tcPr>
          <w:p w:rsidR="00B72D45" w:rsidRPr="00FC74EC" w:rsidRDefault="00B72D45" w:rsidP="00B72D45">
            <w:pPr>
              <w:spacing w:line="360" w:lineRule="auto"/>
              <w:jc w:val="center"/>
              <w:rPr>
                <w:rFonts w:ascii="Times New Roman" w:eastAsia="Times New Roman" w:hAnsi="Times New Roman" w:cs="Times New Roman"/>
                <w:sz w:val="24"/>
                <w:szCs w:val="24"/>
                <w:lang w:eastAsia="ru-RU"/>
              </w:rPr>
            </w:pPr>
            <w:r w:rsidRPr="00FC74EC">
              <w:rPr>
                <w:rFonts w:ascii="Times New Roman" w:eastAsia="Times New Roman" w:hAnsi="Times New Roman" w:cs="Times New Roman"/>
                <w:sz w:val="24"/>
                <w:szCs w:val="24"/>
                <w:lang w:eastAsia="ru-RU"/>
              </w:rPr>
              <w:t>32,7</w:t>
            </w:r>
          </w:p>
        </w:tc>
        <w:tc>
          <w:tcPr>
            <w:tcW w:w="1579" w:type="dxa"/>
            <w:vAlign w:val="bottom"/>
          </w:tcPr>
          <w:p w:rsidR="00B72D45" w:rsidRPr="00FC74EC" w:rsidRDefault="00B72D45" w:rsidP="00B72D45">
            <w:pPr>
              <w:spacing w:line="360" w:lineRule="auto"/>
              <w:jc w:val="center"/>
              <w:rPr>
                <w:rFonts w:ascii="Times New Roman" w:eastAsia="Times New Roman" w:hAnsi="Times New Roman" w:cs="Times New Roman"/>
                <w:sz w:val="24"/>
                <w:szCs w:val="24"/>
                <w:lang w:eastAsia="ru-RU"/>
              </w:rPr>
            </w:pPr>
            <w:r w:rsidRPr="00FC74EC">
              <w:rPr>
                <w:rFonts w:ascii="Times New Roman" w:eastAsia="Times New Roman" w:hAnsi="Times New Roman" w:cs="Times New Roman"/>
                <w:sz w:val="24"/>
                <w:szCs w:val="24"/>
                <w:lang w:eastAsia="ru-RU"/>
              </w:rPr>
              <w:t>16,4</w:t>
            </w:r>
          </w:p>
        </w:tc>
      </w:tr>
      <w:tr w:rsidR="00B72D45" w:rsidRPr="00FC74EC" w:rsidTr="00262D61">
        <w:tc>
          <w:tcPr>
            <w:tcW w:w="3652" w:type="dxa"/>
          </w:tcPr>
          <w:p w:rsidR="00B72D45" w:rsidRPr="00FC74EC" w:rsidRDefault="00B72D45" w:rsidP="006352A3">
            <w:pPr>
              <w:pStyle w:val="ConsPlusNormal"/>
              <w:tabs>
                <w:tab w:val="left" w:pos="993"/>
              </w:tabs>
              <w:rPr>
                <w:rFonts w:ascii="Times New Roman" w:hAnsi="Times New Roman" w:cs="Times New Roman"/>
                <w:sz w:val="24"/>
                <w:szCs w:val="24"/>
              </w:rPr>
            </w:pPr>
            <w:r w:rsidRPr="00FC74EC">
              <w:rPr>
                <w:rFonts w:ascii="Times New Roman" w:hAnsi="Times New Roman" w:cs="Times New Roman"/>
                <w:sz w:val="24"/>
                <w:szCs w:val="24"/>
              </w:rPr>
              <w:t>Рынок услуг общего образования</w:t>
            </w:r>
          </w:p>
        </w:tc>
        <w:tc>
          <w:tcPr>
            <w:tcW w:w="1701" w:type="dxa"/>
            <w:vAlign w:val="bottom"/>
          </w:tcPr>
          <w:p w:rsidR="00B72D45" w:rsidRPr="00FC74EC" w:rsidRDefault="00B72D45" w:rsidP="00B72D45">
            <w:pPr>
              <w:spacing w:line="360" w:lineRule="auto"/>
              <w:jc w:val="center"/>
              <w:rPr>
                <w:rFonts w:ascii="Times New Roman" w:eastAsia="Times New Roman" w:hAnsi="Times New Roman" w:cs="Times New Roman"/>
                <w:sz w:val="24"/>
                <w:szCs w:val="24"/>
                <w:lang w:eastAsia="ru-RU"/>
              </w:rPr>
            </w:pPr>
            <w:r w:rsidRPr="00FC74EC">
              <w:rPr>
                <w:rFonts w:ascii="Times New Roman" w:eastAsia="Times New Roman" w:hAnsi="Times New Roman" w:cs="Times New Roman"/>
                <w:sz w:val="24"/>
                <w:szCs w:val="24"/>
                <w:lang w:eastAsia="ru-RU"/>
              </w:rPr>
              <w:t>478</w:t>
            </w:r>
          </w:p>
        </w:tc>
        <w:tc>
          <w:tcPr>
            <w:tcW w:w="1418" w:type="dxa"/>
            <w:vAlign w:val="bottom"/>
          </w:tcPr>
          <w:p w:rsidR="00B72D45" w:rsidRPr="00FC74EC" w:rsidRDefault="00B72D45" w:rsidP="00B72D45">
            <w:pPr>
              <w:spacing w:line="360" w:lineRule="auto"/>
              <w:jc w:val="center"/>
              <w:rPr>
                <w:rFonts w:ascii="Times New Roman" w:eastAsia="Times New Roman" w:hAnsi="Times New Roman" w:cs="Times New Roman"/>
                <w:sz w:val="24"/>
                <w:szCs w:val="24"/>
                <w:lang w:eastAsia="ru-RU"/>
              </w:rPr>
            </w:pPr>
            <w:r w:rsidRPr="00FC74EC">
              <w:rPr>
                <w:rFonts w:ascii="Times New Roman" w:eastAsia="Times New Roman" w:hAnsi="Times New Roman" w:cs="Times New Roman"/>
                <w:sz w:val="24"/>
                <w:szCs w:val="24"/>
                <w:lang w:eastAsia="ru-RU"/>
              </w:rPr>
              <w:t>49,6</w:t>
            </w:r>
          </w:p>
        </w:tc>
        <w:tc>
          <w:tcPr>
            <w:tcW w:w="1417" w:type="dxa"/>
            <w:vAlign w:val="bottom"/>
          </w:tcPr>
          <w:p w:rsidR="00B72D45" w:rsidRPr="00FC74EC" w:rsidRDefault="00B72D45" w:rsidP="00B72D45">
            <w:pPr>
              <w:spacing w:line="360" w:lineRule="auto"/>
              <w:jc w:val="center"/>
              <w:rPr>
                <w:rFonts w:ascii="Times New Roman" w:eastAsia="Times New Roman" w:hAnsi="Times New Roman" w:cs="Times New Roman"/>
                <w:sz w:val="24"/>
                <w:szCs w:val="24"/>
                <w:lang w:eastAsia="ru-RU"/>
              </w:rPr>
            </w:pPr>
            <w:r w:rsidRPr="00FC74EC">
              <w:rPr>
                <w:rFonts w:ascii="Times New Roman" w:eastAsia="Times New Roman" w:hAnsi="Times New Roman" w:cs="Times New Roman"/>
                <w:sz w:val="24"/>
                <w:szCs w:val="24"/>
                <w:lang w:eastAsia="ru-RU"/>
              </w:rPr>
              <w:t>37,4</w:t>
            </w:r>
          </w:p>
        </w:tc>
        <w:tc>
          <w:tcPr>
            <w:tcW w:w="1579" w:type="dxa"/>
            <w:vAlign w:val="bottom"/>
          </w:tcPr>
          <w:p w:rsidR="00B72D45" w:rsidRPr="00FC74EC" w:rsidRDefault="00B72D45" w:rsidP="00B72D45">
            <w:pPr>
              <w:spacing w:line="360" w:lineRule="auto"/>
              <w:jc w:val="center"/>
              <w:rPr>
                <w:rFonts w:ascii="Times New Roman" w:eastAsia="Times New Roman" w:hAnsi="Times New Roman" w:cs="Times New Roman"/>
                <w:sz w:val="24"/>
                <w:szCs w:val="24"/>
                <w:lang w:eastAsia="ru-RU"/>
              </w:rPr>
            </w:pPr>
            <w:r w:rsidRPr="00FC74EC">
              <w:rPr>
                <w:rFonts w:ascii="Times New Roman" w:eastAsia="Times New Roman" w:hAnsi="Times New Roman" w:cs="Times New Roman"/>
                <w:sz w:val="24"/>
                <w:szCs w:val="24"/>
                <w:lang w:eastAsia="ru-RU"/>
              </w:rPr>
              <w:t>13,0</w:t>
            </w:r>
          </w:p>
        </w:tc>
      </w:tr>
      <w:tr w:rsidR="00B72D45" w:rsidRPr="00FC74EC" w:rsidTr="00262D61">
        <w:tc>
          <w:tcPr>
            <w:tcW w:w="3652" w:type="dxa"/>
          </w:tcPr>
          <w:p w:rsidR="00B72D45" w:rsidRPr="00FC74EC" w:rsidRDefault="00B72D45" w:rsidP="006352A3">
            <w:pPr>
              <w:pStyle w:val="ConsPlusNormal"/>
              <w:tabs>
                <w:tab w:val="left" w:pos="993"/>
              </w:tabs>
              <w:rPr>
                <w:rFonts w:ascii="Times New Roman" w:hAnsi="Times New Roman" w:cs="Times New Roman"/>
                <w:sz w:val="24"/>
                <w:szCs w:val="24"/>
              </w:rPr>
            </w:pPr>
            <w:r w:rsidRPr="00FC74EC">
              <w:rPr>
                <w:rFonts w:ascii="Times New Roman" w:hAnsi="Times New Roman" w:cs="Times New Roman"/>
                <w:sz w:val="24"/>
                <w:szCs w:val="24"/>
              </w:rPr>
              <w:t>Рынок услуг дополнительного образования детей</w:t>
            </w:r>
          </w:p>
        </w:tc>
        <w:tc>
          <w:tcPr>
            <w:tcW w:w="1701" w:type="dxa"/>
            <w:vAlign w:val="bottom"/>
          </w:tcPr>
          <w:p w:rsidR="00B72D45" w:rsidRPr="00FC74EC" w:rsidRDefault="00B72D45" w:rsidP="00B72D45">
            <w:pPr>
              <w:spacing w:line="360" w:lineRule="auto"/>
              <w:jc w:val="center"/>
              <w:rPr>
                <w:rFonts w:ascii="Times New Roman" w:eastAsia="Times New Roman" w:hAnsi="Times New Roman" w:cs="Times New Roman"/>
                <w:sz w:val="24"/>
                <w:szCs w:val="24"/>
                <w:lang w:eastAsia="ru-RU"/>
              </w:rPr>
            </w:pPr>
            <w:r w:rsidRPr="00FC74EC">
              <w:rPr>
                <w:rFonts w:ascii="Times New Roman" w:eastAsia="Times New Roman" w:hAnsi="Times New Roman" w:cs="Times New Roman"/>
                <w:sz w:val="24"/>
                <w:szCs w:val="24"/>
                <w:lang w:eastAsia="ru-RU"/>
              </w:rPr>
              <w:t>474</w:t>
            </w:r>
          </w:p>
        </w:tc>
        <w:tc>
          <w:tcPr>
            <w:tcW w:w="1418" w:type="dxa"/>
            <w:vAlign w:val="bottom"/>
          </w:tcPr>
          <w:p w:rsidR="00B72D45" w:rsidRPr="00FC74EC" w:rsidRDefault="00B72D45" w:rsidP="00B72D45">
            <w:pPr>
              <w:spacing w:line="360" w:lineRule="auto"/>
              <w:jc w:val="center"/>
              <w:rPr>
                <w:rFonts w:ascii="Times New Roman" w:eastAsia="Times New Roman" w:hAnsi="Times New Roman" w:cs="Times New Roman"/>
                <w:sz w:val="24"/>
                <w:szCs w:val="24"/>
                <w:lang w:eastAsia="ru-RU"/>
              </w:rPr>
            </w:pPr>
            <w:r w:rsidRPr="00FC74EC">
              <w:rPr>
                <w:rFonts w:ascii="Times New Roman" w:eastAsia="Times New Roman" w:hAnsi="Times New Roman" w:cs="Times New Roman"/>
                <w:sz w:val="24"/>
                <w:szCs w:val="24"/>
                <w:lang w:eastAsia="ru-RU"/>
              </w:rPr>
              <w:t>53,0</w:t>
            </w:r>
          </w:p>
        </w:tc>
        <w:tc>
          <w:tcPr>
            <w:tcW w:w="1417" w:type="dxa"/>
            <w:vAlign w:val="bottom"/>
          </w:tcPr>
          <w:p w:rsidR="00B72D45" w:rsidRPr="00FC74EC" w:rsidRDefault="00B72D45" w:rsidP="00B72D45">
            <w:pPr>
              <w:spacing w:line="360" w:lineRule="auto"/>
              <w:jc w:val="center"/>
              <w:rPr>
                <w:rFonts w:ascii="Times New Roman" w:eastAsia="Times New Roman" w:hAnsi="Times New Roman" w:cs="Times New Roman"/>
                <w:sz w:val="24"/>
                <w:szCs w:val="24"/>
                <w:lang w:eastAsia="ru-RU"/>
              </w:rPr>
            </w:pPr>
            <w:r w:rsidRPr="00FC74EC">
              <w:rPr>
                <w:rFonts w:ascii="Times New Roman" w:eastAsia="Times New Roman" w:hAnsi="Times New Roman" w:cs="Times New Roman"/>
                <w:sz w:val="24"/>
                <w:szCs w:val="24"/>
                <w:lang w:eastAsia="ru-RU"/>
              </w:rPr>
              <w:t>33,5</w:t>
            </w:r>
          </w:p>
        </w:tc>
        <w:tc>
          <w:tcPr>
            <w:tcW w:w="1579" w:type="dxa"/>
            <w:vAlign w:val="bottom"/>
          </w:tcPr>
          <w:p w:rsidR="00B72D45" w:rsidRPr="00FC74EC" w:rsidRDefault="00B72D45" w:rsidP="00B72D45">
            <w:pPr>
              <w:spacing w:line="360" w:lineRule="auto"/>
              <w:jc w:val="center"/>
              <w:rPr>
                <w:rFonts w:ascii="Times New Roman" w:eastAsia="Times New Roman" w:hAnsi="Times New Roman" w:cs="Times New Roman"/>
                <w:sz w:val="24"/>
                <w:szCs w:val="24"/>
                <w:lang w:eastAsia="ru-RU"/>
              </w:rPr>
            </w:pPr>
            <w:r w:rsidRPr="00FC74EC">
              <w:rPr>
                <w:rFonts w:ascii="Times New Roman" w:eastAsia="Times New Roman" w:hAnsi="Times New Roman" w:cs="Times New Roman"/>
                <w:sz w:val="24"/>
                <w:szCs w:val="24"/>
                <w:lang w:eastAsia="ru-RU"/>
              </w:rPr>
              <w:t>13,5</w:t>
            </w:r>
          </w:p>
        </w:tc>
      </w:tr>
      <w:tr w:rsidR="00B72D45" w:rsidRPr="00FC74EC" w:rsidTr="00262D61">
        <w:tc>
          <w:tcPr>
            <w:tcW w:w="3652" w:type="dxa"/>
          </w:tcPr>
          <w:p w:rsidR="00B72D45" w:rsidRPr="00FC74EC" w:rsidRDefault="00B72D45" w:rsidP="006352A3">
            <w:pPr>
              <w:pStyle w:val="ConsPlusNormal"/>
              <w:tabs>
                <w:tab w:val="left" w:pos="993"/>
              </w:tabs>
              <w:rPr>
                <w:rFonts w:ascii="Times New Roman" w:hAnsi="Times New Roman" w:cs="Times New Roman"/>
                <w:sz w:val="24"/>
                <w:szCs w:val="24"/>
              </w:rPr>
            </w:pPr>
            <w:r w:rsidRPr="00FC74EC">
              <w:rPr>
                <w:rFonts w:ascii="Times New Roman" w:hAnsi="Times New Roman" w:cs="Times New Roman"/>
                <w:sz w:val="24"/>
                <w:szCs w:val="24"/>
              </w:rPr>
              <w:t>Рынок услуг детского отдыха и оздоровления</w:t>
            </w:r>
          </w:p>
        </w:tc>
        <w:tc>
          <w:tcPr>
            <w:tcW w:w="1701" w:type="dxa"/>
            <w:vAlign w:val="bottom"/>
          </w:tcPr>
          <w:p w:rsidR="00B72D45" w:rsidRPr="00FC74EC" w:rsidRDefault="00B72D45" w:rsidP="00B72D45">
            <w:pPr>
              <w:spacing w:line="360" w:lineRule="auto"/>
              <w:jc w:val="center"/>
              <w:rPr>
                <w:rFonts w:ascii="Times New Roman" w:eastAsia="Times New Roman" w:hAnsi="Times New Roman" w:cs="Times New Roman"/>
                <w:sz w:val="24"/>
                <w:szCs w:val="24"/>
                <w:lang w:eastAsia="ru-RU"/>
              </w:rPr>
            </w:pPr>
            <w:r w:rsidRPr="00FC74EC">
              <w:rPr>
                <w:rFonts w:ascii="Times New Roman" w:eastAsia="Times New Roman" w:hAnsi="Times New Roman" w:cs="Times New Roman"/>
                <w:sz w:val="24"/>
                <w:szCs w:val="24"/>
                <w:lang w:eastAsia="ru-RU"/>
              </w:rPr>
              <w:t>477</w:t>
            </w:r>
          </w:p>
        </w:tc>
        <w:tc>
          <w:tcPr>
            <w:tcW w:w="1418" w:type="dxa"/>
            <w:vAlign w:val="bottom"/>
          </w:tcPr>
          <w:p w:rsidR="00B72D45" w:rsidRPr="00FC74EC" w:rsidRDefault="00B72D45" w:rsidP="00B72D45">
            <w:pPr>
              <w:spacing w:line="360" w:lineRule="auto"/>
              <w:jc w:val="center"/>
              <w:rPr>
                <w:rFonts w:ascii="Times New Roman" w:eastAsia="Times New Roman" w:hAnsi="Times New Roman" w:cs="Times New Roman"/>
                <w:sz w:val="24"/>
                <w:szCs w:val="24"/>
                <w:lang w:eastAsia="ru-RU"/>
              </w:rPr>
            </w:pPr>
            <w:r w:rsidRPr="00FC74EC">
              <w:rPr>
                <w:rFonts w:ascii="Times New Roman" w:eastAsia="Times New Roman" w:hAnsi="Times New Roman" w:cs="Times New Roman"/>
                <w:sz w:val="24"/>
                <w:szCs w:val="24"/>
                <w:lang w:eastAsia="ru-RU"/>
              </w:rPr>
              <w:t>38,2</w:t>
            </w:r>
          </w:p>
        </w:tc>
        <w:tc>
          <w:tcPr>
            <w:tcW w:w="1417" w:type="dxa"/>
            <w:vAlign w:val="bottom"/>
          </w:tcPr>
          <w:p w:rsidR="00B72D45" w:rsidRPr="00FC74EC" w:rsidRDefault="00B72D45" w:rsidP="00B72D45">
            <w:pPr>
              <w:spacing w:line="360" w:lineRule="auto"/>
              <w:jc w:val="center"/>
              <w:rPr>
                <w:rFonts w:ascii="Times New Roman" w:eastAsia="Times New Roman" w:hAnsi="Times New Roman" w:cs="Times New Roman"/>
                <w:sz w:val="24"/>
                <w:szCs w:val="24"/>
                <w:lang w:eastAsia="ru-RU"/>
              </w:rPr>
            </w:pPr>
            <w:r w:rsidRPr="00FC74EC">
              <w:rPr>
                <w:rFonts w:ascii="Times New Roman" w:eastAsia="Times New Roman" w:hAnsi="Times New Roman" w:cs="Times New Roman"/>
                <w:sz w:val="24"/>
                <w:szCs w:val="24"/>
                <w:lang w:eastAsia="ru-RU"/>
              </w:rPr>
              <w:t>45,7</w:t>
            </w:r>
          </w:p>
        </w:tc>
        <w:tc>
          <w:tcPr>
            <w:tcW w:w="1579" w:type="dxa"/>
            <w:vAlign w:val="bottom"/>
          </w:tcPr>
          <w:p w:rsidR="00B72D45" w:rsidRPr="00FC74EC" w:rsidRDefault="00B72D45" w:rsidP="00B72D45">
            <w:pPr>
              <w:spacing w:line="360" w:lineRule="auto"/>
              <w:jc w:val="center"/>
              <w:rPr>
                <w:rFonts w:ascii="Times New Roman" w:eastAsia="Times New Roman" w:hAnsi="Times New Roman" w:cs="Times New Roman"/>
                <w:sz w:val="24"/>
                <w:szCs w:val="24"/>
                <w:lang w:eastAsia="ru-RU"/>
              </w:rPr>
            </w:pPr>
            <w:r w:rsidRPr="00FC74EC">
              <w:rPr>
                <w:rFonts w:ascii="Times New Roman" w:eastAsia="Times New Roman" w:hAnsi="Times New Roman" w:cs="Times New Roman"/>
                <w:sz w:val="24"/>
                <w:szCs w:val="24"/>
                <w:lang w:eastAsia="ru-RU"/>
              </w:rPr>
              <w:t>16,1</w:t>
            </w:r>
          </w:p>
        </w:tc>
      </w:tr>
      <w:tr w:rsidR="00B72D45" w:rsidRPr="00FC74EC" w:rsidTr="00262D61">
        <w:trPr>
          <w:trHeight w:val="378"/>
        </w:trPr>
        <w:tc>
          <w:tcPr>
            <w:tcW w:w="3652" w:type="dxa"/>
          </w:tcPr>
          <w:p w:rsidR="00B72D45" w:rsidRPr="00FC74EC" w:rsidRDefault="00B72D45" w:rsidP="006352A3">
            <w:pPr>
              <w:rPr>
                <w:rFonts w:ascii="Times New Roman" w:eastAsia="Times New Roman" w:hAnsi="Times New Roman" w:cs="Times New Roman"/>
                <w:sz w:val="24"/>
                <w:szCs w:val="24"/>
                <w:lang w:eastAsia="ru-RU"/>
              </w:rPr>
            </w:pPr>
            <w:r w:rsidRPr="00FC74EC">
              <w:rPr>
                <w:rFonts w:ascii="Times New Roman" w:hAnsi="Times New Roman" w:cs="Times New Roman"/>
                <w:sz w:val="24"/>
                <w:szCs w:val="24"/>
              </w:rPr>
              <w:t xml:space="preserve">Рынок психолого-педагогического сопровождения детей с ограниченными возможностями здоровья </w:t>
            </w:r>
          </w:p>
        </w:tc>
        <w:tc>
          <w:tcPr>
            <w:tcW w:w="1701" w:type="dxa"/>
            <w:vAlign w:val="bottom"/>
          </w:tcPr>
          <w:p w:rsidR="00B72D45" w:rsidRPr="00FC74EC" w:rsidRDefault="00B72D45" w:rsidP="00B72D45">
            <w:pPr>
              <w:spacing w:line="360" w:lineRule="auto"/>
              <w:jc w:val="center"/>
              <w:rPr>
                <w:rFonts w:ascii="Times New Roman" w:eastAsia="Times New Roman" w:hAnsi="Times New Roman" w:cs="Times New Roman"/>
                <w:sz w:val="24"/>
                <w:szCs w:val="24"/>
                <w:lang w:eastAsia="ru-RU"/>
              </w:rPr>
            </w:pPr>
            <w:r w:rsidRPr="00FC74EC">
              <w:rPr>
                <w:rFonts w:ascii="Times New Roman" w:eastAsia="Times New Roman" w:hAnsi="Times New Roman" w:cs="Times New Roman"/>
                <w:sz w:val="24"/>
                <w:szCs w:val="24"/>
                <w:lang w:eastAsia="ru-RU"/>
              </w:rPr>
              <w:t>477</w:t>
            </w:r>
          </w:p>
        </w:tc>
        <w:tc>
          <w:tcPr>
            <w:tcW w:w="1418" w:type="dxa"/>
            <w:vAlign w:val="bottom"/>
          </w:tcPr>
          <w:p w:rsidR="00B72D45" w:rsidRPr="00FC74EC" w:rsidRDefault="00B72D45" w:rsidP="00B72D45">
            <w:pPr>
              <w:spacing w:line="360" w:lineRule="auto"/>
              <w:jc w:val="center"/>
              <w:rPr>
                <w:rFonts w:ascii="Times New Roman" w:eastAsia="Times New Roman" w:hAnsi="Times New Roman" w:cs="Times New Roman"/>
                <w:sz w:val="24"/>
                <w:szCs w:val="24"/>
                <w:lang w:eastAsia="ru-RU"/>
              </w:rPr>
            </w:pPr>
            <w:r w:rsidRPr="00FC74EC">
              <w:rPr>
                <w:rFonts w:ascii="Times New Roman" w:eastAsia="Times New Roman" w:hAnsi="Times New Roman" w:cs="Times New Roman"/>
                <w:sz w:val="24"/>
                <w:szCs w:val="24"/>
                <w:lang w:eastAsia="ru-RU"/>
              </w:rPr>
              <w:t>28,8</w:t>
            </w:r>
          </w:p>
        </w:tc>
        <w:tc>
          <w:tcPr>
            <w:tcW w:w="1417" w:type="dxa"/>
            <w:vAlign w:val="bottom"/>
          </w:tcPr>
          <w:p w:rsidR="00B72D45" w:rsidRPr="00FC74EC" w:rsidRDefault="00B72D45" w:rsidP="00B72D45">
            <w:pPr>
              <w:spacing w:line="360" w:lineRule="auto"/>
              <w:jc w:val="center"/>
              <w:rPr>
                <w:rFonts w:ascii="Times New Roman" w:eastAsia="Times New Roman" w:hAnsi="Times New Roman" w:cs="Times New Roman"/>
                <w:sz w:val="24"/>
                <w:szCs w:val="24"/>
                <w:lang w:eastAsia="ru-RU"/>
              </w:rPr>
            </w:pPr>
            <w:r w:rsidRPr="00FC74EC">
              <w:rPr>
                <w:rFonts w:ascii="Times New Roman" w:eastAsia="Times New Roman" w:hAnsi="Times New Roman" w:cs="Times New Roman"/>
                <w:sz w:val="24"/>
                <w:szCs w:val="24"/>
                <w:lang w:eastAsia="ru-RU"/>
              </w:rPr>
              <w:t>41,8</w:t>
            </w:r>
          </w:p>
        </w:tc>
        <w:tc>
          <w:tcPr>
            <w:tcW w:w="1579" w:type="dxa"/>
            <w:vAlign w:val="bottom"/>
          </w:tcPr>
          <w:p w:rsidR="00B72D45" w:rsidRPr="00FC74EC" w:rsidRDefault="00B72D45" w:rsidP="00B72D45">
            <w:pPr>
              <w:spacing w:line="360" w:lineRule="auto"/>
              <w:jc w:val="center"/>
              <w:rPr>
                <w:rFonts w:ascii="Times New Roman" w:eastAsia="Times New Roman" w:hAnsi="Times New Roman" w:cs="Times New Roman"/>
                <w:sz w:val="24"/>
                <w:szCs w:val="24"/>
                <w:lang w:eastAsia="ru-RU"/>
              </w:rPr>
            </w:pPr>
            <w:r w:rsidRPr="00FC74EC">
              <w:rPr>
                <w:rFonts w:ascii="Times New Roman" w:eastAsia="Times New Roman" w:hAnsi="Times New Roman" w:cs="Times New Roman"/>
                <w:sz w:val="24"/>
                <w:szCs w:val="24"/>
                <w:lang w:eastAsia="ru-RU"/>
              </w:rPr>
              <w:t>29,4</w:t>
            </w:r>
          </w:p>
        </w:tc>
      </w:tr>
      <w:tr w:rsidR="00B72D45" w:rsidRPr="00FC74EC" w:rsidTr="00262D61">
        <w:trPr>
          <w:trHeight w:val="378"/>
        </w:trPr>
        <w:tc>
          <w:tcPr>
            <w:tcW w:w="3652" w:type="dxa"/>
          </w:tcPr>
          <w:p w:rsidR="00B72D45" w:rsidRPr="00FC74EC" w:rsidRDefault="00B72D45" w:rsidP="006352A3">
            <w:pPr>
              <w:pStyle w:val="ConsPlusNormal"/>
              <w:tabs>
                <w:tab w:val="left" w:pos="993"/>
              </w:tabs>
              <w:rPr>
                <w:rFonts w:ascii="Times New Roman" w:hAnsi="Times New Roman" w:cs="Times New Roman"/>
                <w:sz w:val="24"/>
                <w:szCs w:val="24"/>
              </w:rPr>
            </w:pPr>
            <w:r w:rsidRPr="00FC74EC">
              <w:rPr>
                <w:rFonts w:ascii="Times New Roman" w:hAnsi="Times New Roman" w:cs="Times New Roman"/>
                <w:sz w:val="24"/>
                <w:szCs w:val="24"/>
              </w:rPr>
              <w:t>Рынок медицинских услуг</w:t>
            </w:r>
          </w:p>
        </w:tc>
        <w:tc>
          <w:tcPr>
            <w:tcW w:w="1701" w:type="dxa"/>
            <w:vAlign w:val="bottom"/>
          </w:tcPr>
          <w:p w:rsidR="00B72D45" w:rsidRPr="00FC74EC" w:rsidRDefault="00B72D45" w:rsidP="00B72D45">
            <w:pPr>
              <w:spacing w:line="360" w:lineRule="auto"/>
              <w:jc w:val="center"/>
              <w:rPr>
                <w:rFonts w:ascii="Times New Roman" w:eastAsia="Times New Roman" w:hAnsi="Times New Roman" w:cs="Times New Roman"/>
                <w:sz w:val="24"/>
                <w:szCs w:val="24"/>
                <w:lang w:eastAsia="ru-RU"/>
              </w:rPr>
            </w:pPr>
            <w:r w:rsidRPr="00FC74EC">
              <w:rPr>
                <w:rFonts w:ascii="Times New Roman" w:eastAsia="Times New Roman" w:hAnsi="Times New Roman" w:cs="Times New Roman"/>
                <w:sz w:val="24"/>
                <w:szCs w:val="24"/>
                <w:lang w:eastAsia="ru-RU"/>
              </w:rPr>
              <w:t>477</w:t>
            </w:r>
          </w:p>
        </w:tc>
        <w:tc>
          <w:tcPr>
            <w:tcW w:w="1418" w:type="dxa"/>
            <w:vAlign w:val="bottom"/>
          </w:tcPr>
          <w:p w:rsidR="00B72D45" w:rsidRPr="00FC74EC" w:rsidRDefault="00B72D45" w:rsidP="00B72D45">
            <w:pPr>
              <w:spacing w:line="360" w:lineRule="auto"/>
              <w:jc w:val="center"/>
              <w:rPr>
                <w:rFonts w:ascii="Times New Roman" w:eastAsia="Times New Roman" w:hAnsi="Times New Roman" w:cs="Times New Roman"/>
                <w:sz w:val="24"/>
                <w:szCs w:val="24"/>
                <w:lang w:eastAsia="ru-RU"/>
              </w:rPr>
            </w:pPr>
            <w:r w:rsidRPr="00FC74EC">
              <w:rPr>
                <w:rFonts w:ascii="Times New Roman" w:eastAsia="Times New Roman" w:hAnsi="Times New Roman" w:cs="Times New Roman"/>
                <w:sz w:val="24"/>
                <w:szCs w:val="24"/>
                <w:lang w:eastAsia="ru-RU"/>
              </w:rPr>
              <w:t>27,9</w:t>
            </w:r>
          </w:p>
        </w:tc>
        <w:tc>
          <w:tcPr>
            <w:tcW w:w="1417" w:type="dxa"/>
            <w:vAlign w:val="bottom"/>
          </w:tcPr>
          <w:p w:rsidR="00B72D45" w:rsidRPr="00FC74EC" w:rsidRDefault="00B72D45" w:rsidP="00B72D45">
            <w:pPr>
              <w:spacing w:line="360" w:lineRule="auto"/>
              <w:jc w:val="center"/>
              <w:rPr>
                <w:rFonts w:ascii="Times New Roman" w:eastAsia="Times New Roman" w:hAnsi="Times New Roman" w:cs="Times New Roman"/>
                <w:sz w:val="24"/>
                <w:szCs w:val="24"/>
                <w:lang w:eastAsia="ru-RU"/>
              </w:rPr>
            </w:pPr>
            <w:r w:rsidRPr="00FC74EC">
              <w:rPr>
                <w:rFonts w:ascii="Times New Roman" w:eastAsia="Times New Roman" w:hAnsi="Times New Roman" w:cs="Times New Roman"/>
                <w:sz w:val="24"/>
                <w:szCs w:val="24"/>
                <w:lang w:eastAsia="ru-RU"/>
              </w:rPr>
              <w:t>67,7</w:t>
            </w:r>
          </w:p>
        </w:tc>
        <w:tc>
          <w:tcPr>
            <w:tcW w:w="1579" w:type="dxa"/>
            <w:vAlign w:val="bottom"/>
          </w:tcPr>
          <w:p w:rsidR="00B72D45" w:rsidRPr="00FC74EC" w:rsidRDefault="00B72D45" w:rsidP="00B72D45">
            <w:pPr>
              <w:spacing w:line="360" w:lineRule="auto"/>
              <w:jc w:val="center"/>
              <w:rPr>
                <w:rFonts w:ascii="Times New Roman" w:eastAsia="Times New Roman" w:hAnsi="Times New Roman" w:cs="Times New Roman"/>
                <w:sz w:val="24"/>
                <w:szCs w:val="24"/>
                <w:lang w:eastAsia="ru-RU"/>
              </w:rPr>
            </w:pPr>
            <w:r w:rsidRPr="00FC74EC">
              <w:rPr>
                <w:rFonts w:ascii="Times New Roman" w:eastAsia="Times New Roman" w:hAnsi="Times New Roman" w:cs="Times New Roman"/>
                <w:sz w:val="24"/>
                <w:szCs w:val="24"/>
                <w:lang w:eastAsia="ru-RU"/>
              </w:rPr>
              <w:t>4,4</w:t>
            </w:r>
          </w:p>
        </w:tc>
      </w:tr>
      <w:tr w:rsidR="00B72D45" w:rsidRPr="00FC74EC" w:rsidTr="00262D61">
        <w:tc>
          <w:tcPr>
            <w:tcW w:w="3652" w:type="dxa"/>
          </w:tcPr>
          <w:p w:rsidR="00B72D45" w:rsidRPr="00FC74EC" w:rsidRDefault="00B72D45" w:rsidP="006352A3">
            <w:pPr>
              <w:pStyle w:val="ConsPlusNormal"/>
              <w:tabs>
                <w:tab w:val="left" w:pos="993"/>
              </w:tabs>
              <w:rPr>
                <w:rFonts w:ascii="Times New Roman" w:hAnsi="Times New Roman" w:cs="Times New Roman"/>
                <w:sz w:val="24"/>
                <w:szCs w:val="24"/>
              </w:rPr>
            </w:pPr>
            <w:r w:rsidRPr="00FC74EC">
              <w:rPr>
                <w:rFonts w:ascii="Times New Roman" w:hAnsi="Times New Roman" w:cs="Times New Roman"/>
                <w:sz w:val="24"/>
                <w:szCs w:val="24"/>
              </w:rPr>
              <w:t>Рынок выполнения работ по благоустройству городской среды</w:t>
            </w:r>
          </w:p>
        </w:tc>
        <w:tc>
          <w:tcPr>
            <w:tcW w:w="1701" w:type="dxa"/>
            <w:vAlign w:val="bottom"/>
          </w:tcPr>
          <w:p w:rsidR="00B72D45" w:rsidRPr="00FC74EC" w:rsidRDefault="00B72D45" w:rsidP="00B72D45">
            <w:pPr>
              <w:spacing w:line="360" w:lineRule="auto"/>
              <w:jc w:val="center"/>
              <w:rPr>
                <w:rFonts w:ascii="Times New Roman" w:eastAsia="Times New Roman" w:hAnsi="Times New Roman" w:cs="Times New Roman"/>
                <w:sz w:val="24"/>
                <w:szCs w:val="24"/>
                <w:lang w:eastAsia="ru-RU"/>
              </w:rPr>
            </w:pPr>
            <w:r w:rsidRPr="00FC74EC">
              <w:rPr>
                <w:rFonts w:ascii="Times New Roman" w:eastAsia="Times New Roman" w:hAnsi="Times New Roman" w:cs="Times New Roman"/>
                <w:sz w:val="24"/>
                <w:szCs w:val="24"/>
                <w:lang w:eastAsia="ru-RU"/>
              </w:rPr>
              <w:t>474</w:t>
            </w:r>
          </w:p>
        </w:tc>
        <w:tc>
          <w:tcPr>
            <w:tcW w:w="1418" w:type="dxa"/>
            <w:vAlign w:val="bottom"/>
          </w:tcPr>
          <w:p w:rsidR="00B72D45" w:rsidRPr="00FC74EC" w:rsidRDefault="00B72D45" w:rsidP="00B72D45">
            <w:pPr>
              <w:spacing w:line="360" w:lineRule="auto"/>
              <w:jc w:val="center"/>
              <w:rPr>
                <w:rFonts w:ascii="Times New Roman" w:eastAsia="Times New Roman" w:hAnsi="Times New Roman" w:cs="Times New Roman"/>
                <w:sz w:val="24"/>
                <w:szCs w:val="24"/>
                <w:lang w:eastAsia="ru-RU"/>
              </w:rPr>
            </w:pPr>
            <w:r w:rsidRPr="00FC74EC">
              <w:rPr>
                <w:rFonts w:ascii="Times New Roman" w:eastAsia="Times New Roman" w:hAnsi="Times New Roman" w:cs="Times New Roman"/>
                <w:sz w:val="24"/>
                <w:szCs w:val="24"/>
                <w:lang w:eastAsia="ru-RU"/>
              </w:rPr>
              <w:t>38,6</w:t>
            </w:r>
          </w:p>
        </w:tc>
        <w:tc>
          <w:tcPr>
            <w:tcW w:w="1417" w:type="dxa"/>
            <w:vAlign w:val="bottom"/>
          </w:tcPr>
          <w:p w:rsidR="00B72D45" w:rsidRPr="00FC74EC" w:rsidRDefault="00B72D45" w:rsidP="00B72D45">
            <w:pPr>
              <w:spacing w:line="360" w:lineRule="auto"/>
              <w:jc w:val="center"/>
              <w:rPr>
                <w:rFonts w:ascii="Times New Roman" w:eastAsia="Times New Roman" w:hAnsi="Times New Roman" w:cs="Times New Roman"/>
                <w:sz w:val="24"/>
                <w:szCs w:val="24"/>
                <w:lang w:eastAsia="ru-RU"/>
              </w:rPr>
            </w:pPr>
            <w:r w:rsidRPr="00FC74EC">
              <w:rPr>
                <w:rFonts w:ascii="Times New Roman" w:eastAsia="Times New Roman" w:hAnsi="Times New Roman" w:cs="Times New Roman"/>
                <w:sz w:val="24"/>
                <w:szCs w:val="24"/>
                <w:lang w:eastAsia="ru-RU"/>
              </w:rPr>
              <w:t>49,6</w:t>
            </w:r>
          </w:p>
        </w:tc>
        <w:tc>
          <w:tcPr>
            <w:tcW w:w="1579" w:type="dxa"/>
            <w:vAlign w:val="bottom"/>
          </w:tcPr>
          <w:p w:rsidR="00B72D45" w:rsidRPr="00FC74EC" w:rsidRDefault="00B72D45" w:rsidP="00B72D45">
            <w:pPr>
              <w:spacing w:line="360" w:lineRule="auto"/>
              <w:jc w:val="center"/>
              <w:rPr>
                <w:rFonts w:ascii="Times New Roman" w:eastAsia="Times New Roman" w:hAnsi="Times New Roman" w:cs="Times New Roman"/>
                <w:sz w:val="24"/>
                <w:szCs w:val="24"/>
                <w:lang w:eastAsia="ru-RU"/>
              </w:rPr>
            </w:pPr>
            <w:r w:rsidRPr="00FC74EC">
              <w:rPr>
                <w:rFonts w:ascii="Times New Roman" w:eastAsia="Times New Roman" w:hAnsi="Times New Roman" w:cs="Times New Roman"/>
                <w:sz w:val="24"/>
                <w:szCs w:val="24"/>
                <w:lang w:eastAsia="ru-RU"/>
              </w:rPr>
              <w:t>11,8</w:t>
            </w:r>
          </w:p>
        </w:tc>
      </w:tr>
      <w:tr w:rsidR="00B72D45" w:rsidRPr="00FC74EC" w:rsidTr="00262D61">
        <w:tc>
          <w:tcPr>
            <w:tcW w:w="3652" w:type="dxa"/>
          </w:tcPr>
          <w:p w:rsidR="00B72D45" w:rsidRPr="00FC74EC" w:rsidRDefault="00B72D45" w:rsidP="006352A3">
            <w:pPr>
              <w:pStyle w:val="ConsPlusNormal"/>
              <w:tabs>
                <w:tab w:val="left" w:pos="993"/>
              </w:tabs>
              <w:rPr>
                <w:rFonts w:ascii="Times New Roman" w:hAnsi="Times New Roman" w:cs="Times New Roman"/>
                <w:sz w:val="24"/>
                <w:szCs w:val="24"/>
              </w:rPr>
            </w:pPr>
            <w:r w:rsidRPr="00FC74EC">
              <w:rPr>
                <w:rFonts w:ascii="Times New Roman" w:hAnsi="Times New Roman" w:cs="Times New Roman"/>
                <w:sz w:val="24"/>
                <w:szCs w:val="24"/>
              </w:rPr>
              <w:t>Рынок оказания услуг по перевозке пассажиров автомобильным транспортом по муниципальным маршрутам регулярных перевозок</w:t>
            </w:r>
          </w:p>
        </w:tc>
        <w:tc>
          <w:tcPr>
            <w:tcW w:w="1701" w:type="dxa"/>
            <w:vAlign w:val="bottom"/>
          </w:tcPr>
          <w:p w:rsidR="00B72D45" w:rsidRPr="00FC74EC" w:rsidRDefault="00B72D45" w:rsidP="00B72D45">
            <w:pPr>
              <w:spacing w:line="360" w:lineRule="auto"/>
              <w:jc w:val="center"/>
              <w:rPr>
                <w:rFonts w:ascii="Times New Roman" w:eastAsia="Times New Roman" w:hAnsi="Times New Roman" w:cs="Times New Roman"/>
                <w:sz w:val="24"/>
                <w:szCs w:val="24"/>
                <w:lang w:eastAsia="ru-RU"/>
              </w:rPr>
            </w:pPr>
            <w:r w:rsidRPr="00FC74EC">
              <w:rPr>
                <w:rFonts w:ascii="Times New Roman" w:eastAsia="Times New Roman" w:hAnsi="Times New Roman" w:cs="Times New Roman"/>
                <w:sz w:val="24"/>
                <w:szCs w:val="24"/>
                <w:lang w:eastAsia="ru-RU"/>
              </w:rPr>
              <w:t>479</w:t>
            </w:r>
          </w:p>
        </w:tc>
        <w:tc>
          <w:tcPr>
            <w:tcW w:w="1418" w:type="dxa"/>
            <w:vAlign w:val="bottom"/>
          </w:tcPr>
          <w:p w:rsidR="00B72D45" w:rsidRPr="00FC74EC" w:rsidRDefault="00B72D45" w:rsidP="00B72D45">
            <w:pPr>
              <w:spacing w:line="360" w:lineRule="auto"/>
              <w:jc w:val="center"/>
              <w:rPr>
                <w:rFonts w:ascii="Times New Roman" w:eastAsia="Times New Roman" w:hAnsi="Times New Roman" w:cs="Times New Roman"/>
                <w:sz w:val="24"/>
                <w:szCs w:val="24"/>
                <w:lang w:eastAsia="ru-RU"/>
              </w:rPr>
            </w:pPr>
            <w:r w:rsidRPr="00FC74EC">
              <w:rPr>
                <w:rFonts w:ascii="Times New Roman" w:eastAsia="Times New Roman" w:hAnsi="Times New Roman" w:cs="Times New Roman"/>
                <w:sz w:val="24"/>
                <w:szCs w:val="24"/>
                <w:lang w:eastAsia="ru-RU"/>
              </w:rPr>
              <w:t>39,2</w:t>
            </w:r>
          </w:p>
        </w:tc>
        <w:tc>
          <w:tcPr>
            <w:tcW w:w="1417" w:type="dxa"/>
            <w:vAlign w:val="bottom"/>
          </w:tcPr>
          <w:p w:rsidR="00B72D45" w:rsidRPr="00FC74EC" w:rsidRDefault="00B72D45" w:rsidP="00B72D45">
            <w:pPr>
              <w:spacing w:line="360" w:lineRule="auto"/>
              <w:jc w:val="center"/>
              <w:rPr>
                <w:rFonts w:ascii="Times New Roman" w:eastAsia="Times New Roman" w:hAnsi="Times New Roman" w:cs="Times New Roman"/>
                <w:sz w:val="24"/>
                <w:szCs w:val="24"/>
                <w:lang w:eastAsia="ru-RU"/>
              </w:rPr>
            </w:pPr>
            <w:r w:rsidRPr="00FC74EC">
              <w:rPr>
                <w:rFonts w:ascii="Times New Roman" w:eastAsia="Times New Roman" w:hAnsi="Times New Roman" w:cs="Times New Roman"/>
                <w:sz w:val="24"/>
                <w:szCs w:val="24"/>
                <w:lang w:eastAsia="ru-RU"/>
              </w:rPr>
              <w:t>50,2</w:t>
            </w:r>
          </w:p>
        </w:tc>
        <w:tc>
          <w:tcPr>
            <w:tcW w:w="1579" w:type="dxa"/>
            <w:vAlign w:val="bottom"/>
          </w:tcPr>
          <w:p w:rsidR="00B72D45" w:rsidRPr="00FC74EC" w:rsidRDefault="00B72D45" w:rsidP="00B72D45">
            <w:pPr>
              <w:spacing w:line="360" w:lineRule="auto"/>
              <w:jc w:val="center"/>
              <w:rPr>
                <w:rFonts w:ascii="Times New Roman" w:eastAsia="Times New Roman" w:hAnsi="Times New Roman" w:cs="Times New Roman"/>
                <w:sz w:val="24"/>
                <w:szCs w:val="24"/>
                <w:lang w:eastAsia="ru-RU"/>
              </w:rPr>
            </w:pPr>
            <w:r w:rsidRPr="00FC74EC">
              <w:rPr>
                <w:rFonts w:ascii="Times New Roman" w:eastAsia="Times New Roman" w:hAnsi="Times New Roman" w:cs="Times New Roman"/>
                <w:sz w:val="24"/>
                <w:szCs w:val="24"/>
                <w:lang w:eastAsia="ru-RU"/>
              </w:rPr>
              <w:t>10,6</w:t>
            </w:r>
          </w:p>
        </w:tc>
      </w:tr>
      <w:tr w:rsidR="00B72D45" w:rsidRPr="00FC74EC" w:rsidTr="00262D61">
        <w:tc>
          <w:tcPr>
            <w:tcW w:w="3652" w:type="dxa"/>
          </w:tcPr>
          <w:p w:rsidR="00B72D45" w:rsidRPr="00FC74EC" w:rsidRDefault="00B72D45" w:rsidP="006352A3">
            <w:pPr>
              <w:pStyle w:val="ConsPlusNormal"/>
              <w:tabs>
                <w:tab w:val="left" w:pos="993"/>
              </w:tabs>
              <w:rPr>
                <w:rFonts w:ascii="Times New Roman" w:hAnsi="Times New Roman" w:cs="Times New Roman"/>
                <w:sz w:val="24"/>
                <w:szCs w:val="24"/>
              </w:rPr>
            </w:pPr>
            <w:r w:rsidRPr="00FC74EC">
              <w:rPr>
                <w:rFonts w:ascii="Times New Roman" w:hAnsi="Times New Roman" w:cs="Times New Roman"/>
                <w:sz w:val="24"/>
                <w:szCs w:val="24"/>
              </w:rPr>
              <w:t>Рынок жилищного строительства</w:t>
            </w:r>
          </w:p>
        </w:tc>
        <w:tc>
          <w:tcPr>
            <w:tcW w:w="1701" w:type="dxa"/>
            <w:vAlign w:val="bottom"/>
          </w:tcPr>
          <w:p w:rsidR="00B72D45" w:rsidRPr="00FC74EC" w:rsidRDefault="00B72D45" w:rsidP="00B72D45">
            <w:pPr>
              <w:spacing w:line="360" w:lineRule="auto"/>
              <w:jc w:val="center"/>
              <w:rPr>
                <w:rFonts w:ascii="Times New Roman" w:eastAsia="Times New Roman" w:hAnsi="Times New Roman" w:cs="Times New Roman"/>
                <w:sz w:val="24"/>
                <w:szCs w:val="24"/>
                <w:lang w:eastAsia="ru-RU"/>
              </w:rPr>
            </w:pPr>
            <w:r w:rsidRPr="00FC74EC">
              <w:rPr>
                <w:rFonts w:ascii="Times New Roman" w:eastAsia="Times New Roman" w:hAnsi="Times New Roman" w:cs="Times New Roman"/>
                <w:sz w:val="24"/>
                <w:szCs w:val="24"/>
                <w:lang w:eastAsia="ru-RU"/>
              </w:rPr>
              <w:t>477</w:t>
            </w:r>
          </w:p>
        </w:tc>
        <w:tc>
          <w:tcPr>
            <w:tcW w:w="1418" w:type="dxa"/>
            <w:vAlign w:val="bottom"/>
          </w:tcPr>
          <w:p w:rsidR="00B72D45" w:rsidRPr="00FC74EC" w:rsidRDefault="00B72D45" w:rsidP="00B72D45">
            <w:pPr>
              <w:spacing w:line="360" w:lineRule="auto"/>
              <w:jc w:val="center"/>
              <w:rPr>
                <w:rFonts w:ascii="Times New Roman" w:eastAsia="Times New Roman" w:hAnsi="Times New Roman" w:cs="Times New Roman"/>
                <w:sz w:val="24"/>
                <w:szCs w:val="24"/>
                <w:lang w:eastAsia="ru-RU"/>
              </w:rPr>
            </w:pPr>
            <w:r w:rsidRPr="00FC74EC">
              <w:rPr>
                <w:rFonts w:ascii="Times New Roman" w:eastAsia="Times New Roman" w:hAnsi="Times New Roman" w:cs="Times New Roman"/>
                <w:sz w:val="24"/>
                <w:szCs w:val="24"/>
                <w:lang w:eastAsia="ru-RU"/>
              </w:rPr>
              <w:t>31,0</w:t>
            </w:r>
          </w:p>
        </w:tc>
        <w:tc>
          <w:tcPr>
            <w:tcW w:w="1417" w:type="dxa"/>
            <w:vAlign w:val="bottom"/>
          </w:tcPr>
          <w:p w:rsidR="00B72D45" w:rsidRPr="00FC74EC" w:rsidRDefault="00B72D45" w:rsidP="00B72D45">
            <w:pPr>
              <w:spacing w:line="360" w:lineRule="auto"/>
              <w:jc w:val="center"/>
              <w:rPr>
                <w:rFonts w:ascii="Times New Roman" w:eastAsia="Times New Roman" w:hAnsi="Times New Roman" w:cs="Times New Roman"/>
                <w:sz w:val="24"/>
                <w:szCs w:val="24"/>
                <w:lang w:eastAsia="ru-RU"/>
              </w:rPr>
            </w:pPr>
            <w:r w:rsidRPr="00FC74EC">
              <w:rPr>
                <w:rFonts w:ascii="Times New Roman" w:eastAsia="Times New Roman" w:hAnsi="Times New Roman" w:cs="Times New Roman"/>
                <w:sz w:val="24"/>
                <w:szCs w:val="24"/>
                <w:lang w:eastAsia="ru-RU"/>
              </w:rPr>
              <w:t>51,6</w:t>
            </w:r>
          </w:p>
        </w:tc>
        <w:tc>
          <w:tcPr>
            <w:tcW w:w="1579" w:type="dxa"/>
            <w:vAlign w:val="bottom"/>
          </w:tcPr>
          <w:p w:rsidR="00B72D45" w:rsidRPr="00FC74EC" w:rsidRDefault="00B72D45" w:rsidP="00B72D45">
            <w:pPr>
              <w:spacing w:line="360" w:lineRule="auto"/>
              <w:jc w:val="center"/>
              <w:rPr>
                <w:rFonts w:ascii="Times New Roman" w:eastAsia="Times New Roman" w:hAnsi="Times New Roman" w:cs="Times New Roman"/>
                <w:sz w:val="24"/>
                <w:szCs w:val="24"/>
                <w:lang w:eastAsia="ru-RU"/>
              </w:rPr>
            </w:pPr>
            <w:r w:rsidRPr="00FC74EC">
              <w:rPr>
                <w:rFonts w:ascii="Times New Roman" w:eastAsia="Times New Roman" w:hAnsi="Times New Roman" w:cs="Times New Roman"/>
                <w:sz w:val="24"/>
                <w:szCs w:val="24"/>
                <w:lang w:eastAsia="ru-RU"/>
              </w:rPr>
              <w:t>17,4</w:t>
            </w:r>
          </w:p>
        </w:tc>
      </w:tr>
      <w:tr w:rsidR="00B72D45" w:rsidRPr="00FC74EC" w:rsidTr="00262D61">
        <w:tc>
          <w:tcPr>
            <w:tcW w:w="3652" w:type="dxa"/>
          </w:tcPr>
          <w:p w:rsidR="00B72D45" w:rsidRPr="00FC74EC" w:rsidRDefault="00B72D45" w:rsidP="006352A3">
            <w:pPr>
              <w:pStyle w:val="ConsPlusNormal"/>
              <w:tabs>
                <w:tab w:val="left" w:pos="993"/>
              </w:tabs>
              <w:rPr>
                <w:rFonts w:ascii="Times New Roman" w:hAnsi="Times New Roman" w:cs="Times New Roman"/>
                <w:sz w:val="24"/>
                <w:szCs w:val="24"/>
              </w:rPr>
            </w:pPr>
            <w:r w:rsidRPr="00FC74EC">
              <w:rPr>
                <w:rFonts w:ascii="Times New Roman" w:hAnsi="Times New Roman" w:cs="Times New Roman"/>
                <w:sz w:val="24"/>
                <w:szCs w:val="24"/>
              </w:rPr>
              <w:t>Рынок строительства объектов капитального строительства, за исключением жилищного и дорожного строительства</w:t>
            </w:r>
          </w:p>
        </w:tc>
        <w:tc>
          <w:tcPr>
            <w:tcW w:w="1701" w:type="dxa"/>
            <w:vAlign w:val="bottom"/>
          </w:tcPr>
          <w:p w:rsidR="00B72D45" w:rsidRPr="00FC74EC" w:rsidRDefault="00B72D45" w:rsidP="00B72D45">
            <w:pPr>
              <w:spacing w:line="360" w:lineRule="auto"/>
              <w:jc w:val="center"/>
              <w:rPr>
                <w:rFonts w:ascii="Times New Roman" w:eastAsia="Times New Roman" w:hAnsi="Times New Roman" w:cs="Times New Roman"/>
                <w:sz w:val="24"/>
                <w:szCs w:val="24"/>
                <w:lang w:eastAsia="ru-RU"/>
              </w:rPr>
            </w:pPr>
            <w:r w:rsidRPr="00FC74EC">
              <w:rPr>
                <w:rFonts w:ascii="Times New Roman" w:eastAsia="Times New Roman" w:hAnsi="Times New Roman" w:cs="Times New Roman"/>
                <w:sz w:val="24"/>
                <w:szCs w:val="24"/>
                <w:lang w:eastAsia="ru-RU"/>
              </w:rPr>
              <w:t>476</w:t>
            </w:r>
          </w:p>
        </w:tc>
        <w:tc>
          <w:tcPr>
            <w:tcW w:w="1418" w:type="dxa"/>
            <w:vAlign w:val="bottom"/>
          </w:tcPr>
          <w:p w:rsidR="00B72D45" w:rsidRPr="00FC74EC" w:rsidRDefault="00B72D45" w:rsidP="00B72D45">
            <w:pPr>
              <w:spacing w:line="360" w:lineRule="auto"/>
              <w:jc w:val="center"/>
              <w:rPr>
                <w:rFonts w:ascii="Times New Roman" w:eastAsia="Times New Roman" w:hAnsi="Times New Roman" w:cs="Times New Roman"/>
                <w:sz w:val="24"/>
                <w:szCs w:val="24"/>
                <w:lang w:eastAsia="ru-RU"/>
              </w:rPr>
            </w:pPr>
            <w:r w:rsidRPr="00FC74EC">
              <w:rPr>
                <w:rFonts w:ascii="Times New Roman" w:eastAsia="Times New Roman" w:hAnsi="Times New Roman" w:cs="Times New Roman"/>
                <w:sz w:val="24"/>
                <w:szCs w:val="24"/>
                <w:lang w:eastAsia="ru-RU"/>
              </w:rPr>
              <w:t>28,4</w:t>
            </w:r>
          </w:p>
        </w:tc>
        <w:tc>
          <w:tcPr>
            <w:tcW w:w="1417" w:type="dxa"/>
            <w:vAlign w:val="bottom"/>
          </w:tcPr>
          <w:p w:rsidR="00B72D45" w:rsidRPr="00FC74EC" w:rsidRDefault="00B72D45" w:rsidP="00B72D45">
            <w:pPr>
              <w:spacing w:line="360" w:lineRule="auto"/>
              <w:jc w:val="center"/>
              <w:rPr>
                <w:rFonts w:ascii="Times New Roman" w:eastAsia="Times New Roman" w:hAnsi="Times New Roman" w:cs="Times New Roman"/>
                <w:sz w:val="24"/>
                <w:szCs w:val="24"/>
                <w:lang w:eastAsia="ru-RU"/>
              </w:rPr>
            </w:pPr>
            <w:r w:rsidRPr="00FC74EC">
              <w:rPr>
                <w:rFonts w:ascii="Times New Roman" w:eastAsia="Times New Roman" w:hAnsi="Times New Roman" w:cs="Times New Roman"/>
                <w:sz w:val="24"/>
                <w:szCs w:val="24"/>
                <w:lang w:eastAsia="ru-RU"/>
              </w:rPr>
              <w:t>46,0</w:t>
            </w:r>
          </w:p>
        </w:tc>
        <w:tc>
          <w:tcPr>
            <w:tcW w:w="1579" w:type="dxa"/>
            <w:vAlign w:val="bottom"/>
          </w:tcPr>
          <w:p w:rsidR="00B72D45" w:rsidRPr="00FC74EC" w:rsidRDefault="00B72D45" w:rsidP="00B72D45">
            <w:pPr>
              <w:spacing w:line="360" w:lineRule="auto"/>
              <w:jc w:val="center"/>
              <w:rPr>
                <w:rFonts w:ascii="Times New Roman" w:eastAsia="Times New Roman" w:hAnsi="Times New Roman" w:cs="Times New Roman"/>
                <w:sz w:val="24"/>
                <w:szCs w:val="24"/>
                <w:lang w:eastAsia="ru-RU"/>
              </w:rPr>
            </w:pPr>
            <w:r w:rsidRPr="00FC74EC">
              <w:rPr>
                <w:rFonts w:ascii="Times New Roman" w:eastAsia="Times New Roman" w:hAnsi="Times New Roman" w:cs="Times New Roman"/>
                <w:sz w:val="24"/>
                <w:szCs w:val="24"/>
                <w:lang w:eastAsia="ru-RU"/>
              </w:rPr>
              <w:t>25,6</w:t>
            </w:r>
          </w:p>
        </w:tc>
      </w:tr>
      <w:tr w:rsidR="00B72D45" w:rsidRPr="00FC74EC" w:rsidTr="00262D61">
        <w:tc>
          <w:tcPr>
            <w:tcW w:w="3652" w:type="dxa"/>
          </w:tcPr>
          <w:p w:rsidR="00B72D45" w:rsidRPr="00FC74EC" w:rsidRDefault="00B72D45" w:rsidP="006352A3">
            <w:pPr>
              <w:pStyle w:val="ConsPlusNormal"/>
              <w:tabs>
                <w:tab w:val="left" w:pos="993"/>
              </w:tabs>
              <w:rPr>
                <w:rFonts w:ascii="Times New Roman" w:hAnsi="Times New Roman" w:cs="Times New Roman"/>
                <w:sz w:val="24"/>
                <w:szCs w:val="24"/>
              </w:rPr>
            </w:pPr>
            <w:proofErr w:type="gramStart"/>
            <w:r w:rsidRPr="00FC74EC">
              <w:rPr>
                <w:rFonts w:ascii="Times New Roman" w:hAnsi="Times New Roman" w:cs="Times New Roman"/>
                <w:sz w:val="24"/>
                <w:szCs w:val="24"/>
              </w:rPr>
              <w:t>Рынок дорожной деятельности (за исключением проектирования</w:t>
            </w:r>
            <w:proofErr w:type="gramEnd"/>
          </w:p>
        </w:tc>
        <w:tc>
          <w:tcPr>
            <w:tcW w:w="1701" w:type="dxa"/>
            <w:vAlign w:val="bottom"/>
          </w:tcPr>
          <w:p w:rsidR="00B72D45" w:rsidRPr="00FC74EC" w:rsidRDefault="00B72D45" w:rsidP="00B72D45">
            <w:pPr>
              <w:spacing w:line="360" w:lineRule="auto"/>
              <w:jc w:val="center"/>
              <w:rPr>
                <w:rFonts w:ascii="Times New Roman" w:eastAsia="Times New Roman" w:hAnsi="Times New Roman" w:cs="Times New Roman"/>
                <w:sz w:val="24"/>
                <w:szCs w:val="24"/>
                <w:lang w:eastAsia="ru-RU"/>
              </w:rPr>
            </w:pPr>
            <w:r w:rsidRPr="00FC74EC">
              <w:rPr>
                <w:rFonts w:ascii="Times New Roman" w:eastAsia="Times New Roman" w:hAnsi="Times New Roman" w:cs="Times New Roman"/>
                <w:sz w:val="24"/>
                <w:szCs w:val="24"/>
                <w:lang w:eastAsia="ru-RU"/>
              </w:rPr>
              <w:t>475</w:t>
            </w:r>
          </w:p>
        </w:tc>
        <w:tc>
          <w:tcPr>
            <w:tcW w:w="1418" w:type="dxa"/>
            <w:vAlign w:val="bottom"/>
          </w:tcPr>
          <w:p w:rsidR="00B72D45" w:rsidRPr="00FC74EC" w:rsidRDefault="00B72D45" w:rsidP="00B72D45">
            <w:pPr>
              <w:spacing w:line="360" w:lineRule="auto"/>
              <w:jc w:val="center"/>
              <w:rPr>
                <w:rFonts w:ascii="Times New Roman" w:eastAsia="Times New Roman" w:hAnsi="Times New Roman" w:cs="Times New Roman"/>
                <w:sz w:val="24"/>
                <w:szCs w:val="24"/>
                <w:lang w:eastAsia="ru-RU"/>
              </w:rPr>
            </w:pPr>
            <w:r w:rsidRPr="00FC74EC">
              <w:rPr>
                <w:rFonts w:ascii="Times New Roman" w:eastAsia="Times New Roman" w:hAnsi="Times New Roman" w:cs="Times New Roman"/>
                <w:sz w:val="24"/>
                <w:szCs w:val="24"/>
                <w:lang w:eastAsia="ru-RU"/>
              </w:rPr>
              <w:t>30,1</w:t>
            </w:r>
          </w:p>
        </w:tc>
        <w:tc>
          <w:tcPr>
            <w:tcW w:w="1417" w:type="dxa"/>
            <w:vAlign w:val="bottom"/>
          </w:tcPr>
          <w:p w:rsidR="00B72D45" w:rsidRPr="00FC74EC" w:rsidRDefault="00B72D45" w:rsidP="00B72D45">
            <w:pPr>
              <w:spacing w:line="360" w:lineRule="auto"/>
              <w:jc w:val="center"/>
              <w:rPr>
                <w:rFonts w:ascii="Times New Roman" w:eastAsia="Times New Roman" w:hAnsi="Times New Roman" w:cs="Times New Roman"/>
                <w:sz w:val="24"/>
                <w:szCs w:val="24"/>
                <w:lang w:eastAsia="ru-RU"/>
              </w:rPr>
            </w:pPr>
            <w:r w:rsidRPr="00FC74EC">
              <w:rPr>
                <w:rFonts w:ascii="Times New Roman" w:eastAsia="Times New Roman" w:hAnsi="Times New Roman" w:cs="Times New Roman"/>
                <w:sz w:val="24"/>
                <w:szCs w:val="24"/>
                <w:lang w:eastAsia="ru-RU"/>
              </w:rPr>
              <w:t>50,5</w:t>
            </w:r>
          </w:p>
        </w:tc>
        <w:tc>
          <w:tcPr>
            <w:tcW w:w="1579" w:type="dxa"/>
            <w:vAlign w:val="bottom"/>
          </w:tcPr>
          <w:p w:rsidR="00B72D45" w:rsidRPr="00FC74EC" w:rsidRDefault="00B72D45" w:rsidP="00B72D45">
            <w:pPr>
              <w:spacing w:line="360" w:lineRule="auto"/>
              <w:jc w:val="center"/>
              <w:rPr>
                <w:rFonts w:ascii="Times New Roman" w:eastAsia="Times New Roman" w:hAnsi="Times New Roman" w:cs="Times New Roman"/>
                <w:sz w:val="24"/>
                <w:szCs w:val="24"/>
                <w:lang w:eastAsia="ru-RU"/>
              </w:rPr>
            </w:pPr>
            <w:r w:rsidRPr="00FC74EC">
              <w:rPr>
                <w:rFonts w:ascii="Times New Roman" w:eastAsia="Times New Roman" w:hAnsi="Times New Roman" w:cs="Times New Roman"/>
                <w:sz w:val="24"/>
                <w:szCs w:val="24"/>
                <w:lang w:eastAsia="ru-RU"/>
              </w:rPr>
              <w:t>19,4</w:t>
            </w:r>
          </w:p>
        </w:tc>
      </w:tr>
      <w:tr w:rsidR="00B72D45" w:rsidRPr="00FC74EC" w:rsidTr="00262D61">
        <w:tc>
          <w:tcPr>
            <w:tcW w:w="3652" w:type="dxa"/>
          </w:tcPr>
          <w:p w:rsidR="00B72D45" w:rsidRPr="00FC74EC" w:rsidRDefault="00B72D45" w:rsidP="006352A3">
            <w:pPr>
              <w:pStyle w:val="ConsPlusNormal"/>
              <w:tabs>
                <w:tab w:val="left" w:pos="993"/>
              </w:tabs>
              <w:rPr>
                <w:rFonts w:ascii="Times New Roman" w:hAnsi="Times New Roman" w:cs="Times New Roman"/>
                <w:sz w:val="24"/>
                <w:szCs w:val="24"/>
              </w:rPr>
            </w:pPr>
            <w:r w:rsidRPr="00FC74EC">
              <w:rPr>
                <w:rFonts w:ascii="Times New Roman" w:hAnsi="Times New Roman" w:cs="Times New Roman"/>
                <w:sz w:val="24"/>
                <w:szCs w:val="24"/>
              </w:rPr>
              <w:t>Рынок наружной рекламы</w:t>
            </w:r>
          </w:p>
        </w:tc>
        <w:tc>
          <w:tcPr>
            <w:tcW w:w="1701" w:type="dxa"/>
            <w:vAlign w:val="bottom"/>
          </w:tcPr>
          <w:p w:rsidR="00B72D45" w:rsidRPr="00FC74EC" w:rsidRDefault="00B72D45" w:rsidP="00B72D45">
            <w:pPr>
              <w:spacing w:line="360" w:lineRule="auto"/>
              <w:jc w:val="center"/>
              <w:rPr>
                <w:rFonts w:ascii="Times New Roman" w:eastAsia="Times New Roman" w:hAnsi="Times New Roman" w:cs="Times New Roman"/>
                <w:sz w:val="24"/>
                <w:szCs w:val="24"/>
                <w:lang w:eastAsia="ru-RU"/>
              </w:rPr>
            </w:pPr>
            <w:r w:rsidRPr="00FC74EC">
              <w:rPr>
                <w:rFonts w:ascii="Times New Roman" w:eastAsia="Times New Roman" w:hAnsi="Times New Roman" w:cs="Times New Roman"/>
                <w:sz w:val="24"/>
                <w:szCs w:val="24"/>
                <w:lang w:eastAsia="ru-RU"/>
              </w:rPr>
              <w:t>471</w:t>
            </w:r>
          </w:p>
        </w:tc>
        <w:tc>
          <w:tcPr>
            <w:tcW w:w="1418" w:type="dxa"/>
            <w:vAlign w:val="bottom"/>
          </w:tcPr>
          <w:p w:rsidR="00B72D45" w:rsidRPr="00FC74EC" w:rsidRDefault="00B72D45" w:rsidP="00B72D45">
            <w:pPr>
              <w:spacing w:line="360" w:lineRule="auto"/>
              <w:jc w:val="center"/>
              <w:rPr>
                <w:rFonts w:ascii="Times New Roman" w:eastAsia="Times New Roman" w:hAnsi="Times New Roman" w:cs="Times New Roman"/>
                <w:sz w:val="24"/>
                <w:szCs w:val="24"/>
                <w:lang w:eastAsia="ru-RU"/>
              </w:rPr>
            </w:pPr>
            <w:r w:rsidRPr="00FC74EC">
              <w:rPr>
                <w:rFonts w:ascii="Times New Roman" w:eastAsia="Times New Roman" w:hAnsi="Times New Roman" w:cs="Times New Roman"/>
                <w:sz w:val="24"/>
                <w:szCs w:val="24"/>
                <w:lang w:eastAsia="ru-RU"/>
              </w:rPr>
              <w:t>47,6</w:t>
            </w:r>
          </w:p>
        </w:tc>
        <w:tc>
          <w:tcPr>
            <w:tcW w:w="1417" w:type="dxa"/>
            <w:vAlign w:val="bottom"/>
          </w:tcPr>
          <w:p w:rsidR="00B72D45" w:rsidRPr="00FC74EC" w:rsidRDefault="00B72D45" w:rsidP="00B72D45">
            <w:pPr>
              <w:spacing w:line="360" w:lineRule="auto"/>
              <w:jc w:val="center"/>
              <w:rPr>
                <w:rFonts w:ascii="Times New Roman" w:eastAsia="Times New Roman" w:hAnsi="Times New Roman" w:cs="Times New Roman"/>
                <w:sz w:val="24"/>
                <w:szCs w:val="24"/>
                <w:lang w:eastAsia="ru-RU"/>
              </w:rPr>
            </w:pPr>
            <w:r w:rsidRPr="00FC74EC">
              <w:rPr>
                <w:rFonts w:ascii="Times New Roman" w:eastAsia="Times New Roman" w:hAnsi="Times New Roman" w:cs="Times New Roman"/>
                <w:sz w:val="24"/>
                <w:szCs w:val="24"/>
                <w:lang w:eastAsia="ru-RU"/>
              </w:rPr>
              <w:t>32,9</w:t>
            </w:r>
          </w:p>
        </w:tc>
        <w:tc>
          <w:tcPr>
            <w:tcW w:w="1579" w:type="dxa"/>
            <w:vAlign w:val="bottom"/>
          </w:tcPr>
          <w:p w:rsidR="00B72D45" w:rsidRPr="00FC74EC" w:rsidRDefault="00B72D45" w:rsidP="00B72D45">
            <w:pPr>
              <w:spacing w:line="360" w:lineRule="auto"/>
              <w:jc w:val="center"/>
              <w:rPr>
                <w:rFonts w:ascii="Times New Roman" w:eastAsia="Times New Roman" w:hAnsi="Times New Roman" w:cs="Times New Roman"/>
                <w:sz w:val="24"/>
                <w:szCs w:val="24"/>
                <w:lang w:eastAsia="ru-RU"/>
              </w:rPr>
            </w:pPr>
            <w:r w:rsidRPr="00FC74EC">
              <w:rPr>
                <w:rFonts w:ascii="Times New Roman" w:eastAsia="Times New Roman" w:hAnsi="Times New Roman" w:cs="Times New Roman"/>
                <w:sz w:val="24"/>
                <w:szCs w:val="24"/>
                <w:lang w:eastAsia="ru-RU"/>
              </w:rPr>
              <w:t>19,5</w:t>
            </w:r>
          </w:p>
        </w:tc>
      </w:tr>
      <w:tr w:rsidR="00B72D45" w:rsidRPr="00FC74EC" w:rsidTr="00262D61">
        <w:tc>
          <w:tcPr>
            <w:tcW w:w="3652" w:type="dxa"/>
          </w:tcPr>
          <w:p w:rsidR="00B72D45" w:rsidRPr="00FC74EC" w:rsidRDefault="00B72D45" w:rsidP="006352A3">
            <w:pPr>
              <w:autoSpaceDE w:val="0"/>
              <w:autoSpaceDN w:val="0"/>
              <w:adjustRightInd w:val="0"/>
              <w:rPr>
                <w:rFonts w:ascii="Times New Roman" w:hAnsi="Times New Roman" w:cs="Times New Roman"/>
                <w:sz w:val="24"/>
                <w:szCs w:val="24"/>
              </w:rPr>
            </w:pPr>
            <w:r w:rsidRPr="00FC74EC">
              <w:rPr>
                <w:rFonts w:ascii="Times New Roman" w:hAnsi="Times New Roman" w:cs="Times New Roman"/>
                <w:sz w:val="24"/>
                <w:szCs w:val="24"/>
              </w:rPr>
              <w:t>Рынок ритуальных услуг</w:t>
            </w:r>
          </w:p>
        </w:tc>
        <w:tc>
          <w:tcPr>
            <w:tcW w:w="1701" w:type="dxa"/>
            <w:vAlign w:val="bottom"/>
          </w:tcPr>
          <w:p w:rsidR="00B72D45" w:rsidRPr="00FC74EC" w:rsidRDefault="00B72D45" w:rsidP="00B72D45">
            <w:pPr>
              <w:spacing w:line="360" w:lineRule="auto"/>
              <w:jc w:val="center"/>
              <w:rPr>
                <w:rFonts w:ascii="Times New Roman" w:eastAsia="Times New Roman" w:hAnsi="Times New Roman" w:cs="Times New Roman"/>
                <w:sz w:val="24"/>
                <w:szCs w:val="24"/>
                <w:lang w:eastAsia="ru-RU"/>
              </w:rPr>
            </w:pPr>
            <w:r w:rsidRPr="00FC74EC">
              <w:rPr>
                <w:rFonts w:ascii="Times New Roman" w:eastAsia="Times New Roman" w:hAnsi="Times New Roman" w:cs="Times New Roman"/>
                <w:sz w:val="24"/>
                <w:szCs w:val="24"/>
                <w:lang w:eastAsia="ru-RU"/>
              </w:rPr>
              <w:t>468</w:t>
            </w:r>
          </w:p>
        </w:tc>
        <w:tc>
          <w:tcPr>
            <w:tcW w:w="1418" w:type="dxa"/>
            <w:vAlign w:val="bottom"/>
          </w:tcPr>
          <w:p w:rsidR="00B72D45" w:rsidRPr="00FC74EC" w:rsidRDefault="00B72D45" w:rsidP="00B72D45">
            <w:pPr>
              <w:spacing w:line="360" w:lineRule="auto"/>
              <w:jc w:val="center"/>
              <w:rPr>
                <w:rFonts w:ascii="Times New Roman" w:eastAsia="Times New Roman" w:hAnsi="Times New Roman" w:cs="Times New Roman"/>
                <w:sz w:val="24"/>
                <w:szCs w:val="24"/>
                <w:lang w:eastAsia="ru-RU"/>
              </w:rPr>
            </w:pPr>
            <w:r w:rsidRPr="00FC74EC">
              <w:rPr>
                <w:rFonts w:ascii="Times New Roman" w:eastAsia="Times New Roman" w:hAnsi="Times New Roman" w:cs="Times New Roman"/>
                <w:sz w:val="24"/>
                <w:szCs w:val="24"/>
                <w:lang w:eastAsia="ru-RU"/>
              </w:rPr>
              <w:t>42,7</w:t>
            </w:r>
          </w:p>
        </w:tc>
        <w:tc>
          <w:tcPr>
            <w:tcW w:w="1417" w:type="dxa"/>
            <w:vAlign w:val="bottom"/>
          </w:tcPr>
          <w:p w:rsidR="00B72D45" w:rsidRPr="00FC74EC" w:rsidRDefault="00B72D45" w:rsidP="00B72D45">
            <w:pPr>
              <w:spacing w:line="360" w:lineRule="auto"/>
              <w:jc w:val="center"/>
              <w:rPr>
                <w:rFonts w:ascii="Times New Roman" w:eastAsia="Times New Roman" w:hAnsi="Times New Roman" w:cs="Times New Roman"/>
                <w:sz w:val="24"/>
                <w:szCs w:val="24"/>
                <w:lang w:eastAsia="ru-RU"/>
              </w:rPr>
            </w:pPr>
            <w:r w:rsidRPr="00FC74EC">
              <w:rPr>
                <w:rFonts w:ascii="Times New Roman" w:eastAsia="Times New Roman" w:hAnsi="Times New Roman" w:cs="Times New Roman"/>
                <w:sz w:val="24"/>
                <w:szCs w:val="24"/>
                <w:lang w:eastAsia="ru-RU"/>
              </w:rPr>
              <w:t>30,6</w:t>
            </w:r>
          </w:p>
        </w:tc>
        <w:tc>
          <w:tcPr>
            <w:tcW w:w="1579" w:type="dxa"/>
            <w:vAlign w:val="bottom"/>
          </w:tcPr>
          <w:p w:rsidR="00B72D45" w:rsidRPr="00FC74EC" w:rsidRDefault="00B72D45" w:rsidP="00B72D45">
            <w:pPr>
              <w:spacing w:line="360" w:lineRule="auto"/>
              <w:jc w:val="center"/>
              <w:rPr>
                <w:rFonts w:ascii="Times New Roman" w:eastAsia="Times New Roman" w:hAnsi="Times New Roman" w:cs="Times New Roman"/>
                <w:sz w:val="24"/>
                <w:szCs w:val="24"/>
                <w:lang w:eastAsia="ru-RU"/>
              </w:rPr>
            </w:pPr>
            <w:r w:rsidRPr="00FC74EC">
              <w:rPr>
                <w:rFonts w:ascii="Times New Roman" w:eastAsia="Times New Roman" w:hAnsi="Times New Roman" w:cs="Times New Roman"/>
                <w:sz w:val="24"/>
                <w:szCs w:val="24"/>
                <w:lang w:eastAsia="ru-RU"/>
              </w:rPr>
              <w:t>26,7</w:t>
            </w:r>
          </w:p>
        </w:tc>
      </w:tr>
      <w:tr w:rsidR="006352A3" w:rsidRPr="00FC74EC" w:rsidTr="006352A3">
        <w:trPr>
          <w:trHeight w:val="510"/>
        </w:trPr>
        <w:tc>
          <w:tcPr>
            <w:tcW w:w="3652" w:type="dxa"/>
            <w:vAlign w:val="center"/>
          </w:tcPr>
          <w:p w:rsidR="006352A3" w:rsidRPr="00FC74EC" w:rsidRDefault="006352A3" w:rsidP="006352A3">
            <w:pPr>
              <w:pStyle w:val="ConsPlusNormal"/>
              <w:tabs>
                <w:tab w:val="left" w:pos="993"/>
              </w:tabs>
              <w:spacing w:line="360" w:lineRule="auto"/>
              <w:ind w:left="426"/>
              <w:rPr>
                <w:rFonts w:ascii="Times New Roman" w:hAnsi="Times New Roman" w:cs="Times New Roman"/>
                <w:sz w:val="24"/>
                <w:szCs w:val="24"/>
              </w:rPr>
            </w:pPr>
            <w:r w:rsidRPr="00FC74EC">
              <w:rPr>
                <w:rFonts w:ascii="Times New Roman" w:hAnsi="Times New Roman" w:cs="Times New Roman"/>
                <w:sz w:val="24"/>
                <w:szCs w:val="24"/>
              </w:rPr>
              <w:t>Параметр оценки</w:t>
            </w:r>
          </w:p>
        </w:tc>
        <w:tc>
          <w:tcPr>
            <w:tcW w:w="6115" w:type="dxa"/>
            <w:gridSpan w:val="4"/>
            <w:vAlign w:val="center"/>
          </w:tcPr>
          <w:p w:rsidR="006352A3" w:rsidRPr="00FC74EC" w:rsidRDefault="006352A3" w:rsidP="006352A3">
            <w:pPr>
              <w:spacing w:line="360" w:lineRule="auto"/>
              <w:jc w:val="center"/>
              <w:rPr>
                <w:rFonts w:ascii="Times New Roman" w:eastAsia="Times New Roman" w:hAnsi="Times New Roman" w:cs="Times New Roman"/>
                <w:sz w:val="24"/>
                <w:szCs w:val="24"/>
                <w:lang w:eastAsia="ru-RU"/>
              </w:rPr>
            </w:pPr>
            <w:r w:rsidRPr="00FC74EC">
              <w:rPr>
                <w:rFonts w:ascii="Times New Roman" w:eastAsia="Times New Roman" w:hAnsi="Times New Roman" w:cs="Times New Roman"/>
                <w:sz w:val="24"/>
                <w:szCs w:val="24"/>
                <w:lang w:eastAsia="ru-RU"/>
              </w:rPr>
              <w:t>Удовлетворены ли Вы уровнем цен?</w:t>
            </w:r>
          </w:p>
        </w:tc>
      </w:tr>
      <w:tr w:rsidR="00B72D45" w:rsidRPr="00FC74EC" w:rsidTr="00262D61">
        <w:tc>
          <w:tcPr>
            <w:tcW w:w="3652" w:type="dxa"/>
          </w:tcPr>
          <w:p w:rsidR="00B72D45" w:rsidRPr="00FC74EC" w:rsidRDefault="00B72D45" w:rsidP="006352A3">
            <w:pPr>
              <w:rPr>
                <w:rFonts w:ascii="Times New Roman" w:eastAsia="Times New Roman" w:hAnsi="Times New Roman" w:cs="Times New Roman"/>
                <w:sz w:val="24"/>
                <w:szCs w:val="24"/>
                <w:lang w:eastAsia="ru-RU"/>
              </w:rPr>
            </w:pPr>
            <w:r w:rsidRPr="00FC74EC">
              <w:rPr>
                <w:rFonts w:ascii="Times New Roman" w:hAnsi="Times New Roman" w:cs="Times New Roman"/>
                <w:sz w:val="24"/>
                <w:szCs w:val="24"/>
              </w:rPr>
              <w:t>Рынок услуг дошкольного образования</w:t>
            </w:r>
          </w:p>
        </w:tc>
        <w:tc>
          <w:tcPr>
            <w:tcW w:w="1701" w:type="dxa"/>
            <w:vAlign w:val="bottom"/>
          </w:tcPr>
          <w:p w:rsidR="00B72D45" w:rsidRPr="00FC74EC" w:rsidRDefault="00B72D45" w:rsidP="00B72D45">
            <w:pPr>
              <w:spacing w:line="360" w:lineRule="auto"/>
              <w:jc w:val="center"/>
              <w:rPr>
                <w:rFonts w:ascii="Times New Roman" w:eastAsia="Times New Roman" w:hAnsi="Times New Roman" w:cs="Times New Roman"/>
                <w:sz w:val="24"/>
                <w:szCs w:val="24"/>
                <w:lang w:eastAsia="ru-RU"/>
              </w:rPr>
            </w:pPr>
            <w:r w:rsidRPr="00FC74EC">
              <w:rPr>
                <w:rFonts w:ascii="Times New Roman" w:eastAsia="Times New Roman" w:hAnsi="Times New Roman" w:cs="Times New Roman"/>
                <w:sz w:val="24"/>
                <w:szCs w:val="24"/>
                <w:lang w:eastAsia="ru-RU"/>
              </w:rPr>
              <w:t>485</w:t>
            </w:r>
          </w:p>
        </w:tc>
        <w:tc>
          <w:tcPr>
            <w:tcW w:w="1418" w:type="dxa"/>
            <w:vAlign w:val="bottom"/>
          </w:tcPr>
          <w:p w:rsidR="00B72D45" w:rsidRPr="00FC74EC" w:rsidRDefault="00B72D45" w:rsidP="00B72D45">
            <w:pPr>
              <w:spacing w:line="360" w:lineRule="auto"/>
              <w:jc w:val="center"/>
              <w:rPr>
                <w:rFonts w:ascii="Times New Roman" w:eastAsia="Times New Roman" w:hAnsi="Times New Roman" w:cs="Times New Roman"/>
                <w:sz w:val="24"/>
                <w:szCs w:val="24"/>
                <w:lang w:eastAsia="ru-RU"/>
              </w:rPr>
            </w:pPr>
            <w:r w:rsidRPr="00FC74EC">
              <w:rPr>
                <w:rFonts w:ascii="Times New Roman" w:eastAsia="Times New Roman" w:hAnsi="Times New Roman" w:cs="Times New Roman"/>
                <w:sz w:val="24"/>
                <w:szCs w:val="24"/>
                <w:lang w:eastAsia="ru-RU"/>
              </w:rPr>
              <w:t>45,2</w:t>
            </w:r>
          </w:p>
        </w:tc>
        <w:tc>
          <w:tcPr>
            <w:tcW w:w="1417" w:type="dxa"/>
            <w:vAlign w:val="bottom"/>
          </w:tcPr>
          <w:p w:rsidR="00B72D45" w:rsidRPr="00FC74EC" w:rsidRDefault="00B72D45" w:rsidP="00B72D45">
            <w:pPr>
              <w:spacing w:line="360" w:lineRule="auto"/>
              <w:jc w:val="center"/>
              <w:rPr>
                <w:rFonts w:ascii="Times New Roman" w:eastAsia="Times New Roman" w:hAnsi="Times New Roman" w:cs="Times New Roman"/>
                <w:sz w:val="24"/>
                <w:szCs w:val="24"/>
                <w:lang w:eastAsia="ru-RU"/>
              </w:rPr>
            </w:pPr>
            <w:r w:rsidRPr="00FC74EC">
              <w:rPr>
                <w:rFonts w:ascii="Times New Roman" w:eastAsia="Times New Roman" w:hAnsi="Times New Roman" w:cs="Times New Roman"/>
                <w:sz w:val="24"/>
                <w:szCs w:val="24"/>
                <w:lang w:eastAsia="ru-RU"/>
              </w:rPr>
              <w:t>37,9</w:t>
            </w:r>
          </w:p>
        </w:tc>
        <w:tc>
          <w:tcPr>
            <w:tcW w:w="1579" w:type="dxa"/>
            <w:vAlign w:val="bottom"/>
          </w:tcPr>
          <w:p w:rsidR="00B72D45" w:rsidRPr="00FC74EC" w:rsidRDefault="00B72D45" w:rsidP="00B72D45">
            <w:pPr>
              <w:spacing w:line="360" w:lineRule="auto"/>
              <w:jc w:val="center"/>
              <w:rPr>
                <w:rFonts w:ascii="Times New Roman" w:eastAsia="Times New Roman" w:hAnsi="Times New Roman" w:cs="Times New Roman"/>
                <w:sz w:val="24"/>
                <w:szCs w:val="24"/>
                <w:lang w:eastAsia="ru-RU"/>
              </w:rPr>
            </w:pPr>
            <w:r w:rsidRPr="00FC74EC">
              <w:rPr>
                <w:rFonts w:ascii="Times New Roman" w:eastAsia="Times New Roman" w:hAnsi="Times New Roman" w:cs="Times New Roman"/>
                <w:sz w:val="24"/>
                <w:szCs w:val="24"/>
                <w:lang w:eastAsia="ru-RU"/>
              </w:rPr>
              <w:t>16,9</w:t>
            </w:r>
          </w:p>
        </w:tc>
      </w:tr>
      <w:tr w:rsidR="00B72D45" w:rsidRPr="00FC74EC" w:rsidTr="00262D61">
        <w:tc>
          <w:tcPr>
            <w:tcW w:w="3652" w:type="dxa"/>
          </w:tcPr>
          <w:p w:rsidR="00B72D45" w:rsidRPr="00FC74EC" w:rsidRDefault="00B72D45" w:rsidP="006352A3">
            <w:pPr>
              <w:pStyle w:val="ConsPlusNormal"/>
              <w:tabs>
                <w:tab w:val="left" w:pos="993"/>
              </w:tabs>
              <w:rPr>
                <w:rFonts w:ascii="Times New Roman" w:hAnsi="Times New Roman" w:cs="Times New Roman"/>
                <w:sz w:val="24"/>
                <w:szCs w:val="24"/>
              </w:rPr>
            </w:pPr>
            <w:r w:rsidRPr="00FC74EC">
              <w:rPr>
                <w:rFonts w:ascii="Times New Roman" w:hAnsi="Times New Roman" w:cs="Times New Roman"/>
                <w:sz w:val="24"/>
                <w:szCs w:val="24"/>
              </w:rPr>
              <w:t>Рынок услуг общего образования</w:t>
            </w:r>
          </w:p>
        </w:tc>
        <w:tc>
          <w:tcPr>
            <w:tcW w:w="1701" w:type="dxa"/>
            <w:vAlign w:val="bottom"/>
          </w:tcPr>
          <w:p w:rsidR="00B72D45" w:rsidRPr="00FC74EC" w:rsidRDefault="00B72D45" w:rsidP="00B72D45">
            <w:pPr>
              <w:spacing w:line="360" w:lineRule="auto"/>
              <w:jc w:val="center"/>
              <w:rPr>
                <w:rFonts w:ascii="Times New Roman" w:eastAsia="Times New Roman" w:hAnsi="Times New Roman" w:cs="Times New Roman"/>
                <w:sz w:val="24"/>
                <w:szCs w:val="24"/>
                <w:lang w:eastAsia="ru-RU"/>
              </w:rPr>
            </w:pPr>
            <w:r w:rsidRPr="00FC74EC">
              <w:rPr>
                <w:rFonts w:ascii="Times New Roman" w:eastAsia="Times New Roman" w:hAnsi="Times New Roman" w:cs="Times New Roman"/>
                <w:sz w:val="24"/>
                <w:szCs w:val="24"/>
                <w:lang w:eastAsia="ru-RU"/>
              </w:rPr>
              <w:t>471</w:t>
            </w:r>
          </w:p>
        </w:tc>
        <w:tc>
          <w:tcPr>
            <w:tcW w:w="1418" w:type="dxa"/>
            <w:vAlign w:val="bottom"/>
          </w:tcPr>
          <w:p w:rsidR="00B72D45" w:rsidRPr="00FC74EC" w:rsidRDefault="00B72D45" w:rsidP="00B72D45">
            <w:pPr>
              <w:spacing w:line="360" w:lineRule="auto"/>
              <w:jc w:val="center"/>
              <w:rPr>
                <w:rFonts w:ascii="Times New Roman" w:eastAsia="Times New Roman" w:hAnsi="Times New Roman" w:cs="Times New Roman"/>
                <w:sz w:val="24"/>
                <w:szCs w:val="24"/>
                <w:lang w:eastAsia="ru-RU"/>
              </w:rPr>
            </w:pPr>
            <w:r w:rsidRPr="00FC74EC">
              <w:rPr>
                <w:rFonts w:ascii="Times New Roman" w:eastAsia="Times New Roman" w:hAnsi="Times New Roman" w:cs="Times New Roman"/>
                <w:sz w:val="24"/>
                <w:szCs w:val="24"/>
                <w:lang w:eastAsia="ru-RU"/>
              </w:rPr>
              <w:t>49,7</w:t>
            </w:r>
          </w:p>
        </w:tc>
        <w:tc>
          <w:tcPr>
            <w:tcW w:w="1417" w:type="dxa"/>
            <w:vAlign w:val="bottom"/>
          </w:tcPr>
          <w:p w:rsidR="00B72D45" w:rsidRPr="00FC74EC" w:rsidRDefault="00B72D45" w:rsidP="00B72D45">
            <w:pPr>
              <w:spacing w:line="360" w:lineRule="auto"/>
              <w:jc w:val="center"/>
              <w:rPr>
                <w:rFonts w:ascii="Times New Roman" w:eastAsia="Times New Roman" w:hAnsi="Times New Roman" w:cs="Times New Roman"/>
                <w:sz w:val="24"/>
                <w:szCs w:val="24"/>
                <w:lang w:eastAsia="ru-RU"/>
              </w:rPr>
            </w:pPr>
            <w:r w:rsidRPr="00FC74EC">
              <w:rPr>
                <w:rFonts w:ascii="Times New Roman" w:eastAsia="Times New Roman" w:hAnsi="Times New Roman" w:cs="Times New Roman"/>
                <w:sz w:val="24"/>
                <w:szCs w:val="24"/>
                <w:lang w:eastAsia="ru-RU"/>
              </w:rPr>
              <w:t>35,7</w:t>
            </w:r>
          </w:p>
        </w:tc>
        <w:tc>
          <w:tcPr>
            <w:tcW w:w="1579" w:type="dxa"/>
            <w:vAlign w:val="bottom"/>
          </w:tcPr>
          <w:p w:rsidR="00B72D45" w:rsidRPr="00FC74EC" w:rsidRDefault="00B72D45" w:rsidP="00B72D45">
            <w:pPr>
              <w:spacing w:line="360" w:lineRule="auto"/>
              <w:jc w:val="center"/>
              <w:rPr>
                <w:rFonts w:ascii="Times New Roman" w:eastAsia="Times New Roman" w:hAnsi="Times New Roman" w:cs="Times New Roman"/>
                <w:sz w:val="24"/>
                <w:szCs w:val="24"/>
                <w:lang w:eastAsia="ru-RU"/>
              </w:rPr>
            </w:pPr>
            <w:r w:rsidRPr="00FC74EC">
              <w:rPr>
                <w:rFonts w:ascii="Times New Roman" w:eastAsia="Times New Roman" w:hAnsi="Times New Roman" w:cs="Times New Roman"/>
                <w:sz w:val="24"/>
                <w:szCs w:val="24"/>
                <w:lang w:eastAsia="ru-RU"/>
              </w:rPr>
              <w:t>14,6</w:t>
            </w:r>
          </w:p>
        </w:tc>
      </w:tr>
      <w:tr w:rsidR="00B72D45" w:rsidRPr="00FC74EC" w:rsidTr="00262D61">
        <w:tc>
          <w:tcPr>
            <w:tcW w:w="3652" w:type="dxa"/>
          </w:tcPr>
          <w:p w:rsidR="00B72D45" w:rsidRPr="00FC74EC" w:rsidRDefault="00B72D45" w:rsidP="006352A3">
            <w:pPr>
              <w:pStyle w:val="ConsPlusNormal"/>
              <w:tabs>
                <w:tab w:val="left" w:pos="993"/>
              </w:tabs>
              <w:rPr>
                <w:rFonts w:ascii="Times New Roman" w:hAnsi="Times New Roman" w:cs="Times New Roman"/>
                <w:sz w:val="24"/>
                <w:szCs w:val="24"/>
              </w:rPr>
            </w:pPr>
            <w:r w:rsidRPr="00FC74EC">
              <w:rPr>
                <w:rFonts w:ascii="Times New Roman" w:hAnsi="Times New Roman" w:cs="Times New Roman"/>
                <w:sz w:val="24"/>
                <w:szCs w:val="24"/>
              </w:rPr>
              <w:t>Рынок услуг дополнительного образования детей</w:t>
            </w:r>
          </w:p>
        </w:tc>
        <w:tc>
          <w:tcPr>
            <w:tcW w:w="1701" w:type="dxa"/>
            <w:vAlign w:val="bottom"/>
          </w:tcPr>
          <w:p w:rsidR="00B72D45" w:rsidRPr="00FC74EC" w:rsidRDefault="00B72D45" w:rsidP="00B72D45">
            <w:pPr>
              <w:spacing w:line="360" w:lineRule="auto"/>
              <w:jc w:val="center"/>
              <w:rPr>
                <w:rFonts w:ascii="Times New Roman" w:eastAsia="Times New Roman" w:hAnsi="Times New Roman" w:cs="Times New Roman"/>
                <w:sz w:val="24"/>
                <w:szCs w:val="24"/>
                <w:lang w:eastAsia="ru-RU"/>
              </w:rPr>
            </w:pPr>
            <w:r w:rsidRPr="00FC74EC">
              <w:rPr>
                <w:rFonts w:ascii="Times New Roman" w:eastAsia="Times New Roman" w:hAnsi="Times New Roman" w:cs="Times New Roman"/>
                <w:sz w:val="24"/>
                <w:szCs w:val="24"/>
                <w:lang w:eastAsia="ru-RU"/>
              </w:rPr>
              <w:t>479</w:t>
            </w:r>
          </w:p>
        </w:tc>
        <w:tc>
          <w:tcPr>
            <w:tcW w:w="1418" w:type="dxa"/>
            <w:vAlign w:val="bottom"/>
          </w:tcPr>
          <w:p w:rsidR="00B72D45" w:rsidRPr="00FC74EC" w:rsidRDefault="00B72D45" w:rsidP="00B72D45">
            <w:pPr>
              <w:spacing w:line="360" w:lineRule="auto"/>
              <w:jc w:val="center"/>
              <w:rPr>
                <w:rFonts w:ascii="Times New Roman" w:eastAsia="Times New Roman" w:hAnsi="Times New Roman" w:cs="Times New Roman"/>
                <w:sz w:val="24"/>
                <w:szCs w:val="24"/>
                <w:lang w:eastAsia="ru-RU"/>
              </w:rPr>
            </w:pPr>
            <w:r w:rsidRPr="00FC74EC">
              <w:rPr>
                <w:rFonts w:ascii="Times New Roman" w:eastAsia="Times New Roman" w:hAnsi="Times New Roman" w:cs="Times New Roman"/>
                <w:sz w:val="24"/>
                <w:szCs w:val="24"/>
                <w:lang w:eastAsia="ru-RU"/>
              </w:rPr>
              <w:t>48,4</w:t>
            </w:r>
          </w:p>
        </w:tc>
        <w:tc>
          <w:tcPr>
            <w:tcW w:w="1417" w:type="dxa"/>
            <w:vAlign w:val="bottom"/>
          </w:tcPr>
          <w:p w:rsidR="00B72D45" w:rsidRPr="00FC74EC" w:rsidRDefault="00B72D45" w:rsidP="00B72D45">
            <w:pPr>
              <w:spacing w:line="360" w:lineRule="auto"/>
              <w:jc w:val="center"/>
              <w:rPr>
                <w:rFonts w:ascii="Times New Roman" w:eastAsia="Times New Roman" w:hAnsi="Times New Roman" w:cs="Times New Roman"/>
                <w:sz w:val="24"/>
                <w:szCs w:val="24"/>
                <w:lang w:eastAsia="ru-RU"/>
              </w:rPr>
            </w:pPr>
            <w:r w:rsidRPr="00FC74EC">
              <w:rPr>
                <w:rFonts w:ascii="Times New Roman" w:eastAsia="Times New Roman" w:hAnsi="Times New Roman" w:cs="Times New Roman"/>
                <w:sz w:val="24"/>
                <w:szCs w:val="24"/>
                <w:lang w:eastAsia="ru-RU"/>
              </w:rPr>
              <w:t>38,4</w:t>
            </w:r>
          </w:p>
        </w:tc>
        <w:tc>
          <w:tcPr>
            <w:tcW w:w="1579" w:type="dxa"/>
            <w:vAlign w:val="bottom"/>
          </w:tcPr>
          <w:p w:rsidR="00B72D45" w:rsidRPr="00FC74EC" w:rsidRDefault="00B72D45" w:rsidP="00B72D45">
            <w:pPr>
              <w:spacing w:line="360" w:lineRule="auto"/>
              <w:jc w:val="center"/>
              <w:rPr>
                <w:rFonts w:ascii="Times New Roman" w:eastAsia="Times New Roman" w:hAnsi="Times New Roman" w:cs="Times New Roman"/>
                <w:sz w:val="24"/>
                <w:szCs w:val="24"/>
                <w:lang w:eastAsia="ru-RU"/>
              </w:rPr>
            </w:pPr>
            <w:r w:rsidRPr="00FC74EC">
              <w:rPr>
                <w:rFonts w:ascii="Times New Roman" w:eastAsia="Times New Roman" w:hAnsi="Times New Roman" w:cs="Times New Roman"/>
                <w:sz w:val="24"/>
                <w:szCs w:val="24"/>
                <w:lang w:eastAsia="ru-RU"/>
              </w:rPr>
              <w:t>13,2</w:t>
            </w:r>
          </w:p>
        </w:tc>
      </w:tr>
      <w:tr w:rsidR="00B72D45" w:rsidRPr="00FC74EC" w:rsidTr="00262D61">
        <w:tc>
          <w:tcPr>
            <w:tcW w:w="3652" w:type="dxa"/>
          </w:tcPr>
          <w:p w:rsidR="00B72D45" w:rsidRPr="00FC74EC" w:rsidRDefault="00B72D45" w:rsidP="006352A3">
            <w:pPr>
              <w:pStyle w:val="ConsPlusNormal"/>
              <w:tabs>
                <w:tab w:val="left" w:pos="993"/>
              </w:tabs>
              <w:rPr>
                <w:rFonts w:ascii="Times New Roman" w:hAnsi="Times New Roman" w:cs="Times New Roman"/>
                <w:sz w:val="24"/>
                <w:szCs w:val="24"/>
              </w:rPr>
            </w:pPr>
            <w:r w:rsidRPr="00FC74EC">
              <w:rPr>
                <w:rFonts w:ascii="Times New Roman" w:hAnsi="Times New Roman" w:cs="Times New Roman"/>
                <w:sz w:val="24"/>
                <w:szCs w:val="24"/>
              </w:rPr>
              <w:lastRenderedPageBreak/>
              <w:t>Рынок услуг детского отдыха и оздоровления</w:t>
            </w:r>
          </w:p>
        </w:tc>
        <w:tc>
          <w:tcPr>
            <w:tcW w:w="1701" w:type="dxa"/>
            <w:vAlign w:val="bottom"/>
          </w:tcPr>
          <w:p w:rsidR="00B72D45" w:rsidRPr="00FC74EC" w:rsidRDefault="00B72D45" w:rsidP="00B72D45">
            <w:pPr>
              <w:spacing w:line="360" w:lineRule="auto"/>
              <w:jc w:val="center"/>
              <w:rPr>
                <w:rFonts w:ascii="Times New Roman" w:eastAsia="Times New Roman" w:hAnsi="Times New Roman" w:cs="Times New Roman"/>
                <w:sz w:val="24"/>
                <w:szCs w:val="24"/>
                <w:lang w:eastAsia="ru-RU"/>
              </w:rPr>
            </w:pPr>
            <w:r w:rsidRPr="00FC74EC">
              <w:rPr>
                <w:rFonts w:ascii="Times New Roman" w:eastAsia="Times New Roman" w:hAnsi="Times New Roman" w:cs="Times New Roman"/>
                <w:sz w:val="24"/>
                <w:szCs w:val="24"/>
                <w:lang w:eastAsia="ru-RU"/>
              </w:rPr>
              <w:t>481</w:t>
            </w:r>
          </w:p>
        </w:tc>
        <w:tc>
          <w:tcPr>
            <w:tcW w:w="1418" w:type="dxa"/>
            <w:vAlign w:val="bottom"/>
          </w:tcPr>
          <w:p w:rsidR="00B72D45" w:rsidRPr="00FC74EC" w:rsidRDefault="00B72D45" w:rsidP="00B72D45">
            <w:pPr>
              <w:spacing w:line="360" w:lineRule="auto"/>
              <w:jc w:val="center"/>
              <w:rPr>
                <w:rFonts w:ascii="Times New Roman" w:eastAsia="Times New Roman" w:hAnsi="Times New Roman" w:cs="Times New Roman"/>
                <w:sz w:val="24"/>
                <w:szCs w:val="24"/>
                <w:lang w:eastAsia="ru-RU"/>
              </w:rPr>
            </w:pPr>
            <w:r w:rsidRPr="00FC74EC">
              <w:rPr>
                <w:rFonts w:ascii="Times New Roman" w:eastAsia="Times New Roman" w:hAnsi="Times New Roman" w:cs="Times New Roman"/>
                <w:sz w:val="24"/>
                <w:szCs w:val="24"/>
                <w:lang w:eastAsia="ru-RU"/>
              </w:rPr>
              <w:t>30,6</w:t>
            </w:r>
          </w:p>
        </w:tc>
        <w:tc>
          <w:tcPr>
            <w:tcW w:w="1417" w:type="dxa"/>
            <w:vAlign w:val="bottom"/>
          </w:tcPr>
          <w:p w:rsidR="00B72D45" w:rsidRPr="00FC74EC" w:rsidRDefault="00B72D45" w:rsidP="00B72D45">
            <w:pPr>
              <w:spacing w:line="360" w:lineRule="auto"/>
              <w:jc w:val="center"/>
              <w:rPr>
                <w:rFonts w:ascii="Times New Roman" w:eastAsia="Times New Roman" w:hAnsi="Times New Roman" w:cs="Times New Roman"/>
                <w:sz w:val="24"/>
                <w:szCs w:val="24"/>
                <w:lang w:eastAsia="ru-RU"/>
              </w:rPr>
            </w:pPr>
            <w:r w:rsidRPr="00FC74EC">
              <w:rPr>
                <w:rFonts w:ascii="Times New Roman" w:eastAsia="Times New Roman" w:hAnsi="Times New Roman" w:cs="Times New Roman"/>
                <w:sz w:val="24"/>
                <w:szCs w:val="24"/>
                <w:lang w:eastAsia="ru-RU"/>
              </w:rPr>
              <w:t>54,9</w:t>
            </w:r>
          </w:p>
        </w:tc>
        <w:tc>
          <w:tcPr>
            <w:tcW w:w="1579" w:type="dxa"/>
            <w:vAlign w:val="bottom"/>
          </w:tcPr>
          <w:p w:rsidR="00B72D45" w:rsidRPr="00FC74EC" w:rsidRDefault="00B72D45" w:rsidP="00B72D45">
            <w:pPr>
              <w:spacing w:line="360" w:lineRule="auto"/>
              <w:jc w:val="center"/>
              <w:rPr>
                <w:rFonts w:ascii="Times New Roman" w:eastAsia="Times New Roman" w:hAnsi="Times New Roman" w:cs="Times New Roman"/>
                <w:sz w:val="24"/>
                <w:szCs w:val="24"/>
                <w:lang w:eastAsia="ru-RU"/>
              </w:rPr>
            </w:pPr>
            <w:r w:rsidRPr="00FC74EC">
              <w:rPr>
                <w:rFonts w:ascii="Times New Roman" w:eastAsia="Times New Roman" w:hAnsi="Times New Roman" w:cs="Times New Roman"/>
                <w:sz w:val="24"/>
                <w:szCs w:val="24"/>
                <w:lang w:eastAsia="ru-RU"/>
              </w:rPr>
              <w:t>14,5</w:t>
            </w:r>
          </w:p>
        </w:tc>
      </w:tr>
      <w:tr w:rsidR="00B72D45" w:rsidRPr="00FC74EC" w:rsidTr="00262D61">
        <w:tc>
          <w:tcPr>
            <w:tcW w:w="3652" w:type="dxa"/>
          </w:tcPr>
          <w:p w:rsidR="00B72D45" w:rsidRPr="00FC74EC" w:rsidRDefault="00B72D45" w:rsidP="006352A3">
            <w:pPr>
              <w:rPr>
                <w:rFonts w:ascii="Times New Roman" w:eastAsia="Times New Roman" w:hAnsi="Times New Roman" w:cs="Times New Roman"/>
                <w:sz w:val="24"/>
                <w:szCs w:val="24"/>
                <w:lang w:eastAsia="ru-RU"/>
              </w:rPr>
            </w:pPr>
            <w:r w:rsidRPr="00FC74EC">
              <w:rPr>
                <w:rFonts w:ascii="Times New Roman" w:hAnsi="Times New Roman" w:cs="Times New Roman"/>
                <w:sz w:val="24"/>
                <w:szCs w:val="24"/>
              </w:rPr>
              <w:t xml:space="preserve">Рынок психолого-педагогического сопровождения детей с ограниченными возможностями здоровья </w:t>
            </w:r>
          </w:p>
        </w:tc>
        <w:tc>
          <w:tcPr>
            <w:tcW w:w="1701" w:type="dxa"/>
            <w:vAlign w:val="bottom"/>
          </w:tcPr>
          <w:p w:rsidR="00B72D45" w:rsidRPr="00FC74EC" w:rsidRDefault="00B72D45" w:rsidP="00B72D45">
            <w:pPr>
              <w:spacing w:line="360" w:lineRule="auto"/>
              <w:jc w:val="center"/>
              <w:rPr>
                <w:rFonts w:ascii="Times New Roman" w:eastAsia="Times New Roman" w:hAnsi="Times New Roman" w:cs="Times New Roman"/>
                <w:sz w:val="24"/>
                <w:szCs w:val="24"/>
                <w:lang w:eastAsia="ru-RU"/>
              </w:rPr>
            </w:pPr>
            <w:r w:rsidRPr="00FC74EC">
              <w:rPr>
                <w:rFonts w:ascii="Times New Roman" w:eastAsia="Times New Roman" w:hAnsi="Times New Roman" w:cs="Times New Roman"/>
                <w:sz w:val="24"/>
                <w:szCs w:val="24"/>
                <w:lang w:eastAsia="ru-RU"/>
              </w:rPr>
              <w:t>477</w:t>
            </w:r>
          </w:p>
        </w:tc>
        <w:tc>
          <w:tcPr>
            <w:tcW w:w="1418" w:type="dxa"/>
            <w:vAlign w:val="bottom"/>
          </w:tcPr>
          <w:p w:rsidR="00B72D45" w:rsidRPr="00FC74EC" w:rsidRDefault="00B72D45" w:rsidP="00B72D45">
            <w:pPr>
              <w:spacing w:line="360" w:lineRule="auto"/>
              <w:jc w:val="center"/>
              <w:rPr>
                <w:rFonts w:ascii="Times New Roman" w:eastAsia="Times New Roman" w:hAnsi="Times New Roman" w:cs="Times New Roman"/>
                <w:sz w:val="24"/>
                <w:szCs w:val="24"/>
                <w:lang w:eastAsia="ru-RU"/>
              </w:rPr>
            </w:pPr>
            <w:r w:rsidRPr="00FC74EC">
              <w:rPr>
                <w:rFonts w:ascii="Times New Roman" w:eastAsia="Times New Roman" w:hAnsi="Times New Roman" w:cs="Times New Roman"/>
                <w:sz w:val="24"/>
                <w:szCs w:val="24"/>
                <w:lang w:eastAsia="ru-RU"/>
              </w:rPr>
              <w:t>25,6</w:t>
            </w:r>
          </w:p>
        </w:tc>
        <w:tc>
          <w:tcPr>
            <w:tcW w:w="1417" w:type="dxa"/>
            <w:vAlign w:val="bottom"/>
          </w:tcPr>
          <w:p w:rsidR="00B72D45" w:rsidRPr="00FC74EC" w:rsidRDefault="00B72D45" w:rsidP="00B72D45">
            <w:pPr>
              <w:spacing w:line="360" w:lineRule="auto"/>
              <w:jc w:val="center"/>
              <w:rPr>
                <w:rFonts w:ascii="Times New Roman" w:eastAsia="Times New Roman" w:hAnsi="Times New Roman" w:cs="Times New Roman"/>
                <w:sz w:val="24"/>
                <w:szCs w:val="24"/>
                <w:lang w:eastAsia="ru-RU"/>
              </w:rPr>
            </w:pPr>
            <w:r w:rsidRPr="00FC74EC">
              <w:rPr>
                <w:rFonts w:ascii="Times New Roman" w:eastAsia="Times New Roman" w:hAnsi="Times New Roman" w:cs="Times New Roman"/>
                <w:sz w:val="24"/>
                <w:szCs w:val="24"/>
                <w:lang w:eastAsia="ru-RU"/>
              </w:rPr>
              <w:t>44,9</w:t>
            </w:r>
          </w:p>
        </w:tc>
        <w:tc>
          <w:tcPr>
            <w:tcW w:w="1579" w:type="dxa"/>
            <w:vAlign w:val="bottom"/>
          </w:tcPr>
          <w:p w:rsidR="00B72D45" w:rsidRPr="00FC74EC" w:rsidRDefault="00B72D45" w:rsidP="00B72D45">
            <w:pPr>
              <w:spacing w:line="360" w:lineRule="auto"/>
              <w:jc w:val="center"/>
              <w:rPr>
                <w:rFonts w:ascii="Times New Roman" w:eastAsia="Times New Roman" w:hAnsi="Times New Roman" w:cs="Times New Roman"/>
                <w:sz w:val="24"/>
                <w:szCs w:val="24"/>
                <w:lang w:eastAsia="ru-RU"/>
              </w:rPr>
            </w:pPr>
            <w:r w:rsidRPr="00FC74EC">
              <w:rPr>
                <w:rFonts w:ascii="Times New Roman" w:eastAsia="Times New Roman" w:hAnsi="Times New Roman" w:cs="Times New Roman"/>
                <w:sz w:val="24"/>
                <w:szCs w:val="24"/>
                <w:lang w:eastAsia="ru-RU"/>
              </w:rPr>
              <w:t>29,5</w:t>
            </w:r>
          </w:p>
        </w:tc>
      </w:tr>
      <w:tr w:rsidR="00B72D45" w:rsidRPr="00FC74EC" w:rsidTr="00262D61">
        <w:tc>
          <w:tcPr>
            <w:tcW w:w="3652" w:type="dxa"/>
          </w:tcPr>
          <w:p w:rsidR="00B72D45" w:rsidRPr="00FC74EC" w:rsidRDefault="00B72D45" w:rsidP="006352A3">
            <w:pPr>
              <w:pStyle w:val="ConsPlusNormal"/>
              <w:tabs>
                <w:tab w:val="left" w:pos="993"/>
              </w:tabs>
              <w:rPr>
                <w:rFonts w:ascii="Times New Roman" w:hAnsi="Times New Roman" w:cs="Times New Roman"/>
                <w:sz w:val="24"/>
                <w:szCs w:val="24"/>
              </w:rPr>
            </w:pPr>
            <w:r w:rsidRPr="00FC74EC">
              <w:rPr>
                <w:rFonts w:ascii="Times New Roman" w:hAnsi="Times New Roman" w:cs="Times New Roman"/>
                <w:sz w:val="24"/>
                <w:szCs w:val="24"/>
              </w:rPr>
              <w:t>Рынок медицинских услуг</w:t>
            </w:r>
          </w:p>
        </w:tc>
        <w:tc>
          <w:tcPr>
            <w:tcW w:w="1701" w:type="dxa"/>
            <w:vAlign w:val="bottom"/>
          </w:tcPr>
          <w:p w:rsidR="00B72D45" w:rsidRPr="00FC74EC" w:rsidRDefault="00B72D45" w:rsidP="00B72D45">
            <w:pPr>
              <w:spacing w:line="360" w:lineRule="auto"/>
              <w:jc w:val="center"/>
              <w:rPr>
                <w:rFonts w:ascii="Times New Roman" w:eastAsia="Times New Roman" w:hAnsi="Times New Roman" w:cs="Times New Roman"/>
                <w:sz w:val="24"/>
                <w:szCs w:val="24"/>
                <w:lang w:eastAsia="ru-RU"/>
              </w:rPr>
            </w:pPr>
            <w:r w:rsidRPr="00FC74EC">
              <w:rPr>
                <w:rFonts w:ascii="Times New Roman" w:eastAsia="Times New Roman" w:hAnsi="Times New Roman" w:cs="Times New Roman"/>
                <w:sz w:val="24"/>
                <w:szCs w:val="24"/>
                <w:lang w:eastAsia="ru-RU"/>
              </w:rPr>
              <w:t>483</w:t>
            </w:r>
          </w:p>
        </w:tc>
        <w:tc>
          <w:tcPr>
            <w:tcW w:w="1418" w:type="dxa"/>
            <w:vAlign w:val="bottom"/>
          </w:tcPr>
          <w:p w:rsidR="00B72D45" w:rsidRPr="00FC74EC" w:rsidRDefault="00B72D45" w:rsidP="00B72D45">
            <w:pPr>
              <w:spacing w:line="360" w:lineRule="auto"/>
              <w:jc w:val="center"/>
              <w:rPr>
                <w:rFonts w:ascii="Times New Roman" w:eastAsia="Times New Roman" w:hAnsi="Times New Roman" w:cs="Times New Roman"/>
                <w:sz w:val="24"/>
                <w:szCs w:val="24"/>
                <w:lang w:eastAsia="ru-RU"/>
              </w:rPr>
            </w:pPr>
            <w:r w:rsidRPr="00FC74EC">
              <w:rPr>
                <w:rFonts w:ascii="Times New Roman" w:eastAsia="Times New Roman" w:hAnsi="Times New Roman" w:cs="Times New Roman"/>
                <w:sz w:val="24"/>
                <w:szCs w:val="24"/>
                <w:lang w:eastAsia="ru-RU"/>
              </w:rPr>
              <w:t>23,2</w:t>
            </w:r>
          </w:p>
        </w:tc>
        <w:tc>
          <w:tcPr>
            <w:tcW w:w="1417" w:type="dxa"/>
            <w:vAlign w:val="bottom"/>
          </w:tcPr>
          <w:p w:rsidR="00B72D45" w:rsidRPr="00FC74EC" w:rsidRDefault="00B72D45" w:rsidP="00B72D45">
            <w:pPr>
              <w:spacing w:line="360" w:lineRule="auto"/>
              <w:jc w:val="center"/>
              <w:rPr>
                <w:rFonts w:ascii="Times New Roman" w:eastAsia="Times New Roman" w:hAnsi="Times New Roman" w:cs="Times New Roman"/>
                <w:sz w:val="24"/>
                <w:szCs w:val="24"/>
                <w:lang w:eastAsia="ru-RU"/>
              </w:rPr>
            </w:pPr>
            <w:r w:rsidRPr="00FC74EC">
              <w:rPr>
                <w:rFonts w:ascii="Times New Roman" w:eastAsia="Times New Roman" w:hAnsi="Times New Roman" w:cs="Times New Roman"/>
                <w:sz w:val="24"/>
                <w:szCs w:val="24"/>
                <w:lang w:eastAsia="ru-RU"/>
              </w:rPr>
              <w:t>71,4</w:t>
            </w:r>
          </w:p>
        </w:tc>
        <w:tc>
          <w:tcPr>
            <w:tcW w:w="1579" w:type="dxa"/>
            <w:vAlign w:val="bottom"/>
          </w:tcPr>
          <w:p w:rsidR="00B72D45" w:rsidRPr="00FC74EC" w:rsidRDefault="00B72D45" w:rsidP="00B72D45">
            <w:pPr>
              <w:spacing w:line="360" w:lineRule="auto"/>
              <w:jc w:val="center"/>
              <w:rPr>
                <w:rFonts w:ascii="Times New Roman" w:eastAsia="Times New Roman" w:hAnsi="Times New Roman" w:cs="Times New Roman"/>
                <w:sz w:val="24"/>
                <w:szCs w:val="24"/>
                <w:lang w:eastAsia="ru-RU"/>
              </w:rPr>
            </w:pPr>
            <w:r w:rsidRPr="00FC74EC">
              <w:rPr>
                <w:rFonts w:ascii="Times New Roman" w:eastAsia="Times New Roman" w:hAnsi="Times New Roman" w:cs="Times New Roman"/>
                <w:sz w:val="24"/>
                <w:szCs w:val="24"/>
                <w:lang w:eastAsia="ru-RU"/>
              </w:rPr>
              <w:t>5,4</w:t>
            </w:r>
          </w:p>
        </w:tc>
      </w:tr>
      <w:tr w:rsidR="00B72D45" w:rsidRPr="00FC74EC" w:rsidTr="00262D61">
        <w:tc>
          <w:tcPr>
            <w:tcW w:w="3652" w:type="dxa"/>
          </w:tcPr>
          <w:p w:rsidR="00B72D45" w:rsidRPr="00FC74EC" w:rsidRDefault="00B72D45" w:rsidP="006352A3">
            <w:pPr>
              <w:pStyle w:val="ConsPlusNormal"/>
              <w:tabs>
                <w:tab w:val="left" w:pos="993"/>
              </w:tabs>
              <w:rPr>
                <w:rFonts w:ascii="Times New Roman" w:hAnsi="Times New Roman" w:cs="Times New Roman"/>
                <w:sz w:val="24"/>
                <w:szCs w:val="24"/>
              </w:rPr>
            </w:pPr>
            <w:r w:rsidRPr="00FC74EC">
              <w:rPr>
                <w:rFonts w:ascii="Times New Roman" w:hAnsi="Times New Roman" w:cs="Times New Roman"/>
                <w:sz w:val="24"/>
                <w:szCs w:val="24"/>
              </w:rPr>
              <w:t>Рынок выполнения работ по благоустройству городской среды</w:t>
            </w:r>
          </w:p>
        </w:tc>
        <w:tc>
          <w:tcPr>
            <w:tcW w:w="1701" w:type="dxa"/>
            <w:vAlign w:val="bottom"/>
          </w:tcPr>
          <w:p w:rsidR="00B72D45" w:rsidRPr="00FC74EC" w:rsidRDefault="00B72D45" w:rsidP="00B72D45">
            <w:pPr>
              <w:spacing w:line="360" w:lineRule="auto"/>
              <w:jc w:val="center"/>
              <w:rPr>
                <w:rFonts w:ascii="Times New Roman" w:eastAsia="Times New Roman" w:hAnsi="Times New Roman" w:cs="Times New Roman"/>
                <w:sz w:val="24"/>
                <w:szCs w:val="24"/>
                <w:lang w:eastAsia="ru-RU"/>
              </w:rPr>
            </w:pPr>
            <w:r w:rsidRPr="00FC74EC">
              <w:rPr>
                <w:rFonts w:ascii="Times New Roman" w:eastAsia="Times New Roman" w:hAnsi="Times New Roman" w:cs="Times New Roman"/>
                <w:sz w:val="24"/>
                <w:szCs w:val="24"/>
                <w:lang w:eastAsia="ru-RU"/>
              </w:rPr>
              <w:t>477</w:t>
            </w:r>
          </w:p>
        </w:tc>
        <w:tc>
          <w:tcPr>
            <w:tcW w:w="1418" w:type="dxa"/>
            <w:vAlign w:val="bottom"/>
          </w:tcPr>
          <w:p w:rsidR="00B72D45" w:rsidRPr="00FC74EC" w:rsidRDefault="00B72D45" w:rsidP="00B72D45">
            <w:pPr>
              <w:spacing w:line="360" w:lineRule="auto"/>
              <w:jc w:val="center"/>
              <w:rPr>
                <w:rFonts w:ascii="Times New Roman" w:eastAsia="Times New Roman" w:hAnsi="Times New Roman" w:cs="Times New Roman"/>
                <w:sz w:val="24"/>
                <w:szCs w:val="24"/>
                <w:lang w:eastAsia="ru-RU"/>
              </w:rPr>
            </w:pPr>
            <w:r w:rsidRPr="00FC74EC">
              <w:rPr>
                <w:rFonts w:ascii="Times New Roman" w:eastAsia="Times New Roman" w:hAnsi="Times New Roman" w:cs="Times New Roman"/>
                <w:sz w:val="24"/>
                <w:szCs w:val="24"/>
                <w:lang w:eastAsia="ru-RU"/>
              </w:rPr>
              <w:t>35,6</w:t>
            </w:r>
          </w:p>
        </w:tc>
        <w:tc>
          <w:tcPr>
            <w:tcW w:w="1417" w:type="dxa"/>
            <w:vAlign w:val="bottom"/>
          </w:tcPr>
          <w:p w:rsidR="00B72D45" w:rsidRPr="00FC74EC" w:rsidRDefault="00B72D45" w:rsidP="00B72D45">
            <w:pPr>
              <w:spacing w:line="360" w:lineRule="auto"/>
              <w:jc w:val="center"/>
              <w:rPr>
                <w:rFonts w:ascii="Times New Roman" w:eastAsia="Times New Roman" w:hAnsi="Times New Roman" w:cs="Times New Roman"/>
                <w:sz w:val="24"/>
                <w:szCs w:val="24"/>
                <w:lang w:eastAsia="ru-RU"/>
              </w:rPr>
            </w:pPr>
            <w:r w:rsidRPr="00FC74EC">
              <w:rPr>
                <w:rFonts w:ascii="Times New Roman" w:eastAsia="Times New Roman" w:hAnsi="Times New Roman" w:cs="Times New Roman"/>
                <w:sz w:val="24"/>
                <w:szCs w:val="24"/>
                <w:lang w:eastAsia="ru-RU"/>
              </w:rPr>
              <w:t>46,3</w:t>
            </w:r>
          </w:p>
        </w:tc>
        <w:tc>
          <w:tcPr>
            <w:tcW w:w="1579" w:type="dxa"/>
            <w:vAlign w:val="bottom"/>
          </w:tcPr>
          <w:p w:rsidR="00B72D45" w:rsidRPr="00FC74EC" w:rsidRDefault="00B72D45" w:rsidP="00B72D45">
            <w:pPr>
              <w:spacing w:line="360" w:lineRule="auto"/>
              <w:jc w:val="center"/>
              <w:rPr>
                <w:rFonts w:ascii="Times New Roman" w:eastAsia="Times New Roman" w:hAnsi="Times New Roman" w:cs="Times New Roman"/>
                <w:sz w:val="24"/>
                <w:szCs w:val="24"/>
                <w:lang w:eastAsia="ru-RU"/>
              </w:rPr>
            </w:pPr>
            <w:r w:rsidRPr="00FC74EC">
              <w:rPr>
                <w:rFonts w:ascii="Times New Roman" w:eastAsia="Times New Roman" w:hAnsi="Times New Roman" w:cs="Times New Roman"/>
                <w:sz w:val="24"/>
                <w:szCs w:val="24"/>
                <w:lang w:eastAsia="ru-RU"/>
              </w:rPr>
              <w:t>18,1</w:t>
            </w:r>
          </w:p>
        </w:tc>
      </w:tr>
      <w:tr w:rsidR="00B72D45" w:rsidRPr="00FC74EC" w:rsidTr="00262D61">
        <w:tc>
          <w:tcPr>
            <w:tcW w:w="3652" w:type="dxa"/>
          </w:tcPr>
          <w:p w:rsidR="00B72D45" w:rsidRPr="00FC74EC" w:rsidRDefault="00B72D45" w:rsidP="006352A3">
            <w:pPr>
              <w:pStyle w:val="ConsPlusNormal"/>
              <w:tabs>
                <w:tab w:val="left" w:pos="993"/>
              </w:tabs>
              <w:rPr>
                <w:rFonts w:ascii="Times New Roman" w:hAnsi="Times New Roman" w:cs="Times New Roman"/>
                <w:sz w:val="24"/>
                <w:szCs w:val="24"/>
              </w:rPr>
            </w:pPr>
            <w:r w:rsidRPr="00FC74EC">
              <w:rPr>
                <w:rFonts w:ascii="Times New Roman" w:hAnsi="Times New Roman" w:cs="Times New Roman"/>
                <w:sz w:val="24"/>
                <w:szCs w:val="24"/>
              </w:rPr>
              <w:t>Рынок оказания услуг по перевозке пассажиров автомобильным транспортом по муниципальным маршрутам регулярных перевозок</w:t>
            </w:r>
          </w:p>
        </w:tc>
        <w:tc>
          <w:tcPr>
            <w:tcW w:w="1701" w:type="dxa"/>
            <w:vAlign w:val="bottom"/>
          </w:tcPr>
          <w:p w:rsidR="00B72D45" w:rsidRPr="00FC74EC" w:rsidRDefault="00B72D45" w:rsidP="00B72D45">
            <w:pPr>
              <w:spacing w:line="360" w:lineRule="auto"/>
              <w:jc w:val="center"/>
              <w:rPr>
                <w:rFonts w:ascii="Times New Roman" w:eastAsia="Times New Roman" w:hAnsi="Times New Roman" w:cs="Times New Roman"/>
                <w:sz w:val="24"/>
                <w:szCs w:val="24"/>
                <w:lang w:eastAsia="ru-RU"/>
              </w:rPr>
            </w:pPr>
            <w:r w:rsidRPr="00FC74EC">
              <w:rPr>
                <w:rFonts w:ascii="Times New Roman" w:eastAsia="Times New Roman" w:hAnsi="Times New Roman" w:cs="Times New Roman"/>
                <w:sz w:val="24"/>
                <w:szCs w:val="24"/>
                <w:lang w:eastAsia="ru-RU"/>
              </w:rPr>
              <w:t>483</w:t>
            </w:r>
          </w:p>
        </w:tc>
        <w:tc>
          <w:tcPr>
            <w:tcW w:w="1418" w:type="dxa"/>
            <w:vAlign w:val="bottom"/>
          </w:tcPr>
          <w:p w:rsidR="00B72D45" w:rsidRPr="00FC74EC" w:rsidRDefault="00B72D45" w:rsidP="00B72D45">
            <w:pPr>
              <w:spacing w:line="360" w:lineRule="auto"/>
              <w:jc w:val="center"/>
              <w:rPr>
                <w:rFonts w:ascii="Times New Roman" w:eastAsia="Times New Roman" w:hAnsi="Times New Roman" w:cs="Times New Roman"/>
                <w:sz w:val="24"/>
                <w:szCs w:val="24"/>
                <w:lang w:eastAsia="ru-RU"/>
              </w:rPr>
            </w:pPr>
            <w:r w:rsidRPr="00FC74EC">
              <w:rPr>
                <w:rFonts w:ascii="Times New Roman" w:eastAsia="Times New Roman" w:hAnsi="Times New Roman" w:cs="Times New Roman"/>
                <w:sz w:val="24"/>
                <w:szCs w:val="24"/>
                <w:lang w:eastAsia="ru-RU"/>
              </w:rPr>
              <w:t>36,0</w:t>
            </w:r>
          </w:p>
        </w:tc>
        <w:tc>
          <w:tcPr>
            <w:tcW w:w="1417" w:type="dxa"/>
            <w:vAlign w:val="bottom"/>
          </w:tcPr>
          <w:p w:rsidR="00B72D45" w:rsidRPr="00FC74EC" w:rsidRDefault="00B72D45" w:rsidP="00B72D45">
            <w:pPr>
              <w:spacing w:line="360" w:lineRule="auto"/>
              <w:jc w:val="center"/>
              <w:rPr>
                <w:rFonts w:ascii="Times New Roman" w:eastAsia="Times New Roman" w:hAnsi="Times New Roman" w:cs="Times New Roman"/>
                <w:sz w:val="24"/>
                <w:szCs w:val="24"/>
                <w:lang w:eastAsia="ru-RU"/>
              </w:rPr>
            </w:pPr>
            <w:r w:rsidRPr="00FC74EC">
              <w:rPr>
                <w:rFonts w:ascii="Times New Roman" w:eastAsia="Times New Roman" w:hAnsi="Times New Roman" w:cs="Times New Roman"/>
                <w:sz w:val="24"/>
                <w:szCs w:val="24"/>
                <w:lang w:eastAsia="ru-RU"/>
              </w:rPr>
              <w:t>52,8</w:t>
            </w:r>
          </w:p>
        </w:tc>
        <w:tc>
          <w:tcPr>
            <w:tcW w:w="1579" w:type="dxa"/>
            <w:vAlign w:val="bottom"/>
          </w:tcPr>
          <w:p w:rsidR="00B72D45" w:rsidRPr="00FC74EC" w:rsidRDefault="00B72D45" w:rsidP="00B72D45">
            <w:pPr>
              <w:spacing w:line="360" w:lineRule="auto"/>
              <w:jc w:val="center"/>
              <w:rPr>
                <w:rFonts w:ascii="Times New Roman" w:eastAsia="Times New Roman" w:hAnsi="Times New Roman" w:cs="Times New Roman"/>
                <w:sz w:val="24"/>
                <w:szCs w:val="24"/>
                <w:lang w:eastAsia="ru-RU"/>
              </w:rPr>
            </w:pPr>
            <w:r w:rsidRPr="00FC74EC">
              <w:rPr>
                <w:rFonts w:ascii="Times New Roman" w:eastAsia="Times New Roman" w:hAnsi="Times New Roman" w:cs="Times New Roman"/>
                <w:sz w:val="24"/>
                <w:szCs w:val="24"/>
                <w:lang w:eastAsia="ru-RU"/>
              </w:rPr>
              <w:t>11,2</w:t>
            </w:r>
          </w:p>
        </w:tc>
      </w:tr>
      <w:tr w:rsidR="00B72D45" w:rsidRPr="00FC74EC" w:rsidTr="00262D61">
        <w:tc>
          <w:tcPr>
            <w:tcW w:w="3652" w:type="dxa"/>
          </w:tcPr>
          <w:p w:rsidR="00B72D45" w:rsidRPr="00FC74EC" w:rsidRDefault="00B72D45" w:rsidP="006352A3">
            <w:pPr>
              <w:pStyle w:val="ConsPlusNormal"/>
              <w:tabs>
                <w:tab w:val="left" w:pos="993"/>
              </w:tabs>
              <w:rPr>
                <w:rFonts w:ascii="Times New Roman" w:hAnsi="Times New Roman" w:cs="Times New Roman"/>
                <w:sz w:val="24"/>
                <w:szCs w:val="24"/>
              </w:rPr>
            </w:pPr>
            <w:r w:rsidRPr="00FC74EC">
              <w:rPr>
                <w:rFonts w:ascii="Times New Roman" w:hAnsi="Times New Roman" w:cs="Times New Roman"/>
                <w:sz w:val="24"/>
                <w:szCs w:val="24"/>
              </w:rPr>
              <w:t>Рынок жилищного строительства</w:t>
            </w:r>
          </w:p>
        </w:tc>
        <w:tc>
          <w:tcPr>
            <w:tcW w:w="1701" w:type="dxa"/>
            <w:vAlign w:val="bottom"/>
          </w:tcPr>
          <w:p w:rsidR="00B72D45" w:rsidRPr="00FC74EC" w:rsidRDefault="00B72D45" w:rsidP="00B72D45">
            <w:pPr>
              <w:spacing w:line="360" w:lineRule="auto"/>
              <w:jc w:val="center"/>
              <w:rPr>
                <w:rFonts w:ascii="Times New Roman" w:eastAsia="Times New Roman" w:hAnsi="Times New Roman" w:cs="Times New Roman"/>
                <w:sz w:val="24"/>
                <w:szCs w:val="24"/>
                <w:lang w:eastAsia="ru-RU"/>
              </w:rPr>
            </w:pPr>
            <w:r w:rsidRPr="00FC74EC">
              <w:rPr>
                <w:rFonts w:ascii="Times New Roman" w:eastAsia="Times New Roman" w:hAnsi="Times New Roman" w:cs="Times New Roman"/>
                <w:sz w:val="24"/>
                <w:szCs w:val="24"/>
                <w:lang w:eastAsia="ru-RU"/>
              </w:rPr>
              <w:t>479</w:t>
            </w:r>
          </w:p>
        </w:tc>
        <w:tc>
          <w:tcPr>
            <w:tcW w:w="1418" w:type="dxa"/>
            <w:vAlign w:val="bottom"/>
          </w:tcPr>
          <w:p w:rsidR="00B72D45" w:rsidRPr="00FC74EC" w:rsidRDefault="00B72D45" w:rsidP="00B72D45">
            <w:pPr>
              <w:spacing w:line="360" w:lineRule="auto"/>
              <w:jc w:val="center"/>
              <w:rPr>
                <w:rFonts w:ascii="Times New Roman" w:eastAsia="Times New Roman" w:hAnsi="Times New Roman" w:cs="Times New Roman"/>
                <w:sz w:val="24"/>
                <w:szCs w:val="24"/>
                <w:lang w:eastAsia="ru-RU"/>
              </w:rPr>
            </w:pPr>
            <w:r w:rsidRPr="00FC74EC">
              <w:rPr>
                <w:rFonts w:ascii="Times New Roman" w:eastAsia="Times New Roman" w:hAnsi="Times New Roman" w:cs="Times New Roman"/>
                <w:sz w:val="24"/>
                <w:szCs w:val="24"/>
                <w:lang w:eastAsia="ru-RU"/>
              </w:rPr>
              <w:t>26,7</w:t>
            </w:r>
          </w:p>
        </w:tc>
        <w:tc>
          <w:tcPr>
            <w:tcW w:w="1417" w:type="dxa"/>
            <w:vAlign w:val="bottom"/>
          </w:tcPr>
          <w:p w:rsidR="00B72D45" w:rsidRPr="00FC74EC" w:rsidRDefault="00B72D45" w:rsidP="00B72D45">
            <w:pPr>
              <w:spacing w:line="360" w:lineRule="auto"/>
              <w:jc w:val="center"/>
              <w:rPr>
                <w:rFonts w:ascii="Times New Roman" w:eastAsia="Times New Roman" w:hAnsi="Times New Roman" w:cs="Times New Roman"/>
                <w:sz w:val="24"/>
                <w:szCs w:val="24"/>
                <w:lang w:eastAsia="ru-RU"/>
              </w:rPr>
            </w:pPr>
            <w:r w:rsidRPr="00FC74EC">
              <w:rPr>
                <w:rFonts w:ascii="Times New Roman" w:eastAsia="Times New Roman" w:hAnsi="Times New Roman" w:cs="Times New Roman"/>
                <w:sz w:val="24"/>
                <w:szCs w:val="24"/>
                <w:lang w:eastAsia="ru-RU"/>
              </w:rPr>
              <w:t>56,2</w:t>
            </w:r>
          </w:p>
        </w:tc>
        <w:tc>
          <w:tcPr>
            <w:tcW w:w="1579" w:type="dxa"/>
            <w:vAlign w:val="bottom"/>
          </w:tcPr>
          <w:p w:rsidR="00B72D45" w:rsidRPr="00FC74EC" w:rsidRDefault="00B72D45" w:rsidP="00B72D45">
            <w:pPr>
              <w:spacing w:line="360" w:lineRule="auto"/>
              <w:jc w:val="center"/>
              <w:rPr>
                <w:rFonts w:ascii="Times New Roman" w:eastAsia="Times New Roman" w:hAnsi="Times New Roman" w:cs="Times New Roman"/>
                <w:sz w:val="24"/>
                <w:szCs w:val="24"/>
                <w:lang w:eastAsia="ru-RU"/>
              </w:rPr>
            </w:pPr>
            <w:r w:rsidRPr="00FC74EC">
              <w:rPr>
                <w:rFonts w:ascii="Times New Roman" w:eastAsia="Times New Roman" w:hAnsi="Times New Roman" w:cs="Times New Roman"/>
                <w:sz w:val="24"/>
                <w:szCs w:val="24"/>
                <w:lang w:eastAsia="ru-RU"/>
              </w:rPr>
              <w:t>17,1</w:t>
            </w:r>
          </w:p>
        </w:tc>
      </w:tr>
      <w:tr w:rsidR="00B72D45" w:rsidRPr="00FC74EC" w:rsidTr="00262D61">
        <w:tc>
          <w:tcPr>
            <w:tcW w:w="3652" w:type="dxa"/>
          </w:tcPr>
          <w:p w:rsidR="00B72D45" w:rsidRPr="00FC74EC" w:rsidRDefault="00B72D45" w:rsidP="006352A3">
            <w:pPr>
              <w:pStyle w:val="ConsPlusNormal"/>
              <w:tabs>
                <w:tab w:val="left" w:pos="993"/>
              </w:tabs>
              <w:rPr>
                <w:rFonts w:ascii="Times New Roman" w:hAnsi="Times New Roman" w:cs="Times New Roman"/>
                <w:sz w:val="24"/>
                <w:szCs w:val="24"/>
              </w:rPr>
            </w:pPr>
            <w:r w:rsidRPr="00FC74EC">
              <w:rPr>
                <w:rFonts w:ascii="Times New Roman" w:hAnsi="Times New Roman" w:cs="Times New Roman"/>
                <w:sz w:val="24"/>
                <w:szCs w:val="24"/>
              </w:rPr>
              <w:t>Рынок строительства объектов капитального строительства, за исключением жилищного и дорожного строительства</w:t>
            </w:r>
          </w:p>
        </w:tc>
        <w:tc>
          <w:tcPr>
            <w:tcW w:w="1701" w:type="dxa"/>
            <w:vAlign w:val="bottom"/>
          </w:tcPr>
          <w:p w:rsidR="00B72D45" w:rsidRPr="00FC74EC" w:rsidRDefault="00B72D45" w:rsidP="00B72D45">
            <w:pPr>
              <w:spacing w:line="360" w:lineRule="auto"/>
              <w:jc w:val="center"/>
              <w:rPr>
                <w:rFonts w:ascii="Times New Roman" w:eastAsia="Times New Roman" w:hAnsi="Times New Roman" w:cs="Times New Roman"/>
                <w:sz w:val="24"/>
                <w:szCs w:val="24"/>
                <w:lang w:eastAsia="ru-RU"/>
              </w:rPr>
            </w:pPr>
            <w:r w:rsidRPr="00FC74EC">
              <w:rPr>
                <w:rFonts w:ascii="Times New Roman" w:eastAsia="Times New Roman" w:hAnsi="Times New Roman" w:cs="Times New Roman"/>
                <w:sz w:val="24"/>
                <w:szCs w:val="24"/>
                <w:lang w:eastAsia="ru-RU"/>
              </w:rPr>
              <w:t>476</w:t>
            </w:r>
          </w:p>
        </w:tc>
        <w:tc>
          <w:tcPr>
            <w:tcW w:w="1418" w:type="dxa"/>
            <w:vAlign w:val="bottom"/>
          </w:tcPr>
          <w:p w:rsidR="00B72D45" w:rsidRPr="00FC74EC" w:rsidRDefault="00B72D45" w:rsidP="00B72D45">
            <w:pPr>
              <w:spacing w:line="360" w:lineRule="auto"/>
              <w:jc w:val="center"/>
              <w:rPr>
                <w:rFonts w:ascii="Times New Roman" w:eastAsia="Times New Roman" w:hAnsi="Times New Roman" w:cs="Times New Roman"/>
                <w:sz w:val="24"/>
                <w:szCs w:val="24"/>
                <w:lang w:eastAsia="ru-RU"/>
              </w:rPr>
            </w:pPr>
            <w:r w:rsidRPr="00FC74EC">
              <w:rPr>
                <w:rFonts w:ascii="Times New Roman" w:eastAsia="Times New Roman" w:hAnsi="Times New Roman" w:cs="Times New Roman"/>
                <w:sz w:val="24"/>
                <w:szCs w:val="24"/>
                <w:lang w:eastAsia="ru-RU"/>
              </w:rPr>
              <w:t>25,0</w:t>
            </w:r>
          </w:p>
        </w:tc>
        <w:tc>
          <w:tcPr>
            <w:tcW w:w="1417" w:type="dxa"/>
            <w:vAlign w:val="bottom"/>
          </w:tcPr>
          <w:p w:rsidR="00B72D45" w:rsidRPr="00FC74EC" w:rsidRDefault="00B72D45" w:rsidP="00B72D45">
            <w:pPr>
              <w:spacing w:line="360" w:lineRule="auto"/>
              <w:jc w:val="center"/>
              <w:rPr>
                <w:rFonts w:ascii="Times New Roman" w:eastAsia="Times New Roman" w:hAnsi="Times New Roman" w:cs="Times New Roman"/>
                <w:sz w:val="24"/>
                <w:szCs w:val="24"/>
                <w:lang w:eastAsia="ru-RU"/>
              </w:rPr>
            </w:pPr>
            <w:r w:rsidRPr="00FC74EC">
              <w:rPr>
                <w:rFonts w:ascii="Times New Roman" w:eastAsia="Times New Roman" w:hAnsi="Times New Roman" w:cs="Times New Roman"/>
                <w:sz w:val="24"/>
                <w:szCs w:val="24"/>
                <w:lang w:eastAsia="ru-RU"/>
              </w:rPr>
              <w:t>48,3</w:t>
            </w:r>
          </w:p>
        </w:tc>
        <w:tc>
          <w:tcPr>
            <w:tcW w:w="1579" w:type="dxa"/>
            <w:vAlign w:val="bottom"/>
          </w:tcPr>
          <w:p w:rsidR="00B72D45" w:rsidRPr="00FC74EC" w:rsidRDefault="00B72D45" w:rsidP="00B72D45">
            <w:pPr>
              <w:spacing w:line="360" w:lineRule="auto"/>
              <w:jc w:val="center"/>
              <w:rPr>
                <w:rFonts w:ascii="Times New Roman" w:eastAsia="Times New Roman" w:hAnsi="Times New Roman" w:cs="Times New Roman"/>
                <w:sz w:val="24"/>
                <w:szCs w:val="24"/>
                <w:lang w:eastAsia="ru-RU"/>
              </w:rPr>
            </w:pPr>
            <w:r w:rsidRPr="00FC74EC">
              <w:rPr>
                <w:rFonts w:ascii="Times New Roman" w:eastAsia="Times New Roman" w:hAnsi="Times New Roman" w:cs="Times New Roman"/>
                <w:sz w:val="24"/>
                <w:szCs w:val="24"/>
                <w:lang w:eastAsia="ru-RU"/>
              </w:rPr>
              <w:t>26,7</w:t>
            </w:r>
          </w:p>
        </w:tc>
      </w:tr>
      <w:tr w:rsidR="00B72D45" w:rsidRPr="00FC74EC" w:rsidTr="00262D61">
        <w:tc>
          <w:tcPr>
            <w:tcW w:w="3652" w:type="dxa"/>
          </w:tcPr>
          <w:p w:rsidR="00B72D45" w:rsidRPr="00FC74EC" w:rsidRDefault="00B72D45" w:rsidP="006352A3">
            <w:pPr>
              <w:pStyle w:val="ConsPlusNormal"/>
              <w:tabs>
                <w:tab w:val="left" w:pos="993"/>
              </w:tabs>
              <w:rPr>
                <w:rFonts w:ascii="Times New Roman" w:hAnsi="Times New Roman" w:cs="Times New Roman"/>
                <w:sz w:val="24"/>
                <w:szCs w:val="24"/>
              </w:rPr>
            </w:pPr>
            <w:r w:rsidRPr="00FC74EC">
              <w:rPr>
                <w:rFonts w:ascii="Times New Roman" w:hAnsi="Times New Roman" w:cs="Times New Roman"/>
                <w:sz w:val="24"/>
                <w:szCs w:val="24"/>
              </w:rPr>
              <w:t>Рынок дорожной деятельности (за исключением проектирования)</w:t>
            </w:r>
          </w:p>
        </w:tc>
        <w:tc>
          <w:tcPr>
            <w:tcW w:w="1701" w:type="dxa"/>
            <w:vAlign w:val="bottom"/>
          </w:tcPr>
          <w:p w:rsidR="00B72D45" w:rsidRPr="00FC74EC" w:rsidRDefault="00B72D45" w:rsidP="00B72D45">
            <w:pPr>
              <w:spacing w:line="360" w:lineRule="auto"/>
              <w:jc w:val="center"/>
              <w:rPr>
                <w:rFonts w:ascii="Times New Roman" w:eastAsia="Times New Roman" w:hAnsi="Times New Roman" w:cs="Times New Roman"/>
                <w:sz w:val="24"/>
                <w:szCs w:val="24"/>
                <w:lang w:eastAsia="ru-RU"/>
              </w:rPr>
            </w:pPr>
            <w:r w:rsidRPr="00FC74EC">
              <w:rPr>
                <w:rFonts w:ascii="Times New Roman" w:eastAsia="Times New Roman" w:hAnsi="Times New Roman" w:cs="Times New Roman"/>
                <w:sz w:val="24"/>
                <w:szCs w:val="24"/>
                <w:lang w:eastAsia="ru-RU"/>
              </w:rPr>
              <w:t>476</w:t>
            </w:r>
          </w:p>
        </w:tc>
        <w:tc>
          <w:tcPr>
            <w:tcW w:w="1418" w:type="dxa"/>
            <w:vAlign w:val="bottom"/>
          </w:tcPr>
          <w:p w:rsidR="00B72D45" w:rsidRPr="00FC74EC" w:rsidRDefault="00B72D45" w:rsidP="00B72D45">
            <w:pPr>
              <w:spacing w:line="360" w:lineRule="auto"/>
              <w:jc w:val="center"/>
              <w:rPr>
                <w:rFonts w:ascii="Times New Roman" w:eastAsia="Times New Roman" w:hAnsi="Times New Roman" w:cs="Times New Roman"/>
                <w:sz w:val="24"/>
                <w:szCs w:val="24"/>
                <w:lang w:eastAsia="ru-RU"/>
              </w:rPr>
            </w:pPr>
            <w:r w:rsidRPr="00FC74EC">
              <w:rPr>
                <w:rFonts w:ascii="Times New Roman" w:eastAsia="Times New Roman" w:hAnsi="Times New Roman" w:cs="Times New Roman"/>
                <w:sz w:val="24"/>
                <w:szCs w:val="24"/>
                <w:lang w:eastAsia="ru-RU"/>
              </w:rPr>
              <w:t>27,1</w:t>
            </w:r>
          </w:p>
        </w:tc>
        <w:tc>
          <w:tcPr>
            <w:tcW w:w="1417" w:type="dxa"/>
            <w:vAlign w:val="bottom"/>
          </w:tcPr>
          <w:p w:rsidR="00B72D45" w:rsidRPr="00FC74EC" w:rsidRDefault="00B72D45" w:rsidP="00B72D45">
            <w:pPr>
              <w:spacing w:line="360" w:lineRule="auto"/>
              <w:jc w:val="center"/>
              <w:rPr>
                <w:rFonts w:ascii="Times New Roman" w:eastAsia="Times New Roman" w:hAnsi="Times New Roman" w:cs="Times New Roman"/>
                <w:sz w:val="24"/>
                <w:szCs w:val="24"/>
                <w:lang w:eastAsia="ru-RU"/>
              </w:rPr>
            </w:pPr>
            <w:r w:rsidRPr="00FC74EC">
              <w:rPr>
                <w:rFonts w:ascii="Times New Roman" w:eastAsia="Times New Roman" w:hAnsi="Times New Roman" w:cs="Times New Roman"/>
                <w:sz w:val="24"/>
                <w:szCs w:val="24"/>
                <w:lang w:eastAsia="ru-RU"/>
              </w:rPr>
              <w:t>48,3</w:t>
            </w:r>
          </w:p>
        </w:tc>
        <w:tc>
          <w:tcPr>
            <w:tcW w:w="1579" w:type="dxa"/>
            <w:vAlign w:val="bottom"/>
          </w:tcPr>
          <w:p w:rsidR="00B72D45" w:rsidRPr="00FC74EC" w:rsidRDefault="00B72D45" w:rsidP="00B72D45">
            <w:pPr>
              <w:spacing w:line="360" w:lineRule="auto"/>
              <w:jc w:val="center"/>
              <w:rPr>
                <w:rFonts w:ascii="Times New Roman" w:eastAsia="Times New Roman" w:hAnsi="Times New Roman" w:cs="Times New Roman"/>
                <w:sz w:val="24"/>
                <w:szCs w:val="24"/>
                <w:lang w:eastAsia="ru-RU"/>
              </w:rPr>
            </w:pPr>
            <w:r w:rsidRPr="00FC74EC">
              <w:rPr>
                <w:rFonts w:ascii="Times New Roman" w:eastAsia="Times New Roman" w:hAnsi="Times New Roman" w:cs="Times New Roman"/>
                <w:sz w:val="24"/>
                <w:szCs w:val="24"/>
                <w:lang w:eastAsia="ru-RU"/>
              </w:rPr>
              <w:t>24,6</w:t>
            </w:r>
          </w:p>
        </w:tc>
      </w:tr>
      <w:tr w:rsidR="00B72D45" w:rsidRPr="00FC74EC" w:rsidTr="00262D61">
        <w:tc>
          <w:tcPr>
            <w:tcW w:w="3652" w:type="dxa"/>
          </w:tcPr>
          <w:p w:rsidR="00B72D45" w:rsidRPr="00FC74EC" w:rsidRDefault="00B72D45" w:rsidP="006352A3">
            <w:pPr>
              <w:pStyle w:val="ConsPlusNormal"/>
              <w:tabs>
                <w:tab w:val="left" w:pos="993"/>
              </w:tabs>
              <w:rPr>
                <w:rFonts w:ascii="Times New Roman" w:hAnsi="Times New Roman" w:cs="Times New Roman"/>
                <w:sz w:val="24"/>
                <w:szCs w:val="24"/>
              </w:rPr>
            </w:pPr>
            <w:r w:rsidRPr="00FC74EC">
              <w:rPr>
                <w:rFonts w:ascii="Times New Roman" w:hAnsi="Times New Roman" w:cs="Times New Roman"/>
                <w:sz w:val="24"/>
                <w:szCs w:val="24"/>
              </w:rPr>
              <w:t>Рынок наружной рекламы</w:t>
            </w:r>
          </w:p>
        </w:tc>
        <w:tc>
          <w:tcPr>
            <w:tcW w:w="1701" w:type="dxa"/>
            <w:vAlign w:val="bottom"/>
          </w:tcPr>
          <w:p w:rsidR="00B72D45" w:rsidRPr="00FC74EC" w:rsidRDefault="00B72D45" w:rsidP="00B72D45">
            <w:pPr>
              <w:spacing w:line="360" w:lineRule="auto"/>
              <w:jc w:val="center"/>
              <w:rPr>
                <w:rFonts w:ascii="Times New Roman" w:eastAsia="Times New Roman" w:hAnsi="Times New Roman" w:cs="Times New Roman"/>
                <w:sz w:val="24"/>
                <w:szCs w:val="24"/>
                <w:lang w:eastAsia="ru-RU"/>
              </w:rPr>
            </w:pPr>
            <w:r w:rsidRPr="00FC74EC">
              <w:rPr>
                <w:rFonts w:ascii="Times New Roman" w:eastAsia="Times New Roman" w:hAnsi="Times New Roman" w:cs="Times New Roman"/>
                <w:sz w:val="24"/>
                <w:szCs w:val="24"/>
                <w:lang w:eastAsia="ru-RU"/>
              </w:rPr>
              <w:t>472</w:t>
            </w:r>
          </w:p>
        </w:tc>
        <w:tc>
          <w:tcPr>
            <w:tcW w:w="1418" w:type="dxa"/>
            <w:vAlign w:val="bottom"/>
          </w:tcPr>
          <w:p w:rsidR="00B72D45" w:rsidRPr="00FC74EC" w:rsidRDefault="00B72D45" w:rsidP="00B72D45">
            <w:pPr>
              <w:spacing w:line="360" w:lineRule="auto"/>
              <w:jc w:val="center"/>
              <w:rPr>
                <w:rFonts w:ascii="Times New Roman" w:eastAsia="Times New Roman" w:hAnsi="Times New Roman" w:cs="Times New Roman"/>
                <w:sz w:val="24"/>
                <w:szCs w:val="24"/>
                <w:lang w:eastAsia="ru-RU"/>
              </w:rPr>
            </w:pPr>
            <w:r w:rsidRPr="00FC74EC">
              <w:rPr>
                <w:rFonts w:ascii="Times New Roman" w:eastAsia="Times New Roman" w:hAnsi="Times New Roman" w:cs="Times New Roman"/>
                <w:sz w:val="24"/>
                <w:szCs w:val="24"/>
                <w:lang w:eastAsia="ru-RU"/>
              </w:rPr>
              <w:t>42,2</w:t>
            </w:r>
          </w:p>
        </w:tc>
        <w:tc>
          <w:tcPr>
            <w:tcW w:w="1417" w:type="dxa"/>
            <w:vAlign w:val="bottom"/>
          </w:tcPr>
          <w:p w:rsidR="00B72D45" w:rsidRPr="00FC74EC" w:rsidRDefault="00B72D45" w:rsidP="00B72D45">
            <w:pPr>
              <w:spacing w:line="360" w:lineRule="auto"/>
              <w:jc w:val="center"/>
              <w:rPr>
                <w:rFonts w:ascii="Times New Roman" w:eastAsia="Times New Roman" w:hAnsi="Times New Roman" w:cs="Times New Roman"/>
                <w:sz w:val="24"/>
                <w:szCs w:val="24"/>
                <w:lang w:eastAsia="ru-RU"/>
              </w:rPr>
            </w:pPr>
            <w:r w:rsidRPr="00FC74EC">
              <w:rPr>
                <w:rFonts w:ascii="Times New Roman" w:eastAsia="Times New Roman" w:hAnsi="Times New Roman" w:cs="Times New Roman"/>
                <w:sz w:val="24"/>
                <w:szCs w:val="24"/>
                <w:lang w:eastAsia="ru-RU"/>
              </w:rPr>
              <w:t>34,7</w:t>
            </w:r>
          </w:p>
        </w:tc>
        <w:tc>
          <w:tcPr>
            <w:tcW w:w="1579" w:type="dxa"/>
            <w:vAlign w:val="bottom"/>
          </w:tcPr>
          <w:p w:rsidR="00B72D45" w:rsidRPr="00FC74EC" w:rsidRDefault="00B72D45" w:rsidP="00B72D45">
            <w:pPr>
              <w:spacing w:line="360" w:lineRule="auto"/>
              <w:jc w:val="center"/>
              <w:rPr>
                <w:rFonts w:ascii="Times New Roman" w:eastAsia="Times New Roman" w:hAnsi="Times New Roman" w:cs="Times New Roman"/>
                <w:sz w:val="24"/>
                <w:szCs w:val="24"/>
                <w:lang w:eastAsia="ru-RU"/>
              </w:rPr>
            </w:pPr>
            <w:r w:rsidRPr="00FC74EC">
              <w:rPr>
                <w:rFonts w:ascii="Times New Roman" w:eastAsia="Times New Roman" w:hAnsi="Times New Roman" w:cs="Times New Roman"/>
                <w:sz w:val="24"/>
                <w:szCs w:val="24"/>
                <w:lang w:eastAsia="ru-RU"/>
              </w:rPr>
              <w:t>23,1</w:t>
            </w:r>
          </w:p>
        </w:tc>
      </w:tr>
      <w:tr w:rsidR="00B72D45" w:rsidRPr="00FC74EC" w:rsidTr="00262D61">
        <w:tc>
          <w:tcPr>
            <w:tcW w:w="3652" w:type="dxa"/>
          </w:tcPr>
          <w:p w:rsidR="00B72D45" w:rsidRPr="00FC74EC" w:rsidRDefault="00B72D45" w:rsidP="006352A3">
            <w:pPr>
              <w:autoSpaceDE w:val="0"/>
              <w:autoSpaceDN w:val="0"/>
              <w:adjustRightInd w:val="0"/>
              <w:rPr>
                <w:rFonts w:ascii="Times New Roman" w:hAnsi="Times New Roman" w:cs="Times New Roman"/>
                <w:sz w:val="24"/>
                <w:szCs w:val="24"/>
              </w:rPr>
            </w:pPr>
            <w:r w:rsidRPr="00FC74EC">
              <w:rPr>
                <w:rFonts w:ascii="Times New Roman" w:hAnsi="Times New Roman" w:cs="Times New Roman"/>
                <w:sz w:val="24"/>
                <w:szCs w:val="24"/>
              </w:rPr>
              <w:t>Рынок ритуальных услуг</w:t>
            </w:r>
          </w:p>
        </w:tc>
        <w:tc>
          <w:tcPr>
            <w:tcW w:w="1701" w:type="dxa"/>
            <w:vAlign w:val="bottom"/>
          </w:tcPr>
          <w:p w:rsidR="00B72D45" w:rsidRPr="00FC74EC" w:rsidRDefault="00B72D45" w:rsidP="00B72D45">
            <w:pPr>
              <w:spacing w:line="360" w:lineRule="auto"/>
              <w:jc w:val="center"/>
              <w:rPr>
                <w:rFonts w:ascii="Times New Roman" w:eastAsia="Times New Roman" w:hAnsi="Times New Roman" w:cs="Times New Roman"/>
                <w:sz w:val="24"/>
                <w:szCs w:val="24"/>
                <w:lang w:eastAsia="ru-RU"/>
              </w:rPr>
            </w:pPr>
            <w:r w:rsidRPr="00FC74EC">
              <w:rPr>
                <w:rFonts w:ascii="Times New Roman" w:eastAsia="Times New Roman" w:hAnsi="Times New Roman" w:cs="Times New Roman"/>
                <w:sz w:val="24"/>
                <w:szCs w:val="24"/>
                <w:lang w:eastAsia="ru-RU"/>
              </w:rPr>
              <w:t>475</w:t>
            </w:r>
          </w:p>
        </w:tc>
        <w:tc>
          <w:tcPr>
            <w:tcW w:w="1418" w:type="dxa"/>
            <w:vAlign w:val="bottom"/>
          </w:tcPr>
          <w:p w:rsidR="00B72D45" w:rsidRPr="00FC74EC" w:rsidRDefault="00B72D45" w:rsidP="00B72D45">
            <w:pPr>
              <w:spacing w:line="360" w:lineRule="auto"/>
              <w:jc w:val="center"/>
              <w:rPr>
                <w:rFonts w:ascii="Times New Roman" w:eastAsia="Times New Roman" w:hAnsi="Times New Roman" w:cs="Times New Roman"/>
                <w:sz w:val="24"/>
                <w:szCs w:val="24"/>
                <w:lang w:eastAsia="ru-RU"/>
              </w:rPr>
            </w:pPr>
            <w:r w:rsidRPr="00FC74EC">
              <w:rPr>
                <w:rFonts w:ascii="Times New Roman" w:eastAsia="Times New Roman" w:hAnsi="Times New Roman" w:cs="Times New Roman"/>
                <w:sz w:val="24"/>
                <w:szCs w:val="24"/>
                <w:lang w:eastAsia="ru-RU"/>
              </w:rPr>
              <w:t>36,0</w:t>
            </w:r>
          </w:p>
        </w:tc>
        <w:tc>
          <w:tcPr>
            <w:tcW w:w="1417" w:type="dxa"/>
            <w:vAlign w:val="bottom"/>
          </w:tcPr>
          <w:p w:rsidR="00B72D45" w:rsidRPr="00FC74EC" w:rsidRDefault="00B72D45" w:rsidP="00B72D45">
            <w:pPr>
              <w:spacing w:line="360" w:lineRule="auto"/>
              <w:jc w:val="center"/>
              <w:rPr>
                <w:rFonts w:ascii="Times New Roman" w:eastAsia="Times New Roman" w:hAnsi="Times New Roman" w:cs="Times New Roman"/>
                <w:sz w:val="24"/>
                <w:szCs w:val="24"/>
                <w:lang w:eastAsia="ru-RU"/>
              </w:rPr>
            </w:pPr>
            <w:r w:rsidRPr="00FC74EC">
              <w:rPr>
                <w:rFonts w:ascii="Times New Roman" w:eastAsia="Times New Roman" w:hAnsi="Times New Roman" w:cs="Times New Roman"/>
                <w:sz w:val="24"/>
                <w:szCs w:val="24"/>
                <w:lang w:eastAsia="ru-RU"/>
              </w:rPr>
              <w:t>38,9</w:t>
            </w:r>
          </w:p>
        </w:tc>
        <w:tc>
          <w:tcPr>
            <w:tcW w:w="1579" w:type="dxa"/>
            <w:vAlign w:val="bottom"/>
          </w:tcPr>
          <w:p w:rsidR="00B72D45" w:rsidRPr="00FC74EC" w:rsidRDefault="00B72D45" w:rsidP="00B72D45">
            <w:pPr>
              <w:spacing w:line="360" w:lineRule="auto"/>
              <w:jc w:val="center"/>
              <w:rPr>
                <w:rFonts w:ascii="Times New Roman" w:eastAsia="Times New Roman" w:hAnsi="Times New Roman" w:cs="Times New Roman"/>
                <w:sz w:val="24"/>
                <w:szCs w:val="24"/>
                <w:lang w:eastAsia="ru-RU"/>
              </w:rPr>
            </w:pPr>
            <w:r w:rsidRPr="00FC74EC">
              <w:rPr>
                <w:rFonts w:ascii="Times New Roman" w:eastAsia="Times New Roman" w:hAnsi="Times New Roman" w:cs="Times New Roman"/>
                <w:sz w:val="24"/>
                <w:szCs w:val="24"/>
                <w:lang w:eastAsia="ru-RU"/>
              </w:rPr>
              <w:t>25,1</w:t>
            </w:r>
          </w:p>
        </w:tc>
      </w:tr>
    </w:tbl>
    <w:p w:rsidR="008E3C43" w:rsidRPr="00FC74EC" w:rsidRDefault="008E3C43" w:rsidP="008E3C43">
      <w:pPr>
        <w:spacing w:after="0" w:line="360" w:lineRule="auto"/>
        <w:ind w:firstLine="708"/>
        <w:jc w:val="both"/>
        <w:rPr>
          <w:rFonts w:ascii="Times New Roman" w:eastAsia="Times New Roman" w:hAnsi="Times New Roman" w:cs="Times New Roman"/>
          <w:sz w:val="26"/>
          <w:szCs w:val="26"/>
          <w:lang w:eastAsia="ru-RU"/>
        </w:rPr>
      </w:pPr>
    </w:p>
    <w:p w:rsidR="006E55D3" w:rsidRPr="00FC74EC" w:rsidRDefault="006E55D3" w:rsidP="006E55D3">
      <w:pPr>
        <w:spacing w:after="0" w:line="360" w:lineRule="auto"/>
        <w:ind w:firstLine="708"/>
        <w:jc w:val="both"/>
        <w:rPr>
          <w:rFonts w:ascii="Times New Roman" w:eastAsia="Times New Roman" w:hAnsi="Times New Roman" w:cs="Times New Roman"/>
          <w:sz w:val="26"/>
          <w:szCs w:val="26"/>
          <w:lang w:eastAsia="ru-RU"/>
        </w:rPr>
      </w:pPr>
      <w:r w:rsidRPr="00FC74EC">
        <w:rPr>
          <w:rFonts w:ascii="Times New Roman" w:eastAsia="Times New Roman" w:hAnsi="Times New Roman" w:cs="Times New Roman"/>
          <w:sz w:val="26"/>
          <w:szCs w:val="26"/>
          <w:lang w:eastAsia="ru-RU"/>
        </w:rPr>
        <w:t xml:space="preserve">Участники опроса оценили количество организаций, предоставляющих товары, работы и услуги на исследуемых рынках в Находкинском городском округе следующим образом. </w:t>
      </w:r>
    </w:p>
    <w:tbl>
      <w:tblPr>
        <w:tblStyle w:val="a3"/>
        <w:tblW w:w="9779" w:type="dxa"/>
        <w:tblLook w:val="04A0" w:firstRow="1" w:lastRow="0" w:firstColumn="1" w:lastColumn="0" w:noHBand="0" w:noVBand="1"/>
      </w:tblPr>
      <w:tblGrid>
        <w:gridCol w:w="3288"/>
        <w:gridCol w:w="1682"/>
        <w:gridCol w:w="1472"/>
        <w:gridCol w:w="836"/>
        <w:gridCol w:w="957"/>
        <w:gridCol w:w="1544"/>
      </w:tblGrid>
      <w:tr w:rsidR="006352A3" w:rsidRPr="00FC74EC" w:rsidTr="006352A3">
        <w:trPr>
          <w:tblHeader/>
        </w:trPr>
        <w:tc>
          <w:tcPr>
            <w:tcW w:w="3288" w:type="dxa"/>
          </w:tcPr>
          <w:p w:rsidR="006E55D3" w:rsidRPr="00FC74EC" w:rsidRDefault="006E55D3" w:rsidP="006352A3">
            <w:pPr>
              <w:spacing w:line="360" w:lineRule="auto"/>
              <w:jc w:val="center"/>
              <w:rPr>
                <w:rFonts w:ascii="Times New Roman" w:eastAsia="Times New Roman" w:hAnsi="Times New Roman" w:cs="Times New Roman"/>
                <w:sz w:val="24"/>
                <w:szCs w:val="24"/>
                <w:lang w:eastAsia="ru-RU"/>
              </w:rPr>
            </w:pPr>
            <w:r w:rsidRPr="00FC74EC">
              <w:rPr>
                <w:rFonts w:ascii="Times New Roman" w:hAnsi="Times New Roman" w:cs="Times New Roman"/>
                <w:sz w:val="24"/>
                <w:szCs w:val="24"/>
              </w:rPr>
              <w:t>Наименование рынка</w:t>
            </w:r>
          </w:p>
        </w:tc>
        <w:tc>
          <w:tcPr>
            <w:tcW w:w="1682" w:type="dxa"/>
          </w:tcPr>
          <w:p w:rsidR="006E55D3" w:rsidRPr="00FC74EC" w:rsidRDefault="006352A3" w:rsidP="008F005A">
            <w:pPr>
              <w:jc w:val="center"/>
              <w:rPr>
                <w:rFonts w:ascii="Times New Roman" w:eastAsia="Times New Roman" w:hAnsi="Times New Roman" w:cs="Times New Roman"/>
                <w:sz w:val="24"/>
                <w:szCs w:val="24"/>
                <w:lang w:eastAsia="ru-RU"/>
              </w:rPr>
            </w:pPr>
            <w:r w:rsidRPr="00FC74EC">
              <w:rPr>
                <w:rFonts w:ascii="Times New Roman" w:eastAsia="Times New Roman" w:hAnsi="Times New Roman" w:cs="Times New Roman"/>
                <w:sz w:val="24"/>
                <w:szCs w:val="24"/>
                <w:lang w:eastAsia="ru-RU"/>
              </w:rPr>
              <w:t xml:space="preserve">Число </w:t>
            </w:r>
            <w:r w:rsidR="006E55D3" w:rsidRPr="00FC74EC">
              <w:rPr>
                <w:rFonts w:ascii="Times New Roman" w:eastAsia="Times New Roman" w:hAnsi="Times New Roman" w:cs="Times New Roman"/>
                <w:sz w:val="24"/>
                <w:szCs w:val="24"/>
                <w:lang w:eastAsia="ru-RU"/>
              </w:rPr>
              <w:t>респондентов</w:t>
            </w:r>
            <w:r w:rsidR="00D501CA" w:rsidRPr="00FC74EC">
              <w:rPr>
                <w:rFonts w:ascii="Times New Roman" w:eastAsia="Times New Roman" w:hAnsi="Times New Roman" w:cs="Times New Roman"/>
                <w:sz w:val="24"/>
                <w:szCs w:val="24"/>
                <w:lang w:eastAsia="ru-RU"/>
              </w:rPr>
              <w:t>, чел.</w:t>
            </w:r>
          </w:p>
        </w:tc>
        <w:tc>
          <w:tcPr>
            <w:tcW w:w="1472" w:type="dxa"/>
          </w:tcPr>
          <w:p w:rsidR="006E55D3" w:rsidRPr="00FC74EC" w:rsidRDefault="006E55D3" w:rsidP="006352A3">
            <w:pPr>
              <w:spacing w:line="360" w:lineRule="auto"/>
              <w:jc w:val="center"/>
              <w:rPr>
                <w:rFonts w:ascii="Times New Roman" w:eastAsia="Times New Roman" w:hAnsi="Times New Roman" w:cs="Times New Roman"/>
                <w:sz w:val="24"/>
                <w:szCs w:val="24"/>
                <w:lang w:eastAsia="ru-RU"/>
              </w:rPr>
            </w:pPr>
            <w:r w:rsidRPr="00FC74EC">
              <w:rPr>
                <w:rFonts w:ascii="Times New Roman" w:eastAsia="Times New Roman" w:hAnsi="Times New Roman" w:cs="Times New Roman"/>
                <w:sz w:val="24"/>
                <w:szCs w:val="24"/>
                <w:lang w:eastAsia="ru-RU"/>
              </w:rPr>
              <w:t>Достаточно,</w:t>
            </w:r>
            <w:r w:rsidR="006352A3" w:rsidRPr="00FC74EC">
              <w:rPr>
                <w:rFonts w:ascii="Times New Roman" w:eastAsia="Times New Roman" w:hAnsi="Times New Roman" w:cs="Times New Roman"/>
                <w:sz w:val="24"/>
                <w:szCs w:val="24"/>
                <w:lang w:eastAsia="ru-RU"/>
              </w:rPr>
              <w:t xml:space="preserve"> </w:t>
            </w:r>
            <w:r w:rsidRPr="00FC74EC">
              <w:rPr>
                <w:rFonts w:ascii="Times New Roman" w:eastAsia="Times New Roman" w:hAnsi="Times New Roman" w:cs="Times New Roman"/>
                <w:sz w:val="24"/>
                <w:szCs w:val="24"/>
                <w:lang w:eastAsia="ru-RU"/>
              </w:rPr>
              <w:t>%</w:t>
            </w:r>
          </w:p>
        </w:tc>
        <w:tc>
          <w:tcPr>
            <w:tcW w:w="836" w:type="dxa"/>
          </w:tcPr>
          <w:p w:rsidR="006E55D3" w:rsidRPr="00FC74EC" w:rsidRDefault="006352A3" w:rsidP="008F005A">
            <w:pPr>
              <w:spacing w:line="360" w:lineRule="auto"/>
              <w:jc w:val="center"/>
              <w:rPr>
                <w:rFonts w:ascii="Times New Roman" w:eastAsia="Times New Roman" w:hAnsi="Times New Roman" w:cs="Times New Roman"/>
                <w:sz w:val="24"/>
                <w:szCs w:val="24"/>
                <w:lang w:eastAsia="ru-RU"/>
              </w:rPr>
            </w:pPr>
            <w:r w:rsidRPr="00FC74EC">
              <w:rPr>
                <w:rFonts w:ascii="Times New Roman" w:eastAsia="Times New Roman" w:hAnsi="Times New Roman" w:cs="Times New Roman"/>
                <w:sz w:val="24"/>
                <w:szCs w:val="24"/>
                <w:lang w:eastAsia="ru-RU"/>
              </w:rPr>
              <w:t>Мало</w:t>
            </w:r>
            <w:r w:rsidR="006E55D3" w:rsidRPr="00FC74EC">
              <w:rPr>
                <w:rFonts w:ascii="Times New Roman" w:eastAsia="Times New Roman" w:hAnsi="Times New Roman" w:cs="Times New Roman"/>
                <w:sz w:val="24"/>
                <w:szCs w:val="24"/>
                <w:lang w:eastAsia="ru-RU"/>
              </w:rPr>
              <w:t>,</w:t>
            </w:r>
            <w:r w:rsidRPr="00FC74EC">
              <w:rPr>
                <w:rFonts w:ascii="Times New Roman" w:eastAsia="Times New Roman" w:hAnsi="Times New Roman" w:cs="Times New Roman"/>
                <w:sz w:val="24"/>
                <w:szCs w:val="24"/>
                <w:lang w:eastAsia="ru-RU"/>
              </w:rPr>
              <w:t xml:space="preserve"> </w:t>
            </w:r>
            <w:r w:rsidR="006E55D3" w:rsidRPr="00FC74EC">
              <w:rPr>
                <w:rFonts w:ascii="Times New Roman" w:eastAsia="Times New Roman" w:hAnsi="Times New Roman" w:cs="Times New Roman"/>
                <w:sz w:val="24"/>
                <w:szCs w:val="24"/>
                <w:lang w:eastAsia="ru-RU"/>
              </w:rPr>
              <w:t>%</w:t>
            </w:r>
          </w:p>
        </w:tc>
        <w:tc>
          <w:tcPr>
            <w:tcW w:w="957" w:type="dxa"/>
          </w:tcPr>
          <w:p w:rsidR="006E55D3" w:rsidRPr="00FC74EC" w:rsidRDefault="006E55D3" w:rsidP="008F005A">
            <w:pPr>
              <w:spacing w:line="360" w:lineRule="auto"/>
              <w:jc w:val="center"/>
              <w:rPr>
                <w:rFonts w:ascii="Times New Roman" w:eastAsia="Times New Roman" w:hAnsi="Times New Roman" w:cs="Times New Roman"/>
                <w:sz w:val="24"/>
                <w:szCs w:val="24"/>
                <w:lang w:eastAsia="ru-RU"/>
              </w:rPr>
            </w:pPr>
            <w:r w:rsidRPr="00FC74EC">
              <w:rPr>
                <w:rFonts w:ascii="Times New Roman" w:eastAsia="Times New Roman" w:hAnsi="Times New Roman" w:cs="Times New Roman"/>
                <w:sz w:val="24"/>
                <w:szCs w:val="24"/>
                <w:lang w:eastAsia="ru-RU"/>
              </w:rPr>
              <w:t>Много,</w:t>
            </w:r>
            <w:r w:rsidR="006352A3" w:rsidRPr="00FC74EC">
              <w:rPr>
                <w:rFonts w:ascii="Times New Roman" w:eastAsia="Times New Roman" w:hAnsi="Times New Roman" w:cs="Times New Roman"/>
                <w:sz w:val="24"/>
                <w:szCs w:val="24"/>
                <w:lang w:eastAsia="ru-RU"/>
              </w:rPr>
              <w:t xml:space="preserve"> </w:t>
            </w:r>
            <w:r w:rsidRPr="00FC74EC">
              <w:rPr>
                <w:rFonts w:ascii="Times New Roman" w:eastAsia="Times New Roman" w:hAnsi="Times New Roman" w:cs="Times New Roman"/>
                <w:sz w:val="24"/>
                <w:szCs w:val="24"/>
                <w:lang w:eastAsia="ru-RU"/>
              </w:rPr>
              <w:t>%</w:t>
            </w:r>
          </w:p>
        </w:tc>
        <w:tc>
          <w:tcPr>
            <w:tcW w:w="1544" w:type="dxa"/>
          </w:tcPr>
          <w:p w:rsidR="006E55D3" w:rsidRPr="00FC74EC" w:rsidRDefault="006E55D3" w:rsidP="008F005A">
            <w:pPr>
              <w:jc w:val="center"/>
              <w:rPr>
                <w:rFonts w:ascii="Times New Roman" w:eastAsia="Times New Roman" w:hAnsi="Times New Roman" w:cs="Times New Roman"/>
                <w:sz w:val="24"/>
                <w:szCs w:val="24"/>
                <w:lang w:eastAsia="ru-RU"/>
              </w:rPr>
            </w:pPr>
            <w:r w:rsidRPr="00FC74EC">
              <w:rPr>
                <w:rFonts w:ascii="Times New Roman" w:eastAsia="Times New Roman" w:hAnsi="Times New Roman" w:cs="Times New Roman"/>
                <w:sz w:val="24"/>
                <w:szCs w:val="24"/>
                <w:lang w:eastAsia="ru-RU"/>
              </w:rPr>
              <w:t>Затрудняюсь ответить,</w:t>
            </w:r>
            <w:r w:rsidR="006352A3" w:rsidRPr="00FC74EC">
              <w:rPr>
                <w:rFonts w:ascii="Times New Roman" w:eastAsia="Times New Roman" w:hAnsi="Times New Roman" w:cs="Times New Roman"/>
                <w:sz w:val="24"/>
                <w:szCs w:val="24"/>
                <w:lang w:eastAsia="ru-RU"/>
              </w:rPr>
              <w:t xml:space="preserve"> </w:t>
            </w:r>
            <w:r w:rsidRPr="00FC74EC">
              <w:rPr>
                <w:rFonts w:ascii="Times New Roman" w:eastAsia="Times New Roman" w:hAnsi="Times New Roman" w:cs="Times New Roman"/>
                <w:sz w:val="24"/>
                <w:szCs w:val="24"/>
                <w:lang w:eastAsia="ru-RU"/>
              </w:rPr>
              <w:t>%</w:t>
            </w:r>
          </w:p>
        </w:tc>
      </w:tr>
      <w:tr w:rsidR="0016576B" w:rsidRPr="00FC74EC" w:rsidTr="006352A3">
        <w:tc>
          <w:tcPr>
            <w:tcW w:w="3288" w:type="dxa"/>
          </w:tcPr>
          <w:p w:rsidR="0016576B" w:rsidRPr="00FC74EC" w:rsidRDefault="0016576B" w:rsidP="00562CDC">
            <w:pPr>
              <w:pStyle w:val="ConsPlusNormal"/>
              <w:tabs>
                <w:tab w:val="left" w:pos="993"/>
              </w:tabs>
              <w:rPr>
                <w:rFonts w:ascii="Times New Roman" w:hAnsi="Times New Roman" w:cs="Times New Roman"/>
                <w:sz w:val="24"/>
                <w:szCs w:val="24"/>
              </w:rPr>
            </w:pPr>
            <w:r w:rsidRPr="00FC74EC">
              <w:rPr>
                <w:rFonts w:ascii="Times New Roman" w:hAnsi="Times New Roman" w:cs="Times New Roman"/>
                <w:sz w:val="26"/>
                <w:szCs w:val="26"/>
              </w:rPr>
              <w:t>Рынок услуг дошкольного образования</w:t>
            </w:r>
          </w:p>
        </w:tc>
        <w:tc>
          <w:tcPr>
            <w:tcW w:w="1682" w:type="dxa"/>
          </w:tcPr>
          <w:p w:rsidR="0016576B" w:rsidRPr="00FC74EC" w:rsidRDefault="0016576B" w:rsidP="008F005A">
            <w:pPr>
              <w:jc w:val="center"/>
              <w:rPr>
                <w:rFonts w:ascii="Times New Roman" w:eastAsia="Times New Roman" w:hAnsi="Times New Roman" w:cs="Times New Roman"/>
                <w:sz w:val="24"/>
                <w:szCs w:val="24"/>
                <w:lang w:eastAsia="ru-RU"/>
              </w:rPr>
            </w:pPr>
            <w:r w:rsidRPr="00FC74EC">
              <w:rPr>
                <w:rFonts w:ascii="Times New Roman" w:eastAsia="Times New Roman" w:hAnsi="Times New Roman" w:cs="Times New Roman"/>
                <w:sz w:val="24"/>
                <w:szCs w:val="24"/>
                <w:lang w:eastAsia="ru-RU"/>
              </w:rPr>
              <w:t>499</w:t>
            </w:r>
          </w:p>
        </w:tc>
        <w:tc>
          <w:tcPr>
            <w:tcW w:w="1472" w:type="dxa"/>
          </w:tcPr>
          <w:p w:rsidR="0016576B" w:rsidRPr="00FC74EC" w:rsidRDefault="0016576B" w:rsidP="008F005A">
            <w:pPr>
              <w:spacing w:line="360" w:lineRule="auto"/>
              <w:jc w:val="center"/>
              <w:rPr>
                <w:rFonts w:ascii="Times New Roman" w:eastAsia="Times New Roman" w:hAnsi="Times New Roman" w:cs="Times New Roman"/>
                <w:sz w:val="24"/>
                <w:szCs w:val="24"/>
                <w:lang w:eastAsia="ru-RU"/>
              </w:rPr>
            </w:pPr>
            <w:r w:rsidRPr="00FC74EC">
              <w:rPr>
                <w:rFonts w:ascii="Times New Roman" w:eastAsia="Times New Roman" w:hAnsi="Times New Roman" w:cs="Times New Roman"/>
                <w:sz w:val="24"/>
                <w:szCs w:val="24"/>
                <w:lang w:eastAsia="ru-RU"/>
              </w:rPr>
              <w:t>54,9</w:t>
            </w:r>
          </w:p>
        </w:tc>
        <w:tc>
          <w:tcPr>
            <w:tcW w:w="836" w:type="dxa"/>
          </w:tcPr>
          <w:p w:rsidR="0016576B" w:rsidRPr="00FC74EC" w:rsidRDefault="0016576B" w:rsidP="008F005A">
            <w:pPr>
              <w:spacing w:line="360" w:lineRule="auto"/>
              <w:jc w:val="center"/>
              <w:rPr>
                <w:rFonts w:ascii="Times New Roman" w:eastAsia="Times New Roman" w:hAnsi="Times New Roman" w:cs="Times New Roman"/>
                <w:sz w:val="24"/>
                <w:szCs w:val="24"/>
                <w:lang w:eastAsia="ru-RU"/>
              </w:rPr>
            </w:pPr>
            <w:r w:rsidRPr="00FC74EC">
              <w:rPr>
                <w:rFonts w:ascii="Times New Roman" w:eastAsia="Times New Roman" w:hAnsi="Times New Roman" w:cs="Times New Roman"/>
                <w:sz w:val="24"/>
                <w:szCs w:val="24"/>
                <w:lang w:eastAsia="ru-RU"/>
              </w:rPr>
              <w:t>27,1</w:t>
            </w:r>
          </w:p>
        </w:tc>
        <w:tc>
          <w:tcPr>
            <w:tcW w:w="957" w:type="dxa"/>
          </w:tcPr>
          <w:p w:rsidR="0016576B" w:rsidRPr="00FC74EC" w:rsidRDefault="0016576B" w:rsidP="008F005A">
            <w:pPr>
              <w:spacing w:line="360" w:lineRule="auto"/>
              <w:jc w:val="center"/>
              <w:rPr>
                <w:rFonts w:ascii="Times New Roman" w:eastAsia="Times New Roman" w:hAnsi="Times New Roman" w:cs="Times New Roman"/>
                <w:sz w:val="24"/>
                <w:szCs w:val="24"/>
                <w:lang w:eastAsia="ru-RU"/>
              </w:rPr>
            </w:pPr>
            <w:r w:rsidRPr="00FC74EC">
              <w:rPr>
                <w:rFonts w:ascii="Times New Roman" w:eastAsia="Times New Roman" w:hAnsi="Times New Roman" w:cs="Times New Roman"/>
                <w:sz w:val="24"/>
                <w:szCs w:val="24"/>
                <w:lang w:eastAsia="ru-RU"/>
              </w:rPr>
              <w:t>0,8</w:t>
            </w:r>
          </w:p>
        </w:tc>
        <w:tc>
          <w:tcPr>
            <w:tcW w:w="1544" w:type="dxa"/>
          </w:tcPr>
          <w:p w:rsidR="0016576B" w:rsidRPr="00FC74EC" w:rsidRDefault="0016576B" w:rsidP="008F005A">
            <w:pPr>
              <w:spacing w:line="360" w:lineRule="auto"/>
              <w:jc w:val="center"/>
              <w:rPr>
                <w:rFonts w:ascii="Times New Roman" w:eastAsia="Times New Roman" w:hAnsi="Times New Roman" w:cs="Times New Roman"/>
                <w:sz w:val="24"/>
                <w:szCs w:val="24"/>
                <w:lang w:eastAsia="ru-RU"/>
              </w:rPr>
            </w:pPr>
            <w:r w:rsidRPr="00FC74EC">
              <w:rPr>
                <w:rFonts w:ascii="Times New Roman" w:eastAsia="Times New Roman" w:hAnsi="Times New Roman" w:cs="Times New Roman"/>
                <w:sz w:val="24"/>
                <w:szCs w:val="24"/>
                <w:lang w:eastAsia="ru-RU"/>
              </w:rPr>
              <w:t>17,2</w:t>
            </w:r>
          </w:p>
        </w:tc>
      </w:tr>
      <w:tr w:rsidR="0016576B" w:rsidRPr="00FC74EC" w:rsidTr="006352A3">
        <w:tc>
          <w:tcPr>
            <w:tcW w:w="3288" w:type="dxa"/>
          </w:tcPr>
          <w:p w:rsidR="0016576B" w:rsidRPr="00FC74EC" w:rsidRDefault="0016576B" w:rsidP="00562CDC">
            <w:pPr>
              <w:pStyle w:val="ConsPlusNormal"/>
              <w:tabs>
                <w:tab w:val="left" w:pos="993"/>
              </w:tabs>
              <w:rPr>
                <w:rFonts w:ascii="Times New Roman" w:hAnsi="Times New Roman" w:cs="Times New Roman"/>
                <w:sz w:val="24"/>
                <w:szCs w:val="24"/>
              </w:rPr>
            </w:pPr>
            <w:r w:rsidRPr="00FC74EC">
              <w:rPr>
                <w:rFonts w:ascii="Times New Roman" w:hAnsi="Times New Roman" w:cs="Times New Roman"/>
                <w:sz w:val="26"/>
                <w:szCs w:val="26"/>
              </w:rPr>
              <w:t>Рынок услуг общего образования</w:t>
            </w:r>
          </w:p>
        </w:tc>
        <w:tc>
          <w:tcPr>
            <w:tcW w:w="1682" w:type="dxa"/>
          </w:tcPr>
          <w:p w:rsidR="0016576B" w:rsidRPr="00FC74EC" w:rsidRDefault="0016576B" w:rsidP="008F005A">
            <w:pPr>
              <w:jc w:val="center"/>
              <w:rPr>
                <w:rFonts w:ascii="Times New Roman" w:eastAsia="Times New Roman" w:hAnsi="Times New Roman" w:cs="Times New Roman"/>
                <w:sz w:val="24"/>
                <w:szCs w:val="24"/>
                <w:lang w:eastAsia="ru-RU"/>
              </w:rPr>
            </w:pPr>
            <w:r w:rsidRPr="00FC74EC">
              <w:rPr>
                <w:rFonts w:ascii="Times New Roman" w:eastAsia="Times New Roman" w:hAnsi="Times New Roman" w:cs="Times New Roman"/>
                <w:sz w:val="24"/>
                <w:szCs w:val="24"/>
                <w:lang w:eastAsia="ru-RU"/>
              </w:rPr>
              <w:t>501</w:t>
            </w:r>
          </w:p>
        </w:tc>
        <w:tc>
          <w:tcPr>
            <w:tcW w:w="1472" w:type="dxa"/>
          </w:tcPr>
          <w:p w:rsidR="0016576B" w:rsidRPr="00FC74EC" w:rsidRDefault="0016576B" w:rsidP="008F005A">
            <w:pPr>
              <w:spacing w:line="360" w:lineRule="auto"/>
              <w:jc w:val="center"/>
              <w:rPr>
                <w:rFonts w:ascii="Times New Roman" w:eastAsia="Times New Roman" w:hAnsi="Times New Roman" w:cs="Times New Roman"/>
                <w:sz w:val="24"/>
                <w:szCs w:val="24"/>
                <w:lang w:eastAsia="ru-RU"/>
              </w:rPr>
            </w:pPr>
            <w:r w:rsidRPr="00FC74EC">
              <w:rPr>
                <w:rFonts w:ascii="Times New Roman" w:eastAsia="Times New Roman" w:hAnsi="Times New Roman" w:cs="Times New Roman"/>
                <w:sz w:val="24"/>
                <w:szCs w:val="24"/>
                <w:lang w:eastAsia="ru-RU"/>
              </w:rPr>
              <w:t>61,3</w:t>
            </w:r>
          </w:p>
        </w:tc>
        <w:tc>
          <w:tcPr>
            <w:tcW w:w="836" w:type="dxa"/>
          </w:tcPr>
          <w:p w:rsidR="0016576B" w:rsidRPr="00FC74EC" w:rsidRDefault="0016576B" w:rsidP="008F005A">
            <w:pPr>
              <w:spacing w:line="360" w:lineRule="auto"/>
              <w:jc w:val="center"/>
              <w:rPr>
                <w:rFonts w:ascii="Times New Roman" w:eastAsia="Times New Roman" w:hAnsi="Times New Roman" w:cs="Times New Roman"/>
                <w:sz w:val="24"/>
                <w:szCs w:val="24"/>
                <w:lang w:eastAsia="ru-RU"/>
              </w:rPr>
            </w:pPr>
            <w:r w:rsidRPr="00FC74EC">
              <w:rPr>
                <w:rFonts w:ascii="Times New Roman" w:eastAsia="Times New Roman" w:hAnsi="Times New Roman" w:cs="Times New Roman"/>
                <w:sz w:val="24"/>
                <w:szCs w:val="24"/>
                <w:lang w:eastAsia="ru-RU"/>
              </w:rPr>
              <w:t>26,3</w:t>
            </w:r>
          </w:p>
        </w:tc>
        <w:tc>
          <w:tcPr>
            <w:tcW w:w="957" w:type="dxa"/>
          </w:tcPr>
          <w:p w:rsidR="0016576B" w:rsidRPr="00FC74EC" w:rsidRDefault="0016576B" w:rsidP="008F005A">
            <w:pPr>
              <w:spacing w:line="360" w:lineRule="auto"/>
              <w:jc w:val="center"/>
              <w:rPr>
                <w:rFonts w:ascii="Times New Roman" w:eastAsia="Times New Roman" w:hAnsi="Times New Roman" w:cs="Times New Roman"/>
                <w:sz w:val="24"/>
                <w:szCs w:val="24"/>
                <w:lang w:eastAsia="ru-RU"/>
              </w:rPr>
            </w:pPr>
            <w:r w:rsidRPr="00FC74EC">
              <w:rPr>
                <w:rFonts w:ascii="Times New Roman" w:eastAsia="Times New Roman" w:hAnsi="Times New Roman" w:cs="Times New Roman"/>
                <w:sz w:val="24"/>
                <w:szCs w:val="24"/>
                <w:lang w:eastAsia="ru-RU"/>
              </w:rPr>
              <w:t>1</w:t>
            </w:r>
          </w:p>
        </w:tc>
        <w:tc>
          <w:tcPr>
            <w:tcW w:w="1544" w:type="dxa"/>
          </w:tcPr>
          <w:p w:rsidR="0016576B" w:rsidRPr="00FC74EC" w:rsidRDefault="0016576B" w:rsidP="008F005A">
            <w:pPr>
              <w:spacing w:line="360" w:lineRule="auto"/>
              <w:jc w:val="center"/>
              <w:rPr>
                <w:rFonts w:ascii="Times New Roman" w:eastAsia="Times New Roman" w:hAnsi="Times New Roman" w:cs="Times New Roman"/>
                <w:sz w:val="24"/>
                <w:szCs w:val="24"/>
                <w:lang w:eastAsia="ru-RU"/>
              </w:rPr>
            </w:pPr>
            <w:r w:rsidRPr="00FC74EC">
              <w:rPr>
                <w:rFonts w:ascii="Times New Roman" w:eastAsia="Times New Roman" w:hAnsi="Times New Roman" w:cs="Times New Roman"/>
                <w:sz w:val="24"/>
                <w:szCs w:val="24"/>
                <w:lang w:eastAsia="ru-RU"/>
              </w:rPr>
              <w:t>11,2</w:t>
            </w:r>
          </w:p>
        </w:tc>
      </w:tr>
      <w:tr w:rsidR="006352A3" w:rsidRPr="00FC74EC" w:rsidTr="006352A3">
        <w:tc>
          <w:tcPr>
            <w:tcW w:w="3288" w:type="dxa"/>
          </w:tcPr>
          <w:p w:rsidR="006E55D3" w:rsidRPr="00FC74EC" w:rsidRDefault="006E55D3" w:rsidP="00562CDC">
            <w:pPr>
              <w:pStyle w:val="ConsPlusNormal"/>
              <w:tabs>
                <w:tab w:val="left" w:pos="993"/>
              </w:tabs>
              <w:rPr>
                <w:rFonts w:ascii="Times New Roman" w:hAnsi="Times New Roman" w:cs="Times New Roman"/>
                <w:sz w:val="24"/>
                <w:szCs w:val="24"/>
              </w:rPr>
            </w:pPr>
            <w:r w:rsidRPr="00FC74EC">
              <w:rPr>
                <w:rFonts w:ascii="Times New Roman" w:hAnsi="Times New Roman" w:cs="Times New Roman"/>
                <w:sz w:val="24"/>
                <w:szCs w:val="24"/>
              </w:rPr>
              <w:t>Рынок услуг дополнительного образования детей</w:t>
            </w:r>
          </w:p>
        </w:tc>
        <w:tc>
          <w:tcPr>
            <w:tcW w:w="1682" w:type="dxa"/>
          </w:tcPr>
          <w:p w:rsidR="006E55D3" w:rsidRPr="00FC74EC" w:rsidRDefault="0016576B" w:rsidP="008F005A">
            <w:pPr>
              <w:jc w:val="center"/>
              <w:rPr>
                <w:rFonts w:ascii="Times New Roman" w:eastAsia="Times New Roman" w:hAnsi="Times New Roman" w:cs="Times New Roman"/>
                <w:sz w:val="24"/>
                <w:szCs w:val="24"/>
                <w:lang w:eastAsia="ru-RU"/>
              </w:rPr>
            </w:pPr>
            <w:r w:rsidRPr="00FC74EC">
              <w:rPr>
                <w:rFonts w:ascii="Times New Roman" w:eastAsia="Times New Roman" w:hAnsi="Times New Roman" w:cs="Times New Roman"/>
                <w:sz w:val="24"/>
                <w:szCs w:val="24"/>
                <w:lang w:eastAsia="ru-RU"/>
              </w:rPr>
              <w:t>500</w:t>
            </w:r>
          </w:p>
        </w:tc>
        <w:tc>
          <w:tcPr>
            <w:tcW w:w="1472" w:type="dxa"/>
          </w:tcPr>
          <w:p w:rsidR="006E55D3" w:rsidRPr="00FC74EC" w:rsidRDefault="0016576B" w:rsidP="008F005A">
            <w:pPr>
              <w:spacing w:line="360" w:lineRule="auto"/>
              <w:jc w:val="center"/>
              <w:rPr>
                <w:rFonts w:ascii="Times New Roman" w:eastAsia="Times New Roman" w:hAnsi="Times New Roman" w:cs="Times New Roman"/>
                <w:sz w:val="24"/>
                <w:szCs w:val="24"/>
                <w:lang w:eastAsia="ru-RU"/>
              </w:rPr>
            </w:pPr>
            <w:r w:rsidRPr="00FC74EC">
              <w:rPr>
                <w:rFonts w:ascii="Times New Roman" w:eastAsia="Times New Roman" w:hAnsi="Times New Roman" w:cs="Times New Roman"/>
                <w:sz w:val="24"/>
                <w:szCs w:val="24"/>
                <w:lang w:eastAsia="ru-RU"/>
              </w:rPr>
              <w:t>43,4</w:t>
            </w:r>
          </w:p>
        </w:tc>
        <w:tc>
          <w:tcPr>
            <w:tcW w:w="836" w:type="dxa"/>
          </w:tcPr>
          <w:p w:rsidR="006E55D3" w:rsidRPr="00FC74EC" w:rsidRDefault="0016576B" w:rsidP="008F005A">
            <w:pPr>
              <w:spacing w:line="360" w:lineRule="auto"/>
              <w:jc w:val="center"/>
              <w:rPr>
                <w:rFonts w:ascii="Times New Roman" w:eastAsia="Times New Roman" w:hAnsi="Times New Roman" w:cs="Times New Roman"/>
                <w:sz w:val="24"/>
                <w:szCs w:val="24"/>
                <w:lang w:eastAsia="ru-RU"/>
              </w:rPr>
            </w:pPr>
            <w:r w:rsidRPr="00FC74EC">
              <w:rPr>
                <w:rFonts w:ascii="Times New Roman" w:eastAsia="Times New Roman" w:hAnsi="Times New Roman" w:cs="Times New Roman"/>
                <w:sz w:val="24"/>
                <w:szCs w:val="24"/>
                <w:lang w:eastAsia="ru-RU"/>
              </w:rPr>
              <w:t>42,2</w:t>
            </w:r>
          </w:p>
        </w:tc>
        <w:tc>
          <w:tcPr>
            <w:tcW w:w="957" w:type="dxa"/>
          </w:tcPr>
          <w:p w:rsidR="006E55D3" w:rsidRPr="00FC74EC" w:rsidRDefault="0016576B" w:rsidP="008F005A">
            <w:pPr>
              <w:spacing w:line="360" w:lineRule="auto"/>
              <w:jc w:val="center"/>
              <w:rPr>
                <w:rFonts w:ascii="Times New Roman" w:eastAsia="Times New Roman" w:hAnsi="Times New Roman" w:cs="Times New Roman"/>
                <w:sz w:val="24"/>
                <w:szCs w:val="24"/>
                <w:lang w:eastAsia="ru-RU"/>
              </w:rPr>
            </w:pPr>
            <w:r w:rsidRPr="00FC74EC">
              <w:rPr>
                <w:rFonts w:ascii="Times New Roman" w:eastAsia="Times New Roman" w:hAnsi="Times New Roman" w:cs="Times New Roman"/>
                <w:sz w:val="24"/>
                <w:szCs w:val="24"/>
                <w:lang w:eastAsia="ru-RU"/>
              </w:rPr>
              <w:t>1,2</w:t>
            </w:r>
          </w:p>
        </w:tc>
        <w:tc>
          <w:tcPr>
            <w:tcW w:w="1544" w:type="dxa"/>
          </w:tcPr>
          <w:p w:rsidR="006E55D3" w:rsidRPr="00FC74EC" w:rsidRDefault="0016576B" w:rsidP="008F005A">
            <w:pPr>
              <w:spacing w:line="360" w:lineRule="auto"/>
              <w:jc w:val="center"/>
              <w:rPr>
                <w:rFonts w:ascii="Times New Roman" w:eastAsia="Times New Roman" w:hAnsi="Times New Roman" w:cs="Times New Roman"/>
                <w:sz w:val="24"/>
                <w:szCs w:val="24"/>
                <w:lang w:eastAsia="ru-RU"/>
              </w:rPr>
            </w:pPr>
            <w:r w:rsidRPr="00FC74EC">
              <w:rPr>
                <w:rFonts w:ascii="Times New Roman" w:eastAsia="Times New Roman" w:hAnsi="Times New Roman" w:cs="Times New Roman"/>
                <w:sz w:val="24"/>
                <w:szCs w:val="24"/>
                <w:lang w:eastAsia="ru-RU"/>
              </w:rPr>
              <w:t>11,8</w:t>
            </w:r>
          </w:p>
        </w:tc>
      </w:tr>
      <w:tr w:rsidR="006352A3" w:rsidRPr="00FC74EC" w:rsidTr="006352A3">
        <w:tc>
          <w:tcPr>
            <w:tcW w:w="3288" w:type="dxa"/>
          </w:tcPr>
          <w:p w:rsidR="006E55D3" w:rsidRPr="00FC74EC" w:rsidRDefault="006E55D3" w:rsidP="00562CDC">
            <w:pPr>
              <w:pStyle w:val="ConsPlusNormal"/>
              <w:tabs>
                <w:tab w:val="left" w:pos="993"/>
              </w:tabs>
              <w:rPr>
                <w:rFonts w:ascii="Times New Roman" w:hAnsi="Times New Roman" w:cs="Times New Roman"/>
                <w:sz w:val="24"/>
                <w:szCs w:val="24"/>
              </w:rPr>
            </w:pPr>
            <w:r w:rsidRPr="00FC74EC">
              <w:rPr>
                <w:rFonts w:ascii="Times New Roman" w:hAnsi="Times New Roman" w:cs="Times New Roman"/>
                <w:sz w:val="24"/>
                <w:szCs w:val="24"/>
              </w:rPr>
              <w:t>Рынок услуг детского отдыха и оздоровления</w:t>
            </w:r>
          </w:p>
        </w:tc>
        <w:tc>
          <w:tcPr>
            <w:tcW w:w="1682" w:type="dxa"/>
          </w:tcPr>
          <w:p w:rsidR="006E55D3" w:rsidRPr="00FC74EC" w:rsidRDefault="0016576B" w:rsidP="008F005A">
            <w:pPr>
              <w:jc w:val="center"/>
              <w:rPr>
                <w:rFonts w:ascii="Times New Roman" w:eastAsia="Times New Roman" w:hAnsi="Times New Roman" w:cs="Times New Roman"/>
                <w:sz w:val="24"/>
                <w:szCs w:val="24"/>
                <w:lang w:eastAsia="ru-RU"/>
              </w:rPr>
            </w:pPr>
            <w:r w:rsidRPr="00FC74EC">
              <w:rPr>
                <w:rFonts w:ascii="Times New Roman" w:eastAsia="Times New Roman" w:hAnsi="Times New Roman" w:cs="Times New Roman"/>
                <w:sz w:val="24"/>
                <w:szCs w:val="24"/>
                <w:lang w:eastAsia="ru-RU"/>
              </w:rPr>
              <w:t>502</w:t>
            </w:r>
          </w:p>
        </w:tc>
        <w:tc>
          <w:tcPr>
            <w:tcW w:w="1472" w:type="dxa"/>
          </w:tcPr>
          <w:p w:rsidR="006E55D3" w:rsidRPr="00FC74EC" w:rsidRDefault="0016576B" w:rsidP="008F005A">
            <w:pPr>
              <w:spacing w:line="360" w:lineRule="auto"/>
              <w:jc w:val="center"/>
              <w:rPr>
                <w:rFonts w:ascii="Times New Roman" w:eastAsia="Times New Roman" w:hAnsi="Times New Roman" w:cs="Times New Roman"/>
                <w:sz w:val="24"/>
                <w:szCs w:val="24"/>
                <w:lang w:eastAsia="ru-RU"/>
              </w:rPr>
            </w:pPr>
            <w:r w:rsidRPr="00FC74EC">
              <w:rPr>
                <w:rFonts w:ascii="Times New Roman" w:eastAsia="Times New Roman" w:hAnsi="Times New Roman" w:cs="Times New Roman"/>
                <w:sz w:val="24"/>
                <w:szCs w:val="24"/>
                <w:lang w:eastAsia="ru-RU"/>
              </w:rPr>
              <w:t>21,7</w:t>
            </w:r>
          </w:p>
        </w:tc>
        <w:tc>
          <w:tcPr>
            <w:tcW w:w="836" w:type="dxa"/>
          </w:tcPr>
          <w:p w:rsidR="006E55D3" w:rsidRPr="00FC74EC" w:rsidRDefault="0016576B" w:rsidP="008F005A">
            <w:pPr>
              <w:spacing w:line="360" w:lineRule="auto"/>
              <w:jc w:val="center"/>
              <w:rPr>
                <w:rFonts w:ascii="Times New Roman" w:eastAsia="Times New Roman" w:hAnsi="Times New Roman" w:cs="Times New Roman"/>
                <w:sz w:val="24"/>
                <w:szCs w:val="24"/>
                <w:lang w:eastAsia="ru-RU"/>
              </w:rPr>
            </w:pPr>
            <w:r w:rsidRPr="00FC74EC">
              <w:rPr>
                <w:rFonts w:ascii="Times New Roman" w:eastAsia="Times New Roman" w:hAnsi="Times New Roman" w:cs="Times New Roman"/>
                <w:sz w:val="24"/>
                <w:szCs w:val="24"/>
                <w:lang w:eastAsia="ru-RU"/>
              </w:rPr>
              <w:t>61,8</w:t>
            </w:r>
          </w:p>
        </w:tc>
        <w:tc>
          <w:tcPr>
            <w:tcW w:w="957" w:type="dxa"/>
          </w:tcPr>
          <w:p w:rsidR="006E55D3" w:rsidRPr="00FC74EC" w:rsidRDefault="0016576B" w:rsidP="008F005A">
            <w:pPr>
              <w:spacing w:line="360" w:lineRule="auto"/>
              <w:jc w:val="center"/>
              <w:rPr>
                <w:rFonts w:ascii="Times New Roman" w:eastAsia="Times New Roman" w:hAnsi="Times New Roman" w:cs="Times New Roman"/>
                <w:sz w:val="24"/>
                <w:szCs w:val="24"/>
                <w:lang w:eastAsia="ru-RU"/>
              </w:rPr>
            </w:pPr>
            <w:r w:rsidRPr="00FC74EC">
              <w:rPr>
                <w:rFonts w:ascii="Times New Roman" w:eastAsia="Times New Roman" w:hAnsi="Times New Roman" w:cs="Times New Roman"/>
                <w:sz w:val="24"/>
                <w:szCs w:val="24"/>
                <w:lang w:eastAsia="ru-RU"/>
              </w:rPr>
              <w:t>6,2</w:t>
            </w:r>
          </w:p>
        </w:tc>
        <w:tc>
          <w:tcPr>
            <w:tcW w:w="1544" w:type="dxa"/>
          </w:tcPr>
          <w:p w:rsidR="006E55D3" w:rsidRPr="00FC74EC" w:rsidRDefault="0016576B" w:rsidP="008F005A">
            <w:pPr>
              <w:spacing w:line="360" w:lineRule="auto"/>
              <w:jc w:val="center"/>
              <w:rPr>
                <w:rFonts w:ascii="Times New Roman" w:eastAsia="Times New Roman" w:hAnsi="Times New Roman" w:cs="Times New Roman"/>
                <w:sz w:val="24"/>
                <w:szCs w:val="24"/>
                <w:lang w:eastAsia="ru-RU"/>
              </w:rPr>
            </w:pPr>
            <w:r w:rsidRPr="00FC74EC">
              <w:rPr>
                <w:rFonts w:ascii="Times New Roman" w:eastAsia="Times New Roman" w:hAnsi="Times New Roman" w:cs="Times New Roman"/>
                <w:sz w:val="24"/>
                <w:szCs w:val="24"/>
                <w:lang w:eastAsia="ru-RU"/>
              </w:rPr>
              <w:t>10,2</w:t>
            </w:r>
          </w:p>
        </w:tc>
      </w:tr>
      <w:tr w:rsidR="006352A3" w:rsidRPr="00FC74EC" w:rsidTr="006352A3">
        <w:tc>
          <w:tcPr>
            <w:tcW w:w="3288" w:type="dxa"/>
          </w:tcPr>
          <w:p w:rsidR="006E55D3" w:rsidRPr="00FC74EC" w:rsidRDefault="006E55D3" w:rsidP="00562CDC">
            <w:pPr>
              <w:jc w:val="both"/>
              <w:rPr>
                <w:rFonts w:ascii="Times New Roman" w:eastAsia="Times New Roman" w:hAnsi="Times New Roman" w:cs="Times New Roman"/>
                <w:sz w:val="24"/>
                <w:szCs w:val="24"/>
                <w:lang w:eastAsia="ru-RU"/>
              </w:rPr>
            </w:pPr>
            <w:r w:rsidRPr="00FC74EC">
              <w:rPr>
                <w:rFonts w:ascii="Times New Roman" w:hAnsi="Times New Roman" w:cs="Times New Roman"/>
                <w:sz w:val="24"/>
                <w:szCs w:val="24"/>
              </w:rPr>
              <w:t xml:space="preserve">Рынок психолого-педагогического </w:t>
            </w:r>
            <w:r w:rsidRPr="00FC74EC">
              <w:rPr>
                <w:rFonts w:ascii="Times New Roman" w:hAnsi="Times New Roman" w:cs="Times New Roman"/>
                <w:sz w:val="24"/>
                <w:szCs w:val="24"/>
              </w:rPr>
              <w:lastRenderedPageBreak/>
              <w:t xml:space="preserve">сопровождения детей с ограниченными возможностями здоровья </w:t>
            </w:r>
          </w:p>
        </w:tc>
        <w:tc>
          <w:tcPr>
            <w:tcW w:w="1682" w:type="dxa"/>
          </w:tcPr>
          <w:p w:rsidR="006E55D3" w:rsidRPr="00FC74EC" w:rsidRDefault="0016576B" w:rsidP="008F005A">
            <w:pPr>
              <w:jc w:val="center"/>
              <w:rPr>
                <w:rFonts w:ascii="Times New Roman" w:eastAsia="Times New Roman" w:hAnsi="Times New Roman" w:cs="Times New Roman"/>
                <w:sz w:val="24"/>
                <w:szCs w:val="24"/>
                <w:lang w:eastAsia="ru-RU"/>
              </w:rPr>
            </w:pPr>
            <w:r w:rsidRPr="00FC74EC">
              <w:rPr>
                <w:rFonts w:ascii="Times New Roman" w:eastAsia="Times New Roman" w:hAnsi="Times New Roman" w:cs="Times New Roman"/>
                <w:sz w:val="24"/>
                <w:szCs w:val="24"/>
                <w:lang w:eastAsia="ru-RU"/>
              </w:rPr>
              <w:lastRenderedPageBreak/>
              <w:t>501</w:t>
            </w:r>
          </w:p>
        </w:tc>
        <w:tc>
          <w:tcPr>
            <w:tcW w:w="1472" w:type="dxa"/>
          </w:tcPr>
          <w:p w:rsidR="006E55D3" w:rsidRPr="00FC74EC" w:rsidRDefault="0016576B" w:rsidP="008F005A">
            <w:pPr>
              <w:spacing w:line="360" w:lineRule="auto"/>
              <w:jc w:val="center"/>
              <w:rPr>
                <w:rFonts w:ascii="Times New Roman" w:eastAsia="Times New Roman" w:hAnsi="Times New Roman" w:cs="Times New Roman"/>
                <w:sz w:val="24"/>
                <w:szCs w:val="24"/>
                <w:lang w:eastAsia="ru-RU"/>
              </w:rPr>
            </w:pPr>
            <w:r w:rsidRPr="00FC74EC">
              <w:rPr>
                <w:rFonts w:ascii="Times New Roman" w:eastAsia="Times New Roman" w:hAnsi="Times New Roman" w:cs="Times New Roman"/>
                <w:sz w:val="24"/>
                <w:szCs w:val="24"/>
                <w:lang w:eastAsia="ru-RU"/>
              </w:rPr>
              <w:t>7</w:t>
            </w:r>
          </w:p>
        </w:tc>
        <w:tc>
          <w:tcPr>
            <w:tcW w:w="836" w:type="dxa"/>
          </w:tcPr>
          <w:p w:rsidR="006E55D3" w:rsidRPr="00FC74EC" w:rsidRDefault="0016576B" w:rsidP="008F005A">
            <w:pPr>
              <w:spacing w:line="360" w:lineRule="auto"/>
              <w:jc w:val="center"/>
              <w:rPr>
                <w:rFonts w:ascii="Times New Roman" w:eastAsia="Times New Roman" w:hAnsi="Times New Roman" w:cs="Times New Roman"/>
                <w:sz w:val="24"/>
                <w:szCs w:val="24"/>
                <w:lang w:eastAsia="ru-RU"/>
              </w:rPr>
            </w:pPr>
            <w:r w:rsidRPr="00FC74EC">
              <w:rPr>
                <w:rFonts w:ascii="Times New Roman" w:eastAsia="Times New Roman" w:hAnsi="Times New Roman" w:cs="Times New Roman"/>
                <w:sz w:val="24"/>
                <w:szCs w:val="24"/>
                <w:lang w:eastAsia="ru-RU"/>
              </w:rPr>
              <w:t>50,3</w:t>
            </w:r>
          </w:p>
        </w:tc>
        <w:tc>
          <w:tcPr>
            <w:tcW w:w="957" w:type="dxa"/>
          </w:tcPr>
          <w:p w:rsidR="006E55D3" w:rsidRPr="00FC74EC" w:rsidRDefault="0016576B" w:rsidP="008F005A">
            <w:pPr>
              <w:spacing w:line="360" w:lineRule="auto"/>
              <w:jc w:val="center"/>
              <w:rPr>
                <w:rFonts w:ascii="Times New Roman" w:eastAsia="Times New Roman" w:hAnsi="Times New Roman" w:cs="Times New Roman"/>
                <w:sz w:val="24"/>
                <w:szCs w:val="24"/>
                <w:lang w:eastAsia="ru-RU"/>
              </w:rPr>
            </w:pPr>
            <w:r w:rsidRPr="00FC74EC">
              <w:rPr>
                <w:rFonts w:ascii="Times New Roman" w:eastAsia="Times New Roman" w:hAnsi="Times New Roman" w:cs="Times New Roman"/>
                <w:sz w:val="24"/>
                <w:szCs w:val="24"/>
                <w:lang w:eastAsia="ru-RU"/>
              </w:rPr>
              <w:t>-</w:t>
            </w:r>
          </w:p>
        </w:tc>
        <w:tc>
          <w:tcPr>
            <w:tcW w:w="1544" w:type="dxa"/>
          </w:tcPr>
          <w:p w:rsidR="006E55D3" w:rsidRPr="00FC74EC" w:rsidRDefault="0016576B" w:rsidP="008F005A">
            <w:pPr>
              <w:spacing w:line="360" w:lineRule="auto"/>
              <w:jc w:val="center"/>
              <w:rPr>
                <w:rFonts w:ascii="Times New Roman" w:eastAsia="Times New Roman" w:hAnsi="Times New Roman" w:cs="Times New Roman"/>
                <w:sz w:val="24"/>
                <w:szCs w:val="24"/>
                <w:lang w:eastAsia="ru-RU"/>
              </w:rPr>
            </w:pPr>
            <w:r w:rsidRPr="00FC74EC">
              <w:rPr>
                <w:rFonts w:ascii="Times New Roman" w:eastAsia="Times New Roman" w:hAnsi="Times New Roman" w:cs="Times New Roman"/>
                <w:sz w:val="24"/>
                <w:szCs w:val="24"/>
                <w:lang w:eastAsia="ru-RU"/>
              </w:rPr>
              <w:t>30,1</w:t>
            </w:r>
          </w:p>
        </w:tc>
      </w:tr>
      <w:tr w:rsidR="006352A3" w:rsidRPr="00FC74EC" w:rsidTr="006352A3">
        <w:tc>
          <w:tcPr>
            <w:tcW w:w="3288" w:type="dxa"/>
          </w:tcPr>
          <w:p w:rsidR="006E55D3" w:rsidRPr="00FC74EC" w:rsidRDefault="006E55D3" w:rsidP="00562CDC">
            <w:pPr>
              <w:pStyle w:val="ConsPlusNormal"/>
              <w:tabs>
                <w:tab w:val="left" w:pos="993"/>
              </w:tabs>
              <w:rPr>
                <w:rFonts w:ascii="Times New Roman" w:hAnsi="Times New Roman" w:cs="Times New Roman"/>
                <w:sz w:val="24"/>
                <w:szCs w:val="24"/>
              </w:rPr>
            </w:pPr>
            <w:r w:rsidRPr="00FC74EC">
              <w:rPr>
                <w:rFonts w:ascii="Times New Roman" w:hAnsi="Times New Roman" w:cs="Times New Roman"/>
                <w:sz w:val="24"/>
                <w:szCs w:val="24"/>
              </w:rPr>
              <w:lastRenderedPageBreak/>
              <w:t>Рынок медицинских услуг</w:t>
            </w:r>
          </w:p>
        </w:tc>
        <w:tc>
          <w:tcPr>
            <w:tcW w:w="1682" w:type="dxa"/>
          </w:tcPr>
          <w:p w:rsidR="006E55D3" w:rsidRPr="00FC74EC" w:rsidRDefault="0016576B" w:rsidP="008F005A">
            <w:pPr>
              <w:pStyle w:val="ConsPlusNormal"/>
              <w:tabs>
                <w:tab w:val="left" w:pos="993"/>
              </w:tabs>
              <w:jc w:val="center"/>
              <w:rPr>
                <w:rFonts w:ascii="Times New Roman" w:hAnsi="Times New Roman" w:cs="Times New Roman"/>
                <w:sz w:val="24"/>
                <w:szCs w:val="24"/>
              </w:rPr>
            </w:pPr>
            <w:r w:rsidRPr="00FC74EC">
              <w:rPr>
                <w:rFonts w:ascii="Times New Roman" w:hAnsi="Times New Roman" w:cs="Times New Roman"/>
                <w:sz w:val="24"/>
                <w:szCs w:val="24"/>
              </w:rPr>
              <w:t>503</w:t>
            </w:r>
          </w:p>
        </w:tc>
        <w:tc>
          <w:tcPr>
            <w:tcW w:w="1472" w:type="dxa"/>
          </w:tcPr>
          <w:p w:rsidR="006E55D3" w:rsidRPr="00FC74EC" w:rsidRDefault="0016576B" w:rsidP="008F005A">
            <w:pPr>
              <w:spacing w:line="360" w:lineRule="auto"/>
              <w:jc w:val="center"/>
              <w:rPr>
                <w:rFonts w:ascii="Times New Roman" w:eastAsia="Times New Roman" w:hAnsi="Times New Roman" w:cs="Times New Roman"/>
                <w:sz w:val="24"/>
                <w:szCs w:val="24"/>
                <w:lang w:eastAsia="ru-RU"/>
              </w:rPr>
            </w:pPr>
            <w:r w:rsidRPr="00FC74EC">
              <w:rPr>
                <w:rFonts w:ascii="Times New Roman" w:eastAsia="Times New Roman" w:hAnsi="Times New Roman" w:cs="Times New Roman"/>
                <w:sz w:val="24"/>
                <w:szCs w:val="24"/>
                <w:lang w:eastAsia="ru-RU"/>
              </w:rPr>
              <w:t>12,7</w:t>
            </w:r>
          </w:p>
        </w:tc>
        <w:tc>
          <w:tcPr>
            <w:tcW w:w="836" w:type="dxa"/>
          </w:tcPr>
          <w:p w:rsidR="006E55D3" w:rsidRPr="00FC74EC" w:rsidRDefault="0016576B" w:rsidP="008F005A">
            <w:pPr>
              <w:spacing w:line="360" w:lineRule="auto"/>
              <w:jc w:val="center"/>
              <w:rPr>
                <w:rFonts w:ascii="Times New Roman" w:eastAsia="Times New Roman" w:hAnsi="Times New Roman" w:cs="Times New Roman"/>
                <w:sz w:val="24"/>
                <w:szCs w:val="24"/>
                <w:lang w:eastAsia="ru-RU"/>
              </w:rPr>
            </w:pPr>
            <w:r w:rsidRPr="00FC74EC">
              <w:rPr>
                <w:rFonts w:ascii="Times New Roman" w:eastAsia="Times New Roman" w:hAnsi="Times New Roman" w:cs="Times New Roman"/>
                <w:sz w:val="24"/>
                <w:szCs w:val="24"/>
                <w:lang w:eastAsia="ru-RU"/>
              </w:rPr>
              <w:t>67,8</w:t>
            </w:r>
          </w:p>
        </w:tc>
        <w:tc>
          <w:tcPr>
            <w:tcW w:w="957" w:type="dxa"/>
          </w:tcPr>
          <w:p w:rsidR="006E55D3" w:rsidRPr="00FC74EC" w:rsidRDefault="0016576B" w:rsidP="008F005A">
            <w:pPr>
              <w:spacing w:line="360" w:lineRule="auto"/>
              <w:jc w:val="center"/>
              <w:rPr>
                <w:rFonts w:ascii="Times New Roman" w:eastAsia="Times New Roman" w:hAnsi="Times New Roman" w:cs="Times New Roman"/>
                <w:sz w:val="24"/>
                <w:szCs w:val="24"/>
                <w:lang w:eastAsia="ru-RU"/>
              </w:rPr>
            </w:pPr>
            <w:r w:rsidRPr="00FC74EC">
              <w:rPr>
                <w:rFonts w:ascii="Times New Roman" w:eastAsia="Times New Roman" w:hAnsi="Times New Roman" w:cs="Times New Roman"/>
                <w:sz w:val="24"/>
                <w:szCs w:val="24"/>
                <w:lang w:eastAsia="ru-RU"/>
              </w:rPr>
              <w:t>1,4</w:t>
            </w:r>
          </w:p>
        </w:tc>
        <w:tc>
          <w:tcPr>
            <w:tcW w:w="1544" w:type="dxa"/>
          </w:tcPr>
          <w:p w:rsidR="006E55D3" w:rsidRPr="00FC74EC" w:rsidRDefault="0016576B" w:rsidP="008F005A">
            <w:pPr>
              <w:spacing w:line="360" w:lineRule="auto"/>
              <w:jc w:val="center"/>
              <w:rPr>
                <w:rFonts w:ascii="Times New Roman" w:eastAsia="Times New Roman" w:hAnsi="Times New Roman" w:cs="Times New Roman"/>
                <w:sz w:val="24"/>
                <w:szCs w:val="24"/>
                <w:lang w:eastAsia="ru-RU"/>
              </w:rPr>
            </w:pPr>
            <w:r w:rsidRPr="00FC74EC">
              <w:rPr>
                <w:rFonts w:ascii="Times New Roman" w:eastAsia="Times New Roman" w:hAnsi="Times New Roman" w:cs="Times New Roman"/>
                <w:sz w:val="24"/>
                <w:szCs w:val="24"/>
                <w:lang w:eastAsia="ru-RU"/>
              </w:rPr>
              <w:t>5,2</w:t>
            </w:r>
          </w:p>
        </w:tc>
      </w:tr>
      <w:tr w:rsidR="006352A3" w:rsidRPr="00FC74EC" w:rsidTr="006352A3">
        <w:tc>
          <w:tcPr>
            <w:tcW w:w="3288" w:type="dxa"/>
          </w:tcPr>
          <w:p w:rsidR="006E55D3" w:rsidRPr="00FC74EC" w:rsidRDefault="006E55D3" w:rsidP="006352A3">
            <w:pPr>
              <w:pStyle w:val="ConsPlusNormal"/>
              <w:keepNext/>
              <w:tabs>
                <w:tab w:val="left" w:pos="993"/>
              </w:tabs>
              <w:jc w:val="both"/>
              <w:rPr>
                <w:rFonts w:ascii="Times New Roman" w:hAnsi="Times New Roman" w:cs="Times New Roman"/>
                <w:sz w:val="24"/>
                <w:szCs w:val="24"/>
              </w:rPr>
            </w:pPr>
            <w:r w:rsidRPr="00FC74EC">
              <w:rPr>
                <w:rFonts w:ascii="Times New Roman" w:hAnsi="Times New Roman" w:cs="Times New Roman"/>
                <w:sz w:val="24"/>
                <w:szCs w:val="24"/>
              </w:rPr>
              <w:t>Рынок оказания услуг по перевозке пассажиров автомобильным транспортом по муниципальным маршрутам регулярных перевозок</w:t>
            </w:r>
          </w:p>
        </w:tc>
        <w:tc>
          <w:tcPr>
            <w:tcW w:w="1682" w:type="dxa"/>
          </w:tcPr>
          <w:p w:rsidR="006E55D3" w:rsidRPr="00FC74EC" w:rsidRDefault="0016576B" w:rsidP="008F005A">
            <w:pPr>
              <w:jc w:val="center"/>
              <w:rPr>
                <w:rFonts w:ascii="Times New Roman" w:eastAsia="Times New Roman" w:hAnsi="Times New Roman" w:cs="Times New Roman"/>
                <w:sz w:val="24"/>
                <w:szCs w:val="24"/>
                <w:lang w:eastAsia="ru-RU"/>
              </w:rPr>
            </w:pPr>
            <w:r w:rsidRPr="00FC74EC">
              <w:rPr>
                <w:rFonts w:ascii="Times New Roman" w:eastAsia="Times New Roman" w:hAnsi="Times New Roman" w:cs="Times New Roman"/>
                <w:sz w:val="24"/>
                <w:szCs w:val="24"/>
                <w:lang w:eastAsia="ru-RU"/>
              </w:rPr>
              <w:t>503</w:t>
            </w:r>
          </w:p>
        </w:tc>
        <w:tc>
          <w:tcPr>
            <w:tcW w:w="1472" w:type="dxa"/>
          </w:tcPr>
          <w:p w:rsidR="006E55D3" w:rsidRPr="00FC74EC" w:rsidRDefault="0016576B" w:rsidP="008F005A">
            <w:pPr>
              <w:spacing w:line="360" w:lineRule="auto"/>
              <w:jc w:val="center"/>
              <w:rPr>
                <w:rFonts w:ascii="Times New Roman" w:eastAsia="Times New Roman" w:hAnsi="Times New Roman" w:cs="Times New Roman"/>
                <w:sz w:val="24"/>
                <w:szCs w:val="24"/>
                <w:lang w:eastAsia="ru-RU"/>
              </w:rPr>
            </w:pPr>
            <w:r w:rsidRPr="00FC74EC">
              <w:rPr>
                <w:rFonts w:ascii="Times New Roman" w:eastAsia="Times New Roman" w:hAnsi="Times New Roman" w:cs="Times New Roman"/>
                <w:sz w:val="24"/>
                <w:szCs w:val="24"/>
                <w:lang w:eastAsia="ru-RU"/>
              </w:rPr>
              <w:t>38</w:t>
            </w:r>
          </w:p>
        </w:tc>
        <w:tc>
          <w:tcPr>
            <w:tcW w:w="836" w:type="dxa"/>
          </w:tcPr>
          <w:p w:rsidR="006E55D3" w:rsidRPr="00FC74EC" w:rsidRDefault="0016576B" w:rsidP="008F005A">
            <w:pPr>
              <w:spacing w:line="360" w:lineRule="auto"/>
              <w:jc w:val="center"/>
              <w:rPr>
                <w:rFonts w:ascii="Times New Roman" w:eastAsia="Times New Roman" w:hAnsi="Times New Roman" w:cs="Times New Roman"/>
                <w:sz w:val="24"/>
                <w:szCs w:val="24"/>
                <w:lang w:eastAsia="ru-RU"/>
              </w:rPr>
            </w:pPr>
            <w:r w:rsidRPr="00FC74EC">
              <w:rPr>
                <w:rFonts w:ascii="Times New Roman" w:eastAsia="Times New Roman" w:hAnsi="Times New Roman" w:cs="Times New Roman"/>
                <w:sz w:val="24"/>
                <w:szCs w:val="24"/>
                <w:lang w:eastAsia="ru-RU"/>
              </w:rPr>
              <w:t>41,6</w:t>
            </w:r>
          </w:p>
        </w:tc>
        <w:tc>
          <w:tcPr>
            <w:tcW w:w="957" w:type="dxa"/>
          </w:tcPr>
          <w:p w:rsidR="006E55D3" w:rsidRPr="00FC74EC" w:rsidRDefault="0016576B" w:rsidP="008F005A">
            <w:pPr>
              <w:spacing w:line="360" w:lineRule="auto"/>
              <w:jc w:val="center"/>
              <w:rPr>
                <w:rFonts w:ascii="Times New Roman" w:eastAsia="Times New Roman" w:hAnsi="Times New Roman" w:cs="Times New Roman"/>
                <w:sz w:val="24"/>
                <w:szCs w:val="24"/>
                <w:lang w:eastAsia="ru-RU"/>
              </w:rPr>
            </w:pPr>
            <w:r w:rsidRPr="00FC74EC">
              <w:rPr>
                <w:rFonts w:ascii="Times New Roman" w:eastAsia="Times New Roman" w:hAnsi="Times New Roman" w:cs="Times New Roman"/>
                <w:sz w:val="24"/>
                <w:szCs w:val="24"/>
                <w:lang w:eastAsia="ru-RU"/>
              </w:rPr>
              <w:t>-</w:t>
            </w:r>
          </w:p>
        </w:tc>
        <w:tc>
          <w:tcPr>
            <w:tcW w:w="1544" w:type="dxa"/>
          </w:tcPr>
          <w:p w:rsidR="006E55D3" w:rsidRPr="00FC74EC" w:rsidRDefault="0016576B" w:rsidP="008F005A">
            <w:pPr>
              <w:spacing w:line="360" w:lineRule="auto"/>
              <w:jc w:val="center"/>
              <w:rPr>
                <w:rFonts w:ascii="Times New Roman" w:eastAsia="Times New Roman" w:hAnsi="Times New Roman" w:cs="Times New Roman"/>
                <w:sz w:val="24"/>
                <w:szCs w:val="24"/>
                <w:lang w:eastAsia="ru-RU"/>
              </w:rPr>
            </w:pPr>
            <w:r w:rsidRPr="00FC74EC">
              <w:rPr>
                <w:rFonts w:ascii="Times New Roman" w:eastAsia="Times New Roman" w:hAnsi="Times New Roman" w:cs="Times New Roman"/>
                <w:sz w:val="24"/>
                <w:szCs w:val="24"/>
                <w:lang w:eastAsia="ru-RU"/>
              </w:rPr>
              <w:t>16,8</w:t>
            </w:r>
          </w:p>
        </w:tc>
      </w:tr>
      <w:tr w:rsidR="006352A3" w:rsidRPr="00FC74EC" w:rsidTr="006352A3">
        <w:tc>
          <w:tcPr>
            <w:tcW w:w="3288" w:type="dxa"/>
          </w:tcPr>
          <w:p w:rsidR="006E55D3" w:rsidRPr="00FC74EC" w:rsidRDefault="006E55D3" w:rsidP="00562CDC">
            <w:pPr>
              <w:pStyle w:val="ConsPlusNormal"/>
              <w:tabs>
                <w:tab w:val="left" w:pos="993"/>
              </w:tabs>
              <w:jc w:val="both"/>
              <w:rPr>
                <w:rFonts w:ascii="Times New Roman" w:hAnsi="Times New Roman" w:cs="Times New Roman"/>
                <w:sz w:val="24"/>
                <w:szCs w:val="24"/>
              </w:rPr>
            </w:pPr>
            <w:r w:rsidRPr="00FC74EC">
              <w:rPr>
                <w:rFonts w:ascii="Times New Roman" w:hAnsi="Times New Roman" w:cs="Times New Roman"/>
                <w:sz w:val="24"/>
                <w:szCs w:val="24"/>
              </w:rPr>
              <w:t>Рынок жилищного строительства</w:t>
            </w:r>
          </w:p>
        </w:tc>
        <w:tc>
          <w:tcPr>
            <w:tcW w:w="1682" w:type="dxa"/>
          </w:tcPr>
          <w:p w:rsidR="006E55D3" w:rsidRPr="00FC74EC" w:rsidRDefault="0016576B" w:rsidP="008F005A">
            <w:pPr>
              <w:jc w:val="center"/>
              <w:rPr>
                <w:rFonts w:ascii="Times New Roman" w:eastAsia="Times New Roman" w:hAnsi="Times New Roman" w:cs="Times New Roman"/>
                <w:sz w:val="24"/>
                <w:szCs w:val="24"/>
                <w:lang w:eastAsia="ru-RU"/>
              </w:rPr>
            </w:pPr>
            <w:r w:rsidRPr="00FC74EC">
              <w:rPr>
                <w:rFonts w:ascii="Times New Roman" w:eastAsia="Times New Roman" w:hAnsi="Times New Roman" w:cs="Times New Roman"/>
                <w:sz w:val="24"/>
                <w:szCs w:val="24"/>
                <w:lang w:eastAsia="ru-RU"/>
              </w:rPr>
              <w:t>502</w:t>
            </w:r>
          </w:p>
        </w:tc>
        <w:tc>
          <w:tcPr>
            <w:tcW w:w="1472" w:type="dxa"/>
          </w:tcPr>
          <w:p w:rsidR="006E55D3" w:rsidRPr="00FC74EC" w:rsidRDefault="0016576B" w:rsidP="008F005A">
            <w:pPr>
              <w:spacing w:line="360" w:lineRule="auto"/>
              <w:jc w:val="center"/>
              <w:rPr>
                <w:rFonts w:ascii="Times New Roman" w:eastAsia="Times New Roman" w:hAnsi="Times New Roman" w:cs="Times New Roman"/>
                <w:sz w:val="24"/>
                <w:szCs w:val="24"/>
                <w:lang w:eastAsia="ru-RU"/>
              </w:rPr>
            </w:pPr>
            <w:r w:rsidRPr="00FC74EC">
              <w:rPr>
                <w:rFonts w:ascii="Times New Roman" w:eastAsia="Times New Roman" w:hAnsi="Times New Roman" w:cs="Times New Roman"/>
                <w:sz w:val="24"/>
                <w:szCs w:val="24"/>
                <w:lang w:eastAsia="ru-RU"/>
              </w:rPr>
              <w:t>21,9</w:t>
            </w:r>
          </w:p>
        </w:tc>
        <w:tc>
          <w:tcPr>
            <w:tcW w:w="836" w:type="dxa"/>
          </w:tcPr>
          <w:p w:rsidR="006E55D3" w:rsidRPr="00FC74EC" w:rsidRDefault="0016576B" w:rsidP="008F005A">
            <w:pPr>
              <w:spacing w:line="360" w:lineRule="auto"/>
              <w:jc w:val="center"/>
              <w:rPr>
                <w:rFonts w:ascii="Times New Roman" w:eastAsia="Times New Roman" w:hAnsi="Times New Roman" w:cs="Times New Roman"/>
                <w:sz w:val="24"/>
                <w:szCs w:val="24"/>
                <w:lang w:eastAsia="ru-RU"/>
              </w:rPr>
            </w:pPr>
            <w:r w:rsidRPr="00FC74EC">
              <w:rPr>
                <w:rFonts w:ascii="Times New Roman" w:eastAsia="Times New Roman" w:hAnsi="Times New Roman" w:cs="Times New Roman"/>
                <w:sz w:val="24"/>
                <w:szCs w:val="24"/>
                <w:lang w:eastAsia="ru-RU"/>
              </w:rPr>
              <w:t>46,8</w:t>
            </w:r>
          </w:p>
        </w:tc>
        <w:tc>
          <w:tcPr>
            <w:tcW w:w="957" w:type="dxa"/>
          </w:tcPr>
          <w:p w:rsidR="006E55D3" w:rsidRPr="00FC74EC" w:rsidRDefault="0016576B" w:rsidP="008F005A">
            <w:pPr>
              <w:spacing w:line="360" w:lineRule="auto"/>
              <w:jc w:val="center"/>
              <w:rPr>
                <w:rFonts w:ascii="Times New Roman" w:eastAsia="Times New Roman" w:hAnsi="Times New Roman" w:cs="Times New Roman"/>
                <w:sz w:val="24"/>
                <w:szCs w:val="24"/>
                <w:lang w:eastAsia="ru-RU"/>
              </w:rPr>
            </w:pPr>
            <w:r w:rsidRPr="00FC74EC">
              <w:rPr>
                <w:rFonts w:ascii="Times New Roman" w:eastAsia="Times New Roman" w:hAnsi="Times New Roman" w:cs="Times New Roman"/>
                <w:sz w:val="24"/>
                <w:szCs w:val="24"/>
                <w:lang w:eastAsia="ru-RU"/>
              </w:rPr>
              <w:t>0,6</w:t>
            </w:r>
          </w:p>
        </w:tc>
        <w:tc>
          <w:tcPr>
            <w:tcW w:w="1544" w:type="dxa"/>
          </w:tcPr>
          <w:p w:rsidR="006E55D3" w:rsidRPr="00FC74EC" w:rsidRDefault="0016576B" w:rsidP="008F005A">
            <w:pPr>
              <w:spacing w:line="360" w:lineRule="auto"/>
              <w:jc w:val="center"/>
              <w:rPr>
                <w:rFonts w:ascii="Times New Roman" w:eastAsia="Times New Roman" w:hAnsi="Times New Roman" w:cs="Times New Roman"/>
                <w:sz w:val="24"/>
                <w:szCs w:val="24"/>
                <w:lang w:eastAsia="ru-RU"/>
              </w:rPr>
            </w:pPr>
            <w:r w:rsidRPr="00FC74EC">
              <w:rPr>
                <w:rFonts w:ascii="Times New Roman" w:eastAsia="Times New Roman" w:hAnsi="Times New Roman" w:cs="Times New Roman"/>
                <w:sz w:val="24"/>
                <w:szCs w:val="24"/>
                <w:lang w:eastAsia="ru-RU"/>
              </w:rPr>
              <w:t>19,3</w:t>
            </w:r>
          </w:p>
        </w:tc>
      </w:tr>
      <w:tr w:rsidR="006352A3" w:rsidRPr="00FC74EC" w:rsidTr="006352A3">
        <w:tc>
          <w:tcPr>
            <w:tcW w:w="3288" w:type="dxa"/>
          </w:tcPr>
          <w:p w:rsidR="006E55D3" w:rsidRPr="00FC74EC" w:rsidRDefault="006E55D3" w:rsidP="00562CDC">
            <w:pPr>
              <w:pStyle w:val="ConsPlusNormal"/>
              <w:tabs>
                <w:tab w:val="left" w:pos="993"/>
              </w:tabs>
              <w:jc w:val="both"/>
              <w:rPr>
                <w:rFonts w:ascii="Times New Roman" w:hAnsi="Times New Roman" w:cs="Times New Roman"/>
                <w:sz w:val="24"/>
                <w:szCs w:val="24"/>
              </w:rPr>
            </w:pPr>
            <w:r w:rsidRPr="00FC74EC">
              <w:rPr>
                <w:rFonts w:ascii="Times New Roman" w:hAnsi="Times New Roman" w:cs="Times New Roman"/>
                <w:sz w:val="24"/>
                <w:szCs w:val="24"/>
              </w:rPr>
              <w:t>Рынок строительства объектов капитального строительства, за исключением жилищного и дорожного строительства</w:t>
            </w:r>
          </w:p>
        </w:tc>
        <w:tc>
          <w:tcPr>
            <w:tcW w:w="1682" w:type="dxa"/>
          </w:tcPr>
          <w:p w:rsidR="006E55D3" w:rsidRPr="00FC74EC" w:rsidRDefault="0016576B" w:rsidP="008F005A">
            <w:pPr>
              <w:jc w:val="center"/>
              <w:rPr>
                <w:rFonts w:ascii="Times New Roman" w:eastAsia="Times New Roman" w:hAnsi="Times New Roman" w:cs="Times New Roman"/>
                <w:sz w:val="24"/>
                <w:szCs w:val="24"/>
                <w:lang w:eastAsia="ru-RU"/>
              </w:rPr>
            </w:pPr>
            <w:r w:rsidRPr="00FC74EC">
              <w:rPr>
                <w:rFonts w:ascii="Times New Roman" w:eastAsia="Times New Roman" w:hAnsi="Times New Roman" w:cs="Times New Roman"/>
                <w:sz w:val="24"/>
                <w:szCs w:val="24"/>
                <w:lang w:eastAsia="ru-RU"/>
              </w:rPr>
              <w:t>500</w:t>
            </w:r>
          </w:p>
        </w:tc>
        <w:tc>
          <w:tcPr>
            <w:tcW w:w="1472" w:type="dxa"/>
          </w:tcPr>
          <w:p w:rsidR="006E55D3" w:rsidRPr="00FC74EC" w:rsidRDefault="0016576B" w:rsidP="008F005A">
            <w:pPr>
              <w:spacing w:line="360" w:lineRule="auto"/>
              <w:jc w:val="center"/>
              <w:rPr>
                <w:rFonts w:ascii="Times New Roman" w:eastAsia="Times New Roman" w:hAnsi="Times New Roman" w:cs="Times New Roman"/>
                <w:sz w:val="24"/>
                <w:szCs w:val="24"/>
                <w:lang w:eastAsia="ru-RU"/>
              </w:rPr>
            </w:pPr>
            <w:r w:rsidRPr="00FC74EC">
              <w:rPr>
                <w:rFonts w:ascii="Times New Roman" w:eastAsia="Times New Roman" w:hAnsi="Times New Roman" w:cs="Times New Roman"/>
                <w:sz w:val="24"/>
                <w:szCs w:val="24"/>
                <w:lang w:eastAsia="ru-RU"/>
              </w:rPr>
              <w:t>20</w:t>
            </w:r>
          </w:p>
        </w:tc>
        <w:tc>
          <w:tcPr>
            <w:tcW w:w="836" w:type="dxa"/>
          </w:tcPr>
          <w:p w:rsidR="006E55D3" w:rsidRPr="00FC74EC" w:rsidRDefault="0016576B" w:rsidP="008F005A">
            <w:pPr>
              <w:spacing w:line="360" w:lineRule="auto"/>
              <w:jc w:val="center"/>
              <w:rPr>
                <w:rFonts w:ascii="Times New Roman" w:eastAsia="Times New Roman" w:hAnsi="Times New Roman" w:cs="Times New Roman"/>
                <w:sz w:val="24"/>
                <w:szCs w:val="24"/>
                <w:lang w:eastAsia="ru-RU"/>
              </w:rPr>
            </w:pPr>
            <w:r w:rsidRPr="00FC74EC">
              <w:rPr>
                <w:rFonts w:ascii="Times New Roman" w:eastAsia="Times New Roman" w:hAnsi="Times New Roman" w:cs="Times New Roman"/>
                <w:sz w:val="24"/>
                <w:szCs w:val="24"/>
                <w:lang w:eastAsia="ru-RU"/>
              </w:rPr>
              <w:t>39</w:t>
            </w:r>
          </w:p>
        </w:tc>
        <w:tc>
          <w:tcPr>
            <w:tcW w:w="957" w:type="dxa"/>
          </w:tcPr>
          <w:p w:rsidR="006E55D3" w:rsidRPr="00FC74EC" w:rsidRDefault="0016576B" w:rsidP="008F005A">
            <w:pPr>
              <w:spacing w:line="360" w:lineRule="auto"/>
              <w:jc w:val="center"/>
              <w:rPr>
                <w:rFonts w:ascii="Times New Roman" w:eastAsia="Times New Roman" w:hAnsi="Times New Roman" w:cs="Times New Roman"/>
                <w:sz w:val="24"/>
                <w:szCs w:val="24"/>
                <w:lang w:eastAsia="ru-RU"/>
              </w:rPr>
            </w:pPr>
            <w:r w:rsidRPr="00FC74EC">
              <w:rPr>
                <w:rFonts w:ascii="Times New Roman" w:eastAsia="Times New Roman" w:hAnsi="Times New Roman" w:cs="Times New Roman"/>
                <w:sz w:val="24"/>
                <w:szCs w:val="24"/>
                <w:lang w:eastAsia="ru-RU"/>
              </w:rPr>
              <w:t>2</w:t>
            </w:r>
          </w:p>
        </w:tc>
        <w:tc>
          <w:tcPr>
            <w:tcW w:w="1544" w:type="dxa"/>
          </w:tcPr>
          <w:p w:rsidR="006E55D3" w:rsidRPr="00FC74EC" w:rsidRDefault="0016576B" w:rsidP="008F005A">
            <w:pPr>
              <w:spacing w:line="360" w:lineRule="auto"/>
              <w:jc w:val="center"/>
              <w:rPr>
                <w:rFonts w:ascii="Times New Roman" w:eastAsia="Times New Roman" w:hAnsi="Times New Roman" w:cs="Times New Roman"/>
                <w:sz w:val="24"/>
                <w:szCs w:val="24"/>
                <w:lang w:eastAsia="ru-RU"/>
              </w:rPr>
            </w:pPr>
            <w:r w:rsidRPr="00FC74EC">
              <w:rPr>
                <w:rFonts w:ascii="Times New Roman" w:eastAsia="Times New Roman" w:hAnsi="Times New Roman" w:cs="Times New Roman"/>
                <w:sz w:val="24"/>
                <w:szCs w:val="24"/>
                <w:lang w:eastAsia="ru-RU"/>
              </w:rPr>
              <w:t>29,8</w:t>
            </w:r>
          </w:p>
        </w:tc>
      </w:tr>
      <w:tr w:rsidR="0016576B" w:rsidRPr="00FC74EC" w:rsidTr="006352A3">
        <w:tc>
          <w:tcPr>
            <w:tcW w:w="3288" w:type="dxa"/>
          </w:tcPr>
          <w:p w:rsidR="0016576B" w:rsidRPr="00FC74EC" w:rsidRDefault="0016576B" w:rsidP="008F005A">
            <w:pPr>
              <w:pStyle w:val="ConsPlusNormal"/>
              <w:tabs>
                <w:tab w:val="left" w:pos="993"/>
              </w:tabs>
              <w:jc w:val="both"/>
              <w:rPr>
                <w:rFonts w:ascii="Times New Roman" w:hAnsi="Times New Roman" w:cs="Times New Roman"/>
                <w:sz w:val="24"/>
                <w:szCs w:val="24"/>
              </w:rPr>
            </w:pPr>
            <w:r w:rsidRPr="00FC74EC">
              <w:rPr>
                <w:rFonts w:ascii="Times New Roman" w:hAnsi="Times New Roman" w:cs="Times New Roman"/>
                <w:sz w:val="26"/>
                <w:szCs w:val="26"/>
              </w:rPr>
              <w:t>Рынок выполнения работ по благоустройству городской среды</w:t>
            </w:r>
          </w:p>
        </w:tc>
        <w:tc>
          <w:tcPr>
            <w:tcW w:w="1682" w:type="dxa"/>
          </w:tcPr>
          <w:p w:rsidR="0016576B" w:rsidRPr="00FC74EC" w:rsidRDefault="0016576B" w:rsidP="008F005A">
            <w:pPr>
              <w:jc w:val="center"/>
              <w:rPr>
                <w:rFonts w:ascii="Times New Roman" w:eastAsia="Times New Roman" w:hAnsi="Times New Roman" w:cs="Times New Roman"/>
                <w:sz w:val="24"/>
                <w:szCs w:val="24"/>
                <w:lang w:eastAsia="ru-RU"/>
              </w:rPr>
            </w:pPr>
            <w:r w:rsidRPr="00FC74EC">
              <w:rPr>
                <w:rFonts w:ascii="Times New Roman" w:eastAsia="Times New Roman" w:hAnsi="Times New Roman" w:cs="Times New Roman"/>
                <w:sz w:val="24"/>
                <w:szCs w:val="24"/>
                <w:lang w:eastAsia="ru-RU"/>
              </w:rPr>
              <w:t>501</w:t>
            </w:r>
          </w:p>
        </w:tc>
        <w:tc>
          <w:tcPr>
            <w:tcW w:w="1472" w:type="dxa"/>
          </w:tcPr>
          <w:p w:rsidR="0016576B" w:rsidRPr="00FC74EC" w:rsidRDefault="0016576B" w:rsidP="008F005A">
            <w:pPr>
              <w:spacing w:line="360" w:lineRule="auto"/>
              <w:jc w:val="center"/>
              <w:rPr>
                <w:rFonts w:ascii="Times New Roman" w:eastAsia="Times New Roman" w:hAnsi="Times New Roman" w:cs="Times New Roman"/>
                <w:sz w:val="24"/>
                <w:szCs w:val="24"/>
                <w:lang w:eastAsia="ru-RU"/>
              </w:rPr>
            </w:pPr>
            <w:r w:rsidRPr="00FC74EC">
              <w:rPr>
                <w:rFonts w:ascii="Times New Roman" w:eastAsia="Times New Roman" w:hAnsi="Times New Roman" w:cs="Times New Roman"/>
                <w:sz w:val="24"/>
                <w:szCs w:val="24"/>
                <w:lang w:eastAsia="ru-RU"/>
              </w:rPr>
              <w:t>20,6</w:t>
            </w:r>
          </w:p>
        </w:tc>
        <w:tc>
          <w:tcPr>
            <w:tcW w:w="836" w:type="dxa"/>
          </w:tcPr>
          <w:p w:rsidR="0016576B" w:rsidRPr="00FC74EC" w:rsidRDefault="0016576B" w:rsidP="008F005A">
            <w:pPr>
              <w:spacing w:line="360" w:lineRule="auto"/>
              <w:jc w:val="center"/>
              <w:rPr>
                <w:rFonts w:ascii="Times New Roman" w:eastAsia="Times New Roman" w:hAnsi="Times New Roman" w:cs="Times New Roman"/>
                <w:sz w:val="24"/>
                <w:szCs w:val="24"/>
                <w:lang w:eastAsia="ru-RU"/>
              </w:rPr>
            </w:pPr>
            <w:r w:rsidRPr="00FC74EC">
              <w:rPr>
                <w:rFonts w:ascii="Times New Roman" w:eastAsia="Times New Roman" w:hAnsi="Times New Roman" w:cs="Times New Roman"/>
                <w:sz w:val="24"/>
                <w:szCs w:val="24"/>
                <w:lang w:eastAsia="ru-RU"/>
              </w:rPr>
              <w:t>59,3</w:t>
            </w:r>
          </w:p>
        </w:tc>
        <w:tc>
          <w:tcPr>
            <w:tcW w:w="957" w:type="dxa"/>
          </w:tcPr>
          <w:p w:rsidR="0016576B" w:rsidRPr="00FC74EC" w:rsidRDefault="0016576B" w:rsidP="008F005A">
            <w:pPr>
              <w:spacing w:line="360" w:lineRule="auto"/>
              <w:jc w:val="center"/>
              <w:rPr>
                <w:rFonts w:ascii="Times New Roman" w:eastAsia="Times New Roman" w:hAnsi="Times New Roman" w:cs="Times New Roman"/>
                <w:sz w:val="24"/>
                <w:szCs w:val="24"/>
                <w:lang w:eastAsia="ru-RU"/>
              </w:rPr>
            </w:pPr>
            <w:r w:rsidRPr="00FC74EC">
              <w:rPr>
                <w:rFonts w:ascii="Times New Roman" w:eastAsia="Times New Roman" w:hAnsi="Times New Roman" w:cs="Times New Roman"/>
                <w:sz w:val="24"/>
                <w:szCs w:val="24"/>
                <w:lang w:eastAsia="ru-RU"/>
              </w:rPr>
              <w:t>-</w:t>
            </w:r>
          </w:p>
        </w:tc>
        <w:tc>
          <w:tcPr>
            <w:tcW w:w="1544" w:type="dxa"/>
          </w:tcPr>
          <w:p w:rsidR="0016576B" w:rsidRPr="00FC74EC" w:rsidRDefault="0016576B" w:rsidP="008F005A">
            <w:pPr>
              <w:spacing w:line="360" w:lineRule="auto"/>
              <w:jc w:val="center"/>
              <w:rPr>
                <w:rFonts w:ascii="Times New Roman" w:eastAsia="Times New Roman" w:hAnsi="Times New Roman" w:cs="Times New Roman"/>
                <w:sz w:val="24"/>
                <w:szCs w:val="24"/>
                <w:lang w:eastAsia="ru-RU"/>
              </w:rPr>
            </w:pPr>
            <w:r w:rsidRPr="00FC74EC">
              <w:rPr>
                <w:rFonts w:ascii="Times New Roman" w:eastAsia="Times New Roman" w:hAnsi="Times New Roman" w:cs="Times New Roman"/>
                <w:sz w:val="24"/>
                <w:szCs w:val="24"/>
                <w:lang w:eastAsia="ru-RU"/>
              </w:rPr>
              <w:t>12,4</w:t>
            </w:r>
          </w:p>
        </w:tc>
      </w:tr>
      <w:tr w:rsidR="006352A3" w:rsidRPr="00FC74EC" w:rsidTr="006352A3">
        <w:tc>
          <w:tcPr>
            <w:tcW w:w="3288" w:type="dxa"/>
          </w:tcPr>
          <w:p w:rsidR="006E55D3" w:rsidRPr="00FC74EC" w:rsidRDefault="006E55D3" w:rsidP="008F005A">
            <w:pPr>
              <w:pStyle w:val="ConsPlusNormal"/>
              <w:tabs>
                <w:tab w:val="left" w:pos="993"/>
              </w:tabs>
              <w:jc w:val="both"/>
              <w:rPr>
                <w:rFonts w:ascii="Times New Roman" w:hAnsi="Times New Roman" w:cs="Times New Roman"/>
                <w:sz w:val="24"/>
                <w:szCs w:val="24"/>
              </w:rPr>
            </w:pPr>
            <w:proofErr w:type="gramStart"/>
            <w:r w:rsidRPr="00FC74EC">
              <w:rPr>
                <w:rFonts w:ascii="Times New Roman" w:hAnsi="Times New Roman" w:cs="Times New Roman"/>
                <w:sz w:val="24"/>
                <w:szCs w:val="24"/>
              </w:rPr>
              <w:t>Рынок дорожной деятельности (за исключением проектирования</w:t>
            </w:r>
            <w:proofErr w:type="gramEnd"/>
          </w:p>
        </w:tc>
        <w:tc>
          <w:tcPr>
            <w:tcW w:w="1682" w:type="dxa"/>
          </w:tcPr>
          <w:p w:rsidR="006E55D3" w:rsidRPr="00FC74EC" w:rsidRDefault="0016576B" w:rsidP="008F005A">
            <w:pPr>
              <w:jc w:val="center"/>
              <w:rPr>
                <w:rFonts w:ascii="Times New Roman" w:eastAsia="Times New Roman" w:hAnsi="Times New Roman" w:cs="Times New Roman"/>
                <w:sz w:val="24"/>
                <w:szCs w:val="24"/>
                <w:lang w:eastAsia="ru-RU"/>
              </w:rPr>
            </w:pPr>
            <w:r w:rsidRPr="00FC74EC">
              <w:rPr>
                <w:rFonts w:ascii="Times New Roman" w:eastAsia="Times New Roman" w:hAnsi="Times New Roman" w:cs="Times New Roman"/>
                <w:sz w:val="24"/>
                <w:szCs w:val="24"/>
                <w:lang w:eastAsia="ru-RU"/>
              </w:rPr>
              <w:t>501</w:t>
            </w:r>
          </w:p>
        </w:tc>
        <w:tc>
          <w:tcPr>
            <w:tcW w:w="1472" w:type="dxa"/>
          </w:tcPr>
          <w:p w:rsidR="006E55D3" w:rsidRPr="00FC74EC" w:rsidRDefault="0016576B" w:rsidP="008F005A">
            <w:pPr>
              <w:spacing w:line="360" w:lineRule="auto"/>
              <w:jc w:val="center"/>
              <w:rPr>
                <w:rFonts w:ascii="Times New Roman" w:eastAsia="Times New Roman" w:hAnsi="Times New Roman" w:cs="Times New Roman"/>
                <w:sz w:val="24"/>
                <w:szCs w:val="24"/>
                <w:lang w:eastAsia="ru-RU"/>
              </w:rPr>
            </w:pPr>
            <w:r w:rsidRPr="00FC74EC">
              <w:rPr>
                <w:rFonts w:ascii="Times New Roman" w:eastAsia="Times New Roman" w:hAnsi="Times New Roman" w:cs="Times New Roman"/>
                <w:sz w:val="24"/>
                <w:szCs w:val="24"/>
                <w:lang w:eastAsia="ru-RU"/>
              </w:rPr>
              <w:t>12</w:t>
            </w:r>
          </w:p>
        </w:tc>
        <w:tc>
          <w:tcPr>
            <w:tcW w:w="836" w:type="dxa"/>
          </w:tcPr>
          <w:p w:rsidR="006E55D3" w:rsidRPr="00FC74EC" w:rsidRDefault="0016576B" w:rsidP="008F005A">
            <w:pPr>
              <w:spacing w:line="360" w:lineRule="auto"/>
              <w:jc w:val="center"/>
              <w:rPr>
                <w:rFonts w:ascii="Times New Roman" w:eastAsia="Times New Roman" w:hAnsi="Times New Roman" w:cs="Times New Roman"/>
                <w:sz w:val="24"/>
                <w:szCs w:val="24"/>
                <w:lang w:eastAsia="ru-RU"/>
              </w:rPr>
            </w:pPr>
            <w:r w:rsidRPr="00FC74EC">
              <w:rPr>
                <w:rFonts w:ascii="Times New Roman" w:eastAsia="Times New Roman" w:hAnsi="Times New Roman" w:cs="Times New Roman"/>
                <w:sz w:val="24"/>
                <w:szCs w:val="24"/>
                <w:lang w:eastAsia="ru-RU"/>
              </w:rPr>
              <w:t>53,3</w:t>
            </w:r>
          </w:p>
        </w:tc>
        <w:tc>
          <w:tcPr>
            <w:tcW w:w="957" w:type="dxa"/>
          </w:tcPr>
          <w:p w:rsidR="006E55D3" w:rsidRPr="00FC74EC" w:rsidRDefault="0016576B" w:rsidP="008F005A">
            <w:pPr>
              <w:spacing w:line="360" w:lineRule="auto"/>
              <w:jc w:val="center"/>
              <w:rPr>
                <w:rFonts w:ascii="Times New Roman" w:eastAsia="Times New Roman" w:hAnsi="Times New Roman" w:cs="Times New Roman"/>
                <w:sz w:val="24"/>
                <w:szCs w:val="24"/>
                <w:lang w:eastAsia="ru-RU"/>
              </w:rPr>
            </w:pPr>
            <w:r w:rsidRPr="00FC74EC">
              <w:rPr>
                <w:rFonts w:ascii="Times New Roman" w:eastAsia="Times New Roman" w:hAnsi="Times New Roman" w:cs="Times New Roman"/>
                <w:sz w:val="24"/>
                <w:szCs w:val="24"/>
                <w:lang w:eastAsia="ru-RU"/>
              </w:rPr>
              <w:t>0,4</w:t>
            </w:r>
          </w:p>
        </w:tc>
        <w:tc>
          <w:tcPr>
            <w:tcW w:w="1544" w:type="dxa"/>
          </w:tcPr>
          <w:p w:rsidR="006E55D3" w:rsidRPr="00FC74EC" w:rsidRDefault="0016576B" w:rsidP="008F005A">
            <w:pPr>
              <w:spacing w:line="360" w:lineRule="auto"/>
              <w:jc w:val="center"/>
              <w:rPr>
                <w:rFonts w:ascii="Times New Roman" w:eastAsia="Times New Roman" w:hAnsi="Times New Roman" w:cs="Times New Roman"/>
                <w:sz w:val="24"/>
                <w:szCs w:val="24"/>
                <w:lang w:eastAsia="ru-RU"/>
              </w:rPr>
            </w:pPr>
            <w:r w:rsidRPr="00FC74EC">
              <w:rPr>
                <w:rFonts w:ascii="Times New Roman" w:eastAsia="Times New Roman" w:hAnsi="Times New Roman" w:cs="Times New Roman"/>
                <w:sz w:val="24"/>
                <w:szCs w:val="24"/>
                <w:lang w:eastAsia="ru-RU"/>
              </w:rPr>
              <w:t>25,9</w:t>
            </w:r>
          </w:p>
        </w:tc>
      </w:tr>
      <w:tr w:rsidR="006352A3" w:rsidRPr="00FC74EC" w:rsidTr="006352A3">
        <w:tc>
          <w:tcPr>
            <w:tcW w:w="3288" w:type="dxa"/>
          </w:tcPr>
          <w:p w:rsidR="006E55D3" w:rsidRPr="00FC74EC" w:rsidRDefault="006E55D3" w:rsidP="00562CDC">
            <w:pPr>
              <w:pStyle w:val="ConsPlusNormal"/>
              <w:tabs>
                <w:tab w:val="left" w:pos="993"/>
              </w:tabs>
              <w:jc w:val="both"/>
              <w:rPr>
                <w:rFonts w:ascii="Times New Roman" w:hAnsi="Times New Roman" w:cs="Times New Roman"/>
                <w:sz w:val="24"/>
                <w:szCs w:val="24"/>
              </w:rPr>
            </w:pPr>
            <w:r w:rsidRPr="00FC74EC">
              <w:rPr>
                <w:rFonts w:ascii="Times New Roman" w:hAnsi="Times New Roman" w:cs="Times New Roman"/>
                <w:sz w:val="24"/>
                <w:szCs w:val="24"/>
              </w:rPr>
              <w:t>Рынок наружной рекламы</w:t>
            </w:r>
          </w:p>
        </w:tc>
        <w:tc>
          <w:tcPr>
            <w:tcW w:w="1682" w:type="dxa"/>
          </w:tcPr>
          <w:p w:rsidR="006E55D3" w:rsidRPr="00FC74EC" w:rsidRDefault="0016576B" w:rsidP="008F005A">
            <w:pPr>
              <w:jc w:val="center"/>
              <w:rPr>
                <w:rFonts w:ascii="Times New Roman" w:eastAsia="Times New Roman" w:hAnsi="Times New Roman" w:cs="Times New Roman"/>
                <w:sz w:val="24"/>
                <w:szCs w:val="24"/>
                <w:lang w:eastAsia="ru-RU"/>
              </w:rPr>
            </w:pPr>
            <w:r w:rsidRPr="00FC74EC">
              <w:rPr>
                <w:rFonts w:ascii="Times New Roman" w:eastAsia="Times New Roman" w:hAnsi="Times New Roman" w:cs="Times New Roman"/>
                <w:sz w:val="24"/>
                <w:szCs w:val="24"/>
                <w:lang w:eastAsia="ru-RU"/>
              </w:rPr>
              <w:t>501</w:t>
            </w:r>
          </w:p>
        </w:tc>
        <w:tc>
          <w:tcPr>
            <w:tcW w:w="1472" w:type="dxa"/>
          </w:tcPr>
          <w:p w:rsidR="006E55D3" w:rsidRPr="00FC74EC" w:rsidRDefault="0016576B" w:rsidP="008F005A">
            <w:pPr>
              <w:spacing w:line="360" w:lineRule="auto"/>
              <w:jc w:val="center"/>
              <w:rPr>
                <w:rFonts w:ascii="Times New Roman" w:eastAsia="Times New Roman" w:hAnsi="Times New Roman" w:cs="Times New Roman"/>
                <w:sz w:val="24"/>
                <w:szCs w:val="24"/>
                <w:lang w:eastAsia="ru-RU"/>
              </w:rPr>
            </w:pPr>
            <w:r w:rsidRPr="00FC74EC">
              <w:rPr>
                <w:rFonts w:ascii="Times New Roman" w:eastAsia="Times New Roman" w:hAnsi="Times New Roman" w:cs="Times New Roman"/>
                <w:sz w:val="24"/>
                <w:szCs w:val="24"/>
                <w:lang w:eastAsia="ru-RU"/>
              </w:rPr>
              <w:t>61,1</w:t>
            </w:r>
          </w:p>
        </w:tc>
        <w:tc>
          <w:tcPr>
            <w:tcW w:w="836" w:type="dxa"/>
          </w:tcPr>
          <w:p w:rsidR="006E55D3" w:rsidRPr="00FC74EC" w:rsidRDefault="0016576B" w:rsidP="008F005A">
            <w:pPr>
              <w:spacing w:line="360" w:lineRule="auto"/>
              <w:jc w:val="center"/>
              <w:rPr>
                <w:rFonts w:ascii="Times New Roman" w:eastAsia="Times New Roman" w:hAnsi="Times New Roman" w:cs="Times New Roman"/>
                <w:sz w:val="24"/>
                <w:szCs w:val="24"/>
                <w:lang w:eastAsia="ru-RU"/>
              </w:rPr>
            </w:pPr>
            <w:r w:rsidRPr="00FC74EC">
              <w:rPr>
                <w:rFonts w:ascii="Times New Roman" w:eastAsia="Times New Roman" w:hAnsi="Times New Roman" w:cs="Times New Roman"/>
                <w:sz w:val="24"/>
                <w:szCs w:val="24"/>
                <w:lang w:eastAsia="ru-RU"/>
              </w:rPr>
              <w:t>8,6</w:t>
            </w:r>
          </w:p>
        </w:tc>
        <w:tc>
          <w:tcPr>
            <w:tcW w:w="957" w:type="dxa"/>
          </w:tcPr>
          <w:p w:rsidR="006E55D3" w:rsidRPr="00FC74EC" w:rsidRDefault="0016576B" w:rsidP="008F005A">
            <w:pPr>
              <w:spacing w:line="360" w:lineRule="auto"/>
              <w:jc w:val="center"/>
              <w:rPr>
                <w:rFonts w:ascii="Times New Roman" w:eastAsia="Times New Roman" w:hAnsi="Times New Roman" w:cs="Times New Roman"/>
                <w:sz w:val="24"/>
                <w:szCs w:val="24"/>
                <w:lang w:eastAsia="ru-RU"/>
              </w:rPr>
            </w:pPr>
            <w:r w:rsidRPr="00FC74EC">
              <w:rPr>
                <w:rFonts w:ascii="Times New Roman" w:eastAsia="Times New Roman" w:hAnsi="Times New Roman" w:cs="Times New Roman"/>
                <w:sz w:val="24"/>
                <w:szCs w:val="24"/>
                <w:lang w:eastAsia="ru-RU"/>
              </w:rPr>
              <w:t>20,8</w:t>
            </w:r>
          </w:p>
        </w:tc>
        <w:tc>
          <w:tcPr>
            <w:tcW w:w="1544" w:type="dxa"/>
          </w:tcPr>
          <w:p w:rsidR="006E55D3" w:rsidRPr="00FC74EC" w:rsidRDefault="0016576B" w:rsidP="008F005A">
            <w:pPr>
              <w:spacing w:line="360" w:lineRule="auto"/>
              <w:jc w:val="center"/>
              <w:rPr>
                <w:rFonts w:ascii="Times New Roman" w:eastAsia="Times New Roman" w:hAnsi="Times New Roman" w:cs="Times New Roman"/>
                <w:sz w:val="24"/>
                <w:szCs w:val="24"/>
                <w:lang w:eastAsia="ru-RU"/>
              </w:rPr>
            </w:pPr>
            <w:r w:rsidRPr="00FC74EC">
              <w:rPr>
                <w:rFonts w:ascii="Times New Roman" w:eastAsia="Times New Roman" w:hAnsi="Times New Roman" w:cs="Times New Roman"/>
                <w:sz w:val="24"/>
                <w:szCs w:val="24"/>
                <w:lang w:eastAsia="ru-RU"/>
              </w:rPr>
              <w:t>8,4</w:t>
            </w:r>
          </w:p>
        </w:tc>
      </w:tr>
      <w:tr w:rsidR="006352A3" w:rsidRPr="00FC74EC" w:rsidTr="006352A3">
        <w:tc>
          <w:tcPr>
            <w:tcW w:w="3288" w:type="dxa"/>
          </w:tcPr>
          <w:p w:rsidR="0006459C" w:rsidRPr="00FC74EC" w:rsidRDefault="0006459C" w:rsidP="00B45F40">
            <w:pPr>
              <w:autoSpaceDE w:val="0"/>
              <w:autoSpaceDN w:val="0"/>
              <w:adjustRightInd w:val="0"/>
              <w:jc w:val="both"/>
              <w:rPr>
                <w:rFonts w:ascii="Times New Roman" w:hAnsi="Times New Roman" w:cs="Times New Roman"/>
                <w:sz w:val="24"/>
                <w:szCs w:val="24"/>
              </w:rPr>
            </w:pPr>
            <w:r w:rsidRPr="00FC74EC">
              <w:rPr>
                <w:rFonts w:ascii="Times New Roman" w:hAnsi="Times New Roman" w:cs="Times New Roman"/>
                <w:sz w:val="24"/>
                <w:szCs w:val="24"/>
              </w:rPr>
              <w:t>Рынок ритуальных услуг</w:t>
            </w:r>
          </w:p>
        </w:tc>
        <w:tc>
          <w:tcPr>
            <w:tcW w:w="1682" w:type="dxa"/>
          </w:tcPr>
          <w:p w:rsidR="0006459C" w:rsidRPr="00FC74EC" w:rsidRDefault="0016576B" w:rsidP="008F005A">
            <w:pPr>
              <w:jc w:val="center"/>
              <w:rPr>
                <w:rFonts w:ascii="Times New Roman" w:eastAsia="Times New Roman" w:hAnsi="Times New Roman" w:cs="Times New Roman"/>
                <w:sz w:val="24"/>
                <w:szCs w:val="24"/>
                <w:lang w:eastAsia="ru-RU"/>
              </w:rPr>
            </w:pPr>
            <w:r w:rsidRPr="00FC74EC">
              <w:rPr>
                <w:rFonts w:ascii="Times New Roman" w:eastAsia="Times New Roman" w:hAnsi="Times New Roman" w:cs="Times New Roman"/>
                <w:sz w:val="24"/>
                <w:szCs w:val="24"/>
                <w:lang w:eastAsia="ru-RU"/>
              </w:rPr>
              <w:t>500</w:t>
            </w:r>
          </w:p>
        </w:tc>
        <w:tc>
          <w:tcPr>
            <w:tcW w:w="1472" w:type="dxa"/>
          </w:tcPr>
          <w:p w:rsidR="0006459C" w:rsidRPr="00FC74EC" w:rsidRDefault="0016576B" w:rsidP="008F005A">
            <w:pPr>
              <w:spacing w:line="360" w:lineRule="auto"/>
              <w:jc w:val="center"/>
              <w:rPr>
                <w:rFonts w:ascii="Times New Roman" w:eastAsia="Times New Roman" w:hAnsi="Times New Roman" w:cs="Times New Roman"/>
                <w:sz w:val="24"/>
                <w:szCs w:val="24"/>
                <w:lang w:eastAsia="ru-RU"/>
              </w:rPr>
            </w:pPr>
            <w:r w:rsidRPr="00FC74EC">
              <w:rPr>
                <w:rFonts w:ascii="Times New Roman" w:eastAsia="Times New Roman" w:hAnsi="Times New Roman" w:cs="Times New Roman"/>
                <w:sz w:val="24"/>
                <w:szCs w:val="24"/>
                <w:lang w:eastAsia="ru-RU"/>
              </w:rPr>
              <w:t>59,2</w:t>
            </w:r>
          </w:p>
        </w:tc>
        <w:tc>
          <w:tcPr>
            <w:tcW w:w="836" w:type="dxa"/>
          </w:tcPr>
          <w:p w:rsidR="0006459C" w:rsidRPr="00FC74EC" w:rsidRDefault="0016576B" w:rsidP="008F005A">
            <w:pPr>
              <w:spacing w:line="360" w:lineRule="auto"/>
              <w:jc w:val="center"/>
              <w:rPr>
                <w:rFonts w:ascii="Times New Roman" w:eastAsia="Times New Roman" w:hAnsi="Times New Roman" w:cs="Times New Roman"/>
                <w:sz w:val="24"/>
                <w:szCs w:val="24"/>
                <w:lang w:eastAsia="ru-RU"/>
              </w:rPr>
            </w:pPr>
            <w:r w:rsidRPr="00FC74EC">
              <w:rPr>
                <w:rFonts w:ascii="Times New Roman" w:eastAsia="Times New Roman" w:hAnsi="Times New Roman" w:cs="Times New Roman"/>
                <w:sz w:val="24"/>
                <w:szCs w:val="24"/>
                <w:lang w:eastAsia="ru-RU"/>
              </w:rPr>
              <w:t>6,6</w:t>
            </w:r>
          </w:p>
        </w:tc>
        <w:tc>
          <w:tcPr>
            <w:tcW w:w="957" w:type="dxa"/>
          </w:tcPr>
          <w:p w:rsidR="0006459C" w:rsidRPr="00FC74EC" w:rsidRDefault="0016576B" w:rsidP="008F005A">
            <w:pPr>
              <w:spacing w:line="360" w:lineRule="auto"/>
              <w:jc w:val="center"/>
              <w:rPr>
                <w:rFonts w:ascii="Times New Roman" w:eastAsia="Times New Roman" w:hAnsi="Times New Roman" w:cs="Times New Roman"/>
                <w:sz w:val="24"/>
                <w:szCs w:val="24"/>
                <w:lang w:eastAsia="ru-RU"/>
              </w:rPr>
            </w:pPr>
            <w:r w:rsidRPr="00FC74EC">
              <w:rPr>
                <w:rFonts w:ascii="Times New Roman" w:eastAsia="Times New Roman" w:hAnsi="Times New Roman" w:cs="Times New Roman"/>
                <w:sz w:val="24"/>
                <w:szCs w:val="24"/>
                <w:lang w:eastAsia="ru-RU"/>
              </w:rPr>
              <w:t>5,6</w:t>
            </w:r>
          </w:p>
        </w:tc>
        <w:tc>
          <w:tcPr>
            <w:tcW w:w="1544" w:type="dxa"/>
          </w:tcPr>
          <w:p w:rsidR="0006459C" w:rsidRPr="00FC74EC" w:rsidRDefault="0016576B" w:rsidP="008F005A">
            <w:pPr>
              <w:spacing w:line="360" w:lineRule="auto"/>
              <w:jc w:val="center"/>
              <w:rPr>
                <w:rFonts w:ascii="Times New Roman" w:eastAsia="Times New Roman" w:hAnsi="Times New Roman" w:cs="Times New Roman"/>
                <w:sz w:val="24"/>
                <w:szCs w:val="24"/>
                <w:lang w:eastAsia="ru-RU"/>
              </w:rPr>
            </w:pPr>
            <w:r w:rsidRPr="00FC74EC">
              <w:rPr>
                <w:rFonts w:ascii="Times New Roman" w:eastAsia="Times New Roman" w:hAnsi="Times New Roman" w:cs="Times New Roman"/>
                <w:sz w:val="24"/>
                <w:szCs w:val="24"/>
                <w:lang w:eastAsia="ru-RU"/>
              </w:rPr>
              <w:t>28,4</w:t>
            </w:r>
          </w:p>
        </w:tc>
      </w:tr>
    </w:tbl>
    <w:p w:rsidR="008E3C43" w:rsidRPr="00FC74EC" w:rsidRDefault="008E3C43" w:rsidP="00663A27">
      <w:pPr>
        <w:autoSpaceDE w:val="0"/>
        <w:autoSpaceDN w:val="0"/>
        <w:adjustRightInd w:val="0"/>
        <w:spacing w:after="0" w:line="240" w:lineRule="auto"/>
        <w:ind w:firstLine="709"/>
        <w:jc w:val="both"/>
        <w:rPr>
          <w:rFonts w:ascii="Times New Roman" w:hAnsi="Times New Roman" w:cs="Times New Roman"/>
          <w:sz w:val="26"/>
          <w:szCs w:val="26"/>
        </w:rPr>
      </w:pPr>
    </w:p>
    <w:p w:rsidR="007A7B2B" w:rsidRPr="00FC74EC" w:rsidRDefault="007A7B2B" w:rsidP="00663A27">
      <w:pPr>
        <w:autoSpaceDE w:val="0"/>
        <w:autoSpaceDN w:val="0"/>
        <w:adjustRightInd w:val="0"/>
        <w:spacing w:after="0" w:line="240" w:lineRule="auto"/>
        <w:ind w:firstLine="709"/>
        <w:jc w:val="both"/>
        <w:rPr>
          <w:rFonts w:ascii="Times New Roman" w:hAnsi="Times New Roman" w:cs="Times New Roman"/>
          <w:sz w:val="26"/>
          <w:szCs w:val="26"/>
        </w:rPr>
      </w:pPr>
      <w:r w:rsidRPr="00FC74EC">
        <w:rPr>
          <w:rFonts w:ascii="Times New Roman" w:hAnsi="Times New Roman" w:cs="Times New Roman"/>
          <w:sz w:val="26"/>
          <w:szCs w:val="26"/>
        </w:rPr>
        <w:t>2.</w:t>
      </w:r>
      <w:r w:rsidR="00AD3743" w:rsidRPr="00FC74EC">
        <w:rPr>
          <w:rFonts w:ascii="Times New Roman" w:hAnsi="Times New Roman" w:cs="Times New Roman"/>
          <w:sz w:val="26"/>
          <w:szCs w:val="26"/>
        </w:rPr>
        <w:t>4</w:t>
      </w:r>
      <w:r w:rsidRPr="00FC74EC">
        <w:rPr>
          <w:rFonts w:ascii="Times New Roman" w:hAnsi="Times New Roman" w:cs="Times New Roman"/>
          <w:sz w:val="26"/>
          <w:szCs w:val="26"/>
        </w:rPr>
        <w:t>.4. Результаты мониторинга удовлетворенности субъектов</w:t>
      </w:r>
      <w:r w:rsidR="00AD3743" w:rsidRPr="00FC74EC">
        <w:rPr>
          <w:rFonts w:ascii="Times New Roman" w:hAnsi="Times New Roman" w:cs="Times New Roman"/>
          <w:sz w:val="26"/>
          <w:szCs w:val="26"/>
        </w:rPr>
        <w:t xml:space="preserve"> </w:t>
      </w:r>
      <w:r w:rsidRPr="00FC74EC">
        <w:rPr>
          <w:rFonts w:ascii="Times New Roman" w:hAnsi="Times New Roman" w:cs="Times New Roman"/>
          <w:sz w:val="26"/>
          <w:szCs w:val="26"/>
        </w:rPr>
        <w:t>предпринимательской деятельности и потребителей товаров, работ и услуг</w:t>
      </w:r>
      <w:r w:rsidR="00AD3743" w:rsidRPr="00FC74EC">
        <w:rPr>
          <w:rFonts w:ascii="Times New Roman" w:hAnsi="Times New Roman" w:cs="Times New Roman"/>
          <w:sz w:val="26"/>
          <w:szCs w:val="26"/>
        </w:rPr>
        <w:t xml:space="preserve"> </w:t>
      </w:r>
      <w:r w:rsidRPr="00FC74EC">
        <w:rPr>
          <w:rFonts w:ascii="Times New Roman" w:hAnsi="Times New Roman" w:cs="Times New Roman"/>
          <w:sz w:val="26"/>
          <w:szCs w:val="26"/>
        </w:rPr>
        <w:t>качеством официальной информации о состоянии конкурентной среды</w:t>
      </w:r>
      <w:r w:rsidR="00AD3743" w:rsidRPr="00FC74EC">
        <w:rPr>
          <w:rFonts w:ascii="Times New Roman" w:hAnsi="Times New Roman" w:cs="Times New Roman"/>
          <w:sz w:val="26"/>
          <w:szCs w:val="26"/>
        </w:rPr>
        <w:t xml:space="preserve"> </w:t>
      </w:r>
      <w:r w:rsidRPr="00FC74EC">
        <w:rPr>
          <w:rFonts w:ascii="Times New Roman" w:hAnsi="Times New Roman" w:cs="Times New Roman"/>
          <w:sz w:val="26"/>
          <w:szCs w:val="26"/>
        </w:rPr>
        <w:t xml:space="preserve">на рынках товаров, работ и услуг </w:t>
      </w:r>
      <w:r w:rsidR="00AD3743" w:rsidRPr="00FC74EC">
        <w:rPr>
          <w:rFonts w:ascii="Times New Roman" w:hAnsi="Times New Roman" w:cs="Times New Roman"/>
          <w:sz w:val="26"/>
          <w:szCs w:val="26"/>
        </w:rPr>
        <w:t xml:space="preserve">муниципального образования </w:t>
      </w:r>
      <w:r w:rsidRPr="00FC74EC">
        <w:rPr>
          <w:rFonts w:ascii="Times New Roman" w:hAnsi="Times New Roman" w:cs="Times New Roman"/>
          <w:sz w:val="26"/>
          <w:szCs w:val="26"/>
        </w:rPr>
        <w:t xml:space="preserve">и деятельности по содействию развитию конкуренции, </w:t>
      </w:r>
      <w:r w:rsidR="00AD3743" w:rsidRPr="00FC74EC">
        <w:rPr>
          <w:rFonts w:ascii="Times New Roman" w:hAnsi="Times New Roman" w:cs="Times New Roman"/>
          <w:sz w:val="26"/>
          <w:szCs w:val="26"/>
        </w:rPr>
        <w:t>размещаемой на официальном сайте муниципального образования.</w:t>
      </w:r>
    </w:p>
    <w:p w:rsidR="0066672B" w:rsidRPr="00FC74EC" w:rsidRDefault="0066672B" w:rsidP="00663A27">
      <w:pPr>
        <w:autoSpaceDE w:val="0"/>
        <w:autoSpaceDN w:val="0"/>
        <w:adjustRightInd w:val="0"/>
        <w:spacing w:after="0" w:line="240" w:lineRule="auto"/>
        <w:ind w:firstLine="709"/>
        <w:jc w:val="both"/>
        <w:rPr>
          <w:rFonts w:ascii="Times New Roman" w:hAnsi="Times New Roman" w:cs="Times New Roman"/>
          <w:sz w:val="26"/>
          <w:szCs w:val="26"/>
        </w:rPr>
      </w:pPr>
    </w:p>
    <w:p w:rsidR="0007296F" w:rsidRPr="00FC74EC" w:rsidRDefault="005827FC" w:rsidP="00130E5D">
      <w:pPr>
        <w:autoSpaceDE w:val="0"/>
        <w:autoSpaceDN w:val="0"/>
        <w:adjustRightInd w:val="0"/>
        <w:spacing w:after="0" w:line="360" w:lineRule="auto"/>
        <w:ind w:firstLine="709"/>
        <w:jc w:val="both"/>
        <w:rPr>
          <w:rFonts w:ascii="Times New Roman" w:hAnsi="Times New Roman" w:cs="Times New Roman"/>
          <w:sz w:val="26"/>
          <w:szCs w:val="26"/>
        </w:rPr>
      </w:pPr>
      <w:r w:rsidRPr="00FC74EC">
        <w:rPr>
          <w:rFonts w:ascii="Times New Roman" w:hAnsi="Times New Roman" w:cs="Times New Roman"/>
          <w:sz w:val="26"/>
          <w:szCs w:val="26"/>
        </w:rPr>
        <w:t xml:space="preserve">Качество официальной информации </w:t>
      </w:r>
      <w:r w:rsidR="0007296F" w:rsidRPr="00FC74EC">
        <w:rPr>
          <w:rFonts w:ascii="Times New Roman" w:hAnsi="Times New Roman" w:cs="Times New Roman"/>
          <w:sz w:val="26"/>
          <w:szCs w:val="26"/>
        </w:rPr>
        <w:t xml:space="preserve">о состоянии конкурентной среды на рынках товаров, работ и услуг муниципального образования и деятельности по содействию развитию </w:t>
      </w:r>
      <w:proofErr w:type="gramStart"/>
      <w:r w:rsidR="0007296F" w:rsidRPr="00FC74EC">
        <w:rPr>
          <w:rFonts w:ascii="Times New Roman" w:hAnsi="Times New Roman" w:cs="Times New Roman"/>
          <w:sz w:val="26"/>
          <w:szCs w:val="26"/>
        </w:rPr>
        <w:t>конкуренции, размещаемой на официальном сайте муниципального образования оценивали</w:t>
      </w:r>
      <w:proofErr w:type="gramEnd"/>
      <w:r w:rsidR="0007296F" w:rsidRPr="00FC74EC">
        <w:rPr>
          <w:rFonts w:ascii="Times New Roman" w:hAnsi="Times New Roman" w:cs="Times New Roman"/>
          <w:sz w:val="26"/>
          <w:szCs w:val="26"/>
        </w:rPr>
        <w:t xml:space="preserve"> 46 респондентов, из них 18 индивидуальных предпринимателей, 27 представителей юридических лиц, один </w:t>
      </w:r>
      <w:proofErr w:type="spellStart"/>
      <w:r w:rsidR="0007296F" w:rsidRPr="00FC74EC">
        <w:rPr>
          <w:rFonts w:ascii="Times New Roman" w:hAnsi="Times New Roman" w:cs="Times New Roman"/>
          <w:sz w:val="26"/>
          <w:szCs w:val="26"/>
        </w:rPr>
        <w:t>самозанятый</w:t>
      </w:r>
      <w:proofErr w:type="spellEnd"/>
      <w:r w:rsidR="0007296F" w:rsidRPr="00FC74EC">
        <w:rPr>
          <w:rFonts w:ascii="Times New Roman" w:hAnsi="Times New Roman" w:cs="Times New Roman"/>
          <w:sz w:val="26"/>
          <w:szCs w:val="26"/>
        </w:rPr>
        <w:t>.</w:t>
      </w:r>
    </w:p>
    <w:p w:rsidR="0007296F" w:rsidRPr="00FC74EC" w:rsidRDefault="0007296F" w:rsidP="00130E5D">
      <w:pPr>
        <w:spacing w:after="0" w:line="360" w:lineRule="auto"/>
        <w:ind w:firstLine="709"/>
        <w:jc w:val="both"/>
        <w:rPr>
          <w:rFonts w:ascii="Times New Roman" w:hAnsi="Times New Roman" w:cs="Times New Roman"/>
          <w:sz w:val="26"/>
          <w:szCs w:val="26"/>
        </w:rPr>
      </w:pPr>
      <w:r w:rsidRPr="00FC74EC">
        <w:rPr>
          <w:rFonts w:ascii="Times New Roman" w:hAnsi="Times New Roman" w:cs="Times New Roman"/>
          <w:sz w:val="26"/>
          <w:szCs w:val="26"/>
        </w:rPr>
        <w:t xml:space="preserve">По итогам обследования 31 субъект малого и среднего предпринимательства осуществляют свою деятельность более 5 лет, 12 субъектов от 1 года до 5 лет, два субъекта осуществляют деятельность менее 1 года. </w:t>
      </w:r>
    </w:p>
    <w:p w:rsidR="0007296F" w:rsidRPr="00FC74EC" w:rsidRDefault="0007296F" w:rsidP="0007296F">
      <w:pPr>
        <w:spacing w:after="0" w:line="360" w:lineRule="auto"/>
        <w:ind w:firstLine="709"/>
        <w:jc w:val="both"/>
        <w:rPr>
          <w:rFonts w:ascii="Times New Roman" w:hAnsi="Times New Roman" w:cs="Times New Roman"/>
          <w:sz w:val="26"/>
          <w:szCs w:val="26"/>
        </w:rPr>
      </w:pPr>
      <w:r w:rsidRPr="00FC74EC">
        <w:rPr>
          <w:rFonts w:ascii="Times New Roman" w:hAnsi="Times New Roman" w:cs="Times New Roman"/>
          <w:sz w:val="26"/>
          <w:szCs w:val="26"/>
        </w:rPr>
        <w:lastRenderedPageBreak/>
        <w:t xml:space="preserve">Большинство субъектов предпринимательства являются собственниками бизнеса, с численностью сотрудников до 15 человек, 11 субъектов являются руководителями высшего звена, 4 - сотрудниками и 4 руководителями среднего звена. </w:t>
      </w:r>
    </w:p>
    <w:p w:rsidR="0007296F" w:rsidRPr="00FC74EC" w:rsidRDefault="0007296F" w:rsidP="0007296F">
      <w:pPr>
        <w:spacing w:after="0" w:line="360" w:lineRule="auto"/>
        <w:ind w:firstLine="709"/>
        <w:jc w:val="both"/>
        <w:rPr>
          <w:rFonts w:ascii="Times New Roman" w:hAnsi="Times New Roman" w:cs="Times New Roman"/>
          <w:sz w:val="26"/>
          <w:szCs w:val="26"/>
        </w:rPr>
      </w:pPr>
      <w:r w:rsidRPr="00FC74EC">
        <w:rPr>
          <w:rFonts w:ascii="Times New Roman" w:hAnsi="Times New Roman" w:cs="Times New Roman"/>
          <w:sz w:val="26"/>
          <w:szCs w:val="26"/>
        </w:rPr>
        <w:t xml:space="preserve">Примерная величина годового оборота бизнеса у большинства субъектов малого и среднего предпринимательства составляет до 120 млн. рублей. </w:t>
      </w:r>
    </w:p>
    <w:p w:rsidR="0007296F" w:rsidRPr="00FC74EC" w:rsidRDefault="0007296F" w:rsidP="0007296F">
      <w:pPr>
        <w:spacing w:after="0" w:line="360" w:lineRule="auto"/>
        <w:ind w:firstLine="709"/>
        <w:jc w:val="both"/>
        <w:rPr>
          <w:rFonts w:ascii="Times New Roman" w:eastAsia="Times New Roman" w:hAnsi="Times New Roman" w:cs="Times New Roman"/>
          <w:sz w:val="26"/>
          <w:szCs w:val="26"/>
          <w:lang w:eastAsia="ru-RU"/>
        </w:rPr>
      </w:pPr>
      <w:r w:rsidRPr="00FC74EC">
        <w:rPr>
          <w:rFonts w:ascii="Times New Roman" w:eastAsia="Times New Roman" w:hAnsi="Times New Roman" w:cs="Times New Roman"/>
          <w:sz w:val="26"/>
          <w:szCs w:val="26"/>
          <w:lang w:eastAsia="ru-RU"/>
        </w:rPr>
        <w:t xml:space="preserve">Индивидуальные предприниматели заняты в различных видах деятельности:  сфера наружной рекламы, производство бетонной продукции,  оказание услуг по перевозке пассажиров автомобильным транспортом, предоставление социальных услуг, строительство, организация детского отдыха и оздоровления, поставка сжиженного газа в баллонах. </w:t>
      </w:r>
    </w:p>
    <w:p w:rsidR="0007296F" w:rsidRPr="00FC74EC" w:rsidRDefault="0007296F" w:rsidP="0007296F">
      <w:pPr>
        <w:spacing w:after="0" w:line="360" w:lineRule="auto"/>
        <w:ind w:firstLine="709"/>
        <w:jc w:val="both"/>
        <w:rPr>
          <w:rFonts w:ascii="Times New Roman" w:eastAsia="Times New Roman" w:hAnsi="Times New Roman" w:cs="Times New Roman"/>
          <w:sz w:val="26"/>
          <w:szCs w:val="26"/>
          <w:lang w:eastAsia="ru-RU"/>
        </w:rPr>
      </w:pPr>
      <w:r w:rsidRPr="00FC74EC">
        <w:rPr>
          <w:rFonts w:ascii="Times New Roman" w:eastAsia="Times New Roman" w:hAnsi="Times New Roman" w:cs="Times New Roman"/>
          <w:sz w:val="26"/>
          <w:szCs w:val="26"/>
          <w:lang w:eastAsia="ru-RU"/>
        </w:rPr>
        <w:t>В строительной отрасли занято 25,9% от общего числа опрошенных юридических лиц, остальные субъекты осуществляют деятельность в сфере наружной рекламы, розничной торговли, легкой промышленности, организации детского отдыха и дополнительного образования.</w:t>
      </w:r>
    </w:p>
    <w:p w:rsidR="0007296F" w:rsidRPr="00FC74EC" w:rsidRDefault="0007296F" w:rsidP="0007296F">
      <w:pPr>
        <w:spacing w:after="0" w:line="360" w:lineRule="auto"/>
        <w:ind w:firstLine="709"/>
        <w:jc w:val="both"/>
        <w:rPr>
          <w:rFonts w:ascii="Times New Roman" w:hAnsi="Times New Roman" w:cs="Times New Roman"/>
          <w:sz w:val="26"/>
          <w:szCs w:val="26"/>
        </w:rPr>
      </w:pPr>
      <w:r w:rsidRPr="00FC74EC">
        <w:rPr>
          <w:rFonts w:ascii="Times New Roman" w:hAnsi="Times New Roman" w:cs="Times New Roman"/>
          <w:sz w:val="26"/>
          <w:szCs w:val="26"/>
        </w:rPr>
        <w:t xml:space="preserve">Для 29 субъектов малого и среднего предпринимательства локальный рынок является основным для бизнеса, региональный рынок является основным для 6 субъектов малого и среднего предпринимательства, 4 субъекта малого и среднего предпринимательства затрудняются ответить, 3 используют рынок нескольких субъектов Российской Федерации, для одного предпринимателя используется рынок Российской Федерации. </w:t>
      </w:r>
    </w:p>
    <w:p w:rsidR="0007296F" w:rsidRPr="00FC74EC" w:rsidRDefault="0007296F" w:rsidP="0007296F">
      <w:pPr>
        <w:spacing w:after="0" w:line="360" w:lineRule="auto"/>
        <w:ind w:firstLine="709"/>
        <w:jc w:val="both"/>
        <w:rPr>
          <w:rFonts w:ascii="Times New Roman" w:hAnsi="Times New Roman" w:cs="Times New Roman"/>
          <w:sz w:val="26"/>
          <w:szCs w:val="26"/>
        </w:rPr>
      </w:pPr>
      <w:r w:rsidRPr="00FC74EC">
        <w:rPr>
          <w:rFonts w:ascii="Times New Roman" w:hAnsi="Times New Roman" w:cs="Times New Roman"/>
          <w:sz w:val="26"/>
          <w:szCs w:val="26"/>
        </w:rPr>
        <w:t xml:space="preserve">Качество официальной информации о состоянии конкурентной среды на рынках товаров и услуг Приморского края, размещаемой в открытом доступе, большинство субъектов </w:t>
      </w:r>
      <w:r w:rsidRPr="00FC74EC">
        <w:rPr>
          <w:rFonts w:ascii="Times New Roman" w:eastAsia="Times New Roman" w:hAnsi="Times New Roman" w:cs="Times New Roman"/>
          <w:sz w:val="26"/>
          <w:szCs w:val="26"/>
          <w:lang w:eastAsia="ru-RU"/>
        </w:rPr>
        <w:t>малого и среднего предпринимательства</w:t>
      </w:r>
      <w:r w:rsidRPr="00FC74EC">
        <w:rPr>
          <w:rFonts w:ascii="Times New Roman" w:hAnsi="Times New Roman" w:cs="Times New Roman"/>
          <w:sz w:val="26"/>
          <w:szCs w:val="26"/>
        </w:rPr>
        <w:t xml:space="preserve"> оценивают удовлетворительно.  </w:t>
      </w:r>
    </w:p>
    <w:p w:rsidR="0007296F" w:rsidRPr="00FC74EC" w:rsidRDefault="0007296F" w:rsidP="0007296F">
      <w:pPr>
        <w:spacing w:after="0" w:line="360" w:lineRule="auto"/>
        <w:ind w:firstLine="709"/>
        <w:jc w:val="both"/>
        <w:rPr>
          <w:rFonts w:ascii="Times New Roman" w:hAnsi="Times New Roman" w:cs="Times New Roman"/>
          <w:sz w:val="26"/>
          <w:szCs w:val="26"/>
        </w:rPr>
      </w:pPr>
      <w:r w:rsidRPr="00FC74EC">
        <w:rPr>
          <w:rFonts w:ascii="Times New Roman" w:eastAsia="Times New Roman" w:hAnsi="Times New Roman" w:cs="Times New Roman"/>
          <w:sz w:val="26"/>
          <w:szCs w:val="26"/>
          <w:lang w:eastAsia="ru-RU"/>
        </w:rPr>
        <w:t xml:space="preserve">Опрос показал, что субъекты малого и среднего предпринимательства для повышения конкурентоспособности используют новые способы продвижения продукции (маркетинговые стратегии), обучение и переподготовку персонала и меньше всего используют развитие и расширение системы представительств (торговой сети, сети филиалов и проч.). </w:t>
      </w:r>
      <w:r w:rsidRPr="00FC74EC">
        <w:rPr>
          <w:rFonts w:ascii="Times New Roman" w:hAnsi="Times New Roman" w:cs="Times New Roman"/>
          <w:sz w:val="26"/>
          <w:szCs w:val="26"/>
        </w:rPr>
        <w:t xml:space="preserve">Большинство предпринимателей отметили большое количество конкурентов бизнеса, предлагающих аналогичную продукцию (товар, работу, услугу) или ее заменители, на основных для них рынках. </w:t>
      </w:r>
    </w:p>
    <w:p w:rsidR="0007296F" w:rsidRPr="00FC74EC" w:rsidRDefault="0007296F" w:rsidP="0007296F">
      <w:pPr>
        <w:spacing w:after="0" w:line="360" w:lineRule="auto"/>
        <w:ind w:firstLine="709"/>
        <w:jc w:val="both"/>
        <w:rPr>
          <w:rFonts w:ascii="Times New Roman" w:hAnsi="Times New Roman" w:cs="Times New Roman"/>
          <w:sz w:val="26"/>
          <w:szCs w:val="26"/>
        </w:rPr>
      </w:pPr>
      <w:r w:rsidRPr="00FC74EC">
        <w:rPr>
          <w:rFonts w:ascii="Times New Roman" w:hAnsi="Times New Roman" w:cs="Times New Roman"/>
          <w:sz w:val="26"/>
          <w:szCs w:val="26"/>
        </w:rPr>
        <w:lastRenderedPageBreak/>
        <w:t xml:space="preserve">Доступность информации о нормативной базе, связанной с внедрением стандарта в регионе и доступность информации о перечне товарных рынков для содействия развитию конкуренции большинством респондентов оценивается как удовлетворительная. Обеспечение доступности "дорожной карты" региона                        21 респондент считает удовлетворительным, 9 участников </w:t>
      </w:r>
      <w:r w:rsidR="00BA177D" w:rsidRPr="00FC74EC">
        <w:rPr>
          <w:rFonts w:ascii="Times New Roman" w:hAnsi="Times New Roman" w:cs="Times New Roman"/>
          <w:sz w:val="26"/>
          <w:szCs w:val="26"/>
        </w:rPr>
        <w:t xml:space="preserve">опроса </w:t>
      </w:r>
      <w:r w:rsidRPr="00FC74EC">
        <w:rPr>
          <w:rFonts w:ascii="Times New Roman" w:hAnsi="Times New Roman" w:cs="Times New Roman"/>
          <w:sz w:val="26"/>
          <w:szCs w:val="26"/>
        </w:rPr>
        <w:t>затрудн</w:t>
      </w:r>
      <w:r w:rsidR="00BA177D" w:rsidRPr="00FC74EC">
        <w:rPr>
          <w:rFonts w:ascii="Times New Roman" w:hAnsi="Times New Roman" w:cs="Times New Roman"/>
          <w:sz w:val="26"/>
          <w:szCs w:val="26"/>
        </w:rPr>
        <w:t>и</w:t>
      </w:r>
      <w:r w:rsidRPr="00FC74EC">
        <w:rPr>
          <w:rFonts w:ascii="Times New Roman" w:hAnsi="Times New Roman" w:cs="Times New Roman"/>
          <w:sz w:val="26"/>
          <w:szCs w:val="26"/>
        </w:rPr>
        <w:t xml:space="preserve">лись ответить,   4 участника </w:t>
      </w:r>
      <w:r w:rsidR="00BA177D" w:rsidRPr="00FC74EC">
        <w:rPr>
          <w:rFonts w:ascii="Times New Roman" w:hAnsi="Times New Roman" w:cs="Times New Roman"/>
          <w:sz w:val="26"/>
          <w:szCs w:val="26"/>
        </w:rPr>
        <w:t xml:space="preserve">считают </w:t>
      </w:r>
      <w:r w:rsidRPr="00FC74EC">
        <w:rPr>
          <w:rFonts w:ascii="Times New Roman" w:hAnsi="Times New Roman" w:cs="Times New Roman"/>
          <w:sz w:val="26"/>
          <w:szCs w:val="26"/>
        </w:rPr>
        <w:t xml:space="preserve">скорее неудовлетворительно. </w:t>
      </w:r>
    </w:p>
    <w:p w:rsidR="0007296F" w:rsidRPr="00FC74EC" w:rsidRDefault="0007296F" w:rsidP="0007296F">
      <w:pPr>
        <w:spacing w:after="0" w:line="360" w:lineRule="auto"/>
        <w:ind w:firstLine="709"/>
        <w:jc w:val="both"/>
        <w:rPr>
          <w:rFonts w:ascii="Times New Roman" w:eastAsia="Times New Roman" w:hAnsi="Times New Roman" w:cs="Times New Roman"/>
          <w:sz w:val="26"/>
          <w:szCs w:val="26"/>
          <w:lang w:eastAsia="ru-RU"/>
        </w:rPr>
      </w:pPr>
      <w:r w:rsidRPr="00FC74EC">
        <w:rPr>
          <w:rFonts w:ascii="Times New Roman" w:eastAsia="Times New Roman" w:hAnsi="Times New Roman" w:cs="Times New Roman"/>
          <w:sz w:val="26"/>
          <w:szCs w:val="26"/>
          <w:lang w:eastAsia="ru-RU"/>
        </w:rPr>
        <w:t>Доступность информации о проведенных обучающих мероприятиях для органов местного самоуправления региона оценивается 22 респондентами удовлетворительно, 12 респондентов затрудн</w:t>
      </w:r>
      <w:r w:rsidR="00BA177D" w:rsidRPr="00FC74EC">
        <w:rPr>
          <w:rFonts w:ascii="Times New Roman" w:eastAsia="Times New Roman" w:hAnsi="Times New Roman" w:cs="Times New Roman"/>
          <w:sz w:val="26"/>
          <w:szCs w:val="26"/>
          <w:lang w:eastAsia="ru-RU"/>
        </w:rPr>
        <w:t>ились</w:t>
      </w:r>
      <w:r w:rsidRPr="00FC74EC">
        <w:rPr>
          <w:rFonts w:ascii="Times New Roman" w:eastAsia="Times New Roman" w:hAnsi="Times New Roman" w:cs="Times New Roman"/>
          <w:sz w:val="26"/>
          <w:szCs w:val="26"/>
          <w:lang w:eastAsia="ru-RU"/>
        </w:rPr>
        <w:t xml:space="preserve"> ответить, 8 респондентов оцени</w:t>
      </w:r>
      <w:r w:rsidR="00BA177D" w:rsidRPr="00FC74EC">
        <w:rPr>
          <w:rFonts w:ascii="Times New Roman" w:eastAsia="Times New Roman" w:hAnsi="Times New Roman" w:cs="Times New Roman"/>
          <w:sz w:val="26"/>
          <w:szCs w:val="26"/>
          <w:lang w:eastAsia="ru-RU"/>
        </w:rPr>
        <w:t>ли</w:t>
      </w:r>
      <w:r w:rsidRPr="00FC74EC">
        <w:rPr>
          <w:rFonts w:ascii="Times New Roman" w:eastAsia="Times New Roman" w:hAnsi="Times New Roman" w:cs="Times New Roman"/>
          <w:sz w:val="26"/>
          <w:szCs w:val="26"/>
          <w:lang w:eastAsia="ru-RU"/>
        </w:rPr>
        <w:t xml:space="preserve"> как скорее удовлетворительно, 3 респондента </w:t>
      </w:r>
      <w:r w:rsidR="00BA177D" w:rsidRPr="00FC74EC">
        <w:rPr>
          <w:rFonts w:ascii="Times New Roman" w:eastAsia="Times New Roman" w:hAnsi="Times New Roman" w:cs="Times New Roman"/>
          <w:sz w:val="26"/>
          <w:szCs w:val="26"/>
          <w:lang w:eastAsia="ru-RU"/>
        </w:rPr>
        <w:t>-</w:t>
      </w:r>
      <w:r w:rsidRPr="00FC74EC">
        <w:rPr>
          <w:rFonts w:ascii="Times New Roman" w:eastAsia="Times New Roman" w:hAnsi="Times New Roman" w:cs="Times New Roman"/>
          <w:sz w:val="26"/>
          <w:szCs w:val="26"/>
          <w:lang w:eastAsia="ru-RU"/>
        </w:rPr>
        <w:t xml:space="preserve"> как скорее неудовлетворительно и одно юридическое лицо как неудовлетворительно. </w:t>
      </w:r>
    </w:p>
    <w:p w:rsidR="0007296F" w:rsidRPr="00FC74EC" w:rsidRDefault="0007296F" w:rsidP="0007296F">
      <w:pPr>
        <w:spacing w:after="0" w:line="360" w:lineRule="auto"/>
        <w:ind w:firstLine="709"/>
        <w:jc w:val="both"/>
        <w:rPr>
          <w:rFonts w:ascii="Times New Roman" w:eastAsia="Times New Roman" w:hAnsi="Times New Roman" w:cs="Times New Roman"/>
          <w:sz w:val="26"/>
          <w:szCs w:val="26"/>
          <w:lang w:eastAsia="ru-RU"/>
        </w:rPr>
      </w:pPr>
      <w:r w:rsidRPr="00FC74EC">
        <w:rPr>
          <w:rFonts w:ascii="Times New Roman" w:eastAsia="Times New Roman" w:hAnsi="Times New Roman" w:cs="Times New Roman"/>
          <w:sz w:val="26"/>
          <w:szCs w:val="26"/>
          <w:lang w:eastAsia="ru-RU"/>
        </w:rPr>
        <w:t>Доступность информации о проведенных мониторингах в регионе и сформированном ежегодном докладе большинством участников оцен</w:t>
      </w:r>
      <w:r w:rsidR="00BA177D" w:rsidRPr="00FC74EC">
        <w:rPr>
          <w:rFonts w:ascii="Times New Roman" w:eastAsia="Times New Roman" w:hAnsi="Times New Roman" w:cs="Times New Roman"/>
          <w:sz w:val="26"/>
          <w:szCs w:val="26"/>
          <w:lang w:eastAsia="ru-RU"/>
        </w:rPr>
        <w:t xml:space="preserve">ена </w:t>
      </w:r>
      <w:r w:rsidRPr="00FC74EC">
        <w:rPr>
          <w:rFonts w:ascii="Times New Roman" w:eastAsia="Times New Roman" w:hAnsi="Times New Roman" w:cs="Times New Roman"/>
          <w:sz w:val="26"/>
          <w:szCs w:val="26"/>
          <w:lang w:eastAsia="ru-RU"/>
        </w:rPr>
        <w:t>удовлетворительно, 12 респондентов затрудн</w:t>
      </w:r>
      <w:r w:rsidR="00BA177D" w:rsidRPr="00FC74EC">
        <w:rPr>
          <w:rFonts w:ascii="Times New Roman" w:eastAsia="Times New Roman" w:hAnsi="Times New Roman" w:cs="Times New Roman"/>
          <w:sz w:val="26"/>
          <w:szCs w:val="26"/>
          <w:lang w:eastAsia="ru-RU"/>
        </w:rPr>
        <w:t>ились</w:t>
      </w:r>
      <w:r w:rsidRPr="00FC74EC">
        <w:rPr>
          <w:rFonts w:ascii="Times New Roman" w:eastAsia="Times New Roman" w:hAnsi="Times New Roman" w:cs="Times New Roman"/>
          <w:sz w:val="26"/>
          <w:szCs w:val="26"/>
          <w:lang w:eastAsia="ru-RU"/>
        </w:rPr>
        <w:t xml:space="preserve"> ответить, 8 респондентов оцени</w:t>
      </w:r>
      <w:r w:rsidR="00BA177D" w:rsidRPr="00FC74EC">
        <w:rPr>
          <w:rFonts w:ascii="Times New Roman" w:eastAsia="Times New Roman" w:hAnsi="Times New Roman" w:cs="Times New Roman"/>
          <w:sz w:val="26"/>
          <w:szCs w:val="26"/>
          <w:lang w:eastAsia="ru-RU"/>
        </w:rPr>
        <w:t>ли</w:t>
      </w:r>
      <w:r w:rsidRPr="00FC74EC">
        <w:rPr>
          <w:rFonts w:ascii="Times New Roman" w:eastAsia="Times New Roman" w:hAnsi="Times New Roman" w:cs="Times New Roman"/>
          <w:sz w:val="26"/>
          <w:szCs w:val="26"/>
          <w:lang w:eastAsia="ru-RU"/>
        </w:rPr>
        <w:t xml:space="preserve"> как скорее удовлетворительно, 3 респондента оцени</w:t>
      </w:r>
      <w:r w:rsidR="00BA177D" w:rsidRPr="00FC74EC">
        <w:rPr>
          <w:rFonts w:ascii="Times New Roman" w:eastAsia="Times New Roman" w:hAnsi="Times New Roman" w:cs="Times New Roman"/>
          <w:sz w:val="26"/>
          <w:szCs w:val="26"/>
          <w:lang w:eastAsia="ru-RU"/>
        </w:rPr>
        <w:t>ли</w:t>
      </w:r>
      <w:r w:rsidRPr="00FC74EC">
        <w:rPr>
          <w:rFonts w:ascii="Times New Roman" w:eastAsia="Times New Roman" w:hAnsi="Times New Roman" w:cs="Times New Roman"/>
          <w:sz w:val="26"/>
          <w:szCs w:val="26"/>
          <w:lang w:eastAsia="ru-RU"/>
        </w:rPr>
        <w:t xml:space="preserve"> как скорее неудовлетворительно и одно юридическое лицо как неудовлетворительно.</w:t>
      </w:r>
    </w:p>
    <w:p w:rsidR="0007296F" w:rsidRPr="00FC74EC" w:rsidRDefault="0007296F" w:rsidP="0007296F">
      <w:pPr>
        <w:spacing w:after="0" w:line="360" w:lineRule="auto"/>
        <w:ind w:firstLine="709"/>
        <w:jc w:val="both"/>
        <w:rPr>
          <w:rFonts w:ascii="Times New Roman" w:hAnsi="Times New Roman" w:cs="Times New Roman"/>
          <w:sz w:val="26"/>
          <w:szCs w:val="26"/>
        </w:rPr>
      </w:pPr>
      <w:r w:rsidRPr="00FC74EC">
        <w:rPr>
          <w:rFonts w:ascii="Times New Roman" w:hAnsi="Times New Roman" w:cs="Times New Roman"/>
          <w:sz w:val="26"/>
          <w:szCs w:val="26"/>
        </w:rPr>
        <w:t xml:space="preserve">В ходе проведенного обследования было выяснено, что 8 респондентов пользуются официальной информацией, размещенной на сайте уполномоченного органа в информационно-телекоммуникационной сети "Интернет", 11 респондентов используют официальную информацию, размещенную на интернет - портале об инвестиционной деятельности в Приморском крае.  </w:t>
      </w:r>
    </w:p>
    <w:p w:rsidR="0007296F" w:rsidRPr="00FC74EC" w:rsidRDefault="0007296F" w:rsidP="0007296F">
      <w:pPr>
        <w:spacing w:after="0" w:line="360" w:lineRule="auto"/>
        <w:ind w:firstLine="709"/>
        <w:jc w:val="both"/>
        <w:rPr>
          <w:rFonts w:ascii="Times New Roman" w:hAnsi="Times New Roman" w:cs="Times New Roman"/>
          <w:sz w:val="26"/>
          <w:szCs w:val="26"/>
        </w:rPr>
      </w:pPr>
      <w:r w:rsidRPr="00FC74EC">
        <w:rPr>
          <w:rFonts w:ascii="Times New Roman" w:hAnsi="Times New Roman" w:cs="Times New Roman"/>
          <w:sz w:val="26"/>
          <w:szCs w:val="26"/>
        </w:rPr>
        <w:t xml:space="preserve">Печатными средствами массовой информации пользуются 4 респондента, 3 респондента используют радио, 24 участника пользуются специальными блогами, порталами и прочими электронные ресурсами, 27 респондентов используют официальную информацию, размещенную на сайте уполномоченного органа в информационно-телекоммуникационной сети "Интернет". </w:t>
      </w:r>
    </w:p>
    <w:p w:rsidR="0007296F" w:rsidRPr="00FC74EC" w:rsidRDefault="0007296F" w:rsidP="0007296F">
      <w:pPr>
        <w:spacing w:after="0" w:line="360" w:lineRule="auto"/>
        <w:ind w:firstLine="709"/>
        <w:jc w:val="both"/>
        <w:rPr>
          <w:rFonts w:ascii="Times New Roman" w:hAnsi="Times New Roman" w:cs="Times New Roman"/>
          <w:sz w:val="26"/>
          <w:szCs w:val="26"/>
        </w:rPr>
      </w:pPr>
      <w:r w:rsidRPr="00FC74EC">
        <w:rPr>
          <w:rFonts w:ascii="Times New Roman" w:hAnsi="Times New Roman" w:cs="Times New Roman"/>
          <w:sz w:val="26"/>
          <w:szCs w:val="26"/>
        </w:rPr>
        <w:t xml:space="preserve">15 респондентов доверяют официальной информации, размещенной на официальном сайте ФАС России в информационно-телекоммуникационной сети "Интернет". Телевидению доверяют 4 участника, печатным средствам массовой информации доверяют 3 участника опроса. </w:t>
      </w:r>
    </w:p>
    <w:p w:rsidR="0007296F" w:rsidRPr="00FC74EC" w:rsidRDefault="0007296F" w:rsidP="0007296F">
      <w:pPr>
        <w:spacing w:after="0" w:line="360" w:lineRule="auto"/>
        <w:ind w:firstLine="709"/>
        <w:jc w:val="both"/>
        <w:rPr>
          <w:rFonts w:ascii="Times New Roman" w:eastAsia="Times New Roman" w:hAnsi="Times New Roman" w:cs="Times New Roman"/>
          <w:sz w:val="26"/>
          <w:szCs w:val="26"/>
          <w:lang w:eastAsia="ru-RU"/>
        </w:rPr>
      </w:pPr>
      <w:r w:rsidRPr="00FC74EC">
        <w:rPr>
          <w:rFonts w:ascii="Times New Roman" w:eastAsia="Times New Roman" w:hAnsi="Times New Roman" w:cs="Times New Roman"/>
          <w:sz w:val="26"/>
          <w:szCs w:val="26"/>
          <w:lang w:eastAsia="ru-RU"/>
        </w:rPr>
        <w:t xml:space="preserve">Рассматривая вопрос о примерном числе поставщиков основного закупаемого товара (работы, услуги) установлено, что 12 опрошенных участников закупают товар </w:t>
      </w:r>
      <w:r w:rsidRPr="00FC74EC">
        <w:rPr>
          <w:rFonts w:ascii="Times New Roman" w:eastAsia="Times New Roman" w:hAnsi="Times New Roman" w:cs="Times New Roman"/>
          <w:sz w:val="26"/>
          <w:szCs w:val="26"/>
          <w:lang w:eastAsia="ru-RU"/>
        </w:rPr>
        <w:lastRenderedPageBreak/>
        <w:t xml:space="preserve">у большого количества поставщиков, 12 участников затрудняются ответить, 11 участников закупают товар у 4 и более поставщиков, 9 участников закупают товар у  2 - 3 поставщиков. </w:t>
      </w:r>
    </w:p>
    <w:p w:rsidR="0007296F" w:rsidRPr="00FC74EC" w:rsidRDefault="0007296F" w:rsidP="0007296F">
      <w:pPr>
        <w:spacing w:after="0" w:line="360" w:lineRule="auto"/>
        <w:ind w:firstLine="709"/>
        <w:jc w:val="both"/>
        <w:rPr>
          <w:rFonts w:ascii="Times New Roman" w:eastAsia="Times New Roman" w:hAnsi="Times New Roman" w:cs="Times New Roman"/>
          <w:sz w:val="26"/>
          <w:szCs w:val="26"/>
          <w:lang w:eastAsia="ru-RU"/>
        </w:rPr>
      </w:pPr>
      <w:r w:rsidRPr="00FC74EC">
        <w:rPr>
          <w:rFonts w:ascii="Times New Roman" w:eastAsia="Times New Roman" w:hAnsi="Times New Roman" w:cs="Times New Roman"/>
          <w:sz w:val="26"/>
          <w:szCs w:val="26"/>
          <w:lang w:eastAsia="ru-RU"/>
        </w:rPr>
        <w:t>Оценка удовлетворенности состоянием конкуренции между поставщиками основного закупаемого товара (работы, услуги), который приобретает представляемый бизнес для производства и реализации собственной продукции показала, что большинство респондентов  оценивают удовлетворительно состояние конкуренции между поставщиками этого товара, 14 респондентов затрудн</w:t>
      </w:r>
      <w:r w:rsidR="00BA177D" w:rsidRPr="00FC74EC">
        <w:rPr>
          <w:rFonts w:ascii="Times New Roman" w:eastAsia="Times New Roman" w:hAnsi="Times New Roman" w:cs="Times New Roman"/>
          <w:sz w:val="26"/>
          <w:szCs w:val="26"/>
          <w:lang w:eastAsia="ru-RU"/>
        </w:rPr>
        <w:t>ились</w:t>
      </w:r>
      <w:r w:rsidRPr="00FC74EC">
        <w:rPr>
          <w:rFonts w:ascii="Times New Roman" w:eastAsia="Times New Roman" w:hAnsi="Times New Roman" w:cs="Times New Roman"/>
          <w:sz w:val="26"/>
          <w:szCs w:val="26"/>
          <w:lang w:eastAsia="ru-RU"/>
        </w:rPr>
        <w:t xml:space="preserve"> ответить, 9 респондентов оцени</w:t>
      </w:r>
      <w:r w:rsidR="00BA177D" w:rsidRPr="00FC74EC">
        <w:rPr>
          <w:rFonts w:ascii="Times New Roman" w:eastAsia="Times New Roman" w:hAnsi="Times New Roman" w:cs="Times New Roman"/>
          <w:sz w:val="26"/>
          <w:szCs w:val="26"/>
          <w:lang w:eastAsia="ru-RU"/>
        </w:rPr>
        <w:t>ли</w:t>
      </w:r>
      <w:r w:rsidRPr="00FC74EC">
        <w:rPr>
          <w:rFonts w:ascii="Times New Roman" w:eastAsia="Times New Roman" w:hAnsi="Times New Roman" w:cs="Times New Roman"/>
          <w:sz w:val="26"/>
          <w:szCs w:val="26"/>
          <w:lang w:eastAsia="ru-RU"/>
        </w:rPr>
        <w:t xml:space="preserve"> как скорее удовлетворительно, 4</w:t>
      </w:r>
      <w:r w:rsidR="00BA177D" w:rsidRPr="00FC74EC">
        <w:rPr>
          <w:rFonts w:ascii="Times New Roman" w:eastAsia="Times New Roman" w:hAnsi="Times New Roman" w:cs="Times New Roman"/>
          <w:sz w:val="26"/>
          <w:szCs w:val="26"/>
          <w:lang w:eastAsia="ru-RU"/>
        </w:rPr>
        <w:t xml:space="preserve"> -</w:t>
      </w:r>
      <w:r w:rsidRPr="00FC74EC">
        <w:rPr>
          <w:rFonts w:ascii="Times New Roman" w:eastAsia="Times New Roman" w:hAnsi="Times New Roman" w:cs="Times New Roman"/>
          <w:sz w:val="26"/>
          <w:szCs w:val="26"/>
          <w:lang w:eastAsia="ru-RU"/>
        </w:rPr>
        <w:t xml:space="preserve"> скорее неудовлетворительно, 2 респондент</w:t>
      </w:r>
      <w:r w:rsidR="00BA177D" w:rsidRPr="00FC74EC">
        <w:rPr>
          <w:rFonts w:ascii="Times New Roman" w:eastAsia="Times New Roman" w:hAnsi="Times New Roman" w:cs="Times New Roman"/>
          <w:sz w:val="26"/>
          <w:szCs w:val="26"/>
          <w:lang w:eastAsia="ru-RU"/>
        </w:rPr>
        <w:t>а -</w:t>
      </w:r>
      <w:r w:rsidRPr="00FC74EC">
        <w:rPr>
          <w:rFonts w:ascii="Times New Roman" w:eastAsia="Times New Roman" w:hAnsi="Times New Roman" w:cs="Times New Roman"/>
          <w:sz w:val="26"/>
          <w:szCs w:val="26"/>
          <w:lang w:eastAsia="ru-RU"/>
        </w:rPr>
        <w:t xml:space="preserve"> неудовлетворительно. </w:t>
      </w:r>
    </w:p>
    <w:p w:rsidR="00925E06" w:rsidRPr="00FC74EC" w:rsidRDefault="00925E06" w:rsidP="000B2707">
      <w:pPr>
        <w:autoSpaceDE w:val="0"/>
        <w:autoSpaceDN w:val="0"/>
        <w:adjustRightInd w:val="0"/>
        <w:spacing w:before="120" w:after="120" w:line="240" w:lineRule="auto"/>
        <w:jc w:val="both"/>
        <w:rPr>
          <w:rFonts w:ascii="Times New Roman" w:hAnsi="Times New Roman" w:cs="Times New Roman"/>
          <w:sz w:val="26"/>
          <w:szCs w:val="26"/>
        </w:rPr>
      </w:pPr>
      <w:r w:rsidRPr="00FC74EC">
        <w:rPr>
          <w:rFonts w:ascii="Times New Roman" w:hAnsi="Times New Roman" w:cs="Times New Roman"/>
          <w:sz w:val="26"/>
          <w:szCs w:val="26"/>
        </w:rPr>
        <w:t>2.4.5. Результаты мониторинга деятельности хозяйствующих субъектов, доля участия муниципального образования в которых составляет 50 и более процентов.</w:t>
      </w:r>
    </w:p>
    <w:p w:rsidR="00925E06" w:rsidRPr="00FC74EC" w:rsidRDefault="0066672B" w:rsidP="00BD6C79">
      <w:pPr>
        <w:autoSpaceDE w:val="0"/>
        <w:autoSpaceDN w:val="0"/>
        <w:adjustRightInd w:val="0"/>
        <w:spacing w:after="0" w:line="360" w:lineRule="auto"/>
        <w:ind w:firstLine="851"/>
        <w:jc w:val="both"/>
        <w:rPr>
          <w:rFonts w:ascii="Times New Roman" w:hAnsi="Times New Roman" w:cs="Times New Roman"/>
          <w:sz w:val="26"/>
          <w:szCs w:val="26"/>
        </w:rPr>
      </w:pPr>
      <w:proofErr w:type="gramStart"/>
      <w:r w:rsidRPr="00FC74EC">
        <w:rPr>
          <w:rFonts w:ascii="Times New Roman" w:hAnsi="Times New Roman" w:cs="Times New Roman"/>
          <w:sz w:val="26"/>
          <w:szCs w:val="26"/>
        </w:rPr>
        <w:t>Анализ результатов мониторинга показал, что в 20</w:t>
      </w:r>
      <w:r w:rsidR="00B303BE" w:rsidRPr="00FC74EC">
        <w:rPr>
          <w:rFonts w:ascii="Times New Roman" w:hAnsi="Times New Roman" w:cs="Times New Roman"/>
          <w:sz w:val="26"/>
          <w:szCs w:val="26"/>
        </w:rPr>
        <w:t>20</w:t>
      </w:r>
      <w:r w:rsidRPr="00FC74EC">
        <w:rPr>
          <w:rFonts w:ascii="Times New Roman" w:hAnsi="Times New Roman" w:cs="Times New Roman"/>
          <w:sz w:val="26"/>
          <w:szCs w:val="26"/>
        </w:rPr>
        <w:t xml:space="preserve"> году </w:t>
      </w:r>
      <w:r w:rsidR="00FB4CC1" w:rsidRPr="00FC74EC">
        <w:rPr>
          <w:rFonts w:ascii="Times New Roman" w:hAnsi="Times New Roman" w:cs="Times New Roman"/>
          <w:sz w:val="26"/>
          <w:szCs w:val="26"/>
        </w:rPr>
        <w:t xml:space="preserve">в Находкинском городском округе </w:t>
      </w:r>
      <w:r w:rsidRPr="00FC74EC">
        <w:rPr>
          <w:rFonts w:ascii="Times New Roman" w:hAnsi="Times New Roman" w:cs="Times New Roman"/>
          <w:sz w:val="26"/>
          <w:szCs w:val="26"/>
        </w:rPr>
        <w:t xml:space="preserve">действовали </w:t>
      </w:r>
      <w:r w:rsidR="00941E5E" w:rsidRPr="00FC74EC">
        <w:rPr>
          <w:rFonts w:ascii="Times New Roman" w:hAnsi="Times New Roman" w:cs="Times New Roman"/>
          <w:sz w:val="26"/>
          <w:szCs w:val="26"/>
        </w:rPr>
        <w:t>7</w:t>
      </w:r>
      <w:r w:rsidRPr="00FC74EC">
        <w:rPr>
          <w:rFonts w:ascii="Times New Roman" w:hAnsi="Times New Roman" w:cs="Times New Roman"/>
          <w:sz w:val="26"/>
          <w:szCs w:val="26"/>
        </w:rPr>
        <w:t xml:space="preserve"> муниципальных унитарных предприятий, </w:t>
      </w:r>
      <w:r w:rsidR="00941E5E" w:rsidRPr="00FC74EC">
        <w:rPr>
          <w:rFonts w:ascii="Times New Roman" w:hAnsi="Times New Roman" w:cs="Times New Roman"/>
          <w:sz w:val="26"/>
          <w:szCs w:val="26"/>
        </w:rPr>
        <w:t>2</w:t>
      </w:r>
      <w:r w:rsidR="006352A3" w:rsidRPr="00FC74EC">
        <w:rPr>
          <w:rFonts w:ascii="Times New Roman" w:hAnsi="Times New Roman" w:cs="Times New Roman"/>
          <w:sz w:val="26"/>
          <w:szCs w:val="26"/>
        </w:rPr>
        <w:t> </w:t>
      </w:r>
      <w:r w:rsidRPr="00FC74EC">
        <w:rPr>
          <w:rFonts w:ascii="Times New Roman" w:hAnsi="Times New Roman" w:cs="Times New Roman"/>
          <w:sz w:val="26"/>
          <w:szCs w:val="26"/>
        </w:rPr>
        <w:t>хозяйственных обществ</w:t>
      </w:r>
      <w:r w:rsidR="00941E5E" w:rsidRPr="00FC74EC">
        <w:rPr>
          <w:rFonts w:ascii="Times New Roman" w:hAnsi="Times New Roman" w:cs="Times New Roman"/>
          <w:sz w:val="26"/>
          <w:szCs w:val="26"/>
        </w:rPr>
        <w:t>а</w:t>
      </w:r>
      <w:r w:rsidRPr="00FC74EC">
        <w:rPr>
          <w:rFonts w:ascii="Times New Roman" w:hAnsi="Times New Roman" w:cs="Times New Roman"/>
          <w:sz w:val="26"/>
          <w:szCs w:val="26"/>
        </w:rPr>
        <w:t xml:space="preserve"> с долей участия </w:t>
      </w:r>
      <w:r w:rsidR="00FB4CC1" w:rsidRPr="00FC74EC">
        <w:rPr>
          <w:rFonts w:ascii="Times New Roman" w:hAnsi="Times New Roman" w:cs="Times New Roman"/>
          <w:sz w:val="26"/>
          <w:szCs w:val="26"/>
        </w:rPr>
        <w:t>Находкинского городского округа</w:t>
      </w:r>
      <w:r w:rsidRPr="00FC74EC">
        <w:rPr>
          <w:rFonts w:ascii="Times New Roman" w:hAnsi="Times New Roman" w:cs="Times New Roman"/>
          <w:sz w:val="26"/>
          <w:szCs w:val="26"/>
        </w:rPr>
        <w:t xml:space="preserve"> (50% и более)</w:t>
      </w:r>
      <w:r w:rsidR="00FB4CC1" w:rsidRPr="00FC74EC">
        <w:rPr>
          <w:rFonts w:ascii="Times New Roman" w:hAnsi="Times New Roman" w:cs="Times New Roman"/>
          <w:sz w:val="26"/>
          <w:szCs w:val="26"/>
        </w:rPr>
        <w:t>,</w:t>
      </w:r>
      <w:r w:rsidRPr="00FC74EC">
        <w:rPr>
          <w:rFonts w:ascii="Times New Roman" w:hAnsi="Times New Roman" w:cs="Times New Roman"/>
          <w:sz w:val="26"/>
          <w:szCs w:val="26"/>
        </w:rPr>
        <w:t xml:space="preserve"> </w:t>
      </w:r>
      <w:r w:rsidR="00186CFA" w:rsidRPr="00FC74EC">
        <w:rPr>
          <w:rFonts w:ascii="Times New Roman" w:hAnsi="Times New Roman" w:cs="Times New Roman"/>
          <w:sz w:val="26"/>
          <w:szCs w:val="26"/>
        </w:rPr>
        <w:t xml:space="preserve"> </w:t>
      </w:r>
      <w:r w:rsidR="00E04BDB" w:rsidRPr="00FC74EC">
        <w:rPr>
          <w:rFonts w:ascii="Times New Roman" w:hAnsi="Times New Roman" w:cs="Times New Roman"/>
          <w:sz w:val="26"/>
          <w:szCs w:val="26"/>
        </w:rPr>
        <w:t>9</w:t>
      </w:r>
      <w:r w:rsidR="00303D46" w:rsidRPr="00FC74EC">
        <w:rPr>
          <w:rFonts w:ascii="Times New Roman" w:hAnsi="Times New Roman" w:cs="Times New Roman"/>
          <w:sz w:val="26"/>
          <w:szCs w:val="26"/>
        </w:rPr>
        <w:t>1 муниципальное</w:t>
      </w:r>
      <w:r w:rsidRPr="00FC74EC">
        <w:rPr>
          <w:rFonts w:ascii="Times New Roman" w:hAnsi="Times New Roman" w:cs="Times New Roman"/>
          <w:sz w:val="26"/>
          <w:szCs w:val="26"/>
        </w:rPr>
        <w:t xml:space="preserve"> бюджетн</w:t>
      </w:r>
      <w:r w:rsidR="00303D46" w:rsidRPr="00FC74EC">
        <w:rPr>
          <w:rFonts w:ascii="Times New Roman" w:hAnsi="Times New Roman" w:cs="Times New Roman"/>
          <w:sz w:val="26"/>
          <w:szCs w:val="26"/>
        </w:rPr>
        <w:t>ое</w:t>
      </w:r>
      <w:r w:rsidRPr="00FC74EC">
        <w:rPr>
          <w:rFonts w:ascii="Times New Roman" w:hAnsi="Times New Roman" w:cs="Times New Roman"/>
          <w:sz w:val="26"/>
          <w:szCs w:val="26"/>
        </w:rPr>
        <w:t xml:space="preserve"> учреждени</w:t>
      </w:r>
      <w:r w:rsidR="00303D46" w:rsidRPr="00FC74EC">
        <w:rPr>
          <w:rFonts w:ascii="Times New Roman" w:hAnsi="Times New Roman" w:cs="Times New Roman"/>
          <w:sz w:val="26"/>
          <w:szCs w:val="26"/>
        </w:rPr>
        <w:t>е</w:t>
      </w:r>
      <w:r w:rsidRPr="00FC74EC">
        <w:rPr>
          <w:rFonts w:ascii="Times New Roman" w:hAnsi="Times New Roman" w:cs="Times New Roman"/>
          <w:sz w:val="26"/>
          <w:szCs w:val="26"/>
        </w:rPr>
        <w:t>, предоставляющи</w:t>
      </w:r>
      <w:r w:rsidR="00303D46" w:rsidRPr="00FC74EC">
        <w:rPr>
          <w:rFonts w:ascii="Times New Roman" w:hAnsi="Times New Roman" w:cs="Times New Roman"/>
          <w:sz w:val="26"/>
          <w:szCs w:val="26"/>
        </w:rPr>
        <w:t>е</w:t>
      </w:r>
      <w:r w:rsidRPr="00FC74EC">
        <w:rPr>
          <w:rFonts w:ascii="Times New Roman" w:hAnsi="Times New Roman" w:cs="Times New Roman"/>
          <w:sz w:val="26"/>
          <w:szCs w:val="26"/>
        </w:rPr>
        <w:t xml:space="preserve"> бесплатные и платные услуги по основному виду деятельности</w:t>
      </w:r>
      <w:r w:rsidR="00303D46" w:rsidRPr="00FC74EC">
        <w:rPr>
          <w:rFonts w:ascii="Times New Roman" w:hAnsi="Times New Roman" w:cs="Times New Roman"/>
          <w:sz w:val="26"/>
          <w:szCs w:val="26"/>
        </w:rPr>
        <w:t>, в отношении м</w:t>
      </w:r>
      <w:r w:rsidR="00303D46" w:rsidRPr="00FC74EC">
        <w:rPr>
          <w:rFonts w:ascii="Times New Roman" w:hAnsi="Times New Roman" w:cs="Times New Roman"/>
          <w:sz w:val="24"/>
          <w:szCs w:val="24"/>
        </w:rPr>
        <w:t>униципального унитарного предприятия «Бодрость» города Находки введена процедура  несостоятельности (банкротства) по решению Арбитражного суда Приморского края</w:t>
      </w:r>
      <w:proofErr w:type="gramEnd"/>
      <w:r w:rsidR="00303D46" w:rsidRPr="00FC74EC">
        <w:rPr>
          <w:rFonts w:ascii="Times New Roman" w:hAnsi="Times New Roman" w:cs="Times New Roman"/>
          <w:sz w:val="24"/>
          <w:szCs w:val="24"/>
        </w:rPr>
        <w:t xml:space="preserve"> от 25.11.2020</w:t>
      </w:r>
      <w:r w:rsidRPr="00FC74EC">
        <w:rPr>
          <w:rFonts w:ascii="Times New Roman" w:hAnsi="Times New Roman" w:cs="Times New Roman"/>
          <w:sz w:val="26"/>
          <w:szCs w:val="26"/>
        </w:rPr>
        <w:t>. Сформирован соответствующи</w:t>
      </w:r>
      <w:r w:rsidR="00FB4CC1" w:rsidRPr="00FC74EC">
        <w:rPr>
          <w:rFonts w:ascii="Times New Roman" w:hAnsi="Times New Roman" w:cs="Times New Roman"/>
          <w:sz w:val="26"/>
          <w:szCs w:val="26"/>
        </w:rPr>
        <w:t>й</w:t>
      </w:r>
      <w:r w:rsidRPr="00FC74EC">
        <w:rPr>
          <w:rFonts w:ascii="Times New Roman" w:hAnsi="Times New Roman" w:cs="Times New Roman"/>
          <w:sz w:val="26"/>
          <w:szCs w:val="26"/>
        </w:rPr>
        <w:t xml:space="preserve"> реестр с указанием рынка присутствия каждого хозяйствующего субъекта, </w:t>
      </w:r>
      <w:r w:rsidR="00303D46" w:rsidRPr="00FC74EC">
        <w:rPr>
          <w:rFonts w:ascii="Times New Roman" w:hAnsi="Times New Roman" w:cs="Times New Roman"/>
          <w:sz w:val="26"/>
          <w:szCs w:val="26"/>
        </w:rPr>
        <w:t>р</w:t>
      </w:r>
      <w:r w:rsidR="00303D46" w:rsidRPr="00FC74EC">
        <w:rPr>
          <w:rFonts w:ascii="Times New Roman" w:hAnsi="Times New Roman" w:cs="Times New Roman"/>
          <w:sz w:val="24"/>
          <w:szCs w:val="24"/>
        </w:rPr>
        <w:t xml:space="preserve">ыночной доли хозяйствующего субъекта в натуральном выражении (по объемам реализованных товаров/работ/услуг), рыночной доли хозяйствующего субъекта в стоимостном выражении (по объемам реализованных товаров/работ/ услуг), </w:t>
      </w:r>
      <w:r w:rsidRPr="00FC74EC">
        <w:rPr>
          <w:rFonts w:ascii="Times New Roman" w:hAnsi="Times New Roman" w:cs="Times New Roman"/>
          <w:sz w:val="26"/>
          <w:szCs w:val="26"/>
        </w:rPr>
        <w:t xml:space="preserve">а также </w:t>
      </w:r>
      <w:r w:rsidR="00FB4CC1" w:rsidRPr="00FC74EC">
        <w:rPr>
          <w:rFonts w:ascii="Times New Roman" w:hAnsi="Times New Roman" w:cs="Times New Roman"/>
          <w:sz w:val="26"/>
          <w:szCs w:val="26"/>
        </w:rPr>
        <w:t xml:space="preserve">суммарного объема финансирования из бюджета </w:t>
      </w:r>
      <w:r w:rsidR="008E7367" w:rsidRPr="00FC74EC">
        <w:rPr>
          <w:rFonts w:ascii="Times New Roman" w:hAnsi="Times New Roman" w:cs="Times New Roman"/>
          <w:sz w:val="26"/>
          <w:szCs w:val="26"/>
        </w:rPr>
        <w:t>Приморского края и Находкинского городского округа</w:t>
      </w:r>
      <w:r w:rsidR="00FB4CC1" w:rsidRPr="00FC74EC">
        <w:rPr>
          <w:rFonts w:ascii="Times New Roman" w:hAnsi="Times New Roman" w:cs="Times New Roman"/>
          <w:sz w:val="26"/>
          <w:szCs w:val="26"/>
        </w:rPr>
        <w:t>.</w:t>
      </w:r>
    </w:p>
    <w:p w:rsidR="00FB4CC1" w:rsidRPr="00FC74EC" w:rsidRDefault="00941E5E" w:rsidP="000B2707">
      <w:pPr>
        <w:autoSpaceDE w:val="0"/>
        <w:autoSpaceDN w:val="0"/>
        <w:adjustRightInd w:val="0"/>
        <w:spacing w:after="0" w:line="336" w:lineRule="auto"/>
        <w:ind w:firstLine="709"/>
        <w:jc w:val="both"/>
        <w:rPr>
          <w:rFonts w:ascii="Times New Roman" w:hAnsi="Times New Roman" w:cs="Times New Roman"/>
          <w:sz w:val="26"/>
          <w:szCs w:val="26"/>
        </w:rPr>
      </w:pPr>
      <w:r w:rsidRPr="00FC74EC">
        <w:rPr>
          <w:rFonts w:ascii="Times New Roman" w:eastAsia="Calibri" w:hAnsi="Times New Roman" w:cs="Times New Roman"/>
          <w:sz w:val="24"/>
          <w:szCs w:val="24"/>
        </w:rPr>
        <w:t xml:space="preserve">В отношении </w:t>
      </w:r>
      <w:r w:rsidRPr="00FC74EC">
        <w:rPr>
          <w:rFonts w:ascii="Times New Roman" w:hAnsi="Times New Roman" w:cs="Times New Roman"/>
          <w:sz w:val="26"/>
          <w:szCs w:val="26"/>
        </w:rPr>
        <w:t xml:space="preserve">Общества с ограниченной ответственностью «Центральная городская аптечная сеть» Находкинского городского округа </w:t>
      </w:r>
      <w:r w:rsidRPr="00FC74EC">
        <w:rPr>
          <w:rFonts w:ascii="Times New Roman" w:eastAsia="Calibri" w:hAnsi="Times New Roman" w:cs="Times New Roman"/>
          <w:sz w:val="24"/>
          <w:szCs w:val="24"/>
        </w:rPr>
        <w:t xml:space="preserve">введена процедура  несостоятельности (банкротства). Решение Арбитражного суда Приморского края от 12.12.2019, предприятие </w:t>
      </w:r>
      <w:r w:rsidR="00113B2C" w:rsidRPr="00FC74EC">
        <w:rPr>
          <w:rFonts w:ascii="Times New Roman" w:hAnsi="Times New Roman" w:cs="Times New Roman"/>
          <w:sz w:val="26"/>
          <w:szCs w:val="26"/>
        </w:rPr>
        <w:t>было ликвидировано</w:t>
      </w:r>
      <w:r w:rsidR="00E04BDB" w:rsidRPr="00FC74EC">
        <w:rPr>
          <w:rFonts w:ascii="Times New Roman" w:hAnsi="Times New Roman" w:cs="Times New Roman"/>
          <w:sz w:val="26"/>
          <w:szCs w:val="26"/>
        </w:rPr>
        <w:t xml:space="preserve">.  </w:t>
      </w:r>
    </w:p>
    <w:p w:rsidR="00FB4CC1" w:rsidRPr="00FC74EC" w:rsidRDefault="008E7367" w:rsidP="000B2707">
      <w:pPr>
        <w:spacing w:after="0" w:line="336" w:lineRule="auto"/>
        <w:ind w:firstLine="993"/>
        <w:jc w:val="both"/>
        <w:rPr>
          <w:rFonts w:ascii="Times New Roman" w:eastAsia="Times New Roman" w:hAnsi="Times New Roman" w:cs="Times New Roman"/>
          <w:sz w:val="26"/>
          <w:szCs w:val="26"/>
          <w:lang w:eastAsia="ru-RU"/>
        </w:rPr>
      </w:pPr>
      <w:r w:rsidRPr="00FC74EC">
        <w:rPr>
          <w:rFonts w:ascii="Times New Roman" w:eastAsia="Times New Roman" w:hAnsi="Times New Roman" w:cs="Times New Roman"/>
          <w:sz w:val="26"/>
          <w:szCs w:val="26"/>
          <w:lang w:eastAsia="ru-RU"/>
        </w:rPr>
        <w:t>М</w:t>
      </w:r>
      <w:r w:rsidR="00FB4CC1" w:rsidRPr="00FC74EC">
        <w:rPr>
          <w:rFonts w:ascii="Times New Roman" w:eastAsia="Times New Roman" w:hAnsi="Times New Roman" w:cs="Times New Roman"/>
          <w:sz w:val="26"/>
          <w:szCs w:val="26"/>
          <w:lang w:eastAsia="ru-RU"/>
        </w:rPr>
        <w:t xml:space="preserve">онопольное присутствие муниципальных предприятий </w:t>
      </w:r>
      <w:r w:rsidRPr="00FC74EC">
        <w:rPr>
          <w:rFonts w:ascii="Times New Roman" w:eastAsia="Times New Roman" w:hAnsi="Times New Roman" w:cs="Times New Roman"/>
          <w:sz w:val="26"/>
          <w:szCs w:val="26"/>
          <w:lang w:eastAsia="ru-RU"/>
        </w:rPr>
        <w:t>с</w:t>
      </w:r>
      <w:r w:rsidR="0066672B" w:rsidRPr="00FC74EC">
        <w:rPr>
          <w:rFonts w:ascii="Times New Roman" w:eastAsia="Times New Roman" w:hAnsi="Times New Roman" w:cs="Times New Roman"/>
          <w:sz w:val="26"/>
          <w:szCs w:val="26"/>
          <w:lang w:eastAsia="ru-RU"/>
        </w:rPr>
        <w:t>охраняется в сфер</w:t>
      </w:r>
      <w:r w:rsidR="00FB4CC1" w:rsidRPr="00FC74EC">
        <w:rPr>
          <w:rFonts w:ascii="Times New Roman" w:eastAsia="Times New Roman" w:hAnsi="Times New Roman" w:cs="Times New Roman"/>
          <w:sz w:val="26"/>
          <w:szCs w:val="26"/>
          <w:lang w:eastAsia="ru-RU"/>
        </w:rPr>
        <w:t>е</w:t>
      </w:r>
      <w:r w:rsidR="00FB4CC1" w:rsidRPr="00FC74EC">
        <w:rPr>
          <w:rFonts w:ascii="Times New Roman" w:hAnsi="Times New Roman" w:cs="Times New Roman"/>
          <w:sz w:val="26"/>
          <w:szCs w:val="26"/>
        </w:rPr>
        <w:t xml:space="preserve"> </w:t>
      </w:r>
      <w:r w:rsidRPr="00FC74EC">
        <w:rPr>
          <w:rFonts w:ascii="Times New Roman" w:hAnsi="Times New Roman" w:cs="Times New Roman"/>
          <w:sz w:val="26"/>
          <w:szCs w:val="26"/>
        </w:rPr>
        <w:t>в</w:t>
      </w:r>
      <w:r w:rsidR="00FB4CC1" w:rsidRPr="00FC74EC">
        <w:rPr>
          <w:rFonts w:ascii="Times New Roman" w:hAnsi="Times New Roman" w:cs="Times New Roman"/>
          <w:sz w:val="26"/>
          <w:szCs w:val="26"/>
        </w:rPr>
        <w:t>одоснабжение водоотведение</w:t>
      </w:r>
      <w:r w:rsidRPr="00FC74EC">
        <w:rPr>
          <w:rFonts w:ascii="Times New Roman" w:hAnsi="Times New Roman" w:cs="Times New Roman"/>
          <w:sz w:val="26"/>
          <w:szCs w:val="26"/>
        </w:rPr>
        <w:t>.</w:t>
      </w:r>
      <w:r w:rsidR="0066672B" w:rsidRPr="00FC74EC">
        <w:rPr>
          <w:rFonts w:ascii="Times New Roman" w:eastAsia="Times New Roman" w:hAnsi="Times New Roman" w:cs="Times New Roman"/>
          <w:sz w:val="26"/>
          <w:szCs w:val="26"/>
          <w:lang w:eastAsia="ru-RU"/>
        </w:rPr>
        <w:t xml:space="preserve"> </w:t>
      </w:r>
    </w:p>
    <w:p w:rsidR="00BD6C79" w:rsidRPr="00FC74EC" w:rsidRDefault="0066672B" w:rsidP="000B2707">
      <w:pPr>
        <w:spacing w:after="0" w:line="336" w:lineRule="auto"/>
        <w:ind w:firstLine="851"/>
        <w:jc w:val="both"/>
        <w:rPr>
          <w:rFonts w:ascii="Times New Roman" w:eastAsia="Times New Roman" w:hAnsi="Times New Roman" w:cs="Times New Roman"/>
          <w:sz w:val="26"/>
          <w:szCs w:val="26"/>
          <w:lang w:eastAsia="ru-RU"/>
        </w:rPr>
      </w:pPr>
      <w:r w:rsidRPr="00FC74EC">
        <w:rPr>
          <w:rFonts w:ascii="Times New Roman" w:eastAsia="Times New Roman" w:hAnsi="Times New Roman" w:cs="Times New Roman"/>
          <w:sz w:val="26"/>
          <w:szCs w:val="26"/>
          <w:lang w:eastAsia="ru-RU"/>
        </w:rPr>
        <w:lastRenderedPageBreak/>
        <w:t>В 20</w:t>
      </w:r>
      <w:r w:rsidR="00B303BE" w:rsidRPr="00FC74EC">
        <w:rPr>
          <w:rFonts w:ascii="Times New Roman" w:eastAsia="Times New Roman" w:hAnsi="Times New Roman" w:cs="Times New Roman"/>
          <w:sz w:val="26"/>
          <w:szCs w:val="26"/>
          <w:lang w:eastAsia="ru-RU"/>
        </w:rPr>
        <w:t>20</w:t>
      </w:r>
      <w:r w:rsidRPr="00FC74EC">
        <w:rPr>
          <w:rFonts w:ascii="Times New Roman" w:eastAsia="Times New Roman" w:hAnsi="Times New Roman" w:cs="Times New Roman"/>
          <w:sz w:val="26"/>
          <w:szCs w:val="26"/>
          <w:lang w:eastAsia="ru-RU"/>
        </w:rPr>
        <w:t xml:space="preserve"> году монополизация рынка </w:t>
      </w:r>
      <w:r w:rsidR="00FB4CC1" w:rsidRPr="00FC74EC">
        <w:rPr>
          <w:rFonts w:ascii="Times New Roman" w:eastAsia="Times New Roman" w:hAnsi="Times New Roman" w:cs="Times New Roman"/>
          <w:sz w:val="26"/>
          <w:szCs w:val="26"/>
          <w:lang w:eastAsia="ru-RU"/>
        </w:rPr>
        <w:t xml:space="preserve">не </w:t>
      </w:r>
      <w:r w:rsidRPr="00FC74EC">
        <w:rPr>
          <w:rFonts w:ascii="Times New Roman" w:eastAsia="Times New Roman" w:hAnsi="Times New Roman" w:cs="Times New Roman"/>
          <w:sz w:val="26"/>
          <w:szCs w:val="26"/>
          <w:lang w:eastAsia="ru-RU"/>
        </w:rPr>
        <w:t>зафиксирована в отраслях, представляющих потенциальный интерес для бизнеса:</w:t>
      </w:r>
      <w:r w:rsidR="008E7367" w:rsidRPr="00FC74EC">
        <w:rPr>
          <w:rFonts w:ascii="Times New Roman" w:eastAsia="Times New Roman" w:hAnsi="Times New Roman" w:cs="Times New Roman"/>
          <w:sz w:val="26"/>
          <w:szCs w:val="26"/>
          <w:lang w:eastAsia="ru-RU"/>
        </w:rPr>
        <w:t xml:space="preserve"> </w:t>
      </w:r>
      <w:r w:rsidRPr="00FC74EC">
        <w:rPr>
          <w:rFonts w:ascii="Times New Roman" w:eastAsia="Times New Roman" w:hAnsi="Times New Roman" w:cs="Times New Roman"/>
          <w:sz w:val="26"/>
          <w:szCs w:val="26"/>
          <w:lang w:eastAsia="ru-RU"/>
        </w:rPr>
        <w:t>благоустройство</w:t>
      </w:r>
      <w:r w:rsidR="008E7367" w:rsidRPr="00FC74EC">
        <w:rPr>
          <w:rFonts w:ascii="Times New Roman" w:eastAsia="Times New Roman" w:hAnsi="Times New Roman" w:cs="Times New Roman"/>
          <w:sz w:val="26"/>
          <w:szCs w:val="26"/>
          <w:lang w:eastAsia="ru-RU"/>
        </w:rPr>
        <w:t>,</w:t>
      </w:r>
      <w:r w:rsidRPr="00FC74EC">
        <w:rPr>
          <w:rFonts w:ascii="Times New Roman" w:eastAsia="Times New Roman" w:hAnsi="Times New Roman" w:cs="Times New Roman"/>
          <w:sz w:val="26"/>
          <w:szCs w:val="26"/>
          <w:lang w:eastAsia="ru-RU"/>
        </w:rPr>
        <w:t xml:space="preserve"> озеленение</w:t>
      </w:r>
      <w:r w:rsidR="008E7367" w:rsidRPr="00FC74EC">
        <w:rPr>
          <w:rFonts w:ascii="Times New Roman" w:eastAsia="Times New Roman" w:hAnsi="Times New Roman" w:cs="Times New Roman"/>
          <w:sz w:val="26"/>
          <w:szCs w:val="26"/>
          <w:lang w:eastAsia="ru-RU"/>
        </w:rPr>
        <w:t>,</w:t>
      </w:r>
      <w:r w:rsidRPr="00FC74EC">
        <w:rPr>
          <w:rFonts w:ascii="Times New Roman" w:eastAsia="Times New Roman" w:hAnsi="Times New Roman" w:cs="Times New Roman"/>
          <w:sz w:val="26"/>
          <w:szCs w:val="26"/>
          <w:lang w:eastAsia="ru-RU"/>
        </w:rPr>
        <w:t xml:space="preserve"> </w:t>
      </w:r>
      <w:r w:rsidR="00890EAE" w:rsidRPr="00FC74EC">
        <w:rPr>
          <w:rFonts w:ascii="Times New Roman" w:eastAsia="Times New Roman" w:hAnsi="Times New Roman" w:cs="Times New Roman"/>
          <w:sz w:val="26"/>
          <w:szCs w:val="26"/>
          <w:lang w:eastAsia="ru-RU"/>
        </w:rPr>
        <w:t>ритуальные услуги</w:t>
      </w:r>
      <w:r w:rsidRPr="00FC74EC">
        <w:rPr>
          <w:rFonts w:ascii="Times New Roman" w:eastAsia="Times New Roman" w:hAnsi="Times New Roman" w:cs="Times New Roman"/>
          <w:sz w:val="26"/>
          <w:szCs w:val="26"/>
          <w:lang w:eastAsia="ru-RU"/>
        </w:rPr>
        <w:t xml:space="preserve">, </w:t>
      </w:r>
      <w:r w:rsidR="00BF369D" w:rsidRPr="00FC74EC">
        <w:rPr>
          <w:rFonts w:ascii="Times New Roman" w:eastAsia="Times New Roman" w:hAnsi="Times New Roman" w:cs="Times New Roman"/>
          <w:sz w:val="26"/>
          <w:szCs w:val="26"/>
          <w:lang w:eastAsia="ru-RU"/>
        </w:rPr>
        <w:t>ремонт дорог</w:t>
      </w:r>
      <w:r w:rsidR="008E7367" w:rsidRPr="00FC74EC">
        <w:rPr>
          <w:rFonts w:ascii="Times New Roman" w:eastAsia="Times New Roman" w:hAnsi="Times New Roman" w:cs="Times New Roman"/>
          <w:sz w:val="26"/>
          <w:szCs w:val="26"/>
          <w:lang w:eastAsia="ru-RU"/>
        </w:rPr>
        <w:t xml:space="preserve">. </w:t>
      </w:r>
    </w:p>
    <w:p w:rsidR="0066672B" w:rsidRPr="00FC74EC" w:rsidRDefault="008E7367" w:rsidP="000B2707">
      <w:pPr>
        <w:spacing w:after="0" w:line="336" w:lineRule="auto"/>
        <w:ind w:firstLine="851"/>
        <w:jc w:val="both"/>
        <w:rPr>
          <w:rFonts w:ascii="Times New Roman" w:eastAsia="Times New Roman" w:hAnsi="Times New Roman" w:cs="Times New Roman"/>
          <w:sz w:val="26"/>
          <w:szCs w:val="26"/>
          <w:lang w:eastAsia="ru-RU"/>
        </w:rPr>
      </w:pPr>
      <w:r w:rsidRPr="00FC74EC">
        <w:rPr>
          <w:rFonts w:ascii="Times New Roman" w:eastAsia="Times New Roman" w:hAnsi="Times New Roman" w:cs="Times New Roman"/>
          <w:sz w:val="26"/>
          <w:szCs w:val="26"/>
          <w:lang w:eastAsia="ru-RU"/>
        </w:rPr>
        <w:t>О</w:t>
      </w:r>
      <w:r w:rsidR="00D54ADD" w:rsidRPr="00FC74EC">
        <w:rPr>
          <w:rFonts w:ascii="Times New Roman" w:eastAsia="Times New Roman" w:hAnsi="Times New Roman" w:cs="Times New Roman"/>
          <w:sz w:val="26"/>
          <w:szCs w:val="26"/>
          <w:lang w:eastAsia="ru-RU"/>
        </w:rPr>
        <w:t>сновную долю</w:t>
      </w:r>
      <w:r w:rsidR="0066672B" w:rsidRPr="00FC74EC">
        <w:rPr>
          <w:rFonts w:ascii="Times New Roman" w:eastAsia="Times New Roman" w:hAnsi="Times New Roman" w:cs="Times New Roman"/>
          <w:sz w:val="26"/>
          <w:szCs w:val="26"/>
          <w:lang w:eastAsia="ru-RU"/>
        </w:rPr>
        <w:t xml:space="preserve"> рынков </w:t>
      </w:r>
      <w:r w:rsidRPr="00FC74EC">
        <w:rPr>
          <w:rFonts w:ascii="Times New Roman" w:eastAsia="Times New Roman" w:hAnsi="Times New Roman" w:cs="Times New Roman"/>
          <w:sz w:val="26"/>
          <w:szCs w:val="26"/>
          <w:lang w:eastAsia="ru-RU"/>
        </w:rPr>
        <w:t xml:space="preserve">дошкольного, </w:t>
      </w:r>
      <w:r w:rsidR="0066672B" w:rsidRPr="00FC74EC">
        <w:rPr>
          <w:rFonts w:ascii="Times New Roman" w:eastAsia="Times New Roman" w:hAnsi="Times New Roman" w:cs="Times New Roman"/>
          <w:sz w:val="26"/>
          <w:szCs w:val="26"/>
          <w:lang w:eastAsia="ru-RU"/>
        </w:rPr>
        <w:t>общего образования, дополнительных образовательных услуг занимают муниципальные бюджетные учреждения –</w:t>
      </w:r>
      <w:r w:rsidRPr="00FC74EC">
        <w:rPr>
          <w:rFonts w:ascii="Times New Roman" w:eastAsia="Times New Roman" w:hAnsi="Times New Roman" w:cs="Times New Roman"/>
          <w:sz w:val="26"/>
          <w:szCs w:val="26"/>
          <w:lang w:eastAsia="ru-RU"/>
        </w:rPr>
        <w:t xml:space="preserve"> </w:t>
      </w:r>
      <w:r w:rsidR="0066672B" w:rsidRPr="00FC74EC">
        <w:rPr>
          <w:rFonts w:ascii="Times New Roman" w:eastAsia="Times New Roman" w:hAnsi="Times New Roman" w:cs="Times New Roman"/>
          <w:sz w:val="26"/>
          <w:szCs w:val="26"/>
          <w:lang w:eastAsia="ru-RU"/>
        </w:rPr>
        <w:t>это</w:t>
      </w:r>
      <w:r w:rsidR="00186CFA" w:rsidRPr="00FC74EC">
        <w:rPr>
          <w:rFonts w:ascii="Times New Roman" w:eastAsia="Times New Roman" w:hAnsi="Times New Roman" w:cs="Times New Roman"/>
          <w:sz w:val="26"/>
          <w:szCs w:val="26"/>
          <w:lang w:eastAsia="ru-RU"/>
        </w:rPr>
        <w:t xml:space="preserve"> 3</w:t>
      </w:r>
      <w:r w:rsidR="00856DC8" w:rsidRPr="00FC74EC">
        <w:rPr>
          <w:rFonts w:ascii="Times New Roman" w:eastAsia="Times New Roman" w:hAnsi="Times New Roman" w:cs="Times New Roman"/>
          <w:sz w:val="26"/>
          <w:szCs w:val="26"/>
          <w:lang w:eastAsia="ru-RU"/>
        </w:rPr>
        <w:t>8</w:t>
      </w:r>
      <w:r w:rsidR="0066672B" w:rsidRPr="00FC74EC">
        <w:rPr>
          <w:rFonts w:ascii="Times New Roman" w:eastAsia="Times New Roman" w:hAnsi="Times New Roman" w:cs="Times New Roman"/>
          <w:sz w:val="26"/>
          <w:szCs w:val="26"/>
          <w:lang w:eastAsia="ru-RU"/>
        </w:rPr>
        <w:t xml:space="preserve">, </w:t>
      </w:r>
      <w:r w:rsidR="00186CFA" w:rsidRPr="00FC74EC">
        <w:rPr>
          <w:rFonts w:ascii="Times New Roman" w:eastAsia="Times New Roman" w:hAnsi="Times New Roman" w:cs="Times New Roman"/>
          <w:sz w:val="26"/>
          <w:szCs w:val="26"/>
          <w:lang w:eastAsia="ru-RU"/>
        </w:rPr>
        <w:t>24</w:t>
      </w:r>
      <w:r w:rsidR="0066672B" w:rsidRPr="00FC74EC">
        <w:rPr>
          <w:rFonts w:ascii="Times New Roman" w:eastAsia="Times New Roman" w:hAnsi="Times New Roman" w:cs="Times New Roman"/>
          <w:sz w:val="26"/>
          <w:szCs w:val="26"/>
          <w:lang w:eastAsia="ru-RU"/>
        </w:rPr>
        <w:t xml:space="preserve"> и </w:t>
      </w:r>
      <w:r w:rsidR="00186CFA" w:rsidRPr="00FC74EC">
        <w:rPr>
          <w:rFonts w:ascii="Times New Roman" w:eastAsia="Times New Roman" w:hAnsi="Times New Roman" w:cs="Times New Roman"/>
          <w:sz w:val="26"/>
          <w:szCs w:val="26"/>
          <w:lang w:eastAsia="ru-RU"/>
        </w:rPr>
        <w:t>1</w:t>
      </w:r>
      <w:r w:rsidR="00856DC8" w:rsidRPr="00FC74EC">
        <w:rPr>
          <w:rFonts w:ascii="Times New Roman" w:eastAsia="Times New Roman" w:hAnsi="Times New Roman" w:cs="Times New Roman"/>
          <w:sz w:val="26"/>
          <w:szCs w:val="26"/>
          <w:lang w:eastAsia="ru-RU"/>
        </w:rPr>
        <w:t>1</w:t>
      </w:r>
      <w:r w:rsidR="0066672B" w:rsidRPr="00FC74EC">
        <w:rPr>
          <w:rFonts w:ascii="Times New Roman" w:eastAsia="Times New Roman" w:hAnsi="Times New Roman" w:cs="Times New Roman"/>
          <w:sz w:val="26"/>
          <w:szCs w:val="26"/>
          <w:lang w:eastAsia="ru-RU"/>
        </w:rPr>
        <w:t xml:space="preserve"> МБУ соответственно. </w:t>
      </w:r>
      <w:r w:rsidR="00811826" w:rsidRPr="00FC74EC">
        <w:rPr>
          <w:rFonts w:ascii="Times New Roman" w:eastAsia="Times New Roman" w:hAnsi="Times New Roman" w:cs="Times New Roman"/>
          <w:sz w:val="26"/>
          <w:szCs w:val="26"/>
          <w:lang w:eastAsia="ru-RU"/>
        </w:rPr>
        <w:t>Кроме того, в</w:t>
      </w:r>
      <w:r w:rsidR="0066672B" w:rsidRPr="00FC74EC">
        <w:rPr>
          <w:rFonts w:ascii="Times New Roman" w:eastAsia="Times New Roman" w:hAnsi="Times New Roman" w:cs="Times New Roman"/>
          <w:sz w:val="26"/>
          <w:szCs w:val="26"/>
          <w:lang w:eastAsia="ru-RU"/>
        </w:rPr>
        <w:t xml:space="preserve"> </w:t>
      </w:r>
      <w:r w:rsidR="00D54ADD" w:rsidRPr="00FC74EC">
        <w:rPr>
          <w:rFonts w:ascii="Times New Roman" w:eastAsia="Times New Roman" w:hAnsi="Times New Roman" w:cs="Times New Roman"/>
          <w:sz w:val="26"/>
          <w:szCs w:val="26"/>
          <w:lang w:eastAsia="ru-RU"/>
        </w:rPr>
        <w:t>НГО на назв</w:t>
      </w:r>
      <w:r w:rsidRPr="00FC74EC">
        <w:rPr>
          <w:rFonts w:ascii="Times New Roman" w:eastAsia="Times New Roman" w:hAnsi="Times New Roman" w:cs="Times New Roman"/>
          <w:sz w:val="26"/>
          <w:szCs w:val="26"/>
          <w:lang w:eastAsia="ru-RU"/>
        </w:rPr>
        <w:t>а</w:t>
      </w:r>
      <w:r w:rsidR="00D54ADD" w:rsidRPr="00FC74EC">
        <w:rPr>
          <w:rFonts w:ascii="Times New Roman" w:eastAsia="Times New Roman" w:hAnsi="Times New Roman" w:cs="Times New Roman"/>
          <w:sz w:val="26"/>
          <w:szCs w:val="26"/>
          <w:lang w:eastAsia="ru-RU"/>
        </w:rPr>
        <w:t>нных рынках</w:t>
      </w:r>
      <w:r w:rsidR="0066672B" w:rsidRPr="00FC74EC">
        <w:rPr>
          <w:rFonts w:ascii="Times New Roman" w:eastAsia="Times New Roman" w:hAnsi="Times New Roman" w:cs="Times New Roman"/>
          <w:sz w:val="26"/>
          <w:szCs w:val="26"/>
          <w:lang w:eastAsia="ru-RU"/>
        </w:rPr>
        <w:t xml:space="preserve"> присутствуют образовательные (общее, дошкольное и дополнительное) организации не</w:t>
      </w:r>
      <w:r w:rsidR="00811826" w:rsidRPr="00FC74EC">
        <w:rPr>
          <w:rFonts w:ascii="Times New Roman" w:eastAsia="Times New Roman" w:hAnsi="Times New Roman" w:cs="Times New Roman"/>
          <w:sz w:val="26"/>
          <w:szCs w:val="26"/>
          <w:lang w:eastAsia="ru-RU"/>
        </w:rPr>
        <w:t>муниципальной</w:t>
      </w:r>
      <w:r w:rsidR="0066672B" w:rsidRPr="00FC74EC">
        <w:rPr>
          <w:rFonts w:ascii="Times New Roman" w:eastAsia="Times New Roman" w:hAnsi="Times New Roman" w:cs="Times New Roman"/>
          <w:sz w:val="26"/>
          <w:szCs w:val="26"/>
          <w:lang w:eastAsia="ru-RU"/>
        </w:rPr>
        <w:t xml:space="preserve"> формы собственности. </w:t>
      </w:r>
      <w:r w:rsidRPr="00FC74EC">
        <w:rPr>
          <w:rFonts w:ascii="Times New Roman" w:eastAsia="Times New Roman" w:hAnsi="Times New Roman" w:cs="Times New Roman"/>
          <w:sz w:val="26"/>
          <w:szCs w:val="26"/>
          <w:lang w:eastAsia="ru-RU"/>
        </w:rPr>
        <w:t xml:space="preserve">По результатам мониторинга выявлено предоставление некоторой доли платных услуг дополнительного образования (кружки, секции художественной, музыкальной, танцевальной, спортивной направленности) </w:t>
      </w:r>
      <w:r w:rsidR="0066672B" w:rsidRPr="00FC74EC">
        <w:rPr>
          <w:rFonts w:ascii="Times New Roman" w:eastAsia="Times New Roman" w:hAnsi="Times New Roman" w:cs="Times New Roman"/>
          <w:sz w:val="26"/>
          <w:szCs w:val="26"/>
          <w:lang w:eastAsia="ru-RU"/>
        </w:rPr>
        <w:t>в указанном сегменте МБУ</w:t>
      </w:r>
      <w:r w:rsidRPr="00FC74EC">
        <w:rPr>
          <w:rFonts w:ascii="Times New Roman" w:eastAsia="Times New Roman" w:hAnsi="Times New Roman" w:cs="Times New Roman"/>
          <w:sz w:val="26"/>
          <w:szCs w:val="26"/>
          <w:lang w:eastAsia="ru-RU"/>
        </w:rPr>
        <w:t>. В</w:t>
      </w:r>
      <w:r w:rsidR="0066672B" w:rsidRPr="00FC74EC">
        <w:rPr>
          <w:rFonts w:ascii="Times New Roman" w:eastAsia="Times New Roman" w:hAnsi="Times New Roman" w:cs="Times New Roman"/>
          <w:sz w:val="26"/>
          <w:szCs w:val="26"/>
          <w:lang w:eastAsia="ru-RU"/>
        </w:rPr>
        <w:t xml:space="preserve">о многих случаях бизнес не </w:t>
      </w:r>
      <w:r w:rsidR="00C0261B" w:rsidRPr="00FC74EC">
        <w:rPr>
          <w:rFonts w:ascii="Times New Roman" w:eastAsia="Times New Roman" w:hAnsi="Times New Roman" w:cs="Times New Roman"/>
          <w:sz w:val="26"/>
          <w:szCs w:val="26"/>
          <w:lang w:eastAsia="ru-RU"/>
        </w:rPr>
        <w:t>«</w:t>
      </w:r>
      <w:r w:rsidR="0066672B" w:rsidRPr="00FC74EC">
        <w:rPr>
          <w:rFonts w:ascii="Times New Roman" w:eastAsia="Times New Roman" w:hAnsi="Times New Roman" w:cs="Times New Roman"/>
          <w:sz w:val="26"/>
          <w:szCs w:val="26"/>
          <w:lang w:eastAsia="ru-RU"/>
        </w:rPr>
        <w:t>входит</w:t>
      </w:r>
      <w:r w:rsidR="00C0261B" w:rsidRPr="00FC74EC">
        <w:rPr>
          <w:rFonts w:ascii="Times New Roman" w:eastAsia="Times New Roman" w:hAnsi="Times New Roman" w:cs="Times New Roman"/>
          <w:sz w:val="26"/>
          <w:szCs w:val="26"/>
          <w:lang w:eastAsia="ru-RU"/>
        </w:rPr>
        <w:t>»</w:t>
      </w:r>
      <w:r w:rsidR="0066672B" w:rsidRPr="00FC74EC">
        <w:rPr>
          <w:rFonts w:ascii="Times New Roman" w:eastAsia="Times New Roman" w:hAnsi="Times New Roman" w:cs="Times New Roman"/>
          <w:sz w:val="26"/>
          <w:szCs w:val="26"/>
          <w:lang w:eastAsia="ru-RU"/>
        </w:rPr>
        <w:t xml:space="preserve"> на соответствующие рынки (как платных, так и бесплатных услуг) потому, что </w:t>
      </w:r>
      <w:r w:rsidR="00C0261B" w:rsidRPr="00FC74EC">
        <w:rPr>
          <w:rFonts w:ascii="Times New Roman" w:eastAsia="Times New Roman" w:hAnsi="Times New Roman" w:cs="Times New Roman"/>
          <w:sz w:val="26"/>
          <w:szCs w:val="26"/>
          <w:lang w:eastAsia="ru-RU"/>
        </w:rPr>
        <w:t>«</w:t>
      </w:r>
      <w:r w:rsidR="0066672B" w:rsidRPr="00FC74EC">
        <w:rPr>
          <w:rFonts w:ascii="Times New Roman" w:eastAsia="Times New Roman" w:hAnsi="Times New Roman" w:cs="Times New Roman"/>
          <w:sz w:val="26"/>
          <w:szCs w:val="26"/>
          <w:lang w:eastAsia="ru-RU"/>
        </w:rPr>
        <w:t>ниша</w:t>
      </w:r>
      <w:r w:rsidR="00C0261B" w:rsidRPr="00FC74EC">
        <w:rPr>
          <w:rFonts w:ascii="Times New Roman" w:eastAsia="Times New Roman" w:hAnsi="Times New Roman" w:cs="Times New Roman"/>
          <w:sz w:val="26"/>
          <w:szCs w:val="26"/>
          <w:lang w:eastAsia="ru-RU"/>
        </w:rPr>
        <w:t>»</w:t>
      </w:r>
      <w:r w:rsidR="0066672B" w:rsidRPr="00FC74EC">
        <w:rPr>
          <w:rFonts w:ascii="Times New Roman" w:eastAsia="Times New Roman" w:hAnsi="Times New Roman" w:cs="Times New Roman"/>
          <w:sz w:val="26"/>
          <w:szCs w:val="26"/>
          <w:lang w:eastAsia="ru-RU"/>
        </w:rPr>
        <w:t xml:space="preserve"> потребительского спроса уже занята МБУ.</w:t>
      </w:r>
      <w:r w:rsidRPr="00FC74EC">
        <w:rPr>
          <w:rFonts w:ascii="Times New Roman" w:eastAsia="Times New Roman" w:hAnsi="Times New Roman" w:cs="Times New Roman"/>
          <w:sz w:val="26"/>
          <w:szCs w:val="26"/>
          <w:lang w:eastAsia="ru-RU"/>
        </w:rPr>
        <w:t xml:space="preserve"> Присутствие МБУ в таких сферах деятельности, как общее, дошкольное и дополнительное образование имеет существенную социальную значимость для потребителей.</w:t>
      </w:r>
    </w:p>
    <w:p w:rsidR="00186CFA" w:rsidRPr="00FC74EC" w:rsidRDefault="00186CFA" w:rsidP="000B2707">
      <w:pPr>
        <w:spacing w:after="0" w:line="336" w:lineRule="auto"/>
        <w:ind w:firstLine="851"/>
        <w:jc w:val="both"/>
        <w:rPr>
          <w:rFonts w:ascii="Times New Roman" w:hAnsi="Times New Roman" w:cs="Times New Roman"/>
          <w:sz w:val="26"/>
          <w:szCs w:val="26"/>
        </w:rPr>
      </w:pPr>
      <w:r w:rsidRPr="00FC74EC">
        <w:rPr>
          <w:rFonts w:ascii="Times New Roman" w:hAnsi="Times New Roman" w:cs="Times New Roman"/>
          <w:sz w:val="26"/>
          <w:szCs w:val="26"/>
        </w:rPr>
        <w:t>В сфере культуры в Находкинском городском округе осуществляют деятельность 16 МБУ.</w:t>
      </w:r>
    </w:p>
    <w:p w:rsidR="0066672B" w:rsidRPr="00FC74EC" w:rsidRDefault="0066672B" w:rsidP="000B2707">
      <w:pPr>
        <w:spacing w:after="0" w:line="336" w:lineRule="auto"/>
        <w:ind w:firstLine="851"/>
        <w:jc w:val="both"/>
        <w:rPr>
          <w:rFonts w:ascii="Times New Roman" w:eastAsia="Times New Roman" w:hAnsi="Times New Roman" w:cs="Times New Roman"/>
          <w:sz w:val="26"/>
          <w:szCs w:val="26"/>
          <w:lang w:eastAsia="ru-RU"/>
        </w:rPr>
      </w:pPr>
      <w:r w:rsidRPr="00FC74EC">
        <w:rPr>
          <w:rFonts w:ascii="Times New Roman" w:hAnsi="Times New Roman" w:cs="Times New Roman"/>
          <w:sz w:val="26"/>
          <w:szCs w:val="26"/>
        </w:rPr>
        <w:t xml:space="preserve">Таким образом, результаты комплексного мониторинга деятельности хозяйствующих субъектов, доля участия </w:t>
      </w:r>
      <w:r w:rsidR="000B2707" w:rsidRPr="00FC74EC">
        <w:rPr>
          <w:rFonts w:ascii="Times New Roman" w:eastAsia="Times New Roman" w:hAnsi="Times New Roman" w:cs="Times New Roman"/>
          <w:sz w:val="26"/>
          <w:szCs w:val="26"/>
          <w:lang w:eastAsia="ru-RU"/>
        </w:rPr>
        <w:t>Находкинского городского округа</w:t>
      </w:r>
      <w:r w:rsidRPr="00FC74EC">
        <w:rPr>
          <w:rFonts w:ascii="Times New Roman" w:hAnsi="Times New Roman" w:cs="Times New Roman"/>
          <w:sz w:val="26"/>
          <w:szCs w:val="26"/>
        </w:rPr>
        <w:t xml:space="preserve"> в которых составляет 50 и более процентов, свидетельствуют о </w:t>
      </w:r>
      <w:r w:rsidR="00D54ADD" w:rsidRPr="00FC74EC">
        <w:rPr>
          <w:rFonts w:ascii="Times New Roman" w:hAnsi="Times New Roman" w:cs="Times New Roman"/>
          <w:sz w:val="26"/>
          <w:szCs w:val="26"/>
        </w:rPr>
        <w:t xml:space="preserve">том, </w:t>
      </w:r>
      <w:r w:rsidR="0052490F" w:rsidRPr="00FC74EC">
        <w:rPr>
          <w:rFonts w:ascii="Times New Roman" w:hAnsi="Times New Roman" w:cs="Times New Roman"/>
          <w:sz w:val="26"/>
          <w:szCs w:val="26"/>
        </w:rPr>
        <w:t xml:space="preserve">что </w:t>
      </w:r>
      <w:r w:rsidR="00113B2C" w:rsidRPr="00FC74EC">
        <w:rPr>
          <w:rFonts w:ascii="Times New Roman" w:hAnsi="Times New Roman" w:cs="Times New Roman"/>
          <w:sz w:val="26"/>
          <w:szCs w:val="26"/>
        </w:rPr>
        <w:t xml:space="preserve">в ближайшее время </w:t>
      </w:r>
      <w:r w:rsidR="0052490F" w:rsidRPr="00FC74EC">
        <w:rPr>
          <w:rFonts w:ascii="Times New Roman" w:hAnsi="Times New Roman" w:cs="Times New Roman"/>
          <w:sz w:val="26"/>
          <w:szCs w:val="26"/>
        </w:rPr>
        <w:t>их количеств</w:t>
      </w:r>
      <w:r w:rsidR="00113B2C" w:rsidRPr="00FC74EC">
        <w:rPr>
          <w:rFonts w:ascii="Times New Roman" w:hAnsi="Times New Roman" w:cs="Times New Roman"/>
          <w:sz w:val="26"/>
          <w:szCs w:val="26"/>
        </w:rPr>
        <w:t>о</w:t>
      </w:r>
      <w:r w:rsidR="0052490F" w:rsidRPr="00FC74EC">
        <w:rPr>
          <w:rFonts w:ascii="Times New Roman" w:hAnsi="Times New Roman" w:cs="Times New Roman"/>
          <w:sz w:val="26"/>
          <w:szCs w:val="26"/>
        </w:rPr>
        <w:t xml:space="preserve"> </w:t>
      </w:r>
      <w:r w:rsidR="00D54ADD" w:rsidRPr="00FC74EC">
        <w:rPr>
          <w:rFonts w:ascii="Times New Roman" w:hAnsi="Times New Roman" w:cs="Times New Roman"/>
          <w:sz w:val="26"/>
          <w:szCs w:val="26"/>
        </w:rPr>
        <w:t>на рынках</w:t>
      </w:r>
      <w:r w:rsidR="00113B2C" w:rsidRPr="00FC74EC">
        <w:rPr>
          <w:rFonts w:ascii="Times New Roman" w:hAnsi="Times New Roman" w:cs="Times New Roman"/>
          <w:sz w:val="26"/>
          <w:szCs w:val="26"/>
        </w:rPr>
        <w:t xml:space="preserve"> останется на существующем уровне</w:t>
      </w:r>
      <w:r w:rsidRPr="00FC74EC">
        <w:rPr>
          <w:rFonts w:ascii="Times New Roman" w:hAnsi="Times New Roman" w:cs="Times New Roman"/>
          <w:sz w:val="26"/>
          <w:szCs w:val="26"/>
        </w:rPr>
        <w:t>.</w:t>
      </w:r>
      <w:r w:rsidRPr="00FC74EC">
        <w:rPr>
          <w:rFonts w:ascii="Times New Roman" w:eastAsia="Times New Roman" w:hAnsi="Times New Roman" w:cs="Times New Roman"/>
          <w:sz w:val="26"/>
          <w:szCs w:val="26"/>
          <w:lang w:eastAsia="ru-RU"/>
        </w:rPr>
        <w:t xml:space="preserve"> </w:t>
      </w:r>
    </w:p>
    <w:p w:rsidR="000B2707" w:rsidRPr="00FC74EC" w:rsidRDefault="000B2707" w:rsidP="00663A27">
      <w:pPr>
        <w:autoSpaceDE w:val="0"/>
        <w:autoSpaceDN w:val="0"/>
        <w:adjustRightInd w:val="0"/>
        <w:spacing w:after="0" w:line="240" w:lineRule="auto"/>
        <w:ind w:firstLine="709"/>
        <w:jc w:val="both"/>
        <w:rPr>
          <w:rFonts w:ascii="Times New Roman" w:hAnsi="Times New Roman" w:cs="Times New Roman"/>
          <w:sz w:val="26"/>
          <w:szCs w:val="26"/>
        </w:rPr>
        <w:sectPr w:rsidR="000B2707" w:rsidRPr="00FC74EC" w:rsidSect="008D212A">
          <w:headerReference w:type="default" r:id="rId29"/>
          <w:pgSz w:w="11906" w:h="16838"/>
          <w:pgMar w:top="1134" w:right="851" w:bottom="1134" w:left="1418" w:header="709" w:footer="709" w:gutter="0"/>
          <w:cols w:space="708"/>
          <w:titlePg/>
          <w:docGrid w:linePitch="360"/>
        </w:sectPr>
      </w:pPr>
    </w:p>
    <w:p w:rsidR="000B2707" w:rsidRPr="00FC74EC" w:rsidRDefault="000B2707" w:rsidP="000B2707">
      <w:pPr>
        <w:spacing w:after="0" w:line="240" w:lineRule="auto"/>
        <w:jc w:val="center"/>
        <w:rPr>
          <w:rFonts w:ascii="Times New Roman" w:eastAsia="Calibri" w:hAnsi="Times New Roman" w:cs="Times New Roman"/>
          <w:sz w:val="24"/>
          <w:szCs w:val="28"/>
        </w:rPr>
      </w:pPr>
      <w:r w:rsidRPr="00FC74EC">
        <w:rPr>
          <w:rFonts w:ascii="Times New Roman" w:eastAsia="Calibri" w:hAnsi="Times New Roman" w:cs="Times New Roman"/>
          <w:sz w:val="24"/>
          <w:szCs w:val="28"/>
        </w:rPr>
        <w:lastRenderedPageBreak/>
        <w:t xml:space="preserve">Реестр (перечень) </w:t>
      </w:r>
    </w:p>
    <w:p w:rsidR="000B2707" w:rsidRPr="00FC74EC" w:rsidRDefault="000B2707" w:rsidP="000B2707">
      <w:pPr>
        <w:spacing w:after="0" w:line="240" w:lineRule="auto"/>
        <w:jc w:val="center"/>
        <w:rPr>
          <w:rFonts w:ascii="Times New Roman" w:eastAsia="Calibri" w:hAnsi="Times New Roman" w:cs="Times New Roman"/>
          <w:sz w:val="24"/>
          <w:szCs w:val="28"/>
        </w:rPr>
      </w:pPr>
      <w:r w:rsidRPr="00FC74EC">
        <w:rPr>
          <w:rFonts w:ascii="Times New Roman" w:eastAsia="Calibri" w:hAnsi="Times New Roman" w:cs="Times New Roman"/>
          <w:sz w:val="24"/>
          <w:szCs w:val="28"/>
        </w:rPr>
        <w:t xml:space="preserve">хозяйствующих субъектов, доля участия Находкинского городского округа </w:t>
      </w:r>
    </w:p>
    <w:p w:rsidR="000B2707" w:rsidRPr="00FC74EC" w:rsidRDefault="000B2707" w:rsidP="000B2707">
      <w:pPr>
        <w:spacing w:after="0" w:line="240" w:lineRule="auto"/>
        <w:jc w:val="center"/>
        <w:rPr>
          <w:rFonts w:ascii="Times New Roman" w:eastAsia="Calibri" w:hAnsi="Times New Roman" w:cs="Times New Roman"/>
          <w:sz w:val="24"/>
          <w:szCs w:val="28"/>
        </w:rPr>
      </w:pPr>
      <w:proofErr w:type="gramStart"/>
      <w:r w:rsidRPr="00FC74EC">
        <w:rPr>
          <w:rFonts w:ascii="Times New Roman" w:eastAsia="Calibri" w:hAnsi="Times New Roman" w:cs="Times New Roman"/>
          <w:sz w:val="24"/>
          <w:szCs w:val="28"/>
        </w:rPr>
        <w:t>в</w:t>
      </w:r>
      <w:proofErr w:type="gramEnd"/>
      <w:r w:rsidRPr="00FC74EC">
        <w:rPr>
          <w:rFonts w:ascii="Times New Roman" w:eastAsia="Calibri" w:hAnsi="Times New Roman" w:cs="Times New Roman"/>
          <w:sz w:val="24"/>
          <w:szCs w:val="28"/>
        </w:rPr>
        <w:t xml:space="preserve"> </w:t>
      </w:r>
      <w:proofErr w:type="gramStart"/>
      <w:r w:rsidRPr="00FC74EC">
        <w:rPr>
          <w:rFonts w:ascii="Times New Roman" w:eastAsia="Calibri" w:hAnsi="Times New Roman" w:cs="Times New Roman"/>
          <w:sz w:val="24"/>
          <w:szCs w:val="28"/>
        </w:rPr>
        <w:t>которых</w:t>
      </w:r>
      <w:proofErr w:type="gramEnd"/>
      <w:r w:rsidRPr="00FC74EC">
        <w:rPr>
          <w:rFonts w:ascii="Times New Roman" w:eastAsia="Calibri" w:hAnsi="Times New Roman" w:cs="Times New Roman"/>
          <w:sz w:val="24"/>
          <w:szCs w:val="28"/>
        </w:rPr>
        <w:t xml:space="preserve"> составляет 50 и более процентов, осуществляющих свою деятельность </w:t>
      </w:r>
    </w:p>
    <w:p w:rsidR="000B2707" w:rsidRPr="00FC74EC" w:rsidRDefault="000B2707" w:rsidP="000B2707">
      <w:pPr>
        <w:spacing w:after="0" w:line="240" w:lineRule="auto"/>
        <w:jc w:val="center"/>
        <w:rPr>
          <w:rFonts w:ascii="Times New Roman" w:eastAsia="Calibri" w:hAnsi="Times New Roman" w:cs="Times New Roman"/>
          <w:sz w:val="24"/>
          <w:szCs w:val="28"/>
        </w:rPr>
      </w:pPr>
      <w:proofErr w:type="gramStart"/>
      <w:r w:rsidRPr="00FC74EC">
        <w:rPr>
          <w:rFonts w:ascii="Times New Roman" w:eastAsia="Calibri" w:hAnsi="Times New Roman" w:cs="Times New Roman"/>
          <w:sz w:val="24"/>
          <w:szCs w:val="28"/>
        </w:rPr>
        <w:t xml:space="preserve">на территории Приморского края (за исключением предприятий, осуществляющих </w:t>
      </w:r>
      <w:proofErr w:type="gramEnd"/>
    </w:p>
    <w:p w:rsidR="000B2707" w:rsidRPr="00FC74EC" w:rsidRDefault="000B2707" w:rsidP="000B2707">
      <w:pPr>
        <w:spacing w:after="0" w:line="240" w:lineRule="auto"/>
        <w:jc w:val="center"/>
        <w:rPr>
          <w:rFonts w:ascii="Times New Roman" w:eastAsia="Calibri" w:hAnsi="Times New Roman" w:cs="Times New Roman"/>
          <w:sz w:val="24"/>
          <w:szCs w:val="28"/>
        </w:rPr>
      </w:pPr>
      <w:r w:rsidRPr="00FC74EC">
        <w:rPr>
          <w:rFonts w:ascii="Times New Roman" w:eastAsia="Calibri" w:hAnsi="Times New Roman" w:cs="Times New Roman"/>
          <w:sz w:val="24"/>
          <w:szCs w:val="28"/>
        </w:rPr>
        <w:t xml:space="preserve">деятельность в сферах, связанных с обеспечением обороны и безопасности государства, </w:t>
      </w:r>
    </w:p>
    <w:p w:rsidR="00AB25CC" w:rsidRPr="00FC74EC" w:rsidRDefault="000B2707" w:rsidP="00372C15">
      <w:pPr>
        <w:spacing w:after="120" w:line="240" w:lineRule="auto"/>
        <w:jc w:val="center"/>
        <w:rPr>
          <w:rFonts w:ascii="Times New Roman" w:eastAsia="Calibri" w:hAnsi="Times New Roman" w:cs="Times New Roman"/>
          <w:sz w:val="24"/>
          <w:szCs w:val="28"/>
        </w:rPr>
      </w:pPr>
      <w:r w:rsidRPr="00FC74EC">
        <w:rPr>
          <w:rFonts w:ascii="Times New Roman" w:eastAsia="Calibri" w:hAnsi="Times New Roman" w:cs="Times New Roman"/>
          <w:sz w:val="24"/>
          <w:szCs w:val="28"/>
        </w:rPr>
        <w:t xml:space="preserve">а также включенных в перечень стратегических предприятий)   </w:t>
      </w:r>
    </w:p>
    <w:p w:rsidR="000B2707" w:rsidRPr="00FC74EC" w:rsidRDefault="000B2707" w:rsidP="00372C15">
      <w:pPr>
        <w:spacing w:after="120" w:line="240" w:lineRule="auto"/>
        <w:jc w:val="center"/>
        <w:rPr>
          <w:rFonts w:ascii="Times New Roman" w:eastAsia="Calibri" w:hAnsi="Times New Roman" w:cs="Times New Roman"/>
          <w:sz w:val="24"/>
          <w:szCs w:val="28"/>
        </w:rPr>
      </w:pPr>
      <w:r w:rsidRPr="00FC74EC">
        <w:rPr>
          <w:rFonts w:ascii="Times New Roman" w:eastAsia="Calibri" w:hAnsi="Times New Roman" w:cs="Times New Roman"/>
          <w:sz w:val="24"/>
          <w:szCs w:val="28"/>
        </w:rPr>
        <w:t xml:space="preserve"> </w:t>
      </w:r>
    </w:p>
    <w:tbl>
      <w:tblPr>
        <w:tblStyle w:val="a3"/>
        <w:tblW w:w="16126" w:type="dxa"/>
        <w:tblLayout w:type="fixed"/>
        <w:tblLook w:val="04A0" w:firstRow="1" w:lastRow="0" w:firstColumn="1" w:lastColumn="0" w:noHBand="0" w:noVBand="1"/>
      </w:tblPr>
      <w:tblGrid>
        <w:gridCol w:w="624"/>
        <w:gridCol w:w="2041"/>
        <w:gridCol w:w="1814"/>
        <w:gridCol w:w="1871"/>
        <w:gridCol w:w="1657"/>
        <w:gridCol w:w="2041"/>
        <w:gridCol w:w="2134"/>
        <w:gridCol w:w="2134"/>
        <w:gridCol w:w="1810"/>
      </w:tblGrid>
      <w:tr w:rsidR="00262D61" w:rsidRPr="00FC74EC" w:rsidTr="00372C15">
        <w:tc>
          <w:tcPr>
            <w:tcW w:w="624" w:type="dxa"/>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sz w:val="24"/>
                <w:szCs w:val="24"/>
              </w:rPr>
              <w:t>№</w:t>
            </w:r>
          </w:p>
        </w:tc>
        <w:tc>
          <w:tcPr>
            <w:tcW w:w="2041" w:type="dxa"/>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sz w:val="24"/>
                <w:szCs w:val="24"/>
              </w:rPr>
              <w:t>Наименование хозяйствующего субъекта с организационно правовой формой</w:t>
            </w:r>
          </w:p>
        </w:tc>
        <w:tc>
          <w:tcPr>
            <w:tcW w:w="1814" w:type="dxa"/>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sz w:val="24"/>
                <w:szCs w:val="24"/>
              </w:rPr>
              <w:t>Сведения о государственной регистрации (ОГРН)</w:t>
            </w:r>
          </w:p>
        </w:tc>
        <w:tc>
          <w:tcPr>
            <w:tcW w:w="1871" w:type="dxa"/>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sz w:val="24"/>
                <w:szCs w:val="24"/>
              </w:rPr>
              <w:t>Субъект Российской Федерации (муниципальное образование), в ведении которого находится хозяйствующий субъект</w:t>
            </w:r>
          </w:p>
        </w:tc>
        <w:tc>
          <w:tcPr>
            <w:tcW w:w="1657" w:type="dxa"/>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sz w:val="24"/>
                <w:szCs w:val="24"/>
              </w:rPr>
              <w:t>Доля участия государства (субъекта Российской Федерации, муниципальных образований)</w:t>
            </w:r>
          </w:p>
        </w:tc>
        <w:tc>
          <w:tcPr>
            <w:tcW w:w="2041" w:type="dxa"/>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sz w:val="24"/>
                <w:szCs w:val="24"/>
              </w:rPr>
              <w:t>Наименование рынка присутствия хозяйствующего субъекта</w:t>
            </w:r>
          </w:p>
        </w:tc>
        <w:tc>
          <w:tcPr>
            <w:tcW w:w="2134" w:type="dxa"/>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sz w:val="24"/>
                <w:szCs w:val="24"/>
              </w:rPr>
              <w:t>Рыночная доля хозяйствующего субъекта в натуральном выражении (по объемам реализованных товаров/работ/услуг), * (проценты)</w:t>
            </w:r>
          </w:p>
        </w:tc>
        <w:tc>
          <w:tcPr>
            <w:tcW w:w="2134" w:type="dxa"/>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sz w:val="24"/>
                <w:szCs w:val="24"/>
              </w:rPr>
              <w:t>Рыночная доля хозяйствующего субъекта в стоимостном выражении (по объемам реализованных товаров/работ/ услуг), ** (проценты)</w:t>
            </w:r>
          </w:p>
        </w:tc>
        <w:tc>
          <w:tcPr>
            <w:tcW w:w="1810" w:type="dxa"/>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sz w:val="24"/>
                <w:szCs w:val="24"/>
              </w:rPr>
              <w:t>Суммарный объем финансирования из бюджета субъекта Российской Федерации и бюджетов муниципальных образований (руб.) ***</w:t>
            </w:r>
          </w:p>
        </w:tc>
      </w:tr>
      <w:tr w:rsidR="00372C15" w:rsidRPr="00FC74EC" w:rsidTr="00372C15">
        <w:tc>
          <w:tcPr>
            <w:tcW w:w="624" w:type="dxa"/>
          </w:tcPr>
          <w:p w:rsidR="00372C15" w:rsidRPr="00FC74EC" w:rsidRDefault="00372C15" w:rsidP="00262D61">
            <w:pPr>
              <w:jc w:val="center"/>
              <w:rPr>
                <w:rFonts w:ascii="Times New Roman" w:eastAsia="Calibri" w:hAnsi="Times New Roman" w:cs="Times New Roman"/>
                <w:sz w:val="24"/>
                <w:szCs w:val="24"/>
              </w:rPr>
            </w:pPr>
            <w:r w:rsidRPr="00FC74EC">
              <w:rPr>
                <w:rFonts w:ascii="Times New Roman" w:eastAsia="Calibri" w:hAnsi="Times New Roman" w:cs="Times New Roman"/>
                <w:sz w:val="24"/>
                <w:szCs w:val="24"/>
              </w:rPr>
              <w:t>1</w:t>
            </w:r>
          </w:p>
        </w:tc>
        <w:tc>
          <w:tcPr>
            <w:tcW w:w="2041" w:type="dxa"/>
          </w:tcPr>
          <w:p w:rsidR="00372C15" w:rsidRPr="00FC74EC" w:rsidRDefault="00372C15" w:rsidP="00262D61">
            <w:pPr>
              <w:jc w:val="center"/>
              <w:rPr>
                <w:rFonts w:ascii="Times New Roman" w:eastAsia="Calibri" w:hAnsi="Times New Roman" w:cs="Times New Roman"/>
                <w:sz w:val="24"/>
                <w:szCs w:val="24"/>
              </w:rPr>
            </w:pPr>
            <w:r w:rsidRPr="00FC74EC">
              <w:rPr>
                <w:rFonts w:ascii="Times New Roman" w:eastAsia="Calibri" w:hAnsi="Times New Roman" w:cs="Times New Roman"/>
                <w:sz w:val="24"/>
                <w:szCs w:val="24"/>
              </w:rPr>
              <w:t>2</w:t>
            </w:r>
          </w:p>
        </w:tc>
        <w:tc>
          <w:tcPr>
            <w:tcW w:w="1814" w:type="dxa"/>
          </w:tcPr>
          <w:p w:rsidR="00372C15" w:rsidRPr="00FC74EC" w:rsidRDefault="00372C15" w:rsidP="00262D61">
            <w:pPr>
              <w:jc w:val="center"/>
              <w:rPr>
                <w:rFonts w:ascii="Times New Roman" w:eastAsia="Calibri" w:hAnsi="Times New Roman" w:cs="Times New Roman"/>
                <w:sz w:val="24"/>
                <w:szCs w:val="24"/>
              </w:rPr>
            </w:pPr>
            <w:r w:rsidRPr="00FC74EC">
              <w:rPr>
                <w:rFonts w:ascii="Times New Roman" w:eastAsia="Calibri" w:hAnsi="Times New Roman" w:cs="Times New Roman"/>
                <w:sz w:val="24"/>
                <w:szCs w:val="24"/>
              </w:rPr>
              <w:t>3</w:t>
            </w:r>
          </w:p>
        </w:tc>
        <w:tc>
          <w:tcPr>
            <w:tcW w:w="1871" w:type="dxa"/>
          </w:tcPr>
          <w:p w:rsidR="00372C15" w:rsidRPr="00FC74EC" w:rsidRDefault="00372C15" w:rsidP="00262D61">
            <w:pPr>
              <w:jc w:val="center"/>
              <w:rPr>
                <w:rFonts w:ascii="Times New Roman" w:eastAsia="Calibri" w:hAnsi="Times New Roman" w:cs="Times New Roman"/>
                <w:sz w:val="24"/>
                <w:szCs w:val="24"/>
              </w:rPr>
            </w:pPr>
            <w:r w:rsidRPr="00FC74EC">
              <w:rPr>
                <w:rFonts w:ascii="Times New Roman" w:eastAsia="Calibri" w:hAnsi="Times New Roman" w:cs="Times New Roman"/>
                <w:sz w:val="24"/>
                <w:szCs w:val="24"/>
              </w:rPr>
              <w:t>4</w:t>
            </w:r>
          </w:p>
        </w:tc>
        <w:tc>
          <w:tcPr>
            <w:tcW w:w="1657" w:type="dxa"/>
          </w:tcPr>
          <w:p w:rsidR="00372C15" w:rsidRPr="00FC74EC" w:rsidRDefault="00372C15" w:rsidP="00262D61">
            <w:pPr>
              <w:jc w:val="center"/>
              <w:rPr>
                <w:rFonts w:ascii="Times New Roman" w:eastAsia="Calibri" w:hAnsi="Times New Roman" w:cs="Times New Roman"/>
                <w:sz w:val="24"/>
                <w:szCs w:val="24"/>
              </w:rPr>
            </w:pPr>
            <w:r w:rsidRPr="00FC74EC">
              <w:rPr>
                <w:rFonts w:ascii="Times New Roman" w:eastAsia="Calibri" w:hAnsi="Times New Roman" w:cs="Times New Roman"/>
                <w:sz w:val="24"/>
                <w:szCs w:val="24"/>
              </w:rPr>
              <w:t>5</w:t>
            </w:r>
          </w:p>
        </w:tc>
        <w:tc>
          <w:tcPr>
            <w:tcW w:w="2041" w:type="dxa"/>
          </w:tcPr>
          <w:p w:rsidR="00372C15" w:rsidRPr="00FC74EC" w:rsidRDefault="00372C15" w:rsidP="00262D61">
            <w:pPr>
              <w:jc w:val="center"/>
              <w:rPr>
                <w:rFonts w:ascii="Times New Roman" w:eastAsia="Calibri" w:hAnsi="Times New Roman" w:cs="Times New Roman"/>
                <w:sz w:val="24"/>
                <w:szCs w:val="24"/>
              </w:rPr>
            </w:pPr>
            <w:r w:rsidRPr="00FC74EC">
              <w:rPr>
                <w:rFonts w:ascii="Times New Roman" w:eastAsia="Calibri" w:hAnsi="Times New Roman" w:cs="Times New Roman"/>
                <w:sz w:val="24"/>
                <w:szCs w:val="24"/>
              </w:rPr>
              <w:t>6</w:t>
            </w:r>
          </w:p>
        </w:tc>
        <w:tc>
          <w:tcPr>
            <w:tcW w:w="2134" w:type="dxa"/>
          </w:tcPr>
          <w:p w:rsidR="00372C15" w:rsidRPr="00FC74EC" w:rsidRDefault="00372C15" w:rsidP="00262D61">
            <w:pPr>
              <w:jc w:val="center"/>
              <w:rPr>
                <w:rFonts w:ascii="Times New Roman" w:eastAsia="Calibri" w:hAnsi="Times New Roman" w:cs="Times New Roman"/>
                <w:sz w:val="24"/>
                <w:szCs w:val="24"/>
              </w:rPr>
            </w:pPr>
            <w:r w:rsidRPr="00FC74EC">
              <w:rPr>
                <w:rFonts w:ascii="Times New Roman" w:eastAsia="Calibri" w:hAnsi="Times New Roman" w:cs="Times New Roman"/>
                <w:sz w:val="24"/>
                <w:szCs w:val="24"/>
              </w:rPr>
              <w:t>7</w:t>
            </w:r>
          </w:p>
        </w:tc>
        <w:tc>
          <w:tcPr>
            <w:tcW w:w="2134" w:type="dxa"/>
          </w:tcPr>
          <w:p w:rsidR="00372C15" w:rsidRPr="00FC74EC" w:rsidRDefault="00372C15" w:rsidP="00262D61">
            <w:pPr>
              <w:jc w:val="center"/>
              <w:rPr>
                <w:rFonts w:ascii="Times New Roman" w:eastAsia="Calibri" w:hAnsi="Times New Roman" w:cs="Times New Roman"/>
                <w:sz w:val="24"/>
                <w:szCs w:val="24"/>
              </w:rPr>
            </w:pPr>
            <w:r w:rsidRPr="00FC74EC">
              <w:rPr>
                <w:rFonts w:ascii="Times New Roman" w:eastAsia="Calibri" w:hAnsi="Times New Roman" w:cs="Times New Roman"/>
                <w:sz w:val="24"/>
                <w:szCs w:val="24"/>
              </w:rPr>
              <w:t>8</w:t>
            </w:r>
          </w:p>
        </w:tc>
        <w:tc>
          <w:tcPr>
            <w:tcW w:w="1810" w:type="dxa"/>
          </w:tcPr>
          <w:p w:rsidR="00372C15" w:rsidRPr="00FC74EC" w:rsidRDefault="00372C15" w:rsidP="00262D61">
            <w:pPr>
              <w:jc w:val="center"/>
              <w:rPr>
                <w:rFonts w:ascii="Times New Roman" w:eastAsia="Calibri" w:hAnsi="Times New Roman" w:cs="Times New Roman"/>
                <w:sz w:val="24"/>
                <w:szCs w:val="24"/>
              </w:rPr>
            </w:pPr>
            <w:r w:rsidRPr="00FC74EC">
              <w:rPr>
                <w:rFonts w:ascii="Times New Roman" w:eastAsia="Calibri" w:hAnsi="Times New Roman" w:cs="Times New Roman"/>
                <w:sz w:val="24"/>
                <w:szCs w:val="24"/>
              </w:rPr>
              <w:t>9</w:t>
            </w:r>
          </w:p>
        </w:tc>
      </w:tr>
      <w:tr w:rsidR="00262D61" w:rsidRPr="00FC74EC" w:rsidTr="00372C15">
        <w:tc>
          <w:tcPr>
            <w:tcW w:w="624" w:type="dxa"/>
          </w:tcPr>
          <w:p w:rsidR="00262D61" w:rsidRPr="00FC74EC" w:rsidRDefault="00262D61" w:rsidP="00262D61">
            <w:pPr>
              <w:tabs>
                <w:tab w:val="left" w:pos="0"/>
              </w:tabs>
              <w:jc w:val="both"/>
              <w:rPr>
                <w:rFonts w:ascii="Times New Roman" w:eastAsia="Times New Roman" w:hAnsi="Times New Roman" w:cs="Times New Roman"/>
                <w:noProof/>
                <w:lang w:eastAsia="ru-RU"/>
              </w:rPr>
            </w:pPr>
            <w:r w:rsidRPr="00FC74EC">
              <w:rPr>
                <w:rFonts w:ascii="Times New Roman" w:eastAsia="Times New Roman" w:hAnsi="Times New Roman" w:cs="Times New Roman"/>
                <w:noProof/>
                <w:lang w:eastAsia="ru-RU"/>
              </w:rPr>
              <w:t>1</w:t>
            </w:r>
          </w:p>
        </w:tc>
        <w:tc>
          <w:tcPr>
            <w:tcW w:w="2041" w:type="dxa"/>
            <w:vAlign w:val="center"/>
          </w:tcPr>
          <w:p w:rsidR="00262D61" w:rsidRPr="00FC74EC" w:rsidRDefault="00262D61" w:rsidP="00262D61">
            <w:pPr>
              <w:tabs>
                <w:tab w:val="left" w:pos="0"/>
                <w:tab w:val="left" w:pos="390"/>
              </w:tabs>
              <w:jc w:val="center"/>
              <w:rPr>
                <w:rFonts w:ascii="Times New Roman" w:eastAsia="Calibri" w:hAnsi="Times New Roman" w:cs="Times New Roman"/>
                <w:sz w:val="24"/>
                <w:szCs w:val="24"/>
              </w:rPr>
            </w:pPr>
            <w:r w:rsidRPr="00FC74EC">
              <w:rPr>
                <w:rFonts w:ascii="Times New Roman" w:eastAsia="Calibri" w:hAnsi="Times New Roman" w:cs="Times New Roman"/>
                <w:sz w:val="24"/>
                <w:szCs w:val="24"/>
              </w:rPr>
              <w:t xml:space="preserve">Муниципальное бюджетное дошкольное образовательное  учреждение  «Центр развития ребенка - детский сад  № 5» г. Находка </w:t>
            </w:r>
          </w:p>
        </w:tc>
        <w:tc>
          <w:tcPr>
            <w:tcW w:w="1814" w:type="dxa"/>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sz w:val="24"/>
                <w:szCs w:val="24"/>
              </w:rPr>
              <w:t>1022500720967</w:t>
            </w:r>
          </w:p>
        </w:tc>
        <w:tc>
          <w:tcPr>
            <w:tcW w:w="1871" w:type="dxa"/>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sz w:val="24"/>
                <w:szCs w:val="24"/>
              </w:rPr>
              <w:t>Администрация Находкинского городского округа</w:t>
            </w:r>
          </w:p>
        </w:tc>
        <w:tc>
          <w:tcPr>
            <w:tcW w:w="1657" w:type="dxa"/>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sz w:val="24"/>
                <w:szCs w:val="24"/>
              </w:rPr>
              <w:t>100</w:t>
            </w:r>
          </w:p>
        </w:tc>
        <w:tc>
          <w:tcPr>
            <w:tcW w:w="2041" w:type="dxa"/>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sz w:val="24"/>
                <w:szCs w:val="24"/>
              </w:rPr>
              <w:t>Услуги дошкольного образования</w:t>
            </w:r>
          </w:p>
        </w:tc>
        <w:tc>
          <w:tcPr>
            <w:tcW w:w="2134" w:type="dxa"/>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rPr>
              <w:t>3,8</w:t>
            </w:r>
          </w:p>
        </w:tc>
        <w:tc>
          <w:tcPr>
            <w:tcW w:w="2134" w:type="dxa"/>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rPr>
              <w:t>2,7</w:t>
            </w:r>
          </w:p>
        </w:tc>
        <w:tc>
          <w:tcPr>
            <w:tcW w:w="1810" w:type="dxa"/>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sz w:val="24"/>
                <w:szCs w:val="24"/>
              </w:rPr>
              <w:t>36887879,26</w:t>
            </w:r>
          </w:p>
        </w:tc>
      </w:tr>
      <w:tr w:rsidR="00262D61" w:rsidRPr="00FC74EC" w:rsidTr="00372C15">
        <w:tc>
          <w:tcPr>
            <w:tcW w:w="624" w:type="dxa"/>
          </w:tcPr>
          <w:p w:rsidR="00262D61" w:rsidRPr="00FC74EC" w:rsidRDefault="00262D61" w:rsidP="00262D61">
            <w:pPr>
              <w:tabs>
                <w:tab w:val="left" w:pos="0"/>
              </w:tabs>
              <w:jc w:val="both"/>
              <w:rPr>
                <w:rFonts w:ascii="Times New Roman" w:eastAsia="Times New Roman" w:hAnsi="Times New Roman" w:cs="Times New Roman"/>
                <w:noProof/>
                <w:lang w:eastAsia="ru-RU"/>
              </w:rPr>
            </w:pPr>
            <w:r w:rsidRPr="00FC74EC">
              <w:rPr>
                <w:rFonts w:ascii="Times New Roman" w:eastAsia="Times New Roman" w:hAnsi="Times New Roman" w:cs="Times New Roman"/>
                <w:noProof/>
                <w:lang w:eastAsia="ru-RU"/>
              </w:rPr>
              <w:t>2</w:t>
            </w:r>
          </w:p>
        </w:tc>
        <w:tc>
          <w:tcPr>
            <w:tcW w:w="2041" w:type="dxa"/>
            <w:vAlign w:val="center"/>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sz w:val="24"/>
                <w:szCs w:val="24"/>
              </w:rPr>
              <w:t xml:space="preserve">Муниципальное  бюджетное дошкольное образовательное  учреждение  «Детский сад  № 7» г. Находка </w:t>
            </w:r>
          </w:p>
        </w:tc>
        <w:tc>
          <w:tcPr>
            <w:tcW w:w="1814" w:type="dxa"/>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sz w:val="24"/>
                <w:szCs w:val="24"/>
              </w:rPr>
              <w:t>1022500722089</w:t>
            </w:r>
          </w:p>
        </w:tc>
        <w:tc>
          <w:tcPr>
            <w:tcW w:w="1871" w:type="dxa"/>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sz w:val="24"/>
                <w:szCs w:val="24"/>
              </w:rPr>
              <w:t>Администрация Находкинского городского округа</w:t>
            </w:r>
          </w:p>
        </w:tc>
        <w:tc>
          <w:tcPr>
            <w:tcW w:w="1657" w:type="dxa"/>
          </w:tcPr>
          <w:p w:rsidR="00262D61" w:rsidRPr="00FC74EC" w:rsidRDefault="00262D61" w:rsidP="00262D61">
            <w:pPr>
              <w:jc w:val="center"/>
              <w:rPr>
                <w:rFonts w:ascii="Times New Roman" w:eastAsia="Calibri" w:hAnsi="Times New Roman" w:cs="Times New Roman"/>
              </w:rPr>
            </w:pPr>
            <w:r w:rsidRPr="00FC74EC">
              <w:rPr>
                <w:rFonts w:ascii="Times New Roman" w:eastAsia="Calibri" w:hAnsi="Times New Roman" w:cs="Times New Roman"/>
                <w:sz w:val="24"/>
                <w:szCs w:val="24"/>
              </w:rPr>
              <w:t>100</w:t>
            </w:r>
          </w:p>
        </w:tc>
        <w:tc>
          <w:tcPr>
            <w:tcW w:w="2041" w:type="dxa"/>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sz w:val="24"/>
                <w:szCs w:val="24"/>
              </w:rPr>
              <w:t>Услуги дошкольного образования</w:t>
            </w:r>
          </w:p>
        </w:tc>
        <w:tc>
          <w:tcPr>
            <w:tcW w:w="2134" w:type="dxa"/>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rPr>
              <w:t>1,8</w:t>
            </w:r>
          </w:p>
        </w:tc>
        <w:tc>
          <w:tcPr>
            <w:tcW w:w="2134" w:type="dxa"/>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rPr>
              <w:t>1,3</w:t>
            </w:r>
          </w:p>
        </w:tc>
        <w:tc>
          <w:tcPr>
            <w:tcW w:w="1810" w:type="dxa"/>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sz w:val="24"/>
                <w:szCs w:val="24"/>
              </w:rPr>
              <w:t>18756232,96</w:t>
            </w:r>
          </w:p>
        </w:tc>
      </w:tr>
    </w:tbl>
    <w:p w:rsidR="00262D61" w:rsidRPr="00FC74EC" w:rsidRDefault="00262D61">
      <w:pPr>
        <w:rPr>
          <w:rFonts w:ascii="Times New Roman" w:hAnsi="Times New Roman" w:cs="Times New Roman"/>
        </w:rPr>
      </w:pPr>
    </w:p>
    <w:tbl>
      <w:tblPr>
        <w:tblStyle w:val="a3"/>
        <w:tblW w:w="16126" w:type="dxa"/>
        <w:tblLayout w:type="fixed"/>
        <w:tblLook w:val="04A0" w:firstRow="1" w:lastRow="0" w:firstColumn="1" w:lastColumn="0" w:noHBand="0" w:noVBand="1"/>
      </w:tblPr>
      <w:tblGrid>
        <w:gridCol w:w="624"/>
        <w:gridCol w:w="2041"/>
        <w:gridCol w:w="1814"/>
        <w:gridCol w:w="1871"/>
        <w:gridCol w:w="1657"/>
        <w:gridCol w:w="2041"/>
        <w:gridCol w:w="2134"/>
        <w:gridCol w:w="2134"/>
        <w:gridCol w:w="1810"/>
      </w:tblGrid>
      <w:tr w:rsidR="00372C15" w:rsidRPr="00FC74EC" w:rsidTr="00372C15">
        <w:trPr>
          <w:tblHeader/>
        </w:trPr>
        <w:tc>
          <w:tcPr>
            <w:tcW w:w="624" w:type="dxa"/>
          </w:tcPr>
          <w:p w:rsidR="00372C15" w:rsidRPr="00FC74EC" w:rsidRDefault="00372C15" w:rsidP="00372C15">
            <w:pPr>
              <w:jc w:val="center"/>
              <w:rPr>
                <w:rFonts w:ascii="Times New Roman" w:eastAsia="Calibri" w:hAnsi="Times New Roman" w:cs="Times New Roman"/>
                <w:sz w:val="24"/>
                <w:szCs w:val="24"/>
              </w:rPr>
            </w:pPr>
            <w:r w:rsidRPr="00FC74EC">
              <w:rPr>
                <w:rFonts w:ascii="Times New Roman" w:eastAsia="Calibri" w:hAnsi="Times New Roman" w:cs="Times New Roman"/>
                <w:sz w:val="24"/>
                <w:szCs w:val="24"/>
              </w:rPr>
              <w:lastRenderedPageBreak/>
              <w:t>1</w:t>
            </w:r>
          </w:p>
        </w:tc>
        <w:tc>
          <w:tcPr>
            <w:tcW w:w="2041" w:type="dxa"/>
          </w:tcPr>
          <w:p w:rsidR="00372C15" w:rsidRPr="00FC74EC" w:rsidRDefault="00372C15" w:rsidP="00372C15">
            <w:pPr>
              <w:jc w:val="center"/>
              <w:rPr>
                <w:rFonts w:ascii="Times New Roman" w:eastAsia="Calibri" w:hAnsi="Times New Roman" w:cs="Times New Roman"/>
                <w:sz w:val="24"/>
                <w:szCs w:val="24"/>
              </w:rPr>
            </w:pPr>
            <w:r w:rsidRPr="00FC74EC">
              <w:rPr>
                <w:rFonts w:ascii="Times New Roman" w:eastAsia="Calibri" w:hAnsi="Times New Roman" w:cs="Times New Roman"/>
                <w:sz w:val="24"/>
                <w:szCs w:val="24"/>
              </w:rPr>
              <w:t>2</w:t>
            </w:r>
          </w:p>
        </w:tc>
        <w:tc>
          <w:tcPr>
            <w:tcW w:w="1814" w:type="dxa"/>
          </w:tcPr>
          <w:p w:rsidR="00372C15" w:rsidRPr="00FC74EC" w:rsidRDefault="00372C15" w:rsidP="00372C15">
            <w:pPr>
              <w:jc w:val="center"/>
              <w:rPr>
                <w:rFonts w:ascii="Times New Roman" w:eastAsia="Calibri" w:hAnsi="Times New Roman" w:cs="Times New Roman"/>
                <w:sz w:val="24"/>
                <w:szCs w:val="24"/>
              </w:rPr>
            </w:pPr>
            <w:r w:rsidRPr="00FC74EC">
              <w:rPr>
                <w:rFonts w:ascii="Times New Roman" w:eastAsia="Calibri" w:hAnsi="Times New Roman" w:cs="Times New Roman"/>
                <w:sz w:val="24"/>
                <w:szCs w:val="24"/>
              </w:rPr>
              <w:t>3</w:t>
            </w:r>
          </w:p>
        </w:tc>
        <w:tc>
          <w:tcPr>
            <w:tcW w:w="1871" w:type="dxa"/>
          </w:tcPr>
          <w:p w:rsidR="00372C15" w:rsidRPr="00FC74EC" w:rsidRDefault="00372C15" w:rsidP="00372C15">
            <w:pPr>
              <w:jc w:val="center"/>
              <w:rPr>
                <w:rFonts w:ascii="Times New Roman" w:eastAsia="Calibri" w:hAnsi="Times New Roman" w:cs="Times New Roman"/>
                <w:sz w:val="24"/>
                <w:szCs w:val="24"/>
              </w:rPr>
            </w:pPr>
            <w:r w:rsidRPr="00FC74EC">
              <w:rPr>
                <w:rFonts w:ascii="Times New Roman" w:eastAsia="Calibri" w:hAnsi="Times New Roman" w:cs="Times New Roman"/>
                <w:sz w:val="24"/>
                <w:szCs w:val="24"/>
              </w:rPr>
              <w:t>4</w:t>
            </w:r>
          </w:p>
        </w:tc>
        <w:tc>
          <w:tcPr>
            <w:tcW w:w="1657" w:type="dxa"/>
          </w:tcPr>
          <w:p w:rsidR="00372C15" w:rsidRPr="00FC74EC" w:rsidRDefault="00372C15" w:rsidP="00372C15">
            <w:pPr>
              <w:jc w:val="center"/>
              <w:rPr>
                <w:rFonts w:ascii="Times New Roman" w:eastAsia="Calibri" w:hAnsi="Times New Roman" w:cs="Times New Roman"/>
                <w:sz w:val="24"/>
                <w:szCs w:val="24"/>
              </w:rPr>
            </w:pPr>
            <w:r w:rsidRPr="00FC74EC">
              <w:rPr>
                <w:rFonts w:ascii="Times New Roman" w:eastAsia="Calibri" w:hAnsi="Times New Roman" w:cs="Times New Roman"/>
                <w:sz w:val="24"/>
                <w:szCs w:val="24"/>
              </w:rPr>
              <w:t>5</w:t>
            </w:r>
          </w:p>
        </w:tc>
        <w:tc>
          <w:tcPr>
            <w:tcW w:w="2041" w:type="dxa"/>
          </w:tcPr>
          <w:p w:rsidR="00372C15" w:rsidRPr="00FC74EC" w:rsidRDefault="00372C15" w:rsidP="00372C15">
            <w:pPr>
              <w:jc w:val="center"/>
              <w:rPr>
                <w:rFonts w:ascii="Times New Roman" w:eastAsia="Calibri" w:hAnsi="Times New Roman" w:cs="Times New Roman"/>
                <w:sz w:val="24"/>
                <w:szCs w:val="24"/>
              </w:rPr>
            </w:pPr>
            <w:r w:rsidRPr="00FC74EC">
              <w:rPr>
                <w:rFonts w:ascii="Times New Roman" w:eastAsia="Calibri" w:hAnsi="Times New Roman" w:cs="Times New Roman"/>
                <w:sz w:val="24"/>
                <w:szCs w:val="24"/>
              </w:rPr>
              <w:t>6</w:t>
            </w:r>
          </w:p>
        </w:tc>
        <w:tc>
          <w:tcPr>
            <w:tcW w:w="2134" w:type="dxa"/>
          </w:tcPr>
          <w:p w:rsidR="00372C15" w:rsidRPr="00FC74EC" w:rsidRDefault="00372C15" w:rsidP="00372C15">
            <w:pPr>
              <w:jc w:val="center"/>
              <w:rPr>
                <w:rFonts w:ascii="Times New Roman" w:eastAsia="Calibri" w:hAnsi="Times New Roman" w:cs="Times New Roman"/>
                <w:sz w:val="24"/>
                <w:szCs w:val="24"/>
              </w:rPr>
            </w:pPr>
            <w:r w:rsidRPr="00FC74EC">
              <w:rPr>
                <w:rFonts w:ascii="Times New Roman" w:eastAsia="Calibri" w:hAnsi="Times New Roman" w:cs="Times New Roman"/>
                <w:sz w:val="24"/>
                <w:szCs w:val="24"/>
              </w:rPr>
              <w:t>7</w:t>
            </w:r>
          </w:p>
        </w:tc>
        <w:tc>
          <w:tcPr>
            <w:tcW w:w="2134" w:type="dxa"/>
          </w:tcPr>
          <w:p w:rsidR="00372C15" w:rsidRPr="00FC74EC" w:rsidRDefault="00372C15" w:rsidP="00372C15">
            <w:pPr>
              <w:jc w:val="center"/>
              <w:rPr>
                <w:rFonts w:ascii="Times New Roman" w:eastAsia="Calibri" w:hAnsi="Times New Roman" w:cs="Times New Roman"/>
                <w:sz w:val="24"/>
                <w:szCs w:val="24"/>
              </w:rPr>
            </w:pPr>
            <w:r w:rsidRPr="00FC74EC">
              <w:rPr>
                <w:rFonts w:ascii="Times New Roman" w:eastAsia="Calibri" w:hAnsi="Times New Roman" w:cs="Times New Roman"/>
                <w:sz w:val="24"/>
                <w:szCs w:val="24"/>
              </w:rPr>
              <w:t>8</w:t>
            </w:r>
          </w:p>
        </w:tc>
        <w:tc>
          <w:tcPr>
            <w:tcW w:w="1810" w:type="dxa"/>
          </w:tcPr>
          <w:p w:rsidR="00372C15" w:rsidRPr="00FC74EC" w:rsidRDefault="00372C15" w:rsidP="00372C15">
            <w:pPr>
              <w:jc w:val="center"/>
              <w:rPr>
                <w:rFonts w:ascii="Times New Roman" w:eastAsia="Calibri" w:hAnsi="Times New Roman" w:cs="Times New Roman"/>
                <w:sz w:val="24"/>
                <w:szCs w:val="24"/>
              </w:rPr>
            </w:pPr>
            <w:r w:rsidRPr="00FC74EC">
              <w:rPr>
                <w:rFonts w:ascii="Times New Roman" w:eastAsia="Calibri" w:hAnsi="Times New Roman" w:cs="Times New Roman"/>
                <w:sz w:val="24"/>
                <w:szCs w:val="24"/>
              </w:rPr>
              <w:t>9</w:t>
            </w:r>
          </w:p>
        </w:tc>
      </w:tr>
      <w:tr w:rsidR="00262D61" w:rsidRPr="00FC74EC" w:rsidTr="00372C15">
        <w:tc>
          <w:tcPr>
            <w:tcW w:w="624" w:type="dxa"/>
          </w:tcPr>
          <w:p w:rsidR="00262D61" w:rsidRPr="00FC74EC" w:rsidRDefault="00262D61" w:rsidP="00262D61">
            <w:pPr>
              <w:tabs>
                <w:tab w:val="left" w:pos="0"/>
              </w:tabs>
              <w:jc w:val="both"/>
              <w:rPr>
                <w:rFonts w:ascii="Times New Roman" w:eastAsia="Times New Roman" w:hAnsi="Times New Roman" w:cs="Times New Roman"/>
                <w:noProof/>
                <w:lang w:eastAsia="ru-RU"/>
              </w:rPr>
            </w:pPr>
            <w:r w:rsidRPr="00FC74EC">
              <w:rPr>
                <w:rFonts w:ascii="Times New Roman" w:eastAsia="Times New Roman" w:hAnsi="Times New Roman" w:cs="Times New Roman"/>
                <w:noProof/>
                <w:lang w:eastAsia="ru-RU"/>
              </w:rPr>
              <w:t>3</w:t>
            </w:r>
          </w:p>
        </w:tc>
        <w:tc>
          <w:tcPr>
            <w:tcW w:w="2041" w:type="dxa"/>
            <w:vAlign w:val="center"/>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sz w:val="24"/>
                <w:szCs w:val="24"/>
              </w:rPr>
              <w:t xml:space="preserve">Муниципальное  бюджетное дошкольное образовательное  учреждение  «Детский сад № 8» г. Находка </w:t>
            </w:r>
          </w:p>
        </w:tc>
        <w:tc>
          <w:tcPr>
            <w:tcW w:w="1814" w:type="dxa"/>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sz w:val="24"/>
                <w:szCs w:val="24"/>
              </w:rPr>
              <w:t>1022500719251</w:t>
            </w:r>
          </w:p>
        </w:tc>
        <w:tc>
          <w:tcPr>
            <w:tcW w:w="1871" w:type="dxa"/>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sz w:val="24"/>
                <w:szCs w:val="24"/>
              </w:rPr>
              <w:t>Администрация Находкинского городского округа</w:t>
            </w:r>
          </w:p>
        </w:tc>
        <w:tc>
          <w:tcPr>
            <w:tcW w:w="1657" w:type="dxa"/>
          </w:tcPr>
          <w:p w:rsidR="00262D61" w:rsidRPr="00FC74EC" w:rsidRDefault="00262D61" w:rsidP="00262D61">
            <w:pPr>
              <w:jc w:val="center"/>
              <w:rPr>
                <w:rFonts w:ascii="Times New Roman" w:eastAsia="Calibri" w:hAnsi="Times New Roman" w:cs="Times New Roman"/>
              </w:rPr>
            </w:pPr>
            <w:r w:rsidRPr="00FC74EC">
              <w:rPr>
                <w:rFonts w:ascii="Times New Roman" w:eastAsia="Calibri" w:hAnsi="Times New Roman" w:cs="Times New Roman"/>
                <w:sz w:val="24"/>
                <w:szCs w:val="24"/>
              </w:rPr>
              <w:t>100</w:t>
            </w:r>
          </w:p>
        </w:tc>
        <w:tc>
          <w:tcPr>
            <w:tcW w:w="2041" w:type="dxa"/>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sz w:val="24"/>
                <w:szCs w:val="24"/>
              </w:rPr>
              <w:t>Услуги дошкольного образования</w:t>
            </w:r>
          </w:p>
        </w:tc>
        <w:tc>
          <w:tcPr>
            <w:tcW w:w="2134" w:type="dxa"/>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rPr>
              <w:t>4,4</w:t>
            </w:r>
          </w:p>
        </w:tc>
        <w:tc>
          <w:tcPr>
            <w:tcW w:w="2134" w:type="dxa"/>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rPr>
              <w:t>4,0</w:t>
            </w:r>
          </w:p>
        </w:tc>
        <w:tc>
          <w:tcPr>
            <w:tcW w:w="1810" w:type="dxa"/>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sz w:val="24"/>
                <w:szCs w:val="24"/>
              </w:rPr>
              <w:t>36249182,81</w:t>
            </w:r>
          </w:p>
        </w:tc>
      </w:tr>
      <w:tr w:rsidR="00262D61" w:rsidRPr="00FC74EC" w:rsidTr="00372C15">
        <w:tc>
          <w:tcPr>
            <w:tcW w:w="624" w:type="dxa"/>
          </w:tcPr>
          <w:p w:rsidR="00262D61" w:rsidRPr="00FC74EC" w:rsidRDefault="00262D61" w:rsidP="00262D61">
            <w:pPr>
              <w:tabs>
                <w:tab w:val="left" w:pos="0"/>
              </w:tabs>
              <w:jc w:val="both"/>
              <w:rPr>
                <w:rFonts w:ascii="Times New Roman" w:eastAsia="Times New Roman" w:hAnsi="Times New Roman" w:cs="Times New Roman"/>
                <w:noProof/>
                <w:lang w:eastAsia="ru-RU"/>
              </w:rPr>
            </w:pPr>
            <w:r w:rsidRPr="00FC74EC">
              <w:rPr>
                <w:rFonts w:ascii="Times New Roman" w:eastAsia="Times New Roman" w:hAnsi="Times New Roman" w:cs="Times New Roman"/>
                <w:noProof/>
                <w:lang w:eastAsia="ru-RU"/>
              </w:rPr>
              <w:t>4</w:t>
            </w:r>
          </w:p>
        </w:tc>
        <w:tc>
          <w:tcPr>
            <w:tcW w:w="2041" w:type="dxa"/>
            <w:vAlign w:val="center"/>
          </w:tcPr>
          <w:p w:rsidR="00262D61" w:rsidRPr="00FC74EC" w:rsidRDefault="00262D61" w:rsidP="00262D61">
            <w:pPr>
              <w:tabs>
                <w:tab w:val="left" w:pos="2903"/>
              </w:tabs>
              <w:jc w:val="center"/>
              <w:rPr>
                <w:rFonts w:ascii="Times New Roman" w:eastAsia="Calibri" w:hAnsi="Times New Roman" w:cs="Times New Roman"/>
                <w:sz w:val="24"/>
                <w:szCs w:val="24"/>
              </w:rPr>
            </w:pPr>
            <w:r w:rsidRPr="00FC74EC">
              <w:rPr>
                <w:rFonts w:ascii="Times New Roman" w:eastAsia="Calibri" w:hAnsi="Times New Roman" w:cs="Times New Roman"/>
                <w:sz w:val="24"/>
                <w:szCs w:val="24"/>
              </w:rPr>
              <w:t xml:space="preserve">Муниципальное   бюджетное дошкольное образовательное учреждение «Детский сад № 15» г. Находка  </w:t>
            </w:r>
          </w:p>
        </w:tc>
        <w:tc>
          <w:tcPr>
            <w:tcW w:w="1814" w:type="dxa"/>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sz w:val="24"/>
                <w:szCs w:val="24"/>
              </w:rPr>
              <w:t>1021983648759</w:t>
            </w:r>
          </w:p>
        </w:tc>
        <w:tc>
          <w:tcPr>
            <w:tcW w:w="1871" w:type="dxa"/>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sz w:val="24"/>
                <w:szCs w:val="24"/>
              </w:rPr>
              <w:t>Администрация Находкинского городского округа</w:t>
            </w:r>
          </w:p>
        </w:tc>
        <w:tc>
          <w:tcPr>
            <w:tcW w:w="1657" w:type="dxa"/>
          </w:tcPr>
          <w:p w:rsidR="00262D61" w:rsidRPr="00FC74EC" w:rsidRDefault="00262D61" w:rsidP="00262D61">
            <w:pPr>
              <w:jc w:val="center"/>
              <w:rPr>
                <w:rFonts w:ascii="Times New Roman" w:eastAsia="Calibri" w:hAnsi="Times New Roman" w:cs="Times New Roman"/>
              </w:rPr>
            </w:pPr>
            <w:r w:rsidRPr="00FC74EC">
              <w:rPr>
                <w:rFonts w:ascii="Times New Roman" w:eastAsia="Calibri" w:hAnsi="Times New Roman" w:cs="Times New Roman"/>
                <w:sz w:val="24"/>
                <w:szCs w:val="24"/>
              </w:rPr>
              <w:t>100</w:t>
            </w:r>
          </w:p>
        </w:tc>
        <w:tc>
          <w:tcPr>
            <w:tcW w:w="2041" w:type="dxa"/>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sz w:val="24"/>
                <w:szCs w:val="24"/>
              </w:rPr>
              <w:t>Услуги дошкольного образования</w:t>
            </w:r>
          </w:p>
        </w:tc>
        <w:tc>
          <w:tcPr>
            <w:tcW w:w="2134" w:type="dxa"/>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rPr>
              <w:t>2,3</w:t>
            </w:r>
          </w:p>
        </w:tc>
        <w:tc>
          <w:tcPr>
            <w:tcW w:w="2134" w:type="dxa"/>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rPr>
              <w:t>1,7</w:t>
            </w:r>
          </w:p>
        </w:tc>
        <w:tc>
          <w:tcPr>
            <w:tcW w:w="1810" w:type="dxa"/>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sz w:val="24"/>
                <w:szCs w:val="24"/>
              </w:rPr>
              <w:t>31124094,86</w:t>
            </w:r>
          </w:p>
        </w:tc>
      </w:tr>
      <w:tr w:rsidR="00262D61" w:rsidRPr="00FC74EC" w:rsidTr="00372C15">
        <w:tc>
          <w:tcPr>
            <w:tcW w:w="624" w:type="dxa"/>
          </w:tcPr>
          <w:p w:rsidR="00262D61" w:rsidRPr="00FC74EC" w:rsidRDefault="00262D61" w:rsidP="00262D61">
            <w:pPr>
              <w:tabs>
                <w:tab w:val="left" w:pos="0"/>
              </w:tabs>
              <w:jc w:val="both"/>
              <w:rPr>
                <w:rFonts w:ascii="Times New Roman" w:eastAsia="Times New Roman" w:hAnsi="Times New Roman" w:cs="Times New Roman"/>
                <w:noProof/>
                <w:lang w:eastAsia="ru-RU"/>
              </w:rPr>
            </w:pPr>
            <w:r w:rsidRPr="00FC74EC">
              <w:rPr>
                <w:rFonts w:ascii="Times New Roman" w:eastAsia="Times New Roman" w:hAnsi="Times New Roman" w:cs="Times New Roman"/>
                <w:noProof/>
                <w:lang w:eastAsia="ru-RU"/>
              </w:rPr>
              <w:t>5</w:t>
            </w:r>
          </w:p>
        </w:tc>
        <w:tc>
          <w:tcPr>
            <w:tcW w:w="2041" w:type="dxa"/>
            <w:vAlign w:val="center"/>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sz w:val="24"/>
                <w:szCs w:val="24"/>
              </w:rPr>
              <w:t xml:space="preserve">Муниципальное  бюджетное дошкольное образовательное  учреждение  «Центр развития ребенка - детский сад  № 19» г. Находка </w:t>
            </w:r>
          </w:p>
        </w:tc>
        <w:tc>
          <w:tcPr>
            <w:tcW w:w="1814" w:type="dxa"/>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sz w:val="24"/>
                <w:szCs w:val="24"/>
              </w:rPr>
              <w:t>1022500721693</w:t>
            </w:r>
          </w:p>
        </w:tc>
        <w:tc>
          <w:tcPr>
            <w:tcW w:w="1871" w:type="dxa"/>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sz w:val="24"/>
                <w:szCs w:val="24"/>
              </w:rPr>
              <w:t>Администрация Находкинского городского округа</w:t>
            </w:r>
          </w:p>
        </w:tc>
        <w:tc>
          <w:tcPr>
            <w:tcW w:w="1657" w:type="dxa"/>
          </w:tcPr>
          <w:p w:rsidR="00262D61" w:rsidRPr="00FC74EC" w:rsidRDefault="00262D61" w:rsidP="00262D61">
            <w:pPr>
              <w:jc w:val="center"/>
              <w:rPr>
                <w:rFonts w:ascii="Times New Roman" w:eastAsia="Calibri" w:hAnsi="Times New Roman" w:cs="Times New Roman"/>
              </w:rPr>
            </w:pPr>
            <w:r w:rsidRPr="00FC74EC">
              <w:rPr>
                <w:rFonts w:ascii="Times New Roman" w:eastAsia="Calibri" w:hAnsi="Times New Roman" w:cs="Times New Roman"/>
                <w:sz w:val="24"/>
                <w:szCs w:val="24"/>
              </w:rPr>
              <w:t>100</w:t>
            </w:r>
          </w:p>
        </w:tc>
        <w:tc>
          <w:tcPr>
            <w:tcW w:w="2041" w:type="dxa"/>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sz w:val="24"/>
                <w:szCs w:val="24"/>
              </w:rPr>
              <w:t>Услуги дошкольного образования</w:t>
            </w:r>
          </w:p>
        </w:tc>
        <w:tc>
          <w:tcPr>
            <w:tcW w:w="2134" w:type="dxa"/>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rPr>
              <w:t>1,7</w:t>
            </w:r>
          </w:p>
        </w:tc>
        <w:tc>
          <w:tcPr>
            <w:tcW w:w="2134" w:type="dxa"/>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rPr>
              <w:t>1,4</w:t>
            </w:r>
          </w:p>
        </w:tc>
        <w:tc>
          <w:tcPr>
            <w:tcW w:w="1810" w:type="dxa"/>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sz w:val="24"/>
                <w:szCs w:val="24"/>
              </w:rPr>
              <w:t>17952430,85</w:t>
            </w:r>
          </w:p>
        </w:tc>
      </w:tr>
      <w:tr w:rsidR="00262D61" w:rsidRPr="00FC74EC" w:rsidTr="00372C15">
        <w:tc>
          <w:tcPr>
            <w:tcW w:w="624" w:type="dxa"/>
          </w:tcPr>
          <w:p w:rsidR="00262D61" w:rsidRPr="00FC74EC" w:rsidRDefault="00262D61" w:rsidP="00262D61">
            <w:pPr>
              <w:tabs>
                <w:tab w:val="left" w:pos="0"/>
              </w:tabs>
              <w:jc w:val="both"/>
              <w:rPr>
                <w:rFonts w:ascii="Times New Roman" w:eastAsia="Times New Roman" w:hAnsi="Times New Roman" w:cs="Times New Roman"/>
                <w:noProof/>
                <w:lang w:eastAsia="ru-RU"/>
              </w:rPr>
            </w:pPr>
            <w:r w:rsidRPr="00FC74EC">
              <w:rPr>
                <w:rFonts w:ascii="Times New Roman" w:eastAsia="Times New Roman" w:hAnsi="Times New Roman" w:cs="Times New Roman"/>
                <w:noProof/>
                <w:lang w:eastAsia="ru-RU"/>
              </w:rPr>
              <w:t>6</w:t>
            </w:r>
          </w:p>
        </w:tc>
        <w:tc>
          <w:tcPr>
            <w:tcW w:w="2041" w:type="dxa"/>
            <w:vAlign w:val="center"/>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sz w:val="24"/>
                <w:szCs w:val="24"/>
              </w:rPr>
              <w:t xml:space="preserve">Муниципальное  бюджетное дошкольное образовательное учреждение  «Детский сад № 20» г. Находка </w:t>
            </w:r>
          </w:p>
        </w:tc>
        <w:tc>
          <w:tcPr>
            <w:tcW w:w="1814" w:type="dxa"/>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sz w:val="24"/>
                <w:szCs w:val="24"/>
              </w:rPr>
              <w:t>1022500721374</w:t>
            </w:r>
          </w:p>
        </w:tc>
        <w:tc>
          <w:tcPr>
            <w:tcW w:w="1871" w:type="dxa"/>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sz w:val="24"/>
                <w:szCs w:val="24"/>
              </w:rPr>
              <w:t>Администрация Находкинского городского округа</w:t>
            </w:r>
          </w:p>
        </w:tc>
        <w:tc>
          <w:tcPr>
            <w:tcW w:w="1657" w:type="dxa"/>
          </w:tcPr>
          <w:p w:rsidR="00262D61" w:rsidRPr="00FC74EC" w:rsidRDefault="00262D61" w:rsidP="00262D61">
            <w:pPr>
              <w:jc w:val="center"/>
              <w:rPr>
                <w:rFonts w:ascii="Times New Roman" w:eastAsia="Calibri" w:hAnsi="Times New Roman" w:cs="Times New Roman"/>
              </w:rPr>
            </w:pPr>
            <w:r w:rsidRPr="00FC74EC">
              <w:rPr>
                <w:rFonts w:ascii="Times New Roman" w:eastAsia="Calibri" w:hAnsi="Times New Roman" w:cs="Times New Roman"/>
                <w:sz w:val="24"/>
                <w:szCs w:val="24"/>
              </w:rPr>
              <w:t>100</w:t>
            </w:r>
          </w:p>
        </w:tc>
        <w:tc>
          <w:tcPr>
            <w:tcW w:w="2041" w:type="dxa"/>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sz w:val="24"/>
                <w:szCs w:val="24"/>
              </w:rPr>
              <w:t>Услуги дошкольного образования</w:t>
            </w:r>
          </w:p>
        </w:tc>
        <w:tc>
          <w:tcPr>
            <w:tcW w:w="2134" w:type="dxa"/>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rPr>
              <w:t>2,0</w:t>
            </w:r>
          </w:p>
        </w:tc>
        <w:tc>
          <w:tcPr>
            <w:tcW w:w="2134" w:type="dxa"/>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rPr>
              <w:t>1,4</w:t>
            </w:r>
          </w:p>
        </w:tc>
        <w:tc>
          <w:tcPr>
            <w:tcW w:w="1810" w:type="dxa"/>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sz w:val="24"/>
                <w:szCs w:val="24"/>
              </w:rPr>
              <w:t>17674405,30</w:t>
            </w:r>
          </w:p>
        </w:tc>
      </w:tr>
      <w:tr w:rsidR="00262D61" w:rsidRPr="00FC74EC" w:rsidTr="00372C15">
        <w:tc>
          <w:tcPr>
            <w:tcW w:w="624" w:type="dxa"/>
          </w:tcPr>
          <w:p w:rsidR="00262D61" w:rsidRPr="00FC74EC" w:rsidRDefault="00262D61" w:rsidP="00262D61">
            <w:pPr>
              <w:pageBreakBefore/>
              <w:widowControl w:val="0"/>
              <w:tabs>
                <w:tab w:val="left" w:pos="0"/>
              </w:tabs>
              <w:jc w:val="both"/>
              <w:rPr>
                <w:rFonts w:ascii="Times New Roman" w:eastAsia="Times New Roman" w:hAnsi="Times New Roman" w:cs="Times New Roman"/>
                <w:noProof/>
                <w:lang w:eastAsia="ru-RU"/>
              </w:rPr>
            </w:pPr>
            <w:r w:rsidRPr="00FC74EC">
              <w:rPr>
                <w:rFonts w:ascii="Times New Roman" w:eastAsia="Times New Roman" w:hAnsi="Times New Roman" w:cs="Times New Roman"/>
                <w:noProof/>
                <w:lang w:eastAsia="ru-RU"/>
              </w:rPr>
              <w:lastRenderedPageBreak/>
              <w:t>7</w:t>
            </w:r>
          </w:p>
        </w:tc>
        <w:tc>
          <w:tcPr>
            <w:tcW w:w="2041" w:type="dxa"/>
            <w:vAlign w:val="center"/>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sz w:val="24"/>
                <w:szCs w:val="24"/>
              </w:rPr>
              <w:t xml:space="preserve">Муниципальное  бюджетное дошкольное образовательное учреждение «Детский сад  № 23» г. Находка </w:t>
            </w:r>
          </w:p>
        </w:tc>
        <w:tc>
          <w:tcPr>
            <w:tcW w:w="1814" w:type="dxa"/>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sz w:val="24"/>
                <w:szCs w:val="24"/>
              </w:rPr>
              <w:t>1022500721440</w:t>
            </w:r>
          </w:p>
        </w:tc>
        <w:tc>
          <w:tcPr>
            <w:tcW w:w="1871" w:type="dxa"/>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sz w:val="24"/>
                <w:szCs w:val="24"/>
              </w:rPr>
              <w:t>Администрация Находкинского городского округа</w:t>
            </w:r>
          </w:p>
        </w:tc>
        <w:tc>
          <w:tcPr>
            <w:tcW w:w="1657" w:type="dxa"/>
          </w:tcPr>
          <w:p w:rsidR="00262D61" w:rsidRPr="00FC74EC" w:rsidRDefault="00262D61" w:rsidP="00262D61">
            <w:pPr>
              <w:jc w:val="center"/>
              <w:rPr>
                <w:rFonts w:ascii="Times New Roman" w:eastAsia="Calibri" w:hAnsi="Times New Roman" w:cs="Times New Roman"/>
              </w:rPr>
            </w:pPr>
            <w:r w:rsidRPr="00FC74EC">
              <w:rPr>
                <w:rFonts w:ascii="Times New Roman" w:eastAsia="Calibri" w:hAnsi="Times New Roman" w:cs="Times New Roman"/>
                <w:sz w:val="24"/>
                <w:szCs w:val="24"/>
              </w:rPr>
              <w:t>100</w:t>
            </w:r>
          </w:p>
        </w:tc>
        <w:tc>
          <w:tcPr>
            <w:tcW w:w="2041" w:type="dxa"/>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sz w:val="24"/>
                <w:szCs w:val="24"/>
              </w:rPr>
              <w:t>Услуги дошкольного образования</w:t>
            </w:r>
          </w:p>
        </w:tc>
        <w:tc>
          <w:tcPr>
            <w:tcW w:w="2134" w:type="dxa"/>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rPr>
              <w:t>1,4</w:t>
            </w:r>
          </w:p>
        </w:tc>
        <w:tc>
          <w:tcPr>
            <w:tcW w:w="2134" w:type="dxa"/>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rPr>
              <w:t>1,1</w:t>
            </w:r>
          </w:p>
        </w:tc>
        <w:tc>
          <w:tcPr>
            <w:tcW w:w="1810" w:type="dxa"/>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sz w:val="24"/>
                <w:szCs w:val="24"/>
              </w:rPr>
              <w:t>14404708,90</w:t>
            </w:r>
          </w:p>
        </w:tc>
      </w:tr>
      <w:tr w:rsidR="00262D61" w:rsidRPr="00FC74EC" w:rsidTr="00372C15">
        <w:tc>
          <w:tcPr>
            <w:tcW w:w="624" w:type="dxa"/>
          </w:tcPr>
          <w:p w:rsidR="00262D61" w:rsidRPr="00FC74EC" w:rsidRDefault="00262D61" w:rsidP="00262D61">
            <w:pPr>
              <w:tabs>
                <w:tab w:val="left" w:pos="0"/>
              </w:tabs>
              <w:jc w:val="both"/>
              <w:rPr>
                <w:rFonts w:ascii="Times New Roman" w:eastAsia="Times New Roman" w:hAnsi="Times New Roman" w:cs="Times New Roman"/>
                <w:noProof/>
                <w:lang w:eastAsia="ru-RU"/>
              </w:rPr>
            </w:pPr>
            <w:r w:rsidRPr="00FC74EC">
              <w:rPr>
                <w:rFonts w:ascii="Times New Roman" w:eastAsia="Times New Roman" w:hAnsi="Times New Roman" w:cs="Times New Roman"/>
                <w:noProof/>
                <w:lang w:eastAsia="ru-RU"/>
              </w:rPr>
              <w:t>8</w:t>
            </w:r>
          </w:p>
        </w:tc>
        <w:tc>
          <w:tcPr>
            <w:tcW w:w="2041" w:type="dxa"/>
            <w:vAlign w:val="center"/>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sz w:val="24"/>
                <w:szCs w:val="24"/>
              </w:rPr>
              <w:t xml:space="preserve">Муниципальное  бюджетное дошкольное образовательное  учреждение  «Центр развития ребенка - детский сад  № 27» г. Находка </w:t>
            </w:r>
          </w:p>
        </w:tc>
        <w:tc>
          <w:tcPr>
            <w:tcW w:w="1814" w:type="dxa"/>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sz w:val="24"/>
                <w:szCs w:val="24"/>
              </w:rPr>
              <w:t>1022500721363</w:t>
            </w:r>
          </w:p>
        </w:tc>
        <w:tc>
          <w:tcPr>
            <w:tcW w:w="1871" w:type="dxa"/>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sz w:val="24"/>
                <w:szCs w:val="24"/>
              </w:rPr>
              <w:t>Администрация Находкинского городского округа</w:t>
            </w:r>
          </w:p>
        </w:tc>
        <w:tc>
          <w:tcPr>
            <w:tcW w:w="1657" w:type="dxa"/>
          </w:tcPr>
          <w:p w:rsidR="00262D61" w:rsidRPr="00FC74EC" w:rsidRDefault="00262D61" w:rsidP="00262D61">
            <w:pPr>
              <w:jc w:val="center"/>
              <w:rPr>
                <w:rFonts w:ascii="Times New Roman" w:eastAsia="Calibri" w:hAnsi="Times New Roman" w:cs="Times New Roman"/>
              </w:rPr>
            </w:pPr>
            <w:r w:rsidRPr="00FC74EC">
              <w:rPr>
                <w:rFonts w:ascii="Times New Roman" w:eastAsia="Calibri" w:hAnsi="Times New Roman" w:cs="Times New Roman"/>
                <w:sz w:val="24"/>
                <w:szCs w:val="24"/>
              </w:rPr>
              <w:t>100</w:t>
            </w:r>
          </w:p>
        </w:tc>
        <w:tc>
          <w:tcPr>
            <w:tcW w:w="2041" w:type="dxa"/>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sz w:val="24"/>
                <w:szCs w:val="24"/>
              </w:rPr>
              <w:t>Услуги дошкольного образования</w:t>
            </w:r>
          </w:p>
        </w:tc>
        <w:tc>
          <w:tcPr>
            <w:tcW w:w="2134" w:type="dxa"/>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rPr>
              <w:t>3,4</w:t>
            </w:r>
          </w:p>
        </w:tc>
        <w:tc>
          <w:tcPr>
            <w:tcW w:w="2134" w:type="dxa"/>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rPr>
              <w:t>2,7</w:t>
            </w:r>
          </w:p>
        </w:tc>
        <w:tc>
          <w:tcPr>
            <w:tcW w:w="1810" w:type="dxa"/>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sz w:val="24"/>
                <w:szCs w:val="24"/>
              </w:rPr>
              <w:t>335274929,10</w:t>
            </w:r>
          </w:p>
        </w:tc>
      </w:tr>
      <w:tr w:rsidR="00262D61" w:rsidRPr="00FC74EC" w:rsidTr="00372C15">
        <w:tc>
          <w:tcPr>
            <w:tcW w:w="624" w:type="dxa"/>
          </w:tcPr>
          <w:p w:rsidR="00262D61" w:rsidRPr="00FC74EC" w:rsidRDefault="00262D61" w:rsidP="00262D61">
            <w:pPr>
              <w:tabs>
                <w:tab w:val="left" w:pos="0"/>
              </w:tabs>
              <w:jc w:val="both"/>
              <w:rPr>
                <w:rFonts w:ascii="Times New Roman" w:eastAsia="Times New Roman" w:hAnsi="Times New Roman" w:cs="Times New Roman"/>
                <w:noProof/>
                <w:lang w:eastAsia="ru-RU"/>
              </w:rPr>
            </w:pPr>
            <w:r w:rsidRPr="00FC74EC">
              <w:rPr>
                <w:rFonts w:ascii="Times New Roman" w:eastAsia="Times New Roman" w:hAnsi="Times New Roman" w:cs="Times New Roman"/>
                <w:noProof/>
                <w:lang w:eastAsia="ru-RU"/>
              </w:rPr>
              <w:t>9</w:t>
            </w:r>
          </w:p>
        </w:tc>
        <w:tc>
          <w:tcPr>
            <w:tcW w:w="2041" w:type="dxa"/>
            <w:vAlign w:val="center"/>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sz w:val="24"/>
                <w:szCs w:val="24"/>
              </w:rPr>
              <w:t xml:space="preserve">Муниципальное  бюджетное дошкольное образовательное  учреждение  «Детский сад  № 31» г. Находка </w:t>
            </w:r>
          </w:p>
        </w:tc>
        <w:tc>
          <w:tcPr>
            <w:tcW w:w="1814" w:type="dxa"/>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sz w:val="24"/>
                <w:szCs w:val="24"/>
              </w:rPr>
              <w:t>1022500721430</w:t>
            </w:r>
          </w:p>
        </w:tc>
        <w:tc>
          <w:tcPr>
            <w:tcW w:w="1871" w:type="dxa"/>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sz w:val="24"/>
                <w:szCs w:val="24"/>
              </w:rPr>
              <w:t>Администрация Находкинского городского округа</w:t>
            </w:r>
          </w:p>
        </w:tc>
        <w:tc>
          <w:tcPr>
            <w:tcW w:w="1657" w:type="dxa"/>
          </w:tcPr>
          <w:p w:rsidR="00262D61" w:rsidRPr="00FC74EC" w:rsidRDefault="00262D61" w:rsidP="00262D61">
            <w:pPr>
              <w:jc w:val="center"/>
              <w:rPr>
                <w:rFonts w:ascii="Times New Roman" w:eastAsia="Calibri" w:hAnsi="Times New Roman" w:cs="Times New Roman"/>
              </w:rPr>
            </w:pPr>
            <w:r w:rsidRPr="00FC74EC">
              <w:rPr>
                <w:rFonts w:ascii="Times New Roman" w:eastAsia="Calibri" w:hAnsi="Times New Roman" w:cs="Times New Roman"/>
                <w:sz w:val="24"/>
                <w:szCs w:val="24"/>
              </w:rPr>
              <w:t>100</w:t>
            </w:r>
          </w:p>
        </w:tc>
        <w:tc>
          <w:tcPr>
            <w:tcW w:w="2041" w:type="dxa"/>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sz w:val="24"/>
                <w:szCs w:val="24"/>
              </w:rPr>
              <w:t>Услуги дошкольного образования</w:t>
            </w:r>
          </w:p>
        </w:tc>
        <w:tc>
          <w:tcPr>
            <w:tcW w:w="2134" w:type="dxa"/>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rPr>
              <w:t>1,7</w:t>
            </w:r>
          </w:p>
        </w:tc>
        <w:tc>
          <w:tcPr>
            <w:tcW w:w="2134" w:type="dxa"/>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rPr>
              <w:t>1,3</w:t>
            </w:r>
          </w:p>
        </w:tc>
        <w:tc>
          <w:tcPr>
            <w:tcW w:w="1810" w:type="dxa"/>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sz w:val="24"/>
                <w:szCs w:val="24"/>
              </w:rPr>
              <w:t>17207416,46</w:t>
            </w:r>
          </w:p>
        </w:tc>
      </w:tr>
      <w:tr w:rsidR="00262D61" w:rsidRPr="00FC74EC" w:rsidTr="00372C15">
        <w:tc>
          <w:tcPr>
            <w:tcW w:w="624" w:type="dxa"/>
          </w:tcPr>
          <w:p w:rsidR="00262D61" w:rsidRPr="00FC74EC" w:rsidRDefault="00262D61" w:rsidP="00262D61">
            <w:pPr>
              <w:tabs>
                <w:tab w:val="left" w:pos="0"/>
              </w:tabs>
              <w:jc w:val="both"/>
              <w:rPr>
                <w:rFonts w:ascii="Times New Roman" w:eastAsia="Times New Roman" w:hAnsi="Times New Roman" w:cs="Times New Roman"/>
                <w:noProof/>
                <w:lang w:eastAsia="ru-RU"/>
              </w:rPr>
            </w:pPr>
            <w:r w:rsidRPr="00FC74EC">
              <w:rPr>
                <w:rFonts w:ascii="Times New Roman" w:eastAsia="Times New Roman" w:hAnsi="Times New Roman" w:cs="Times New Roman"/>
                <w:noProof/>
                <w:lang w:eastAsia="ru-RU"/>
              </w:rPr>
              <w:t>10</w:t>
            </w:r>
          </w:p>
        </w:tc>
        <w:tc>
          <w:tcPr>
            <w:tcW w:w="2041" w:type="dxa"/>
            <w:vAlign w:val="center"/>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sz w:val="24"/>
                <w:szCs w:val="24"/>
              </w:rPr>
              <w:t xml:space="preserve">Муниципальное  бюджетное дошкольное образовательное  учреждение  «Центр развития ребенка - детский сад  № 33» г. Находка </w:t>
            </w:r>
          </w:p>
        </w:tc>
        <w:tc>
          <w:tcPr>
            <w:tcW w:w="1814" w:type="dxa"/>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sz w:val="24"/>
                <w:szCs w:val="24"/>
              </w:rPr>
              <w:t>1022500713597</w:t>
            </w:r>
          </w:p>
        </w:tc>
        <w:tc>
          <w:tcPr>
            <w:tcW w:w="1871" w:type="dxa"/>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sz w:val="24"/>
                <w:szCs w:val="24"/>
              </w:rPr>
              <w:t>Администрация Находкинского городского округа</w:t>
            </w:r>
          </w:p>
        </w:tc>
        <w:tc>
          <w:tcPr>
            <w:tcW w:w="1657" w:type="dxa"/>
          </w:tcPr>
          <w:p w:rsidR="00262D61" w:rsidRPr="00FC74EC" w:rsidRDefault="00262D61" w:rsidP="00262D61">
            <w:pPr>
              <w:jc w:val="center"/>
              <w:rPr>
                <w:rFonts w:ascii="Times New Roman" w:eastAsia="Calibri" w:hAnsi="Times New Roman" w:cs="Times New Roman"/>
              </w:rPr>
            </w:pPr>
            <w:r w:rsidRPr="00FC74EC">
              <w:rPr>
                <w:rFonts w:ascii="Times New Roman" w:eastAsia="Calibri" w:hAnsi="Times New Roman" w:cs="Times New Roman"/>
                <w:sz w:val="24"/>
                <w:szCs w:val="24"/>
              </w:rPr>
              <w:t>100</w:t>
            </w:r>
          </w:p>
        </w:tc>
        <w:tc>
          <w:tcPr>
            <w:tcW w:w="2041" w:type="dxa"/>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sz w:val="24"/>
                <w:szCs w:val="24"/>
              </w:rPr>
              <w:t>Услуги дошкольного образования</w:t>
            </w:r>
          </w:p>
        </w:tc>
        <w:tc>
          <w:tcPr>
            <w:tcW w:w="2134" w:type="dxa"/>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rPr>
              <w:t>2,7</w:t>
            </w:r>
          </w:p>
        </w:tc>
        <w:tc>
          <w:tcPr>
            <w:tcW w:w="2134" w:type="dxa"/>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rPr>
              <w:t>2,5</w:t>
            </w:r>
          </w:p>
        </w:tc>
        <w:tc>
          <w:tcPr>
            <w:tcW w:w="1810" w:type="dxa"/>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sz w:val="24"/>
                <w:szCs w:val="24"/>
              </w:rPr>
              <w:t>25644043,37</w:t>
            </w:r>
          </w:p>
        </w:tc>
      </w:tr>
      <w:tr w:rsidR="00262D61" w:rsidRPr="00FC74EC" w:rsidTr="00372C15">
        <w:tc>
          <w:tcPr>
            <w:tcW w:w="624" w:type="dxa"/>
          </w:tcPr>
          <w:p w:rsidR="00262D61" w:rsidRPr="00FC74EC" w:rsidRDefault="00262D61" w:rsidP="00262D61">
            <w:pPr>
              <w:pageBreakBefore/>
              <w:tabs>
                <w:tab w:val="left" w:pos="0"/>
              </w:tabs>
              <w:jc w:val="both"/>
              <w:rPr>
                <w:rFonts w:ascii="Times New Roman" w:eastAsia="Times New Roman" w:hAnsi="Times New Roman" w:cs="Times New Roman"/>
                <w:noProof/>
                <w:lang w:eastAsia="ru-RU"/>
              </w:rPr>
            </w:pPr>
            <w:r w:rsidRPr="00FC74EC">
              <w:rPr>
                <w:rFonts w:ascii="Times New Roman" w:eastAsia="Times New Roman" w:hAnsi="Times New Roman" w:cs="Times New Roman"/>
                <w:noProof/>
                <w:lang w:eastAsia="ru-RU"/>
              </w:rPr>
              <w:lastRenderedPageBreak/>
              <w:t>11</w:t>
            </w:r>
          </w:p>
        </w:tc>
        <w:tc>
          <w:tcPr>
            <w:tcW w:w="2041" w:type="dxa"/>
            <w:vAlign w:val="center"/>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sz w:val="24"/>
                <w:szCs w:val="24"/>
              </w:rPr>
              <w:t xml:space="preserve">Муниципальное  бюджетное дошкольное образовательное  учреждение  «Центр развития ребенка - детский сад  № 34» г. Находка </w:t>
            </w:r>
          </w:p>
        </w:tc>
        <w:tc>
          <w:tcPr>
            <w:tcW w:w="1814" w:type="dxa"/>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sz w:val="24"/>
                <w:szCs w:val="24"/>
              </w:rPr>
              <w:t xml:space="preserve">1022500711826      </w:t>
            </w:r>
          </w:p>
          <w:p w:rsidR="00262D61" w:rsidRPr="00FC74EC" w:rsidRDefault="00262D61" w:rsidP="00262D61">
            <w:pPr>
              <w:jc w:val="center"/>
              <w:rPr>
                <w:rFonts w:ascii="Times New Roman" w:eastAsia="Calibri" w:hAnsi="Times New Roman" w:cs="Times New Roman"/>
                <w:sz w:val="24"/>
                <w:szCs w:val="24"/>
              </w:rPr>
            </w:pPr>
          </w:p>
        </w:tc>
        <w:tc>
          <w:tcPr>
            <w:tcW w:w="1871" w:type="dxa"/>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sz w:val="24"/>
                <w:szCs w:val="24"/>
              </w:rPr>
              <w:t>Администрация Находкинского городского округа</w:t>
            </w:r>
          </w:p>
        </w:tc>
        <w:tc>
          <w:tcPr>
            <w:tcW w:w="1657" w:type="dxa"/>
          </w:tcPr>
          <w:p w:rsidR="00262D61" w:rsidRPr="00FC74EC" w:rsidRDefault="00262D61" w:rsidP="00262D61">
            <w:pPr>
              <w:jc w:val="center"/>
              <w:rPr>
                <w:rFonts w:ascii="Times New Roman" w:eastAsia="Calibri" w:hAnsi="Times New Roman" w:cs="Times New Roman"/>
              </w:rPr>
            </w:pPr>
            <w:r w:rsidRPr="00FC74EC">
              <w:rPr>
                <w:rFonts w:ascii="Times New Roman" w:eastAsia="Calibri" w:hAnsi="Times New Roman" w:cs="Times New Roman"/>
                <w:sz w:val="24"/>
                <w:szCs w:val="24"/>
              </w:rPr>
              <w:t>100</w:t>
            </w:r>
          </w:p>
        </w:tc>
        <w:tc>
          <w:tcPr>
            <w:tcW w:w="2041" w:type="dxa"/>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sz w:val="24"/>
                <w:szCs w:val="24"/>
              </w:rPr>
              <w:t>Услуги дошкольного образования</w:t>
            </w:r>
          </w:p>
        </w:tc>
        <w:tc>
          <w:tcPr>
            <w:tcW w:w="2134" w:type="dxa"/>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rPr>
              <w:t>1,6</w:t>
            </w:r>
          </w:p>
        </w:tc>
        <w:tc>
          <w:tcPr>
            <w:tcW w:w="2134" w:type="dxa"/>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rPr>
              <w:t>1,3</w:t>
            </w:r>
          </w:p>
        </w:tc>
        <w:tc>
          <w:tcPr>
            <w:tcW w:w="1810" w:type="dxa"/>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sz w:val="24"/>
                <w:szCs w:val="24"/>
              </w:rPr>
              <w:t>23420414,67</w:t>
            </w:r>
          </w:p>
        </w:tc>
      </w:tr>
      <w:tr w:rsidR="00262D61" w:rsidRPr="00FC74EC" w:rsidTr="00372C15">
        <w:tc>
          <w:tcPr>
            <w:tcW w:w="624" w:type="dxa"/>
          </w:tcPr>
          <w:p w:rsidR="00262D61" w:rsidRPr="00FC74EC" w:rsidRDefault="00262D61" w:rsidP="00262D61">
            <w:pPr>
              <w:tabs>
                <w:tab w:val="left" w:pos="0"/>
              </w:tabs>
              <w:jc w:val="both"/>
              <w:rPr>
                <w:rFonts w:ascii="Times New Roman" w:eastAsia="Times New Roman" w:hAnsi="Times New Roman" w:cs="Times New Roman"/>
                <w:noProof/>
                <w:lang w:eastAsia="ru-RU"/>
              </w:rPr>
            </w:pPr>
            <w:r w:rsidRPr="00FC74EC">
              <w:rPr>
                <w:rFonts w:ascii="Times New Roman" w:eastAsia="Times New Roman" w:hAnsi="Times New Roman" w:cs="Times New Roman"/>
                <w:noProof/>
                <w:lang w:eastAsia="ru-RU"/>
              </w:rPr>
              <w:t>12</w:t>
            </w:r>
          </w:p>
        </w:tc>
        <w:tc>
          <w:tcPr>
            <w:tcW w:w="2041" w:type="dxa"/>
            <w:vAlign w:val="center"/>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sz w:val="24"/>
                <w:szCs w:val="24"/>
              </w:rPr>
              <w:t xml:space="preserve">Муниципальное  бюджетное дошкольное образовательное  учреждение  «Детский сад   № 35» г. Находка </w:t>
            </w:r>
          </w:p>
        </w:tc>
        <w:tc>
          <w:tcPr>
            <w:tcW w:w="1814" w:type="dxa"/>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sz w:val="24"/>
                <w:szCs w:val="24"/>
              </w:rPr>
              <w:t>1022500702971</w:t>
            </w:r>
          </w:p>
        </w:tc>
        <w:tc>
          <w:tcPr>
            <w:tcW w:w="1871" w:type="dxa"/>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sz w:val="24"/>
                <w:szCs w:val="24"/>
              </w:rPr>
              <w:t>Администрация Находкинского городского округа</w:t>
            </w:r>
          </w:p>
        </w:tc>
        <w:tc>
          <w:tcPr>
            <w:tcW w:w="1657" w:type="dxa"/>
          </w:tcPr>
          <w:p w:rsidR="00262D61" w:rsidRPr="00FC74EC" w:rsidRDefault="00262D61" w:rsidP="00262D61">
            <w:pPr>
              <w:jc w:val="center"/>
              <w:rPr>
                <w:rFonts w:ascii="Times New Roman" w:eastAsia="Calibri" w:hAnsi="Times New Roman" w:cs="Times New Roman"/>
              </w:rPr>
            </w:pPr>
            <w:r w:rsidRPr="00FC74EC">
              <w:rPr>
                <w:rFonts w:ascii="Times New Roman" w:eastAsia="Calibri" w:hAnsi="Times New Roman" w:cs="Times New Roman"/>
                <w:sz w:val="24"/>
                <w:szCs w:val="24"/>
              </w:rPr>
              <w:t>100</w:t>
            </w:r>
          </w:p>
        </w:tc>
        <w:tc>
          <w:tcPr>
            <w:tcW w:w="2041" w:type="dxa"/>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sz w:val="24"/>
                <w:szCs w:val="24"/>
              </w:rPr>
              <w:t>Услуги дошкольного образования</w:t>
            </w:r>
          </w:p>
        </w:tc>
        <w:tc>
          <w:tcPr>
            <w:tcW w:w="2134" w:type="dxa"/>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rPr>
              <w:t>1,8</w:t>
            </w:r>
          </w:p>
        </w:tc>
        <w:tc>
          <w:tcPr>
            <w:tcW w:w="2134" w:type="dxa"/>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rPr>
              <w:t>1,4</w:t>
            </w:r>
          </w:p>
        </w:tc>
        <w:tc>
          <w:tcPr>
            <w:tcW w:w="1810" w:type="dxa"/>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sz w:val="24"/>
                <w:szCs w:val="24"/>
              </w:rPr>
              <w:t>17650197,86</w:t>
            </w:r>
          </w:p>
        </w:tc>
      </w:tr>
      <w:tr w:rsidR="00262D61" w:rsidRPr="00FC74EC" w:rsidTr="00372C15">
        <w:tc>
          <w:tcPr>
            <w:tcW w:w="624" w:type="dxa"/>
          </w:tcPr>
          <w:p w:rsidR="00262D61" w:rsidRPr="00FC74EC" w:rsidRDefault="00262D61" w:rsidP="00262D61">
            <w:pPr>
              <w:tabs>
                <w:tab w:val="left" w:pos="0"/>
              </w:tabs>
              <w:jc w:val="both"/>
              <w:rPr>
                <w:rFonts w:ascii="Times New Roman" w:eastAsia="Times New Roman" w:hAnsi="Times New Roman" w:cs="Times New Roman"/>
                <w:noProof/>
                <w:lang w:eastAsia="ru-RU"/>
              </w:rPr>
            </w:pPr>
            <w:r w:rsidRPr="00FC74EC">
              <w:rPr>
                <w:rFonts w:ascii="Times New Roman" w:eastAsia="Times New Roman" w:hAnsi="Times New Roman" w:cs="Times New Roman"/>
                <w:noProof/>
                <w:lang w:eastAsia="ru-RU"/>
              </w:rPr>
              <w:t>13</w:t>
            </w:r>
          </w:p>
        </w:tc>
        <w:tc>
          <w:tcPr>
            <w:tcW w:w="2041" w:type="dxa"/>
            <w:vAlign w:val="center"/>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sz w:val="24"/>
                <w:szCs w:val="24"/>
              </w:rPr>
              <w:t xml:space="preserve">Муниципальное  бюджетное дошкольное образовательное  учреждение  «Детский сад   № 36» г. Находка </w:t>
            </w:r>
          </w:p>
        </w:tc>
        <w:tc>
          <w:tcPr>
            <w:tcW w:w="1814" w:type="dxa"/>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sz w:val="24"/>
                <w:szCs w:val="24"/>
              </w:rPr>
              <w:t>1022500720770</w:t>
            </w:r>
          </w:p>
        </w:tc>
        <w:tc>
          <w:tcPr>
            <w:tcW w:w="1871" w:type="dxa"/>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sz w:val="24"/>
                <w:szCs w:val="24"/>
              </w:rPr>
              <w:t>Администрация Находкинского городского округа</w:t>
            </w:r>
          </w:p>
        </w:tc>
        <w:tc>
          <w:tcPr>
            <w:tcW w:w="1657" w:type="dxa"/>
          </w:tcPr>
          <w:p w:rsidR="00262D61" w:rsidRPr="00FC74EC" w:rsidRDefault="00262D61" w:rsidP="00262D61">
            <w:pPr>
              <w:jc w:val="center"/>
              <w:rPr>
                <w:rFonts w:ascii="Times New Roman" w:eastAsia="Calibri" w:hAnsi="Times New Roman" w:cs="Times New Roman"/>
              </w:rPr>
            </w:pPr>
            <w:r w:rsidRPr="00FC74EC">
              <w:rPr>
                <w:rFonts w:ascii="Times New Roman" w:eastAsia="Calibri" w:hAnsi="Times New Roman" w:cs="Times New Roman"/>
                <w:sz w:val="24"/>
                <w:szCs w:val="24"/>
              </w:rPr>
              <w:t>100</w:t>
            </w:r>
          </w:p>
        </w:tc>
        <w:tc>
          <w:tcPr>
            <w:tcW w:w="2041" w:type="dxa"/>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sz w:val="24"/>
                <w:szCs w:val="24"/>
              </w:rPr>
              <w:t>Услуги дошкольного образования</w:t>
            </w:r>
          </w:p>
        </w:tc>
        <w:tc>
          <w:tcPr>
            <w:tcW w:w="2134" w:type="dxa"/>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rPr>
              <w:t>1,4</w:t>
            </w:r>
          </w:p>
        </w:tc>
        <w:tc>
          <w:tcPr>
            <w:tcW w:w="2134" w:type="dxa"/>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rPr>
              <w:t>1,2</w:t>
            </w:r>
          </w:p>
        </w:tc>
        <w:tc>
          <w:tcPr>
            <w:tcW w:w="1810" w:type="dxa"/>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sz w:val="24"/>
                <w:szCs w:val="24"/>
              </w:rPr>
              <w:t>18105548,02</w:t>
            </w:r>
          </w:p>
        </w:tc>
      </w:tr>
      <w:tr w:rsidR="00262D61" w:rsidRPr="00FC74EC" w:rsidTr="00372C15">
        <w:tc>
          <w:tcPr>
            <w:tcW w:w="624" w:type="dxa"/>
          </w:tcPr>
          <w:p w:rsidR="00262D61" w:rsidRPr="00FC74EC" w:rsidRDefault="00262D61" w:rsidP="00262D61">
            <w:pPr>
              <w:tabs>
                <w:tab w:val="left" w:pos="0"/>
              </w:tabs>
              <w:jc w:val="both"/>
              <w:rPr>
                <w:rFonts w:ascii="Times New Roman" w:eastAsia="Times New Roman" w:hAnsi="Times New Roman" w:cs="Times New Roman"/>
                <w:noProof/>
                <w:lang w:eastAsia="ru-RU"/>
              </w:rPr>
            </w:pPr>
            <w:r w:rsidRPr="00FC74EC">
              <w:rPr>
                <w:rFonts w:ascii="Times New Roman" w:eastAsia="Times New Roman" w:hAnsi="Times New Roman" w:cs="Times New Roman"/>
                <w:noProof/>
                <w:lang w:eastAsia="ru-RU"/>
              </w:rPr>
              <w:t>14</w:t>
            </w:r>
          </w:p>
        </w:tc>
        <w:tc>
          <w:tcPr>
            <w:tcW w:w="2041" w:type="dxa"/>
            <w:vAlign w:val="center"/>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sz w:val="24"/>
                <w:szCs w:val="24"/>
              </w:rPr>
              <w:t xml:space="preserve">Муниципальное  бюджетное дошкольное образовательное  учреждение  «Детский сад  № 37» г. Находка </w:t>
            </w:r>
          </w:p>
        </w:tc>
        <w:tc>
          <w:tcPr>
            <w:tcW w:w="1814" w:type="dxa"/>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sz w:val="24"/>
                <w:szCs w:val="24"/>
              </w:rPr>
              <w:t>1022500719878</w:t>
            </w:r>
          </w:p>
        </w:tc>
        <w:tc>
          <w:tcPr>
            <w:tcW w:w="1871" w:type="dxa"/>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sz w:val="24"/>
                <w:szCs w:val="24"/>
              </w:rPr>
              <w:t>Администрация Находкинского городского округа</w:t>
            </w:r>
          </w:p>
        </w:tc>
        <w:tc>
          <w:tcPr>
            <w:tcW w:w="1657" w:type="dxa"/>
          </w:tcPr>
          <w:p w:rsidR="00262D61" w:rsidRPr="00FC74EC" w:rsidRDefault="00262D61" w:rsidP="00262D61">
            <w:pPr>
              <w:jc w:val="center"/>
              <w:rPr>
                <w:rFonts w:ascii="Times New Roman" w:eastAsia="Calibri" w:hAnsi="Times New Roman" w:cs="Times New Roman"/>
              </w:rPr>
            </w:pPr>
            <w:r w:rsidRPr="00FC74EC">
              <w:rPr>
                <w:rFonts w:ascii="Times New Roman" w:eastAsia="Calibri" w:hAnsi="Times New Roman" w:cs="Times New Roman"/>
                <w:sz w:val="24"/>
                <w:szCs w:val="24"/>
              </w:rPr>
              <w:t>100</w:t>
            </w:r>
          </w:p>
        </w:tc>
        <w:tc>
          <w:tcPr>
            <w:tcW w:w="2041" w:type="dxa"/>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sz w:val="24"/>
                <w:szCs w:val="24"/>
              </w:rPr>
              <w:t>Услуги дошкольного образования</w:t>
            </w:r>
          </w:p>
        </w:tc>
        <w:tc>
          <w:tcPr>
            <w:tcW w:w="2134" w:type="dxa"/>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rPr>
              <w:t>3,0</w:t>
            </w:r>
          </w:p>
        </w:tc>
        <w:tc>
          <w:tcPr>
            <w:tcW w:w="2134" w:type="dxa"/>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rPr>
              <w:t>3,2</w:t>
            </w:r>
          </w:p>
        </w:tc>
        <w:tc>
          <w:tcPr>
            <w:tcW w:w="1810" w:type="dxa"/>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sz w:val="24"/>
                <w:szCs w:val="24"/>
              </w:rPr>
              <w:t>29203955,85</w:t>
            </w:r>
          </w:p>
        </w:tc>
      </w:tr>
      <w:tr w:rsidR="00262D61" w:rsidRPr="00FC74EC" w:rsidTr="00372C15">
        <w:tc>
          <w:tcPr>
            <w:tcW w:w="624" w:type="dxa"/>
          </w:tcPr>
          <w:p w:rsidR="00262D61" w:rsidRPr="00FC74EC" w:rsidRDefault="00262D61" w:rsidP="00262D61">
            <w:pPr>
              <w:pageBreakBefore/>
              <w:widowControl w:val="0"/>
              <w:tabs>
                <w:tab w:val="left" w:pos="0"/>
              </w:tabs>
              <w:jc w:val="both"/>
              <w:rPr>
                <w:rFonts w:ascii="Times New Roman" w:eastAsia="Times New Roman" w:hAnsi="Times New Roman" w:cs="Times New Roman"/>
                <w:noProof/>
                <w:lang w:eastAsia="ru-RU"/>
              </w:rPr>
            </w:pPr>
            <w:r w:rsidRPr="00FC74EC">
              <w:rPr>
                <w:rFonts w:ascii="Times New Roman" w:eastAsia="Times New Roman" w:hAnsi="Times New Roman" w:cs="Times New Roman"/>
                <w:noProof/>
                <w:lang w:eastAsia="ru-RU"/>
              </w:rPr>
              <w:lastRenderedPageBreak/>
              <w:t>15</w:t>
            </w:r>
          </w:p>
        </w:tc>
        <w:tc>
          <w:tcPr>
            <w:tcW w:w="2041" w:type="dxa"/>
            <w:vAlign w:val="center"/>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sz w:val="24"/>
                <w:szCs w:val="24"/>
              </w:rPr>
              <w:t>Муниципальное   бюджетное дошкольное образовательное учреждение «Детский сад № 39»</w:t>
            </w:r>
            <w:r w:rsidR="00372C15" w:rsidRPr="00FC74EC">
              <w:rPr>
                <w:rFonts w:ascii="Times New Roman" w:eastAsia="Calibri" w:hAnsi="Times New Roman" w:cs="Times New Roman"/>
                <w:sz w:val="24"/>
                <w:szCs w:val="24"/>
              </w:rPr>
              <w:t xml:space="preserve"> </w:t>
            </w:r>
            <w:r w:rsidRPr="00FC74EC">
              <w:rPr>
                <w:rFonts w:ascii="Times New Roman" w:eastAsia="Calibri" w:hAnsi="Times New Roman" w:cs="Times New Roman"/>
                <w:sz w:val="24"/>
                <w:szCs w:val="24"/>
              </w:rPr>
              <w:t xml:space="preserve">г. Находка </w:t>
            </w:r>
          </w:p>
        </w:tc>
        <w:tc>
          <w:tcPr>
            <w:tcW w:w="1814" w:type="dxa"/>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sz w:val="24"/>
                <w:szCs w:val="24"/>
              </w:rPr>
              <w:t>1102508000792</w:t>
            </w:r>
          </w:p>
        </w:tc>
        <w:tc>
          <w:tcPr>
            <w:tcW w:w="1871" w:type="dxa"/>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sz w:val="24"/>
                <w:szCs w:val="24"/>
              </w:rPr>
              <w:t>Администрация Находкинского городского округа</w:t>
            </w:r>
          </w:p>
        </w:tc>
        <w:tc>
          <w:tcPr>
            <w:tcW w:w="1657" w:type="dxa"/>
          </w:tcPr>
          <w:p w:rsidR="00262D61" w:rsidRPr="00FC74EC" w:rsidRDefault="00262D61" w:rsidP="00262D61">
            <w:pPr>
              <w:jc w:val="center"/>
              <w:rPr>
                <w:rFonts w:ascii="Times New Roman" w:eastAsia="Calibri" w:hAnsi="Times New Roman" w:cs="Times New Roman"/>
              </w:rPr>
            </w:pPr>
            <w:r w:rsidRPr="00FC74EC">
              <w:rPr>
                <w:rFonts w:ascii="Times New Roman" w:eastAsia="Calibri" w:hAnsi="Times New Roman" w:cs="Times New Roman"/>
                <w:sz w:val="24"/>
                <w:szCs w:val="24"/>
              </w:rPr>
              <w:t>100</w:t>
            </w:r>
          </w:p>
        </w:tc>
        <w:tc>
          <w:tcPr>
            <w:tcW w:w="2041" w:type="dxa"/>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sz w:val="24"/>
                <w:szCs w:val="24"/>
              </w:rPr>
              <w:t>Услуги дошкольного образования</w:t>
            </w:r>
          </w:p>
        </w:tc>
        <w:tc>
          <w:tcPr>
            <w:tcW w:w="2134" w:type="dxa"/>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rPr>
              <w:t>2,6</w:t>
            </w:r>
          </w:p>
        </w:tc>
        <w:tc>
          <w:tcPr>
            <w:tcW w:w="2134" w:type="dxa"/>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rPr>
              <w:t>2,5</w:t>
            </w:r>
          </w:p>
        </w:tc>
        <w:tc>
          <w:tcPr>
            <w:tcW w:w="1810" w:type="dxa"/>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sz w:val="24"/>
                <w:szCs w:val="24"/>
              </w:rPr>
              <w:t>24535628,89</w:t>
            </w:r>
          </w:p>
        </w:tc>
      </w:tr>
      <w:tr w:rsidR="00262D61" w:rsidRPr="00FC74EC" w:rsidTr="00372C15">
        <w:tc>
          <w:tcPr>
            <w:tcW w:w="624" w:type="dxa"/>
          </w:tcPr>
          <w:p w:rsidR="00262D61" w:rsidRPr="00FC74EC" w:rsidRDefault="00262D61" w:rsidP="00262D61">
            <w:pPr>
              <w:tabs>
                <w:tab w:val="left" w:pos="0"/>
              </w:tabs>
              <w:jc w:val="both"/>
              <w:rPr>
                <w:rFonts w:ascii="Times New Roman" w:eastAsia="Times New Roman" w:hAnsi="Times New Roman" w:cs="Times New Roman"/>
                <w:noProof/>
                <w:lang w:eastAsia="ru-RU"/>
              </w:rPr>
            </w:pPr>
            <w:r w:rsidRPr="00FC74EC">
              <w:rPr>
                <w:rFonts w:ascii="Times New Roman" w:eastAsia="Times New Roman" w:hAnsi="Times New Roman" w:cs="Times New Roman"/>
                <w:noProof/>
                <w:lang w:eastAsia="ru-RU"/>
              </w:rPr>
              <w:t>16</w:t>
            </w:r>
          </w:p>
        </w:tc>
        <w:tc>
          <w:tcPr>
            <w:tcW w:w="2041" w:type="dxa"/>
            <w:vAlign w:val="center"/>
          </w:tcPr>
          <w:p w:rsidR="00262D61" w:rsidRPr="00FC74EC" w:rsidRDefault="00262D61" w:rsidP="00372C15">
            <w:pPr>
              <w:jc w:val="center"/>
              <w:rPr>
                <w:rFonts w:ascii="Times New Roman" w:eastAsia="Calibri" w:hAnsi="Times New Roman" w:cs="Times New Roman"/>
                <w:sz w:val="24"/>
                <w:szCs w:val="24"/>
              </w:rPr>
            </w:pPr>
            <w:r w:rsidRPr="00FC74EC">
              <w:rPr>
                <w:rFonts w:ascii="Times New Roman" w:eastAsia="Calibri" w:hAnsi="Times New Roman" w:cs="Times New Roman"/>
                <w:sz w:val="24"/>
                <w:szCs w:val="24"/>
              </w:rPr>
              <w:t>Муниципальное  бюджетное дошкольное образовательное  учреждение  «Детский сад №</w:t>
            </w:r>
            <w:r w:rsidR="00372C15" w:rsidRPr="00FC74EC">
              <w:rPr>
                <w:rFonts w:ascii="Times New Roman" w:eastAsia="Calibri" w:hAnsi="Times New Roman" w:cs="Times New Roman"/>
                <w:sz w:val="24"/>
                <w:szCs w:val="24"/>
              </w:rPr>
              <w:t> </w:t>
            </w:r>
            <w:r w:rsidRPr="00FC74EC">
              <w:rPr>
                <w:rFonts w:ascii="Times New Roman" w:eastAsia="Calibri" w:hAnsi="Times New Roman" w:cs="Times New Roman"/>
                <w:sz w:val="24"/>
                <w:szCs w:val="24"/>
              </w:rPr>
              <w:t>42» г. Находка</w:t>
            </w:r>
          </w:p>
        </w:tc>
        <w:tc>
          <w:tcPr>
            <w:tcW w:w="1814" w:type="dxa"/>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sz w:val="24"/>
                <w:szCs w:val="24"/>
              </w:rPr>
              <w:t>1022500721330</w:t>
            </w:r>
          </w:p>
        </w:tc>
        <w:tc>
          <w:tcPr>
            <w:tcW w:w="1871" w:type="dxa"/>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sz w:val="24"/>
                <w:szCs w:val="24"/>
              </w:rPr>
              <w:t>Администрация Находкинского городского округа</w:t>
            </w:r>
          </w:p>
        </w:tc>
        <w:tc>
          <w:tcPr>
            <w:tcW w:w="1657" w:type="dxa"/>
          </w:tcPr>
          <w:p w:rsidR="00262D61" w:rsidRPr="00FC74EC" w:rsidRDefault="00262D61" w:rsidP="00262D61">
            <w:pPr>
              <w:jc w:val="center"/>
              <w:rPr>
                <w:rFonts w:ascii="Times New Roman" w:eastAsia="Calibri" w:hAnsi="Times New Roman" w:cs="Times New Roman"/>
              </w:rPr>
            </w:pPr>
            <w:r w:rsidRPr="00FC74EC">
              <w:rPr>
                <w:rFonts w:ascii="Times New Roman" w:eastAsia="Calibri" w:hAnsi="Times New Roman" w:cs="Times New Roman"/>
                <w:sz w:val="24"/>
                <w:szCs w:val="24"/>
              </w:rPr>
              <w:t>100</w:t>
            </w:r>
          </w:p>
        </w:tc>
        <w:tc>
          <w:tcPr>
            <w:tcW w:w="2041" w:type="dxa"/>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sz w:val="24"/>
                <w:szCs w:val="24"/>
              </w:rPr>
              <w:t>Услуги дошкольного образования</w:t>
            </w:r>
          </w:p>
        </w:tc>
        <w:tc>
          <w:tcPr>
            <w:tcW w:w="2134" w:type="dxa"/>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rPr>
              <w:t>3,3</w:t>
            </w:r>
          </w:p>
        </w:tc>
        <w:tc>
          <w:tcPr>
            <w:tcW w:w="2134" w:type="dxa"/>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rPr>
              <w:t>2,9</w:t>
            </w:r>
          </w:p>
        </w:tc>
        <w:tc>
          <w:tcPr>
            <w:tcW w:w="1810" w:type="dxa"/>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sz w:val="24"/>
                <w:szCs w:val="24"/>
              </w:rPr>
              <w:t>31355616,09</w:t>
            </w:r>
          </w:p>
        </w:tc>
      </w:tr>
      <w:tr w:rsidR="00262D61" w:rsidRPr="00FC74EC" w:rsidTr="00372C15">
        <w:tc>
          <w:tcPr>
            <w:tcW w:w="624" w:type="dxa"/>
          </w:tcPr>
          <w:p w:rsidR="00262D61" w:rsidRPr="00FC74EC" w:rsidRDefault="00262D61" w:rsidP="00262D61">
            <w:pPr>
              <w:tabs>
                <w:tab w:val="left" w:pos="0"/>
              </w:tabs>
              <w:jc w:val="both"/>
              <w:rPr>
                <w:rFonts w:ascii="Times New Roman" w:eastAsia="Times New Roman" w:hAnsi="Times New Roman" w:cs="Times New Roman"/>
                <w:noProof/>
                <w:lang w:eastAsia="ru-RU"/>
              </w:rPr>
            </w:pPr>
            <w:r w:rsidRPr="00FC74EC">
              <w:rPr>
                <w:rFonts w:ascii="Times New Roman" w:eastAsia="Times New Roman" w:hAnsi="Times New Roman" w:cs="Times New Roman"/>
                <w:noProof/>
                <w:lang w:eastAsia="ru-RU"/>
              </w:rPr>
              <w:t>17</w:t>
            </w:r>
          </w:p>
        </w:tc>
        <w:tc>
          <w:tcPr>
            <w:tcW w:w="2041" w:type="dxa"/>
            <w:vAlign w:val="center"/>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sz w:val="24"/>
                <w:szCs w:val="24"/>
              </w:rPr>
              <w:t>Муниципальное  бюджетное дошкольное образовательное  учреждение  «Центр развития ребенка - детский сад  №</w:t>
            </w:r>
            <w:r w:rsidRPr="00FC74EC">
              <w:rPr>
                <w:rFonts w:ascii="Times New Roman" w:hAnsi="Times New Roman" w:cs="Times New Roman"/>
              </w:rPr>
              <w:t xml:space="preserve"> </w:t>
            </w:r>
            <w:r w:rsidRPr="00FC74EC">
              <w:rPr>
                <w:rFonts w:ascii="Times New Roman" w:eastAsia="Calibri" w:hAnsi="Times New Roman" w:cs="Times New Roman"/>
                <w:sz w:val="24"/>
                <w:szCs w:val="24"/>
              </w:rPr>
              <w:t xml:space="preserve">45» г. Находка </w:t>
            </w:r>
          </w:p>
        </w:tc>
        <w:tc>
          <w:tcPr>
            <w:tcW w:w="1814" w:type="dxa"/>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sz w:val="24"/>
                <w:szCs w:val="24"/>
              </w:rPr>
              <w:t>1022500716303</w:t>
            </w:r>
          </w:p>
        </w:tc>
        <w:tc>
          <w:tcPr>
            <w:tcW w:w="1871" w:type="dxa"/>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sz w:val="24"/>
                <w:szCs w:val="24"/>
              </w:rPr>
              <w:t>Администрация Находкинского городского округа</w:t>
            </w:r>
          </w:p>
        </w:tc>
        <w:tc>
          <w:tcPr>
            <w:tcW w:w="1657" w:type="dxa"/>
          </w:tcPr>
          <w:p w:rsidR="00262D61" w:rsidRPr="00FC74EC" w:rsidRDefault="00262D61" w:rsidP="00262D61">
            <w:pPr>
              <w:jc w:val="center"/>
              <w:rPr>
                <w:rFonts w:ascii="Times New Roman" w:eastAsia="Calibri" w:hAnsi="Times New Roman" w:cs="Times New Roman"/>
              </w:rPr>
            </w:pPr>
            <w:r w:rsidRPr="00FC74EC">
              <w:rPr>
                <w:rFonts w:ascii="Times New Roman" w:eastAsia="Calibri" w:hAnsi="Times New Roman" w:cs="Times New Roman"/>
                <w:sz w:val="24"/>
                <w:szCs w:val="24"/>
              </w:rPr>
              <w:t>100</w:t>
            </w:r>
          </w:p>
        </w:tc>
        <w:tc>
          <w:tcPr>
            <w:tcW w:w="2041" w:type="dxa"/>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sz w:val="24"/>
                <w:szCs w:val="24"/>
              </w:rPr>
              <w:t>Услуги дошкольного образования</w:t>
            </w:r>
          </w:p>
        </w:tc>
        <w:tc>
          <w:tcPr>
            <w:tcW w:w="2134" w:type="dxa"/>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rPr>
              <w:t>3,5</w:t>
            </w:r>
          </w:p>
        </w:tc>
        <w:tc>
          <w:tcPr>
            <w:tcW w:w="2134" w:type="dxa"/>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rPr>
              <w:t>2,6</w:t>
            </w:r>
          </w:p>
        </w:tc>
        <w:tc>
          <w:tcPr>
            <w:tcW w:w="1810" w:type="dxa"/>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sz w:val="24"/>
                <w:szCs w:val="24"/>
              </w:rPr>
              <w:t>28046571,85</w:t>
            </w:r>
          </w:p>
        </w:tc>
      </w:tr>
      <w:tr w:rsidR="00262D61" w:rsidRPr="00FC74EC" w:rsidTr="00372C15">
        <w:tc>
          <w:tcPr>
            <w:tcW w:w="624" w:type="dxa"/>
          </w:tcPr>
          <w:p w:rsidR="00262D61" w:rsidRPr="00FC74EC" w:rsidRDefault="00262D61" w:rsidP="00262D61">
            <w:pPr>
              <w:tabs>
                <w:tab w:val="left" w:pos="0"/>
              </w:tabs>
              <w:jc w:val="both"/>
              <w:rPr>
                <w:rFonts w:ascii="Times New Roman" w:eastAsia="Times New Roman" w:hAnsi="Times New Roman" w:cs="Times New Roman"/>
                <w:noProof/>
                <w:lang w:eastAsia="ru-RU"/>
              </w:rPr>
            </w:pPr>
            <w:r w:rsidRPr="00FC74EC">
              <w:rPr>
                <w:rFonts w:ascii="Times New Roman" w:eastAsia="Times New Roman" w:hAnsi="Times New Roman" w:cs="Times New Roman"/>
                <w:noProof/>
                <w:lang w:eastAsia="ru-RU"/>
              </w:rPr>
              <w:t>18</w:t>
            </w:r>
          </w:p>
        </w:tc>
        <w:tc>
          <w:tcPr>
            <w:tcW w:w="2041" w:type="dxa"/>
            <w:vAlign w:val="center"/>
          </w:tcPr>
          <w:p w:rsidR="00262D61" w:rsidRPr="00FC74EC" w:rsidRDefault="00262D61" w:rsidP="00372C15">
            <w:pPr>
              <w:jc w:val="center"/>
              <w:rPr>
                <w:rFonts w:ascii="Times New Roman" w:eastAsia="Calibri" w:hAnsi="Times New Roman" w:cs="Times New Roman"/>
                <w:sz w:val="24"/>
                <w:szCs w:val="24"/>
              </w:rPr>
            </w:pPr>
            <w:r w:rsidRPr="00FC74EC">
              <w:rPr>
                <w:rFonts w:ascii="Times New Roman" w:eastAsia="Calibri" w:hAnsi="Times New Roman" w:cs="Times New Roman"/>
                <w:sz w:val="24"/>
                <w:szCs w:val="24"/>
              </w:rPr>
              <w:t>Муниципальное   бюджетное дошкольное образовательное учреждение «Детский сад №</w:t>
            </w:r>
            <w:r w:rsidR="00372C15" w:rsidRPr="00FC74EC">
              <w:rPr>
                <w:rFonts w:ascii="Times New Roman" w:eastAsia="Calibri" w:hAnsi="Times New Roman" w:cs="Times New Roman"/>
                <w:sz w:val="24"/>
                <w:szCs w:val="24"/>
              </w:rPr>
              <w:t> </w:t>
            </w:r>
            <w:r w:rsidRPr="00FC74EC">
              <w:rPr>
                <w:rFonts w:ascii="Times New Roman" w:eastAsia="Calibri" w:hAnsi="Times New Roman" w:cs="Times New Roman"/>
                <w:sz w:val="24"/>
                <w:szCs w:val="24"/>
              </w:rPr>
              <w:t>46 «Дар»</w:t>
            </w:r>
            <w:r w:rsidR="00372C15" w:rsidRPr="00FC74EC">
              <w:rPr>
                <w:rFonts w:ascii="Times New Roman" w:eastAsia="Calibri" w:hAnsi="Times New Roman" w:cs="Times New Roman"/>
                <w:sz w:val="24"/>
                <w:szCs w:val="24"/>
              </w:rPr>
              <w:t xml:space="preserve"> </w:t>
            </w:r>
            <w:r w:rsidRPr="00FC74EC">
              <w:rPr>
                <w:rFonts w:ascii="Times New Roman" w:eastAsia="Calibri" w:hAnsi="Times New Roman" w:cs="Times New Roman"/>
                <w:sz w:val="24"/>
                <w:szCs w:val="24"/>
              </w:rPr>
              <w:t xml:space="preserve">г. Находка </w:t>
            </w:r>
          </w:p>
        </w:tc>
        <w:tc>
          <w:tcPr>
            <w:tcW w:w="1814" w:type="dxa"/>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sz w:val="24"/>
                <w:szCs w:val="24"/>
              </w:rPr>
              <w:t>1022500721495</w:t>
            </w:r>
          </w:p>
        </w:tc>
        <w:tc>
          <w:tcPr>
            <w:tcW w:w="1871" w:type="dxa"/>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sz w:val="24"/>
                <w:szCs w:val="24"/>
              </w:rPr>
              <w:t>Администрация Находкинского городского округа</w:t>
            </w:r>
          </w:p>
        </w:tc>
        <w:tc>
          <w:tcPr>
            <w:tcW w:w="1657" w:type="dxa"/>
          </w:tcPr>
          <w:p w:rsidR="00262D61" w:rsidRPr="00FC74EC" w:rsidRDefault="00262D61" w:rsidP="00262D61">
            <w:pPr>
              <w:jc w:val="center"/>
              <w:rPr>
                <w:rFonts w:ascii="Times New Roman" w:eastAsia="Calibri" w:hAnsi="Times New Roman" w:cs="Times New Roman"/>
              </w:rPr>
            </w:pPr>
            <w:r w:rsidRPr="00FC74EC">
              <w:rPr>
                <w:rFonts w:ascii="Times New Roman" w:eastAsia="Calibri" w:hAnsi="Times New Roman" w:cs="Times New Roman"/>
                <w:sz w:val="24"/>
                <w:szCs w:val="24"/>
              </w:rPr>
              <w:t>100</w:t>
            </w:r>
          </w:p>
        </w:tc>
        <w:tc>
          <w:tcPr>
            <w:tcW w:w="2041" w:type="dxa"/>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sz w:val="24"/>
                <w:szCs w:val="24"/>
              </w:rPr>
              <w:t>Услуги дошкольного образования</w:t>
            </w:r>
          </w:p>
        </w:tc>
        <w:tc>
          <w:tcPr>
            <w:tcW w:w="2134" w:type="dxa"/>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rPr>
              <w:t>3,4</w:t>
            </w:r>
          </w:p>
        </w:tc>
        <w:tc>
          <w:tcPr>
            <w:tcW w:w="2134" w:type="dxa"/>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rPr>
              <w:t>2,9</w:t>
            </w:r>
          </w:p>
        </w:tc>
        <w:tc>
          <w:tcPr>
            <w:tcW w:w="1810" w:type="dxa"/>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sz w:val="24"/>
                <w:szCs w:val="24"/>
              </w:rPr>
              <w:t>29339453,89</w:t>
            </w:r>
          </w:p>
        </w:tc>
      </w:tr>
      <w:tr w:rsidR="00262D61" w:rsidRPr="00FC74EC" w:rsidTr="00372C15">
        <w:tc>
          <w:tcPr>
            <w:tcW w:w="624" w:type="dxa"/>
          </w:tcPr>
          <w:p w:rsidR="00262D61" w:rsidRPr="00FC74EC" w:rsidRDefault="00262D61" w:rsidP="00262D61">
            <w:pPr>
              <w:pageBreakBefore/>
              <w:tabs>
                <w:tab w:val="left" w:pos="0"/>
              </w:tabs>
              <w:jc w:val="both"/>
              <w:rPr>
                <w:rFonts w:ascii="Times New Roman" w:eastAsia="Times New Roman" w:hAnsi="Times New Roman" w:cs="Times New Roman"/>
                <w:noProof/>
                <w:lang w:eastAsia="ru-RU"/>
              </w:rPr>
            </w:pPr>
            <w:r w:rsidRPr="00FC74EC">
              <w:rPr>
                <w:rFonts w:ascii="Times New Roman" w:eastAsia="Times New Roman" w:hAnsi="Times New Roman" w:cs="Times New Roman"/>
                <w:noProof/>
                <w:lang w:eastAsia="ru-RU"/>
              </w:rPr>
              <w:lastRenderedPageBreak/>
              <w:t>19</w:t>
            </w:r>
          </w:p>
        </w:tc>
        <w:tc>
          <w:tcPr>
            <w:tcW w:w="2041" w:type="dxa"/>
            <w:vAlign w:val="center"/>
          </w:tcPr>
          <w:p w:rsidR="00262D61" w:rsidRPr="00FC74EC" w:rsidRDefault="00262D61" w:rsidP="00372C15">
            <w:pPr>
              <w:jc w:val="center"/>
              <w:rPr>
                <w:rFonts w:ascii="Times New Roman" w:eastAsia="Calibri" w:hAnsi="Times New Roman" w:cs="Times New Roman"/>
                <w:sz w:val="24"/>
                <w:szCs w:val="24"/>
              </w:rPr>
            </w:pPr>
            <w:r w:rsidRPr="00FC74EC">
              <w:rPr>
                <w:rFonts w:ascii="Times New Roman" w:eastAsia="Calibri" w:hAnsi="Times New Roman" w:cs="Times New Roman"/>
                <w:sz w:val="24"/>
                <w:szCs w:val="24"/>
              </w:rPr>
              <w:t>Муниципальное  бюджетное дошкольное образовательное учреждение «Детский сад  №</w:t>
            </w:r>
            <w:r w:rsidR="00372C15" w:rsidRPr="00FC74EC">
              <w:rPr>
                <w:rFonts w:ascii="Times New Roman" w:eastAsia="Calibri" w:hAnsi="Times New Roman" w:cs="Times New Roman"/>
                <w:sz w:val="24"/>
                <w:szCs w:val="24"/>
              </w:rPr>
              <w:t> </w:t>
            </w:r>
            <w:r w:rsidRPr="00FC74EC">
              <w:rPr>
                <w:rFonts w:ascii="Times New Roman" w:eastAsia="Calibri" w:hAnsi="Times New Roman" w:cs="Times New Roman"/>
                <w:sz w:val="24"/>
                <w:szCs w:val="24"/>
              </w:rPr>
              <w:t xml:space="preserve">49» г. Находка </w:t>
            </w:r>
          </w:p>
        </w:tc>
        <w:tc>
          <w:tcPr>
            <w:tcW w:w="1814" w:type="dxa"/>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sz w:val="24"/>
                <w:szCs w:val="24"/>
              </w:rPr>
              <w:t>1022500720835</w:t>
            </w:r>
          </w:p>
        </w:tc>
        <w:tc>
          <w:tcPr>
            <w:tcW w:w="1871" w:type="dxa"/>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sz w:val="24"/>
                <w:szCs w:val="24"/>
              </w:rPr>
              <w:t>Администрация Находкинского городского округа</w:t>
            </w:r>
          </w:p>
        </w:tc>
        <w:tc>
          <w:tcPr>
            <w:tcW w:w="1657" w:type="dxa"/>
          </w:tcPr>
          <w:p w:rsidR="00262D61" w:rsidRPr="00FC74EC" w:rsidRDefault="00262D61" w:rsidP="00262D61">
            <w:pPr>
              <w:jc w:val="center"/>
              <w:rPr>
                <w:rFonts w:ascii="Times New Roman" w:eastAsia="Calibri" w:hAnsi="Times New Roman" w:cs="Times New Roman"/>
              </w:rPr>
            </w:pPr>
            <w:r w:rsidRPr="00FC74EC">
              <w:rPr>
                <w:rFonts w:ascii="Times New Roman" w:eastAsia="Calibri" w:hAnsi="Times New Roman" w:cs="Times New Roman"/>
                <w:sz w:val="24"/>
                <w:szCs w:val="24"/>
              </w:rPr>
              <w:t>100</w:t>
            </w:r>
          </w:p>
        </w:tc>
        <w:tc>
          <w:tcPr>
            <w:tcW w:w="2041" w:type="dxa"/>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sz w:val="24"/>
                <w:szCs w:val="24"/>
              </w:rPr>
              <w:t>Услуги дошкольного образования</w:t>
            </w:r>
          </w:p>
        </w:tc>
        <w:tc>
          <w:tcPr>
            <w:tcW w:w="2134" w:type="dxa"/>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rPr>
              <w:t>2,7</w:t>
            </w:r>
          </w:p>
        </w:tc>
        <w:tc>
          <w:tcPr>
            <w:tcW w:w="2134" w:type="dxa"/>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rPr>
              <w:t>2,0</w:t>
            </w:r>
          </w:p>
        </w:tc>
        <w:tc>
          <w:tcPr>
            <w:tcW w:w="1810" w:type="dxa"/>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sz w:val="24"/>
                <w:szCs w:val="24"/>
              </w:rPr>
              <w:t>22997060,13</w:t>
            </w:r>
          </w:p>
        </w:tc>
      </w:tr>
      <w:tr w:rsidR="00262D61" w:rsidRPr="00FC74EC" w:rsidTr="00372C15">
        <w:tc>
          <w:tcPr>
            <w:tcW w:w="624" w:type="dxa"/>
          </w:tcPr>
          <w:p w:rsidR="00262D61" w:rsidRPr="00FC74EC" w:rsidRDefault="00262D61" w:rsidP="00262D61">
            <w:pPr>
              <w:tabs>
                <w:tab w:val="left" w:pos="0"/>
              </w:tabs>
              <w:jc w:val="both"/>
              <w:rPr>
                <w:rFonts w:ascii="Times New Roman" w:eastAsia="Times New Roman" w:hAnsi="Times New Roman" w:cs="Times New Roman"/>
                <w:noProof/>
                <w:lang w:eastAsia="ru-RU"/>
              </w:rPr>
            </w:pPr>
            <w:r w:rsidRPr="00FC74EC">
              <w:rPr>
                <w:rFonts w:ascii="Times New Roman" w:eastAsia="Times New Roman" w:hAnsi="Times New Roman" w:cs="Times New Roman"/>
                <w:noProof/>
                <w:lang w:eastAsia="ru-RU"/>
              </w:rPr>
              <w:t>20</w:t>
            </w:r>
          </w:p>
        </w:tc>
        <w:tc>
          <w:tcPr>
            <w:tcW w:w="2041" w:type="dxa"/>
            <w:vAlign w:val="center"/>
          </w:tcPr>
          <w:p w:rsidR="00262D61" w:rsidRPr="00FC74EC" w:rsidRDefault="00262D61" w:rsidP="00372C15">
            <w:pPr>
              <w:jc w:val="center"/>
              <w:rPr>
                <w:rFonts w:ascii="Times New Roman" w:eastAsia="Calibri" w:hAnsi="Times New Roman" w:cs="Times New Roman"/>
                <w:sz w:val="24"/>
                <w:szCs w:val="24"/>
              </w:rPr>
            </w:pPr>
            <w:r w:rsidRPr="00FC74EC">
              <w:rPr>
                <w:rFonts w:ascii="Times New Roman" w:eastAsia="Calibri" w:hAnsi="Times New Roman" w:cs="Times New Roman"/>
                <w:sz w:val="24"/>
                <w:szCs w:val="24"/>
              </w:rPr>
              <w:t>Муниципальное  бюджетное дошкольное образовательное  учреждение  «Детский сад  №</w:t>
            </w:r>
            <w:r w:rsidR="00372C15" w:rsidRPr="00FC74EC">
              <w:rPr>
                <w:rFonts w:ascii="Times New Roman" w:eastAsia="Calibri" w:hAnsi="Times New Roman" w:cs="Times New Roman"/>
                <w:sz w:val="24"/>
                <w:szCs w:val="24"/>
              </w:rPr>
              <w:t> </w:t>
            </w:r>
            <w:r w:rsidRPr="00FC74EC">
              <w:rPr>
                <w:rFonts w:ascii="Times New Roman" w:eastAsia="Calibri" w:hAnsi="Times New Roman" w:cs="Times New Roman"/>
                <w:sz w:val="24"/>
                <w:szCs w:val="24"/>
              </w:rPr>
              <w:t xml:space="preserve">50» г. Находка </w:t>
            </w:r>
          </w:p>
        </w:tc>
        <w:tc>
          <w:tcPr>
            <w:tcW w:w="1814" w:type="dxa"/>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sz w:val="24"/>
                <w:szCs w:val="24"/>
              </w:rPr>
              <w:t>1112508008073</w:t>
            </w:r>
          </w:p>
        </w:tc>
        <w:tc>
          <w:tcPr>
            <w:tcW w:w="1871" w:type="dxa"/>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sz w:val="24"/>
                <w:szCs w:val="24"/>
              </w:rPr>
              <w:t>Администрация Находкинского городского округа</w:t>
            </w:r>
          </w:p>
        </w:tc>
        <w:tc>
          <w:tcPr>
            <w:tcW w:w="1657" w:type="dxa"/>
          </w:tcPr>
          <w:p w:rsidR="00262D61" w:rsidRPr="00FC74EC" w:rsidRDefault="00262D61" w:rsidP="00262D61">
            <w:pPr>
              <w:jc w:val="center"/>
              <w:rPr>
                <w:rFonts w:ascii="Times New Roman" w:eastAsia="Calibri" w:hAnsi="Times New Roman" w:cs="Times New Roman"/>
              </w:rPr>
            </w:pPr>
            <w:r w:rsidRPr="00FC74EC">
              <w:rPr>
                <w:rFonts w:ascii="Times New Roman" w:eastAsia="Calibri" w:hAnsi="Times New Roman" w:cs="Times New Roman"/>
                <w:sz w:val="24"/>
                <w:szCs w:val="24"/>
              </w:rPr>
              <w:t>100</w:t>
            </w:r>
          </w:p>
        </w:tc>
        <w:tc>
          <w:tcPr>
            <w:tcW w:w="2041" w:type="dxa"/>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sz w:val="24"/>
                <w:szCs w:val="24"/>
              </w:rPr>
              <w:t>Услуги дошкольного образования</w:t>
            </w:r>
          </w:p>
        </w:tc>
        <w:tc>
          <w:tcPr>
            <w:tcW w:w="2134" w:type="dxa"/>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rPr>
              <w:t>3,4</w:t>
            </w:r>
          </w:p>
        </w:tc>
        <w:tc>
          <w:tcPr>
            <w:tcW w:w="2134" w:type="dxa"/>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rPr>
              <w:t>3,8</w:t>
            </w:r>
          </w:p>
        </w:tc>
        <w:tc>
          <w:tcPr>
            <w:tcW w:w="1810" w:type="dxa"/>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sz w:val="24"/>
                <w:szCs w:val="24"/>
              </w:rPr>
              <w:t>30960702,86</w:t>
            </w:r>
          </w:p>
        </w:tc>
      </w:tr>
      <w:tr w:rsidR="00262D61" w:rsidRPr="00FC74EC" w:rsidTr="00372C15">
        <w:tc>
          <w:tcPr>
            <w:tcW w:w="624" w:type="dxa"/>
          </w:tcPr>
          <w:p w:rsidR="00262D61" w:rsidRPr="00FC74EC" w:rsidRDefault="00262D61" w:rsidP="00262D61">
            <w:pPr>
              <w:tabs>
                <w:tab w:val="left" w:pos="0"/>
              </w:tabs>
              <w:jc w:val="both"/>
              <w:rPr>
                <w:rFonts w:ascii="Times New Roman" w:eastAsia="Times New Roman" w:hAnsi="Times New Roman" w:cs="Times New Roman"/>
                <w:noProof/>
                <w:lang w:eastAsia="ru-RU"/>
              </w:rPr>
            </w:pPr>
            <w:r w:rsidRPr="00FC74EC">
              <w:rPr>
                <w:rFonts w:ascii="Times New Roman" w:eastAsia="Times New Roman" w:hAnsi="Times New Roman" w:cs="Times New Roman"/>
                <w:noProof/>
                <w:lang w:eastAsia="ru-RU"/>
              </w:rPr>
              <w:t>21</w:t>
            </w:r>
          </w:p>
        </w:tc>
        <w:tc>
          <w:tcPr>
            <w:tcW w:w="2041" w:type="dxa"/>
            <w:vAlign w:val="center"/>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sz w:val="24"/>
                <w:szCs w:val="24"/>
              </w:rPr>
              <w:t xml:space="preserve">Муниципальное  бюджетное дошкольное образовательное учреждение  «Детский сад   № 51» г. Находка </w:t>
            </w:r>
          </w:p>
        </w:tc>
        <w:tc>
          <w:tcPr>
            <w:tcW w:w="1814" w:type="dxa"/>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sz w:val="24"/>
                <w:szCs w:val="24"/>
              </w:rPr>
              <w:t>1022500718921</w:t>
            </w:r>
          </w:p>
        </w:tc>
        <w:tc>
          <w:tcPr>
            <w:tcW w:w="1871" w:type="dxa"/>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sz w:val="24"/>
                <w:szCs w:val="24"/>
              </w:rPr>
              <w:t>Администрация Находкинского городского округа</w:t>
            </w:r>
          </w:p>
        </w:tc>
        <w:tc>
          <w:tcPr>
            <w:tcW w:w="1657" w:type="dxa"/>
          </w:tcPr>
          <w:p w:rsidR="00262D61" w:rsidRPr="00FC74EC" w:rsidRDefault="00262D61" w:rsidP="00262D61">
            <w:pPr>
              <w:jc w:val="center"/>
              <w:rPr>
                <w:rFonts w:ascii="Times New Roman" w:eastAsia="Calibri" w:hAnsi="Times New Roman" w:cs="Times New Roman"/>
              </w:rPr>
            </w:pPr>
            <w:r w:rsidRPr="00FC74EC">
              <w:rPr>
                <w:rFonts w:ascii="Times New Roman" w:eastAsia="Calibri" w:hAnsi="Times New Roman" w:cs="Times New Roman"/>
                <w:sz w:val="24"/>
                <w:szCs w:val="24"/>
              </w:rPr>
              <w:t>100</w:t>
            </w:r>
          </w:p>
        </w:tc>
        <w:tc>
          <w:tcPr>
            <w:tcW w:w="2041" w:type="dxa"/>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sz w:val="24"/>
                <w:szCs w:val="24"/>
              </w:rPr>
              <w:t>Услуги дошкольного образования</w:t>
            </w:r>
          </w:p>
        </w:tc>
        <w:tc>
          <w:tcPr>
            <w:tcW w:w="2134" w:type="dxa"/>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rPr>
              <w:t>3,6</w:t>
            </w:r>
          </w:p>
        </w:tc>
        <w:tc>
          <w:tcPr>
            <w:tcW w:w="2134" w:type="dxa"/>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rPr>
              <w:t>3,1</w:t>
            </w:r>
          </w:p>
        </w:tc>
        <w:tc>
          <w:tcPr>
            <w:tcW w:w="1810" w:type="dxa"/>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sz w:val="24"/>
                <w:szCs w:val="24"/>
              </w:rPr>
              <w:t>30531493,52</w:t>
            </w:r>
          </w:p>
        </w:tc>
      </w:tr>
      <w:tr w:rsidR="00262D61" w:rsidRPr="00FC74EC" w:rsidTr="00372C15">
        <w:tc>
          <w:tcPr>
            <w:tcW w:w="624" w:type="dxa"/>
          </w:tcPr>
          <w:p w:rsidR="00262D61" w:rsidRPr="00FC74EC" w:rsidRDefault="00262D61" w:rsidP="00262D61">
            <w:pPr>
              <w:tabs>
                <w:tab w:val="left" w:pos="0"/>
              </w:tabs>
              <w:jc w:val="both"/>
              <w:rPr>
                <w:rFonts w:ascii="Times New Roman" w:eastAsia="Times New Roman" w:hAnsi="Times New Roman" w:cs="Times New Roman"/>
                <w:noProof/>
                <w:lang w:eastAsia="ru-RU"/>
              </w:rPr>
            </w:pPr>
            <w:r w:rsidRPr="00FC74EC">
              <w:rPr>
                <w:rFonts w:ascii="Times New Roman" w:eastAsia="Times New Roman" w:hAnsi="Times New Roman" w:cs="Times New Roman"/>
                <w:noProof/>
                <w:lang w:eastAsia="ru-RU"/>
              </w:rPr>
              <w:t>22</w:t>
            </w:r>
          </w:p>
        </w:tc>
        <w:tc>
          <w:tcPr>
            <w:tcW w:w="2041" w:type="dxa"/>
            <w:vAlign w:val="center"/>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sz w:val="24"/>
                <w:szCs w:val="24"/>
              </w:rPr>
              <w:t xml:space="preserve">Муниципальное  бюджетное дошкольное образовательное  учреждение  «Детский сад  № 53» г. Находка </w:t>
            </w:r>
          </w:p>
        </w:tc>
        <w:tc>
          <w:tcPr>
            <w:tcW w:w="1814" w:type="dxa"/>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sz w:val="24"/>
                <w:szCs w:val="24"/>
              </w:rPr>
              <w:t>1082508004798</w:t>
            </w:r>
          </w:p>
        </w:tc>
        <w:tc>
          <w:tcPr>
            <w:tcW w:w="1871" w:type="dxa"/>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sz w:val="24"/>
                <w:szCs w:val="24"/>
              </w:rPr>
              <w:t>Администрация Находкинского городского округа</w:t>
            </w:r>
          </w:p>
        </w:tc>
        <w:tc>
          <w:tcPr>
            <w:tcW w:w="1657" w:type="dxa"/>
          </w:tcPr>
          <w:p w:rsidR="00262D61" w:rsidRPr="00FC74EC" w:rsidRDefault="00262D61" w:rsidP="00262D61">
            <w:pPr>
              <w:jc w:val="center"/>
              <w:rPr>
                <w:rFonts w:ascii="Times New Roman" w:eastAsia="Calibri" w:hAnsi="Times New Roman" w:cs="Times New Roman"/>
              </w:rPr>
            </w:pPr>
            <w:r w:rsidRPr="00FC74EC">
              <w:rPr>
                <w:rFonts w:ascii="Times New Roman" w:eastAsia="Calibri" w:hAnsi="Times New Roman" w:cs="Times New Roman"/>
                <w:sz w:val="24"/>
                <w:szCs w:val="24"/>
              </w:rPr>
              <w:t>100</w:t>
            </w:r>
          </w:p>
        </w:tc>
        <w:tc>
          <w:tcPr>
            <w:tcW w:w="2041" w:type="dxa"/>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sz w:val="24"/>
                <w:szCs w:val="24"/>
              </w:rPr>
              <w:t>Услуги дошкольного образования</w:t>
            </w:r>
          </w:p>
        </w:tc>
        <w:tc>
          <w:tcPr>
            <w:tcW w:w="2134" w:type="dxa"/>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rPr>
              <w:t>3,5</w:t>
            </w:r>
          </w:p>
        </w:tc>
        <w:tc>
          <w:tcPr>
            <w:tcW w:w="2134" w:type="dxa"/>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rPr>
              <w:t>3,8</w:t>
            </w:r>
          </w:p>
        </w:tc>
        <w:tc>
          <w:tcPr>
            <w:tcW w:w="1810" w:type="dxa"/>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sz w:val="24"/>
                <w:szCs w:val="24"/>
              </w:rPr>
              <w:t>29529815,29</w:t>
            </w:r>
          </w:p>
        </w:tc>
      </w:tr>
      <w:tr w:rsidR="00262D61" w:rsidRPr="00FC74EC" w:rsidTr="00372C15">
        <w:tc>
          <w:tcPr>
            <w:tcW w:w="624" w:type="dxa"/>
          </w:tcPr>
          <w:p w:rsidR="00262D61" w:rsidRPr="00FC74EC" w:rsidRDefault="00262D61" w:rsidP="00262D61">
            <w:pPr>
              <w:tabs>
                <w:tab w:val="left" w:pos="0"/>
              </w:tabs>
              <w:jc w:val="both"/>
              <w:rPr>
                <w:rFonts w:ascii="Times New Roman" w:eastAsia="Times New Roman" w:hAnsi="Times New Roman" w:cs="Times New Roman"/>
                <w:noProof/>
                <w:lang w:eastAsia="ru-RU"/>
              </w:rPr>
            </w:pPr>
            <w:r w:rsidRPr="00FC74EC">
              <w:rPr>
                <w:rFonts w:ascii="Times New Roman" w:eastAsia="Times New Roman" w:hAnsi="Times New Roman" w:cs="Times New Roman"/>
                <w:noProof/>
                <w:lang w:eastAsia="ru-RU"/>
              </w:rPr>
              <w:t>23</w:t>
            </w:r>
          </w:p>
        </w:tc>
        <w:tc>
          <w:tcPr>
            <w:tcW w:w="2041" w:type="dxa"/>
            <w:vAlign w:val="center"/>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sz w:val="24"/>
                <w:szCs w:val="24"/>
              </w:rPr>
              <w:t xml:space="preserve">Муниципальное  бюджетное дошкольное образовательное  учреждение  «Центр развития ребенка - детский </w:t>
            </w:r>
            <w:r w:rsidRPr="00FC74EC">
              <w:rPr>
                <w:rFonts w:ascii="Times New Roman" w:eastAsia="Calibri" w:hAnsi="Times New Roman" w:cs="Times New Roman"/>
                <w:sz w:val="24"/>
                <w:szCs w:val="24"/>
              </w:rPr>
              <w:lastRenderedPageBreak/>
              <w:t xml:space="preserve">сад  № 54 «Малыш»   г. Находка </w:t>
            </w:r>
          </w:p>
        </w:tc>
        <w:tc>
          <w:tcPr>
            <w:tcW w:w="1814" w:type="dxa"/>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sz w:val="24"/>
                <w:szCs w:val="24"/>
              </w:rPr>
              <w:lastRenderedPageBreak/>
              <w:t>1022500704434</w:t>
            </w:r>
          </w:p>
        </w:tc>
        <w:tc>
          <w:tcPr>
            <w:tcW w:w="1871" w:type="dxa"/>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sz w:val="24"/>
                <w:szCs w:val="24"/>
              </w:rPr>
              <w:t>Администрация Находкинского городского округа</w:t>
            </w:r>
          </w:p>
        </w:tc>
        <w:tc>
          <w:tcPr>
            <w:tcW w:w="1657" w:type="dxa"/>
          </w:tcPr>
          <w:p w:rsidR="00262D61" w:rsidRPr="00FC74EC" w:rsidRDefault="00262D61" w:rsidP="00262D61">
            <w:pPr>
              <w:jc w:val="center"/>
              <w:rPr>
                <w:rFonts w:ascii="Times New Roman" w:eastAsia="Calibri" w:hAnsi="Times New Roman" w:cs="Times New Roman"/>
              </w:rPr>
            </w:pPr>
            <w:r w:rsidRPr="00FC74EC">
              <w:rPr>
                <w:rFonts w:ascii="Times New Roman" w:eastAsia="Calibri" w:hAnsi="Times New Roman" w:cs="Times New Roman"/>
                <w:sz w:val="24"/>
                <w:szCs w:val="24"/>
              </w:rPr>
              <w:t>100</w:t>
            </w:r>
          </w:p>
        </w:tc>
        <w:tc>
          <w:tcPr>
            <w:tcW w:w="2041" w:type="dxa"/>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sz w:val="24"/>
                <w:szCs w:val="24"/>
              </w:rPr>
              <w:t>Услуги дошкольного образования</w:t>
            </w:r>
          </w:p>
        </w:tc>
        <w:tc>
          <w:tcPr>
            <w:tcW w:w="2134" w:type="dxa"/>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rPr>
              <w:t>3,6</w:t>
            </w:r>
          </w:p>
        </w:tc>
        <w:tc>
          <w:tcPr>
            <w:tcW w:w="2134" w:type="dxa"/>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rPr>
              <w:t>2,9</w:t>
            </w:r>
          </w:p>
        </w:tc>
        <w:tc>
          <w:tcPr>
            <w:tcW w:w="1810" w:type="dxa"/>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sz w:val="24"/>
                <w:szCs w:val="24"/>
              </w:rPr>
              <w:t>31773308,61</w:t>
            </w:r>
          </w:p>
        </w:tc>
      </w:tr>
      <w:tr w:rsidR="00262D61" w:rsidRPr="00FC74EC" w:rsidTr="00372C15">
        <w:tc>
          <w:tcPr>
            <w:tcW w:w="624" w:type="dxa"/>
          </w:tcPr>
          <w:p w:rsidR="00262D61" w:rsidRPr="00FC74EC" w:rsidRDefault="00262D61" w:rsidP="00262D61">
            <w:pPr>
              <w:tabs>
                <w:tab w:val="left" w:pos="0"/>
              </w:tabs>
              <w:jc w:val="both"/>
              <w:rPr>
                <w:rFonts w:ascii="Times New Roman" w:eastAsia="Times New Roman" w:hAnsi="Times New Roman" w:cs="Times New Roman"/>
                <w:noProof/>
                <w:lang w:eastAsia="ru-RU"/>
              </w:rPr>
            </w:pPr>
            <w:r w:rsidRPr="00FC74EC">
              <w:rPr>
                <w:rFonts w:ascii="Times New Roman" w:eastAsia="Times New Roman" w:hAnsi="Times New Roman" w:cs="Times New Roman"/>
                <w:noProof/>
                <w:lang w:eastAsia="ru-RU"/>
              </w:rPr>
              <w:lastRenderedPageBreak/>
              <w:t>24</w:t>
            </w:r>
          </w:p>
        </w:tc>
        <w:tc>
          <w:tcPr>
            <w:tcW w:w="2041" w:type="dxa"/>
            <w:vAlign w:val="center"/>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sz w:val="24"/>
                <w:szCs w:val="24"/>
              </w:rPr>
              <w:t xml:space="preserve">Муниципальное   бюджетное дошкольное образовательное  учреждение  «Детский сад  № 55» г. Находка </w:t>
            </w:r>
          </w:p>
        </w:tc>
        <w:tc>
          <w:tcPr>
            <w:tcW w:w="1814" w:type="dxa"/>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sz w:val="24"/>
                <w:szCs w:val="24"/>
              </w:rPr>
              <w:t>1022500722760</w:t>
            </w:r>
          </w:p>
        </w:tc>
        <w:tc>
          <w:tcPr>
            <w:tcW w:w="1871" w:type="dxa"/>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sz w:val="24"/>
                <w:szCs w:val="24"/>
              </w:rPr>
              <w:t>Администрация Находкинского городского округа</w:t>
            </w:r>
          </w:p>
        </w:tc>
        <w:tc>
          <w:tcPr>
            <w:tcW w:w="1657" w:type="dxa"/>
          </w:tcPr>
          <w:p w:rsidR="00262D61" w:rsidRPr="00FC74EC" w:rsidRDefault="00262D61" w:rsidP="00262D61">
            <w:pPr>
              <w:jc w:val="center"/>
              <w:rPr>
                <w:rFonts w:ascii="Times New Roman" w:eastAsia="Calibri" w:hAnsi="Times New Roman" w:cs="Times New Roman"/>
              </w:rPr>
            </w:pPr>
            <w:r w:rsidRPr="00FC74EC">
              <w:rPr>
                <w:rFonts w:ascii="Times New Roman" w:eastAsia="Calibri" w:hAnsi="Times New Roman" w:cs="Times New Roman"/>
                <w:sz w:val="24"/>
                <w:szCs w:val="24"/>
              </w:rPr>
              <w:t>100</w:t>
            </w:r>
          </w:p>
        </w:tc>
        <w:tc>
          <w:tcPr>
            <w:tcW w:w="2041" w:type="dxa"/>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sz w:val="24"/>
                <w:szCs w:val="24"/>
              </w:rPr>
              <w:t>Услуги дошкольного образования</w:t>
            </w:r>
          </w:p>
        </w:tc>
        <w:tc>
          <w:tcPr>
            <w:tcW w:w="2134" w:type="dxa"/>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rPr>
              <w:t>3,4</w:t>
            </w:r>
          </w:p>
        </w:tc>
        <w:tc>
          <w:tcPr>
            <w:tcW w:w="2134" w:type="dxa"/>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rPr>
              <w:t>2,6</w:t>
            </w:r>
          </w:p>
        </w:tc>
        <w:tc>
          <w:tcPr>
            <w:tcW w:w="1810" w:type="dxa"/>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sz w:val="24"/>
                <w:szCs w:val="24"/>
              </w:rPr>
              <w:t>28297745,73</w:t>
            </w:r>
          </w:p>
        </w:tc>
      </w:tr>
      <w:tr w:rsidR="00262D61" w:rsidRPr="00FC74EC" w:rsidTr="00372C15">
        <w:tc>
          <w:tcPr>
            <w:tcW w:w="624" w:type="dxa"/>
          </w:tcPr>
          <w:p w:rsidR="00262D61" w:rsidRPr="00FC74EC" w:rsidRDefault="00262D61" w:rsidP="00262D61">
            <w:pPr>
              <w:tabs>
                <w:tab w:val="left" w:pos="0"/>
              </w:tabs>
              <w:jc w:val="both"/>
              <w:rPr>
                <w:rFonts w:ascii="Times New Roman" w:eastAsia="Times New Roman" w:hAnsi="Times New Roman" w:cs="Times New Roman"/>
                <w:noProof/>
                <w:lang w:eastAsia="ru-RU"/>
              </w:rPr>
            </w:pPr>
            <w:r w:rsidRPr="00FC74EC">
              <w:rPr>
                <w:rFonts w:ascii="Times New Roman" w:eastAsia="Times New Roman" w:hAnsi="Times New Roman" w:cs="Times New Roman"/>
                <w:noProof/>
                <w:lang w:eastAsia="ru-RU"/>
              </w:rPr>
              <w:t>25</w:t>
            </w:r>
          </w:p>
        </w:tc>
        <w:tc>
          <w:tcPr>
            <w:tcW w:w="2041" w:type="dxa"/>
            <w:vAlign w:val="center"/>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sz w:val="24"/>
                <w:szCs w:val="24"/>
              </w:rPr>
              <w:t xml:space="preserve">Муниципальное  бюджетное дошкольное образовательное  учреждение  «Центр развития ребенка - детский сад  № 57» г. Находка </w:t>
            </w:r>
          </w:p>
        </w:tc>
        <w:tc>
          <w:tcPr>
            <w:tcW w:w="1814" w:type="dxa"/>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sz w:val="24"/>
                <w:szCs w:val="24"/>
              </w:rPr>
              <w:t>1022500717359</w:t>
            </w:r>
          </w:p>
        </w:tc>
        <w:tc>
          <w:tcPr>
            <w:tcW w:w="1871" w:type="dxa"/>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sz w:val="24"/>
                <w:szCs w:val="24"/>
              </w:rPr>
              <w:t>Администрация Находкинского городского округа</w:t>
            </w:r>
          </w:p>
        </w:tc>
        <w:tc>
          <w:tcPr>
            <w:tcW w:w="1657" w:type="dxa"/>
          </w:tcPr>
          <w:p w:rsidR="00262D61" w:rsidRPr="00FC74EC" w:rsidRDefault="00262D61" w:rsidP="00262D61">
            <w:pPr>
              <w:jc w:val="center"/>
              <w:rPr>
                <w:rFonts w:ascii="Times New Roman" w:eastAsia="Calibri" w:hAnsi="Times New Roman" w:cs="Times New Roman"/>
              </w:rPr>
            </w:pPr>
            <w:r w:rsidRPr="00FC74EC">
              <w:rPr>
                <w:rFonts w:ascii="Times New Roman" w:eastAsia="Calibri" w:hAnsi="Times New Roman" w:cs="Times New Roman"/>
                <w:sz w:val="24"/>
                <w:szCs w:val="24"/>
              </w:rPr>
              <w:t>100</w:t>
            </w:r>
          </w:p>
        </w:tc>
        <w:tc>
          <w:tcPr>
            <w:tcW w:w="2041" w:type="dxa"/>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sz w:val="24"/>
                <w:szCs w:val="24"/>
              </w:rPr>
              <w:t>Услуги дошкольного образования</w:t>
            </w:r>
          </w:p>
        </w:tc>
        <w:tc>
          <w:tcPr>
            <w:tcW w:w="2134" w:type="dxa"/>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rPr>
              <w:t>3,1</w:t>
            </w:r>
          </w:p>
        </w:tc>
        <w:tc>
          <w:tcPr>
            <w:tcW w:w="2134" w:type="dxa"/>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rPr>
              <w:t>2,8</w:t>
            </w:r>
          </w:p>
        </w:tc>
        <w:tc>
          <w:tcPr>
            <w:tcW w:w="1810" w:type="dxa"/>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sz w:val="24"/>
                <w:szCs w:val="24"/>
              </w:rPr>
              <w:t>30030878,28</w:t>
            </w:r>
          </w:p>
        </w:tc>
      </w:tr>
      <w:tr w:rsidR="00262D61" w:rsidRPr="00FC74EC" w:rsidTr="00372C15">
        <w:tc>
          <w:tcPr>
            <w:tcW w:w="624" w:type="dxa"/>
          </w:tcPr>
          <w:p w:rsidR="00262D61" w:rsidRPr="00FC74EC" w:rsidRDefault="00262D61" w:rsidP="00262D61">
            <w:pPr>
              <w:tabs>
                <w:tab w:val="left" w:pos="0"/>
              </w:tabs>
              <w:jc w:val="both"/>
              <w:rPr>
                <w:rFonts w:ascii="Times New Roman" w:eastAsia="Times New Roman" w:hAnsi="Times New Roman" w:cs="Times New Roman"/>
                <w:noProof/>
                <w:lang w:eastAsia="ru-RU"/>
              </w:rPr>
            </w:pPr>
            <w:r w:rsidRPr="00FC74EC">
              <w:rPr>
                <w:rFonts w:ascii="Times New Roman" w:eastAsia="Times New Roman" w:hAnsi="Times New Roman" w:cs="Times New Roman"/>
                <w:noProof/>
                <w:lang w:eastAsia="ru-RU"/>
              </w:rPr>
              <w:t>26</w:t>
            </w:r>
          </w:p>
        </w:tc>
        <w:tc>
          <w:tcPr>
            <w:tcW w:w="2041" w:type="dxa"/>
            <w:vAlign w:val="center"/>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sz w:val="24"/>
                <w:szCs w:val="24"/>
              </w:rPr>
              <w:t xml:space="preserve">Муниципальное  бюджетное дошкольное образовательное  учреждение  «Центр развития ребенка - детский сад  № 58» г. Находка </w:t>
            </w:r>
          </w:p>
        </w:tc>
        <w:tc>
          <w:tcPr>
            <w:tcW w:w="1814" w:type="dxa"/>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sz w:val="24"/>
                <w:szCs w:val="24"/>
              </w:rPr>
              <w:t>1022500712024</w:t>
            </w:r>
          </w:p>
        </w:tc>
        <w:tc>
          <w:tcPr>
            <w:tcW w:w="1871" w:type="dxa"/>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sz w:val="24"/>
                <w:szCs w:val="24"/>
              </w:rPr>
              <w:t>Администрация Находкинского городского округа</w:t>
            </w:r>
          </w:p>
        </w:tc>
        <w:tc>
          <w:tcPr>
            <w:tcW w:w="1657" w:type="dxa"/>
          </w:tcPr>
          <w:p w:rsidR="00262D61" w:rsidRPr="00FC74EC" w:rsidRDefault="00262D61" w:rsidP="00262D61">
            <w:pPr>
              <w:jc w:val="center"/>
              <w:rPr>
                <w:rFonts w:ascii="Times New Roman" w:eastAsia="Calibri" w:hAnsi="Times New Roman" w:cs="Times New Roman"/>
              </w:rPr>
            </w:pPr>
            <w:r w:rsidRPr="00FC74EC">
              <w:rPr>
                <w:rFonts w:ascii="Times New Roman" w:eastAsia="Calibri" w:hAnsi="Times New Roman" w:cs="Times New Roman"/>
                <w:sz w:val="24"/>
                <w:szCs w:val="24"/>
              </w:rPr>
              <w:t>100</w:t>
            </w:r>
          </w:p>
        </w:tc>
        <w:tc>
          <w:tcPr>
            <w:tcW w:w="2041" w:type="dxa"/>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sz w:val="24"/>
                <w:szCs w:val="24"/>
              </w:rPr>
              <w:t>Услуги дошкольного образования</w:t>
            </w:r>
          </w:p>
        </w:tc>
        <w:tc>
          <w:tcPr>
            <w:tcW w:w="2134" w:type="dxa"/>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rPr>
              <w:t>2,3</w:t>
            </w:r>
          </w:p>
        </w:tc>
        <w:tc>
          <w:tcPr>
            <w:tcW w:w="2134" w:type="dxa"/>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rPr>
              <w:t>2,2</w:t>
            </w:r>
          </w:p>
        </w:tc>
        <w:tc>
          <w:tcPr>
            <w:tcW w:w="1810" w:type="dxa"/>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sz w:val="24"/>
                <w:szCs w:val="24"/>
              </w:rPr>
              <w:t>22309418,44</w:t>
            </w:r>
          </w:p>
        </w:tc>
      </w:tr>
      <w:tr w:rsidR="00262D61" w:rsidRPr="00FC74EC" w:rsidTr="00372C15">
        <w:tc>
          <w:tcPr>
            <w:tcW w:w="624" w:type="dxa"/>
          </w:tcPr>
          <w:p w:rsidR="00262D61" w:rsidRPr="00FC74EC" w:rsidRDefault="00262D61" w:rsidP="00372C15">
            <w:pPr>
              <w:pageBreakBefore/>
              <w:tabs>
                <w:tab w:val="left" w:pos="0"/>
              </w:tabs>
              <w:jc w:val="both"/>
              <w:rPr>
                <w:rFonts w:ascii="Times New Roman" w:eastAsia="Times New Roman" w:hAnsi="Times New Roman" w:cs="Times New Roman"/>
                <w:noProof/>
                <w:lang w:eastAsia="ru-RU"/>
              </w:rPr>
            </w:pPr>
            <w:r w:rsidRPr="00FC74EC">
              <w:rPr>
                <w:rFonts w:ascii="Times New Roman" w:eastAsia="Times New Roman" w:hAnsi="Times New Roman" w:cs="Times New Roman"/>
                <w:noProof/>
                <w:lang w:eastAsia="ru-RU"/>
              </w:rPr>
              <w:lastRenderedPageBreak/>
              <w:t>27</w:t>
            </w:r>
          </w:p>
        </w:tc>
        <w:tc>
          <w:tcPr>
            <w:tcW w:w="2041" w:type="dxa"/>
            <w:vAlign w:val="center"/>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sz w:val="24"/>
                <w:szCs w:val="24"/>
              </w:rPr>
              <w:t xml:space="preserve">Муниципальное  бюджетное дошкольное образовательное  учреждение  «Детский сад № 59» г. Находка </w:t>
            </w:r>
          </w:p>
        </w:tc>
        <w:tc>
          <w:tcPr>
            <w:tcW w:w="1814" w:type="dxa"/>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sz w:val="24"/>
                <w:szCs w:val="24"/>
              </w:rPr>
              <w:t>1022500722837</w:t>
            </w:r>
          </w:p>
        </w:tc>
        <w:tc>
          <w:tcPr>
            <w:tcW w:w="1871" w:type="dxa"/>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sz w:val="24"/>
                <w:szCs w:val="24"/>
              </w:rPr>
              <w:t>Администрация Находкинского городского округа</w:t>
            </w:r>
          </w:p>
        </w:tc>
        <w:tc>
          <w:tcPr>
            <w:tcW w:w="1657" w:type="dxa"/>
          </w:tcPr>
          <w:p w:rsidR="00262D61" w:rsidRPr="00FC74EC" w:rsidRDefault="00262D61" w:rsidP="00262D61">
            <w:pPr>
              <w:jc w:val="center"/>
              <w:rPr>
                <w:rFonts w:ascii="Times New Roman" w:eastAsia="Calibri" w:hAnsi="Times New Roman" w:cs="Times New Roman"/>
              </w:rPr>
            </w:pPr>
            <w:r w:rsidRPr="00FC74EC">
              <w:rPr>
                <w:rFonts w:ascii="Times New Roman" w:eastAsia="Calibri" w:hAnsi="Times New Roman" w:cs="Times New Roman"/>
                <w:sz w:val="24"/>
                <w:szCs w:val="24"/>
              </w:rPr>
              <w:t>100</w:t>
            </w:r>
          </w:p>
        </w:tc>
        <w:tc>
          <w:tcPr>
            <w:tcW w:w="2041" w:type="dxa"/>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sz w:val="24"/>
                <w:szCs w:val="24"/>
              </w:rPr>
              <w:t>Услуги дошкольного образования</w:t>
            </w:r>
          </w:p>
        </w:tc>
        <w:tc>
          <w:tcPr>
            <w:tcW w:w="2134" w:type="dxa"/>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rPr>
              <w:t>3,2</w:t>
            </w:r>
          </w:p>
        </w:tc>
        <w:tc>
          <w:tcPr>
            <w:tcW w:w="2134" w:type="dxa"/>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rPr>
              <w:t>2,2</w:t>
            </w:r>
          </w:p>
        </w:tc>
        <w:tc>
          <w:tcPr>
            <w:tcW w:w="1810" w:type="dxa"/>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sz w:val="24"/>
                <w:szCs w:val="24"/>
              </w:rPr>
              <w:t>29791772,09</w:t>
            </w:r>
          </w:p>
        </w:tc>
      </w:tr>
      <w:tr w:rsidR="00262D61" w:rsidRPr="00FC74EC" w:rsidTr="00372C15">
        <w:tc>
          <w:tcPr>
            <w:tcW w:w="624" w:type="dxa"/>
          </w:tcPr>
          <w:p w:rsidR="00262D61" w:rsidRPr="00FC74EC" w:rsidRDefault="00262D61" w:rsidP="00262D61">
            <w:pPr>
              <w:tabs>
                <w:tab w:val="left" w:pos="0"/>
              </w:tabs>
              <w:jc w:val="both"/>
              <w:rPr>
                <w:rFonts w:ascii="Times New Roman" w:eastAsia="Times New Roman" w:hAnsi="Times New Roman" w:cs="Times New Roman"/>
                <w:noProof/>
                <w:lang w:eastAsia="ru-RU"/>
              </w:rPr>
            </w:pPr>
            <w:r w:rsidRPr="00FC74EC">
              <w:rPr>
                <w:rFonts w:ascii="Times New Roman" w:eastAsia="Times New Roman" w:hAnsi="Times New Roman" w:cs="Times New Roman"/>
                <w:noProof/>
                <w:lang w:eastAsia="ru-RU"/>
              </w:rPr>
              <w:t>28</w:t>
            </w:r>
          </w:p>
        </w:tc>
        <w:tc>
          <w:tcPr>
            <w:tcW w:w="2041" w:type="dxa"/>
            <w:vAlign w:val="center"/>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sz w:val="24"/>
                <w:szCs w:val="24"/>
              </w:rPr>
              <w:t xml:space="preserve">Муниципальное   бюджетное дошкольное образовательное  учреждение  «Центр развития ребенка - детский сад  № 60» г. Находка </w:t>
            </w:r>
          </w:p>
        </w:tc>
        <w:tc>
          <w:tcPr>
            <w:tcW w:w="1814" w:type="dxa"/>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sz w:val="24"/>
                <w:szCs w:val="24"/>
              </w:rPr>
              <w:t>1082508005513</w:t>
            </w:r>
          </w:p>
        </w:tc>
        <w:tc>
          <w:tcPr>
            <w:tcW w:w="1871" w:type="dxa"/>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sz w:val="24"/>
                <w:szCs w:val="24"/>
              </w:rPr>
              <w:t>Администрация Находкинского городского округа</w:t>
            </w:r>
          </w:p>
        </w:tc>
        <w:tc>
          <w:tcPr>
            <w:tcW w:w="1657" w:type="dxa"/>
          </w:tcPr>
          <w:p w:rsidR="00262D61" w:rsidRPr="00FC74EC" w:rsidRDefault="00262D61" w:rsidP="00262D61">
            <w:pPr>
              <w:jc w:val="center"/>
              <w:rPr>
                <w:rFonts w:ascii="Times New Roman" w:eastAsia="Calibri" w:hAnsi="Times New Roman" w:cs="Times New Roman"/>
              </w:rPr>
            </w:pPr>
            <w:r w:rsidRPr="00FC74EC">
              <w:rPr>
                <w:rFonts w:ascii="Times New Roman" w:eastAsia="Calibri" w:hAnsi="Times New Roman" w:cs="Times New Roman"/>
                <w:sz w:val="24"/>
                <w:szCs w:val="24"/>
              </w:rPr>
              <w:t>100</w:t>
            </w:r>
          </w:p>
        </w:tc>
        <w:tc>
          <w:tcPr>
            <w:tcW w:w="2041" w:type="dxa"/>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sz w:val="24"/>
                <w:szCs w:val="24"/>
              </w:rPr>
              <w:t>Услуги дошкольного образования</w:t>
            </w:r>
          </w:p>
        </w:tc>
        <w:tc>
          <w:tcPr>
            <w:tcW w:w="2134" w:type="dxa"/>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rPr>
              <w:t>3,6</w:t>
            </w:r>
          </w:p>
        </w:tc>
        <w:tc>
          <w:tcPr>
            <w:tcW w:w="2134" w:type="dxa"/>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rPr>
              <w:t>3,7</w:t>
            </w:r>
          </w:p>
        </w:tc>
        <w:tc>
          <w:tcPr>
            <w:tcW w:w="1810" w:type="dxa"/>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sz w:val="24"/>
                <w:szCs w:val="24"/>
              </w:rPr>
              <w:t>23846147,18</w:t>
            </w:r>
          </w:p>
        </w:tc>
      </w:tr>
      <w:tr w:rsidR="00262D61" w:rsidRPr="00FC74EC" w:rsidTr="00372C15">
        <w:tc>
          <w:tcPr>
            <w:tcW w:w="624" w:type="dxa"/>
          </w:tcPr>
          <w:p w:rsidR="00262D61" w:rsidRPr="00FC74EC" w:rsidRDefault="00262D61" w:rsidP="00262D61">
            <w:pPr>
              <w:tabs>
                <w:tab w:val="left" w:pos="0"/>
              </w:tabs>
              <w:jc w:val="both"/>
              <w:rPr>
                <w:rFonts w:ascii="Times New Roman" w:eastAsia="Times New Roman" w:hAnsi="Times New Roman" w:cs="Times New Roman"/>
                <w:noProof/>
                <w:lang w:eastAsia="ru-RU"/>
              </w:rPr>
            </w:pPr>
            <w:r w:rsidRPr="00FC74EC">
              <w:rPr>
                <w:rFonts w:ascii="Times New Roman" w:eastAsia="Times New Roman" w:hAnsi="Times New Roman" w:cs="Times New Roman"/>
                <w:noProof/>
                <w:lang w:eastAsia="ru-RU"/>
              </w:rPr>
              <w:t>29</w:t>
            </w:r>
          </w:p>
        </w:tc>
        <w:tc>
          <w:tcPr>
            <w:tcW w:w="2041" w:type="dxa"/>
            <w:vAlign w:val="center"/>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sz w:val="24"/>
                <w:szCs w:val="24"/>
              </w:rPr>
              <w:t xml:space="preserve">Муниципальное  бюджетное дошкольное образовательное  учреждение  «Центр развития ребенка - детский сад  № 61» г. Находка </w:t>
            </w:r>
          </w:p>
        </w:tc>
        <w:tc>
          <w:tcPr>
            <w:tcW w:w="1814" w:type="dxa"/>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sz w:val="24"/>
                <w:szCs w:val="24"/>
              </w:rPr>
              <w:t>1022500721088</w:t>
            </w:r>
          </w:p>
        </w:tc>
        <w:tc>
          <w:tcPr>
            <w:tcW w:w="1871" w:type="dxa"/>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sz w:val="24"/>
                <w:szCs w:val="24"/>
              </w:rPr>
              <w:t>Администрация Находкинского городского округа</w:t>
            </w:r>
          </w:p>
        </w:tc>
        <w:tc>
          <w:tcPr>
            <w:tcW w:w="1657" w:type="dxa"/>
          </w:tcPr>
          <w:p w:rsidR="00262D61" w:rsidRPr="00FC74EC" w:rsidRDefault="00262D61" w:rsidP="00262D61">
            <w:pPr>
              <w:jc w:val="center"/>
              <w:rPr>
                <w:rFonts w:ascii="Times New Roman" w:eastAsia="Calibri" w:hAnsi="Times New Roman" w:cs="Times New Roman"/>
              </w:rPr>
            </w:pPr>
            <w:r w:rsidRPr="00FC74EC">
              <w:rPr>
                <w:rFonts w:ascii="Times New Roman" w:eastAsia="Calibri" w:hAnsi="Times New Roman" w:cs="Times New Roman"/>
                <w:sz w:val="24"/>
                <w:szCs w:val="24"/>
              </w:rPr>
              <w:t>100</w:t>
            </w:r>
          </w:p>
        </w:tc>
        <w:tc>
          <w:tcPr>
            <w:tcW w:w="2041" w:type="dxa"/>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sz w:val="24"/>
                <w:szCs w:val="24"/>
              </w:rPr>
              <w:t>Услуги дошкольного образования</w:t>
            </w:r>
          </w:p>
        </w:tc>
        <w:tc>
          <w:tcPr>
            <w:tcW w:w="2134" w:type="dxa"/>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rPr>
              <w:t>2,9</w:t>
            </w:r>
          </w:p>
        </w:tc>
        <w:tc>
          <w:tcPr>
            <w:tcW w:w="2134" w:type="dxa"/>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rPr>
              <w:t>2,6</w:t>
            </w:r>
          </w:p>
        </w:tc>
        <w:tc>
          <w:tcPr>
            <w:tcW w:w="1810" w:type="dxa"/>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sz w:val="24"/>
                <w:szCs w:val="24"/>
              </w:rPr>
              <w:t>24302177,78</w:t>
            </w:r>
          </w:p>
        </w:tc>
      </w:tr>
      <w:tr w:rsidR="00262D61" w:rsidRPr="00FC74EC" w:rsidTr="00372C15">
        <w:tc>
          <w:tcPr>
            <w:tcW w:w="624" w:type="dxa"/>
          </w:tcPr>
          <w:p w:rsidR="00262D61" w:rsidRPr="00FC74EC" w:rsidRDefault="00262D61" w:rsidP="00262D61">
            <w:pPr>
              <w:tabs>
                <w:tab w:val="left" w:pos="0"/>
              </w:tabs>
              <w:jc w:val="both"/>
              <w:rPr>
                <w:rFonts w:ascii="Times New Roman" w:eastAsia="Times New Roman" w:hAnsi="Times New Roman" w:cs="Times New Roman"/>
                <w:noProof/>
                <w:lang w:eastAsia="ru-RU"/>
              </w:rPr>
            </w:pPr>
            <w:r w:rsidRPr="00FC74EC">
              <w:rPr>
                <w:rFonts w:ascii="Times New Roman" w:eastAsia="Times New Roman" w:hAnsi="Times New Roman" w:cs="Times New Roman"/>
                <w:noProof/>
                <w:lang w:eastAsia="ru-RU"/>
              </w:rPr>
              <w:t>30</w:t>
            </w:r>
          </w:p>
        </w:tc>
        <w:tc>
          <w:tcPr>
            <w:tcW w:w="2041" w:type="dxa"/>
            <w:vAlign w:val="center"/>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sz w:val="24"/>
                <w:szCs w:val="24"/>
              </w:rPr>
              <w:t xml:space="preserve">Муниципальное  бюджетное дошкольное образовательное  учреждение  «Детский сад   № 62» г. Находка </w:t>
            </w:r>
          </w:p>
        </w:tc>
        <w:tc>
          <w:tcPr>
            <w:tcW w:w="1814" w:type="dxa"/>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sz w:val="24"/>
                <w:szCs w:val="24"/>
              </w:rPr>
              <w:t>1022500716259</w:t>
            </w:r>
          </w:p>
        </w:tc>
        <w:tc>
          <w:tcPr>
            <w:tcW w:w="1871" w:type="dxa"/>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sz w:val="24"/>
                <w:szCs w:val="24"/>
              </w:rPr>
              <w:t>Администрация Находкинского городского округа</w:t>
            </w:r>
          </w:p>
        </w:tc>
        <w:tc>
          <w:tcPr>
            <w:tcW w:w="1657" w:type="dxa"/>
          </w:tcPr>
          <w:p w:rsidR="00262D61" w:rsidRPr="00FC74EC" w:rsidRDefault="00262D61" w:rsidP="00262D61">
            <w:pPr>
              <w:jc w:val="center"/>
              <w:rPr>
                <w:rFonts w:ascii="Times New Roman" w:eastAsia="Calibri" w:hAnsi="Times New Roman" w:cs="Times New Roman"/>
              </w:rPr>
            </w:pPr>
            <w:r w:rsidRPr="00FC74EC">
              <w:rPr>
                <w:rFonts w:ascii="Times New Roman" w:eastAsia="Calibri" w:hAnsi="Times New Roman" w:cs="Times New Roman"/>
                <w:sz w:val="24"/>
                <w:szCs w:val="24"/>
              </w:rPr>
              <w:t>100</w:t>
            </w:r>
          </w:p>
        </w:tc>
        <w:tc>
          <w:tcPr>
            <w:tcW w:w="2041" w:type="dxa"/>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sz w:val="24"/>
                <w:szCs w:val="24"/>
              </w:rPr>
              <w:t>Услуги дошкольного образования</w:t>
            </w:r>
          </w:p>
        </w:tc>
        <w:tc>
          <w:tcPr>
            <w:tcW w:w="2134" w:type="dxa"/>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rPr>
              <w:t>1,8</w:t>
            </w:r>
          </w:p>
        </w:tc>
        <w:tc>
          <w:tcPr>
            <w:tcW w:w="2134" w:type="dxa"/>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rPr>
              <w:t>1,6</w:t>
            </w:r>
          </w:p>
        </w:tc>
        <w:tc>
          <w:tcPr>
            <w:tcW w:w="1810" w:type="dxa"/>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sz w:val="24"/>
                <w:szCs w:val="24"/>
              </w:rPr>
              <w:t>18015170,02</w:t>
            </w:r>
          </w:p>
        </w:tc>
      </w:tr>
      <w:tr w:rsidR="00262D61" w:rsidRPr="00FC74EC" w:rsidTr="00372C15">
        <w:tc>
          <w:tcPr>
            <w:tcW w:w="624" w:type="dxa"/>
          </w:tcPr>
          <w:p w:rsidR="00262D61" w:rsidRPr="00FC74EC" w:rsidRDefault="00262D61" w:rsidP="00372C15">
            <w:pPr>
              <w:pageBreakBefore/>
              <w:tabs>
                <w:tab w:val="left" w:pos="0"/>
              </w:tabs>
              <w:jc w:val="both"/>
              <w:rPr>
                <w:rFonts w:ascii="Times New Roman" w:eastAsia="Times New Roman" w:hAnsi="Times New Roman" w:cs="Times New Roman"/>
                <w:noProof/>
                <w:lang w:eastAsia="ru-RU"/>
              </w:rPr>
            </w:pPr>
            <w:r w:rsidRPr="00FC74EC">
              <w:rPr>
                <w:rFonts w:ascii="Times New Roman" w:eastAsia="Times New Roman" w:hAnsi="Times New Roman" w:cs="Times New Roman"/>
                <w:noProof/>
                <w:lang w:eastAsia="ru-RU"/>
              </w:rPr>
              <w:lastRenderedPageBreak/>
              <w:t>31</w:t>
            </w:r>
          </w:p>
        </w:tc>
        <w:tc>
          <w:tcPr>
            <w:tcW w:w="2041" w:type="dxa"/>
            <w:vAlign w:val="center"/>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sz w:val="24"/>
                <w:szCs w:val="24"/>
              </w:rPr>
              <w:t xml:space="preserve">Муниципальное  бюджетное дошкольное образовательное  учреждение  «Детский сад   № 63» г. Находка </w:t>
            </w:r>
          </w:p>
        </w:tc>
        <w:tc>
          <w:tcPr>
            <w:tcW w:w="1814" w:type="dxa"/>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sz w:val="24"/>
                <w:szCs w:val="24"/>
              </w:rPr>
              <w:t>1022500720736</w:t>
            </w:r>
          </w:p>
        </w:tc>
        <w:tc>
          <w:tcPr>
            <w:tcW w:w="1871" w:type="dxa"/>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sz w:val="24"/>
                <w:szCs w:val="24"/>
              </w:rPr>
              <w:t>Администрация Находкинского городского округа</w:t>
            </w:r>
          </w:p>
        </w:tc>
        <w:tc>
          <w:tcPr>
            <w:tcW w:w="1657" w:type="dxa"/>
          </w:tcPr>
          <w:p w:rsidR="00262D61" w:rsidRPr="00FC74EC" w:rsidRDefault="00262D61" w:rsidP="00262D61">
            <w:pPr>
              <w:jc w:val="center"/>
              <w:rPr>
                <w:rFonts w:ascii="Times New Roman" w:eastAsia="Calibri" w:hAnsi="Times New Roman" w:cs="Times New Roman"/>
              </w:rPr>
            </w:pPr>
            <w:r w:rsidRPr="00FC74EC">
              <w:rPr>
                <w:rFonts w:ascii="Times New Roman" w:eastAsia="Calibri" w:hAnsi="Times New Roman" w:cs="Times New Roman"/>
                <w:sz w:val="24"/>
                <w:szCs w:val="24"/>
              </w:rPr>
              <w:t>100</w:t>
            </w:r>
          </w:p>
        </w:tc>
        <w:tc>
          <w:tcPr>
            <w:tcW w:w="2041" w:type="dxa"/>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sz w:val="24"/>
                <w:szCs w:val="24"/>
              </w:rPr>
              <w:t>Услуги дошкольного образования</w:t>
            </w:r>
          </w:p>
        </w:tc>
        <w:tc>
          <w:tcPr>
            <w:tcW w:w="2134" w:type="dxa"/>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rPr>
              <w:t>3,2</w:t>
            </w:r>
          </w:p>
        </w:tc>
        <w:tc>
          <w:tcPr>
            <w:tcW w:w="2134" w:type="dxa"/>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rPr>
              <w:t>2,7</w:t>
            </w:r>
          </w:p>
        </w:tc>
        <w:tc>
          <w:tcPr>
            <w:tcW w:w="1810" w:type="dxa"/>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sz w:val="24"/>
                <w:szCs w:val="24"/>
              </w:rPr>
              <w:t>31849728,09</w:t>
            </w:r>
          </w:p>
        </w:tc>
      </w:tr>
      <w:tr w:rsidR="00262D61" w:rsidRPr="00FC74EC" w:rsidTr="00372C15">
        <w:tc>
          <w:tcPr>
            <w:tcW w:w="624" w:type="dxa"/>
          </w:tcPr>
          <w:p w:rsidR="00262D61" w:rsidRPr="00FC74EC" w:rsidRDefault="00262D61" w:rsidP="00262D61">
            <w:pPr>
              <w:tabs>
                <w:tab w:val="left" w:pos="0"/>
              </w:tabs>
              <w:jc w:val="both"/>
              <w:rPr>
                <w:rFonts w:ascii="Times New Roman" w:eastAsia="Times New Roman" w:hAnsi="Times New Roman" w:cs="Times New Roman"/>
                <w:noProof/>
                <w:lang w:eastAsia="ru-RU"/>
              </w:rPr>
            </w:pPr>
            <w:r w:rsidRPr="00FC74EC">
              <w:rPr>
                <w:rFonts w:ascii="Times New Roman" w:eastAsia="Times New Roman" w:hAnsi="Times New Roman" w:cs="Times New Roman"/>
                <w:noProof/>
                <w:lang w:eastAsia="ru-RU"/>
              </w:rPr>
              <w:t>32</w:t>
            </w:r>
          </w:p>
        </w:tc>
        <w:tc>
          <w:tcPr>
            <w:tcW w:w="2041" w:type="dxa"/>
            <w:vAlign w:val="center"/>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sz w:val="24"/>
                <w:szCs w:val="24"/>
              </w:rPr>
              <w:t xml:space="preserve">Муниципальное  бюджетное дошкольное образовательное  учреждение  «Центр развития ребенка - детский сад  № 65» г. Находка </w:t>
            </w:r>
          </w:p>
        </w:tc>
        <w:tc>
          <w:tcPr>
            <w:tcW w:w="1814" w:type="dxa"/>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sz w:val="24"/>
                <w:szCs w:val="24"/>
              </w:rPr>
              <w:t>1032500696161</w:t>
            </w:r>
          </w:p>
        </w:tc>
        <w:tc>
          <w:tcPr>
            <w:tcW w:w="1871" w:type="dxa"/>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sz w:val="24"/>
                <w:szCs w:val="24"/>
              </w:rPr>
              <w:t>Администрация Находкинского городского округа</w:t>
            </w:r>
          </w:p>
        </w:tc>
        <w:tc>
          <w:tcPr>
            <w:tcW w:w="1657" w:type="dxa"/>
          </w:tcPr>
          <w:p w:rsidR="00262D61" w:rsidRPr="00FC74EC" w:rsidRDefault="00262D61" w:rsidP="00262D61">
            <w:pPr>
              <w:jc w:val="center"/>
              <w:rPr>
                <w:rFonts w:ascii="Times New Roman" w:eastAsia="Calibri" w:hAnsi="Times New Roman" w:cs="Times New Roman"/>
              </w:rPr>
            </w:pPr>
            <w:r w:rsidRPr="00FC74EC">
              <w:rPr>
                <w:rFonts w:ascii="Times New Roman" w:eastAsia="Calibri" w:hAnsi="Times New Roman" w:cs="Times New Roman"/>
                <w:sz w:val="24"/>
                <w:szCs w:val="24"/>
              </w:rPr>
              <w:t>100</w:t>
            </w:r>
          </w:p>
        </w:tc>
        <w:tc>
          <w:tcPr>
            <w:tcW w:w="2041" w:type="dxa"/>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sz w:val="24"/>
                <w:szCs w:val="24"/>
              </w:rPr>
              <w:t>Услуги дошкольного образования</w:t>
            </w:r>
          </w:p>
        </w:tc>
        <w:tc>
          <w:tcPr>
            <w:tcW w:w="2134" w:type="dxa"/>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rPr>
              <w:t>3,5</w:t>
            </w:r>
          </w:p>
        </w:tc>
        <w:tc>
          <w:tcPr>
            <w:tcW w:w="2134" w:type="dxa"/>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rPr>
              <w:t>3,2</w:t>
            </w:r>
          </w:p>
        </w:tc>
        <w:tc>
          <w:tcPr>
            <w:tcW w:w="1810" w:type="dxa"/>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sz w:val="24"/>
                <w:szCs w:val="24"/>
              </w:rPr>
              <w:t>33053850,25</w:t>
            </w:r>
          </w:p>
        </w:tc>
      </w:tr>
      <w:tr w:rsidR="00262D61" w:rsidRPr="00FC74EC" w:rsidTr="00372C15">
        <w:tc>
          <w:tcPr>
            <w:tcW w:w="624" w:type="dxa"/>
          </w:tcPr>
          <w:p w:rsidR="00262D61" w:rsidRPr="00FC74EC" w:rsidRDefault="00262D61" w:rsidP="00262D61">
            <w:pPr>
              <w:tabs>
                <w:tab w:val="left" w:pos="0"/>
              </w:tabs>
              <w:jc w:val="both"/>
              <w:rPr>
                <w:rFonts w:ascii="Times New Roman" w:eastAsia="Times New Roman" w:hAnsi="Times New Roman" w:cs="Times New Roman"/>
                <w:noProof/>
                <w:lang w:eastAsia="ru-RU"/>
              </w:rPr>
            </w:pPr>
            <w:r w:rsidRPr="00FC74EC">
              <w:rPr>
                <w:rFonts w:ascii="Times New Roman" w:eastAsia="Times New Roman" w:hAnsi="Times New Roman" w:cs="Times New Roman"/>
                <w:noProof/>
                <w:lang w:eastAsia="ru-RU"/>
              </w:rPr>
              <w:t>33</w:t>
            </w:r>
          </w:p>
        </w:tc>
        <w:tc>
          <w:tcPr>
            <w:tcW w:w="2041" w:type="dxa"/>
            <w:vAlign w:val="center"/>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sz w:val="24"/>
                <w:szCs w:val="24"/>
              </w:rPr>
              <w:t xml:space="preserve">Муниципальное   бюджетное дошкольное образовательное  учреждение  «Центр развития ребенка - детский сад  № 66» г. Находка </w:t>
            </w:r>
          </w:p>
        </w:tc>
        <w:tc>
          <w:tcPr>
            <w:tcW w:w="1814" w:type="dxa"/>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sz w:val="24"/>
                <w:szCs w:val="24"/>
              </w:rPr>
              <w:t>1022500721077</w:t>
            </w:r>
          </w:p>
        </w:tc>
        <w:tc>
          <w:tcPr>
            <w:tcW w:w="1871" w:type="dxa"/>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sz w:val="24"/>
                <w:szCs w:val="24"/>
              </w:rPr>
              <w:t>Администрация Находкинского городского округа</w:t>
            </w:r>
          </w:p>
        </w:tc>
        <w:tc>
          <w:tcPr>
            <w:tcW w:w="1657" w:type="dxa"/>
          </w:tcPr>
          <w:p w:rsidR="00262D61" w:rsidRPr="00FC74EC" w:rsidRDefault="00262D61" w:rsidP="00262D61">
            <w:pPr>
              <w:jc w:val="center"/>
              <w:rPr>
                <w:rFonts w:ascii="Times New Roman" w:eastAsia="Calibri" w:hAnsi="Times New Roman" w:cs="Times New Roman"/>
              </w:rPr>
            </w:pPr>
            <w:r w:rsidRPr="00FC74EC">
              <w:rPr>
                <w:rFonts w:ascii="Times New Roman" w:eastAsia="Calibri" w:hAnsi="Times New Roman" w:cs="Times New Roman"/>
                <w:sz w:val="24"/>
                <w:szCs w:val="24"/>
              </w:rPr>
              <w:t>100</w:t>
            </w:r>
          </w:p>
        </w:tc>
        <w:tc>
          <w:tcPr>
            <w:tcW w:w="2041" w:type="dxa"/>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sz w:val="24"/>
                <w:szCs w:val="24"/>
              </w:rPr>
              <w:t>Услуги дошкольного образования</w:t>
            </w:r>
          </w:p>
        </w:tc>
        <w:tc>
          <w:tcPr>
            <w:tcW w:w="2134" w:type="dxa"/>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rPr>
              <w:t>2,3</w:t>
            </w:r>
          </w:p>
        </w:tc>
        <w:tc>
          <w:tcPr>
            <w:tcW w:w="2134" w:type="dxa"/>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rPr>
              <w:t>2,2</w:t>
            </w:r>
          </w:p>
        </w:tc>
        <w:tc>
          <w:tcPr>
            <w:tcW w:w="1810" w:type="dxa"/>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sz w:val="24"/>
                <w:szCs w:val="24"/>
              </w:rPr>
              <w:t>24673353,87</w:t>
            </w:r>
          </w:p>
        </w:tc>
      </w:tr>
      <w:tr w:rsidR="00262D61" w:rsidRPr="00FC74EC" w:rsidTr="00372C15">
        <w:tc>
          <w:tcPr>
            <w:tcW w:w="624" w:type="dxa"/>
          </w:tcPr>
          <w:p w:rsidR="00262D61" w:rsidRPr="00FC74EC" w:rsidRDefault="00262D61" w:rsidP="00262D61">
            <w:pPr>
              <w:tabs>
                <w:tab w:val="left" w:pos="0"/>
              </w:tabs>
              <w:jc w:val="both"/>
              <w:rPr>
                <w:rFonts w:ascii="Times New Roman" w:eastAsia="Times New Roman" w:hAnsi="Times New Roman" w:cs="Times New Roman"/>
                <w:noProof/>
                <w:lang w:eastAsia="ru-RU"/>
              </w:rPr>
            </w:pPr>
            <w:r w:rsidRPr="00FC74EC">
              <w:rPr>
                <w:rFonts w:ascii="Times New Roman" w:eastAsia="Times New Roman" w:hAnsi="Times New Roman" w:cs="Times New Roman"/>
                <w:noProof/>
                <w:lang w:eastAsia="ru-RU"/>
              </w:rPr>
              <w:t>34</w:t>
            </w:r>
          </w:p>
        </w:tc>
        <w:tc>
          <w:tcPr>
            <w:tcW w:w="2041" w:type="dxa"/>
            <w:vAlign w:val="center"/>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sz w:val="24"/>
                <w:szCs w:val="24"/>
              </w:rPr>
              <w:t xml:space="preserve">Муниципальное  бюджетное дошкольное образовательное  учреждение  «Центр развития ребенка - детский сад № 67» г. Находка </w:t>
            </w:r>
          </w:p>
        </w:tc>
        <w:tc>
          <w:tcPr>
            <w:tcW w:w="1814" w:type="dxa"/>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sz w:val="24"/>
                <w:szCs w:val="24"/>
              </w:rPr>
              <w:t>1022500720945</w:t>
            </w:r>
          </w:p>
        </w:tc>
        <w:tc>
          <w:tcPr>
            <w:tcW w:w="1871" w:type="dxa"/>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sz w:val="24"/>
                <w:szCs w:val="24"/>
              </w:rPr>
              <w:t>Администрация Находкинского городского округа</w:t>
            </w:r>
          </w:p>
        </w:tc>
        <w:tc>
          <w:tcPr>
            <w:tcW w:w="1657" w:type="dxa"/>
          </w:tcPr>
          <w:p w:rsidR="00262D61" w:rsidRPr="00FC74EC" w:rsidRDefault="00262D61" w:rsidP="00262D61">
            <w:pPr>
              <w:jc w:val="center"/>
              <w:rPr>
                <w:rFonts w:ascii="Times New Roman" w:eastAsia="Calibri" w:hAnsi="Times New Roman" w:cs="Times New Roman"/>
              </w:rPr>
            </w:pPr>
            <w:r w:rsidRPr="00FC74EC">
              <w:rPr>
                <w:rFonts w:ascii="Times New Roman" w:eastAsia="Calibri" w:hAnsi="Times New Roman" w:cs="Times New Roman"/>
                <w:sz w:val="24"/>
                <w:szCs w:val="24"/>
              </w:rPr>
              <w:t>100</w:t>
            </w:r>
          </w:p>
        </w:tc>
        <w:tc>
          <w:tcPr>
            <w:tcW w:w="2041" w:type="dxa"/>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sz w:val="24"/>
                <w:szCs w:val="24"/>
              </w:rPr>
              <w:t>Услуги дошкольного образования</w:t>
            </w:r>
          </w:p>
        </w:tc>
        <w:tc>
          <w:tcPr>
            <w:tcW w:w="2134" w:type="dxa"/>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rPr>
              <w:t>1,9</w:t>
            </w:r>
          </w:p>
        </w:tc>
        <w:tc>
          <w:tcPr>
            <w:tcW w:w="2134" w:type="dxa"/>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rPr>
              <w:t>1,8</w:t>
            </w:r>
          </w:p>
        </w:tc>
        <w:tc>
          <w:tcPr>
            <w:tcW w:w="1810" w:type="dxa"/>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sz w:val="24"/>
                <w:szCs w:val="24"/>
              </w:rPr>
              <w:t>19771020,59</w:t>
            </w:r>
          </w:p>
        </w:tc>
      </w:tr>
      <w:tr w:rsidR="00262D61" w:rsidRPr="00FC74EC" w:rsidTr="00372C15">
        <w:tc>
          <w:tcPr>
            <w:tcW w:w="624" w:type="dxa"/>
          </w:tcPr>
          <w:p w:rsidR="00262D61" w:rsidRPr="00FC74EC" w:rsidRDefault="00262D61" w:rsidP="00DB5422">
            <w:pPr>
              <w:pageBreakBefore/>
              <w:tabs>
                <w:tab w:val="left" w:pos="0"/>
              </w:tabs>
              <w:jc w:val="both"/>
              <w:rPr>
                <w:rFonts w:ascii="Times New Roman" w:eastAsia="Times New Roman" w:hAnsi="Times New Roman" w:cs="Times New Roman"/>
                <w:noProof/>
                <w:lang w:eastAsia="ru-RU"/>
              </w:rPr>
            </w:pPr>
            <w:r w:rsidRPr="00FC74EC">
              <w:rPr>
                <w:rFonts w:ascii="Times New Roman" w:eastAsia="Times New Roman" w:hAnsi="Times New Roman" w:cs="Times New Roman"/>
                <w:noProof/>
                <w:lang w:eastAsia="ru-RU"/>
              </w:rPr>
              <w:lastRenderedPageBreak/>
              <w:t>35</w:t>
            </w:r>
          </w:p>
        </w:tc>
        <w:tc>
          <w:tcPr>
            <w:tcW w:w="2041" w:type="dxa"/>
            <w:vAlign w:val="center"/>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sz w:val="24"/>
                <w:szCs w:val="24"/>
              </w:rPr>
              <w:t xml:space="preserve">Муниципальное  бюджетное  дошкольное  образовательное   учреждение   «Детский сад «Березка» г. Находка </w:t>
            </w:r>
          </w:p>
        </w:tc>
        <w:tc>
          <w:tcPr>
            <w:tcW w:w="1814" w:type="dxa"/>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sz w:val="24"/>
                <w:szCs w:val="24"/>
              </w:rPr>
              <w:t>1042501601009</w:t>
            </w:r>
          </w:p>
        </w:tc>
        <w:tc>
          <w:tcPr>
            <w:tcW w:w="1871" w:type="dxa"/>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sz w:val="24"/>
                <w:szCs w:val="24"/>
              </w:rPr>
              <w:t>Администрация Находкинского городского округа</w:t>
            </w:r>
          </w:p>
        </w:tc>
        <w:tc>
          <w:tcPr>
            <w:tcW w:w="1657" w:type="dxa"/>
          </w:tcPr>
          <w:p w:rsidR="00262D61" w:rsidRPr="00FC74EC" w:rsidRDefault="00262D61" w:rsidP="00262D61">
            <w:pPr>
              <w:jc w:val="center"/>
              <w:rPr>
                <w:rFonts w:ascii="Times New Roman" w:eastAsia="Calibri" w:hAnsi="Times New Roman" w:cs="Times New Roman"/>
              </w:rPr>
            </w:pPr>
            <w:r w:rsidRPr="00FC74EC">
              <w:rPr>
                <w:rFonts w:ascii="Times New Roman" w:eastAsia="Calibri" w:hAnsi="Times New Roman" w:cs="Times New Roman"/>
                <w:sz w:val="24"/>
                <w:szCs w:val="24"/>
              </w:rPr>
              <w:t>100</w:t>
            </w:r>
          </w:p>
        </w:tc>
        <w:tc>
          <w:tcPr>
            <w:tcW w:w="2041" w:type="dxa"/>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sz w:val="24"/>
                <w:szCs w:val="24"/>
              </w:rPr>
              <w:t>Услуги дошкольного образования</w:t>
            </w:r>
          </w:p>
        </w:tc>
        <w:tc>
          <w:tcPr>
            <w:tcW w:w="2134" w:type="dxa"/>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rPr>
              <w:t>0,4</w:t>
            </w:r>
          </w:p>
        </w:tc>
        <w:tc>
          <w:tcPr>
            <w:tcW w:w="2134" w:type="dxa"/>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rPr>
              <w:t>0,3</w:t>
            </w:r>
          </w:p>
        </w:tc>
        <w:tc>
          <w:tcPr>
            <w:tcW w:w="1810" w:type="dxa"/>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sz w:val="24"/>
                <w:szCs w:val="24"/>
              </w:rPr>
              <w:t>8076076,72</w:t>
            </w:r>
          </w:p>
        </w:tc>
      </w:tr>
      <w:tr w:rsidR="00262D61" w:rsidRPr="00FC74EC" w:rsidTr="00372C15">
        <w:tc>
          <w:tcPr>
            <w:tcW w:w="624" w:type="dxa"/>
          </w:tcPr>
          <w:p w:rsidR="00262D61" w:rsidRPr="00FC74EC" w:rsidRDefault="00262D61" w:rsidP="00262D61">
            <w:pPr>
              <w:tabs>
                <w:tab w:val="left" w:pos="0"/>
              </w:tabs>
              <w:jc w:val="both"/>
              <w:rPr>
                <w:rFonts w:ascii="Times New Roman" w:eastAsia="Times New Roman" w:hAnsi="Times New Roman" w:cs="Times New Roman"/>
                <w:noProof/>
                <w:lang w:eastAsia="ru-RU"/>
              </w:rPr>
            </w:pPr>
            <w:r w:rsidRPr="00FC74EC">
              <w:rPr>
                <w:rFonts w:ascii="Times New Roman" w:eastAsia="Times New Roman" w:hAnsi="Times New Roman" w:cs="Times New Roman"/>
                <w:noProof/>
                <w:lang w:eastAsia="ru-RU"/>
              </w:rPr>
              <w:t>36</w:t>
            </w:r>
          </w:p>
        </w:tc>
        <w:tc>
          <w:tcPr>
            <w:tcW w:w="2041" w:type="dxa"/>
            <w:vAlign w:val="center"/>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sz w:val="24"/>
                <w:szCs w:val="24"/>
              </w:rPr>
              <w:t xml:space="preserve">Муниципальное  бюджетное дошкольное образовательное  учреждение  «Детский сад «Буратино» г. Находка </w:t>
            </w:r>
          </w:p>
        </w:tc>
        <w:tc>
          <w:tcPr>
            <w:tcW w:w="1814" w:type="dxa"/>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sz w:val="24"/>
                <w:szCs w:val="24"/>
              </w:rPr>
              <w:t>1022500722210</w:t>
            </w:r>
          </w:p>
        </w:tc>
        <w:tc>
          <w:tcPr>
            <w:tcW w:w="1871" w:type="dxa"/>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sz w:val="24"/>
                <w:szCs w:val="24"/>
              </w:rPr>
              <w:t>Администрация Находкинского городского округа</w:t>
            </w:r>
          </w:p>
        </w:tc>
        <w:tc>
          <w:tcPr>
            <w:tcW w:w="1657" w:type="dxa"/>
          </w:tcPr>
          <w:p w:rsidR="00262D61" w:rsidRPr="00FC74EC" w:rsidRDefault="00262D61" w:rsidP="00262D61">
            <w:pPr>
              <w:jc w:val="center"/>
              <w:rPr>
                <w:rFonts w:ascii="Times New Roman" w:eastAsia="Calibri" w:hAnsi="Times New Roman" w:cs="Times New Roman"/>
              </w:rPr>
            </w:pPr>
            <w:r w:rsidRPr="00FC74EC">
              <w:rPr>
                <w:rFonts w:ascii="Times New Roman" w:eastAsia="Calibri" w:hAnsi="Times New Roman" w:cs="Times New Roman"/>
                <w:sz w:val="24"/>
                <w:szCs w:val="24"/>
              </w:rPr>
              <w:t>100</w:t>
            </w:r>
          </w:p>
        </w:tc>
        <w:tc>
          <w:tcPr>
            <w:tcW w:w="2041" w:type="dxa"/>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sz w:val="24"/>
                <w:szCs w:val="24"/>
              </w:rPr>
              <w:t>Услуги дошкольного образования</w:t>
            </w:r>
          </w:p>
        </w:tc>
        <w:tc>
          <w:tcPr>
            <w:tcW w:w="2134" w:type="dxa"/>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rPr>
              <w:t>3,0</w:t>
            </w:r>
          </w:p>
        </w:tc>
        <w:tc>
          <w:tcPr>
            <w:tcW w:w="2134" w:type="dxa"/>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rPr>
              <w:t>2,4</w:t>
            </w:r>
          </w:p>
        </w:tc>
        <w:tc>
          <w:tcPr>
            <w:tcW w:w="1810" w:type="dxa"/>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sz w:val="24"/>
                <w:szCs w:val="24"/>
              </w:rPr>
              <w:t>34308061,89</w:t>
            </w:r>
          </w:p>
        </w:tc>
      </w:tr>
      <w:tr w:rsidR="00262D61" w:rsidRPr="00FC74EC" w:rsidTr="00372C15">
        <w:tc>
          <w:tcPr>
            <w:tcW w:w="624" w:type="dxa"/>
          </w:tcPr>
          <w:p w:rsidR="00262D61" w:rsidRPr="00FC74EC" w:rsidRDefault="00262D61" w:rsidP="00262D61">
            <w:pPr>
              <w:tabs>
                <w:tab w:val="left" w:pos="0"/>
              </w:tabs>
              <w:jc w:val="both"/>
              <w:rPr>
                <w:rFonts w:ascii="Times New Roman" w:eastAsia="Times New Roman" w:hAnsi="Times New Roman" w:cs="Times New Roman"/>
                <w:noProof/>
                <w:lang w:eastAsia="ru-RU"/>
              </w:rPr>
            </w:pPr>
            <w:r w:rsidRPr="00FC74EC">
              <w:rPr>
                <w:rFonts w:ascii="Times New Roman" w:eastAsia="Times New Roman" w:hAnsi="Times New Roman" w:cs="Times New Roman"/>
                <w:noProof/>
                <w:lang w:eastAsia="ru-RU"/>
              </w:rPr>
              <w:t>37</w:t>
            </w:r>
          </w:p>
        </w:tc>
        <w:tc>
          <w:tcPr>
            <w:tcW w:w="2041" w:type="dxa"/>
            <w:vAlign w:val="center"/>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sz w:val="24"/>
                <w:szCs w:val="24"/>
              </w:rPr>
              <w:t>Муниципальное  бюджетное дошкольное образовательное  учреждение  «Детский сад «</w:t>
            </w:r>
            <w:proofErr w:type="spellStart"/>
            <w:r w:rsidRPr="00FC74EC">
              <w:rPr>
                <w:rFonts w:ascii="Times New Roman" w:eastAsia="Calibri" w:hAnsi="Times New Roman" w:cs="Times New Roman"/>
                <w:sz w:val="24"/>
                <w:szCs w:val="24"/>
              </w:rPr>
              <w:t>Дюймовочка</w:t>
            </w:r>
            <w:proofErr w:type="spellEnd"/>
            <w:r w:rsidRPr="00FC74EC">
              <w:rPr>
                <w:rFonts w:ascii="Times New Roman" w:eastAsia="Calibri" w:hAnsi="Times New Roman" w:cs="Times New Roman"/>
                <w:sz w:val="24"/>
                <w:szCs w:val="24"/>
              </w:rPr>
              <w:t xml:space="preserve">» г. Находка </w:t>
            </w:r>
          </w:p>
        </w:tc>
        <w:tc>
          <w:tcPr>
            <w:tcW w:w="1814" w:type="dxa"/>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sz w:val="24"/>
                <w:szCs w:val="24"/>
              </w:rPr>
              <w:t>1022500721748</w:t>
            </w:r>
          </w:p>
        </w:tc>
        <w:tc>
          <w:tcPr>
            <w:tcW w:w="1871" w:type="dxa"/>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sz w:val="24"/>
                <w:szCs w:val="24"/>
              </w:rPr>
              <w:t>Администрация Находкинского городского округа</w:t>
            </w:r>
          </w:p>
        </w:tc>
        <w:tc>
          <w:tcPr>
            <w:tcW w:w="1657" w:type="dxa"/>
          </w:tcPr>
          <w:p w:rsidR="00262D61" w:rsidRPr="00FC74EC" w:rsidRDefault="00262D61" w:rsidP="00262D61">
            <w:pPr>
              <w:jc w:val="center"/>
              <w:rPr>
                <w:rFonts w:ascii="Times New Roman" w:eastAsia="Calibri" w:hAnsi="Times New Roman" w:cs="Times New Roman"/>
              </w:rPr>
            </w:pPr>
            <w:r w:rsidRPr="00FC74EC">
              <w:rPr>
                <w:rFonts w:ascii="Times New Roman" w:eastAsia="Calibri" w:hAnsi="Times New Roman" w:cs="Times New Roman"/>
                <w:sz w:val="24"/>
                <w:szCs w:val="24"/>
              </w:rPr>
              <w:t>100</w:t>
            </w:r>
          </w:p>
        </w:tc>
        <w:tc>
          <w:tcPr>
            <w:tcW w:w="2041" w:type="dxa"/>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sz w:val="24"/>
                <w:szCs w:val="24"/>
              </w:rPr>
              <w:t>Услуги дошкольного образования</w:t>
            </w:r>
          </w:p>
        </w:tc>
        <w:tc>
          <w:tcPr>
            <w:tcW w:w="2134" w:type="dxa"/>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rPr>
              <w:t>1,5</w:t>
            </w:r>
          </w:p>
        </w:tc>
        <w:tc>
          <w:tcPr>
            <w:tcW w:w="2134" w:type="dxa"/>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rPr>
              <w:t>0,9</w:t>
            </w:r>
          </w:p>
        </w:tc>
        <w:tc>
          <w:tcPr>
            <w:tcW w:w="1810" w:type="dxa"/>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sz w:val="24"/>
                <w:szCs w:val="24"/>
              </w:rPr>
              <w:t>17017057,48</w:t>
            </w:r>
          </w:p>
        </w:tc>
      </w:tr>
      <w:tr w:rsidR="00262D61" w:rsidRPr="00FC74EC" w:rsidTr="00372C15">
        <w:tc>
          <w:tcPr>
            <w:tcW w:w="624" w:type="dxa"/>
          </w:tcPr>
          <w:p w:rsidR="00262D61" w:rsidRPr="00FC74EC" w:rsidRDefault="00262D61" w:rsidP="00262D61">
            <w:pPr>
              <w:contextualSpacing/>
              <w:rPr>
                <w:rFonts w:ascii="Times New Roman" w:eastAsia="Times New Roman" w:hAnsi="Times New Roman" w:cs="Times New Roman"/>
                <w:sz w:val="24"/>
                <w:szCs w:val="24"/>
                <w:lang w:eastAsia="ru-RU"/>
              </w:rPr>
            </w:pPr>
            <w:r w:rsidRPr="00FC74EC">
              <w:rPr>
                <w:rFonts w:ascii="Times New Roman" w:eastAsia="Times New Roman" w:hAnsi="Times New Roman" w:cs="Times New Roman"/>
                <w:sz w:val="24"/>
                <w:szCs w:val="24"/>
                <w:lang w:eastAsia="ru-RU"/>
              </w:rPr>
              <w:t>38</w:t>
            </w:r>
          </w:p>
        </w:tc>
        <w:tc>
          <w:tcPr>
            <w:tcW w:w="2041" w:type="dxa"/>
            <w:vAlign w:val="center"/>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sz w:val="24"/>
                <w:szCs w:val="24"/>
              </w:rPr>
              <w:t xml:space="preserve">Муниципальное  бюджетное дошкольное образовательное  учреждение  «Детский сад «Аленушка» г. Находка </w:t>
            </w:r>
          </w:p>
        </w:tc>
        <w:tc>
          <w:tcPr>
            <w:tcW w:w="1814" w:type="dxa"/>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sz w:val="24"/>
                <w:szCs w:val="24"/>
              </w:rPr>
              <w:t>1022500720406</w:t>
            </w:r>
          </w:p>
        </w:tc>
        <w:tc>
          <w:tcPr>
            <w:tcW w:w="1871" w:type="dxa"/>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sz w:val="24"/>
                <w:szCs w:val="24"/>
              </w:rPr>
              <w:t>Администрация Находкинского городского округа</w:t>
            </w:r>
          </w:p>
        </w:tc>
        <w:tc>
          <w:tcPr>
            <w:tcW w:w="1657" w:type="dxa"/>
          </w:tcPr>
          <w:p w:rsidR="00262D61" w:rsidRPr="00FC74EC" w:rsidRDefault="00262D61" w:rsidP="00262D61">
            <w:pPr>
              <w:jc w:val="center"/>
              <w:rPr>
                <w:rFonts w:ascii="Times New Roman" w:eastAsia="Calibri" w:hAnsi="Times New Roman" w:cs="Times New Roman"/>
              </w:rPr>
            </w:pPr>
            <w:r w:rsidRPr="00FC74EC">
              <w:rPr>
                <w:rFonts w:ascii="Times New Roman" w:eastAsia="Calibri" w:hAnsi="Times New Roman" w:cs="Times New Roman"/>
                <w:sz w:val="24"/>
                <w:szCs w:val="24"/>
              </w:rPr>
              <w:t>100</w:t>
            </w:r>
          </w:p>
        </w:tc>
        <w:tc>
          <w:tcPr>
            <w:tcW w:w="2041" w:type="dxa"/>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sz w:val="24"/>
                <w:szCs w:val="24"/>
              </w:rPr>
              <w:t>Услуги дошкольного образования</w:t>
            </w:r>
          </w:p>
        </w:tc>
        <w:tc>
          <w:tcPr>
            <w:tcW w:w="2134" w:type="dxa"/>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rPr>
              <w:t>0,1</w:t>
            </w:r>
          </w:p>
        </w:tc>
        <w:tc>
          <w:tcPr>
            <w:tcW w:w="2134" w:type="dxa"/>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rPr>
              <w:t>0,1</w:t>
            </w:r>
          </w:p>
        </w:tc>
        <w:tc>
          <w:tcPr>
            <w:tcW w:w="1810" w:type="dxa"/>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sz w:val="24"/>
                <w:szCs w:val="24"/>
              </w:rPr>
              <w:t>6414930,77</w:t>
            </w:r>
          </w:p>
        </w:tc>
      </w:tr>
      <w:tr w:rsidR="00262D61" w:rsidRPr="00FC74EC" w:rsidTr="00372C15">
        <w:tc>
          <w:tcPr>
            <w:tcW w:w="624" w:type="dxa"/>
          </w:tcPr>
          <w:p w:rsidR="00262D61" w:rsidRPr="00FC74EC" w:rsidRDefault="00262D61" w:rsidP="00372C15">
            <w:pPr>
              <w:pageBreakBefore/>
              <w:rPr>
                <w:rFonts w:ascii="Times New Roman" w:eastAsia="Calibri" w:hAnsi="Times New Roman" w:cs="Times New Roman"/>
                <w:sz w:val="24"/>
                <w:szCs w:val="24"/>
              </w:rPr>
            </w:pPr>
            <w:r w:rsidRPr="00FC74EC">
              <w:rPr>
                <w:rFonts w:ascii="Times New Roman" w:eastAsia="Calibri" w:hAnsi="Times New Roman" w:cs="Times New Roman"/>
                <w:sz w:val="24"/>
                <w:szCs w:val="24"/>
              </w:rPr>
              <w:lastRenderedPageBreak/>
              <w:t>39</w:t>
            </w:r>
          </w:p>
        </w:tc>
        <w:tc>
          <w:tcPr>
            <w:tcW w:w="2041" w:type="dxa"/>
            <w:vAlign w:val="center"/>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sz w:val="24"/>
                <w:szCs w:val="24"/>
              </w:rPr>
              <w:t>Муниципальное  бюджетное общеобразовательное  учреждение «Средняя общеобразовательная школа № 1 «Полюс» Находкинского городского округа</w:t>
            </w:r>
          </w:p>
        </w:tc>
        <w:tc>
          <w:tcPr>
            <w:tcW w:w="1814" w:type="dxa"/>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sz w:val="24"/>
                <w:szCs w:val="24"/>
              </w:rPr>
              <w:t>1022500722001</w:t>
            </w:r>
          </w:p>
        </w:tc>
        <w:tc>
          <w:tcPr>
            <w:tcW w:w="1871" w:type="dxa"/>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sz w:val="24"/>
                <w:szCs w:val="24"/>
              </w:rPr>
              <w:t>Администрация Находкинского городского округа</w:t>
            </w:r>
          </w:p>
        </w:tc>
        <w:tc>
          <w:tcPr>
            <w:tcW w:w="1657" w:type="dxa"/>
          </w:tcPr>
          <w:p w:rsidR="00262D61" w:rsidRPr="00FC74EC" w:rsidRDefault="00262D61" w:rsidP="00262D61">
            <w:pPr>
              <w:jc w:val="center"/>
              <w:rPr>
                <w:rFonts w:ascii="Times New Roman" w:eastAsia="Calibri" w:hAnsi="Times New Roman" w:cs="Times New Roman"/>
              </w:rPr>
            </w:pPr>
            <w:r w:rsidRPr="00FC74EC">
              <w:rPr>
                <w:rFonts w:ascii="Times New Roman" w:eastAsia="Calibri" w:hAnsi="Times New Roman" w:cs="Times New Roman"/>
                <w:sz w:val="24"/>
                <w:szCs w:val="24"/>
              </w:rPr>
              <w:t>100</w:t>
            </w:r>
          </w:p>
        </w:tc>
        <w:tc>
          <w:tcPr>
            <w:tcW w:w="2041" w:type="dxa"/>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sz w:val="24"/>
                <w:szCs w:val="24"/>
              </w:rPr>
              <w:t>Услуги общего образования</w:t>
            </w:r>
          </w:p>
        </w:tc>
        <w:tc>
          <w:tcPr>
            <w:tcW w:w="2134" w:type="dxa"/>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rPr>
              <w:t>2,0</w:t>
            </w:r>
          </w:p>
        </w:tc>
        <w:tc>
          <w:tcPr>
            <w:tcW w:w="2134" w:type="dxa"/>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rPr>
              <w:t>1,5</w:t>
            </w:r>
          </w:p>
        </w:tc>
        <w:tc>
          <w:tcPr>
            <w:tcW w:w="1810" w:type="dxa"/>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sz w:val="24"/>
                <w:szCs w:val="24"/>
              </w:rPr>
              <w:t>33480522,62</w:t>
            </w:r>
          </w:p>
        </w:tc>
      </w:tr>
      <w:tr w:rsidR="00262D61" w:rsidRPr="00FC74EC" w:rsidTr="00372C15">
        <w:tc>
          <w:tcPr>
            <w:tcW w:w="624" w:type="dxa"/>
          </w:tcPr>
          <w:p w:rsidR="00262D61" w:rsidRPr="00FC74EC" w:rsidRDefault="00262D61" w:rsidP="00262D61">
            <w:pPr>
              <w:rPr>
                <w:rFonts w:ascii="Times New Roman" w:eastAsia="Calibri" w:hAnsi="Times New Roman" w:cs="Times New Roman"/>
                <w:sz w:val="24"/>
                <w:szCs w:val="24"/>
              </w:rPr>
            </w:pPr>
            <w:r w:rsidRPr="00FC74EC">
              <w:rPr>
                <w:rFonts w:ascii="Times New Roman" w:eastAsia="Calibri" w:hAnsi="Times New Roman" w:cs="Times New Roman"/>
                <w:sz w:val="24"/>
                <w:szCs w:val="24"/>
              </w:rPr>
              <w:t>40</w:t>
            </w:r>
          </w:p>
        </w:tc>
        <w:tc>
          <w:tcPr>
            <w:tcW w:w="2041" w:type="dxa"/>
            <w:vAlign w:val="center"/>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sz w:val="24"/>
                <w:szCs w:val="24"/>
              </w:rPr>
              <w:t>Муниципальное  бюджетное общеобразовательное  учреждение «Средняя общеобразовательная школа № 2» Находкинского городского округа</w:t>
            </w:r>
          </w:p>
        </w:tc>
        <w:tc>
          <w:tcPr>
            <w:tcW w:w="1814" w:type="dxa"/>
          </w:tcPr>
          <w:p w:rsidR="00262D61" w:rsidRPr="00FC74EC" w:rsidRDefault="00262D61" w:rsidP="00262D61">
            <w:pPr>
              <w:rPr>
                <w:rFonts w:ascii="Times New Roman" w:eastAsia="Calibri" w:hAnsi="Times New Roman" w:cs="Times New Roman"/>
                <w:sz w:val="24"/>
                <w:szCs w:val="24"/>
              </w:rPr>
            </w:pPr>
            <w:r w:rsidRPr="00FC74EC">
              <w:rPr>
                <w:rFonts w:ascii="Times New Roman" w:eastAsia="Calibri" w:hAnsi="Times New Roman" w:cs="Times New Roman"/>
                <w:sz w:val="24"/>
                <w:szCs w:val="24"/>
              </w:rPr>
              <w:t>1022500722166</w:t>
            </w:r>
          </w:p>
        </w:tc>
        <w:tc>
          <w:tcPr>
            <w:tcW w:w="1871" w:type="dxa"/>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sz w:val="24"/>
                <w:szCs w:val="24"/>
              </w:rPr>
              <w:t>Администрация Находкинского городского округа</w:t>
            </w:r>
          </w:p>
        </w:tc>
        <w:tc>
          <w:tcPr>
            <w:tcW w:w="1657" w:type="dxa"/>
          </w:tcPr>
          <w:p w:rsidR="00262D61" w:rsidRPr="00FC74EC" w:rsidRDefault="00262D61" w:rsidP="00262D61">
            <w:pPr>
              <w:jc w:val="center"/>
              <w:rPr>
                <w:rFonts w:ascii="Times New Roman" w:eastAsia="Calibri" w:hAnsi="Times New Roman" w:cs="Times New Roman"/>
              </w:rPr>
            </w:pPr>
            <w:r w:rsidRPr="00FC74EC">
              <w:rPr>
                <w:rFonts w:ascii="Times New Roman" w:eastAsia="Calibri" w:hAnsi="Times New Roman" w:cs="Times New Roman"/>
                <w:sz w:val="24"/>
                <w:szCs w:val="24"/>
              </w:rPr>
              <w:t>100</w:t>
            </w:r>
          </w:p>
        </w:tc>
        <w:tc>
          <w:tcPr>
            <w:tcW w:w="2041" w:type="dxa"/>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sz w:val="24"/>
                <w:szCs w:val="24"/>
              </w:rPr>
              <w:t>Услуги общего образования</w:t>
            </w:r>
          </w:p>
        </w:tc>
        <w:tc>
          <w:tcPr>
            <w:tcW w:w="2134" w:type="dxa"/>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rPr>
              <w:t>1,5</w:t>
            </w:r>
          </w:p>
        </w:tc>
        <w:tc>
          <w:tcPr>
            <w:tcW w:w="2134" w:type="dxa"/>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rPr>
              <w:t>0,2</w:t>
            </w:r>
          </w:p>
        </w:tc>
        <w:tc>
          <w:tcPr>
            <w:tcW w:w="1810" w:type="dxa"/>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sz w:val="24"/>
                <w:szCs w:val="24"/>
              </w:rPr>
              <w:t>20761634,94</w:t>
            </w:r>
          </w:p>
        </w:tc>
      </w:tr>
      <w:tr w:rsidR="00262D61" w:rsidRPr="00FC74EC" w:rsidTr="00372C15">
        <w:tc>
          <w:tcPr>
            <w:tcW w:w="624" w:type="dxa"/>
          </w:tcPr>
          <w:p w:rsidR="00262D61" w:rsidRPr="00FC74EC" w:rsidRDefault="00262D61" w:rsidP="00262D61">
            <w:pPr>
              <w:rPr>
                <w:rFonts w:ascii="Times New Roman" w:eastAsia="Calibri" w:hAnsi="Times New Roman" w:cs="Times New Roman"/>
                <w:sz w:val="24"/>
                <w:szCs w:val="24"/>
              </w:rPr>
            </w:pPr>
            <w:r w:rsidRPr="00FC74EC">
              <w:rPr>
                <w:rFonts w:ascii="Times New Roman" w:eastAsia="Calibri" w:hAnsi="Times New Roman" w:cs="Times New Roman"/>
                <w:sz w:val="24"/>
                <w:szCs w:val="24"/>
              </w:rPr>
              <w:t>41</w:t>
            </w:r>
          </w:p>
        </w:tc>
        <w:tc>
          <w:tcPr>
            <w:tcW w:w="2041" w:type="dxa"/>
            <w:vAlign w:val="center"/>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sz w:val="24"/>
                <w:szCs w:val="24"/>
              </w:rPr>
              <w:t>Муниципальное  бюджетное общеобразовательное  учреждение «Средняя общеобразовательная школа № 3» Находкинского городского округа</w:t>
            </w:r>
          </w:p>
        </w:tc>
        <w:tc>
          <w:tcPr>
            <w:tcW w:w="1814" w:type="dxa"/>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sz w:val="24"/>
                <w:szCs w:val="24"/>
              </w:rPr>
              <w:t>1022500704478</w:t>
            </w:r>
          </w:p>
        </w:tc>
        <w:tc>
          <w:tcPr>
            <w:tcW w:w="1871" w:type="dxa"/>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sz w:val="24"/>
                <w:szCs w:val="24"/>
              </w:rPr>
              <w:t>Администрация Находкинского городского округа</w:t>
            </w:r>
          </w:p>
        </w:tc>
        <w:tc>
          <w:tcPr>
            <w:tcW w:w="1657" w:type="dxa"/>
          </w:tcPr>
          <w:p w:rsidR="00262D61" w:rsidRPr="00FC74EC" w:rsidRDefault="00262D61" w:rsidP="00262D61">
            <w:pPr>
              <w:jc w:val="center"/>
              <w:rPr>
                <w:rFonts w:ascii="Times New Roman" w:eastAsia="Calibri" w:hAnsi="Times New Roman" w:cs="Times New Roman"/>
              </w:rPr>
            </w:pPr>
            <w:r w:rsidRPr="00FC74EC">
              <w:rPr>
                <w:rFonts w:ascii="Times New Roman" w:eastAsia="Calibri" w:hAnsi="Times New Roman" w:cs="Times New Roman"/>
                <w:sz w:val="24"/>
                <w:szCs w:val="24"/>
              </w:rPr>
              <w:t>100</w:t>
            </w:r>
          </w:p>
        </w:tc>
        <w:tc>
          <w:tcPr>
            <w:tcW w:w="2041" w:type="dxa"/>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sz w:val="24"/>
                <w:szCs w:val="24"/>
              </w:rPr>
              <w:t>Услуги общего образования</w:t>
            </w:r>
          </w:p>
        </w:tc>
        <w:tc>
          <w:tcPr>
            <w:tcW w:w="2134" w:type="dxa"/>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rPr>
              <w:t>4,0</w:t>
            </w:r>
          </w:p>
        </w:tc>
        <w:tc>
          <w:tcPr>
            <w:tcW w:w="2134" w:type="dxa"/>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rPr>
              <w:t>1,6</w:t>
            </w:r>
          </w:p>
        </w:tc>
        <w:tc>
          <w:tcPr>
            <w:tcW w:w="1810" w:type="dxa"/>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sz w:val="24"/>
                <w:szCs w:val="24"/>
              </w:rPr>
              <w:t>43048953,80</w:t>
            </w:r>
          </w:p>
        </w:tc>
      </w:tr>
      <w:tr w:rsidR="00262D61" w:rsidRPr="00FC74EC" w:rsidTr="00372C15">
        <w:tc>
          <w:tcPr>
            <w:tcW w:w="624" w:type="dxa"/>
          </w:tcPr>
          <w:p w:rsidR="00262D61" w:rsidRPr="00FC74EC" w:rsidRDefault="00262D61" w:rsidP="00372C15">
            <w:pPr>
              <w:pageBreakBefore/>
              <w:rPr>
                <w:rFonts w:ascii="Times New Roman" w:eastAsia="Calibri" w:hAnsi="Times New Roman" w:cs="Times New Roman"/>
                <w:sz w:val="24"/>
                <w:szCs w:val="24"/>
              </w:rPr>
            </w:pPr>
            <w:r w:rsidRPr="00FC74EC">
              <w:rPr>
                <w:rFonts w:ascii="Times New Roman" w:eastAsia="Calibri" w:hAnsi="Times New Roman" w:cs="Times New Roman"/>
                <w:sz w:val="24"/>
                <w:szCs w:val="24"/>
              </w:rPr>
              <w:lastRenderedPageBreak/>
              <w:t>42</w:t>
            </w:r>
          </w:p>
        </w:tc>
        <w:tc>
          <w:tcPr>
            <w:tcW w:w="2041" w:type="dxa"/>
            <w:vAlign w:val="center"/>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sz w:val="24"/>
                <w:szCs w:val="24"/>
              </w:rPr>
              <w:t>Муниципальное  бюджетное общеобразовательное  учреждение   «Средняя общеобразовательная школа № 4» Находкинского городского округа</w:t>
            </w:r>
          </w:p>
        </w:tc>
        <w:tc>
          <w:tcPr>
            <w:tcW w:w="1814" w:type="dxa"/>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sz w:val="24"/>
                <w:szCs w:val="24"/>
              </w:rPr>
              <w:t>1022500722353</w:t>
            </w:r>
          </w:p>
        </w:tc>
        <w:tc>
          <w:tcPr>
            <w:tcW w:w="1871" w:type="dxa"/>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sz w:val="24"/>
                <w:szCs w:val="24"/>
              </w:rPr>
              <w:t>Администрация Находкинского городского округа</w:t>
            </w:r>
          </w:p>
        </w:tc>
        <w:tc>
          <w:tcPr>
            <w:tcW w:w="1657" w:type="dxa"/>
          </w:tcPr>
          <w:p w:rsidR="00262D61" w:rsidRPr="00FC74EC" w:rsidRDefault="00262D61" w:rsidP="00262D61">
            <w:pPr>
              <w:jc w:val="center"/>
              <w:rPr>
                <w:rFonts w:ascii="Times New Roman" w:eastAsia="Calibri" w:hAnsi="Times New Roman" w:cs="Times New Roman"/>
              </w:rPr>
            </w:pPr>
            <w:r w:rsidRPr="00FC74EC">
              <w:rPr>
                <w:rFonts w:ascii="Times New Roman" w:eastAsia="Calibri" w:hAnsi="Times New Roman" w:cs="Times New Roman"/>
                <w:sz w:val="24"/>
                <w:szCs w:val="24"/>
              </w:rPr>
              <w:t>100</w:t>
            </w:r>
          </w:p>
        </w:tc>
        <w:tc>
          <w:tcPr>
            <w:tcW w:w="2041" w:type="dxa"/>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sz w:val="24"/>
                <w:szCs w:val="24"/>
              </w:rPr>
              <w:t>Услуги общего образования</w:t>
            </w:r>
          </w:p>
        </w:tc>
        <w:tc>
          <w:tcPr>
            <w:tcW w:w="2134" w:type="dxa"/>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rPr>
              <w:t>1,9</w:t>
            </w:r>
          </w:p>
        </w:tc>
        <w:tc>
          <w:tcPr>
            <w:tcW w:w="2134" w:type="dxa"/>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rPr>
              <w:t>0,6</w:t>
            </w:r>
          </w:p>
        </w:tc>
        <w:tc>
          <w:tcPr>
            <w:tcW w:w="1810" w:type="dxa"/>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sz w:val="24"/>
                <w:szCs w:val="24"/>
              </w:rPr>
              <w:t>24804426,46</w:t>
            </w:r>
          </w:p>
        </w:tc>
      </w:tr>
      <w:tr w:rsidR="00262D61" w:rsidRPr="00FC74EC" w:rsidTr="00372C15">
        <w:tc>
          <w:tcPr>
            <w:tcW w:w="624" w:type="dxa"/>
          </w:tcPr>
          <w:p w:rsidR="00262D61" w:rsidRPr="00FC74EC" w:rsidRDefault="00262D61" w:rsidP="00262D61">
            <w:pPr>
              <w:rPr>
                <w:rFonts w:ascii="Times New Roman" w:eastAsia="Calibri" w:hAnsi="Times New Roman" w:cs="Times New Roman"/>
                <w:sz w:val="24"/>
                <w:szCs w:val="24"/>
              </w:rPr>
            </w:pPr>
            <w:r w:rsidRPr="00FC74EC">
              <w:rPr>
                <w:rFonts w:ascii="Times New Roman" w:eastAsia="Calibri" w:hAnsi="Times New Roman" w:cs="Times New Roman"/>
                <w:sz w:val="24"/>
                <w:szCs w:val="24"/>
              </w:rPr>
              <w:t>43</w:t>
            </w:r>
          </w:p>
        </w:tc>
        <w:tc>
          <w:tcPr>
            <w:tcW w:w="2041" w:type="dxa"/>
            <w:vAlign w:val="center"/>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sz w:val="24"/>
                <w:szCs w:val="24"/>
              </w:rPr>
              <w:t>Муниципальное  бюджетное общеобразовательное  учреждение «Средняя общеобразовательная школа № 5» Находкинского городского округа</w:t>
            </w:r>
          </w:p>
        </w:tc>
        <w:tc>
          <w:tcPr>
            <w:tcW w:w="1814" w:type="dxa"/>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sz w:val="24"/>
                <w:szCs w:val="24"/>
              </w:rPr>
              <w:t>1022500722716</w:t>
            </w:r>
          </w:p>
        </w:tc>
        <w:tc>
          <w:tcPr>
            <w:tcW w:w="1871" w:type="dxa"/>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sz w:val="24"/>
                <w:szCs w:val="24"/>
              </w:rPr>
              <w:t>Администрация Находкинского городского округа</w:t>
            </w:r>
          </w:p>
        </w:tc>
        <w:tc>
          <w:tcPr>
            <w:tcW w:w="1657" w:type="dxa"/>
          </w:tcPr>
          <w:p w:rsidR="00262D61" w:rsidRPr="00FC74EC" w:rsidRDefault="00262D61" w:rsidP="00262D61">
            <w:pPr>
              <w:jc w:val="center"/>
              <w:rPr>
                <w:rFonts w:ascii="Times New Roman" w:eastAsia="Calibri" w:hAnsi="Times New Roman" w:cs="Times New Roman"/>
              </w:rPr>
            </w:pPr>
            <w:r w:rsidRPr="00FC74EC">
              <w:rPr>
                <w:rFonts w:ascii="Times New Roman" w:eastAsia="Calibri" w:hAnsi="Times New Roman" w:cs="Times New Roman"/>
                <w:sz w:val="24"/>
                <w:szCs w:val="24"/>
              </w:rPr>
              <w:t>100</w:t>
            </w:r>
          </w:p>
        </w:tc>
        <w:tc>
          <w:tcPr>
            <w:tcW w:w="2041" w:type="dxa"/>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sz w:val="24"/>
                <w:szCs w:val="24"/>
              </w:rPr>
              <w:t>Услуги общего образования</w:t>
            </w:r>
          </w:p>
        </w:tc>
        <w:tc>
          <w:tcPr>
            <w:tcW w:w="2134" w:type="dxa"/>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rPr>
              <w:t>4,7</w:t>
            </w:r>
          </w:p>
        </w:tc>
        <w:tc>
          <w:tcPr>
            <w:tcW w:w="2134" w:type="dxa"/>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rPr>
              <w:t>4,2</w:t>
            </w:r>
          </w:p>
        </w:tc>
        <w:tc>
          <w:tcPr>
            <w:tcW w:w="1810" w:type="dxa"/>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sz w:val="24"/>
                <w:szCs w:val="24"/>
              </w:rPr>
              <w:t>51921530,06</w:t>
            </w:r>
          </w:p>
        </w:tc>
      </w:tr>
      <w:tr w:rsidR="00262D61" w:rsidRPr="00FC74EC" w:rsidTr="00372C15">
        <w:tc>
          <w:tcPr>
            <w:tcW w:w="624" w:type="dxa"/>
          </w:tcPr>
          <w:p w:rsidR="00262D61" w:rsidRPr="00FC74EC" w:rsidRDefault="00262D61" w:rsidP="00262D61">
            <w:pPr>
              <w:rPr>
                <w:rFonts w:ascii="Times New Roman" w:eastAsia="Calibri" w:hAnsi="Times New Roman" w:cs="Times New Roman"/>
                <w:sz w:val="24"/>
                <w:szCs w:val="24"/>
              </w:rPr>
            </w:pPr>
            <w:r w:rsidRPr="00FC74EC">
              <w:rPr>
                <w:rFonts w:ascii="Times New Roman" w:eastAsia="Calibri" w:hAnsi="Times New Roman" w:cs="Times New Roman"/>
                <w:sz w:val="24"/>
                <w:szCs w:val="24"/>
              </w:rPr>
              <w:t>44</w:t>
            </w:r>
          </w:p>
        </w:tc>
        <w:tc>
          <w:tcPr>
            <w:tcW w:w="2041" w:type="dxa"/>
            <w:vAlign w:val="center"/>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sz w:val="24"/>
                <w:szCs w:val="24"/>
              </w:rPr>
              <w:t>Муниципальное  бюджетное общеобразовательное  учреждение «Средняя общеобразовательная школа «Лидер – 2» Находкинского городского округа</w:t>
            </w:r>
          </w:p>
        </w:tc>
        <w:tc>
          <w:tcPr>
            <w:tcW w:w="1814" w:type="dxa"/>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sz w:val="24"/>
                <w:szCs w:val="24"/>
              </w:rPr>
              <w:t>1042501619566</w:t>
            </w:r>
          </w:p>
        </w:tc>
        <w:tc>
          <w:tcPr>
            <w:tcW w:w="1871" w:type="dxa"/>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sz w:val="24"/>
                <w:szCs w:val="24"/>
              </w:rPr>
              <w:t>Администрация Находкинского городского округа</w:t>
            </w:r>
          </w:p>
        </w:tc>
        <w:tc>
          <w:tcPr>
            <w:tcW w:w="1657" w:type="dxa"/>
          </w:tcPr>
          <w:p w:rsidR="00262D61" w:rsidRPr="00FC74EC" w:rsidRDefault="00262D61" w:rsidP="00262D61">
            <w:pPr>
              <w:jc w:val="center"/>
              <w:rPr>
                <w:rFonts w:ascii="Times New Roman" w:eastAsia="Calibri" w:hAnsi="Times New Roman" w:cs="Times New Roman"/>
              </w:rPr>
            </w:pPr>
            <w:r w:rsidRPr="00FC74EC">
              <w:rPr>
                <w:rFonts w:ascii="Times New Roman" w:eastAsia="Calibri" w:hAnsi="Times New Roman" w:cs="Times New Roman"/>
                <w:sz w:val="24"/>
                <w:szCs w:val="24"/>
              </w:rPr>
              <w:t>100</w:t>
            </w:r>
          </w:p>
        </w:tc>
        <w:tc>
          <w:tcPr>
            <w:tcW w:w="2041" w:type="dxa"/>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sz w:val="24"/>
                <w:szCs w:val="24"/>
              </w:rPr>
              <w:t>Услуги общего образования</w:t>
            </w:r>
          </w:p>
        </w:tc>
        <w:tc>
          <w:tcPr>
            <w:tcW w:w="2134" w:type="dxa"/>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rPr>
              <w:t>3,5</w:t>
            </w:r>
          </w:p>
        </w:tc>
        <w:tc>
          <w:tcPr>
            <w:tcW w:w="2134" w:type="dxa"/>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rPr>
              <w:t>1,3</w:t>
            </w:r>
          </w:p>
        </w:tc>
        <w:tc>
          <w:tcPr>
            <w:tcW w:w="1810" w:type="dxa"/>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sz w:val="24"/>
                <w:szCs w:val="24"/>
              </w:rPr>
              <w:t>47262323,51</w:t>
            </w:r>
          </w:p>
        </w:tc>
      </w:tr>
      <w:tr w:rsidR="00262D61" w:rsidRPr="00FC74EC" w:rsidTr="00372C15">
        <w:tc>
          <w:tcPr>
            <w:tcW w:w="624" w:type="dxa"/>
          </w:tcPr>
          <w:p w:rsidR="00262D61" w:rsidRPr="00FC74EC" w:rsidRDefault="00262D61" w:rsidP="00372C15">
            <w:pPr>
              <w:pageBreakBefore/>
              <w:rPr>
                <w:rFonts w:ascii="Times New Roman" w:eastAsia="Calibri" w:hAnsi="Times New Roman" w:cs="Times New Roman"/>
                <w:sz w:val="24"/>
                <w:szCs w:val="24"/>
              </w:rPr>
            </w:pPr>
            <w:r w:rsidRPr="00FC74EC">
              <w:rPr>
                <w:rFonts w:ascii="Times New Roman" w:eastAsia="Calibri" w:hAnsi="Times New Roman" w:cs="Times New Roman"/>
                <w:sz w:val="24"/>
                <w:szCs w:val="24"/>
              </w:rPr>
              <w:lastRenderedPageBreak/>
              <w:t>45</w:t>
            </w:r>
          </w:p>
        </w:tc>
        <w:tc>
          <w:tcPr>
            <w:tcW w:w="2041" w:type="dxa"/>
            <w:vAlign w:val="center"/>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sz w:val="24"/>
                <w:szCs w:val="24"/>
              </w:rPr>
              <w:t>Муниципальное  бюджетное общеобразовательное учреждение средняя общеобразовательная школа № 7 «Эдельвейс»  Находкинского городского округа</w:t>
            </w:r>
          </w:p>
        </w:tc>
        <w:tc>
          <w:tcPr>
            <w:tcW w:w="1814" w:type="dxa"/>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sz w:val="24"/>
                <w:szCs w:val="24"/>
              </w:rPr>
              <w:t>1022500707272</w:t>
            </w:r>
          </w:p>
        </w:tc>
        <w:tc>
          <w:tcPr>
            <w:tcW w:w="1871" w:type="dxa"/>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sz w:val="24"/>
                <w:szCs w:val="24"/>
              </w:rPr>
              <w:t>Администрация Находкинского городского округа</w:t>
            </w:r>
          </w:p>
        </w:tc>
        <w:tc>
          <w:tcPr>
            <w:tcW w:w="1657" w:type="dxa"/>
          </w:tcPr>
          <w:p w:rsidR="00262D61" w:rsidRPr="00FC74EC" w:rsidRDefault="00262D61" w:rsidP="00262D61">
            <w:pPr>
              <w:jc w:val="center"/>
              <w:rPr>
                <w:rFonts w:ascii="Times New Roman" w:eastAsia="Calibri" w:hAnsi="Times New Roman" w:cs="Times New Roman"/>
              </w:rPr>
            </w:pPr>
            <w:r w:rsidRPr="00FC74EC">
              <w:rPr>
                <w:rFonts w:ascii="Times New Roman" w:eastAsia="Calibri" w:hAnsi="Times New Roman" w:cs="Times New Roman"/>
                <w:sz w:val="24"/>
                <w:szCs w:val="24"/>
              </w:rPr>
              <w:t>100</w:t>
            </w:r>
          </w:p>
        </w:tc>
        <w:tc>
          <w:tcPr>
            <w:tcW w:w="2041" w:type="dxa"/>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sz w:val="24"/>
                <w:szCs w:val="24"/>
              </w:rPr>
              <w:t>Услуги общего образования</w:t>
            </w:r>
          </w:p>
        </w:tc>
        <w:tc>
          <w:tcPr>
            <w:tcW w:w="2134" w:type="dxa"/>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rPr>
              <w:t>8,5</w:t>
            </w:r>
          </w:p>
        </w:tc>
        <w:tc>
          <w:tcPr>
            <w:tcW w:w="2134" w:type="dxa"/>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rPr>
              <w:t>7,6</w:t>
            </w:r>
          </w:p>
        </w:tc>
        <w:tc>
          <w:tcPr>
            <w:tcW w:w="1810" w:type="dxa"/>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sz w:val="24"/>
                <w:szCs w:val="24"/>
              </w:rPr>
              <w:t>94460843,96</w:t>
            </w:r>
          </w:p>
        </w:tc>
      </w:tr>
      <w:tr w:rsidR="00262D61" w:rsidRPr="00FC74EC" w:rsidTr="00372C15">
        <w:tc>
          <w:tcPr>
            <w:tcW w:w="624" w:type="dxa"/>
          </w:tcPr>
          <w:p w:rsidR="00262D61" w:rsidRPr="00FC74EC" w:rsidRDefault="00262D61" w:rsidP="00262D61">
            <w:pPr>
              <w:rPr>
                <w:rFonts w:ascii="Times New Roman" w:eastAsia="Calibri" w:hAnsi="Times New Roman" w:cs="Times New Roman"/>
                <w:sz w:val="24"/>
                <w:szCs w:val="24"/>
              </w:rPr>
            </w:pPr>
            <w:r w:rsidRPr="00FC74EC">
              <w:rPr>
                <w:rFonts w:ascii="Times New Roman" w:eastAsia="Calibri" w:hAnsi="Times New Roman" w:cs="Times New Roman"/>
                <w:sz w:val="24"/>
                <w:szCs w:val="24"/>
              </w:rPr>
              <w:t>46</w:t>
            </w:r>
          </w:p>
        </w:tc>
        <w:tc>
          <w:tcPr>
            <w:tcW w:w="2041" w:type="dxa"/>
            <w:vAlign w:val="center"/>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sz w:val="24"/>
                <w:szCs w:val="24"/>
              </w:rPr>
              <w:t>Муниципальное  бюджетное общеобразовательное  учреждение   «Средняя общеобразовательная школа № 8» Находкинского городского округа</w:t>
            </w:r>
          </w:p>
        </w:tc>
        <w:tc>
          <w:tcPr>
            <w:tcW w:w="1814" w:type="dxa"/>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sz w:val="24"/>
                <w:szCs w:val="24"/>
              </w:rPr>
              <w:t>1032500695765</w:t>
            </w:r>
          </w:p>
        </w:tc>
        <w:tc>
          <w:tcPr>
            <w:tcW w:w="1871" w:type="dxa"/>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sz w:val="24"/>
                <w:szCs w:val="24"/>
              </w:rPr>
              <w:t>Администрация Находкинского городского округа</w:t>
            </w:r>
          </w:p>
        </w:tc>
        <w:tc>
          <w:tcPr>
            <w:tcW w:w="1657" w:type="dxa"/>
          </w:tcPr>
          <w:p w:rsidR="00262D61" w:rsidRPr="00FC74EC" w:rsidRDefault="00262D61" w:rsidP="00262D61">
            <w:pPr>
              <w:jc w:val="center"/>
              <w:rPr>
                <w:rFonts w:ascii="Times New Roman" w:eastAsia="Calibri" w:hAnsi="Times New Roman" w:cs="Times New Roman"/>
              </w:rPr>
            </w:pPr>
            <w:r w:rsidRPr="00FC74EC">
              <w:rPr>
                <w:rFonts w:ascii="Times New Roman" w:eastAsia="Calibri" w:hAnsi="Times New Roman" w:cs="Times New Roman"/>
                <w:sz w:val="24"/>
                <w:szCs w:val="24"/>
              </w:rPr>
              <w:t>100</w:t>
            </w:r>
          </w:p>
        </w:tc>
        <w:tc>
          <w:tcPr>
            <w:tcW w:w="2041" w:type="dxa"/>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sz w:val="24"/>
                <w:szCs w:val="24"/>
              </w:rPr>
              <w:t>Услуги общего образования</w:t>
            </w:r>
          </w:p>
        </w:tc>
        <w:tc>
          <w:tcPr>
            <w:tcW w:w="2134" w:type="dxa"/>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rPr>
              <w:t>3,7</w:t>
            </w:r>
          </w:p>
        </w:tc>
        <w:tc>
          <w:tcPr>
            <w:tcW w:w="2134" w:type="dxa"/>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rPr>
              <w:t>0,9</w:t>
            </w:r>
          </w:p>
        </w:tc>
        <w:tc>
          <w:tcPr>
            <w:tcW w:w="1810" w:type="dxa"/>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sz w:val="24"/>
                <w:szCs w:val="24"/>
              </w:rPr>
              <w:t>42151100,43</w:t>
            </w:r>
          </w:p>
        </w:tc>
      </w:tr>
      <w:tr w:rsidR="00262D61" w:rsidRPr="00FC74EC" w:rsidTr="00372C15">
        <w:tc>
          <w:tcPr>
            <w:tcW w:w="624" w:type="dxa"/>
          </w:tcPr>
          <w:p w:rsidR="00262D61" w:rsidRPr="00FC74EC" w:rsidRDefault="00262D61" w:rsidP="00262D61">
            <w:pPr>
              <w:rPr>
                <w:rFonts w:ascii="Times New Roman" w:eastAsia="Calibri" w:hAnsi="Times New Roman" w:cs="Times New Roman"/>
                <w:sz w:val="24"/>
                <w:szCs w:val="24"/>
              </w:rPr>
            </w:pPr>
            <w:r w:rsidRPr="00FC74EC">
              <w:rPr>
                <w:rFonts w:ascii="Times New Roman" w:eastAsia="Calibri" w:hAnsi="Times New Roman" w:cs="Times New Roman"/>
                <w:sz w:val="24"/>
                <w:szCs w:val="24"/>
              </w:rPr>
              <w:t>47</w:t>
            </w:r>
          </w:p>
        </w:tc>
        <w:tc>
          <w:tcPr>
            <w:tcW w:w="2041" w:type="dxa"/>
            <w:vAlign w:val="center"/>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sz w:val="24"/>
                <w:szCs w:val="24"/>
              </w:rPr>
              <w:t>Муниципальное  бюджетное  общеобразовательное  учреждение «Средняя общеобразовательная школа № 9» Находкинского городского округа</w:t>
            </w:r>
          </w:p>
        </w:tc>
        <w:tc>
          <w:tcPr>
            <w:tcW w:w="1814" w:type="dxa"/>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sz w:val="24"/>
                <w:szCs w:val="24"/>
              </w:rPr>
              <w:t>1022500721869</w:t>
            </w:r>
          </w:p>
        </w:tc>
        <w:tc>
          <w:tcPr>
            <w:tcW w:w="1871" w:type="dxa"/>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sz w:val="24"/>
                <w:szCs w:val="24"/>
              </w:rPr>
              <w:t>Администрация Находкинского городского округа</w:t>
            </w:r>
          </w:p>
        </w:tc>
        <w:tc>
          <w:tcPr>
            <w:tcW w:w="1657" w:type="dxa"/>
          </w:tcPr>
          <w:p w:rsidR="00262D61" w:rsidRPr="00FC74EC" w:rsidRDefault="00262D61" w:rsidP="00262D61">
            <w:pPr>
              <w:jc w:val="center"/>
              <w:rPr>
                <w:rFonts w:ascii="Times New Roman" w:eastAsia="Calibri" w:hAnsi="Times New Roman" w:cs="Times New Roman"/>
              </w:rPr>
            </w:pPr>
            <w:r w:rsidRPr="00FC74EC">
              <w:rPr>
                <w:rFonts w:ascii="Times New Roman" w:eastAsia="Calibri" w:hAnsi="Times New Roman" w:cs="Times New Roman"/>
                <w:sz w:val="24"/>
                <w:szCs w:val="24"/>
              </w:rPr>
              <w:t>100</w:t>
            </w:r>
          </w:p>
        </w:tc>
        <w:tc>
          <w:tcPr>
            <w:tcW w:w="2041" w:type="dxa"/>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sz w:val="24"/>
                <w:szCs w:val="24"/>
              </w:rPr>
              <w:t>Услуги общего образования</w:t>
            </w:r>
          </w:p>
        </w:tc>
        <w:tc>
          <w:tcPr>
            <w:tcW w:w="2134" w:type="dxa"/>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rPr>
              <w:t>6,4</w:t>
            </w:r>
          </w:p>
        </w:tc>
        <w:tc>
          <w:tcPr>
            <w:tcW w:w="2134" w:type="dxa"/>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rPr>
              <w:t>9,4</w:t>
            </w:r>
          </w:p>
        </w:tc>
        <w:tc>
          <w:tcPr>
            <w:tcW w:w="1810" w:type="dxa"/>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sz w:val="24"/>
                <w:szCs w:val="24"/>
              </w:rPr>
              <w:t>70530798,90</w:t>
            </w:r>
          </w:p>
        </w:tc>
      </w:tr>
      <w:tr w:rsidR="00262D61" w:rsidRPr="00FC74EC" w:rsidTr="00372C15">
        <w:tc>
          <w:tcPr>
            <w:tcW w:w="624" w:type="dxa"/>
          </w:tcPr>
          <w:p w:rsidR="00262D61" w:rsidRPr="00FC74EC" w:rsidRDefault="00262D61" w:rsidP="00372C15">
            <w:pPr>
              <w:pageBreakBefore/>
              <w:rPr>
                <w:rFonts w:ascii="Times New Roman" w:eastAsia="Calibri" w:hAnsi="Times New Roman" w:cs="Times New Roman"/>
                <w:sz w:val="24"/>
                <w:szCs w:val="24"/>
              </w:rPr>
            </w:pPr>
            <w:r w:rsidRPr="00FC74EC">
              <w:rPr>
                <w:rFonts w:ascii="Times New Roman" w:eastAsia="Calibri" w:hAnsi="Times New Roman" w:cs="Times New Roman"/>
                <w:sz w:val="24"/>
                <w:szCs w:val="24"/>
              </w:rPr>
              <w:lastRenderedPageBreak/>
              <w:t>48</w:t>
            </w:r>
          </w:p>
        </w:tc>
        <w:tc>
          <w:tcPr>
            <w:tcW w:w="2041" w:type="dxa"/>
            <w:vAlign w:val="center"/>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sz w:val="24"/>
                <w:szCs w:val="24"/>
              </w:rPr>
              <w:t>Муниципальное  бюджетное общеобразовательное  учреждение   «Средняя общеобразовательная школа № 10 с углубленным изучением английского языка» Находкинского городского округа</w:t>
            </w:r>
          </w:p>
        </w:tc>
        <w:tc>
          <w:tcPr>
            <w:tcW w:w="1814" w:type="dxa"/>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sz w:val="24"/>
                <w:szCs w:val="24"/>
              </w:rPr>
              <w:t>1022500722970</w:t>
            </w:r>
          </w:p>
        </w:tc>
        <w:tc>
          <w:tcPr>
            <w:tcW w:w="1871" w:type="dxa"/>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sz w:val="24"/>
                <w:szCs w:val="24"/>
              </w:rPr>
              <w:t>Администрация Находкинского городского округа</w:t>
            </w:r>
          </w:p>
        </w:tc>
        <w:tc>
          <w:tcPr>
            <w:tcW w:w="1657" w:type="dxa"/>
          </w:tcPr>
          <w:p w:rsidR="00262D61" w:rsidRPr="00FC74EC" w:rsidRDefault="00262D61" w:rsidP="00262D61">
            <w:pPr>
              <w:jc w:val="center"/>
              <w:rPr>
                <w:rFonts w:ascii="Times New Roman" w:eastAsia="Calibri" w:hAnsi="Times New Roman" w:cs="Times New Roman"/>
              </w:rPr>
            </w:pPr>
            <w:r w:rsidRPr="00FC74EC">
              <w:rPr>
                <w:rFonts w:ascii="Times New Roman" w:eastAsia="Calibri" w:hAnsi="Times New Roman" w:cs="Times New Roman"/>
                <w:sz w:val="24"/>
                <w:szCs w:val="24"/>
              </w:rPr>
              <w:t>100</w:t>
            </w:r>
          </w:p>
        </w:tc>
        <w:tc>
          <w:tcPr>
            <w:tcW w:w="2041" w:type="dxa"/>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sz w:val="24"/>
                <w:szCs w:val="24"/>
              </w:rPr>
              <w:t>Услуги общего образования</w:t>
            </w:r>
          </w:p>
        </w:tc>
        <w:tc>
          <w:tcPr>
            <w:tcW w:w="2134" w:type="dxa"/>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rPr>
              <w:t>2,9</w:t>
            </w:r>
          </w:p>
        </w:tc>
        <w:tc>
          <w:tcPr>
            <w:tcW w:w="2134" w:type="dxa"/>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rPr>
              <w:t>0,9</w:t>
            </w:r>
          </w:p>
        </w:tc>
        <w:tc>
          <w:tcPr>
            <w:tcW w:w="1810" w:type="dxa"/>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sz w:val="24"/>
                <w:szCs w:val="24"/>
              </w:rPr>
              <w:t>37407691,42</w:t>
            </w:r>
          </w:p>
        </w:tc>
      </w:tr>
      <w:tr w:rsidR="00262D61" w:rsidRPr="00FC74EC" w:rsidTr="00372C15">
        <w:tc>
          <w:tcPr>
            <w:tcW w:w="624" w:type="dxa"/>
          </w:tcPr>
          <w:p w:rsidR="00262D61" w:rsidRPr="00FC74EC" w:rsidRDefault="00262D61" w:rsidP="00262D61">
            <w:pPr>
              <w:contextualSpacing/>
              <w:rPr>
                <w:rFonts w:ascii="Times New Roman" w:eastAsia="Times New Roman" w:hAnsi="Times New Roman" w:cs="Times New Roman"/>
                <w:sz w:val="24"/>
                <w:szCs w:val="24"/>
                <w:lang w:eastAsia="ru-RU"/>
              </w:rPr>
            </w:pPr>
            <w:r w:rsidRPr="00FC74EC">
              <w:rPr>
                <w:rFonts w:ascii="Times New Roman" w:eastAsia="Times New Roman" w:hAnsi="Times New Roman" w:cs="Times New Roman"/>
                <w:sz w:val="24"/>
                <w:szCs w:val="24"/>
                <w:lang w:eastAsia="ru-RU"/>
              </w:rPr>
              <w:t>49</w:t>
            </w:r>
          </w:p>
        </w:tc>
        <w:tc>
          <w:tcPr>
            <w:tcW w:w="2041" w:type="dxa"/>
            <w:vAlign w:val="center"/>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sz w:val="24"/>
                <w:szCs w:val="24"/>
              </w:rPr>
              <w:t>Муниципальное  бюджетное общеобразовательное  учреждение   «Средняя общеобразовательная школа № 11» Находкинского городского округа</w:t>
            </w:r>
          </w:p>
        </w:tc>
        <w:tc>
          <w:tcPr>
            <w:tcW w:w="1814" w:type="dxa"/>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sz w:val="24"/>
                <w:szCs w:val="24"/>
              </w:rPr>
              <w:t>1022500705590</w:t>
            </w:r>
          </w:p>
        </w:tc>
        <w:tc>
          <w:tcPr>
            <w:tcW w:w="1871" w:type="dxa"/>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sz w:val="24"/>
                <w:szCs w:val="24"/>
              </w:rPr>
              <w:t>Администрация Находкинского городского округа</w:t>
            </w:r>
          </w:p>
        </w:tc>
        <w:tc>
          <w:tcPr>
            <w:tcW w:w="1657" w:type="dxa"/>
          </w:tcPr>
          <w:p w:rsidR="00262D61" w:rsidRPr="00FC74EC" w:rsidRDefault="00262D61" w:rsidP="00262D61">
            <w:pPr>
              <w:jc w:val="center"/>
              <w:rPr>
                <w:rFonts w:ascii="Times New Roman" w:eastAsia="Calibri" w:hAnsi="Times New Roman" w:cs="Times New Roman"/>
              </w:rPr>
            </w:pPr>
            <w:r w:rsidRPr="00FC74EC">
              <w:rPr>
                <w:rFonts w:ascii="Times New Roman" w:eastAsia="Calibri" w:hAnsi="Times New Roman" w:cs="Times New Roman"/>
                <w:sz w:val="24"/>
                <w:szCs w:val="24"/>
              </w:rPr>
              <w:t>100</w:t>
            </w:r>
          </w:p>
        </w:tc>
        <w:tc>
          <w:tcPr>
            <w:tcW w:w="2041" w:type="dxa"/>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sz w:val="24"/>
                <w:szCs w:val="24"/>
              </w:rPr>
              <w:t>Услуги общего образования</w:t>
            </w:r>
          </w:p>
        </w:tc>
        <w:tc>
          <w:tcPr>
            <w:tcW w:w="2134" w:type="dxa"/>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rPr>
              <w:t>5,0</w:t>
            </w:r>
          </w:p>
        </w:tc>
        <w:tc>
          <w:tcPr>
            <w:tcW w:w="2134" w:type="dxa"/>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rPr>
              <w:t>6,2</w:t>
            </w:r>
          </w:p>
        </w:tc>
        <w:tc>
          <w:tcPr>
            <w:tcW w:w="1810" w:type="dxa"/>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sz w:val="24"/>
                <w:szCs w:val="24"/>
              </w:rPr>
              <w:t>53191050,45</w:t>
            </w:r>
          </w:p>
        </w:tc>
      </w:tr>
      <w:tr w:rsidR="00262D61" w:rsidRPr="00FC74EC" w:rsidTr="00372C15">
        <w:tc>
          <w:tcPr>
            <w:tcW w:w="624" w:type="dxa"/>
          </w:tcPr>
          <w:p w:rsidR="00262D61" w:rsidRPr="00FC74EC" w:rsidRDefault="00262D61" w:rsidP="00262D61">
            <w:pPr>
              <w:rPr>
                <w:rFonts w:ascii="Times New Roman" w:eastAsia="Calibri" w:hAnsi="Times New Roman" w:cs="Times New Roman"/>
                <w:sz w:val="24"/>
                <w:szCs w:val="24"/>
              </w:rPr>
            </w:pPr>
            <w:r w:rsidRPr="00FC74EC">
              <w:rPr>
                <w:rFonts w:ascii="Times New Roman" w:eastAsia="Calibri" w:hAnsi="Times New Roman" w:cs="Times New Roman"/>
                <w:sz w:val="24"/>
                <w:szCs w:val="24"/>
              </w:rPr>
              <w:t>50</w:t>
            </w:r>
          </w:p>
        </w:tc>
        <w:tc>
          <w:tcPr>
            <w:tcW w:w="2041" w:type="dxa"/>
            <w:vAlign w:val="center"/>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sz w:val="24"/>
                <w:szCs w:val="24"/>
              </w:rPr>
              <w:t xml:space="preserve">Муниципальное  бюджетное общеобразовательное  учреждение   «Средняя общеобразовательная школа № 12 имени В.Н. </w:t>
            </w:r>
            <w:proofErr w:type="spellStart"/>
            <w:r w:rsidRPr="00FC74EC">
              <w:rPr>
                <w:rFonts w:ascii="Times New Roman" w:eastAsia="Calibri" w:hAnsi="Times New Roman" w:cs="Times New Roman"/>
                <w:sz w:val="24"/>
                <w:szCs w:val="24"/>
              </w:rPr>
              <w:t>Сметанкина</w:t>
            </w:r>
            <w:proofErr w:type="spellEnd"/>
            <w:r w:rsidRPr="00FC74EC">
              <w:rPr>
                <w:rFonts w:ascii="Times New Roman" w:eastAsia="Calibri" w:hAnsi="Times New Roman" w:cs="Times New Roman"/>
                <w:sz w:val="24"/>
                <w:szCs w:val="24"/>
              </w:rPr>
              <w:t xml:space="preserve">» Находкинского </w:t>
            </w:r>
            <w:r w:rsidRPr="00FC74EC">
              <w:rPr>
                <w:rFonts w:ascii="Times New Roman" w:eastAsia="Calibri" w:hAnsi="Times New Roman" w:cs="Times New Roman"/>
                <w:sz w:val="24"/>
                <w:szCs w:val="24"/>
              </w:rPr>
              <w:lastRenderedPageBreak/>
              <w:t>городского округа</w:t>
            </w:r>
          </w:p>
        </w:tc>
        <w:tc>
          <w:tcPr>
            <w:tcW w:w="1814" w:type="dxa"/>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sz w:val="24"/>
                <w:szCs w:val="24"/>
              </w:rPr>
              <w:lastRenderedPageBreak/>
              <w:t>1022500721231</w:t>
            </w:r>
          </w:p>
        </w:tc>
        <w:tc>
          <w:tcPr>
            <w:tcW w:w="1871" w:type="dxa"/>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sz w:val="24"/>
                <w:szCs w:val="24"/>
              </w:rPr>
              <w:t>Администрация Находкинского городского округа</w:t>
            </w:r>
          </w:p>
        </w:tc>
        <w:tc>
          <w:tcPr>
            <w:tcW w:w="1657" w:type="dxa"/>
          </w:tcPr>
          <w:p w:rsidR="00262D61" w:rsidRPr="00FC74EC" w:rsidRDefault="00262D61" w:rsidP="00262D61">
            <w:pPr>
              <w:jc w:val="center"/>
              <w:rPr>
                <w:rFonts w:ascii="Times New Roman" w:eastAsia="Calibri" w:hAnsi="Times New Roman" w:cs="Times New Roman"/>
              </w:rPr>
            </w:pPr>
            <w:r w:rsidRPr="00FC74EC">
              <w:rPr>
                <w:rFonts w:ascii="Times New Roman" w:eastAsia="Calibri" w:hAnsi="Times New Roman" w:cs="Times New Roman"/>
                <w:sz w:val="24"/>
                <w:szCs w:val="24"/>
              </w:rPr>
              <w:t>100</w:t>
            </w:r>
          </w:p>
        </w:tc>
        <w:tc>
          <w:tcPr>
            <w:tcW w:w="2041" w:type="dxa"/>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sz w:val="24"/>
                <w:szCs w:val="24"/>
              </w:rPr>
              <w:t>Услуги общего образования</w:t>
            </w:r>
          </w:p>
        </w:tc>
        <w:tc>
          <w:tcPr>
            <w:tcW w:w="2134" w:type="dxa"/>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rPr>
              <w:t>6,8</w:t>
            </w:r>
          </w:p>
        </w:tc>
        <w:tc>
          <w:tcPr>
            <w:tcW w:w="2134" w:type="dxa"/>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rPr>
              <w:t>4,6</w:t>
            </w:r>
          </w:p>
        </w:tc>
        <w:tc>
          <w:tcPr>
            <w:tcW w:w="1810" w:type="dxa"/>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sz w:val="24"/>
                <w:szCs w:val="24"/>
              </w:rPr>
              <w:t>72410442,55</w:t>
            </w:r>
          </w:p>
        </w:tc>
      </w:tr>
      <w:tr w:rsidR="00262D61" w:rsidRPr="00FC74EC" w:rsidTr="00372C15">
        <w:trPr>
          <w:trHeight w:val="3126"/>
        </w:trPr>
        <w:tc>
          <w:tcPr>
            <w:tcW w:w="624" w:type="dxa"/>
          </w:tcPr>
          <w:p w:rsidR="00262D61" w:rsidRPr="00FC74EC" w:rsidRDefault="00262D61" w:rsidP="00262D61">
            <w:pPr>
              <w:contextualSpacing/>
              <w:rPr>
                <w:rFonts w:ascii="Times New Roman" w:eastAsia="Times New Roman" w:hAnsi="Times New Roman" w:cs="Times New Roman"/>
                <w:sz w:val="24"/>
                <w:szCs w:val="24"/>
                <w:lang w:eastAsia="ru-RU"/>
              </w:rPr>
            </w:pPr>
            <w:r w:rsidRPr="00FC74EC">
              <w:rPr>
                <w:rFonts w:ascii="Times New Roman" w:eastAsia="Times New Roman" w:hAnsi="Times New Roman" w:cs="Times New Roman"/>
                <w:sz w:val="24"/>
                <w:szCs w:val="24"/>
                <w:lang w:eastAsia="ru-RU"/>
              </w:rPr>
              <w:lastRenderedPageBreak/>
              <w:t>51</w:t>
            </w:r>
          </w:p>
        </w:tc>
        <w:tc>
          <w:tcPr>
            <w:tcW w:w="2041" w:type="dxa"/>
            <w:vAlign w:val="center"/>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sz w:val="24"/>
                <w:szCs w:val="24"/>
              </w:rPr>
              <w:t>Муниципальное  бюджетное общеобразовательное учреждение «Средняя общеобразовательная школа № 14» Находкинского городского округа</w:t>
            </w:r>
          </w:p>
        </w:tc>
        <w:tc>
          <w:tcPr>
            <w:tcW w:w="1814" w:type="dxa"/>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sz w:val="24"/>
                <w:szCs w:val="24"/>
              </w:rPr>
              <w:t>1022500722331</w:t>
            </w:r>
          </w:p>
        </w:tc>
        <w:tc>
          <w:tcPr>
            <w:tcW w:w="1871" w:type="dxa"/>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sz w:val="24"/>
                <w:szCs w:val="24"/>
              </w:rPr>
              <w:t>Администрация Находкинского городского округа</w:t>
            </w:r>
          </w:p>
        </w:tc>
        <w:tc>
          <w:tcPr>
            <w:tcW w:w="1657" w:type="dxa"/>
          </w:tcPr>
          <w:p w:rsidR="00262D61" w:rsidRPr="00FC74EC" w:rsidRDefault="00262D61" w:rsidP="00262D61">
            <w:pPr>
              <w:jc w:val="center"/>
              <w:rPr>
                <w:rFonts w:ascii="Times New Roman" w:eastAsia="Calibri" w:hAnsi="Times New Roman" w:cs="Times New Roman"/>
              </w:rPr>
            </w:pPr>
            <w:r w:rsidRPr="00FC74EC">
              <w:rPr>
                <w:rFonts w:ascii="Times New Roman" w:eastAsia="Calibri" w:hAnsi="Times New Roman" w:cs="Times New Roman"/>
                <w:sz w:val="24"/>
                <w:szCs w:val="24"/>
              </w:rPr>
              <w:t>100</w:t>
            </w:r>
          </w:p>
        </w:tc>
        <w:tc>
          <w:tcPr>
            <w:tcW w:w="2041" w:type="dxa"/>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sz w:val="24"/>
                <w:szCs w:val="24"/>
              </w:rPr>
              <w:t>Услуги общего образования</w:t>
            </w:r>
          </w:p>
        </w:tc>
        <w:tc>
          <w:tcPr>
            <w:tcW w:w="2134" w:type="dxa"/>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rPr>
              <w:t>6,9</w:t>
            </w:r>
          </w:p>
        </w:tc>
        <w:tc>
          <w:tcPr>
            <w:tcW w:w="2134" w:type="dxa"/>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rPr>
              <w:t>2,7</w:t>
            </w:r>
          </w:p>
        </w:tc>
        <w:tc>
          <w:tcPr>
            <w:tcW w:w="1810" w:type="dxa"/>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sz w:val="24"/>
                <w:szCs w:val="24"/>
              </w:rPr>
              <w:t>71524226,37</w:t>
            </w:r>
          </w:p>
        </w:tc>
      </w:tr>
      <w:tr w:rsidR="00262D61" w:rsidRPr="00FC74EC" w:rsidTr="00372C15">
        <w:tc>
          <w:tcPr>
            <w:tcW w:w="624" w:type="dxa"/>
          </w:tcPr>
          <w:p w:rsidR="00262D61" w:rsidRPr="00FC74EC" w:rsidRDefault="00262D61" w:rsidP="00262D61">
            <w:pPr>
              <w:contextualSpacing/>
              <w:rPr>
                <w:rFonts w:ascii="Times New Roman" w:eastAsia="Times New Roman" w:hAnsi="Times New Roman" w:cs="Times New Roman"/>
                <w:sz w:val="24"/>
                <w:szCs w:val="24"/>
                <w:lang w:eastAsia="ru-RU"/>
              </w:rPr>
            </w:pPr>
            <w:r w:rsidRPr="00FC74EC">
              <w:rPr>
                <w:rFonts w:ascii="Times New Roman" w:eastAsia="Times New Roman" w:hAnsi="Times New Roman" w:cs="Times New Roman"/>
                <w:sz w:val="24"/>
                <w:szCs w:val="24"/>
                <w:lang w:eastAsia="ru-RU"/>
              </w:rPr>
              <w:t>52</w:t>
            </w:r>
          </w:p>
        </w:tc>
        <w:tc>
          <w:tcPr>
            <w:tcW w:w="2041" w:type="dxa"/>
            <w:vAlign w:val="center"/>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sz w:val="24"/>
                <w:szCs w:val="24"/>
              </w:rPr>
              <w:t>Муниципальное  бюджетное общеобразовательное  учреждение   «Средняя общеобразовательная школа № 17» Находкинского городского округа</w:t>
            </w:r>
          </w:p>
        </w:tc>
        <w:tc>
          <w:tcPr>
            <w:tcW w:w="1814" w:type="dxa"/>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sz w:val="24"/>
                <w:szCs w:val="24"/>
              </w:rPr>
              <w:t>1022500713510</w:t>
            </w:r>
          </w:p>
        </w:tc>
        <w:tc>
          <w:tcPr>
            <w:tcW w:w="1871" w:type="dxa"/>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sz w:val="24"/>
                <w:szCs w:val="24"/>
              </w:rPr>
              <w:t>Администрация Находкинского городского округа</w:t>
            </w:r>
          </w:p>
        </w:tc>
        <w:tc>
          <w:tcPr>
            <w:tcW w:w="1657" w:type="dxa"/>
          </w:tcPr>
          <w:p w:rsidR="00262D61" w:rsidRPr="00FC74EC" w:rsidRDefault="00262D61" w:rsidP="00262D61">
            <w:pPr>
              <w:jc w:val="center"/>
              <w:rPr>
                <w:rFonts w:ascii="Times New Roman" w:eastAsia="Calibri" w:hAnsi="Times New Roman" w:cs="Times New Roman"/>
              </w:rPr>
            </w:pPr>
            <w:r w:rsidRPr="00FC74EC">
              <w:rPr>
                <w:rFonts w:ascii="Times New Roman" w:eastAsia="Calibri" w:hAnsi="Times New Roman" w:cs="Times New Roman"/>
                <w:sz w:val="24"/>
                <w:szCs w:val="24"/>
              </w:rPr>
              <w:t>100</w:t>
            </w:r>
          </w:p>
        </w:tc>
        <w:tc>
          <w:tcPr>
            <w:tcW w:w="2041" w:type="dxa"/>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sz w:val="24"/>
                <w:szCs w:val="24"/>
              </w:rPr>
              <w:t>Услуги общего образования</w:t>
            </w:r>
          </w:p>
        </w:tc>
        <w:tc>
          <w:tcPr>
            <w:tcW w:w="2134" w:type="dxa"/>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rPr>
              <w:t>1,8</w:t>
            </w:r>
          </w:p>
        </w:tc>
        <w:tc>
          <w:tcPr>
            <w:tcW w:w="2134" w:type="dxa"/>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rPr>
              <w:t>0,7</w:t>
            </w:r>
          </w:p>
        </w:tc>
        <w:tc>
          <w:tcPr>
            <w:tcW w:w="1810" w:type="dxa"/>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sz w:val="24"/>
                <w:szCs w:val="24"/>
              </w:rPr>
              <w:t>26279955,38</w:t>
            </w:r>
          </w:p>
        </w:tc>
      </w:tr>
      <w:tr w:rsidR="00262D61" w:rsidRPr="00FC74EC" w:rsidTr="00372C15">
        <w:tc>
          <w:tcPr>
            <w:tcW w:w="624" w:type="dxa"/>
          </w:tcPr>
          <w:p w:rsidR="00262D61" w:rsidRPr="00FC74EC" w:rsidRDefault="00262D61" w:rsidP="00262D61">
            <w:pPr>
              <w:rPr>
                <w:rFonts w:ascii="Times New Roman" w:eastAsia="Calibri" w:hAnsi="Times New Roman" w:cs="Times New Roman"/>
                <w:sz w:val="24"/>
                <w:szCs w:val="24"/>
              </w:rPr>
            </w:pPr>
            <w:r w:rsidRPr="00FC74EC">
              <w:rPr>
                <w:rFonts w:ascii="Times New Roman" w:eastAsia="Calibri" w:hAnsi="Times New Roman" w:cs="Times New Roman"/>
                <w:sz w:val="24"/>
                <w:szCs w:val="24"/>
              </w:rPr>
              <w:t>53</w:t>
            </w:r>
          </w:p>
        </w:tc>
        <w:tc>
          <w:tcPr>
            <w:tcW w:w="2041" w:type="dxa"/>
            <w:vAlign w:val="center"/>
          </w:tcPr>
          <w:p w:rsidR="00262D61" w:rsidRPr="00FC74EC" w:rsidRDefault="00262D61" w:rsidP="00372C15">
            <w:pPr>
              <w:jc w:val="center"/>
              <w:rPr>
                <w:rFonts w:ascii="Times New Roman" w:eastAsia="Calibri" w:hAnsi="Times New Roman" w:cs="Times New Roman"/>
                <w:sz w:val="24"/>
                <w:szCs w:val="24"/>
              </w:rPr>
            </w:pPr>
            <w:r w:rsidRPr="00FC74EC">
              <w:rPr>
                <w:rFonts w:ascii="Times New Roman" w:eastAsia="Calibri" w:hAnsi="Times New Roman" w:cs="Times New Roman"/>
                <w:sz w:val="24"/>
                <w:szCs w:val="24"/>
              </w:rPr>
              <w:t>Муниципальное  бюджетное общеобразовательное  учреждение   «Средняя общеобразовательная школа №</w:t>
            </w:r>
            <w:r w:rsidR="00372C15" w:rsidRPr="00FC74EC">
              <w:rPr>
                <w:rFonts w:ascii="Times New Roman" w:hAnsi="Times New Roman" w:cs="Times New Roman"/>
              </w:rPr>
              <w:t> </w:t>
            </w:r>
            <w:r w:rsidRPr="00FC74EC">
              <w:rPr>
                <w:rFonts w:ascii="Times New Roman" w:eastAsia="Calibri" w:hAnsi="Times New Roman" w:cs="Times New Roman"/>
                <w:sz w:val="24"/>
                <w:szCs w:val="24"/>
              </w:rPr>
              <w:t>18» Находкинского городского округа</w:t>
            </w:r>
          </w:p>
        </w:tc>
        <w:tc>
          <w:tcPr>
            <w:tcW w:w="1814" w:type="dxa"/>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sz w:val="24"/>
                <w:szCs w:val="24"/>
              </w:rPr>
              <w:t>1022500707822</w:t>
            </w:r>
          </w:p>
        </w:tc>
        <w:tc>
          <w:tcPr>
            <w:tcW w:w="1871" w:type="dxa"/>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sz w:val="24"/>
                <w:szCs w:val="24"/>
              </w:rPr>
              <w:t>Администрация Находкинского городского округа</w:t>
            </w:r>
          </w:p>
        </w:tc>
        <w:tc>
          <w:tcPr>
            <w:tcW w:w="1657" w:type="dxa"/>
          </w:tcPr>
          <w:p w:rsidR="00262D61" w:rsidRPr="00FC74EC" w:rsidRDefault="00262D61" w:rsidP="00262D61">
            <w:pPr>
              <w:jc w:val="center"/>
              <w:rPr>
                <w:rFonts w:ascii="Times New Roman" w:eastAsia="Calibri" w:hAnsi="Times New Roman" w:cs="Times New Roman"/>
              </w:rPr>
            </w:pPr>
            <w:r w:rsidRPr="00FC74EC">
              <w:rPr>
                <w:rFonts w:ascii="Times New Roman" w:eastAsia="Calibri" w:hAnsi="Times New Roman" w:cs="Times New Roman"/>
                <w:sz w:val="24"/>
                <w:szCs w:val="24"/>
              </w:rPr>
              <w:t>100</w:t>
            </w:r>
          </w:p>
        </w:tc>
        <w:tc>
          <w:tcPr>
            <w:tcW w:w="2041" w:type="dxa"/>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sz w:val="24"/>
                <w:szCs w:val="24"/>
              </w:rPr>
              <w:t>Услуги общего образования</w:t>
            </w:r>
          </w:p>
        </w:tc>
        <w:tc>
          <w:tcPr>
            <w:tcW w:w="2134" w:type="dxa"/>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rPr>
              <w:t>2,4</w:t>
            </w:r>
          </w:p>
        </w:tc>
        <w:tc>
          <w:tcPr>
            <w:tcW w:w="2134" w:type="dxa"/>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rPr>
              <w:t>0,6</w:t>
            </w:r>
          </w:p>
        </w:tc>
        <w:tc>
          <w:tcPr>
            <w:tcW w:w="1810" w:type="dxa"/>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sz w:val="24"/>
                <w:szCs w:val="24"/>
              </w:rPr>
              <w:t>31730814,06</w:t>
            </w:r>
          </w:p>
        </w:tc>
      </w:tr>
      <w:tr w:rsidR="00262D61" w:rsidRPr="00FC74EC" w:rsidTr="00372C15">
        <w:tc>
          <w:tcPr>
            <w:tcW w:w="624" w:type="dxa"/>
          </w:tcPr>
          <w:p w:rsidR="00262D61" w:rsidRPr="00FC74EC" w:rsidRDefault="00262D61" w:rsidP="00262D61">
            <w:pPr>
              <w:rPr>
                <w:rFonts w:ascii="Times New Roman" w:eastAsia="Calibri" w:hAnsi="Times New Roman" w:cs="Times New Roman"/>
                <w:sz w:val="24"/>
                <w:szCs w:val="24"/>
              </w:rPr>
            </w:pPr>
            <w:r w:rsidRPr="00FC74EC">
              <w:rPr>
                <w:rFonts w:ascii="Times New Roman" w:eastAsia="Calibri" w:hAnsi="Times New Roman" w:cs="Times New Roman"/>
                <w:sz w:val="24"/>
                <w:szCs w:val="24"/>
              </w:rPr>
              <w:lastRenderedPageBreak/>
              <w:t>54</w:t>
            </w:r>
          </w:p>
        </w:tc>
        <w:tc>
          <w:tcPr>
            <w:tcW w:w="2041" w:type="dxa"/>
            <w:vAlign w:val="center"/>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sz w:val="24"/>
                <w:szCs w:val="24"/>
              </w:rPr>
              <w:t>Муниципальное  бюджетное общеобразовательное  учреждение   «Средняя общеобразовательная школа № 19 «Выбор» Находкинского городского округа</w:t>
            </w:r>
          </w:p>
        </w:tc>
        <w:tc>
          <w:tcPr>
            <w:tcW w:w="1814" w:type="dxa"/>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sz w:val="24"/>
                <w:szCs w:val="24"/>
              </w:rPr>
              <w:t>1022500706590</w:t>
            </w:r>
          </w:p>
        </w:tc>
        <w:tc>
          <w:tcPr>
            <w:tcW w:w="1871" w:type="dxa"/>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sz w:val="24"/>
                <w:szCs w:val="24"/>
              </w:rPr>
              <w:t>Администрация Находкинского городского округа</w:t>
            </w:r>
          </w:p>
        </w:tc>
        <w:tc>
          <w:tcPr>
            <w:tcW w:w="1657" w:type="dxa"/>
          </w:tcPr>
          <w:p w:rsidR="00262D61" w:rsidRPr="00FC74EC" w:rsidRDefault="00262D61" w:rsidP="00262D61">
            <w:pPr>
              <w:jc w:val="center"/>
              <w:rPr>
                <w:rFonts w:ascii="Times New Roman" w:eastAsia="Calibri" w:hAnsi="Times New Roman" w:cs="Times New Roman"/>
              </w:rPr>
            </w:pPr>
            <w:r w:rsidRPr="00FC74EC">
              <w:rPr>
                <w:rFonts w:ascii="Times New Roman" w:eastAsia="Calibri" w:hAnsi="Times New Roman" w:cs="Times New Roman"/>
                <w:sz w:val="24"/>
                <w:szCs w:val="24"/>
              </w:rPr>
              <w:t>100</w:t>
            </w:r>
          </w:p>
        </w:tc>
        <w:tc>
          <w:tcPr>
            <w:tcW w:w="2041" w:type="dxa"/>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sz w:val="24"/>
                <w:szCs w:val="24"/>
              </w:rPr>
              <w:t>Услуги общего образования</w:t>
            </w:r>
          </w:p>
        </w:tc>
        <w:tc>
          <w:tcPr>
            <w:tcW w:w="2134" w:type="dxa"/>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rPr>
              <w:t>4,1</w:t>
            </w:r>
          </w:p>
        </w:tc>
        <w:tc>
          <w:tcPr>
            <w:tcW w:w="2134" w:type="dxa"/>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rPr>
              <w:t>4,3</w:t>
            </w:r>
          </w:p>
        </w:tc>
        <w:tc>
          <w:tcPr>
            <w:tcW w:w="1810" w:type="dxa"/>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sz w:val="24"/>
                <w:szCs w:val="24"/>
              </w:rPr>
              <w:t>46347057,82</w:t>
            </w:r>
          </w:p>
        </w:tc>
      </w:tr>
      <w:tr w:rsidR="00262D61" w:rsidRPr="00FC74EC" w:rsidTr="00372C15">
        <w:tc>
          <w:tcPr>
            <w:tcW w:w="624" w:type="dxa"/>
          </w:tcPr>
          <w:p w:rsidR="00262D61" w:rsidRPr="00FC74EC" w:rsidRDefault="00262D61" w:rsidP="00262D61">
            <w:pPr>
              <w:rPr>
                <w:rFonts w:ascii="Times New Roman" w:eastAsia="Calibri" w:hAnsi="Times New Roman" w:cs="Times New Roman"/>
                <w:sz w:val="24"/>
                <w:szCs w:val="24"/>
              </w:rPr>
            </w:pPr>
            <w:r w:rsidRPr="00FC74EC">
              <w:rPr>
                <w:rFonts w:ascii="Times New Roman" w:eastAsia="Calibri" w:hAnsi="Times New Roman" w:cs="Times New Roman"/>
                <w:sz w:val="24"/>
                <w:szCs w:val="24"/>
              </w:rPr>
              <w:t>55</w:t>
            </w:r>
          </w:p>
        </w:tc>
        <w:tc>
          <w:tcPr>
            <w:tcW w:w="2041" w:type="dxa"/>
            <w:vAlign w:val="center"/>
          </w:tcPr>
          <w:p w:rsidR="00262D61" w:rsidRPr="00FC74EC" w:rsidRDefault="00262D61" w:rsidP="00372C15">
            <w:pPr>
              <w:jc w:val="center"/>
              <w:rPr>
                <w:rFonts w:ascii="Times New Roman" w:eastAsia="Calibri" w:hAnsi="Times New Roman" w:cs="Times New Roman"/>
                <w:sz w:val="24"/>
                <w:szCs w:val="24"/>
              </w:rPr>
            </w:pPr>
            <w:r w:rsidRPr="00FC74EC">
              <w:rPr>
                <w:rFonts w:ascii="Times New Roman" w:eastAsia="Calibri" w:hAnsi="Times New Roman" w:cs="Times New Roman"/>
                <w:sz w:val="24"/>
                <w:szCs w:val="24"/>
              </w:rPr>
              <w:t>Муниципальное  бюджетное общеобразовательное  учреждение   «Средняя общеобразовательная школа №</w:t>
            </w:r>
            <w:r w:rsidR="00372C15" w:rsidRPr="00FC74EC">
              <w:rPr>
                <w:rFonts w:ascii="Times New Roman" w:eastAsia="Calibri" w:hAnsi="Times New Roman" w:cs="Times New Roman"/>
                <w:sz w:val="24"/>
                <w:szCs w:val="24"/>
              </w:rPr>
              <w:t> </w:t>
            </w:r>
            <w:r w:rsidRPr="00FC74EC">
              <w:rPr>
                <w:rFonts w:ascii="Times New Roman" w:eastAsia="Calibri" w:hAnsi="Times New Roman" w:cs="Times New Roman"/>
                <w:sz w:val="24"/>
                <w:szCs w:val="24"/>
              </w:rPr>
              <w:t>20» Находкинского городского округа</w:t>
            </w:r>
          </w:p>
        </w:tc>
        <w:tc>
          <w:tcPr>
            <w:tcW w:w="1814" w:type="dxa"/>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sz w:val="24"/>
                <w:szCs w:val="24"/>
              </w:rPr>
              <w:t>1022500722320</w:t>
            </w:r>
          </w:p>
        </w:tc>
        <w:tc>
          <w:tcPr>
            <w:tcW w:w="1871" w:type="dxa"/>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sz w:val="24"/>
                <w:szCs w:val="24"/>
              </w:rPr>
              <w:t>Администрация Находкинского городского округа</w:t>
            </w:r>
          </w:p>
        </w:tc>
        <w:tc>
          <w:tcPr>
            <w:tcW w:w="1657" w:type="dxa"/>
          </w:tcPr>
          <w:p w:rsidR="00262D61" w:rsidRPr="00FC74EC" w:rsidRDefault="00262D61" w:rsidP="00262D61">
            <w:pPr>
              <w:jc w:val="center"/>
              <w:rPr>
                <w:rFonts w:ascii="Times New Roman" w:eastAsia="Calibri" w:hAnsi="Times New Roman" w:cs="Times New Roman"/>
              </w:rPr>
            </w:pPr>
            <w:r w:rsidRPr="00FC74EC">
              <w:rPr>
                <w:rFonts w:ascii="Times New Roman" w:eastAsia="Calibri" w:hAnsi="Times New Roman" w:cs="Times New Roman"/>
                <w:sz w:val="24"/>
                <w:szCs w:val="24"/>
              </w:rPr>
              <w:t>100</w:t>
            </w:r>
          </w:p>
        </w:tc>
        <w:tc>
          <w:tcPr>
            <w:tcW w:w="2041" w:type="dxa"/>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sz w:val="24"/>
                <w:szCs w:val="24"/>
              </w:rPr>
              <w:t>Услуги общего образования</w:t>
            </w:r>
          </w:p>
        </w:tc>
        <w:tc>
          <w:tcPr>
            <w:tcW w:w="2134" w:type="dxa"/>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rPr>
              <w:t>2,9</w:t>
            </w:r>
          </w:p>
        </w:tc>
        <w:tc>
          <w:tcPr>
            <w:tcW w:w="2134" w:type="dxa"/>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rPr>
              <w:t>1,0</w:t>
            </w:r>
          </w:p>
        </w:tc>
        <w:tc>
          <w:tcPr>
            <w:tcW w:w="1810" w:type="dxa"/>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sz w:val="24"/>
                <w:szCs w:val="24"/>
              </w:rPr>
              <w:t>38897031,03</w:t>
            </w:r>
          </w:p>
        </w:tc>
      </w:tr>
      <w:tr w:rsidR="00262D61" w:rsidRPr="00FC74EC" w:rsidTr="00372C15">
        <w:tc>
          <w:tcPr>
            <w:tcW w:w="624" w:type="dxa"/>
          </w:tcPr>
          <w:p w:rsidR="00262D61" w:rsidRPr="00FC74EC" w:rsidRDefault="00262D61" w:rsidP="00262D61">
            <w:pPr>
              <w:rPr>
                <w:rFonts w:ascii="Times New Roman" w:eastAsia="Calibri" w:hAnsi="Times New Roman" w:cs="Times New Roman"/>
                <w:sz w:val="24"/>
                <w:szCs w:val="24"/>
              </w:rPr>
            </w:pPr>
            <w:r w:rsidRPr="00FC74EC">
              <w:rPr>
                <w:rFonts w:ascii="Times New Roman" w:eastAsia="Calibri" w:hAnsi="Times New Roman" w:cs="Times New Roman"/>
                <w:sz w:val="24"/>
                <w:szCs w:val="24"/>
              </w:rPr>
              <w:t>56</w:t>
            </w:r>
          </w:p>
        </w:tc>
        <w:tc>
          <w:tcPr>
            <w:tcW w:w="2041" w:type="dxa"/>
            <w:vAlign w:val="center"/>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sz w:val="24"/>
                <w:szCs w:val="24"/>
              </w:rPr>
              <w:t>Муниципальное  бюджетное общеобразовательное  учреждение «Гимназия № 1» Находкинского городского округа</w:t>
            </w:r>
          </w:p>
        </w:tc>
        <w:tc>
          <w:tcPr>
            <w:tcW w:w="1814" w:type="dxa"/>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sz w:val="24"/>
                <w:szCs w:val="24"/>
              </w:rPr>
              <w:t>1022500715434</w:t>
            </w:r>
          </w:p>
        </w:tc>
        <w:tc>
          <w:tcPr>
            <w:tcW w:w="1871" w:type="dxa"/>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sz w:val="24"/>
                <w:szCs w:val="24"/>
              </w:rPr>
              <w:t>Администрация Находкинского городского округа</w:t>
            </w:r>
          </w:p>
        </w:tc>
        <w:tc>
          <w:tcPr>
            <w:tcW w:w="1657" w:type="dxa"/>
          </w:tcPr>
          <w:p w:rsidR="00262D61" w:rsidRPr="00FC74EC" w:rsidRDefault="00262D61" w:rsidP="00262D61">
            <w:pPr>
              <w:jc w:val="center"/>
              <w:rPr>
                <w:rFonts w:ascii="Times New Roman" w:eastAsia="Calibri" w:hAnsi="Times New Roman" w:cs="Times New Roman"/>
              </w:rPr>
            </w:pPr>
            <w:r w:rsidRPr="00FC74EC">
              <w:rPr>
                <w:rFonts w:ascii="Times New Roman" w:eastAsia="Calibri" w:hAnsi="Times New Roman" w:cs="Times New Roman"/>
                <w:sz w:val="24"/>
                <w:szCs w:val="24"/>
              </w:rPr>
              <w:t>100</w:t>
            </w:r>
          </w:p>
        </w:tc>
        <w:tc>
          <w:tcPr>
            <w:tcW w:w="2041" w:type="dxa"/>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sz w:val="24"/>
                <w:szCs w:val="24"/>
              </w:rPr>
              <w:t>Услуги общего образования</w:t>
            </w:r>
          </w:p>
        </w:tc>
        <w:tc>
          <w:tcPr>
            <w:tcW w:w="2134" w:type="dxa"/>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rPr>
              <w:t>4,6</w:t>
            </w:r>
          </w:p>
        </w:tc>
        <w:tc>
          <w:tcPr>
            <w:tcW w:w="2134" w:type="dxa"/>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rPr>
              <w:t>2,6</w:t>
            </w:r>
          </w:p>
        </w:tc>
        <w:tc>
          <w:tcPr>
            <w:tcW w:w="1810" w:type="dxa"/>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sz w:val="24"/>
                <w:szCs w:val="24"/>
              </w:rPr>
              <w:t>52768419,76</w:t>
            </w:r>
          </w:p>
        </w:tc>
      </w:tr>
      <w:tr w:rsidR="00262D61" w:rsidRPr="00FC74EC" w:rsidTr="00372C15">
        <w:tc>
          <w:tcPr>
            <w:tcW w:w="624" w:type="dxa"/>
          </w:tcPr>
          <w:p w:rsidR="00262D61" w:rsidRPr="00FC74EC" w:rsidRDefault="00262D61" w:rsidP="00372C15">
            <w:pPr>
              <w:pageBreakBefore/>
              <w:rPr>
                <w:rFonts w:ascii="Times New Roman" w:eastAsia="Calibri" w:hAnsi="Times New Roman" w:cs="Times New Roman"/>
                <w:sz w:val="24"/>
                <w:szCs w:val="24"/>
              </w:rPr>
            </w:pPr>
            <w:r w:rsidRPr="00FC74EC">
              <w:rPr>
                <w:rFonts w:ascii="Times New Roman" w:eastAsia="Calibri" w:hAnsi="Times New Roman" w:cs="Times New Roman"/>
                <w:sz w:val="24"/>
                <w:szCs w:val="24"/>
              </w:rPr>
              <w:lastRenderedPageBreak/>
              <w:t>57</w:t>
            </w:r>
          </w:p>
        </w:tc>
        <w:tc>
          <w:tcPr>
            <w:tcW w:w="2041" w:type="dxa"/>
            <w:vAlign w:val="center"/>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sz w:val="24"/>
                <w:szCs w:val="24"/>
              </w:rPr>
              <w:t>Муниципальное  бюджетное общеобразовательное  учреждение «Средняя общеобразовательная школа № 22» Находкинского городского округа</w:t>
            </w:r>
          </w:p>
        </w:tc>
        <w:tc>
          <w:tcPr>
            <w:tcW w:w="1814" w:type="dxa"/>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sz w:val="24"/>
                <w:szCs w:val="24"/>
              </w:rPr>
              <w:t>1022500719625</w:t>
            </w:r>
          </w:p>
        </w:tc>
        <w:tc>
          <w:tcPr>
            <w:tcW w:w="1871" w:type="dxa"/>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sz w:val="24"/>
                <w:szCs w:val="24"/>
              </w:rPr>
              <w:t>Администрация Находкинского городского округа</w:t>
            </w:r>
          </w:p>
        </w:tc>
        <w:tc>
          <w:tcPr>
            <w:tcW w:w="1657" w:type="dxa"/>
          </w:tcPr>
          <w:p w:rsidR="00262D61" w:rsidRPr="00FC74EC" w:rsidRDefault="00262D61" w:rsidP="00262D61">
            <w:pPr>
              <w:jc w:val="center"/>
              <w:rPr>
                <w:rFonts w:ascii="Times New Roman" w:eastAsia="Calibri" w:hAnsi="Times New Roman" w:cs="Times New Roman"/>
              </w:rPr>
            </w:pPr>
            <w:r w:rsidRPr="00FC74EC">
              <w:rPr>
                <w:rFonts w:ascii="Times New Roman" w:eastAsia="Calibri" w:hAnsi="Times New Roman" w:cs="Times New Roman"/>
                <w:sz w:val="24"/>
                <w:szCs w:val="24"/>
              </w:rPr>
              <w:t>100</w:t>
            </w:r>
          </w:p>
        </w:tc>
        <w:tc>
          <w:tcPr>
            <w:tcW w:w="2041" w:type="dxa"/>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sz w:val="24"/>
                <w:szCs w:val="24"/>
              </w:rPr>
              <w:t>Услуги общего образования</w:t>
            </w:r>
          </w:p>
        </w:tc>
        <w:tc>
          <w:tcPr>
            <w:tcW w:w="2134" w:type="dxa"/>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rPr>
              <w:t>3,6</w:t>
            </w:r>
          </w:p>
        </w:tc>
        <w:tc>
          <w:tcPr>
            <w:tcW w:w="2134" w:type="dxa"/>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rPr>
              <w:t>1,1</w:t>
            </w:r>
          </w:p>
        </w:tc>
        <w:tc>
          <w:tcPr>
            <w:tcW w:w="1810" w:type="dxa"/>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sz w:val="24"/>
                <w:szCs w:val="24"/>
              </w:rPr>
              <w:t>43108951,98</w:t>
            </w:r>
          </w:p>
        </w:tc>
      </w:tr>
      <w:tr w:rsidR="00262D61" w:rsidRPr="00FC74EC" w:rsidTr="00372C15">
        <w:tc>
          <w:tcPr>
            <w:tcW w:w="624" w:type="dxa"/>
          </w:tcPr>
          <w:p w:rsidR="00262D61" w:rsidRPr="00FC74EC" w:rsidRDefault="00262D61" w:rsidP="00262D61">
            <w:pPr>
              <w:rPr>
                <w:rFonts w:ascii="Times New Roman" w:eastAsia="Calibri" w:hAnsi="Times New Roman" w:cs="Times New Roman"/>
                <w:sz w:val="24"/>
                <w:szCs w:val="24"/>
              </w:rPr>
            </w:pPr>
            <w:r w:rsidRPr="00FC74EC">
              <w:rPr>
                <w:rFonts w:ascii="Times New Roman" w:eastAsia="Calibri" w:hAnsi="Times New Roman" w:cs="Times New Roman"/>
                <w:sz w:val="24"/>
                <w:szCs w:val="24"/>
              </w:rPr>
              <w:t>58</w:t>
            </w:r>
          </w:p>
        </w:tc>
        <w:tc>
          <w:tcPr>
            <w:tcW w:w="2041" w:type="dxa"/>
            <w:vAlign w:val="center"/>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sz w:val="24"/>
                <w:szCs w:val="24"/>
              </w:rPr>
              <w:t>Муниципальное  бюджетное общеобразовательное  учреждение   «Средняя общеобразовательная школа № 23» Находкинского городского округа</w:t>
            </w:r>
          </w:p>
        </w:tc>
        <w:tc>
          <w:tcPr>
            <w:tcW w:w="1814" w:type="dxa"/>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sz w:val="24"/>
                <w:szCs w:val="24"/>
              </w:rPr>
              <w:t>1032500707260</w:t>
            </w:r>
          </w:p>
        </w:tc>
        <w:tc>
          <w:tcPr>
            <w:tcW w:w="1871" w:type="dxa"/>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sz w:val="24"/>
                <w:szCs w:val="24"/>
              </w:rPr>
              <w:t>Администрация Находкинского городского округа</w:t>
            </w:r>
          </w:p>
        </w:tc>
        <w:tc>
          <w:tcPr>
            <w:tcW w:w="1657" w:type="dxa"/>
          </w:tcPr>
          <w:p w:rsidR="00262D61" w:rsidRPr="00FC74EC" w:rsidRDefault="00262D61" w:rsidP="00262D61">
            <w:pPr>
              <w:jc w:val="center"/>
              <w:rPr>
                <w:rFonts w:ascii="Times New Roman" w:eastAsia="Calibri" w:hAnsi="Times New Roman" w:cs="Times New Roman"/>
              </w:rPr>
            </w:pPr>
            <w:r w:rsidRPr="00FC74EC">
              <w:rPr>
                <w:rFonts w:ascii="Times New Roman" w:eastAsia="Calibri" w:hAnsi="Times New Roman" w:cs="Times New Roman"/>
                <w:sz w:val="24"/>
                <w:szCs w:val="24"/>
              </w:rPr>
              <w:t>100</w:t>
            </w:r>
          </w:p>
        </w:tc>
        <w:tc>
          <w:tcPr>
            <w:tcW w:w="2041" w:type="dxa"/>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sz w:val="24"/>
                <w:szCs w:val="24"/>
              </w:rPr>
              <w:t>Услуги общего образования</w:t>
            </w:r>
          </w:p>
        </w:tc>
        <w:tc>
          <w:tcPr>
            <w:tcW w:w="2134" w:type="dxa"/>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rPr>
              <w:t>4,7</w:t>
            </w:r>
          </w:p>
        </w:tc>
        <w:tc>
          <w:tcPr>
            <w:tcW w:w="2134" w:type="dxa"/>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rPr>
              <w:t>1,1</w:t>
            </w:r>
          </w:p>
        </w:tc>
        <w:tc>
          <w:tcPr>
            <w:tcW w:w="1810" w:type="dxa"/>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sz w:val="24"/>
                <w:szCs w:val="24"/>
              </w:rPr>
              <w:t>50970720,13</w:t>
            </w:r>
          </w:p>
        </w:tc>
      </w:tr>
      <w:tr w:rsidR="00262D61" w:rsidRPr="00FC74EC" w:rsidTr="00372C15">
        <w:tc>
          <w:tcPr>
            <w:tcW w:w="624" w:type="dxa"/>
          </w:tcPr>
          <w:p w:rsidR="00262D61" w:rsidRPr="00FC74EC" w:rsidRDefault="00262D61" w:rsidP="00262D61">
            <w:pPr>
              <w:rPr>
                <w:rFonts w:ascii="Times New Roman" w:eastAsia="Calibri" w:hAnsi="Times New Roman" w:cs="Times New Roman"/>
                <w:sz w:val="24"/>
                <w:szCs w:val="24"/>
              </w:rPr>
            </w:pPr>
            <w:r w:rsidRPr="00FC74EC">
              <w:rPr>
                <w:rFonts w:ascii="Times New Roman" w:eastAsia="Calibri" w:hAnsi="Times New Roman" w:cs="Times New Roman"/>
                <w:sz w:val="24"/>
                <w:szCs w:val="24"/>
              </w:rPr>
              <w:t>59</w:t>
            </w:r>
          </w:p>
        </w:tc>
        <w:tc>
          <w:tcPr>
            <w:tcW w:w="2041" w:type="dxa"/>
            <w:vAlign w:val="center"/>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sz w:val="24"/>
                <w:szCs w:val="24"/>
              </w:rPr>
              <w:t>Муниципальное бюджетное общеобразовательное учреждение «Средняя общеобразовательная школа №</w:t>
            </w:r>
            <w:r w:rsidRPr="00FC74EC">
              <w:rPr>
                <w:rFonts w:ascii="Times New Roman" w:eastAsia="Calibri" w:hAnsi="Times New Roman" w:cs="Times New Roman"/>
                <w:sz w:val="24"/>
                <w:szCs w:val="24"/>
                <w:lang w:val="en-US"/>
              </w:rPr>
              <w:t> </w:t>
            </w:r>
            <w:r w:rsidRPr="00FC74EC">
              <w:rPr>
                <w:rFonts w:ascii="Times New Roman" w:eastAsia="Calibri" w:hAnsi="Times New Roman" w:cs="Times New Roman"/>
                <w:sz w:val="24"/>
                <w:szCs w:val="24"/>
              </w:rPr>
              <w:t>24» Находкинского городского округа</w:t>
            </w:r>
          </w:p>
        </w:tc>
        <w:tc>
          <w:tcPr>
            <w:tcW w:w="1814" w:type="dxa"/>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sz w:val="24"/>
                <w:szCs w:val="24"/>
              </w:rPr>
              <w:t>1022500719999</w:t>
            </w:r>
          </w:p>
        </w:tc>
        <w:tc>
          <w:tcPr>
            <w:tcW w:w="1871" w:type="dxa"/>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sz w:val="24"/>
                <w:szCs w:val="24"/>
              </w:rPr>
              <w:t>Администрация Находкинского городского округа</w:t>
            </w:r>
          </w:p>
        </w:tc>
        <w:tc>
          <w:tcPr>
            <w:tcW w:w="1657" w:type="dxa"/>
          </w:tcPr>
          <w:p w:rsidR="00262D61" w:rsidRPr="00FC74EC" w:rsidRDefault="00262D61" w:rsidP="00262D61">
            <w:pPr>
              <w:jc w:val="center"/>
              <w:rPr>
                <w:rFonts w:ascii="Times New Roman" w:eastAsia="Calibri" w:hAnsi="Times New Roman" w:cs="Times New Roman"/>
              </w:rPr>
            </w:pPr>
            <w:r w:rsidRPr="00FC74EC">
              <w:rPr>
                <w:rFonts w:ascii="Times New Roman" w:eastAsia="Calibri" w:hAnsi="Times New Roman" w:cs="Times New Roman"/>
                <w:sz w:val="24"/>
                <w:szCs w:val="24"/>
              </w:rPr>
              <w:t>100</w:t>
            </w:r>
          </w:p>
        </w:tc>
        <w:tc>
          <w:tcPr>
            <w:tcW w:w="2041" w:type="dxa"/>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sz w:val="24"/>
                <w:szCs w:val="24"/>
              </w:rPr>
              <w:t>Услуги общего образования</w:t>
            </w:r>
          </w:p>
        </w:tc>
        <w:tc>
          <w:tcPr>
            <w:tcW w:w="2134" w:type="dxa"/>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rPr>
              <w:t>4,1</w:t>
            </w:r>
          </w:p>
        </w:tc>
        <w:tc>
          <w:tcPr>
            <w:tcW w:w="2134" w:type="dxa"/>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rPr>
              <w:t>3,0</w:t>
            </w:r>
          </w:p>
        </w:tc>
        <w:tc>
          <w:tcPr>
            <w:tcW w:w="1810" w:type="dxa"/>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sz w:val="24"/>
                <w:szCs w:val="24"/>
              </w:rPr>
              <w:t>43477312,69</w:t>
            </w:r>
          </w:p>
        </w:tc>
      </w:tr>
      <w:tr w:rsidR="00262D61" w:rsidRPr="00FC74EC" w:rsidTr="00372C15">
        <w:tc>
          <w:tcPr>
            <w:tcW w:w="624" w:type="dxa"/>
          </w:tcPr>
          <w:p w:rsidR="00262D61" w:rsidRPr="00FC74EC" w:rsidRDefault="00262D61" w:rsidP="00372C15">
            <w:pPr>
              <w:pageBreakBefore/>
              <w:rPr>
                <w:rFonts w:ascii="Times New Roman" w:eastAsia="Calibri" w:hAnsi="Times New Roman" w:cs="Times New Roman"/>
                <w:sz w:val="24"/>
                <w:szCs w:val="24"/>
              </w:rPr>
            </w:pPr>
            <w:r w:rsidRPr="00FC74EC">
              <w:rPr>
                <w:rFonts w:ascii="Times New Roman" w:eastAsia="Calibri" w:hAnsi="Times New Roman" w:cs="Times New Roman"/>
                <w:sz w:val="24"/>
                <w:szCs w:val="24"/>
              </w:rPr>
              <w:lastRenderedPageBreak/>
              <w:t>60</w:t>
            </w:r>
          </w:p>
        </w:tc>
        <w:tc>
          <w:tcPr>
            <w:tcW w:w="2041" w:type="dxa"/>
            <w:vAlign w:val="center"/>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sz w:val="24"/>
                <w:szCs w:val="24"/>
              </w:rPr>
              <w:t>Муниципальное  бюджетное общеобразовательное учреждение  «Средняя общеобразовательная школа № 25 «Гелиос» с углубленным изучением отдельных предметов» Находкинского городского округа</w:t>
            </w:r>
          </w:p>
        </w:tc>
        <w:tc>
          <w:tcPr>
            <w:tcW w:w="1814" w:type="dxa"/>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sz w:val="24"/>
                <w:szCs w:val="24"/>
              </w:rPr>
              <w:t>1022500720538</w:t>
            </w:r>
          </w:p>
        </w:tc>
        <w:tc>
          <w:tcPr>
            <w:tcW w:w="1871" w:type="dxa"/>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sz w:val="24"/>
                <w:szCs w:val="24"/>
              </w:rPr>
              <w:t>Администрация Находкинского городского округа</w:t>
            </w:r>
          </w:p>
        </w:tc>
        <w:tc>
          <w:tcPr>
            <w:tcW w:w="1657" w:type="dxa"/>
          </w:tcPr>
          <w:p w:rsidR="00262D61" w:rsidRPr="00FC74EC" w:rsidRDefault="00262D61" w:rsidP="00262D61">
            <w:pPr>
              <w:jc w:val="center"/>
              <w:rPr>
                <w:rFonts w:ascii="Times New Roman" w:eastAsia="Calibri" w:hAnsi="Times New Roman" w:cs="Times New Roman"/>
              </w:rPr>
            </w:pPr>
            <w:r w:rsidRPr="00FC74EC">
              <w:rPr>
                <w:rFonts w:ascii="Times New Roman" w:eastAsia="Calibri" w:hAnsi="Times New Roman" w:cs="Times New Roman"/>
                <w:sz w:val="24"/>
                <w:szCs w:val="24"/>
              </w:rPr>
              <w:t>100</w:t>
            </w:r>
          </w:p>
        </w:tc>
        <w:tc>
          <w:tcPr>
            <w:tcW w:w="2041" w:type="dxa"/>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sz w:val="24"/>
                <w:szCs w:val="24"/>
              </w:rPr>
              <w:t>Услуги общего образования</w:t>
            </w:r>
          </w:p>
        </w:tc>
        <w:tc>
          <w:tcPr>
            <w:tcW w:w="2134" w:type="dxa"/>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rPr>
              <w:t>7,5</w:t>
            </w:r>
          </w:p>
        </w:tc>
        <w:tc>
          <w:tcPr>
            <w:tcW w:w="2134" w:type="dxa"/>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rPr>
              <w:t>12,6</w:t>
            </w:r>
          </w:p>
        </w:tc>
        <w:tc>
          <w:tcPr>
            <w:tcW w:w="1810" w:type="dxa"/>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sz w:val="24"/>
                <w:szCs w:val="24"/>
              </w:rPr>
              <w:t>80809907,50</w:t>
            </w:r>
          </w:p>
        </w:tc>
      </w:tr>
      <w:tr w:rsidR="00262D61" w:rsidRPr="00FC74EC" w:rsidTr="00372C15">
        <w:tc>
          <w:tcPr>
            <w:tcW w:w="624" w:type="dxa"/>
          </w:tcPr>
          <w:p w:rsidR="00262D61" w:rsidRPr="00FC74EC" w:rsidRDefault="00262D61" w:rsidP="00262D61">
            <w:pPr>
              <w:contextualSpacing/>
              <w:rPr>
                <w:rFonts w:ascii="Times New Roman" w:eastAsia="Times New Roman" w:hAnsi="Times New Roman" w:cs="Times New Roman"/>
                <w:sz w:val="24"/>
                <w:szCs w:val="24"/>
                <w:lang w:eastAsia="ru-RU"/>
              </w:rPr>
            </w:pPr>
            <w:r w:rsidRPr="00FC74EC">
              <w:rPr>
                <w:rFonts w:ascii="Times New Roman" w:eastAsia="Times New Roman" w:hAnsi="Times New Roman" w:cs="Times New Roman"/>
                <w:sz w:val="24"/>
                <w:szCs w:val="24"/>
                <w:lang w:eastAsia="ru-RU"/>
              </w:rPr>
              <w:t>61</w:t>
            </w:r>
          </w:p>
        </w:tc>
        <w:tc>
          <w:tcPr>
            <w:tcW w:w="2041" w:type="dxa"/>
            <w:vAlign w:val="center"/>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sz w:val="24"/>
                <w:szCs w:val="24"/>
              </w:rPr>
              <w:t>Муниципальное  бюджетное общеобразовательное  учреждение   «Средняя общеобразовательная школа № 26» Находкинского городского округа</w:t>
            </w:r>
          </w:p>
        </w:tc>
        <w:tc>
          <w:tcPr>
            <w:tcW w:w="1814" w:type="dxa"/>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sz w:val="24"/>
                <w:szCs w:val="24"/>
              </w:rPr>
              <w:t>1022500708647</w:t>
            </w:r>
          </w:p>
        </w:tc>
        <w:tc>
          <w:tcPr>
            <w:tcW w:w="1871" w:type="dxa"/>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sz w:val="24"/>
                <w:szCs w:val="24"/>
              </w:rPr>
              <w:t>Администрация Находкинского городского округа</w:t>
            </w:r>
          </w:p>
        </w:tc>
        <w:tc>
          <w:tcPr>
            <w:tcW w:w="1657" w:type="dxa"/>
          </w:tcPr>
          <w:p w:rsidR="00262D61" w:rsidRPr="00FC74EC" w:rsidRDefault="00262D61" w:rsidP="00262D61">
            <w:pPr>
              <w:jc w:val="center"/>
              <w:rPr>
                <w:rFonts w:ascii="Times New Roman" w:eastAsia="Calibri" w:hAnsi="Times New Roman" w:cs="Times New Roman"/>
              </w:rPr>
            </w:pPr>
            <w:r w:rsidRPr="00FC74EC">
              <w:rPr>
                <w:rFonts w:ascii="Times New Roman" w:eastAsia="Calibri" w:hAnsi="Times New Roman" w:cs="Times New Roman"/>
                <w:sz w:val="24"/>
                <w:szCs w:val="24"/>
              </w:rPr>
              <w:t>100</w:t>
            </w:r>
          </w:p>
        </w:tc>
        <w:tc>
          <w:tcPr>
            <w:tcW w:w="2041" w:type="dxa"/>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sz w:val="24"/>
                <w:szCs w:val="24"/>
              </w:rPr>
              <w:t>Услуги общего образования</w:t>
            </w:r>
          </w:p>
        </w:tc>
        <w:tc>
          <w:tcPr>
            <w:tcW w:w="2134" w:type="dxa"/>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rPr>
              <w:t>3,3</w:t>
            </w:r>
          </w:p>
        </w:tc>
        <w:tc>
          <w:tcPr>
            <w:tcW w:w="2134" w:type="dxa"/>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rPr>
              <w:t>0,4</w:t>
            </w:r>
          </w:p>
        </w:tc>
        <w:tc>
          <w:tcPr>
            <w:tcW w:w="1810" w:type="dxa"/>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sz w:val="24"/>
                <w:szCs w:val="24"/>
              </w:rPr>
              <w:t>43932024,38</w:t>
            </w:r>
          </w:p>
        </w:tc>
      </w:tr>
      <w:tr w:rsidR="00262D61" w:rsidRPr="00FC74EC" w:rsidTr="00372C15">
        <w:tc>
          <w:tcPr>
            <w:tcW w:w="624" w:type="dxa"/>
          </w:tcPr>
          <w:p w:rsidR="00262D61" w:rsidRPr="00FC74EC" w:rsidRDefault="00262D61" w:rsidP="00262D61">
            <w:pPr>
              <w:rPr>
                <w:rFonts w:ascii="Times New Roman" w:eastAsia="Calibri" w:hAnsi="Times New Roman" w:cs="Times New Roman"/>
                <w:sz w:val="24"/>
                <w:szCs w:val="24"/>
              </w:rPr>
            </w:pPr>
            <w:r w:rsidRPr="00FC74EC">
              <w:rPr>
                <w:rFonts w:ascii="Times New Roman" w:eastAsia="Calibri" w:hAnsi="Times New Roman" w:cs="Times New Roman"/>
                <w:sz w:val="24"/>
                <w:szCs w:val="24"/>
              </w:rPr>
              <w:t>62</w:t>
            </w:r>
          </w:p>
        </w:tc>
        <w:tc>
          <w:tcPr>
            <w:tcW w:w="2041" w:type="dxa"/>
            <w:vAlign w:val="center"/>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sz w:val="24"/>
                <w:szCs w:val="24"/>
              </w:rPr>
              <w:t xml:space="preserve">Муниципальное  бюджетное общеобразовательное  учреждение   «Средняя общеобразовательная школа № 27» Находкинского </w:t>
            </w:r>
            <w:r w:rsidRPr="00FC74EC">
              <w:rPr>
                <w:rFonts w:ascii="Times New Roman" w:eastAsia="Calibri" w:hAnsi="Times New Roman" w:cs="Times New Roman"/>
                <w:sz w:val="24"/>
                <w:szCs w:val="24"/>
              </w:rPr>
              <w:lastRenderedPageBreak/>
              <w:t>городского округа</w:t>
            </w:r>
          </w:p>
        </w:tc>
        <w:tc>
          <w:tcPr>
            <w:tcW w:w="1814" w:type="dxa"/>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sz w:val="24"/>
                <w:szCs w:val="24"/>
              </w:rPr>
              <w:lastRenderedPageBreak/>
              <w:t>1022500707019</w:t>
            </w:r>
          </w:p>
        </w:tc>
        <w:tc>
          <w:tcPr>
            <w:tcW w:w="1871" w:type="dxa"/>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sz w:val="24"/>
                <w:szCs w:val="24"/>
              </w:rPr>
              <w:t>Администрация Находкинского городского округа</w:t>
            </w:r>
          </w:p>
        </w:tc>
        <w:tc>
          <w:tcPr>
            <w:tcW w:w="1657" w:type="dxa"/>
          </w:tcPr>
          <w:p w:rsidR="00262D61" w:rsidRPr="00FC74EC" w:rsidRDefault="00262D61" w:rsidP="00262D61">
            <w:pPr>
              <w:jc w:val="center"/>
              <w:rPr>
                <w:rFonts w:ascii="Times New Roman" w:eastAsia="Calibri" w:hAnsi="Times New Roman" w:cs="Times New Roman"/>
              </w:rPr>
            </w:pPr>
            <w:r w:rsidRPr="00FC74EC">
              <w:rPr>
                <w:rFonts w:ascii="Times New Roman" w:eastAsia="Calibri" w:hAnsi="Times New Roman" w:cs="Times New Roman"/>
                <w:sz w:val="24"/>
                <w:szCs w:val="24"/>
              </w:rPr>
              <w:t>100</w:t>
            </w:r>
          </w:p>
        </w:tc>
        <w:tc>
          <w:tcPr>
            <w:tcW w:w="2041" w:type="dxa"/>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sz w:val="24"/>
                <w:szCs w:val="24"/>
              </w:rPr>
              <w:t>Услуги общего образования</w:t>
            </w:r>
          </w:p>
        </w:tc>
        <w:tc>
          <w:tcPr>
            <w:tcW w:w="2134" w:type="dxa"/>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rPr>
              <w:t>2,3</w:t>
            </w:r>
          </w:p>
        </w:tc>
        <w:tc>
          <w:tcPr>
            <w:tcW w:w="2134" w:type="dxa"/>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rPr>
              <w:t>0,2</w:t>
            </w:r>
          </w:p>
        </w:tc>
        <w:tc>
          <w:tcPr>
            <w:tcW w:w="1810" w:type="dxa"/>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sz w:val="24"/>
                <w:szCs w:val="24"/>
              </w:rPr>
              <w:t>30383840,29</w:t>
            </w:r>
          </w:p>
        </w:tc>
      </w:tr>
      <w:tr w:rsidR="00262D61" w:rsidRPr="00FC74EC" w:rsidTr="00372C15">
        <w:tc>
          <w:tcPr>
            <w:tcW w:w="624" w:type="dxa"/>
          </w:tcPr>
          <w:p w:rsidR="00262D61" w:rsidRPr="00FC74EC" w:rsidRDefault="00262D61" w:rsidP="00262D61">
            <w:pPr>
              <w:rPr>
                <w:rFonts w:ascii="Times New Roman" w:eastAsia="Calibri" w:hAnsi="Times New Roman" w:cs="Times New Roman"/>
                <w:sz w:val="24"/>
                <w:szCs w:val="24"/>
              </w:rPr>
            </w:pPr>
            <w:r w:rsidRPr="00FC74EC">
              <w:rPr>
                <w:rFonts w:ascii="Times New Roman" w:eastAsia="Calibri" w:hAnsi="Times New Roman" w:cs="Times New Roman"/>
                <w:sz w:val="24"/>
                <w:szCs w:val="24"/>
              </w:rPr>
              <w:lastRenderedPageBreak/>
              <w:t>63</w:t>
            </w:r>
          </w:p>
        </w:tc>
        <w:tc>
          <w:tcPr>
            <w:tcW w:w="2041" w:type="dxa"/>
            <w:vAlign w:val="center"/>
          </w:tcPr>
          <w:p w:rsidR="00262D61" w:rsidRPr="00FC74EC" w:rsidRDefault="00AB25CC" w:rsidP="00262D61">
            <w:pPr>
              <w:jc w:val="center"/>
              <w:rPr>
                <w:rFonts w:ascii="Times New Roman" w:eastAsia="Calibri" w:hAnsi="Times New Roman" w:cs="Times New Roman"/>
                <w:sz w:val="24"/>
                <w:szCs w:val="24"/>
              </w:rPr>
            </w:pPr>
            <w:r w:rsidRPr="00FC74EC">
              <w:rPr>
                <w:rFonts w:ascii="Times New Roman" w:eastAsia="Calibri" w:hAnsi="Times New Roman" w:cs="Times New Roman"/>
                <w:sz w:val="24"/>
                <w:szCs w:val="24"/>
              </w:rPr>
              <w:t xml:space="preserve">Муниципальное </w:t>
            </w:r>
            <w:r w:rsidR="00262D61" w:rsidRPr="00FC74EC">
              <w:rPr>
                <w:rFonts w:ascii="Times New Roman" w:eastAsia="Calibri" w:hAnsi="Times New Roman" w:cs="Times New Roman"/>
                <w:sz w:val="24"/>
                <w:szCs w:val="24"/>
              </w:rPr>
              <w:t xml:space="preserve">бюджетное учреждение дополнительного образования «Дом детского творчества»  г. Находка    </w:t>
            </w:r>
          </w:p>
        </w:tc>
        <w:tc>
          <w:tcPr>
            <w:tcW w:w="1814" w:type="dxa"/>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sz w:val="24"/>
                <w:szCs w:val="24"/>
              </w:rPr>
              <w:t>1032500705093</w:t>
            </w:r>
          </w:p>
        </w:tc>
        <w:tc>
          <w:tcPr>
            <w:tcW w:w="1871" w:type="dxa"/>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sz w:val="24"/>
                <w:szCs w:val="24"/>
              </w:rPr>
              <w:t>Администрация Находкинского городского округа</w:t>
            </w:r>
          </w:p>
        </w:tc>
        <w:tc>
          <w:tcPr>
            <w:tcW w:w="1657" w:type="dxa"/>
          </w:tcPr>
          <w:p w:rsidR="00262D61" w:rsidRPr="00FC74EC" w:rsidRDefault="00262D61" w:rsidP="00262D61">
            <w:pPr>
              <w:jc w:val="center"/>
              <w:rPr>
                <w:rFonts w:ascii="Times New Roman" w:eastAsia="Calibri" w:hAnsi="Times New Roman" w:cs="Times New Roman"/>
              </w:rPr>
            </w:pPr>
            <w:r w:rsidRPr="00FC74EC">
              <w:rPr>
                <w:rFonts w:ascii="Times New Roman" w:eastAsia="Calibri" w:hAnsi="Times New Roman" w:cs="Times New Roman"/>
                <w:sz w:val="24"/>
                <w:szCs w:val="24"/>
              </w:rPr>
              <w:t>100</w:t>
            </w:r>
          </w:p>
        </w:tc>
        <w:tc>
          <w:tcPr>
            <w:tcW w:w="2041" w:type="dxa"/>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sz w:val="24"/>
                <w:szCs w:val="24"/>
              </w:rPr>
              <w:t>Услуги дополнительного образования</w:t>
            </w:r>
          </w:p>
        </w:tc>
        <w:tc>
          <w:tcPr>
            <w:tcW w:w="2134" w:type="dxa"/>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rPr>
              <w:t>9,7</w:t>
            </w:r>
          </w:p>
        </w:tc>
        <w:tc>
          <w:tcPr>
            <w:tcW w:w="2134" w:type="dxa"/>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rPr>
              <w:t>7,1</w:t>
            </w:r>
          </w:p>
        </w:tc>
        <w:tc>
          <w:tcPr>
            <w:tcW w:w="1810" w:type="dxa"/>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sz w:val="24"/>
                <w:szCs w:val="24"/>
              </w:rPr>
              <w:t>22882271,20</w:t>
            </w:r>
          </w:p>
        </w:tc>
      </w:tr>
      <w:tr w:rsidR="00262D61" w:rsidRPr="00FC74EC" w:rsidTr="00372C15">
        <w:tc>
          <w:tcPr>
            <w:tcW w:w="624" w:type="dxa"/>
          </w:tcPr>
          <w:p w:rsidR="00262D61" w:rsidRPr="00FC74EC" w:rsidRDefault="00262D61" w:rsidP="00262D61">
            <w:pPr>
              <w:rPr>
                <w:rFonts w:ascii="Times New Roman" w:eastAsia="Calibri" w:hAnsi="Times New Roman" w:cs="Times New Roman"/>
                <w:sz w:val="24"/>
                <w:szCs w:val="24"/>
              </w:rPr>
            </w:pPr>
            <w:r w:rsidRPr="00FC74EC">
              <w:rPr>
                <w:rFonts w:ascii="Times New Roman" w:eastAsia="Calibri" w:hAnsi="Times New Roman" w:cs="Times New Roman"/>
                <w:sz w:val="24"/>
                <w:szCs w:val="24"/>
              </w:rPr>
              <w:t>64</w:t>
            </w:r>
          </w:p>
        </w:tc>
        <w:tc>
          <w:tcPr>
            <w:tcW w:w="2041" w:type="dxa"/>
            <w:vAlign w:val="center"/>
          </w:tcPr>
          <w:p w:rsidR="00262D61" w:rsidRPr="00FC74EC" w:rsidRDefault="00AB25CC" w:rsidP="00AB25CC">
            <w:pPr>
              <w:jc w:val="center"/>
              <w:rPr>
                <w:rFonts w:ascii="Times New Roman" w:eastAsia="Calibri" w:hAnsi="Times New Roman" w:cs="Times New Roman"/>
                <w:sz w:val="24"/>
                <w:szCs w:val="24"/>
              </w:rPr>
            </w:pPr>
            <w:r w:rsidRPr="00FC74EC">
              <w:rPr>
                <w:rFonts w:ascii="Times New Roman" w:eastAsia="Calibri" w:hAnsi="Times New Roman" w:cs="Times New Roman"/>
                <w:sz w:val="24"/>
                <w:szCs w:val="24"/>
              </w:rPr>
              <w:t xml:space="preserve">Муниципальное </w:t>
            </w:r>
            <w:r w:rsidR="00262D61" w:rsidRPr="00FC74EC">
              <w:rPr>
                <w:rFonts w:ascii="Times New Roman" w:eastAsia="Calibri" w:hAnsi="Times New Roman" w:cs="Times New Roman"/>
                <w:sz w:val="24"/>
                <w:szCs w:val="24"/>
              </w:rPr>
              <w:t>бюджетное учреждение дополнительного образования «Дом детского и юношеского туризма и экскурсий»  г.</w:t>
            </w:r>
            <w:r w:rsidRPr="00FC74EC">
              <w:rPr>
                <w:rFonts w:ascii="Times New Roman" w:eastAsia="Calibri" w:hAnsi="Times New Roman" w:cs="Times New Roman"/>
                <w:sz w:val="24"/>
                <w:szCs w:val="24"/>
              </w:rPr>
              <w:t> </w:t>
            </w:r>
            <w:r w:rsidR="00262D61" w:rsidRPr="00FC74EC">
              <w:rPr>
                <w:rFonts w:ascii="Times New Roman" w:eastAsia="Calibri" w:hAnsi="Times New Roman" w:cs="Times New Roman"/>
                <w:sz w:val="24"/>
                <w:szCs w:val="24"/>
              </w:rPr>
              <w:t>Находка</w:t>
            </w:r>
          </w:p>
        </w:tc>
        <w:tc>
          <w:tcPr>
            <w:tcW w:w="1814" w:type="dxa"/>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sz w:val="24"/>
                <w:szCs w:val="24"/>
              </w:rPr>
              <w:t>1042501602186</w:t>
            </w:r>
          </w:p>
        </w:tc>
        <w:tc>
          <w:tcPr>
            <w:tcW w:w="1871" w:type="dxa"/>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sz w:val="24"/>
                <w:szCs w:val="24"/>
              </w:rPr>
              <w:t>Администрация Находкинского городского округа</w:t>
            </w:r>
          </w:p>
        </w:tc>
        <w:tc>
          <w:tcPr>
            <w:tcW w:w="1657" w:type="dxa"/>
          </w:tcPr>
          <w:p w:rsidR="00262D61" w:rsidRPr="00FC74EC" w:rsidRDefault="00262D61" w:rsidP="00262D61">
            <w:pPr>
              <w:jc w:val="center"/>
              <w:rPr>
                <w:rFonts w:ascii="Times New Roman" w:eastAsia="Calibri" w:hAnsi="Times New Roman" w:cs="Times New Roman"/>
              </w:rPr>
            </w:pPr>
            <w:r w:rsidRPr="00FC74EC">
              <w:rPr>
                <w:rFonts w:ascii="Times New Roman" w:eastAsia="Calibri" w:hAnsi="Times New Roman" w:cs="Times New Roman"/>
                <w:sz w:val="24"/>
                <w:szCs w:val="24"/>
              </w:rPr>
              <w:t>100</w:t>
            </w:r>
          </w:p>
        </w:tc>
        <w:tc>
          <w:tcPr>
            <w:tcW w:w="2041" w:type="dxa"/>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sz w:val="24"/>
                <w:szCs w:val="24"/>
              </w:rPr>
              <w:t>Услуги дополнительного образования</w:t>
            </w:r>
          </w:p>
        </w:tc>
        <w:tc>
          <w:tcPr>
            <w:tcW w:w="2134" w:type="dxa"/>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rPr>
              <w:t>10,1</w:t>
            </w:r>
          </w:p>
        </w:tc>
        <w:tc>
          <w:tcPr>
            <w:tcW w:w="2134" w:type="dxa"/>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rPr>
              <w:t>0,3</w:t>
            </w:r>
          </w:p>
        </w:tc>
        <w:tc>
          <w:tcPr>
            <w:tcW w:w="1810" w:type="dxa"/>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sz w:val="24"/>
                <w:szCs w:val="24"/>
              </w:rPr>
              <w:t>25343867,79</w:t>
            </w:r>
          </w:p>
        </w:tc>
      </w:tr>
      <w:tr w:rsidR="00262D61" w:rsidRPr="00FC74EC" w:rsidTr="00372C15">
        <w:tc>
          <w:tcPr>
            <w:tcW w:w="624" w:type="dxa"/>
          </w:tcPr>
          <w:p w:rsidR="00262D61" w:rsidRPr="00FC74EC" w:rsidRDefault="00262D61" w:rsidP="00262D61">
            <w:pPr>
              <w:rPr>
                <w:rFonts w:ascii="Times New Roman" w:eastAsia="Calibri" w:hAnsi="Times New Roman" w:cs="Times New Roman"/>
                <w:sz w:val="24"/>
                <w:szCs w:val="24"/>
              </w:rPr>
            </w:pPr>
            <w:r w:rsidRPr="00FC74EC">
              <w:rPr>
                <w:rFonts w:ascii="Times New Roman" w:eastAsia="Calibri" w:hAnsi="Times New Roman" w:cs="Times New Roman"/>
                <w:sz w:val="24"/>
                <w:szCs w:val="24"/>
              </w:rPr>
              <w:t>65</w:t>
            </w:r>
          </w:p>
        </w:tc>
        <w:tc>
          <w:tcPr>
            <w:tcW w:w="2041" w:type="dxa"/>
            <w:vAlign w:val="center"/>
          </w:tcPr>
          <w:p w:rsidR="00262D61" w:rsidRPr="00FC74EC" w:rsidRDefault="00AB25CC" w:rsidP="00AB25CC">
            <w:pPr>
              <w:jc w:val="center"/>
              <w:rPr>
                <w:rFonts w:ascii="Times New Roman" w:eastAsia="Calibri" w:hAnsi="Times New Roman" w:cs="Times New Roman"/>
                <w:sz w:val="24"/>
                <w:szCs w:val="24"/>
              </w:rPr>
            </w:pPr>
            <w:r w:rsidRPr="00FC74EC">
              <w:rPr>
                <w:rFonts w:ascii="Times New Roman" w:eastAsia="Calibri" w:hAnsi="Times New Roman" w:cs="Times New Roman"/>
                <w:sz w:val="24"/>
                <w:szCs w:val="24"/>
              </w:rPr>
              <w:t xml:space="preserve">Муниципальное </w:t>
            </w:r>
            <w:r w:rsidR="00262D61" w:rsidRPr="00FC74EC">
              <w:rPr>
                <w:rFonts w:ascii="Times New Roman" w:eastAsia="Calibri" w:hAnsi="Times New Roman" w:cs="Times New Roman"/>
                <w:sz w:val="24"/>
                <w:szCs w:val="24"/>
              </w:rPr>
              <w:t>бюджетное учреждение дополнительного образования «Станция юных техников»  г.</w:t>
            </w:r>
            <w:r w:rsidRPr="00FC74EC">
              <w:rPr>
                <w:rFonts w:ascii="Times New Roman" w:eastAsia="Calibri" w:hAnsi="Times New Roman" w:cs="Times New Roman"/>
                <w:sz w:val="24"/>
                <w:szCs w:val="24"/>
              </w:rPr>
              <w:t> </w:t>
            </w:r>
            <w:r w:rsidR="00262D61" w:rsidRPr="00FC74EC">
              <w:rPr>
                <w:rFonts w:ascii="Times New Roman" w:eastAsia="Calibri" w:hAnsi="Times New Roman" w:cs="Times New Roman"/>
                <w:sz w:val="24"/>
                <w:szCs w:val="24"/>
              </w:rPr>
              <w:t>Находка</w:t>
            </w:r>
          </w:p>
        </w:tc>
        <w:tc>
          <w:tcPr>
            <w:tcW w:w="1814" w:type="dxa"/>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sz w:val="24"/>
                <w:szCs w:val="24"/>
              </w:rPr>
              <w:t>1022500721044</w:t>
            </w:r>
          </w:p>
        </w:tc>
        <w:tc>
          <w:tcPr>
            <w:tcW w:w="1871" w:type="dxa"/>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sz w:val="24"/>
                <w:szCs w:val="24"/>
              </w:rPr>
              <w:t>Администрация Находкинского городского округа</w:t>
            </w:r>
          </w:p>
        </w:tc>
        <w:tc>
          <w:tcPr>
            <w:tcW w:w="1657" w:type="dxa"/>
          </w:tcPr>
          <w:p w:rsidR="00262D61" w:rsidRPr="00FC74EC" w:rsidRDefault="00262D61" w:rsidP="00262D61">
            <w:pPr>
              <w:jc w:val="center"/>
              <w:rPr>
                <w:rFonts w:ascii="Times New Roman" w:eastAsia="Calibri" w:hAnsi="Times New Roman" w:cs="Times New Roman"/>
              </w:rPr>
            </w:pPr>
            <w:r w:rsidRPr="00FC74EC">
              <w:rPr>
                <w:rFonts w:ascii="Times New Roman" w:eastAsia="Calibri" w:hAnsi="Times New Roman" w:cs="Times New Roman"/>
                <w:sz w:val="24"/>
                <w:szCs w:val="24"/>
              </w:rPr>
              <w:t>100</w:t>
            </w:r>
          </w:p>
        </w:tc>
        <w:tc>
          <w:tcPr>
            <w:tcW w:w="2041" w:type="dxa"/>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sz w:val="24"/>
                <w:szCs w:val="24"/>
              </w:rPr>
              <w:t>Услуги дополнительного образования</w:t>
            </w:r>
          </w:p>
        </w:tc>
        <w:tc>
          <w:tcPr>
            <w:tcW w:w="2134" w:type="dxa"/>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rPr>
              <w:t>1,6</w:t>
            </w:r>
          </w:p>
        </w:tc>
        <w:tc>
          <w:tcPr>
            <w:tcW w:w="2134" w:type="dxa"/>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rPr>
              <w:t>0,0</w:t>
            </w:r>
          </w:p>
        </w:tc>
        <w:tc>
          <w:tcPr>
            <w:tcW w:w="1810" w:type="dxa"/>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sz w:val="24"/>
                <w:szCs w:val="24"/>
              </w:rPr>
              <w:t>5588510,18</w:t>
            </w:r>
          </w:p>
        </w:tc>
      </w:tr>
      <w:tr w:rsidR="00262D61" w:rsidRPr="00FC74EC" w:rsidTr="00372C15">
        <w:tc>
          <w:tcPr>
            <w:tcW w:w="624" w:type="dxa"/>
          </w:tcPr>
          <w:p w:rsidR="00262D61" w:rsidRPr="00FC74EC" w:rsidRDefault="00262D61" w:rsidP="00262D61">
            <w:pPr>
              <w:rPr>
                <w:rFonts w:ascii="Times New Roman" w:eastAsia="Calibri" w:hAnsi="Times New Roman" w:cs="Times New Roman"/>
                <w:sz w:val="24"/>
                <w:szCs w:val="24"/>
              </w:rPr>
            </w:pPr>
            <w:r w:rsidRPr="00FC74EC">
              <w:rPr>
                <w:rFonts w:ascii="Times New Roman" w:eastAsia="Calibri" w:hAnsi="Times New Roman" w:cs="Times New Roman"/>
                <w:sz w:val="24"/>
                <w:szCs w:val="24"/>
              </w:rPr>
              <w:t>66</w:t>
            </w:r>
          </w:p>
        </w:tc>
        <w:tc>
          <w:tcPr>
            <w:tcW w:w="2041" w:type="dxa"/>
            <w:vAlign w:val="center"/>
          </w:tcPr>
          <w:p w:rsidR="00262D61" w:rsidRPr="00FC74EC" w:rsidRDefault="00AB25CC" w:rsidP="00262D61">
            <w:pPr>
              <w:jc w:val="center"/>
              <w:rPr>
                <w:rFonts w:ascii="Times New Roman" w:eastAsia="Calibri" w:hAnsi="Times New Roman" w:cs="Times New Roman"/>
                <w:sz w:val="24"/>
                <w:szCs w:val="24"/>
              </w:rPr>
            </w:pPr>
            <w:r w:rsidRPr="00FC74EC">
              <w:rPr>
                <w:rFonts w:ascii="Times New Roman" w:eastAsia="Calibri" w:hAnsi="Times New Roman" w:cs="Times New Roman"/>
                <w:sz w:val="24"/>
                <w:szCs w:val="24"/>
              </w:rPr>
              <w:t xml:space="preserve">Муниципальное </w:t>
            </w:r>
            <w:r w:rsidR="00262D61" w:rsidRPr="00FC74EC">
              <w:rPr>
                <w:rFonts w:ascii="Times New Roman" w:eastAsia="Calibri" w:hAnsi="Times New Roman" w:cs="Times New Roman"/>
                <w:sz w:val="24"/>
                <w:szCs w:val="24"/>
              </w:rPr>
              <w:t xml:space="preserve">бюджетное учреждение дополнительного образования «Детско-юношеская </w:t>
            </w:r>
            <w:r w:rsidR="00262D61" w:rsidRPr="00FC74EC">
              <w:rPr>
                <w:rFonts w:ascii="Times New Roman" w:eastAsia="Calibri" w:hAnsi="Times New Roman" w:cs="Times New Roman"/>
                <w:sz w:val="24"/>
                <w:szCs w:val="24"/>
              </w:rPr>
              <w:lastRenderedPageBreak/>
              <w:t>спортивная школа «Ливадия» Находкинского городского округа</w:t>
            </w:r>
          </w:p>
        </w:tc>
        <w:tc>
          <w:tcPr>
            <w:tcW w:w="1814" w:type="dxa"/>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sz w:val="24"/>
                <w:szCs w:val="24"/>
              </w:rPr>
              <w:lastRenderedPageBreak/>
              <w:t>1042501601911</w:t>
            </w:r>
          </w:p>
        </w:tc>
        <w:tc>
          <w:tcPr>
            <w:tcW w:w="1871" w:type="dxa"/>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sz w:val="24"/>
                <w:szCs w:val="24"/>
              </w:rPr>
              <w:t>Администрация Находкинского городского округа</w:t>
            </w:r>
          </w:p>
        </w:tc>
        <w:tc>
          <w:tcPr>
            <w:tcW w:w="1657" w:type="dxa"/>
          </w:tcPr>
          <w:p w:rsidR="00262D61" w:rsidRPr="00FC74EC" w:rsidRDefault="00262D61" w:rsidP="00262D61">
            <w:pPr>
              <w:jc w:val="center"/>
              <w:rPr>
                <w:rFonts w:ascii="Times New Roman" w:eastAsia="Calibri" w:hAnsi="Times New Roman" w:cs="Times New Roman"/>
              </w:rPr>
            </w:pPr>
            <w:r w:rsidRPr="00FC74EC">
              <w:rPr>
                <w:rFonts w:ascii="Times New Roman" w:eastAsia="Calibri" w:hAnsi="Times New Roman" w:cs="Times New Roman"/>
                <w:sz w:val="24"/>
                <w:szCs w:val="24"/>
              </w:rPr>
              <w:t>100</w:t>
            </w:r>
          </w:p>
        </w:tc>
        <w:tc>
          <w:tcPr>
            <w:tcW w:w="2041" w:type="dxa"/>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sz w:val="24"/>
                <w:szCs w:val="24"/>
              </w:rPr>
              <w:t>Услуги дополнительного образования</w:t>
            </w:r>
          </w:p>
        </w:tc>
        <w:tc>
          <w:tcPr>
            <w:tcW w:w="2134" w:type="dxa"/>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rPr>
              <w:t>2,5</w:t>
            </w:r>
          </w:p>
        </w:tc>
        <w:tc>
          <w:tcPr>
            <w:tcW w:w="2134" w:type="dxa"/>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rPr>
              <w:t>-</w:t>
            </w:r>
          </w:p>
        </w:tc>
        <w:tc>
          <w:tcPr>
            <w:tcW w:w="1810" w:type="dxa"/>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sz w:val="24"/>
                <w:szCs w:val="24"/>
              </w:rPr>
              <w:t>11438765,06</w:t>
            </w:r>
          </w:p>
        </w:tc>
      </w:tr>
      <w:tr w:rsidR="00262D61" w:rsidRPr="00FC74EC" w:rsidTr="00372C15">
        <w:tc>
          <w:tcPr>
            <w:tcW w:w="624" w:type="dxa"/>
          </w:tcPr>
          <w:p w:rsidR="00262D61" w:rsidRPr="00FC74EC" w:rsidRDefault="00262D61" w:rsidP="00262D61">
            <w:pPr>
              <w:rPr>
                <w:rFonts w:ascii="Times New Roman" w:eastAsia="Calibri" w:hAnsi="Times New Roman" w:cs="Times New Roman"/>
                <w:sz w:val="24"/>
                <w:szCs w:val="24"/>
              </w:rPr>
            </w:pPr>
            <w:r w:rsidRPr="00FC74EC">
              <w:rPr>
                <w:rFonts w:ascii="Times New Roman" w:eastAsia="Calibri" w:hAnsi="Times New Roman" w:cs="Times New Roman"/>
                <w:sz w:val="24"/>
                <w:szCs w:val="24"/>
              </w:rPr>
              <w:lastRenderedPageBreak/>
              <w:t>67</w:t>
            </w:r>
          </w:p>
        </w:tc>
        <w:tc>
          <w:tcPr>
            <w:tcW w:w="2041" w:type="dxa"/>
            <w:vAlign w:val="center"/>
          </w:tcPr>
          <w:p w:rsidR="00262D61" w:rsidRPr="00FC74EC" w:rsidRDefault="00AB25CC" w:rsidP="00262D61">
            <w:pPr>
              <w:jc w:val="center"/>
              <w:rPr>
                <w:rFonts w:ascii="Times New Roman" w:eastAsia="Calibri" w:hAnsi="Times New Roman" w:cs="Times New Roman"/>
                <w:sz w:val="24"/>
                <w:szCs w:val="24"/>
              </w:rPr>
            </w:pPr>
            <w:r w:rsidRPr="00FC74EC">
              <w:rPr>
                <w:rFonts w:ascii="Times New Roman" w:eastAsia="Calibri" w:hAnsi="Times New Roman" w:cs="Times New Roman"/>
                <w:sz w:val="24"/>
                <w:szCs w:val="24"/>
              </w:rPr>
              <w:t xml:space="preserve">Муниципальное </w:t>
            </w:r>
            <w:r w:rsidR="00262D61" w:rsidRPr="00FC74EC">
              <w:rPr>
                <w:rFonts w:ascii="Times New Roman" w:eastAsia="Calibri" w:hAnsi="Times New Roman" w:cs="Times New Roman"/>
                <w:sz w:val="24"/>
                <w:szCs w:val="24"/>
              </w:rPr>
              <w:t>бюджетное учреждение дополнительного образования «Детско-юношеская спортивная школа «Юниор»  г. Находка</w:t>
            </w:r>
          </w:p>
        </w:tc>
        <w:tc>
          <w:tcPr>
            <w:tcW w:w="1814" w:type="dxa"/>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sz w:val="24"/>
                <w:szCs w:val="24"/>
              </w:rPr>
              <w:t>1042501602549</w:t>
            </w:r>
          </w:p>
        </w:tc>
        <w:tc>
          <w:tcPr>
            <w:tcW w:w="1871" w:type="dxa"/>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sz w:val="24"/>
                <w:szCs w:val="24"/>
              </w:rPr>
              <w:t>Администрация Находкинского городского округа</w:t>
            </w:r>
          </w:p>
        </w:tc>
        <w:tc>
          <w:tcPr>
            <w:tcW w:w="1657" w:type="dxa"/>
          </w:tcPr>
          <w:p w:rsidR="00262D61" w:rsidRPr="00FC74EC" w:rsidRDefault="00262D61" w:rsidP="00262D61">
            <w:pPr>
              <w:jc w:val="center"/>
              <w:rPr>
                <w:rFonts w:ascii="Times New Roman" w:eastAsia="Calibri" w:hAnsi="Times New Roman" w:cs="Times New Roman"/>
              </w:rPr>
            </w:pPr>
            <w:r w:rsidRPr="00FC74EC">
              <w:rPr>
                <w:rFonts w:ascii="Times New Roman" w:eastAsia="Calibri" w:hAnsi="Times New Roman" w:cs="Times New Roman"/>
                <w:sz w:val="24"/>
                <w:szCs w:val="24"/>
              </w:rPr>
              <w:t>100</w:t>
            </w:r>
          </w:p>
        </w:tc>
        <w:tc>
          <w:tcPr>
            <w:tcW w:w="2041" w:type="dxa"/>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sz w:val="24"/>
                <w:szCs w:val="24"/>
              </w:rPr>
              <w:t>Услуги дополнительного образования</w:t>
            </w:r>
          </w:p>
        </w:tc>
        <w:tc>
          <w:tcPr>
            <w:tcW w:w="2134" w:type="dxa"/>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rPr>
              <w:t>4,7</w:t>
            </w:r>
          </w:p>
        </w:tc>
        <w:tc>
          <w:tcPr>
            <w:tcW w:w="2134" w:type="dxa"/>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rPr>
              <w:t>-</w:t>
            </w:r>
          </w:p>
        </w:tc>
        <w:tc>
          <w:tcPr>
            <w:tcW w:w="1810" w:type="dxa"/>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sz w:val="24"/>
                <w:szCs w:val="24"/>
              </w:rPr>
              <w:t>19627119,75</w:t>
            </w:r>
          </w:p>
        </w:tc>
      </w:tr>
      <w:tr w:rsidR="00262D61" w:rsidRPr="00FC74EC" w:rsidTr="00372C15">
        <w:tc>
          <w:tcPr>
            <w:tcW w:w="624" w:type="dxa"/>
          </w:tcPr>
          <w:p w:rsidR="00262D61" w:rsidRPr="00FC74EC" w:rsidRDefault="00262D61" w:rsidP="00262D61">
            <w:pPr>
              <w:rPr>
                <w:rFonts w:ascii="Times New Roman" w:eastAsia="Calibri" w:hAnsi="Times New Roman" w:cs="Times New Roman"/>
                <w:sz w:val="24"/>
                <w:szCs w:val="24"/>
              </w:rPr>
            </w:pPr>
            <w:r w:rsidRPr="00FC74EC">
              <w:rPr>
                <w:rFonts w:ascii="Times New Roman" w:eastAsia="Calibri" w:hAnsi="Times New Roman" w:cs="Times New Roman"/>
                <w:sz w:val="24"/>
                <w:szCs w:val="24"/>
              </w:rPr>
              <w:t>68</w:t>
            </w:r>
          </w:p>
        </w:tc>
        <w:tc>
          <w:tcPr>
            <w:tcW w:w="2041" w:type="dxa"/>
            <w:vAlign w:val="center"/>
          </w:tcPr>
          <w:p w:rsidR="00262D61" w:rsidRPr="00FC74EC" w:rsidRDefault="00AB25CC" w:rsidP="00262D61">
            <w:pPr>
              <w:jc w:val="center"/>
              <w:rPr>
                <w:rFonts w:ascii="Times New Roman" w:eastAsia="Calibri" w:hAnsi="Times New Roman" w:cs="Times New Roman"/>
                <w:sz w:val="24"/>
                <w:szCs w:val="24"/>
              </w:rPr>
            </w:pPr>
            <w:r w:rsidRPr="00FC74EC">
              <w:rPr>
                <w:rFonts w:ascii="Times New Roman" w:eastAsia="Calibri" w:hAnsi="Times New Roman" w:cs="Times New Roman"/>
                <w:sz w:val="24"/>
                <w:szCs w:val="24"/>
              </w:rPr>
              <w:t xml:space="preserve">Муниципальное </w:t>
            </w:r>
            <w:r w:rsidR="00262D61" w:rsidRPr="00FC74EC">
              <w:rPr>
                <w:rFonts w:ascii="Times New Roman" w:eastAsia="Calibri" w:hAnsi="Times New Roman" w:cs="Times New Roman"/>
                <w:sz w:val="24"/>
                <w:szCs w:val="24"/>
              </w:rPr>
              <w:t>бюджетное учреждение дополнительного образования «Центр физкультуры и спорта» г. Находка</w:t>
            </w:r>
          </w:p>
        </w:tc>
        <w:tc>
          <w:tcPr>
            <w:tcW w:w="1814" w:type="dxa"/>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sz w:val="24"/>
                <w:szCs w:val="24"/>
              </w:rPr>
              <w:t>1022500722310</w:t>
            </w:r>
          </w:p>
        </w:tc>
        <w:tc>
          <w:tcPr>
            <w:tcW w:w="1871" w:type="dxa"/>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sz w:val="24"/>
                <w:szCs w:val="24"/>
              </w:rPr>
              <w:t>Администрация Находкинского городского округа</w:t>
            </w:r>
          </w:p>
        </w:tc>
        <w:tc>
          <w:tcPr>
            <w:tcW w:w="1657" w:type="dxa"/>
          </w:tcPr>
          <w:p w:rsidR="00262D61" w:rsidRPr="00FC74EC" w:rsidRDefault="00262D61" w:rsidP="00262D61">
            <w:pPr>
              <w:jc w:val="center"/>
              <w:rPr>
                <w:rFonts w:ascii="Times New Roman" w:eastAsia="Calibri" w:hAnsi="Times New Roman" w:cs="Times New Roman"/>
              </w:rPr>
            </w:pPr>
            <w:r w:rsidRPr="00FC74EC">
              <w:rPr>
                <w:rFonts w:ascii="Times New Roman" w:eastAsia="Calibri" w:hAnsi="Times New Roman" w:cs="Times New Roman"/>
                <w:sz w:val="24"/>
                <w:szCs w:val="24"/>
              </w:rPr>
              <w:t>100</w:t>
            </w:r>
          </w:p>
        </w:tc>
        <w:tc>
          <w:tcPr>
            <w:tcW w:w="2041" w:type="dxa"/>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sz w:val="24"/>
                <w:szCs w:val="24"/>
              </w:rPr>
              <w:t>Услуги дополнительного образования</w:t>
            </w:r>
          </w:p>
        </w:tc>
        <w:tc>
          <w:tcPr>
            <w:tcW w:w="2134" w:type="dxa"/>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rPr>
              <w:t>1,1</w:t>
            </w:r>
          </w:p>
        </w:tc>
        <w:tc>
          <w:tcPr>
            <w:tcW w:w="2134" w:type="dxa"/>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rPr>
              <w:t>-</w:t>
            </w:r>
          </w:p>
        </w:tc>
        <w:tc>
          <w:tcPr>
            <w:tcW w:w="1810" w:type="dxa"/>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sz w:val="24"/>
                <w:szCs w:val="24"/>
              </w:rPr>
              <w:t>1409130,26</w:t>
            </w:r>
          </w:p>
        </w:tc>
      </w:tr>
      <w:tr w:rsidR="00262D61" w:rsidRPr="00FC74EC" w:rsidTr="00372C15">
        <w:tc>
          <w:tcPr>
            <w:tcW w:w="624" w:type="dxa"/>
          </w:tcPr>
          <w:p w:rsidR="00262D61" w:rsidRPr="00FC74EC" w:rsidRDefault="00262D61" w:rsidP="00262D61">
            <w:pPr>
              <w:rPr>
                <w:rFonts w:ascii="Times New Roman" w:eastAsia="Calibri" w:hAnsi="Times New Roman" w:cs="Times New Roman"/>
                <w:sz w:val="24"/>
                <w:szCs w:val="24"/>
              </w:rPr>
            </w:pPr>
            <w:r w:rsidRPr="00FC74EC">
              <w:rPr>
                <w:rFonts w:ascii="Times New Roman" w:eastAsia="Calibri" w:hAnsi="Times New Roman" w:cs="Times New Roman"/>
                <w:sz w:val="24"/>
                <w:szCs w:val="24"/>
              </w:rPr>
              <w:t>69</w:t>
            </w:r>
          </w:p>
        </w:tc>
        <w:tc>
          <w:tcPr>
            <w:tcW w:w="2041" w:type="dxa"/>
            <w:vAlign w:val="center"/>
          </w:tcPr>
          <w:p w:rsidR="00262D61" w:rsidRPr="00FC74EC" w:rsidRDefault="00AB25CC" w:rsidP="00AB25CC">
            <w:pPr>
              <w:jc w:val="center"/>
              <w:rPr>
                <w:rFonts w:ascii="Times New Roman" w:eastAsia="Calibri" w:hAnsi="Times New Roman" w:cs="Times New Roman"/>
                <w:sz w:val="24"/>
                <w:szCs w:val="24"/>
              </w:rPr>
            </w:pPr>
            <w:r w:rsidRPr="00FC74EC">
              <w:rPr>
                <w:rFonts w:ascii="Times New Roman" w:eastAsia="Calibri" w:hAnsi="Times New Roman" w:cs="Times New Roman"/>
                <w:sz w:val="24"/>
                <w:szCs w:val="24"/>
              </w:rPr>
              <w:t xml:space="preserve">Муниципальное </w:t>
            </w:r>
            <w:r w:rsidR="00262D61" w:rsidRPr="00FC74EC">
              <w:rPr>
                <w:rFonts w:ascii="Times New Roman" w:eastAsia="Calibri" w:hAnsi="Times New Roman" w:cs="Times New Roman"/>
                <w:sz w:val="24"/>
                <w:szCs w:val="24"/>
              </w:rPr>
              <w:t>бюджетное учреждение дополнительного образования «Детско-юношеская спортивная школа «</w:t>
            </w:r>
            <w:proofErr w:type="spellStart"/>
            <w:r w:rsidR="00262D61" w:rsidRPr="00FC74EC">
              <w:rPr>
                <w:rFonts w:ascii="Times New Roman" w:eastAsia="Calibri" w:hAnsi="Times New Roman" w:cs="Times New Roman"/>
                <w:sz w:val="24"/>
                <w:szCs w:val="24"/>
              </w:rPr>
              <w:t>Приморец</w:t>
            </w:r>
            <w:proofErr w:type="spellEnd"/>
            <w:r w:rsidR="00262D61" w:rsidRPr="00FC74EC">
              <w:rPr>
                <w:rFonts w:ascii="Times New Roman" w:eastAsia="Calibri" w:hAnsi="Times New Roman" w:cs="Times New Roman"/>
                <w:sz w:val="24"/>
                <w:szCs w:val="24"/>
              </w:rPr>
              <w:t>»  г.</w:t>
            </w:r>
            <w:r w:rsidRPr="00FC74EC">
              <w:rPr>
                <w:rFonts w:ascii="Times New Roman" w:eastAsia="Calibri" w:hAnsi="Times New Roman" w:cs="Times New Roman"/>
                <w:sz w:val="24"/>
                <w:szCs w:val="24"/>
              </w:rPr>
              <w:t> </w:t>
            </w:r>
            <w:r w:rsidR="00262D61" w:rsidRPr="00FC74EC">
              <w:rPr>
                <w:rFonts w:ascii="Times New Roman" w:eastAsia="Calibri" w:hAnsi="Times New Roman" w:cs="Times New Roman"/>
                <w:sz w:val="24"/>
                <w:szCs w:val="24"/>
              </w:rPr>
              <w:t>Находка</w:t>
            </w:r>
          </w:p>
        </w:tc>
        <w:tc>
          <w:tcPr>
            <w:tcW w:w="1814" w:type="dxa"/>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sz w:val="24"/>
                <w:szCs w:val="24"/>
              </w:rPr>
              <w:t>1022500699242</w:t>
            </w:r>
          </w:p>
        </w:tc>
        <w:tc>
          <w:tcPr>
            <w:tcW w:w="1871" w:type="dxa"/>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sz w:val="24"/>
                <w:szCs w:val="24"/>
              </w:rPr>
              <w:t>Администрация Находкинского городского округа</w:t>
            </w:r>
          </w:p>
        </w:tc>
        <w:tc>
          <w:tcPr>
            <w:tcW w:w="1657" w:type="dxa"/>
          </w:tcPr>
          <w:p w:rsidR="00262D61" w:rsidRPr="00FC74EC" w:rsidRDefault="00262D61" w:rsidP="00262D61">
            <w:pPr>
              <w:jc w:val="center"/>
              <w:rPr>
                <w:rFonts w:ascii="Times New Roman" w:eastAsia="Calibri" w:hAnsi="Times New Roman" w:cs="Times New Roman"/>
              </w:rPr>
            </w:pPr>
            <w:r w:rsidRPr="00FC74EC">
              <w:rPr>
                <w:rFonts w:ascii="Times New Roman" w:eastAsia="Calibri" w:hAnsi="Times New Roman" w:cs="Times New Roman"/>
                <w:sz w:val="24"/>
                <w:szCs w:val="24"/>
              </w:rPr>
              <w:t>100</w:t>
            </w:r>
          </w:p>
        </w:tc>
        <w:tc>
          <w:tcPr>
            <w:tcW w:w="2041" w:type="dxa"/>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sz w:val="24"/>
                <w:szCs w:val="24"/>
              </w:rPr>
              <w:t>Услуги дополнительного образования</w:t>
            </w:r>
          </w:p>
        </w:tc>
        <w:tc>
          <w:tcPr>
            <w:tcW w:w="2134" w:type="dxa"/>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rPr>
              <w:t>3,3</w:t>
            </w:r>
          </w:p>
        </w:tc>
        <w:tc>
          <w:tcPr>
            <w:tcW w:w="2134" w:type="dxa"/>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rPr>
              <w:t>-</w:t>
            </w:r>
          </w:p>
        </w:tc>
        <w:tc>
          <w:tcPr>
            <w:tcW w:w="1810" w:type="dxa"/>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sz w:val="24"/>
                <w:szCs w:val="24"/>
              </w:rPr>
              <w:t>29182446,62</w:t>
            </w:r>
          </w:p>
        </w:tc>
      </w:tr>
      <w:tr w:rsidR="00262D61" w:rsidRPr="00FC74EC" w:rsidTr="00372C15">
        <w:tc>
          <w:tcPr>
            <w:tcW w:w="624" w:type="dxa"/>
          </w:tcPr>
          <w:p w:rsidR="00262D61" w:rsidRPr="00FC74EC" w:rsidRDefault="00262D61" w:rsidP="00262D61">
            <w:pPr>
              <w:rPr>
                <w:rFonts w:ascii="Times New Roman" w:eastAsia="Calibri" w:hAnsi="Times New Roman" w:cs="Times New Roman"/>
                <w:sz w:val="24"/>
                <w:szCs w:val="24"/>
              </w:rPr>
            </w:pPr>
            <w:r w:rsidRPr="00FC74EC">
              <w:rPr>
                <w:rFonts w:ascii="Times New Roman" w:eastAsia="Calibri" w:hAnsi="Times New Roman" w:cs="Times New Roman"/>
                <w:sz w:val="24"/>
                <w:szCs w:val="24"/>
              </w:rPr>
              <w:lastRenderedPageBreak/>
              <w:t>70</w:t>
            </w:r>
          </w:p>
        </w:tc>
        <w:tc>
          <w:tcPr>
            <w:tcW w:w="2041" w:type="dxa"/>
            <w:vAlign w:val="center"/>
          </w:tcPr>
          <w:p w:rsidR="00262D61" w:rsidRPr="00FC74EC" w:rsidRDefault="00AB25CC" w:rsidP="00262D61">
            <w:pPr>
              <w:jc w:val="center"/>
              <w:rPr>
                <w:rFonts w:ascii="Times New Roman" w:eastAsia="Calibri" w:hAnsi="Times New Roman" w:cs="Times New Roman"/>
                <w:sz w:val="24"/>
                <w:szCs w:val="24"/>
              </w:rPr>
            </w:pPr>
            <w:r w:rsidRPr="00FC74EC">
              <w:rPr>
                <w:rFonts w:ascii="Times New Roman" w:eastAsia="Calibri" w:hAnsi="Times New Roman" w:cs="Times New Roman"/>
                <w:sz w:val="24"/>
                <w:szCs w:val="24"/>
              </w:rPr>
              <w:t xml:space="preserve">Муниципальное </w:t>
            </w:r>
            <w:r w:rsidR="00262D61" w:rsidRPr="00FC74EC">
              <w:rPr>
                <w:rFonts w:ascii="Times New Roman" w:eastAsia="Calibri" w:hAnsi="Times New Roman" w:cs="Times New Roman"/>
                <w:sz w:val="24"/>
                <w:szCs w:val="24"/>
              </w:rPr>
              <w:t xml:space="preserve">бюджетное учреждение дополнительного образования «Детско-юношеская спортивная школа «Водник»    г. Находка  </w:t>
            </w:r>
          </w:p>
        </w:tc>
        <w:tc>
          <w:tcPr>
            <w:tcW w:w="1814" w:type="dxa"/>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sz w:val="24"/>
                <w:szCs w:val="24"/>
              </w:rPr>
              <w:t>1022500721561</w:t>
            </w:r>
          </w:p>
        </w:tc>
        <w:tc>
          <w:tcPr>
            <w:tcW w:w="1871" w:type="dxa"/>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sz w:val="24"/>
                <w:szCs w:val="24"/>
              </w:rPr>
              <w:t>Администрация Находкинского городского округа</w:t>
            </w:r>
          </w:p>
        </w:tc>
        <w:tc>
          <w:tcPr>
            <w:tcW w:w="1657" w:type="dxa"/>
          </w:tcPr>
          <w:p w:rsidR="00262D61" w:rsidRPr="00FC74EC" w:rsidRDefault="00262D61" w:rsidP="00262D61">
            <w:pPr>
              <w:jc w:val="center"/>
              <w:rPr>
                <w:rFonts w:ascii="Times New Roman" w:eastAsia="Calibri" w:hAnsi="Times New Roman" w:cs="Times New Roman"/>
              </w:rPr>
            </w:pPr>
            <w:r w:rsidRPr="00FC74EC">
              <w:rPr>
                <w:rFonts w:ascii="Times New Roman" w:eastAsia="Calibri" w:hAnsi="Times New Roman" w:cs="Times New Roman"/>
                <w:sz w:val="24"/>
                <w:szCs w:val="24"/>
              </w:rPr>
              <w:t>100</w:t>
            </w:r>
          </w:p>
        </w:tc>
        <w:tc>
          <w:tcPr>
            <w:tcW w:w="2041" w:type="dxa"/>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sz w:val="24"/>
                <w:szCs w:val="24"/>
              </w:rPr>
              <w:t>Услуги дополнительного образования</w:t>
            </w:r>
          </w:p>
        </w:tc>
        <w:tc>
          <w:tcPr>
            <w:tcW w:w="2134" w:type="dxa"/>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rPr>
              <w:t>3,8</w:t>
            </w:r>
          </w:p>
        </w:tc>
        <w:tc>
          <w:tcPr>
            <w:tcW w:w="2134" w:type="dxa"/>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rPr>
              <w:t>-</w:t>
            </w:r>
          </w:p>
        </w:tc>
        <w:tc>
          <w:tcPr>
            <w:tcW w:w="1810" w:type="dxa"/>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sz w:val="24"/>
                <w:szCs w:val="24"/>
              </w:rPr>
              <w:t>24206955,65</w:t>
            </w:r>
          </w:p>
        </w:tc>
      </w:tr>
      <w:tr w:rsidR="00262D61" w:rsidRPr="00FC74EC" w:rsidTr="00372C15">
        <w:tc>
          <w:tcPr>
            <w:tcW w:w="624" w:type="dxa"/>
          </w:tcPr>
          <w:p w:rsidR="00262D61" w:rsidRPr="00FC74EC" w:rsidRDefault="00262D61" w:rsidP="00262D61">
            <w:pPr>
              <w:rPr>
                <w:rFonts w:ascii="Times New Roman" w:eastAsia="Calibri" w:hAnsi="Times New Roman" w:cs="Times New Roman"/>
                <w:sz w:val="24"/>
                <w:szCs w:val="24"/>
              </w:rPr>
            </w:pPr>
            <w:r w:rsidRPr="00FC74EC">
              <w:rPr>
                <w:rFonts w:ascii="Times New Roman" w:eastAsia="Calibri" w:hAnsi="Times New Roman" w:cs="Times New Roman"/>
                <w:sz w:val="24"/>
                <w:szCs w:val="24"/>
              </w:rPr>
              <w:t>71</w:t>
            </w:r>
          </w:p>
        </w:tc>
        <w:tc>
          <w:tcPr>
            <w:tcW w:w="2041" w:type="dxa"/>
            <w:vAlign w:val="center"/>
          </w:tcPr>
          <w:p w:rsidR="00262D61" w:rsidRPr="00FC74EC" w:rsidRDefault="00AB25CC" w:rsidP="00262D61">
            <w:pPr>
              <w:jc w:val="center"/>
              <w:rPr>
                <w:rFonts w:ascii="Times New Roman" w:eastAsia="Calibri" w:hAnsi="Times New Roman" w:cs="Times New Roman"/>
                <w:sz w:val="24"/>
                <w:szCs w:val="24"/>
              </w:rPr>
            </w:pPr>
            <w:r w:rsidRPr="00FC74EC">
              <w:rPr>
                <w:rFonts w:ascii="Times New Roman" w:eastAsia="Calibri" w:hAnsi="Times New Roman" w:cs="Times New Roman"/>
                <w:sz w:val="24"/>
                <w:szCs w:val="24"/>
              </w:rPr>
              <w:t xml:space="preserve">Муниципальное </w:t>
            </w:r>
            <w:r w:rsidR="00262D61" w:rsidRPr="00FC74EC">
              <w:rPr>
                <w:rFonts w:ascii="Times New Roman" w:eastAsia="Calibri" w:hAnsi="Times New Roman" w:cs="Times New Roman"/>
                <w:sz w:val="24"/>
                <w:szCs w:val="24"/>
              </w:rPr>
              <w:t>бюджетное учреждение дополнительного образования «Детско-юношеская спортивная школа по футболу «Океан»    г. Находка</w:t>
            </w:r>
          </w:p>
        </w:tc>
        <w:tc>
          <w:tcPr>
            <w:tcW w:w="1814" w:type="dxa"/>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sz w:val="24"/>
                <w:szCs w:val="24"/>
              </w:rPr>
              <w:t>1072508004656</w:t>
            </w:r>
          </w:p>
        </w:tc>
        <w:tc>
          <w:tcPr>
            <w:tcW w:w="1871" w:type="dxa"/>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sz w:val="24"/>
                <w:szCs w:val="24"/>
              </w:rPr>
              <w:t>Администрация Находкинского городского округа</w:t>
            </w:r>
          </w:p>
        </w:tc>
        <w:tc>
          <w:tcPr>
            <w:tcW w:w="1657" w:type="dxa"/>
          </w:tcPr>
          <w:p w:rsidR="00262D61" w:rsidRPr="00FC74EC" w:rsidRDefault="00262D61" w:rsidP="00262D61">
            <w:pPr>
              <w:jc w:val="center"/>
              <w:rPr>
                <w:rFonts w:ascii="Times New Roman" w:eastAsia="Calibri" w:hAnsi="Times New Roman" w:cs="Times New Roman"/>
              </w:rPr>
            </w:pPr>
            <w:r w:rsidRPr="00FC74EC">
              <w:rPr>
                <w:rFonts w:ascii="Times New Roman" w:eastAsia="Calibri" w:hAnsi="Times New Roman" w:cs="Times New Roman"/>
                <w:sz w:val="24"/>
                <w:szCs w:val="24"/>
              </w:rPr>
              <w:t>100</w:t>
            </w:r>
          </w:p>
        </w:tc>
        <w:tc>
          <w:tcPr>
            <w:tcW w:w="2041" w:type="dxa"/>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sz w:val="24"/>
                <w:szCs w:val="24"/>
              </w:rPr>
              <w:t>Услуги дополнительного образования</w:t>
            </w:r>
          </w:p>
        </w:tc>
        <w:tc>
          <w:tcPr>
            <w:tcW w:w="2134" w:type="dxa"/>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rPr>
              <w:t>2,4</w:t>
            </w:r>
          </w:p>
        </w:tc>
        <w:tc>
          <w:tcPr>
            <w:tcW w:w="2134" w:type="dxa"/>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rPr>
              <w:t>-</w:t>
            </w:r>
          </w:p>
        </w:tc>
        <w:tc>
          <w:tcPr>
            <w:tcW w:w="1810" w:type="dxa"/>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sz w:val="24"/>
                <w:szCs w:val="24"/>
              </w:rPr>
              <w:t>14059893,08</w:t>
            </w:r>
          </w:p>
        </w:tc>
      </w:tr>
      <w:tr w:rsidR="00262D61" w:rsidRPr="00FC74EC" w:rsidTr="00372C15">
        <w:tc>
          <w:tcPr>
            <w:tcW w:w="624" w:type="dxa"/>
          </w:tcPr>
          <w:p w:rsidR="00262D61" w:rsidRPr="00FC74EC" w:rsidRDefault="00262D61" w:rsidP="00262D61">
            <w:pPr>
              <w:rPr>
                <w:rFonts w:ascii="Times New Roman" w:eastAsia="Calibri" w:hAnsi="Times New Roman" w:cs="Times New Roman"/>
                <w:sz w:val="24"/>
                <w:szCs w:val="24"/>
              </w:rPr>
            </w:pPr>
            <w:r w:rsidRPr="00FC74EC">
              <w:rPr>
                <w:rFonts w:ascii="Times New Roman" w:eastAsia="Calibri" w:hAnsi="Times New Roman" w:cs="Times New Roman"/>
                <w:sz w:val="24"/>
                <w:szCs w:val="24"/>
              </w:rPr>
              <w:t>72</w:t>
            </w:r>
          </w:p>
        </w:tc>
        <w:tc>
          <w:tcPr>
            <w:tcW w:w="2041" w:type="dxa"/>
            <w:vAlign w:val="center"/>
          </w:tcPr>
          <w:p w:rsidR="00262D61" w:rsidRPr="00FC74EC" w:rsidRDefault="00AB25CC" w:rsidP="00262D61">
            <w:pPr>
              <w:jc w:val="center"/>
              <w:rPr>
                <w:rFonts w:ascii="Times New Roman" w:eastAsia="Calibri" w:hAnsi="Times New Roman" w:cs="Times New Roman"/>
                <w:sz w:val="24"/>
                <w:szCs w:val="24"/>
              </w:rPr>
            </w:pPr>
            <w:r w:rsidRPr="00FC74EC">
              <w:rPr>
                <w:rFonts w:ascii="Times New Roman" w:eastAsia="Calibri" w:hAnsi="Times New Roman" w:cs="Times New Roman"/>
                <w:sz w:val="24"/>
                <w:szCs w:val="24"/>
              </w:rPr>
              <w:t xml:space="preserve">Муниципальное </w:t>
            </w:r>
            <w:r w:rsidR="00262D61" w:rsidRPr="00FC74EC">
              <w:rPr>
                <w:rFonts w:ascii="Times New Roman" w:eastAsia="Calibri" w:hAnsi="Times New Roman" w:cs="Times New Roman"/>
                <w:sz w:val="24"/>
                <w:szCs w:val="24"/>
              </w:rPr>
              <w:t>бюджетное учреждение дополнительного образования «Арт-Центр»    г. Находка</w:t>
            </w:r>
          </w:p>
        </w:tc>
        <w:tc>
          <w:tcPr>
            <w:tcW w:w="1814" w:type="dxa"/>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sz w:val="24"/>
                <w:szCs w:val="24"/>
              </w:rPr>
              <w:t>1122508000713</w:t>
            </w:r>
          </w:p>
        </w:tc>
        <w:tc>
          <w:tcPr>
            <w:tcW w:w="1871" w:type="dxa"/>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sz w:val="24"/>
                <w:szCs w:val="24"/>
              </w:rPr>
              <w:t>Администрация Находкинского городского округа</w:t>
            </w:r>
          </w:p>
        </w:tc>
        <w:tc>
          <w:tcPr>
            <w:tcW w:w="1657" w:type="dxa"/>
          </w:tcPr>
          <w:p w:rsidR="00262D61" w:rsidRPr="00FC74EC" w:rsidRDefault="00262D61" w:rsidP="00262D61">
            <w:pPr>
              <w:jc w:val="center"/>
              <w:rPr>
                <w:rFonts w:ascii="Times New Roman" w:eastAsia="Calibri" w:hAnsi="Times New Roman" w:cs="Times New Roman"/>
              </w:rPr>
            </w:pPr>
            <w:r w:rsidRPr="00FC74EC">
              <w:rPr>
                <w:rFonts w:ascii="Times New Roman" w:eastAsia="Calibri" w:hAnsi="Times New Roman" w:cs="Times New Roman"/>
                <w:sz w:val="24"/>
                <w:szCs w:val="24"/>
              </w:rPr>
              <w:t>100</w:t>
            </w:r>
          </w:p>
        </w:tc>
        <w:tc>
          <w:tcPr>
            <w:tcW w:w="2041" w:type="dxa"/>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sz w:val="24"/>
                <w:szCs w:val="24"/>
              </w:rPr>
              <w:t>Услуги дополнительного образования</w:t>
            </w:r>
          </w:p>
        </w:tc>
        <w:tc>
          <w:tcPr>
            <w:tcW w:w="2134" w:type="dxa"/>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rPr>
              <w:t>16,5</w:t>
            </w:r>
          </w:p>
        </w:tc>
        <w:tc>
          <w:tcPr>
            <w:tcW w:w="2134" w:type="dxa"/>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rPr>
              <w:t>33,1</w:t>
            </w:r>
          </w:p>
        </w:tc>
        <w:tc>
          <w:tcPr>
            <w:tcW w:w="1810" w:type="dxa"/>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sz w:val="24"/>
                <w:szCs w:val="24"/>
              </w:rPr>
              <w:t>17657107,97</w:t>
            </w:r>
          </w:p>
        </w:tc>
      </w:tr>
      <w:tr w:rsidR="00262D61" w:rsidRPr="00FC74EC" w:rsidTr="00372C15">
        <w:tc>
          <w:tcPr>
            <w:tcW w:w="624" w:type="dxa"/>
          </w:tcPr>
          <w:p w:rsidR="00262D61" w:rsidRPr="00FC74EC" w:rsidRDefault="00262D61" w:rsidP="00262D61">
            <w:pPr>
              <w:rPr>
                <w:rFonts w:ascii="Times New Roman" w:eastAsia="Calibri" w:hAnsi="Times New Roman" w:cs="Times New Roman"/>
                <w:sz w:val="24"/>
                <w:szCs w:val="24"/>
              </w:rPr>
            </w:pPr>
            <w:r w:rsidRPr="00FC74EC">
              <w:rPr>
                <w:rFonts w:ascii="Times New Roman" w:eastAsia="Calibri" w:hAnsi="Times New Roman" w:cs="Times New Roman"/>
                <w:sz w:val="24"/>
                <w:szCs w:val="24"/>
              </w:rPr>
              <w:t>73</w:t>
            </w:r>
          </w:p>
        </w:tc>
        <w:tc>
          <w:tcPr>
            <w:tcW w:w="2041" w:type="dxa"/>
            <w:vAlign w:val="center"/>
          </w:tcPr>
          <w:p w:rsidR="00262D61" w:rsidRPr="00FC74EC" w:rsidRDefault="00AB25CC" w:rsidP="00262D61">
            <w:pPr>
              <w:jc w:val="center"/>
              <w:rPr>
                <w:rFonts w:ascii="Times New Roman" w:eastAsia="Calibri" w:hAnsi="Times New Roman" w:cs="Times New Roman"/>
                <w:sz w:val="24"/>
                <w:szCs w:val="24"/>
              </w:rPr>
            </w:pPr>
            <w:r w:rsidRPr="00FC74EC">
              <w:rPr>
                <w:rFonts w:ascii="Times New Roman" w:eastAsia="Calibri" w:hAnsi="Times New Roman" w:cs="Times New Roman"/>
                <w:sz w:val="24"/>
                <w:szCs w:val="24"/>
              </w:rPr>
              <w:t xml:space="preserve">Муниципальное </w:t>
            </w:r>
            <w:r w:rsidR="00262D61" w:rsidRPr="00FC74EC">
              <w:rPr>
                <w:rFonts w:ascii="Times New Roman" w:eastAsia="Calibri" w:hAnsi="Times New Roman" w:cs="Times New Roman"/>
                <w:sz w:val="24"/>
                <w:szCs w:val="24"/>
              </w:rPr>
              <w:t xml:space="preserve">бюджетное учреждение дополнительного образования «Центр внешкольной </w:t>
            </w:r>
            <w:r w:rsidR="00262D61" w:rsidRPr="00FC74EC">
              <w:rPr>
                <w:rFonts w:ascii="Times New Roman" w:eastAsia="Calibri" w:hAnsi="Times New Roman" w:cs="Times New Roman"/>
                <w:sz w:val="24"/>
                <w:szCs w:val="24"/>
              </w:rPr>
              <w:lastRenderedPageBreak/>
              <w:t>работы» Находкинского городского округа</w:t>
            </w:r>
          </w:p>
        </w:tc>
        <w:tc>
          <w:tcPr>
            <w:tcW w:w="1814" w:type="dxa"/>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sz w:val="24"/>
                <w:szCs w:val="24"/>
              </w:rPr>
              <w:lastRenderedPageBreak/>
              <w:t>1122508000328</w:t>
            </w:r>
          </w:p>
        </w:tc>
        <w:tc>
          <w:tcPr>
            <w:tcW w:w="1871" w:type="dxa"/>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sz w:val="24"/>
                <w:szCs w:val="24"/>
              </w:rPr>
              <w:t>Администрация Находкинского городского округа</w:t>
            </w:r>
          </w:p>
        </w:tc>
        <w:tc>
          <w:tcPr>
            <w:tcW w:w="1657" w:type="dxa"/>
          </w:tcPr>
          <w:p w:rsidR="00262D61" w:rsidRPr="00FC74EC" w:rsidRDefault="00262D61" w:rsidP="00262D61">
            <w:pPr>
              <w:jc w:val="center"/>
              <w:rPr>
                <w:rFonts w:ascii="Times New Roman" w:eastAsia="Calibri" w:hAnsi="Times New Roman" w:cs="Times New Roman"/>
              </w:rPr>
            </w:pPr>
            <w:r w:rsidRPr="00FC74EC">
              <w:rPr>
                <w:rFonts w:ascii="Times New Roman" w:eastAsia="Calibri" w:hAnsi="Times New Roman" w:cs="Times New Roman"/>
                <w:sz w:val="24"/>
                <w:szCs w:val="24"/>
              </w:rPr>
              <w:t>100</w:t>
            </w:r>
          </w:p>
        </w:tc>
        <w:tc>
          <w:tcPr>
            <w:tcW w:w="2041" w:type="dxa"/>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sz w:val="24"/>
                <w:szCs w:val="24"/>
              </w:rPr>
              <w:t>Услуги дополнительного образования</w:t>
            </w:r>
          </w:p>
        </w:tc>
        <w:tc>
          <w:tcPr>
            <w:tcW w:w="2134" w:type="dxa"/>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rPr>
              <w:t>5,2</w:t>
            </w:r>
          </w:p>
        </w:tc>
        <w:tc>
          <w:tcPr>
            <w:tcW w:w="2134" w:type="dxa"/>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rPr>
              <w:t>0,0</w:t>
            </w:r>
          </w:p>
        </w:tc>
        <w:tc>
          <w:tcPr>
            <w:tcW w:w="1810" w:type="dxa"/>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sz w:val="24"/>
                <w:szCs w:val="24"/>
              </w:rPr>
              <w:t>16435861,94</w:t>
            </w:r>
          </w:p>
        </w:tc>
      </w:tr>
      <w:tr w:rsidR="00262D61" w:rsidRPr="00FC74EC" w:rsidTr="00372C15">
        <w:tc>
          <w:tcPr>
            <w:tcW w:w="624" w:type="dxa"/>
          </w:tcPr>
          <w:p w:rsidR="00262D61" w:rsidRPr="00FC74EC" w:rsidRDefault="00262D61" w:rsidP="00262D61">
            <w:pPr>
              <w:rPr>
                <w:rFonts w:ascii="Times New Roman" w:eastAsia="Calibri" w:hAnsi="Times New Roman" w:cs="Times New Roman"/>
                <w:sz w:val="24"/>
                <w:szCs w:val="24"/>
              </w:rPr>
            </w:pPr>
            <w:r w:rsidRPr="00FC74EC">
              <w:rPr>
                <w:rFonts w:ascii="Times New Roman" w:eastAsia="Calibri" w:hAnsi="Times New Roman" w:cs="Times New Roman"/>
                <w:sz w:val="24"/>
                <w:szCs w:val="24"/>
              </w:rPr>
              <w:lastRenderedPageBreak/>
              <w:t>74</w:t>
            </w:r>
          </w:p>
        </w:tc>
        <w:tc>
          <w:tcPr>
            <w:tcW w:w="2041" w:type="dxa"/>
            <w:vAlign w:val="center"/>
          </w:tcPr>
          <w:p w:rsidR="00262D61" w:rsidRPr="00FC74EC" w:rsidRDefault="00AB25CC" w:rsidP="00262D61">
            <w:pPr>
              <w:tabs>
                <w:tab w:val="left" w:pos="2160"/>
              </w:tabs>
              <w:autoSpaceDE w:val="0"/>
              <w:autoSpaceDN w:val="0"/>
              <w:adjustRightInd w:val="0"/>
              <w:jc w:val="center"/>
              <w:rPr>
                <w:rFonts w:ascii="Times New Roman" w:eastAsia="Calibri" w:hAnsi="Times New Roman" w:cs="Times New Roman"/>
                <w:sz w:val="24"/>
                <w:szCs w:val="24"/>
              </w:rPr>
            </w:pPr>
            <w:r w:rsidRPr="00FC74EC">
              <w:rPr>
                <w:rFonts w:ascii="Times New Roman" w:eastAsia="Calibri" w:hAnsi="Times New Roman" w:cs="Times New Roman"/>
                <w:sz w:val="24"/>
                <w:szCs w:val="24"/>
              </w:rPr>
              <w:t xml:space="preserve">Муниципальное </w:t>
            </w:r>
            <w:r w:rsidR="00262D61" w:rsidRPr="00FC74EC">
              <w:rPr>
                <w:rFonts w:ascii="Times New Roman" w:eastAsia="Calibri" w:hAnsi="Times New Roman" w:cs="Times New Roman"/>
                <w:sz w:val="24"/>
                <w:szCs w:val="24"/>
              </w:rPr>
              <w:t>бюджетное учреждение «Информационно-методический центр «Развитие»  г. Находка</w:t>
            </w:r>
          </w:p>
        </w:tc>
        <w:tc>
          <w:tcPr>
            <w:tcW w:w="1814" w:type="dxa"/>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sz w:val="24"/>
                <w:szCs w:val="24"/>
              </w:rPr>
              <w:t>1082508004721</w:t>
            </w:r>
          </w:p>
        </w:tc>
        <w:tc>
          <w:tcPr>
            <w:tcW w:w="1871" w:type="dxa"/>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sz w:val="24"/>
                <w:szCs w:val="24"/>
              </w:rPr>
              <w:t>Администрация Находкинского городского округа</w:t>
            </w:r>
          </w:p>
        </w:tc>
        <w:tc>
          <w:tcPr>
            <w:tcW w:w="1657" w:type="dxa"/>
          </w:tcPr>
          <w:p w:rsidR="00262D61" w:rsidRPr="00FC74EC" w:rsidRDefault="00262D61" w:rsidP="00262D61">
            <w:pPr>
              <w:jc w:val="center"/>
              <w:rPr>
                <w:rFonts w:ascii="Times New Roman" w:eastAsia="Calibri" w:hAnsi="Times New Roman" w:cs="Times New Roman"/>
              </w:rPr>
            </w:pPr>
            <w:r w:rsidRPr="00FC74EC">
              <w:rPr>
                <w:rFonts w:ascii="Times New Roman" w:eastAsia="Calibri" w:hAnsi="Times New Roman" w:cs="Times New Roman"/>
                <w:sz w:val="24"/>
                <w:szCs w:val="24"/>
              </w:rPr>
              <w:t>100</w:t>
            </w:r>
          </w:p>
        </w:tc>
        <w:tc>
          <w:tcPr>
            <w:tcW w:w="2041" w:type="dxa"/>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sz w:val="24"/>
                <w:szCs w:val="24"/>
              </w:rPr>
              <w:t>Услуги дополнительного образования</w:t>
            </w:r>
          </w:p>
        </w:tc>
        <w:tc>
          <w:tcPr>
            <w:tcW w:w="2134" w:type="dxa"/>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rPr>
              <w:t>-</w:t>
            </w:r>
          </w:p>
        </w:tc>
        <w:tc>
          <w:tcPr>
            <w:tcW w:w="2134" w:type="dxa"/>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rPr>
              <w:t>-</w:t>
            </w:r>
          </w:p>
        </w:tc>
        <w:tc>
          <w:tcPr>
            <w:tcW w:w="1810" w:type="dxa"/>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sz w:val="24"/>
                <w:szCs w:val="24"/>
              </w:rPr>
              <w:t>12288546,94</w:t>
            </w:r>
          </w:p>
        </w:tc>
      </w:tr>
      <w:tr w:rsidR="00262D61" w:rsidRPr="00FC74EC" w:rsidTr="00372C15">
        <w:tc>
          <w:tcPr>
            <w:tcW w:w="624" w:type="dxa"/>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sz w:val="24"/>
                <w:szCs w:val="24"/>
              </w:rPr>
              <w:t>75</w:t>
            </w:r>
          </w:p>
        </w:tc>
        <w:tc>
          <w:tcPr>
            <w:tcW w:w="2041" w:type="dxa"/>
            <w:vAlign w:val="center"/>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sz w:val="24"/>
                <w:szCs w:val="24"/>
              </w:rPr>
              <w:t xml:space="preserve">Муниципальное  бюджетное учреждение «Физкультура и здоровье» Находкинского городского округа </w:t>
            </w:r>
          </w:p>
        </w:tc>
        <w:tc>
          <w:tcPr>
            <w:tcW w:w="1814" w:type="dxa"/>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sz w:val="24"/>
                <w:szCs w:val="24"/>
              </w:rPr>
              <w:t>1032500706150</w:t>
            </w:r>
          </w:p>
        </w:tc>
        <w:tc>
          <w:tcPr>
            <w:tcW w:w="1871" w:type="dxa"/>
          </w:tcPr>
          <w:p w:rsidR="00262D61" w:rsidRPr="00FC74EC" w:rsidRDefault="00262D61" w:rsidP="00262D61">
            <w:pPr>
              <w:jc w:val="center"/>
              <w:rPr>
                <w:rFonts w:ascii="Times New Roman" w:eastAsia="Calibri" w:hAnsi="Times New Roman" w:cs="Times New Roman"/>
              </w:rPr>
            </w:pPr>
            <w:r w:rsidRPr="00FC74EC">
              <w:rPr>
                <w:rFonts w:ascii="Times New Roman" w:eastAsia="Calibri" w:hAnsi="Times New Roman" w:cs="Times New Roman"/>
                <w:sz w:val="24"/>
                <w:szCs w:val="24"/>
              </w:rPr>
              <w:t>Администрация Находкинского городского округа</w:t>
            </w:r>
          </w:p>
        </w:tc>
        <w:tc>
          <w:tcPr>
            <w:tcW w:w="1657" w:type="dxa"/>
          </w:tcPr>
          <w:p w:rsidR="00262D61" w:rsidRPr="00FC74EC" w:rsidRDefault="00262D61" w:rsidP="00262D61">
            <w:pPr>
              <w:jc w:val="center"/>
              <w:rPr>
                <w:rFonts w:ascii="Times New Roman" w:eastAsia="Calibri" w:hAnsi="Times New Roman" w:cs="Times New Roman"/>
              </w:rPr>
            </w:pPr>
            <w:r w:rsidRPr="00FC74EC">
              <w:rPr>
                <w:rFonts w:ascii="Times New Roman" w:eastAsia="Calibri" w:hAnsi="Times New Roman" w:cs="Times New Roman"/>
                <w:sz w:val="24"/>
                <w:szCs w:val="24"/>
              </w:rPr>
              <w:t>100</w:t>
            </w:r>
          </w:p>
        </w:tc>
        <w:tc>
          <w:tcPr>
            <w:tcW w:w="2041" w:type="dxa"/>
          </w:tcPr>
          <w:p w:rsidR="00262D61" w:rsidRPr="00FC74EC" w:rsidRDefault="00262D61" w:rsidP="00262D61">
            <w:pPr>
              <w:jc w:val="center"/>
              <w:rPr>
                <w:rFonts w:ascii="Times New Roman" w:eastAsia="Calibri" w:hAnsi="Times New Roman" w:cs="Times New Roman"/>
              </w:rPr>
            </w:pPr>
            <w:r w:rsidRPr="00FC74EC">
              <w:rPr>
                <w:rFonts w:ascii="Times New Roman" w:eastAsia="Calibri" w:hAnsi="Times New Roman" w:cs="Times New Roman"/>
                <w:sz w:val="24"/>
                <w:szCs w:val="24"/>
              </w:rPr>
              <w:t>Сфера физической культуры и спорта</w:t>
            </w:r>
          </w:p>
        </w:tc>
        <w:tc>
          <w:tcPr>
            <w:tcW w:w="2134" w:type="dxa"/>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rPr>
              <w:t>4,0</w:t>
            </w:r>
          </w:p>
        </w:tc>
        <w:tc>
          <w:tcPr>
            <w:tcW w:w="2134" w:type="dxa"/>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rPr>
              <w:t>-</w:t>
            </w:r>
          </w:p>
        </w:tc>
        <w:tc>
          <w:tcPr>
            <w:tcW w:w="1810" w:type="dxa"/>
          </w:tcPr>
          <w:p w:rsidR="00262D61" w:rsidRPr="00FC74EC" w:rsidRDefault="00262D61" w:rsidP="00262D61">
            <w:pPr>
              <w:jc w:val="center"/>
              <w:rPr>
                <w:rFonts w:ascii="Times New Roman" w:eastAsia="Calibri" w:hAnsi="Times New Roman" w:cs="Times New Roman"/>
                <w:b/>
                <w:sz w:val="24"/>
                <w:szCs w:val="24"/>
              </w:rPr>
            </w:pPr>
            <w:r w:rsidRPr="00FC74EC">
              <w:rPr>
                <w:rFonts w:ascii="Times New Roman" w:eastAsia="Calibri" w:hAnsi="Times New Roman" w:cs="Times New Roman"/>
                <w:sz w:val="24"/>
                <w:szCs w:val="24"/>
              </w:rPr>
              <w:t>17 057 519,57</w:t>
            </w:r>
          </w:p>
        </w:tc>
      </w:tr>
      <w:tr w:rsidR="00262D61" w:rsidRPr="00FC74EC" w:rsidTr="00372C15">
        <w:tc>
          <w:tcPr>
            <w:tcW w:w="624" w:type="dxa"/>
          </w:tcPr>
          <w:p w:rsidR="00262D61" w:rsidRPr="00FC74EC" w:rsidRDefault="00262D61" w:rsidP="00262D61">
            <w:pPr>
              <w:rPr>
                <w:rFonts w:ascii="Times New Roman" w:eastAsia="Calibri" w:hAnsi="Times New Roman" w:cs="Times New Roman"/>
              </w:rPr>
            </w:pPr>
            <w:r w:rsidRPr="00FC74EC">
              <w:rPr>
                <w:rFonts w:ascii="Times New Roman" w:eastAsia="Calibri" w:hAnsi="Times New Roman" w:cs="Times New Roman"/>
              </w:rPr>
              <w:t>76</w:t>
            </w:r>
          </w:p>
        </w:tc>
        <w:tc>
          <w:tcPr>
            <w:tcW w:w="2041" w:type="dxa"/>
          </w:tcPr>
          <w:p w:rsidR="00262D61" w:rsidRPr="00FC74EC" w:rsidRDefault="00262D61" w:rsidP="00262D61">
            <w:pPr>
              <w:jc w:val="center"/>
              <w:rPr>
                <w:rFonts w:ascii="Times New Roman" w:eastAsia="Calibri" w:hAnsi="Times New Roman" w:cs="Times New Roman"/>
              </w:rPr>
            </w:pPr>
            <w:r w:rsidRPr="00FC74EC">
              <w:rPr>
                <w:rFonts w:ascii="Times New Roman" w:eastAsia="Calibri" w:hAnsi="Times New Roman" w:cs="Times New Roman"/>
              </w:rPr>
              <w:t>Муниципальное бюджетное учреждение дополнительного образования детей «Детская школа искусств № 1» Находкинского городского округа</w:t>
            </w:r>
          </w:p>
        </w:tc>
        <w:tc>
          <w:tcPr>
            <w:tcW w:w="1814" w:type="dxa"/>
          </w:tcPr>
          <w:p w:rsidR="00262D61" w:rsidRPr="00FC74EC" w:rsidRDefault="00262D61" w:rsidP="00262D61">
            <w:pPr>
              <w:jc w:val="center"/>
              <w:rPr>
                <w:rFonts w:ascii="Times New Roman" w:eastAsia="Calibri" w:hAnsi="Times New Roman" w:cs="Times New Roman"/>
              </w:rPr>
            </w:pPr>
            <w:r w:rsidRPr="00FC74EC">
              <w:rPr>
                <w:rFonts w:ascii="Times New Roman" w:eastAsia="Calibri" w:hAnsi="Times New Roman" w:cs="Times New Roman"/>
              </w:rPr>
              <w:t>1022500707932</w:t>
            </w:r>
          </w:p>
        </w:tc>
        <w:tc>
          <w:tcPr>
            <w:tcW w:w="1871" w:type="dxa"/>
          </w:tcPr>
          <w:p w:rsidR="00262D61" w:rsidRPr="00FC74EC" w:rsidRDefault="00262D61" w:rsidP="00262D61">
            <w:pPr>
              <w:jc w:val="center"/>
              <w:rPr>
                <w:rFonts w:ascii="Times New Roman" w:eastAsia="Calibri" w:hAnsi="Times New Roman" w:cs="Times New Roman"/>
              </w:rPr>
            </w:pPr>
            <w:r w:rsidRPr="00FC74EC">
              <w:rPr>
                <w:rFonts w:ascii="Times New Roman" w:eastAsia="Calibri" w:hAnsi="Times New Roman" w:cs="Times New Roman"/>
              </w:rPr>
              <w:t>Находкинский городской округ</w:t>
            </w:r>
          </w:p>
        </w:tc>
        <w:tc>
          <w:tcPr>
            <w:tcW w:w="1657" w:type="dxa"/>
          </w:tcPr>
          <w:p w:rsidR="00262D61" w:rsidRPr="00FC74EC" w:rsidRDefault="00262D61" w:rsidP="00262D61">
            <w:pPr>
              <w:jc w:val="center"/>
              <w:rPr>
                <w:rFonts w:ascii="Times New Roman" w:eastAsia="Calibri" w:hAnsi="Times New Roman" w:cs="Times New Roman"/>
              </w:rPr>
            </w:pPr>
            <w:r w:rsidRPr="00FC74EC">
              <w:rPr>
                <w:rFonts w:ascii="Times New Roman" w:eastAsia="Calibri" w:hAnsi="Times New Roman" w:cs="Times New Roman"/>
                <w:sz w:val="24"/>
                <w:szCs w:val="24"/>
              </w:rPr>
              <w:t>100</w:t>
            </w:r>
          </w:p>
        </w:tc>
        <w:tc>
          <w:tcPr>
            <w:tcW w:w="2041" w:type="dxa"/>
          </w:tcPr>
          <w:p w:rsidR="00262D61" w:rsidRPr="00FC74EC" w:rsidRDefault="00262D61" w:rsidP="00262D61">
            <w:pPr>
              <w:jc w:val="center"/>
              <w:rPr>
                <w:rFonts w:ascii="Times New Roman" w:eastAsia="Calibri" w:hAnsi="Times New Roman" w:cs="Times New Roman"/>
              </w:rPr>
            </w:pPr>
            <w:r w:rsidRPr="00FC74EC">
              <w:rPr>
                <w:rFonts w:ascii="Times New Roman" w:eastAsia="Calibri" w:hAnsi="Times New Roman" w:cs="Times New Roman"/>
              </w:rPr>
              <w:t>Услуги дополнительного образования</w:t>
            </w:r>
          </w:p>
        </w:tc>
        <w:tc>
          <w:tcPr>
            <w:tcW w:w="2134" w:type="dxa"/>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rPr>
              <w:t>33,4</w:t>
            </w:r>
          </w:p>
        </w:tc>
        <w:tc>
          <w:tcPr>
            <w:tcW w:w="2134" w:type="dxa"/>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rPr>
              <w:t>38,0</w:t>
            </w:r>
          </w:p>
        </w:tc>
        <w:tc>
          <w:tcPr>
            <w:tcW w:w="1810" w:type="dxa"/>
          </w:tcPr>
          <w:p w:rsidR="00262D61" w:rsidRPr="00FC74EC" w:rsidRDefault="00262D61" w:rsidP="00262D61">
            <w:pPr>
              <w:jc w:val="center"/>
              <w:rPr>
                <w:rFonts w:ascii="Times New Roman" w:eastAsia="Calibri" w:hAnsi="Times New Roman" w:cs="Times New Roman"/>
              </w:rPr>
            </w:pPr>
            <w:r w:rsidRPr="00FC74EC">
              <w:rPr>
                <w:rFonts w:ascii="Times New Roman" w:eastAsia="Calibri" w:hAnsi="Times New Roman" w:cs="Times New Roman"/>
              </w:rPr>
              <w:t>30 388 424,73</w:t>
            </w:r>
          </w:p>
        </w:tc>
      </w:tr>
      <w:tr w:rsidR="00262D61" w:rsidRPr="00FC74EC" w:rsidTr="00372C15">
        <w:tc>
          <w:tcPr>
            <w:tcW w:w="624" w:type="dxa"/>
          </w:tcPr>
          <w:p w:rsidR="00262D61" w:rsidRPr="00FC74EC" w:rsidRDefault="00262D61" w:rsidP="00372C15">
            <w:pPr>
              <w:pageBreakBefore/>
              <w:rPr>
                <w:rFonts w:ascii="Times New Roman" w:eastAsia="Calibri" w:hAnsi="Times New Roman" w:cs="Times New Roman"/>
              </w:rPr>
            </w:pPr>
            <w:r w:rsidRPr="00FC74EC">
              <w:rPr>
                <w:rFonts w:ascii="Times New Roman" w:eastAsia="Calibri" w:hAnsi="Times New Roman" w:cs="Times New Roman"/>
              </w:rPr>
              <w:lastRenderedPageBreak/>
              <w:t>77</w:t>
            </w:r>
          </w:p>
        </w:tc>
        <w:tc>
          <w:tcPr>
            <w:tcW w:w="2041" w:type="dxa"/>
          </w:tcPr>
          <w:p w:rsidR="00262D61" w:rsidRPr="00FC74EC" w:rsidRDefault="00262D61" w:rsidP="00262D61">
            <w:pPr>
              <w:jc w:val="center"/>
              <w:rPr>
                <w:rFonts w:ascii="Times New Roman" w:eastAsia="Calibri" w:hAnsi="Times New Roman" w:cs="Times New Roman"/>
              </w:rPr>
            </w:pPr>
            <w:r w:rsidRPr="00FC74EC">
              <w:rPr>
                <w:rFonts w:ascii="Times New Roman" w:eastAsia="Calibri" w:hAnsi="Times New Roman" w:cs="Times New Roman"/>
              </w:rPr>
              <w:t>Муниципальное бюджетное учреждение дополнительного образования детей «Детская школа искусств № 4» Находкинского городского округа</w:t>
            </w:r>
          </w:p>
        </w:tc>
        <w:tc>
          <w:tcPr>
            <w:tcW w:w="1814" w:type="dxa"/>
          </w:tcPr>
          <w:p w:rsidR="00262D61" w:rsidRPr="00FC74EC" w:rsidRDefault="00262D61" w:rsidP="00262D61">
            <w:pPr>
              <w:jc w:val="center"/>
              <w:rPr>
                <w:rFonts w:ascii="Times New Roman" w:eastAsia="Calibri" w:hAnsi="Times New Roman" w:cs="Times New Roman"/>
              </w:rPr>
            </w:pPr>
            <w:r w:rsidRPr="00FC74EC">
              <w:rPr>
                <w:rFonts w:ascii="Times New Roman" w:eastAsia="Calibri" w:hAnsi="Times New Roman" w:cs="Times New Roman"/>
              </w:rPr>
              <w:t>1022500706810</w:t>
            </w:r>
          </w:p>
        </w:tc>
        <w:tc>
          <w:tcPr>
            <w:tcW w:w="1871" w:type="dxa"/>
          </w:tcPr>
          <w:p w:rsidR="00262D61" w:rsidRPr="00FC74EC" w:rsidRDefault="00262D61" w:rsidP="00262D61">
            <w:pPr>
              <w:jc w:val="center"/>
              <w:rPr>
                <w:rFonts w:ascii="Times New Roman" w:eastAsia="Calibri" w:hAnsi="Times New Roman" w:cs="Times New Roman"/>
              </w:rPr>
            </w:pPr>
            <w:r w:rsidRPr="00FC74EC">
              <w:rPr>
                <w:rFonts w:ascii="Times New Roman" w:eastAsia="Calibri" w:hAnsi="Times New Roman" w:cs="Times New Roman"/>
              </w:rPr>
              <w:t>Находкинский городской округ</w:t>
            </w:r>
          </w:p>
        </w:tc>
        <w:tc>
          <w:tcPr>
            <w:tcW w:w="1657" w:type="dxa"/>
          </w:tcPr>
          <w:p w:rsidR="00262D61" w:rsidRPr="00FC74EC" w:rsidRDefault="00262D61" w:rsidP="00262D61">
            <w:pPr>
              <w:jc w:val="center"/>
              <w:rPr>
                <w:rFonts w:ascii="Times New Roman" w:eastAsia="Calibri" w:hAnsi="Times New Roman" w:cs="Times New Roman"/>
              </w:rPr>
            </w:pPr>
            <w:r w:rsidRPr="00FC74EC">
              <w:rPr>
                <w:rFonts w:ascii="Times New Roman" w:eastAsia="Calibri" w:hAnsi="Times New Roman" w:cs="Times New Roman"/>
                <w:sz w:val="24"/>
                <w:szCs w:val="24"/>
              </w:rPr>
              <w:t>100</w:t>
            </w:r>
          </w:p>
        </w:tc>
        <w:tc>
          <w:tcPr>
            <w:tcW w:w="2041" w:type="dxa"/>
          </w:tcPr>
          <w:p w:rsidR="00262D61" w:rsidRPr="00FC74EC" w:rsidRDefault="00262D61" w:rsidP="00262D61">
            <w:pPr>
              <w:jc w:val="center"/>
              <w:rPr>
                <w:rFonts w:ascii="Times New Roman" w:eastAsia="Calibri" w:hAnsi="Times New Roman" w:cs="Times New Roman"/>
              </w:rPr>
            </w:pPr>
            <w:r w:rsidRPr="00FC74EC">
              <w:rPr>
                <w:rFonts w:ascii="Times New Roman" w:eastAsia="Calibri" w:hAnsi="Times New Roman" w:cs="Times New Roman"/>
              </w:rPr>
              <w:t>Услуги дополнительного образования</w:t>
            </w:r>
          </w:p>
        </w:tc>
        <w:tc>
          <w:tcPr>
            <w:tcW w:w="2134" w:type="dxa"/>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rPr>
              <w:t>11,9</w:t>
            </w:r>
          </w:p>
        </w:tc>
        <w:tc>
          <w:tcPr>
            <w:tcW w:w="2134" w:type="dxa"/>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rPr>
              <w:t>8,9</w:t>
            </w:r>
          </w:p>
        </w:tc>
        <w:tc>
          <w:tcPr>
            <w:tcW w:w="1810" w:type="dxa"/>
          </w:tcPr>
          <w:p w:rsidR="00262D61" w:rsidRPr="00FC74EC" w:rsidRDefault="00262D61" w:rsidP="00262D61">
            <w:pPr>
              <w:jc w:val="center"/>
              <w:rPr>
                <w:rFonts w:ascii="Times New Roman" w:eastAsia="Calibri" w:hAnsi="Times New Roman" w:cs="Times New Roman"/>
              </w:rPr>
            </w:pPr>
            <w:r w:rsidRPr="00FC74EC">
              <w:rPr>
                <w:rFonts w:ascii="Times New Roman" w:eastAsia="Calibri" w:hAnsi="Times New Roman" w:cs="Times New Roman"/>
              </w:rPr>
              <w:t>7 754 857,28</w:t>
            </w:r>
          </w:p>
        </w:tc>
      </w:tr>
      <w:tr w:rsidR="00262D61" w:rsidRPr="00FC74EC" w:rsidTr="00372C15">
        <w:tc>
          <w:tcPr>
            <w:tcW w:w="624" w:type="dxa"/>
          </w:tcPr>
          <w:p w:rsidR="00262D61" w:rsidRPr="00FC74EC" w:rsidRDefault="00262D61" w:rsidP="00262D61">
            <w:pPr>
              <w:rPr>
                <w:rFonts w:ascii="Times New Roman" w:eastAsia="Calibri" w:hAnsi="Times New Roman" w:cs="Times New Roman"/>
              </w:rPr>
            </w:pPr>
            <w:r w:rsidRPr="00FC74EC">
              <w:rPr>
                <w:rFonts w:ascii="Times New Roman" w:eastAsia="Calibri" w:hAnsi="Times New Roman" w:cs="Times New Roman"/>
              </w:rPr>
              <w:t>78</w:t>
            </w:r>
          </w:p>
        </w:tc>
        <w:tc>
          <w:tcPr>
            <w:tcW w:w="2041" w:type="dxa"/>
          </w:tcPr>
          <w:p w:rsidR="00262D61" w:rsidRPr="00FC74EC" w:rsidRDefault="00262D61" w:rsidP="00262D61">
            <w:pPr>
              <w:jc w:val="center"/>
              <w:rPr>
                <w:rFonts w:ascii="Times New Roman" w:eastAsia="Calibri" w:hAnsi="Times New Roman" w:cs="Times New Roman"/>
              </w:rPr>
            </w:pPr>
            <w:r w:rsidRPr="00FC74EC">
              <w:rPr>
                <w:rFonts w:ascii="Times New Roman" w:eastAsia="Calibri" w:hAnsi="Times New Roman" w:cs="Times New Roman"/>
              </w:rPr>
              <w:t>Муниципальное бюджетное учреждение дополнительного образования детей «Детская школа искусств № 5» Находкинского городского округа</w:t>
            </w:r>
          </w:p>
        </w:tc>
        <w:tc>
          <w:tcPr>
            <w:tcW w:w="1814" w:type="dxa"/>
          </w:tcPr>
          <w:p w:rsidR="00262D61" w:rsidRPr="00FC74EC" w:rsidRDefault="00262D61" w:rsidP="00262D61">
            <w:pPr>
              <w:jc w:val="center"/>
              <w:rPr>
                <w:rFonts w:ascii="Times New Roman" w:eastAsia="Calibri" w:hAnsi="Times New Roman" w:cs="Times New Roman"/>
              </w:rPr>
            </w:pPr>
            <w:r w:rsidRPr="00FC74EC">
              <w:rPr>
                <w:rFonts w:ascii="Times New Roman" w:eastAsia="Calibri" w:hAnsi="Times New Roman" w:cs="Times New Roman"/>
              </w:rPr>
              <w:t>1022500716402</w:t>
            </w:r>
          </w:p>
        </w:tc>
        <w:tc>
          <w:tcPr>
            <w:tcW w:w="1871" w:type="dxa"/>
          </w:tcPr>
          <w:p w:rsidR="00262D61" w:rsidRPr="00FC74EC" w:rsidRDefault="00262D61" w:rsidP="00262D61">
            <w:pPr>
              <w:jc w:val="center"/>
              <w:rPr>
                <w:rFonts w:ascii="Times New Roman" w:eastAsia="Calibri" w:hAnsi="Times New Roman" w:cs="Times New Roman"/>
              </w:rPr>
            </w:pPr>
            <w:r w:rsidRPr="00FC74EC">
              <w:rPr>
                <w:rFonts w:ascii="Times New Roman" w:eastAsia="Calibri" w:hAnsi="Times New Roman" w:cs="Times New Roman"/>
              </w:rPr>
              <w:t>Находкинский городской округ</w:t>
            </w:r>
          </w:p>
        </w:tc>
        <w:tc>
          <w:tcPr>
            <w:tcW w:w="1657" w:type="dxa"/>
          </w:tcPr>
          <w:p w:rsidR="00262D61" w:rsidRPr="00FC74EC" w:rsidRDefault="00262D61" w:rsidP="00262D61">
            <w:pPr>
              <w:jc w:val="center"/>
              <w:rPr>
                <w:rFonts w:ascii="Times New Roman" w:eastAsia="Calibri" w:hAnsi="Times New Roman" w:cs="Times New Roman"/>
              </w:rPr>
            </w:pPr>
            <w:r w:rsidRPr="00FC74EC">
              <w:rPr>
                <w:rFonts w:ascii="Times New Roman" w:eastAsia="Calibri" w:hAnsi="Times New Roman" w:cs="Times New Roman"/>
                <w:sz w:val="24"/>
                <w:szCs w:val="24"/>
              </w:rPr>
              <w:t>100</w:t>
            </w:r>
          </w:p>
        </w:tc>
        <w:tc>
          <w:tcPr>
            <w:tcW w:w="2041" w:type="dxa"/>
          </w:tcPr>
          <w:p w:rsidR="00262D61" w:rsidRPr="00FC74EC" w:rsidRDefault="00262D61" w:rsidP="00262D61">
            <w:pPr>
              <w:jc w:val="center"/>
              <w:rPr>
                <w:rFonts w:ascii="Times New Roman" w:eastAsia="Calibri" w:hAnsi="Times New Roman" w:cs="Times New Roman"/>
              </w:rPr>
            </w:pPr>
            <w:r w:rsidRPr="00FC74EC">
              <w:rPr>
                <w:rFonts w:ascii="Times New Roman" w:eastAsia="Calibri" w:hAnsi="Times New Roman" w:cs="Times New Roman"/>
              </w:rPr>
              <w:t>Услуги дополнительного образования</w:t>
            </w:r>
          </w:p>
        </w:tc>
        <w:tc>
          <w:tcPr>
            <w:tcW w:w="2134" w:type="dxa"/>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rPr>
              <w:t>23,4</w:t>
            </w:r>
          </w:p>
        </w:tc>
        <w:tc>
          <w:tcPr>
            <w:tcW w:w="2134" w:type="dxa"/>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rPr>
              <w:t>15,6</w:t>
            </w:r>
          </w:p>
        </w:tc>
        <w:tc>
          <w:tcPr>
            <w:tcW w:w="1810" w:type="dxa"/>
          </w:tcPr>
          <w:p w:rsidR="00262D61" w:rsidRPr="00FC74EC" w:rsidRDefault="00262D61" w:rsidP="00262D61">
            <w:pPr>
              <w:jc w:val="center"/>
              <w:rPr>
                <w:rFonts w:ascii="Times New Roman" w:eastAsia="Calibri" w:hAnsi="Times New Roman" w:cs="Times New Roman"/>
              </w:rPr>
            </w:pPr>
            <w:r w:rsidRPr="00FC74EC">
              <w:rPr>
                <w:rFonts w:ascii="Times New Roman" w:eastAsia="Calibri" w:hAnsi="Times New Roman" w:cs="Times New Roman"/>
              </w:rPr>
              <w:t>10 690 098,06</w:t>
            </w:r>
          </w:p>
        </w:tc>
      </w:tr>
      <w:tr w:rsidR="00262D61" w:rsidRPr="00FC74EC" w:rsidTr="00372C15">
        <w:tc>
          <w:tcPr>
            <w:tcW w:w="624" w:type="dxa"/>
          </w:tcPr>
          <w:p w:rsidR="00262D61" w:rsidRPr="00FC74EC" w:rsidRDefault="00262D61" w:rsidP="00262D61">
            <w:pPr>
              <w:rPr>
                <w:rFonts w:ascii="Times New Roman" w:eastAsia="Calibri" w:hAnsi="Times New Roman" w:cs="Times New Roman"/>
              </w:rPr>
            </w:pPr>
            <w:r w:rsidRPr="00FC74EC">
              <w:rPr>
                <w:rFonts w:ascii="Times New Roman" w:eastAsia="Calibri" w:hAnsi="Times New Roman" w:cs="Times New Roman"/>
              </w:rPr>
              <w:t>79</w:t>
            </w:r>
          </w:p>
        </w:tc>
        <w:tc>
          <w:tcPr>
            <w:tcW w:w="2041" w:type="dxa"/>
          </w:tcPr>
          <w:p w:rsidR="00262D61" w:rsidRPr="00FC74EC" w:rsidRDefault="00262D61" w:rsidP="00262D61">
            <w:pPr>
              <w:jc w:val="center"/>
              <w:rPr>
                <w:rFonts w:ascii="Times New Roman" w:eastAsia="Calibri" w:hAnsi="Times New Roman" w:cs="Times New Roman"/>
              </w:rPr>
            </w:pPr>
            <w:r w:rsidRPr="00FC74EC">
              <w:rPr>
                <w:rFonts w:ascii="Times New Roman" w:eastAsia="Calibri" w:hAnsi="Times New Roman" w:cs="Times New Roman"/>
              </w:rPr>
              <w:t>Муниципальное бюджетное учреждение дополнительного образования детей «Городская детская хоровая школа» Находкинского городского округа</w:t>
            </w:r>
          </w:p>
        </w:tc>
        <w:tc>
          <w:tcPr>
            <w:tcW w:w="1814" w:type="dxa"/>
          </w:tcPr>
          <w:p w:rsidR="00262D61" w:rsidRPr="00FC74EC" w:rsidRDefault="00262D61" w:rsidP="00262D61">
            <w:pPr>
              <w:jc w:val="center"/>
              <w:rPr>
                <w:rFonts w:ascii="Times New Roman" w:eastAsia="Calibri" w:hAnsi="Times New Roman" w:cs="Times New Roman"/>
              </w:rPr>
            </w:pPr>
            <w:r w:rsidRPr="00FC74EC">
              <w:rPr>
                <w:rFonts w:ascii="Times New Roman" w:eastAsia="Calibri" w:hAnsi="Times New Roman" w:cs="Times New Roman"/>
              </w:rPr>
              <w:t>1022500706491</w:t>
            </w:r>
          </w:p>
        </w:tc>
        <w:tc>
          <w:tcPr>
            <w:tcW w:w="1871" w:type="dxa"/>
          </w:tcPr>
          <w:p w:rsidR="00262D61" w:rsidRPr="00FC74EC" w:rsidRDefault="00262D61" w:rsidP="00262D61">
            <w:pPr>
              <w:jc w:val="center"/>
              <w:rPr>
                <w:rFonts w:ascii="Times New Roman" w:eastAsia="Calibri" w:hAnsi="Times New Roman" w:cs="Times New Roman"/>
              </w:rPr>
            </w:pPr>
            <w:r w:rsidRPr="00FC74EC">
              <w:rPr>
                <w:rFonts w:ascii="Times New Roman" w:eastAsia="Calibri" w:hAnsi="Times New Roman" w:cs="Times New Roman"/>
              </w:rPr>
              <w:t>Находкинский городской округ</w:t>
            </w:r>
          </w:p>
        </w:tc>
        <w:tc>
          <w:tcPr>
            <w:tcW w:w="1657" w:type="dxa"/>
          </w:tcPr>
          <w:p w:rsidR="00262D61" w:rsidRPr="00FC74EC" w:rsidRDefault="00262D61" w:rsidP="00262D61">
            <w:pPr>
              <w:jc w:val="center"/>
              <w:rPr>
                <w:rFonts w:ascii="Times New Roman" w:eastAsia="Calibri" w:hAnsi="Times New Roman" w:cs="Times New Roman"/>
              </w:rPr>
            </w:pPr>
            <w:r w:rsidRPr="00FC74EC">
              <w:rPr>
                <w:rFonts w:ascii="Times New Roman" w:eastAsia="Calibri" w:hAnsi="Times New Roman" w:cs="Times New Roman"/>
                <w:sz w:val="24"/>
                <w:szCs w:val="24"/>
              </w:rPr>
              <w:t>100</w:t>
            </w:r>
          </w:p>
        </w:tc>
        <w:tc>
          <w:tcPr>
            <w:tcW w:w="2041" w:type="dxa"/>
          </w:tcPr>
          <w:p w:rsidR="00262D61" w:rsidRPr="00FC74EC" w:rsidRDefault="00262D61" w:rsidP="00262D61">
            <w:pPr>
              <w:jc w:val="center"/>
              <w:rPr>
                <w:rFonts w:ascii="Times New Roman" w:eastAsia="Calibri" w:hAnsi="Times New Roman" w:cs="Times New Roman"/>
              </w:rPr>
            </w:pPr>
            <w:r w:rsidRPr="00FC74EC">
              <w:rPr>
                <w:rFonts w:ascii="Times New Roman" w:eastAsia="Calibri" w:hAnsi="Times New Roman" w:cs="Times New Roman"/>
              </w:rPr>
              <w:t>Услуги дополнительного образования</w:t>
            </w:r>
          </w:p>
        </w:tc>
        <w:tc>
          <w:tcPr>
            <w:tcW w:w="2134" w:type="dxa"/>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rPr>
              <w:t>31,4</w:t>
            </w:r>
          </w:p>
        </w:tc>
        <w:tc>
          <w:tcPr>
            <w:tcW w:w="2134" w:type="dxa"/>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rPr>
              <w:t>37,5</w:t>
            </w:r>
          </w:p>
        </w:tc>
        <w:tc>
          <w:tcPr>
            <w:tcW w:w="1810" w:type="dxa"/>
          </w:tcPr>
          <w:p w:rsidR="00262D61" w:rsidRPr="00FC74EC" w:rsidRDefault="00262D61" w:rsidP="00262D61">
            <w:pPr>
              <w:jc w:val="center"/>
              <w:rPr>
                <w:rFonts w:ascii="Times New Roman" w:eastAsia="Calibri" w:hAnsi="Times New Roman" w:cs="Times New Roman"/>
              </w:rPr>
            </w:pPr>
            <w:r w:rsidRPr="00FC74EC">
              <w:rPr>
                <w:rFonts w:ascii="Times New Roman" w:eastAsia="Calibri" w:hAnsi="Times New Roman" w:cs="Times New Roman"/>
              </w:rPr>
              <w:t>29 795 687,21</w:t>
            </w:r>
          </w:p>
        </w:tc>
      </w:tr>
      <w:tr w:rsidR="00262D61" w:rsidRPr="00FC74EC" w:rsidTr="00372C15">
        <w:tc>
          <w:tcPr>
            <w:tcW w:w="624" w:type="dxa"/>
          </w:tcPr>
          <w:p w:rsidR="00262D61" w:rsidRPr="00FC74EC" w:rsidRDefault="00262D61" w:rsidP="00262D61">
            <w:pPr>
              <w:rPr>
                <w:rFonts w:ascii="Times New Roman" w:eastAsia="Calibri" w:hAnsi="Times New Roman" w:cs="Times New Roman"/>
              </w:rPr>
            </w:pPr>
            <w:r w:rsidRPr="00FC74EC">
              <w:rPr>
                <w:rFonts w:ascii="Times New Roman" w:eastAsia="Calibri" w:hAnsi="Times New Roman" w:cs="Times New Roman"/>
              </w:rPr>
              <w:t>80</w:t>
            </w:r>
          </w:p>
        </w:tc>
        <w:tc>
          <w:tcPr>
            <w:tcW w:w="2041" w:type="dxa"/>
          </w:tcPr>
          <w:p w:rsidR="00262D61" w:rsidRPr="00FC74EC" w:rsidRDefault="00262D61" w:rsidP="00262D61">
            <w:pPr>
              <w:jc w:val="center"/>
              <w:rPr>
                <w:rFonts w:ascii="Times New Roman" w:eastAsia="Calibri" w:hAnsi="Times New Roman" w:cs="Times New Roman"/>
              </w:rPr>
            </w:pPr>
            <w:r w:rsidRPr="00FC74EC">
              <w:rPr>
                <w:rFonts w:ascii="Times New Roman" w:eastAsia="Calibri" w:hAnsi="Times New Roman" w:cs="Times New Roman"/>
              </w:rPr>
              <w:t>Муниципальное бюджетное учреждение дополнительного образования детей «Детская художественная школа № 1» Находкинского городского округа</w:t>
            </w:r>
          </w:p>
        </w:tc>
        <w:tc>
          <w:tcPr>
            <w:tcW w:w="1814" w:type="dxa"/>
          </w:tcPr>
          <w:p w:rsidR="00262D61" w:rsidRPr="00FC74EC" w:rsidRDefault="00262D61" w:rsidP="00262D61">
            <w:pPr>
              <w:jc w:val="center"/>
              <w:rPr>
                <w:rFonts w:ascii="Times New Roman" w:eastAsia="Calibri" w:hAnsi="Times New Roman" w:cs="Times New Roman"/>
              </w:rPr>
            </w:pPr>
            <w:r w:rsidRPr="00FC74EC">
              <w:rPr>
                <w:rFonts w:ascii="Times New Roman" w:eastAsia="Calibri" w:hAnsi="Times New Roman" w:cs="Times New Roman"/>
              </w:rPr>
              <w:t>1022500708680</w:t>
            </w:r>
          </w:p>
        </w:tc>
        <w:tc>
          <w:tcPr>
            <w:tcW w:w="1871" w:type="dxa"/>
          </w:tcPr>
          <w:p w:rsidR="00262D61" w:rsidRPr="00FC74EC" w:rsidRDefault="00262D61" w:rsidP="00262D61">
            <w:pPr>
              <w:jc w:val="center"/>
              <w:rPr>
                <w:rFonts w:ascii="Times New Roman" w:eastAsia="Calibri" w:hAnsi="Times New Roman" w:cs="Times New Roman"/>
              </w:rPr>
            </w:pPr>
            <w:r w:rsidRPr="00FC74EC">
              <w:rPr>
                <w:rFonts w:ascii="Times New Roman" w:eastAsia="Calibri" w:hAnsi="Times New Roman" w:cs="Times New Roman"/>
              </w:rPr>
              <w:t>Находкинский городской округ</w:t>
            </w:r>
          </w:p>
        </w:tc>
        <w:tc>
          <w:tcPr>
            <w:tcW w:w="1657" w:type="dxa"/>
          </w:tcPr>
          <w:p w:rsidR="00262D61" w:rsidRPr="00FC74EC" w:rsidRDefault="00262D61" w:rsidP="00262D61">
            <w:pPr>
              <w:jc w:val="center"/>
              <w:rPr>
                <w:rFonts w:ascii="Times New Roman" w:eastAsia="Calibri" w:hAnsi="Times New Roman" w:cs="Times New Roman"/>
              </w:rPr>
            </w:pPr>
            <w:r w:rsidRPr="00FC74EC">
              <w:rPr>
                <w:rFonts w:ascii="Times New Roman" w:eastAsia="Calibri" w:hAnsi="Times New Roman" w:cs="Times New Roman"/>
                <w:sz w:val="24"/>
                <w:szCs w:val="24"/>
              </w:rPr>
              <w:t>100</w:t>
            </w:r>
          </w:p>
        </w:tc>
        <w:tc>
          <w:tcPr>
            <w:tcW w:w="2041" w:type="dxa"/>
          </w:tcPr>
          <w:p w:rsidR="00262D61" w:rsidRPr="00FC74EC" w:rsidRDefault="00262D61" w:rsidP="00262D61">
            <w:pPr>
              <w:jc w:val="center"/>
              <w:rPr>
                <w:rFonts w:ascii="Times New Roman" w:eastAsia="Calibri" w:hAnsi="Times New Roman" w:cs="Times New Roman"/>
              </w:rPr>
            </w:pPr>
            <w:r w:rsidRPr="00FC74EC">
              <w:rPr>
                <w:rFonts w:ascii="Times New Roman" w:eastAsia="Calibri" w:hAnsi="Times New Roman" w:cs="Times New Roman"/>
              </w:rPr>
              <w:t>Услуги дополнительного образования</w:t>
            </w:r>
          </w:p>
        </w:tc>
        <w:tc>
          <w:tcPr>
            <w:tcW w:w="2134" w:type="dxa"/>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rPr>
              <w:t>37,1</w:t>
            </w:r>
          </w:p>
        </w:tc>
        <w:tc>
          <w:tcPr>
            <w:tcW w:w="2134" w:type="dxa"/>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rPr>
              <w:t>62,0</w:t>
            </w:r>
          </w:p>
        </w:tc>
        <w:tc>
          <w:tcPr>
            <w:tcW w:w="1810" w:type="dxa"/>
          </w:tcPr>
          <w:p w:rsidR="00262D61" w:rsidRPr="00FC74EC" w:rsidRDefault="00262D61" w:rsidP="00262D61">
            <w:pPr>
              <w:jc w:val="center"/>
              <w:rPr>
                <w:rFonts w:ascii="Times New Roman" w:eastAsia="Calibri" w:hAnsi="Times New Roman" w:cs="Times New Roman"/>
              </w:rPr>
            </w:pPr>
            <w:r w:rsidRPr="00FC74EC">
              <w:rPr>
                <w:rFonts w:ascii="Times New Roman" w:eastAsia="Calibri" w:hAnsi="Times New Roman" w:cs="Times New Roman"/>
              </w:rPr>
              <w:t>11 788 997,02</w:t>
            </w:r>
          </w:p>
        </w:tc>
      </w:tr>
      <w:tr w:rsidR="00262D61" w:rsidRPr="00FC74EC" w:rsidTr="00372C15">
        <w:tc>
          <w:tcPr>
            <w:tcW w:w="624" w:type="dxa"/>
          </w:tcPr>
          <w:p w:rsidR="00262D61" w:rsidRPr="00FC74EC" w:rsidRDefault="00262D61" w:rsidP="00262D61">
            <w:pPr>
              <w:rPr>
                <w:rFonts w:ascii="Times New Roman" w:eastAsia="Calibri" w:hAnsi="Times New Roman" w:cs="Times New Roman"/>
              </w:rPr>
            </w:pPr>
            <w:r w:rsidRPr="00FC74EC">
              <w:rPr>
                <w:rFonts w:ascii="Times New Roman" w:eastAsia="Calibri" w:hAnsi="Times New Roman" w:cs="Times New Roman"/>
              </w:rPr>
              <w:lastRenderedPageBreak/>
              <w:t>81</w:t>
            </w:r>
          </w:p>
        </w:tc>
        <w:tc>
          <w:tcPr>
            <w:tcW w:w="2041" w:type="dxa"/>
          </w:tcPr>
          <w:p w:rsidR="00262D61" w:rsidRPr="00FC74EC" w:rsidRDefault="00262D61" w:rsidP="00262D61">
            <w:pPr>
              <w:jc w:val="center"/>
              <w:rPr>
                <w:rFonts w:ascii="Times New Roman" w:eastAsia="Calibri" w:hAnsi="Times New Roman" w:cs="Times New Roman"/>
              </w:rPr>
            </w:pPr>
            <w:r w:rsidRPr="00FC74EC">
              <w:rPr>
                <w:rFonts w:ascii="Times New Roman" w:eastAsia="Calibri" w:hAnsi="Times New Roman" w:cs="Times New Roman"/>
              </w:rPr>
              <w:t>Муниципальное бюджетное учреждение дополнительного образования детей «Детская художественная школа № 2» Находкинского городского округа</w:t>
            </w:r>
          </w:p>
        </w:tc>
        <w:tc>
          <w:tcPr>
            <w:tcW w:w="1814" w:type="dxa"/>
          </w:tcPr>
          <w:p w:rsidR="00262D61" w:rsidRPr="00FC74EC" w:rsidRDefault="00262D61" w:rsidP="00262D61">
            <w:pPr>
              <w:jc w:val="center"/>
              <w:rPr>
                <w:rFonts w:ascii="Times New Roman" w:eastAsia="Calibri" w:hAnsi="Times New Roman" w:cs="Times New Roman"/>
              </w:rPr>
            </w:pPr>
            <w:r w:rsidRPr="00FC74EC">
              <w:rPr>
                <w:rFonts w:ascii="Times New Roman" w:eastAsia="Calibri" w:hAnsi="Times New Roman" w:cs="Times New Roman"/>
              </w:rPr>
              <w:t>1022500704016</w:t>
            </w:r>
          </w:p>
        </w:tc>
        <w:tc>
          <w:tcPr>
            <w:tcW w:w="1871" w:type="dxa"/>
          </w:tcPr>
          <w:p w:rsidR="00262D61" w:rsidRPr="00FC74EC" w:rsidRDefault="00262D61" w:rsidP="00262D61">
            <w:pPr>
              <w:jc w:val="center"/>
              <w:rPr>
                <w:rFonts w:ascii="Times New Roman" w:eastAsia="Calibri" w:hAnsi="Times New Roman" w:cs="Times New Roman"/>
              </w:rPr>
            </w:pPr>
            <w:r w:rsidRPr="00FC74EC">
              <w:rPr>
                <w:rFonts w:ascii="Times New Roman" w:eastAsia="Calibri" w:hAnsi="Times New Roman" w:cs="Times New Roman"/>
              </w:rPr>
              <w:t>Находкинский городской округ</w:t>
            </w:r>
          </w:p>
        </w:tc>
        <w:tc>
          <w:tcPr>
            <w:tcW w:w="1657" w:type="dxa"/>
          </w:tcPr>
          <w:p w:rsidR="00262D61" w:rsidRPr="00FC74EC" w:rsidRDefault="00262D61" w:rsidP="00262D61">
            <w:pPr>
              <w:jc w:val="center"/>
              <w:rPr>
                <w:rFonts w:ascii="Times New Roman" w:eastAsia="Calibri" w:hAnsi="Times New Roman" w:cs="Times New Roman"/>
              </w:rPr>
            </w:pPr>
            <w:r w:rsidRPr="00FC74EC">
              <w:rPr>
                <w:rFonts w:ascii="Times New Roman" w:eastAsia="Calibri" w:hAnsi="Times New Roman" w:cs="Times New Roman"/>
                <w:sz w:val="24"/>
                <w:szCs w:val="24"/>
              </w:rPr>
              <w:t>100</w:t>
            </w:r>
          </w:p>
        </w:tc>
        <w:tc>
          <w:tcPr>
            <w:tcW w:w="2041" w:type="dxa"/>
          </w:tcPr>
          <w:p w:rsidR="00262D61" w:rsidRPr="00FC74EC" w:rsidRDefault="00262D61" w:rsidP="00262D61">
            <w:pPr>
              <w:jc w:val="center"/>
              <w:rPr>
                <w:rFonts w:ascii="Times New Roman" w:eastAsia="Calibri" w:hAnsi="Times New Roman" w:cs="Times New Roman"/>
              </w:rPr>
            </w:pPr>
            <w:r w:rsidRPr="00FC74EC">
              <w:rPr>
                <w:rFonts w:ascii="Times New Roman" w:eastAsia="Calibri" w:hAnsi="Times New Roman" w:cs="Times New Roman"/>
              </w:rPr>
              <w:t>Услуги дополнительного образования</w:t>
            </w:r>
          </w:p>
        </w:tc>
        <w:tc>
          <w:tcPr>
            <w:tcW w:w="2134" w:type="dxa"/>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rPr>
              <w:t>62,9</w:t>
            </w:r>
          </w:p>
        </w:tc>
        <w:tc>
          <w:tcPr>
            <w:tcW w:w="2134" w:type="dxa"/>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rPr>
              <w:t>38,0</w:t>
            </w:r>
          </w:p>
        </w:tc>
        <w:tc>
          <w:tcPr>
            <w:tcW w:w="1810" w:type="dxa"/>
          </w:tcPr>
          <w:p w:rsidR="00262D61" w:rsidRPr="00FC74EC" w:rsidRDefault="00262D61" w:rsidP="00262D61">
            <w:pPr>
              <w:jc w:val="center"/>
              <w:rPr>
                <w:rFonts w:ascii="Times New Roman" w:eastAsia="Calibri" w:hAnsi="Times New Roman" w:cs="Times New Roman"/>
              </w:rPr>
            </w:pPr>
            <w:r w:rsidRPr="00FC74EC">
              <w:rPr>
                <w:rFonts w:ascii="Times New Roman" w:eastAsia="Calibri" w:hAnsi="Times New Roman" w:cs="Times New Roman"/>
              </w:rPr>
              <w:t>6 331 190,10</w:t>
            </w:r>
          </w:p>
        </w:tc>
      </w:tr>
      <w:tr w:rsidR="00262D61" w:rsidRPr="00FC74EC" w:rsidTr="00372C15">
        <w:tc>
          <w:tcPr>
            <w:tcW w:w="624" w:type="dxa"/>
          </w:tcPr>
          <w:p w:rsidR="00262D61" w:rsidRPr="00FC74EC" w:rsidRDefault="00262D61" w:rsidP="00262D61">
            <w:pPr>
              <w:rPr>
                <w:rFonts w:ascii="Times New Roman" w:eastAsia="Calibri" w:hAnsi="Times New Roman" w:cs="Times New Roman"/>
              </w:rPr>
            </w:pPr>
            <w:r w:rsidRPr="00FC74EC">
              <w:rPr>
                <w:rFonts w:ascii="Times New Roman" w:eastAsia="Calibri" w:hAnsi="Times New Roman" w:cs="Times New Roman"/>
              </w:rPr>
              <w:t>82</w:t>
            </w:r>
          </w:p>
        </w:tc>
        <w:tc>
          <w:tcPr>
            <w:tcW w:w="2041" w:type="dxa"/>
          </w:tcPr>
          <w:p w:rsidR="00262D61" w:rsidRPr="00FC74EC" w:rsidRDefault="00262D61" w:rsidP="00262D61">
            <w:pPr>
              <w:jc w:val="center"/>
              <w:rPr>
                <w:rFonts w:ascii="Times New Roman" w:eastAsia="Calibri" w:hAnsi="Times New Roman" w:cs="Times New Roman"/>
              </w:rPr>
            </w:pPr>
            <w:r w:rsidRPr="00FC74EC">
              <w:rPr>
                <w:rFonts w:ascii="Times New Roman" w:eastAsia="Calibri" w:hAnsi="Times New Roman" w:cs="Times New Roman"/>
              </w:rPr>
              <w:t>Муниципальное бюджетное учреждение культуры «Музейно-выставочный центр г</w:t>
            </w:r>
            <w:proofErr w:type="gramStart"/>
            <w:r w:rsidRPr="00FC74EC">
              <w:rPr>
                <w:rFonts w:ascii="Times New Roman" w:eastAsia="Calibri" w:hAnsi="Times New Roman" w:cs="Times New Roman"/>
              </w:rPr>
              <w:t>.Н</w:t>
            </w:r>
            <w:proofErr w:type="gramEnd"/>
            <w:r w:rsidRPr="00FC74EC">
              <w:rPr>
                <w:rFonts w:ascii="Times New Roman" w:eastAsia="Calibri" w:hAnsi="Times New Roman" w:cs="Times New Roman"/>
              </w:rPr>
              <w:t>аходка»</w:t>
            </w:r>
          </w:p>
        </w:tc>
        <w:tc>
          <w:tcPr>
            <w:tcW w:w="1814" w:type="dxa"/>
          </w:tcPr>
          <w:p w:rsidR="00262D61" w:rsidRPr="00FC74EC" w:rsidRDefault="00262D61" w:rsidP="00262D61">
            <w:pPr>
              <w:jc w:val="center"/>
              <w:rPr>
                <w:rFonts w:ascii="Times New Roman" w:eastAsia="Calibri" w:hAnsi="Times New Roman" w:cs="Times New Roman"/>
              </w:rPr>
            </w:pPr>
            <w:r w:rsidRPr="00FC74EC">
              <w:rPr>
                <w:rFonts w:ascii="Times New Roman" w:eastAsia="Calibri" w:hAnsi="Times New Roman" w:cs="Times New Roman"/>
              </w:rPr>
              <w:t>1022500715236</w:t>
            </w:r>
          </w:p>
        </w:tc>
        <w:tc>
          <w:tcPr>
            <w:tcW w:w="1871" w:type="dxa"/>
          </w:tcPr>
          <w:p w:rsidR="00262D61" w:rsidRPr="00FC74EC" w:rsidRDefault="00262D61" w:rsidP="00262D61">
            <w:pPr>
              <w:jc w:val="center"/>
              <w:rPr>
                <w:rFonts w:ascii="Times New Roman" w:eastAsia="Calibri" w:hAnsi="Times New Roman" w:cs="Times New Roman"/>
              </w:rPr>
            </w:pPr>
            <w:r w:rsidRPr="00FC74EC">
              <w:rPr>
                <w:rFonts w:ascii="Times New Roman" w:eastAsia="Calibri" w:hAnsi="Times New Roman" w:cs="Times New Roman"/>
              </w:rPr>
              <w:t>Находкинский городской округ</w:t>
            </w:r>
          </w:p>
        </w:tc>
        <w:tc>
          <w:tcPr>
            <w:tcW w:w="1657" w:type="dxa"/>
          </w:tcPr>
          <w:p w:rsidR="00262D61" w:rsidRPr="00FC74EC" w:rsidRDefault="00262D61" w:rsidP="00262D61">
            <w:pPr>
              <w:jc w:val="center"/>
              <w:rPr>
                <w:rFonts w:ascii="Times New Roman" w:eastAsia="Calibri" w:hAnsi="Times New Roman" w:cs="Times New Roman"/>
              </w:rPr>
            </w:pPr>
            <w:r w:rsidRPr="00FC74EC">
              <w:rPr>
                <w:rFonts w:ascii="Times New Roman" w:eastAsia="Calibri" w:hAnsi="Times New Roman" w:cs="Times New Roman"/>
                <w:sz w:val="24"/>
                <w:szCs w:val="24"/>
              </w:rPr>
              <w:t>100</w:t>
            </w:r>
          </w:p>
        </w:tc>
        <w:tc>
          <w:tcPr>
            <w:tcW w:w="2041" w:type="dxa"/>
          </w:tcPr>
          <w:p w:rsidR="00262D61" w:rsidRPr="00FC74EC" w:rsidRDefault="00262D61" w:rsidP="00262D61">
            <w:pPr>
              <w:jc w:val="center"/>
              <w:rPr>
                <w:rFonts w:ascii="Times New Roman" w:eastAsia="Calibri" w:hAnsi="Times New Roman" w:cs="Times New Roman"/>
              </w:rPr>
            </w:pPr>
            <w:r w:rsidRPr="00FC74EC">
              <w:rPr>
                <w:rFonts w:ascii="Times New Roman" w:eastAsia="Calibri" w:hAnsi="Times New Roman" w:cs="Times New Roman"/>
              </w:rPr>
              <w:t>Услуги в области культуры</w:t>
            </w:r>
          </w:p>
        </w:tc>
        <w:tc>
          <w:tcPr>
            <w:tcW w:w="2134" w:type="dxa"/>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rPr>
              <w:t>100</w:t>
            </w:r>
          </w:p>
        </w:tc>
        <w:tc>
          <w:tcPr>
            <w:tcW w:w="2134" w:type="dxa"/>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rPr>
              <w:t>100</w:t>
            </w:r>
          </w:p>
        </w:tc>
        <w:tc>
          <w:tcPr>
            <w:tcW w:w="1810" w:type="dxa"/>
          </w:tcPr>
          <w:p w:rsidR="00262D61" w:rsidRPr="00FC74EC" w:rsidRDefault="00262D61" w:rsidP="00262D61">
            <w:pPr>
              <w:jc w:val="center"/>
              <w:rPr>
                <w:rFonts w:ascii="Times New Roman" w:eastAsia="Calibri" w:hAnsi="Times New Roman" w:cs="Times New Roman"/>
              </w:rPr>
            </w:pPr>
            <w:r w:rsidRPr="00FC74EC">
              <w:rPr>
                <w:rFonts w:ascii="Times New Roman" w:eastAsia="Calibri" w:hAnsi="Times New Roman" w:cs="Times New Roman"/>
              </w:rPr>
              <w:t>18 699 396,82</w:t>
            </w:r>
          </w:p>
        </w:tc>
      </w:tr>
      <w:tr w:rsidR="00262D61" w:rsidRPr="00FC74EC" w:rsidTr="00372C15">
        <w:tc>
          <w:tcPr>
            <w:tcW w:w="624" w:type="dxa"/>
          </w:tcPr>
          <w:p w:rsidR="00262D61" w:rsidRPr="00FC74EC" w:rsidRDefault="00262D61" w:rsidP="00262D61">
            <w:pPr>
              <w:rPr>
                <w:rFonts w:ascii="Times New Roman" w:eastAsia="Calibri" w:hAnsi="Times New Roman" w:cs="Times New Roman"/>
              </w:rPr>
            </w:pPr>
            <w:r w:rsidRPr="00FC74EC">
              <w:rPr>
                <w:rFonts w:ascii="Times New Roman" w:eastAsia="Calibri" w:hAnsi="Times New Roman" w:cs="Times New Roman"/>
              </w:rPr>
              <w:t>83</w:t>
            </w:r>
          </w:p>
        </w:tc>
        <w:tc>
          <w:tcPr>
            <w:tcW w:w="2041" w:type="dxa"/>
          </w:tcPr>
          <w:p w:rsidR="00262D61" w:rsidRPr="00FC74EC" w:rsidRDefault="00262D61" w:rsidP="00262D61">
            <w:pPr>
              <w:jc w:val="center"/>
              <w:rPr>
                <w:rFonts w:ascii="Times New Roman" w:eastAsia="Calibri" w:hAnsi="Times New Roman" w:cs="Times New Roman"/>
              </w:rPr>
            </w:pPr>
            <w:r w:rsidRPr="00FC74EC">
              <w:rPr>
                <w:rFonts w:ascii="Times New Roman" w:eastAsia="Calibri" w:hAnsi="Times New Roman" w:cs="Times New Roman"/>
              </w:rPr>
              <w:t>Муниципальное бюджетное учреждение культуры «Городская картинная галерея «Вернисаж» г</w:t>
            </w:r>
            <w:proofErr w:type="gramStart"/>
            <w:r w:rsidRPr="00FC74EC">
              <w:rPr>
                <w:rFonts w:ascii="Times New Roman" w:eastAsia="Calibri" w:hAnsi="Times New Roman" w:cs="Times New Roman"/>
              </w:rPr>
              <w:t>.Н</w:t>
            </w:r>
            <w:proofErr w:type="gramEnd"/>
            <w:r w:rsidRPr="00FC74EC">
              <w:rPr>
                <w:rFonts w:ascii="Times New Roman" w:eastAsia="Calibri" w:hAnsi="Times New Roman" w:cs="Times New Roman"/>
              </w:rPr>
              <w:t>аходка</w:t>
            </w:r>
          </w:p>
        </w:tc>
        <w:tc>
          <w:tcPr>
            <w:tcW w:w="1814" w:type="dxa"/>
          </w:tcPr>
          <w:p w:rsidR="00262D61" w:rsidRPr="00FC74EC" w:rsidRDefault="00262D61" w:rsidP="00262D61">
            <w:pPr>
              <w:jc w:val="center"/>
              <w:rPr>
                <w:rFonts w:ascii="Times New Roman" w:eastAsia="Calibri" w:hAnsi="Times New Roman" w:cs="Times New Roman"/>
              </w:rPr>
            </w:pPr>
            <w:r w:rsidRPr="00FC74EC">
              <w:rPr>
                <w:rFonts w:ascii="Times New Roman" w:eastAsia="Calibri" w:hAnsi="Times New Roman" w:cs="Times New Roman"/>
              </w:rPr>
              <w:t>1062508011342</w:t>
            </w:r>
          </w:p>
        </w:tc>
        <w:tc>
          <w:tcPr>
            <w:tcW w:w="1871" w:type="dxa"/>
          </w:tcPr>
          <w:p w:rsidR="00262D61" w:rsidRPr="00FC74EC" w:rsidRDefault="00262D61" w:rsidP="00262D61">
            <w:pPr>
              <w:jc w:val="center"/>
              <w:rPr>
                <w:rFonts w:ascii="Times New Roman" w:eastAsia="Calibri" w:hAnsi="Times New Roman" w:cs="Times New Roman"/>
              </w:rPr>
            </w:pPr>
            <w:r w:rsidRPr="00FC74EC">
              <w:rPr>
                <w:rFonts w:ascii="Times New Roman" w:eastAsia="Calibri" w:hAnsi="Times New Roman" w:cs="Times New Roman"/>
              </w:rPr>
              <w:t>Находкинский городской округ</w:t>
            </w:r>
          </w:p>
        </w:tc>
        <w:tc>
          <w:tcPr>
            <w:tcW w:w="1657" w:type="dxa"/>
          </w:tcPr>
          <w:p w:rsidR="00262D61" w:rsidRPr="00FC74EC" w:rsidRDefault="00262D61" w:rsidP="00262D61">
            <w:pPr>
              <w:jc w:val="center"/>
              <w:rPr>
                <w:rFonts w:ascii="Times New Roman" w:eastAsia="Calibri" w:hAnsi="Times New Roman" w:cs="Times New Roman"/>
              </w:rPr>
            </w:pPr>
            <w:r w:rsidRPr="00FC74EC">
              <w:rPr>
                <w:rFonts w:ascii="Times New Roman" w:eastAsia="Calibri" w:hAnsi="Times New Roman" w:cs="Times New Roman"/>
                <w:sz w:val="24"/>
                <w:szCs w:val="24"/>
              </w:rPr>
              <w:t>100</w:t>
            </w:r>
          </w:p>
        </w:tc>
        <w:tc>
          <w:tcPr>
            <w:tcW w:w="2041" w:type="dxa"/>
          </w:tcPr>
          <w:p w:rsidR="00262D61" w:rsidRPr="00FC74EC" w:rsidRDefault="00262D61" w:rsidP="00262D61">
            <w:pPr>
              <w:jc w:val="center"/>
              <w:rPr>
                <w:rFonts w:ascii="Times New Roman" w:eastAsia="Calibri" w:hAnsi="Times New Roman" w:cs="Times New Roman"/>
              </w:rPr>
            </w:pPr>
            <w:r w:rsidRPr="00FC74EC">
              <w:rPr>
                <w:rFonts w:ascii="Times New Roman" w:eastAsia="Calibri" w:hAnsi="Times New Roman" w:cs="Times New Roman"/>
              </w:rPr>
              <w:t>Услуги в области культуры</w:t>
            </w:r>
          </w:p>
        </w:tc>
        <w:tc>
          <w:tcPr>
            <w:tcW w:w="2134" w:type="dxa"/>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rPr>
              <w:t>100</w:t>
            </w:r>
          </w:p>
        </w:tc>
        <w:tc>
          <w:tcPr>
            <w:tcW w:w="2134" w:type="dxa"/>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rPr>
              <w:t>100</w:t>
            </w:r>
          </w:p>
        </w:tc>
        <w:tc>
          <w:tcPr>
            <w:tcW w:w="1810" w:type="dxa"/>
          </w:tcPr>
          <w:p w:rsidR="00262D61" w:rsidRPr="00FC74EC" w:rsidRDefault="00262D61" w:rsidP="00262D61">
            <w:pPr>
              <w:jc w:val="center"/>
              <w:rPr>
                <w:rFonts w:ascii="Times New Roman" w:eastAsia="Calibri" w:hAnsi="Times New Roman" w:cs="Times New Roman"/>
              </w:rPr>
            </w:pPr>
            <w:r w:rsidRPr="00FC74EC">
              <w:rPr>
                <w:rFonts w:ascii="Times New Roman" w:eastAsia="Calibri" w:hAnsi="Times New Roman" w:cs="Times New Roman"/>
              </w:rPr>
              <w:t>4 358 419,14</w:t>
            </w:r>
          </w:p>
        </w:tc>
      </w:tr>
      <w:tr w:rsidR="00262D61" w:rsidRPr="00FC74EC" w:rsidTr="00372C15">
        <w:tc>
          <w:tcPr>
            <w:tcW w:w="624" w:type="dxa"/>
          </w:tcPr>
          <w:p w:rsidR="00262D61" w:rsidRPr="00FC74EC" w:rsidRDefault="00262D61" w:rsidP="00262D61">
            <w:pPr>
              <w:rPr>
                <w:rFonts w:ascii="Times New Roman" w:eastAsia="Calibri" w:hAnsi="Times New Roman" w:cs="Times New Roman"/>
              </w:rPr>
            </w:pPr>
            <w:r w:rsidRPr="00FC74EC">
              <w:rPr>
                <w:rFonts w:ascii="Times New Roman" w:eastAsia="Calibri" w:hAnsi="Times New Roman" w:cs="Times New Roman"/>
              </w:rPr>
              <w:t>84</w:t>
            </w:r>
          </w:p>
        </w:tc>
        <w:tc>
          <w:tcPr>
            <w:tcW w:w="2041" w:type="dxa"/>
          </w:tcPr>
          <w:p w:rsidR="00262D61" w:rsidRPr="00FC74EC" w:rsidRDefault="00262D61" w:rsidP="00262D61">
            <w:pPr>
              <w:jc w:val="center"/>
              <w:rPr>
                <w:rFonts w:ascii="Times New Roman" w:eastAsia="Calibri" w:hAnsi="Times New Roman" w:cs="Times New Roman"/>
              </w:rPr>
            </w:pPr>
            <w:r w:rsidRPr="00FC74EC">
              <w:rPr>
                <w:rFonts w:ascii="Times New Roman" w:eastAsia="Calibri" w:hAnsi="Times New Roman" w:cs="Times New Roman"/>
              </w:rPr>
              <w:t>Муниципальное бюджетное учреждение культуры Центральная библиотечная система» Находкинского городского округа</w:t>
            </w:r>
          </w:p>
        </w:tc>
        <w:tc>
          <w:tcPr>
            <w:tcW w:w="1814" w:type="dxa"/>
          </w:tcPr>
          <w:p w:rsidR="00262D61" w:rsidRPr="00FC74EC" w:rsidRDefault="00262D61" w:rsidP="00262D61">
            <w:pPr>
              <w:jc w:val="center"/>
              <w:rPr>
                <w:rFonts w:ascii="Times New Roman" w:eastAsia="Calibri" w:hAnsi="Times New Roman" w:cs="Times New Roman"/>
              </w:rPr>
            </w:pPr>
            <w:r w:rsidRPr="00FC74EC">
              <w:rPr>
                <w:rFonts w:ascii="Times New Roman" w:eastAsia="Calibri" w:hAnsi="Times New Roman" w:cs="Times New Roman"/>
              </w:rPr>
              <w:t>1022500708625</w:t>
            </w:r>
          </w:p>
        </w:tc>
        <w:tc>
          <w:tcPr>
            <w:tcW w:w="1871" w:type="dxa"/>
          </w:tcPr>
          <w:p w:rsidR="00262D61" w:rsidRPr="00FC74EC" w:rsidRDefault="00262D61" w:rsidP="00262D61">
            <w:pPr>
              <w:jc w:val="center"/>
              <w:rPr>
                <w:rFonts w:ascii="Times New Roman" w:eastAsia="Calibri" w:hAnsi="Times New Roman" w:cs="Times New Roman"/>
              </w:rPr>
            </w:pPr>
            <w:r w:rsidRPr="00FC74EC">
              <w:rPr>
                <w:rFonts w:ascii="Times New Roman" w:eastAsia="Calibri" w:hAnsi="Times New Roman" w:cs="Times New Roman"/>
              </w:rPr>
              <w:t>Находкинский городской округ</w:t>
            </w:r>
          </w:p>
        </w:tc>
        <w:tc>
          <w:tcPr>
            <w:tcW w:w="1657" w:type="dxa"/>
          </w:tcPr>
          <w:p w:rsidR="00262D61" w:rsidRPr="00FC74EC" w:rsidRDefault="00262D61" w:rsidP="00262D61">
            <w:pPr>
              <w:jc w:val="center"/>
              <w:rPr>
                <w:rFonts w:ascii="Times New Roman" w:eastAsia="Calibri" w:hAnsi="Times New Roman" w:cs="Times New Roman"/>
              </w:rPr>
            </w:pPr>
            <w:r w:rsidRPr="00FC74EC">
              <w:rPr>
                <w:rFonts w:ascii="Times New Roman" w:eastAsia="Calibri" w:hAnsi="Times New Roman" w:cs="Times New Roman"/>
                <w:sz w:val="24"/>
                <w:szCs w:val="24"/>
              </w:rPr>
              <w:t>100</w:t>
            </w:r>
          </w:p>
        </w:tc>
        <w:tc>
          <w:tcPr>
            <w:tcW w:w="2041" w:type="dxa"/>
          </w:tcPr>
          <w:p w:rsidR="00262D61" w:rsidRPr="00FC74EC" w:rsidRDefault="00262D61" w:rsidP="00262D61">
            <w:pPr>
              <w:jc w:val="center"/>
              <w:rPr>
                <w:rFonts w:ascii="Times New Roman" w:eastAsia="Calibri" w:hAnsi="Times New Roman" w:cs="Times New Roman"/>
              </w:rPr>
            </w:pPr>
            <w:r w:rsidRPr="00FC74EC">
              <w:rPr>
                <w:rFonts w:ascii="Times New Roman" w:eastAsia="Calibri" w:hAnsi="Times New Roman" w:cs="Times New Roman"/>
              </w:rPr>
              <w:t>Услуги в области культуры</w:t>
            </w:r>
          </w:p>
        </w:tc>
        <w:tc>
          <w:tcPr>
            <w:tcW w:w="2134" w:type="dxa"/>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rPr>
              <w:t>100</w:t>
            </w:r>
          </w:p>
        </w:tc>
        <w:tc>
          <w:tcPr>
            <w:tcW w:w="2134" w:type="dxa"/>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rPr>
              <w:t>100</w:t>
            </w:r>
          </w:p>
        </w:tc>
        <w:tc>
          <w:tcPr>
            <w:tcW w:w="1810" w:type="dxa"/>
          </w:tcPr>
          <w:p w:rsidR="00262D61" w:rsidRPr="00FC74EC" w:rsidRDefault="00262D61" w:rsidP="00262D61">
            <w:pPr>
              <w:jc w:val="center"/>
              <w:rPr>
                <w:rFonts w:ascii="Times New Roman" w:eastAsia="Calibri" w:hAnsi="Times New Roman" w:cs="Times New Roman"/>
              </w:rPr>
            </w:pPr>
            <w:r w:rsidRPr="00FC74EC">
              <w:rPr>
                <w:rFonts w:ascii="Times New Roman" w:eastAsia="Calibri" w:hAnsi="Times New Roman" w:cs="Times New Roman"/>
              </w:rPr>
              <w:t>64 023 332,45</w:t>
            </w:r>
          </w:p>
        </w:tc>
      </w:tr>
      <w:tr w:rsidR="00262D61" w:rsidRPr="00FC74EC" w:rsidTr="00372C15">
        <w:tc>
          <w:tcPr>
            <w:tcW w:w="624" w:type="dxa"/>
          </w:tcPr>
          <w:p w:rsidR="00262D61" w:rsidRPr="00FC74EC" w:rsidRDefault="00262D61" w:rsidP="00372C15">
            <w:pPr>
              <w:pageBreakBefore/>
              <w:rPr>
                <w:rFonts w:ascii="Times New Roman" w:eastAsia="Calibri" w:hAnsi="Times New Roman" w:cs="Times New Roman"/>
              </w:rPr>
            </w:pPr>
            <w:r w:rsidRPr="00FC74EC">
              <w:rPr>
                <w:rFonts w:ascii="Times New Roman" w:eastAsia="Calibri" w:hAnsi="Times New Roman" w:cs="Times New Roman"/>
              </w:rPr>
              <w:lastRenderedPageBreak/>
              <w:t>85</w:t>
            </w:r>
          </w:p>
        </w:tc>
        <w:tc>
          <w:tcPr>
            <w:tcW w:w="2041" w:type="dxa"/>
          </w:tcPr>
          <w:p w:rsidR="00262D61" w:rsidRPr="00FC74EC" w:rsidRDefault="00262D61" w:rsidP="00262D61">
            <w:pPr>
              <w:jc w:val="center"/>
              <w:rPr>
                <w:rFonts w:ascii="Times New Roman" w:eastAsia="Calibri" w:hAnsi="Times New Roman" w:cs="Times New Roman"/>
              </w:rPr>
            </w:pPr>
            <w:r w:rsidRPr="00FC74EC">
              <w:rPr>
                <w:rFonts w:ascii="Times New Roman" w:eastAsia="Calibri" w:hAnsi="Times New Roman" w:cs="Times New Roman"/>
              </w:rPr>
              <w:t>Муниципальное бюджетное учреждение культуры «Центр культуры» Находкинского городского округа</w:t>
            </w:r>
          </w:p>
        </w:tc>
        <w:tc>
          <w:tcPr>
            <w:tcW w:w="1814" w:type="dxa"/>
          </w:tcPr>
          <w:p w:rsidR="00262D61" w:rsidRPr="00FC74EC" w:rsidRDefault="00262D61" w:rsidP="00262D61">
            <w:pPr>
              <w:jc w:val="center"/>
              <w:rPr>
                <w:rFonts w:ascii="Times New Roman" w:eastAsia="Calibri" w:hAnsi="Times New Roman" w:cs="Times New Roman"/>
              </w:rPr>
            </w:pPr>
            <w:r w:rsidRPr="00FC74EC">
              <w:rPr>
                <w:rFonts w:ascii="Times New Roman" w:eastAsia="Calibri" w:hAnsi="Times New Roman" w:cs="Times New Roman"/>
              </w:rPr>
              <w:t>1022500710286</w:t>
            </w:r>
          </w:p>
        </w:tc>
        <w:tc>
          <w:tcPr>
            <w:tcW w:w="1871" w:type="dxa"/>
          </w:tcPr>
          <w:p w:rsidR="00262D61" w:rsidRPr="00FC74EC" w:rsidRDefault="00262D61" w:rsidP="00262D61">
            <w:pPr>
              <w:jc w:val="center"/>
              <w:rPr>
                <w:rFonts w:ascii="Times New Roman" w:eastAsia="Calibri" w:hAnsi="Times New Roman" w:cs="Times New Roman"/>
              </w:rPr>
            </w:pPr>
            <w:r w:rsidRPr="00FC74EC">
              <w:rPr>
                <w:rFonts w:ascii="Times New Roman" w:eastAsia="Calibri" w:hAnsi="Times New Roman" w:cs="Times New Roman"/>
              </w:rPr>
              <w:t>Находкинский городской округ</w:t>
            </w:r>
          </w:p>
        </w:tc>
        <w:tc>
          <w:tcPr>
            <w:tcW w:w="1657" w:type="dxa"/>
          </w:tcPr>
          <w:p w:rsidR="00262D61" w:rsidRPr="00FC74EC" w:rsidRDefault="00262D61" w:rsidP="00262D61">
            <w:pPr>
              <w:jc w:val="center"/>
              <w:rPr>
                <w:rFonts w:ascii="Times New Roman" w:eastAsia="Calibri" w:hAnsi="Times New Roman" w:cs="Times New Roman"/>
              </w:rPr>
            </w:pPr>
            <w:r w:rsidRPr="00FC74EC">
              <w:rPr>
                <w:rFonts w:ascii="Times New Roman" w:eastAsia="Calibri" w:hAnsi="Times New Roman" w:cs="Times New Roman"/>
                <w:sz w:val="24"/>
                <w:szCs w:val="24"/>
              </w:rPr>
              <w:t>100</w:t>
            </w:r>
          </w:p>
        </w:tc>
        <w:tc>
          <w:tcPr>
            <w:tcW w:w="2041" w:type="dxa"/>
          </w:tcPr>
          <w:p w:rsidR="00262D61" w:rsidRPr="00FC74EC" w:rsidRDefault="00262D61" w:rsidP="00262D61">
            <w:pPr>
              <w:jc w:val="center"/>
              <w:rPr>
                <w:rFonts w:ascii="Times New Roman" w:eastAsia="Calibri" w:hAnsi="Times New Roman" w:cs="Times New Roman"/>
              </w:rPr>
            </w:pPr>
            <w:r w:rsidRPr="00FC74EC">
              <w:rPr>
                <w:rFonts w:ascii="Times New Roman" w:eastAsia="Calibri" w:hAnsi="Times New Roman" w:cs="Times New Roman"/>
              </w:rPr>
              <w:t>Услуги в области культуры</w:t>
            </w:r>
          </w:p>
        </w:tc>
        <w:tc>
          <w:tcPr>
            <w:tcW w:w="2134" w:type="dxa"/>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rPr>
              <w:t>11,2</w:t>
            </w:r>
          </w:p>
        </w:tc>
        <w:tc>
          <w:tcPr>
            <w:tcW w:w="2134" w:type="dxa"/>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rPr>
              <w:t>27,6</w:t>
            </w:r>
          </w:p>
        </w:tc>
        <w:tc>
          <w:tcPr>
            <w:tcW w:w="1810" w:type="dxa"/>
          </w:tcPr>
          <w:p w:rsidR="00262D61" w:rsidRPr="00FC74EC" w:rsidRDefault="00262D61" w:rsidP="00262D61">
            <w:pPr>
              <w:jc w:val="center"/>
              <w:rPr>
                <w:rFonts w:ascii="Times New Roman" w:eastAsia="Calibri" w:hAnsi="Times New Roman" w:cs="Times New Roman"/>
              </w:rPr>
            </w:pPr>
            <w:r w:rsidRPr="00FC74EC">
              <w:rPr>
                <w:rFonts w:ascii="Times New Roman" w:eastAsia="Calibri" w:hAnsi="Times New Roman" w:cs="Times New Roman"/>
              </w:rPr>
              <w:t>56 035 422,29</w:t>
            </w:r>
          </w:p>
        </w:tc>
      </w:tr>
      <w:tr w:rsidR="00262D61" w:rsidRPr="00FC74EC" w:rsidTr="00372C15">
        <w:tc>
          <w:tcPr>
            <w:tcW w:w="624" w:type="dxa"/>
          </w:tcPr>
          <w:p w:rsidR="00262D61" w:rsidRPr="00FC74EC" w:rsidRDefault="00262D61" w:rsidP="00262D61">
            <w:pPr>
              <w:rPr>
                <w:rFonts w:ascii="Times New Roman" w:eastAsia="Calibri" w:hAnsi="Times New Roman" w:cs="Times New Roman"/>
              </w:rPr>
            </w:pPr>
            <w:r w:rsidRPr="00FC74EC">
              <w:rPr>
                <w:rFonts w:ascii="Times New Roman" w:eastAsia="Calibri" w:hAnsi="Times New Roman" w:cs="Times New Roman"/>
              </w:rPr>
              <w:t>86</w:t>
            </w:r>
          </w:p>
        </w:tc>
        <w:tc>
          <w:tcPr>
            <w:tcW w:w="2041" w:type="dxa"/>
          </w:tcPr>
          <w:p w:rsidR="00262D61" w:rsidRPr="00FC74EC" w:rsidRDefault="00262D61" w:rsidP="00262D61">
            <w:pPr>
              <w:jc w:val="center"/>
              <w:rPr>
                <w:rFonts w:ascii="Times New Roman" w:eastAsia="Calibri" w:hAnsi="Times New Roman" w:cs="Times New Roman"/>
              </w:rPr>
            </w:pPr>
            <w:r w:rsidRPr="00FC74EC">
              <w:rPr>
                <w:rFonts w:ascii="Times New Roman" w:eastAsia="Calibri" w:hAnsi="Times New Roman" w:cs="Times New Roman"/>
              </w:rPr>
              <w:t>Муниципальное бюджетное учреждение культуры «Дом молодежи» Находкинского городского округа</w:t>
            </w:r>
          </w:p>
        </w:tc>
        <w:tc>
          <w:tcPr>
            <w:tcW w:w="1814" w:type="dxa"/>
          </w:tcPr>
          <w:p w:rsidR="00262D61" w:rsidRPr="00FC74EC" w:rsidRDefault="00262D61" w:rsidP="00262D61">
            <w:pPr>
              <w:jc w:val="center"/>
              <w:rPr>
                <w:rFonts w:ascii="Times New Roman" w:eastAsia="Calibri" w:hAnsi="Times New Roman" w:cs="Times New Roman"/>
              </w:rPr>
            </w:pPr>
            <w:r w:rsidRPr="00FC74EC">
              <w:rPr>
                <w:rFonts w:ascii="Times New Roman" w:eastAsia="Calibri" w:hAnsi="Times New Roman" w:cs="Times New Roman"/>
              </w:rPr>
              <w:t>1022500707195</w:t>
            </w:r>
          </w:p>
        </w:tc>
        <w:tc>
          <w:tcPr>
            <w:tcW w:w="1871" w:type="dxa"/>
          </w:tcPr>
          <w:p w:rsidR="00262D61" w:rsidRPr="00FC74EC" w:rsidRDefault="00262D61" w:rsidP="00262D61">
            <w:pPr>
              <w:jc w:val="center"/>
              <w:rPr>
                <w:rFonts w:ascii="Times New Roman" w:eastAsia="Calibri" w:hAnsi="Times New Roman" w:cs="Times New Roman"/>
              </w:rPr>
            </w:pPr>
            <w:r w:rsidRPr="00FC74EC">
              <w:rPr>
                <w:rFonts w:ascii="Times New Roman" w:eastAsia="Calibri" w:hAnsi="Times New Roman" w:cs="Times New Roman"/>
              </w:rPr>
              <w:t>Находкинский городской округ</w:t>
            </w:r>
          </w:p>
        </w:tc>
        <w:tc>
          <w:tcPr>
            <w:tcW w:w="1657" w:type="dxa"/>
          </w:tcPr>
          <w:p w:rsidR="00262D61" w:rsidRPr="00FC74EC" w:rsidRDefault="00262D61" w:rsidP="00262D61">
            <w:pPr>
              <w:jc w:val="center"/>
              <w:rPr>
                <w:rFonts w:ascii="Times New Roman" w:eastAsia="Calibri" w:hAnsi="Times New Roman" w:cs="Times New Roman"/>
              </w:rPr>
            </w:pPr>
            <w:r w:rsidRPr="00FC74EC">
              <w:rPr>
                <w:rFonts w:ascii="Times New Roman" w:eastAsia="Calibri" w:hAnsi="Times New Roman" w:cs="Times New Roman"/>
                <w:sz w:val="24"/>
                <w:szCs w:val="24"/>
              </w:rPr>
              <w:t>100</w:t>
            </w:r>
          </w:p>
        </w:tc>
        <w:tc>
          <w:tcPr>
            <w:tcW w:w="2041" w:type="dxa"/>
          </w:tcPr>
          <w:p w:rsidR="00262D61" w:rsidRPr="00FC74EC" w:rsidRDefault="00262D61" w:rsidP="00262D61">
            <w:pPr>
              <w:jc w:val="center"/>
              <w:rPr>
                <w:rFonts w:ascii="Times New Roman" w:eastAsia="Calibri" w:hAnsi="Times New Roman" w:cs="Times New Roman"/>
              </w:rPr>
            </w:pPr>
            <w:r w:rsidRPr="00FC74EC">
              <w:rPr>
                <w:rFonts w:ascii="Times New Roman" w:eastAsia="Calibri" w:hAnsi="Times New Roman" w:cs="Times New Roman"/>
              </w:rPr>
              <w:t>Услуги в области культуры</w:t>
            </w:r>
          </w:p>
        </w:tc>
        <w:tc>
          <w:tcPr>
            <w:tcW w:w="2134" w:type="dxa"/>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rPr>
              <w:t>22,7</w:t>
            </w:r>
          </w:p>
        </w:tc>
        <w:tc>
          <w:tcPr>
            <w:tcW w:w="2134" w:type="dxa"/>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rPr>
              <w:t>36,5</w:t>
            </w:r>
          </w:p>
        </w:tc>
        <w:tc>
          <w:tcPr>
            <w:tcW w:w="1810" w:type="dxa"/>
          </w:tcPr>
          <w:p w:rsidR="00262D61" w:rsidRPr="00FC74EC" w:rsidRDefault="00262D61" w:rsidP="00262D61">
            <w:pPr>
              <w:jc w:val="center"/>
              <w:rPr>
                <w:rFonts w:ascii="Times New Roman" w:eastAsia="Calibri" w:hAnsi="Times New Roman" w:cs="Times New Roman"/>
              </w:rPr>
            </w:pPr>
            <w:r w:rsidRPr="00FC74EC">
              <w:rPr>
                <w:rFonts w:ascii="Times New Roman" w:eastAsia="Calibri" w:hAnsi="Times New Roman" w:cs="Times New Roman"/>
              </w:rPr>
              <w:t>36 603 813,86</w:t>
            </w:r>
          </w:p>
        </w:tc>
      </w:tr>
      <w:tr w:rsidR="00262D61" w:rsidRPr="00FC74EC" w:rsidTr="00372C15">
        <w:tc>
          <w:tcPr>
            <w:tcW w:w="624" w:type="dxa"/>
          </w:tcPr>
          <w:p w:rsidR="00262D61" w:rsidRPr="00FC74EC" w:rsidRDefault="00262D61" w:rsidP="00262D61">
            <w:pPr>
              <w:rPr>
                <w:rFonts w:ascii="Times New Roman" w:eastAsia="Calibri" w:hAnsi="Times New Roman" w:cs="Times New Roman"/>
              </w:rPr>
            </w:pPr>
            <w:r w:rsidRPr="00FC74EC">
              <w:rPr>
                <w:rFonts w:ascii="Times New Roman" w:eastAsia="Calibri" w:hAnsi="Times New Roman" w:cs="Times New Roman"/>
              </w:rPr>
              <w:t>87</w:t>
            </w:r>
          </w:p>
        </w:tc>
        <w:tc>
          <w:tcPr>
            <w:tcW w:w="2041" w:type="dxa"/>
          </w:tcPr>
          <w:p w:rsidR="00262D61" w:rsidRPr="00FC74EC" w:rsidRDefault="00262D61" w:rsidP="00262D61">
            <w:pPr>
              <w:jc w:val="center"/>
              <w:rPr>
                <w:rFonts w:ascii="Times New Roman" w:eastAsia="Calibri" w:hAnsi="Times New Roman" w:cs="Times New Roman"/>
              </w:rPr>
            </w:pPr>
            <w:r w:rsidRPr="00FC74EC">
              <w:rPr>
                <w:rFonts w:ascii="Times New Roman" w:eastAsia="Calibri" w:hAnsi="Times New Roman" w:cs="Times New Roman"/>
              </w:rPr>
              <w:t xml:space="preserve">Муниципальное бюджетное учреждение культуры «Дом </w:t>
            </w:r>
            <w:proofErr w:type="spellStart"/>
            <w:r w:rsidRPr="00FC74EC">
              <w:rPr>
                <w:rFonts w:ascii="Times New Roman" w:eastAsia="Calibri" w:hAnsi="Times New Roman" w:cs="Times New Roman"/>
              </w:rPr>
              <w:t>им.Ю.Гагарина</w:t>
            </w:r>
            <w:proofErr w:type="spellEnd"/>
            <w:r w:rsidRPr="00FC74EC">
              <w:rPr>
                <w:rFonts w:ascii="Times New Roman" w:eastAsia="Calibri" w:hAnsi="Times New Roman" w:cs="Times New Roman"/>
              </w:rPr>
              <w:t>» Находкинского городского округа</w:t>
            </w:r>
          </w:p>
        </w:tc>
        <w:tc>
          <w:tcPr>
            <w:tcW w:w="1814" w:type="dxa"/>
          </w:tcPr>
          <w:p w:rsidR="00262D61" w:rsidRPr="00FC74EC" w:rsidRDefault="00262D61" w:rsidP="00262D61">
            <w:pPr>
              <w:jc w:val="center"/>
              <w:rPr>
                <w:rFonts w:ascii="Times New Roman" w:eastAsia="Calibri" w:hAnsi="Times New Roman" w:cs="Times New Roman"/>
              </w:rPr>
            </w:pPr>
            <w:r w:rsidRPr="00FC74EC">
              <w:rPr>
                <w:rFonts w:ascii="Times New Roman" w:eastAsia="Calibri" w:hAnsi="Times New Roman" w:cs="Times New Roman"/>
              </w:rPr>
              <w:t>1022500702872</w:t>
            </w:r>
          </w:p>
        </w:tc>
        <w:tc>
          <w:tcPr>
            <w:tcW w:w="1871" w:type="dxa"/>
          </w:tcPr>
          <w:p w:rsidR="00262D61" w:rsidRPr="00FC74EC" w:rsidRDefault="00262D61" w:rsidP="00262D61">
            <w:pPr>
              <w:jc w:val="center"/>
              <w:rPr>
                <w:rFonts w:ascii="Times New Roman" w:eastAsia="Calibri" w:hAnsi="Times New Roman" w:cs="Times New Roman"/>
              </w:rPr>
            </w:pPr>
            <w:r w:rsidRPr="00FC74EC">
              <w:rPr>
                <w:rFonts w:ascii="Times New Roman" w:eastAsia="Calibri" w:hAnsi="Times New Roman" w:cs="Times New Roman"/>
              </w:rPr>
              <w:t>Находкинский городской округ</w:t>
            </w:r>
          </w:p>
        </w:tc>
        <w:tc>
          <w:tcPr>
            <w:tcW w:w="1657" w:type="dxa"/>
          </w:tcPr>
          <w:p w:rsidR="00262D61" w:rsidRPr="00FC74EC" w:rsidRDefault="00262D61" w:rsidP="00262D61">
            <w:pPr>
              <w:jc w:val="center"/>
              <w:rPr>
                <w:rFonts w:ascii="Times New Roman" w:eastAsia="Calibri" w:hAnsi="Times New Roman" w:cs="Times New Roman"/>
              </w:rPr>
            </w:pPr>
            <w:r w:rsidRPr="00FC74EC">
              <w:rPr>
                <w:rFonts w:ascii="Times New Roman" w:eastAsia="Calibri" w:hAnsi="Times New Roman" w:cs="Times New Roman"/>
                <w:sz w:val="24"/>
                <w:szCs w:val="24"/>
              </w:rPr>
              <w:t>100</w:t>
            </w:r>
          </w:p>
        </w:tc>
        <w:tc>
          <w:tcPr>
            <w:tcW w:w="2041" w:type="dxa"/>
          </w:tcPr>
          <w:p w:rsidR="00262D61" w:rsidRPr="00FC74EC" w:rsidRDefault="00262D61" w:rsidP="00262D61">
            <w:pPr>
              <w:jc w:val="center"/>
              <w:rPr>
                <w:rFonts w:ascii="Times New Roman" w:eastAsia="Calibri" w:hAnsi="Times New Roman" w:cs="Times New Roman"/>
              </w:rPr>
            </w:pPr>
            <w:r w:rsidRPr="00FC74EC">
              <w:rPr>
                <w:rFonts w:ascii="Times New Roman" w:eastAsia="Calibri" w:hAnsi="Times New Roman" w:cs="Times New Roman"/>
              </w:rPr>
              <w:t>Услуги в области культуры</w:t>
            </w:r>
          </w:p>
        </w:tc>
        <w:tc>
          <w:tcPr>
            <w:tcW w:w="2134" w:type="dxa"/>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rPr>
              <w:t>6,7</w:t>
            </w:r>
          </w:p>
        </w:tc>
        <w:tc>
          <w:tcPr>
            <w:tcW w:w="2134" w:type="dxa"/>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rPr>
              <w:t>6,5</w:t>
            </w:r>
          </w:p>
        </w:tc>
        <w:tc>
          <w:tcPr>
            <w:tcW w:w="1810" w:type="dxa"/>
          </w:tcPr>
          <w:p w:rsidR="00262D61" w:rsidRPr="00FC74EC" w:rsidRDefault="00262D61" w:rsidP="00262D61">
            <w:pPr>
              <w:jc w:val="center"/>
              <w:rPr>
                <w:rFonts w:ascii="Times New Roman" w:eastAsia="Calibri" w:hAnsi="Times New Roman" w:cs="Times New Roman"/>
              </w:rPr>
            </w:pPr>
            <w:r w:rsidRPr="00FC74EC">
              <w:rPr>
                <w:rFonts w:ascii="Times New Roman" w:eastAsia="Calibri" w:hAnsi="Times New Roman" w:cs="Times New Roman"/>
              </w:rPr>
              <w:t>25 633 710,55</w:t>
            </w:r>
          </w:p>
        </w:tc>
      </w:tr>
      <w:tr w:rsidR="00262D61" w:rsidRPr="00FC74EC" w:rsidTr="00372C15">
        <w:tc>
          <w:tcPr>
            <w:tcW w:w="624" w:type="dxa"/>
          </w:tcPr>
          <w:p w:rsidR="00262D61" w:rsidRPr="00FC74EC" w:rsidRDefault="00262D61" w:rsidP="00262D61">
            <w:pPr>
              <w:rPr>
                <w:rFonts w:ascii="Times New Roman" w:eastAsia="Calibri" w:hAnsi="Times New Roman" w:cs="Times New Roman"/>
              </w:rPr>
            </w:pPr>
            <w:r w:rsidRPr="00FC74EC">
              <w:rPr>
                <w:rFonts w:ascii="Times New Roman" w:eastAsia="Calibri" w:hAnsi="Times New Roman" w:cs="Times New Roman"/>
              </w:rPr>
              <w:t>88</w:t>
            </w:r>
          </w:p>
        </w:tc>
        <w:tc>
          <w:tcPr>
            <w:tcW w:w="2041" w:type="dxa"/>
          </w:tcPr>
          <w:p w:rsidR="00262D61" w:rsidRPr="00FC74EC" w:rsidRDefault="00262D61" w:rsidP="00262D61">
            <w:pPr>
              <w:jc w:val="center"/>
              <w:rPr>
                <w:rFonts w:ascii="Times New Roman" w:eastAsia="Calibri" w:hAnsi="Times New Roman" w:cs="Times New Roman"/>
              </w:rPr>
            </w:pPr>
            <w:r w:rsidRPr="00FC74EC">
              <w:rPr>
                <w:rFonts w:ascii="Times New Roman" w:eastAsia="Calibri" w:hAnsi="Times New Roman" w:cs="Times New Roman"/>
              </w:rPr>
              <w:t>Муниципальное бюджетное учреждение культуры «Международный морской клуб» Находкинского городского округа</w:t>
            </w:r>
          </w:p>
        </w:tc>
        <w:tc>
          <w:tcPr>
            <w:tcW w:w="1814" w:type="dxa"/>
          </w:tcPr>
          <w:p w:rsidR="00262D61" w:rsidRPr="00FC74EC" w:rsidRDefault="00262D61" w:rsidP="00262D61">
            <w:pPr>
              <w:jc w:val="center"/>
              <w:rPr>
                <w:rFonts w:ascii="Times New Roman" w:eastAsia="Calibri" w:hAnsi="Times New Roman" w:cs="Times New Roman"/>
              </w:rPr>
            </w:pPr>
            <w:r w:rsidRPr="00FC74EC">
              <w:rPr>
                <w:rFonts w:ascii="Times New Roman" w:eastAsia="Calibri" w:hAnsi="Times New Roman" w:cs="Times New Roman"/>
              </w:rPr>
              <w:t>1022500709406</w:t>
            </w:r>
          </w:p>
        </w:tc>
        <w:tc>
          <w:tcPr>
            <w:tcW w:w="1871" w:type="dxa"/>
          </w:tcPr>
          <w:p w:rsidR="00262D61" w:rsidRPr="00FC74EC" w:rsidRDefault="00262D61" w:rsidP="00262D61">
            <w:pPr>
              <w:jc w:val="center"/>
              <w:rPr>
                <w:rFonts w:ascii="Times New Roman" w:eastAsia="Calibri" w:hAnsi="Times New Roman" w:cs="Times New Roman"/>
              </w:rPr>
            </w:pPr>
            <w:r w:rsidRPr="00FC74EC">
              <w:rPr>
                <w:rFonts w:ascii="Times New Roman" w:eastAsia="Calibri" w:hAnsi="Times New Roman" w:cs="Times New Roman"/>
              </w:rPr>
              <w:t>Находкинский городской округ</w:t>
            </w:r>
          </w:p>
        </w:tc>
        <w:tc>
          <w:tcPr>
            <w:tcW w:w="1657" w:type="dxa"/>
          </w:tcPr>
          <w:p w:rsidR="00262D61" w:rsidRPr="00FC74EC" w:rsidRDefault="00262D61" w:rsidP="00262D61">
            <w:pPr>
              <w:jc w:val="center"/>
              <w:rPr>
                <w:rFonts w:ascii="Times New Roman" w:eastAsia="Calibri" w:hAnsi="Times New Roman" w:cs="Times New Roman"/>
              </w:rPr>
            </w:pPr>
            <w:r w:rsidRPr="00FC74EC">
              <w:rPr>
                <w:rFonts w:ascii="Times New Roman" w:eastAsia="Calibri" w:hAnsi="Times New Roman" w:cs="Times New Roman"/>
                <w:sz w:val="24"/>
                <w:szCs w:val="24"/>
              </w:rPr>
              <w:t>100</w:t>
            </w:r>
          </w:p>
        </w:tc>
        <w:tc>
          <w:tcPr>
            <w:tcW w:w="2041" w:type="dxa"/>
          </w:tcPr>
          <w:p w:rsidR="00262D61" w:rsidRPr="00FC74EC" w:rsidRDefault="00262D61" w:rsidP="00262D61">
            <w:pPr>
              <w:jc w:val="center"/>
              <w:rPr>
                <w:rFonts w:ascii="Times New Roman" w:eastAsia="Calibri" w:hAnsi="Times New Roman" w:cs="Times New Roman"/>
              </w:rPr>
            </w:pPr>
            <w:r w:rsidRPr="00FC74EC">
              <w:rPr>
                <w:rFonts w:ascii="Times New Roman" w:eastAsia="Calibri" w:hAnsi="Times New Roman" w:cs="Times New Roman"/>
              </w:rPr>
              <w:t>Услуги в области культуры</w:t>
            </w:r>
          </w:p>
        </w:tc>
        <w:tc>
          <w:tcPr>
            <w:tcW w:w="2134" w:type="dxa"/>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rPr>
              <w:t>23,2</w:t>
            </w:r>
          </w:p>
        </w:tc>
        <w:tc>
          <w:tcPr>
            <w:tcW w:w="2134" w:type="dxa"/>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rPr>
              <w:t>6,2</w:t>
            </w:r>
          </w:p>
        </w:tc>
        <w:tc>
          <w:tcPr>
            <w:tcW w:w="1810" w:type="dxa"/>
          </w:tcPr>
          <w:p w:rsidR="00262D61" w:rsidRPr="00FC74EC" w:rsidRDefault="00262D61" w:rsidP="00262D61">
            <w:pPr>
              <w:jc w:val="center"/>
              <w:rPr>
                <w:rFonts w:ascii="Times New Roman" w:eastAsia="Calibri" w:hAnsi="Times New Roman" w:cs="Times New Roman"/>
              </w:rPr>
            </w:pPr>
            <w:r w:rsidRPr="00FC74EC">
              <w:rPr>
                <w:rFonts w:ascii="Times New Roman" w:eastAsia="Calibri" w:hAnsi="Times New Roman" w:cs="Times New Roman"/>
              </w:rPr>
              <w:t>29 158 928,90</w:t>
            </w:r>
          </w:p>
        </w:tc>
      </w:tr>
      <w:tr w:rsidR="00262D61" w:rsidRPr="00FC74EC" w:rsidTr="00372C15">
        <w:tc>
          <w:tcPr>
            <w:tcW w:w="624" w:type="dxa"/>
          </w:tcPr>
          <w:p w:rsidR="00262D61" w:rsidRPr="00FC74EC" w:rsidRDefault="00262D61" w:rsidP="00262D61">
            <w:pPr>
              <w:rPr>
                <w:rFonts w:ascii="Times New Roman" w:eastAsia="Calibri" w:hAnsi="Times New Roman" w:cs="Times New Roman"/>
              </w:rPr>
            </w:pPr>
            <w:r w:rsidRPr="00FC74EC">
              <w:rPr>
                <w:rFonts w:ascii="Times New Roman" w:eastAsia="Calibri" w:hAnsi="Times New Roman" w:cs="Times New Roman"/>
              </w:rPr>
              <w:t>89</w:t>
            </w:r>
          </w:p>
        </w:tc>
        <w:tc>
          <w:tcPr>
            <w:tcW w:w="2041" w:type="dxa"/>
          </w:tcPr>
          <w:p w:rsidR="00262D61" w:rsidRPr="00FC74EC" w:rsidRDefault="00262D61" w:rsidP="00262D61">
            <w:pPr>
              <w:jc w:val="center"/>
              <w:rPr>
                <w:rFonts w:ascii="Times New Roman" w:eastAsia="Calibri" w:hAnsi="Times New Roman" w:cs="Times New Roman"/>
              </w:rPr>
            </w:pPr>
            <w:r w:rsidRPr="00FC74EC">
              <w:rPr>
                <w:rFonts w:ascii="Times New Roman" w:eastAsia="Calibri" w:hAnsi="Times New Roman" w:cs="Times New Roman"/>
              </w:rPr>
              <w:t xml:space="preserve">Муниципальное бюджетное учреждение культуры «Дом культуры </w:t>
            </w:r>
            <w:proofErr w:type="spellStart"/>
            <w:r w:rsidRPr="00FC74EC">
              <w:rPr>
                <w:rFonts w:ascii="Times New Roman" w:eastAsia="Calibri" w:hAnsi="Times New Roman" w:cs="Times New Roman"/>
              </w:rPr>
              <w:t>п</w:t>
            </w:r>
            <w:proofErr w:type="gramStart"/>
            <w:r w:rsidRPr="00FC74EC">
              <w:rPr>
                <w:rFonts w:ascii="Times New Roman" w:eastAsia="Calibri" w:hAnsi="Times New Roman" w:cs="Times New Roman"/>
              </w:rPr>
              <w:t>.В</w:t>
            </w:r>
            <w:proofErr w:type="gramEnd"/>
            <w:r w:rsidRPr="00FC74EC">
              <w:rPr>
                <w:rFonts w:ascii="Times New Roman" w:eastAsia="Calibri" w:hAnsi="Times New Roman" w:cs="Times New Roman"/>
              </w:rPr>
              <w:t>рангель</w:t>
            </w:r>
            <w:proofErr w:type="spellEnd"/>
            <w:r w:rsidRPr="00FC74EC">
              <w:rPr>
                <w:rFonts w:ascii="Times New Roman" w:eastAsia="Calibri" w:hAnsi="Times New Roman" w:cs="Times New Roman"/>
              </w:rPr>
              <w:t>» Находкинского городского округа</w:t>
            </w:r>
          </w:p>
        </w:tc>
        <w:tc>
          <w:tcPr>
            <w:tcW w:w="1814" w:type="dxa"/>
          </w:tcPr>
          <w:p w:rsidR="00262D61" w:rsidRPr="00FC74EC" w:rsidRDefault="00262D61" w:rsidP="00262D61">
            <w:pPr>
              <w:jc w:val="center"/>
              <w:rPr>
                <w:rFonts w:ascii="Times New Roman" w:eastAsia="Calibri" w:hAnsi="Times New Roman" w:cs="Times New Roman"/>
              </w:rPr>
            </w:pPr>
            <w:r w:rsidRPr="00FC74EC">
              <w:rPr>
                <w:rFonts w:ascii="Times New Roman" w:eastAsia="Calibri" w:hAnsi="Times New Roman" w:cs="Times New Roman"/>
              </w:rPr>
              <w:t>1032500696073</w:t>
            </w:r>
          </w:p>
        </w:tc>
        <w:tc>
          <w:tcPr>
            <w:tcW w:w="1871" w:type="dxa"/>
          </w:tcPr>
          <w:p w:rsidR="00262D61" w:rsidRPr="00FC74EC" w:rsidRDefault="00262D61" w:rsidP="00262D61">
            <w:pPr>
              <w:jc w:val="center"/>
              <w:rPr>
                <w:rFonts w:ascii="Times New Roman" w:eastAsia="Calibri" w:hAnsi="Times New Roman" w:cs="Times New Roman"/>
              </w:rPr>
            </w:pPr>
            <w:r w:rsidRPr="00FC74EC">
              <w:rPr>
                <w:rFonts w:ascii="Times New Roman" w:eastAsia="Calibri" w:hAnsi="Times New Roman" w:cs="Times New Roman"/>
              </w:rPr>
              <w:t>Находкинский городской округ</w:t>
            </w:r>
          </w:p>
        </w:tc>
        <w:tc>
          <w:tcPr>
            <w:tcW w:w="1657" w:type="dxa"/>
          </w:tcPr>
          <w:p w:rsidR="00262D61" w:rsidRPr="00FC74EC" w:rsidRDefault="00262D61" w:rsidP="00262D61">
            <w:pPr>
              <w:jc w:val="center"/>
              <w:rPr>
                <w:rFonts w:ascii="Times New Roman" w:eastAsia="Calibri" w:hAnsi="Times New Roman" w:cs="Times New Roman"/>
              </w:rPr>
            </w:pPr>
            <w:r w:rsidRPr="00FC74EC">
              <w:rPr>
                <w:rFonts w:ascii="Times New Roman" w:eastAsia="Calibri" w:hAnsi="Times New Roman" w:cs="Times New Roman"/>
                <w:sz w:val="24"/>
                <w:szCs w:val="24"/>
              </w:rPr>
              <w:t>100</w:t>
            </w:r>
          </w:p>
        </w:tc>
        <w:tc>
          <w:tcPr>
            <w:tcW w:w="2041" w:type="dxa"/>
          </w:tcPr>
          <w:p w:rsidR="00262D61" w:rsidRPr="00FC74EC" w:rsidRDefault="00262D61" w:rsidP="00262D61">
            <w:pPr>
              <w:jc w:val="center"/>
              <w:rPr>
                <w:rFonts w:ascii="Times New Roman" w:eastAsia="Calibri" w:hAnsi="Times New Roman" w:cs="Times New Roman"/>
              </w:rPr>
            </w:pPr>
            <w:r w:rsidRPr="00FC74EC">
              <w:rPr>
                <w:rFonts w:ascii="Times New Roman" w:eastAsia="Calibri" w:hAnsi="Times New Roman" w:cs="Times New Roman"/>
              </w:rPr>
              <w:t>Услуги в области культуры</w:t>
            </w:r>
          </w:p>
        </w:tc>
        <w:tc>
          <w:tcPr>
            <w:tcW w:w="2134" w:type="dxa"/>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rPr>
              <w:t>10,9</w:t>
            </w:r>
          </w:p>
        </w:tc>
        <w:tc>
          <w:tcPr>
            <w:tcW w:w="2134" w:type="dxa"/>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rPr>
              <w:t>10,9</w:t>
            </w:r>
          </w:p>
        </w:tc>
        <w:tc>
          <w:tcPr>
            <w:tcW w:w="1810" w:type="dxa"/>
          </w:tcPr>
          <w:p w:rsidR="00262D61" w:rsidRPr="00FC74EC" w:rsidRDefault="00262D61" w:rsidP="00262D61">
            <w:pPr>
              <w:jc w:val="center"/>
              <w:rPr>
                <w:rFonts w:ascii="Times New Roman" w:eastAsia="Calibri" w:hAnsi="Times New Roman" w:cs="Times New Roman"/>
              </w:rPr>
            </w:pPr>
            <w:r w:rsidRPr="00FC74EC">
              <w:rPr>
                <w:rFonts w:ascii="Times New Roman" w:eastAsia="Calibri" w:hAnsi="Times New Roman" w:cs="Times New Roman"/>
              </w:rPr>
              <w:t>22 107 514,67</w:t>
            </w:r>
          </w:p>
        </w:tc>
      </w:tr>
      <w:tr w:rsidR="00262D61" w:rsidRPr="00FC74EC" w:rsidTr="00372C15">
        <w:tc>
          <w:tcPr>
            <w:tcW w:w="624" w:type="dxa"/>
          </w:tcPr>
          <w:p w:rsidR="00262D61" w:rsidRPr="00FC74EC" w:rsidRDefault="00262D61" w:rsidP="00AB25CC">
            <w:pPr>
              <w:pageBreakBefore/>
              <w:rPr>
                <w:rFonts w:ascii="Times New Roman" w:eastAsia="Calibri" w:hAnsi="Times New Roman" w:cs="Times New Roman"/>
              </w:rPr>
            </w:pPr>
            <w:r w:rsidRPr="00FC74EC">
              <w:rPr>
                <w:rFonts w:ascii="Times New Roman" w:eastAsia="Calibri" w:hAnsi="Times New Roman" w:cs="Times New Roman"/>
              </w:rPr>
              <w:lastRenderedPageBreak/>
              <w:t>90</w:t>
            </w:r>
          </w:p>
        </w:tc>
        <w:tc>
          <w:tcPr>
            <w:tcW w:w="2041" w:type="dxa"/>
          </w:tcPr>
          <w:p w:rsidR="00262D61" w:rsidRPr="00FC74EC" w:rsidRDefault="00262D61" w:rsidP="00262D61">
            <w:pPr>
              <w:jc w:val="center"/>
              <w:rPr>
                <w:rFonts w:ascii="Times New Roman" w:eastAsia="Calibri" w:hAnsi="Times New Roman" w:cs="Times New Roman"/>
              </w:rPr>
            </w:pPr>
            <w:r w:rsidRPr="00FC74EC">
              <w:rPr>
                <w:rFonts w:ascii="Times New Roman" w:eastAsia="Calibri" w:hAnsi="Times New Roman" w:cs="Times New Roman"/>
              </w:rPr>
              <w:t>Муниципальное бюджетное учреждение культуры «</w:t>
            </w:r>
            <w:proofErr w:type="spellStart"/>
            <w:r w:rsidRPr="00FC74EC">
              <w:rPr>
                <w:rFonts w:ascii="Times New Roman" w:eastAsia="Calibri" w:hAnsi="Times New Roman" w:cs="Times New Roman"/>
              </w:rPr>
              <w:t>Ливадийский</w:t>
            </w:r>
            <w:proofErr w:type="spellEnd"/>
            <w:r w:rsidRPr="00FC74EC">
              <w:rPr>
                <w:rFonts w:ascii="Times New Roman" w:eastAsia="Calibri" w:hAnsi="Times New Roman" w:cs="Times New Roman"/>
              </w:rPr>
              <w:t xml:space="preserve"> дом культуры» Находкинского городского округа</w:t>
            </w:r>
          </w:p>
        </w:tc>
        <w:tc>
          <w:tcPr>
            <w:tcW w:w="1814" w:type="dxa"/>
          </w:tcPr>
          <w:p w:rsidR="00262D61" w:rsidRPr="00FC74EC" w:rsidRDefault="00262D61" w:rsidP="00262D61">
            <w:pPr>
              <w:jc w:val="center"/>
              <w:rPr>
                <w:rFonts w:ascii="Times New Roman" w:eastAsia="Calibri" w:hAnsi="Times New Roman" w:cs="Times New Roman"/>
              </w:rPr>
            </w:pPr>
            <w:r w:rsidRPr="00FC74EC">
              <w:rPr>
                <w:rFonts w:ascii="Times New Roman" w:eastAsia="Calibri" w:hAnsi="Times New Roman" w:cs="Times New Roman"/>
              </w:rPr>
              <w:t>1062508002138</w:t>
            </w:r>
          </w:p>
        </w:tc>
        <w:tc>
          <w:tcPr>
            <w:tcW w:w="1871" w:type="dxa"/>
          </w:tcPr>
          <w:p w:rsidR="00262D61" w:rsidRPr="00FC74EC" w:rsidRDefault="00262D61" w:rsidP="00262D61">
            <w:pPr>
              <w:jc w:val="center"/>
              <w:rPr>
                <w:rFonts w:ascii="Times New Roman" w:eastAsia="Calibri" w:hAnsi="Times New Roman" w:cs="Times New Roman"/>
              </w:rPr>
            </w:pPr>
            <w:r w:rsidRPr="00FC74EC">
              <w:rPr>
                <w:rFonts w:ascii="Times New Roman" w:eastAsia="Calibri" w:hAnsi="Times New Roman" w:cs="Times New Roman"/>
              </w:rPr>
              <w:t>Находкинский городской округ</w:t>
            </w:r>
          </w:p>
        </w:tc>
        <w:tc>
          <w:tcPr>
            <w:tcW w:w="1657" w:type="dxa"/>
          </w:tcPr>
          <w:p w:rsidR="00262D61" w:rsidRPr="00FC74EC" w:rsidRDefault="00262D61" w:rsidP="00262D61">
            <w:pPr>
              <w:jc w:val="center"/>
              <w:rPr>
                <w:rFonts w:ascii="Times New Roman" w:eastAsia="Calibri" w:hAnsi="Times New Roman" w:cs="Times New Roman"/>
              </w:rPr>
            </w:pPr>
            <w:r w:rsidRPr="00FC74EC">
              <w:rPr>
                <w:rFonts w:ascii="Times New Roman" w:eastAsia="Calibri" w:hAnsi="Times New Roman" w:cs="Times New Roman"/>
                <w:sz w:val="24"/>
                <w:szCs w:val="24"/>
              </w:rPr>
              <w:t>100</w:t>
            </w:r>
          </w:p>
        </w:tc>
        <w:tc>
          <w:tcPr>
            <w:tcW w:w="2041" w:type="dxa"/>
          </w:tcPr>
          <w:p w:rsidR="00262D61" w:rsidRPr="00FC74EC" w:rsidRDefault="00262D61" w:rsidP="00262D61">
            <w:pPr>
              <w:jc w:val="center"/>
              <w:rPr>
                <w:rFonts w:ascii="Times New Roman" w:eastAsia="Calibri" w:hAnsi="Times New Roman" w:cs="Times New Roman"/>
              </w:rPr>
            </w:pPr>
            <w:r w:rsidRPr="00FC74EC">
              <w:rPr>
                <w:rFonts w:ascii="Times New Roman" w:eastAsia="Calibri" w:hAnsi="Times New Roman" w:cs="Times New Roman"/>
              </w:rPr>
              <w:t>Услуги в области культуры</w:t>
            </w:r>
          </w:p>
        </w:tc>
        <w:tc>
          <w:tcPr>
            <w:tcW w:w="2134" w:type="dxa"/>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rPr>
              <w:t>8,5</w:t>
            </w:r>
          </w:p>
        </w:tc>
        <w:tc>
          <w:tcPr>
            <w:tcW w:w="2134" w:type="dxa"/>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rPr>
              <w:t>2,7</w:t>
            </w:r>
          </w:p>
        </w:tc>
        <w:tc>
          <w:tcPr>
            <w:tcW w:w="1810" w:type="dxa"/>
          </w:tcPr>
          <w:p w:rsidR="00262D61" w:rsidRPr="00FC74EC" w:rsidRDefault="00262D61" w:rsidP="00262D61">
            <w:pPr>
              <w:jc w:val="center"/>
              <w:rPr>
                <w:rFonts w:ascii="Times New Roman" w:eastAsia="Calibri" w:hAnsi="Times New Roman" w:cs="Times New Roman"/>
              </w:rPr>
            </w:pPr>
            <w:r w:rsidRPr="00FC74EC">
              <w:rPr>
                <w:rFonts w:ascii="Times New Roman" w:eastAsia="Calibri" w:hAnsi="Times New Roman" w:cs="Times New Roman"/>
              </w:rPr>
              <w:t>16 291 085,98</w:t>
            </w:r>
          </w:p>
        </w:tc>
      </w:tr>
      <w:tr w:rsidR="00262D61" w:rsidRPr="00FC74EC" w:rsidTr="00372C15">
        <w:tc>
          <w:tcPr>
            <w:tcW w:w="624" w:type="dxa"/>
          </w:tcPr>
          <w:p w:rsidR="00262D61" w:rsidRPr="00FC74EC" w:rsidRDefault="00262D61" w:rsidP="00262D61">
            <w:pPr>
              <w:rPr>
                <w:rFonts w:ascii="Times New Roman" w:eastAsia="Calibri" w:hAnsi="Times New Roman" w:cs="Times New Roman"/>
              </w:rPr>
            </w:pPr>
            <w:r w:rsidRPr="00FC74EC">
              <w:rPr>
                <w:rFonts w:ascii="Times New Roman" w:eastAsia="Calibri" w:hAnsi="Times New Roman" w:cs="Times New Roman"/>
              </w:rPr>
              <w:t>91</w:t>
            </w:r>
          </w:p>
        </w:tc>
        <w:tc>
          <w:tcPr>
            <w:tcW w:w="2041" w:type="dxa"/>
          </w:tcPr>
          <w:p w:rsidR="00262D61" w:rsidRPr="00FC74EC" w:rsidRDefault="00262D61" w:rsidP="00262D61">
            <w:pPr>
              <w:jc w:val="center"/>
              <w:rPr>
                <w:rFonts w:ascii="Times New Roman" w:eastAsia="Calibri" w:hAnsi="Times New Roman" w:cs="Times New Roman"/>
              </w:rPr>
            </w:pPr>
            <w:r w:rsidRPr="00FC74EC">
              <w:rPr>
                <w:rFonts w:ascii="Times New Roman" w:eastAsia="Calibri" w:hAnsi="Times New Roman" w:cs="Times New Roman"/>
              </w:rPr>
              <w:t>Муниципальное бюджетное учреждение культуры «Театр кукол»  г. Находка</w:t>
            </w:r>
          </w:p>
        </w:tc>
        <w:tc>
          <w:tcPr>
            <w:tcW w:w="1814" w:type="dxa"/>
          </w:tcPr>
          <w:p w:rsidR="00262D61" w:rsidRPr="00FC74EC" w:rsidRDefault="00262D61" w:rsidP="00262D61">
            <w:pPr>
              <w:jc w:val="center"/>
              <w:rPr>
                <w:rFonts w:ascii="Times New Roman" w:eastAsia="Calibri" w:hAnsi="Times New Roman" w:cs="Times New Roman"/>
              </w:rPr>
            </w:pPr>
            <w:r w:rsidRPr="00FC74EC">
              <w:rPr>
                <w:rFonts w:ascii="Times New Roman" w:eastAsia="Calibri" w:hAnsi="Times New Roman" w:cs="Times New Roman"/>
              </w:rPr>
              <w:t>1022500706656</w:t>
            </w:r>
          </w:p>
        </w:tc>
        <w:tc>
          <w:tcPr>
            <w:tcW w:w="1871" w:type="dxa"/>
          </w:tcPr>
          <w:p w:rsidR="00262D61" w:rsidRPr="00FC74EC" w:rsidRDefault="00262D61" w:rsidP="00262D61">
            <w:pPr>
              <w:jc w:val="center"/>
              <w:rPr>
                <w:rFonts w:ascii="Times New Roman" w:eastAsia="Calibri" w:hAnsi="Times New Roman" w:cs="Times New Roman"/>
              </w:rPr>
            </w:pPr>
            <w:r w:rsidRPr="00FC74EC">
              <w:rPr>
                <w:rFonts w:ascii="Times New Roman" w:eastAsia="Calibri" w:hAnsi="Times New Roman" w:cs="Times New Roman"/>
              </w:rPr>
              <w:t>Находкинский городской округ</w:t>
            </w:r>
          </w:p>
        </w:tc>
        <w:tc>
          <w:tcPr>
            <w:tcW w:w="1657" w:type="dxa"/>
          </w:tcPr>
          <w:p w:rsidR="00262D61" w:rsidRPr="00FC74EC" w:rsidRDefault="00262D61" w:rsidP="00262D61">
            <w:pPr>
              <w:jc w:val="center"/>
              <w:rPr>
                <w:rFonts w:ascii="Times New Roman" w:eastAsia="Calibri" w:hAnsi="Times New Roman" w:cs="Times New Roman"/>
              </w:rPr>
            </w:pPr>
            <w:r w:rsidRPr="00FC74EC">
              <w:rPr>
                <w:rFonts w:ascii="Times New Roman" w:eastAsia="Calibri" w:hAnsi="Times New Roman" w:cs="Times New Roman"/>
                <w:sz w:val="24"/>
                <w:szCs w:val="24"/>
              </w:rPr>
              <w:t>100</w:t>
            </w:r>
          </w:p>
        </w:tc>
        <w:tc>
          <w:tcPr>
            <w:tcW w:w="2041" w:type="dxa"/>
          </w:tcPr>
          <w:p w:rsidR="00262D61" w:rsidRPr="00FC74EC" w:rsidRDefault="00262D61" w:rsidP="00262D61">
            <w:pPr>
              <w:jc w:val="center"/>
              <w:rPr>
                <w:rFonts w:ascii="Times New Roman" w:eastAsia="Calibri" w:hAnsi="Times New Roman" w:cs="Times New Roman"/>
              </w:rPr>
            </w:pPr>
            <w:r w:rsidRPr="00FC74EC">
              <w:rPr>
                <w:rFonts w:ascii="Times New Roman" w:eastAsia="Calibri" w:hAnsi="Times New Roman" w:cs="Times New Roman"/>
              </w:rPr>
              <w:t>Услуги в области культуры</w:t>
            </w:r>
          </w:p>
        </w:tc>
        <w:tc>
          <w:tcPr>
            <w:tcW w:w="2134" w:type="dxa"/>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rPr>
              <w:t>16,8</w:t>
            </w:r>
          </w:p>
        </w:tc>
        <w:tc>
          <w:tcPr>
            <w:tcW w:w="2134" w:type="dxa"/>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rPr>
              <w:t>9,6</w:t>
            </w:r>
          </w:p>
        </w:tc>
        <w:tc>
          <w:tcPr>
            <w:tcW w:w="1810" w:type="dxa"/>
          </w:tcPr>
          <w:p w:rsidR="00262D61" w:rsidRPr="00FC74EC" w:rsidRDefault="00262D61" w:rsidP="00262D61">
            <w:pPr>
              <w:jc w:val="center"/>
              <w:rPr>
                <w:rFonts w:ascii="Times New Roman" w:eastAsia="Calibri" w:hAnsi="Times New Roman" w:cs="Times New Roman"/>
              </w:rPr>
            </w:pPr>
            <w:r w:rsidRPr="00FC74EC">
              <w:rPr>
                <w:rFonts w:ascii="Times New Roman" w:eastAsia="Calibri" w:hAnsi="Times New Roman" w:cs="Times New Roman"/>
              </w:rPr>
              <w:t>26 766 690,75</w:t>
            </w:r>
          </w:p>
        </w:tc>
      </w:tr>
      <w:tr w:rsidR="00262D61" w:rsidRPr="00FC74EC" w:rsidTr="00372C15">
        <w:tc>
          <w:tcPr>
            <w:tcW w:w="624" w:type="dxa"/>
          </w:tcPr>
          <w:p w:rsidR="00262D61" w:rsidRPr="00FC74EC" w:rsidRDefault="00262D61" w:rsidP="00262D61">
            <w:pPr>
              <w:rPr>
                <w:rFonts w:ascii="Times New Roman" w:eastAsia="Calibri" w:hAnsi="Times New Roman" w:cs="Times New Roman"/>
              </w:rPr>
            </w:pPr>
            <w:r w:rsidRPr="00FC74EC">
              <w:rPr>
                <w:rFonts w:ascii="Times New Roman" w:eastAsia="Calibri" w:hAnsi="Times New Roman" w:cs="Times New Roman"/>
              </w:rPr>
              <w:t>92</w:t>
            </w:r>
          </w:p>
        </w:tc>
        <w:tc>
          <w:tcPr>
            <w:tcW w:w="2041" w:type="dxa"/>
          </w:tcPr>
          <w:p w:rsidR="00262D61" w:rsidRPr="00FC74EC" w:rsidRDefault="00262D61" w:rsidP="00262D61">
            <w:pPr>
              <w:jc w:val="center"/>
              <w:rPr>
                <w:rFonts w:ascii="Times New Roman" w:eastAsia="Calibri" w:hAnsi="Times New Roman" w:cs="Times New Roman"/>
              </w:rPr>
            </w:pPr>
            <w:r w:rsidRPr="00FC74EC">
              <w:rPr>
                <w:rFonts w:ascii="Times New Roman" w:eastAsia="Calibri" w:hAnsi="Times New Roman" w:cs="Times New Roman"/>
              </w:rPr>
              <w:t>Муниципальное казенное учреждение «Централизованная бухгалтерия муниципальных учреждений культуры» Находкинского городского округа</w:t>
            </w:r>
          </w:p>
        </w:tc>
        <w:tc>
          <w:tcPr>
            <w:tcW w:w="1814" w:type="dxa"/>
          </w:tcPr>
          <w:p w:rsidR="00262D61" w:rsidRPr="00FC74EC" w:rsidRDefault="00262D61" w:rsidP="00262D61">
            <w:pPr>
              <w:jc w:val="center"/>
              <w:rPr>
                <w:rFonts w:ascii="Times New Roman" w:eastAsia="Calibri" w:hAnsi="Times New Roman" w:cs="Times New Roman"/>
              </w:rPr>
            </w:pPr>
            <w:r w:rsidRPr="00FC74EC">
              <w:rPr>
                <w:rFonts w:ascii="Times New Roman" w:eastAsia="Calibri" w:hAnsi="Times New Roman" w:cs="Times New Roman"/>
              </w:rPr>
              <w:t>1052501673322</w:t>
            </w:r>
          </w:p>
        </w:tc>
        <w:tc>
          <w:tcPr>
            <w:tcW w:w="1871" w:type="dxa"/>
          </w:tcPr>
          <w:p w:rsidR="00262D61" w:rsidRPr="00FC74EC" w:rsidRDefault="00262D61" w:rsidP="00262D61">
            <w:pPr>
              <w:jc w:val="center"/>
              <w:rPr>
                <w:rFonts w:ascii="Times New Roman" w:eastAsia="Calibri" w:hAnsi="Times New Roman" w:cs="Times New Roman"/>
              </w:rPr>
            </w:pPr>
            <w:r w:rsidRPr="00FC74EC">
              <w:rPr>
                <w:rFonts w:ascii="Times New Roman" w:eastAsia="Calibri" w:hAnsi="Times New Roman" w:cs="Times New Roman"/>
              </w:rPr>
              <w:t>Находкинский городской округ</w:t>
            </w:r>
          </w:p>
        </w:tc>
        <w:tc>
          <w:tcPr>
            <w:tcW w:w="1657" w:type="dxa"/>
          </w:tcPr>
          <w:p w:rsidR="00262D61" w:rsidRPr="00FC74EC" w:rsidRDefault="00262D61" w:rsidP="00262D61">
            <w:pPr>
              <w:jc w:val="center"/>
              <w:rPr>
                <w:rFonts w:ascii="Times New Roman" w:eastAsia="Calibri" w:hAnsi="Times New Roman" w:cs="Times New Roman"/>
              </w:rPr>
            </w:pPr>
            <w:r w:rsidRPr="00FC74EC">
              <w:rPr>
                <w:rFonts w:ascii="Times New Roman" w:eastAsia="Calibri" w:hAnsi="Times New Roman" w:cs="Times New Roman"/>
                <w:sz w:val="24"/>
                <w:szCs w:val="24"/>
              </w:rPr>
              <w:t>100</w:t>
            </w:r>
          </w:p>
        </w:tc>
        <w:tc>
          <w:tcPr>
            <w:tcW w:w="2041" w:type="dxa"/>
          </w:tcPr>
          <w:p w:rsidR="00262D61" w:rsidRPr="00FC74EC" w:rsidRDefault="00262D61" w:rsidP="00262D61">
            <w:pPr>
              <w:jc w:val="center"/>
              <w:rPr>
                <w:rFonts w:ascii="Times New Roman" w:eastAsia="Calibri" w:hAnsi="Times New Roman" w:cs="Times New Roman"/>
              </w:rPr>
            </w:pPr>
            <w:r w:rsidRPr="00FC74EC">
              <w:rPr>
                <w:rFonts w:ascii="Times New Roman" w:eastAsia="Calibri" w:hAnsi="Times New Roman" w:cs="Times New Roman"/>
              </w:rPr>
              <w:t>Деятельность по обработке данных, предоставление услуг по размещению информации и связанная с этим деятельность</w:t>
            </w:r>
          </w:p>
        </w:tc>
        <w:tc>
          <w:tcPr>
            <w:tcW w:w="2134" w:type="dxa"/>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rPr>
              <w:t>-</w:t>
            </w:r>
          </w:p>
        </w:tc>
        <w:tc>
          <w:tcPr>
            <w:tcW w:w="2134" w:type="dxa"/>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rPr>
              <w:t>-</w:t>
            </w:r>
          </w:p>
        </w:tc>
        <w:tc>
          <w:tcPr>
            <w:tcW w:w="1810" w:type="dxa"/>
          </w:tcPr>
          <w:p w:rsidR="00262D61" w:rsidRPr="00FC74EC" w:rsidRDefault="00262D61" w:rsidP="00262D61">
            <w:pPr>
              <w:jc w:val="center"/>
              <w:rPr>
                <w:rFonts w:ascii="Times New Roman" w:eastAsia="Calibri" w:hAnsi="Times New Roman" w:cs="Times New Roman"/>
              </w:rPr>
            </w:pPr>
            <w:r w:rsidRPr="00FC74EC">
              <w:rPr>
                <w:rFonts w:ascii="Times New Roman" w:eastAsia="Calibri" w:hAnsi="Times New Roman" w:cs="Times New Roman"/>
              </w:rPr>
              <w:t>16 727 849,08</w:t>
            </w:r>
          </w:p>
        </w:tc>
      </w:tr>
      <w:tr w:rsidR="00262D61" w:rsidRPr="00FC74EC" w:rsidTr="00372C15">
        <w:tc>
          <w:tcPr>
            <w:tcW w:w="624" w:type="dxa"/>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sz w:val="24"/>
                <w:szCs w:val="24"/>
              </w:rPr>
              <w:t>93</w:t>
            </w:r>
          </w:p>
        </w:tc>
        <w:tc>
          <w:tcPr>
            <w:tcW w:w="2041" w:type="dxa"/>
            <w:vAlign w:val="center"/>
          </w:tcPr>
          <w:p w:rsidR="00262D61" w:rsidRPr="00FC74EC" w:rsidRDefault="00262D61" w:rsidP="00262D61">
            <w:pPr>
              <w:jc w:val="center"/>
              <w:rPr>
                <w:rFonts w:ascii="Times New Roman" w:eastAsia="Times New Roman" w:hAnsi="Times New Roman" w:cs="Times New Roman"/>
                <w:sz w:val="24"/>
                <w:szCs w:val="24"/>
                <w:lang w:eastAsia="ru-RU"/>
              </w:rPr>
            </w:pPr>
            <w:r w:rsidRPr="00FC74EC">
              <w:rPr>
                <w:rFonts w:ascii="Times New Roman" w:eastAsia="Times New Roman" w:hAnsi="Times New Roman" w:cs="Times New Roman"/>
                <w:sz w:val="24"/>
                <w:szCs w:val="24"/>
                <w:lang w:eastAsia="ru-RU"/>
              </w:rPr>
              <w:t>Муниципальное казённое учреждение "Центр по обеспечению деятельности учреждений сферы физической культуры и спорта" Находкинского городского округа</w:t>
            </w:r>
          </w:p>
        </w:tc>
        <w:tc>
          <w:tcPr>
            <w:tcW w:w="1814" w:type="dxa"/>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sz w:val="24"/>
                <w:szCs w:val="24"/>
              </w:rPr>
              <w:t>1202500007555</w:t>
            </w:r>
          </w:p>
        </w:tc>
        <w:tc>
          <w:tcPr>
            <w:tcW w:w="1871" w:type="dxa"/>
          </w:tcPr>
          <w:p w:rsidR="00262D61" w:rsidRPr="00FC74EC" w:rsidRDefault="00262D61" w:rsidP="00262D61">
            <w:pPr>
              <w:jc w:val="center"/>
              <w:rPr>
                <w:rFonts w:ascii="Times New Roman" w:eastAsia="Calibri" w:hAnsi="Times New Roman" w:cs="Times New Roman"/>
              </w:rPr>
            </w:pPr>
            <w:r w:rsidRPr="00FC74EC">
              <w:rPr>
                <w:rFonts w:ascii="Times New Roman" w:eastAsia="Calibri" w:hAnsi="Times New Roman" w:cs="Times New Roman"/>
                <w:sz w:val="24"/>
                <w:szCs w:val="24"/>
              </w:rPr>
              <w:t>Администрация Находкинского городского округа</w:t>
            </w:r>
          </w:p>
        </w:tc>
        <w:tc>
          <w:tcPr>
            <w:tcW w:w="1657" w:type="dxa"/>
          </w:tcPr>
          <w:p w:rsidR="00262D61" w:rsidRPr="00FC74EC" w:rsidRDefault="00262D61" w:rsidP="00262D61">
            <w:pPr>
              <w:jc w:val="center"/>
              <w:rPr>
                <w:rFonts w:ascii="Times New Roman" w:eastAsia="Calibri" w:hAnsi="Times New Roman" w:cs="Times New Roman"/>
              </w:rPr>
            </w:pPr>
            <w:r w:rsidRPr="00FC74EC">
              <w:rPr>
                <w:rFonts w:ascii="Times New Roman" w:eastAsia="Calibri" w:hAnsi="Times New Roman" w:cs="Times New Roman"/>
                <w:sz w:val="24"/>
                <w:szCs w:val="24"/>
              </w:rPr>
              <w:t>100</w:t>
            </w:r>
          </w:p>
        </w:tc>
        <w:tc>
          <w:tcPr>
            <w:tcW w:w="2041" w:type="dxa"/>
          </w:tcPr>
          <w:p w:rsidR="00262D61" w:rsidRPr="00FC74EC" w:rsidRDefault="00262D61" w:rsidP="00262D61">
            <w:pPr>
              <w:jc w:val="center"/>
              <w:rPr>
                <w:rFonts w:ascii="Times New Roman" w:eastAsia="Calibri" w:hAnsi="Times New Roman" w:cs="Times New Roman"/>
                <w:b/>
                <w:sz w:val="24"/>
                <w:szCs w:val="24"/>
              </w:rPr>
            </w:pPr>
            <w:r w:rsidRPr="00FC74EC">
              <w:rPr>
                <w:rFonts w:ascii="Times New Roman" w:eastAsia="Calibri" w:hAnsi="Times New Roman" w:cs="Times New Roman"/>
                <w:sz w:val="24"/>
                <w:szCs w:val="24"/>
              </w:rPr>
              <w:t>Сфера физической культуры и спорта</w:t>
            </w:r>
          </w:p>
        </w:tc>
        <w:tc>
          <w:tcPr>
            <w:tcW w:w="2134" w:type="dxa"/>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rPr>
              <w:t>-</w:t>
            </w:r>
          </w:p>
        </w:tc>
        <w:tc>
          <w:tcPr>
            <w:tcW w:w="2134" w:type="dxa"/>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rPr>
              <w:t>-</w:t>
            </w:r>
          </w:p>
        </w:tc>
        <w:tc>
          <w:tcPr>
            <w:tcW w:w="1810" w:type="dxa"/>
          </w:tcPr>
          <w:p w:rsidR="00262D61" w:rsidRPr="00FC74EC" w:rsidRDefault="00262D61" w:rsidP="00262D61">
            <w:pPr>
              <w:jc w:val="center"/>
              <w:rPr>
                <w:rFonts w:ascii="Times New Roman" w:eastAsia="Calibri" w:hAnsi="Times New Roman" w:cs="Times New Roman"/>
                <w:b/>
                <w:sz w:val="24"/>
                <w:szCs w:val="24"/>
              </w:rPr>
            </w:pPr>
            <w:r w:rsidRPr="00FC74EC">
              <w:rPr>
                <w:rFonts w:ascii="Times New Roman" w:eastAsia="Calibri" w:hAnsi="Times New Roman" w:cs="Times New Roman"/>
                <w:sz w:val="24"/>
                <w:szCs w:val="24"/>
              </w:rPr>
              <w:t>4 422 300,61</w:t>
            </w:r>
          </w:p>
        </w:tc>
      </w:tr>
      <w:tr w:rsidR="00262D61" w:rsidRPr="00FC74EC" w:rsidTr="00372C15">
        <w:tc>
          <w:tcPr>
            <w:tcW w:w="624" w:type="dxa"/>
          </w:tcPr>
          <w:p w:rsidR="00262D61" w:rsidRPr="00FC74EC" w:rsidRDefault="00262D61" w:rsidP="00372C15">
            <w:pPr>
              <w:pageBreakBefore/>
              <w:jc w:val="center"/>
              <w:rPr>
                <w:rFonts w:ascii="Times New Roman" w:eastAsia="Calibri" w:hAnsi="Times New Roman" w:cs="Times New Roman"/>
                <w:sz w:val="24"/>
                <w:szCs w:val="24"/>
              </w:rPr>
            </w:pPr>
            <w:r w:rsidRPr="00FC74EC">
              <w:rPr>
                <w:rFonts w:ascii="Times New Roman" w:eastAsia="Calibri" w:hAnsi="Times New Roman" w:cs="Times New Roman"/>
                <w:sz w:val="24"/>
                <w:szCs w:val="24"/>
              </w:rPr>
              <w:lastRenderedPageBreak/>
              <w:t>94</w:t>
            </w:r>
          </w:p>
        </w:tc>
        <w:tc>
          <w:tcPr>
            <w:tcW w:w="2041" w:type="dxa"/>
            <w:vAlign w:val="center"/>
          </w:tcPr>
          <w:p w:rsidR="00262D61" w:rsidRPr="00FC74EC" w:rsidRDefault="00262D61" w:rsidP="00372C15">
            <w:pPr>
              <w:keepNext/>
              <w:tabs>
                <w:tab w:val="left" w:pos="0"/>
                <w:tab w:val="left" w:pos="390"/>
              </w:tabs>
              <w:jc w:val="center"/>
              <w:rPr>
                <w:rFonts w:ascii="Times New Roman" w:eastAsia="Calibri" w:hAnsi="Times New Roman" w:cs="Times New Roman"/>
                <w:sz w:val="24"/>
                <w:szCs w:val="24"/>
              </w:rPr>
            </w:pPr>
            <w:r w:rsidRPr="00FC74EC">
              <w:rPr>
                <w:rFonts w:ascii="Times New Roman" w:eastAsia="Calibri" w:hAnsi="Times New Roman" w:cs="Times New Roman"/>
                <w:sz w:val="24"/>
                <w:szCs w:val="24"/>
              </w:rPr>
              <w:t xml:space="preserve">Муниципальное казенное учреждение Управление опеки и попечительства администрации Находкинского городского округа </w:t>
            </w:r>
          </w:p>
        </w:tc>
        <w:tc>
          <w:tcPr>
            <w:tcW w:w="1814" w:type="dxa"/>
            <w:vAlign w:val="center"/>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sz w:val="24"/>
                <w:szCs w:val="24"/>
              </w:rPr>
              <w:t>1202500000856</w:t>
            </w:r>
          </w:p>
        </w:tc>
        <w:tc>
          <w:tcPr>
            <w:tcW w:w="1871" w:type="dxa"/>
            <w:vAlign w:val="center"/>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sz w:val="24"/>
                <w:szCs w:val="24"/>
              </w:rPr>
              <w:t>Администрация Находкинского городского округа</w:t>
            </w:r>
          </w:p>
        </w:tc>
        <w:tc>
          <w:tcPr>
            <w:tcW w:w="1657" w:type="dxa"/>
          </w:tcPr>
          <w:p w:rsidR="00262D61" w:rsidRPr="00FC74EC" w:rsidRDefault="00262D61" w:rsidP="00262D61">
            <w:pPr>
              <w:jc w:val="center"/>
              <w:rPr>
                <w:rFonts w:ascii="Times New Roman" w:eastAsia="Calibri" w:hAnsi="Times New Roman" w:cs="Times New Roman"/>
              </w:rPr>
            </w:pPr>
            <w:r w:rsidRPr="00FC74EC">
              <w:rPr>
                <w:rFonts w:ascii="Times New Roman" w:eastAsia="Calibri" w:hAnsi="Times New Roman" w:cs="Times New Roman"/>
                <w:sz w:val="24"/>
                <w:szCs w:val="24"/>
              </w:rPr>
              <w:t>100</w:t>
            </w:r>
          </w:p>
        </w:tc>
        <w:tc>
          <w:tcPr>
            <w:tcW w:w="2041" w:type="dxa"/>
            <w:vAlign w:val="center"/>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sz w:val="24"/>
                <w:szCs w:val="24"/>
              </w:rPr>
              <w:t>Опека и попечительство Находкинского городского округа-</w:t>
            </w:r>
          </w:p>
        </w:tc>
        <w:tc>
          <w:tcPr>
            <w:tcW w:w="2134" w:type="dxa"/>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rPr>
              <w:t>-</w:t>
            </w:r>
          </w:p>
        </w:tc>
        <w:tc>
          <w:tcPr>
            <w:tcW w:w="2134" w:type="dxa"/>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rPr>
              <w:t>-</w:t>
            </w:r>
          </w:p>
        </w:tc>
        <w:tc>
          <w:tcPr>
            <w:tcW w:w="1810" w:type="dxa"/>
          </w:tcPr>
          <w:p w:rsidR="00262D61" w:rsidRPr="00FC74EC" w:rsidRDefault="00262D61" w:rsidP="00262D61">
            <w:pPr>
              <w:jc w:val="center"/>
              <w:rPr>
                <w:rFonts w:ascii="Times New Roman" w:eastAsia="Calibri" w:hAnsi="Times New Roman" w:cs="Times New Roman"/>
                <w:b/>
                <w:sz w:val="24"/>
                <w:szCs w:val="24"/>
              </w:rPr>
            </w:pPr>
            <w:r w:rsidRPr="00FC74EC">
              <w:rPr>
                <w:rFonts w:ascii="Times New Roman" w:eastAsia="Calibri" w:hAnsi="Times New Roman" w:cs="Times New Roman"/>
                <w:b/>
                <w:sz w:val="24"/>
                <w:szCs w:val="24"/>
              </w:rPr>
              <w:t>-</w:t>
            </w:r>
          </w:p>
        </w:tc>
      </w:tr>
      <w:tr w:rsidR="00262D61" w:rsidRPr="00FC74EC" w:rsidTr="00372C15">
        <w:tc>
          <w:tcPr>
            <w:tcW w:w="624" w:type="dxa"/>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sz w:val="24"/>
                <w:szCs w:val="24"/>
              </w:rPr>
              <w:t>95</w:t>
            </w:r>
          </w:p>
        </w:tc>
        <w:tc>
          <w:tcPr>
            <w:tcW w:w="2041" w:type="dxa"/>
            <w:vAlign w:val="center"/>
          </w:tcPr>
          <w:p w:rsidR="00262D61" w:rsidRPr="00FC74EC" w:rsidRDefault="00262D61" w:rsidP="00262D61">
            <w:pPr>
              <w:tabs>
                <w:tab w:val="left" w:pos="0"/>
                <w:tab w:val="left" w:pos="390"/>
              </w:tabs>
              <w:jc w:val="center"/>
              <w:rPr>
                <w:rFonts w:ascii="Times New Roman" w:eastAsia="Calibri" w:hAnsi="Times New Roman" w:cs="Times New Roman"/>
                <w:sz w:val="24"/>
                <w:szCs w:val="24"/>
              </w:rPr>
            </w:pPr>
            <w:r w:rsidRPr="00FC74EC">
              <w:rPr>
                <w:rFonts w:ascii="Times New Roman" w:eastAsia="Calibri" w:hAnsi="Times New Roman" w:cs="Times New Roman"/>
                <w:sz w:val="24"/>
                <w:szCs w:val="24"/>
              </w:rPr>
              <w:t>Муниципальное казенное учреждение «Хозяйственное управление» города Находки</w:t>
            </w:r>
          </w:p>
        </w:tc>
        <w:tc>
          <w:tcPr>
            <w:tcW w:w="1814" w:type="dxa"/>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sz w:val="24"/>
                <w:szCs w:val="24"/>
              </w:rPr>
              <w:t xml:space="preserve">  1052501670550</w:t>
            </w:r>
          </w:p>
        </w:tc>
        <w:tc>
          <w:tcPr>
            <w:tcW w:w="1871" w:type="dxa"/>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sz w:val="24"/>
                <w:szCs w:val="24"/>
              </w:rPr>
              <w:t>Администрация Находкинского городского округа</w:t>
            </w:r>
          </w:p>
        </w:tc>
        <w:tc>
          <w:tcPr>
            <w:tcW w:w="1657" w:type="dxa"/>
          </w:tcPr>
          <w:p w:rsidR="00262D61" w:rsidRPr="00FC74EC" w:rsidRDefault="00262D61" w:rsidP="00262D61">
            <w:pPr>
              <w:jc w:val="center"/>
              <w:rPr>
                <w:rFonts w:ascii="Times New Roman" w:eastAsia="Calibri" w:hAnsi="Times New Roman" w:cs="Times New Roman"/>
              </w:rPr>
            </w:pPr>
            <w:r w:rsidRPr="00FC74EC">
              <w:rPr>
                <w:rFonts w:ascii="Times New Roman" w:eastAsia="Calibri" w:hAnsi="Times New Roman" w:cs="Times New Roman"/>
                <w:sz w:val="24"/>
                <w:szCs w:val="24"/>
              </w:rPr>
              <w:t>100</w:t>
            </w:r>
          </w:p>
        </w:tc>
        <w:tc>
          <w:tcPr>
            <w:tcW w:w="2041" w:type="dxa"/>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sz w:val="24"/>
                <w:szCs w:val="24"/>
              </w:rPr>
              <w:t>Административно-хозяйственное сопровождение деятельности органов и должностных лиц местного самоуправления Находкинского городского округа</w:t>
            </w:r>
          </w:p>
        </w:tc>
        <w:tc>
          <w:tcPr>
            <w:tcW w:w="2134" w:type="dxa"/>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rPr>
              <w:t>-</w:t>
            </w:r>
          </w:p>
        </w:tc>
        <w:tc>
          <w:tcPr>
            <w:tcW w:w="2134" w:type="dxa"/>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rPr>
              <w:t>-</w:t>
            </w:r>
          </w:p>
        </w:tc>
        <w:tc>
          <w:tcPr>
            <w:tcW w:w="1810" w:type="dxa"/>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sz w:val="24"/>
                <w:szCs w:val="24"/>
              </w:rPr>
              <w:t xml:space="preserve">    -</w:t>
            </w:r>
          </w:p>
        </w:tc>
      </w:tr>
      <w:tr w:rsidR="00262D61" w:rsidRPr="00FC74EC" w:rsidTr="00372C15">
        <w:tc>
          <w:tcPr>
            <w:tcW w:w="624" w:type="dxa"/>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sz w:val="24"/>
                <w:szCs w:val="24"/>
              </w:rPr>
              <w:t>96</w:t>
            </w:r>
          </w:p>
        </w:tc>
        <w:tc>
          <w:tcPr>
            <w:tcW w:w="2041" w:type="dxa"/>
            <w:vAlign w:val="center"/>
          </w:tcPr>
          <w:p w:rsidR="00262D61" w:rsidRPr="00FC74EC" w:rsidRDefault="00262D61" w:rsidP="00262D61">
            <w:pPr>
              <w:tabs>
                <w:tab w:val="left" w:pos="0"/>
                <w:tab w:val="left" w:pos="390"/>
              </w:tabs>
              <w:jc w:val="center"/>
              <w:rPr>
                <w:rFonts w:ascii="Times New Roman" w:eastAsia="Calibri" w:hAnsi="Times New Roman" w:cs="Times New Roman"/>
                <w:sz w:val="24"/>
                <w:szCs w:val="24"/>
              </w:rPr>
            </w:pPr>
            <w:r w:rsidRPr="00FC74EC">
              <w:rPr>
                <w:rFonts w:ascii="Times New Roman" w:eastAsia="Calibri" w:hAnsi="Times New Roman" w:cs="Times New Roman"/>
                <w:sz w:val="24"/>
                <w:szCs w:val="24"/>
              </w:rPr>
              <w:t xml:space="preserve">Муниципальное казенное учреждение «Управление по делам гражданской обороны и чрезвычайным ситуациям Находкинского городского округа»  </w:t>
            </w:r>
          </w:p>
        </w:tc>
        <w:tc>
          <w:tcPr>
            <w:tcW w:w="1814" w:type="dxa"/>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sz w:val="24"/>
                <w:szCs w:val="24"/>
              </w:rPr>
              <w:t>1022500702806</w:t>
            </w:r>
          </w:p>
        </w:tc>
        <w:tc>
          <w:tcPr>
            <w:tcW w:w="1871" w:type="dxa"/>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sz w:val="24"/>
                <w:szCs w:val="24"/>
              </w:rPr>
              <w:t>Администрация Находкинского городского округа</w:t>
            </w:r>
          </w:p>
        </w:tc>
        <w:tc>
          <w:tcPr>
            <w:tcW w:w="1657" w:type="dxa"/>
          </w:tcPr>
          <w:p w:rsidR="00262D61" w:rsidRPr="00FC74EC" w:rsidRDefault="00262D61" w:rsidP="00262D61">
            <w:pPr>
              <w:jc w:val="center"/>
              <w:rPr>
                <w:rFonts w:ascii="Times New Roman" w:eastAsia="Calibri" w:hAnsi="Times New Roman" w:cs="Times New Roman"/>
              </w:rPr>
            </w:pPr>
            <w:r w:rsidRPr="00FC74EC">
              <w:rPr>
                <w:rFonts w:ascii="Times New Roman" w:eastAsia="Calibri" w:hAnsi="Times New Roman" w:cs="Times New Roman"/>
                <w:sz w:val="24"/>
                <w:szCs w:val="24"/>
              </w:rPr>
              <w:t>100</w:t>
            </w:r>
          </w:p>
        </w:tc>
        <w:tc>
          <w:tcPr>
            <w:tcW w:w="2041" w:type="dxa"/>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sz w:val="24"/>
                <w:szCs w:val="24"/>
              </w:rPr>
              <w:t>Деятельность по обеспечению безопасности в чрезвычайных ситуациях прочая</w:t>
            </w:r>
          </w:p>
        </w:tc>
        <w:tc>
          <w:tcPr>
            <w:tcW w:w="2134" w:type="dxa"/>
          </w:tcPr>
          <w:p w:rsidR="00262D61" w:rsidRPr="00FC74EC" w:rsidRDefault="00262D61" w:rsidP="00262D61">
            <w:pPr>
              <w:jc w:val="center"/>
              <w:rPr>
                <w:rFonts w:ascii="Times New Roman" w:eastAsia="Calibri" w:hAnsi="Times New Roman" w:cs="Times New Roman"/>
              </w:rPr>
            </w:pPr>
          </w:p>
        </w:tc>
        <w:tc>
          <w:tcPr>
            <w:tcW w:w="2134" w:type="dxa"/>
          </w:tcPr>
          <w:p w:rsidR="00262D61" w:rsidRPr="00FC74EC" w:rsidRDefault="00262D61" w:rsidP="00262D61">
            <w:pPr>
              <w:jc w:val="center"/>
              <w:rPr>
                <w:rFonts w:ascii="Times New Roman" w:eastAsia="Calibri" w:hAnsi="Times New Roman" w:cs="Times New Roman"/>
              </w:rPr>
            </w:pPr>
          </w:p>
        </w:tc>
        <w:tc>
          <w:tcPr>
            <w:tcW w:w="1810" w:type="dxa"/>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sz w:val="24"/>
                <w:szCs w:val="24"/>
              </w:rPr>
              <w:t>-</w:t>
            </w:r>
          </w:p>
        </w:tc>
      </w:tr>
      <w:tr w:rsidR="00262D61" w:rsidRPr="00FC74EC" w:rsidTr="00372C15">
        <w:tc>
          <w:tcPr>
            <w:tcW w:w="624" w:type="dxa"/>
          </w:tcPr>
          <w:p w:rsidR="00262D61" w:rsidRPr="00FC74EC" w:rsidRDefault="00262D61" w:rsidP="00372C15">
            <w:pPr>
              <w:pageBreakBefore/>
              <w:jc w:val="center"/>
              <w:rPr>
                <w:rFonts w:ascii="Times New Roman" w:eastAsia="Calibri" w:hAnsi="Times New Roman" w:cs="Times New Roman"/>
                <w:sz w:val="24"/>
                <w:szCs w:val="24"/>
              </w:rPr>
            </w:pPr>
            <w:r w:rsidRPr="00FC74EC">
              <w:rPr>
                <w:rFonts w:ascii="Times New Roman" w:eastAsia="Calibri" w:hAnsi="Times New Roman" w:cs="Times New Roman"/>
                <w:sz w:val="24"/>
                <w:szCs w:val="24"/>
              </w:rPr>
              <w:lastRenderedPageBreak/>
              <w:t>97</w:t>
            </w:r>
          </w:p>
        </w:tc>
        <w:tc>
          <w:tcPr>
            <w:tcW w:w="2041" w:type="dxa"/>
            <w:vAlign w:val="center"/>
          </w:tcPr>
          <w:p w:rsidR="00262D61" w:rsidRPr="00FC74EC" w:rsidRDefault="00262D61" w:rsidP="00262D61">
            <w:pPr>
              <w:tabs>
                <w:tab w:val="left" w:pos="0"/>
                <w:tab w:val="left" w:pos="390"/>
              </w:tabs>
              <w:jc w:val="center"/>
              <w:rPr>
                <w:rFonts w:ascii="Times New Roman" w:eastAsia="Calibri" w:hAnsi="Times New Roman" w:cs="Times New Roman"/>
                <w:sz w:val="24"/>
                <w:szCs w:val="24"/>
              </w:rPr>
            </w:pPr>
            <w:r w:rsidRPr="00FC74EC">
              <w:rPr>
                <w:rFonts w:ascii="Times New Roman" w:eastAsia="Calibri" w:hAnsi="Times New Roman" w:cs="Times New Roman"/>
                <w:sz w:val="24"/>
                <w:szCs w:val="24"/>
              </w:rPr>
              <w:t xml:space="preserve">Муниципальное казенное учреждение «Управление капитального строительства» Находкинского городского округа </w:t>
            </w:r>
          </w:p>
        </w:tc>
        <w:tc>
          <w:tcPr>
            <w:tcW w:w="1814" w:type="dxa"/>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sz w:val="24"/>
                <w:szCs w:val="24"/>
              </w:rPr>
              <w:t>1202500012109</w:t>
            </w:r>
          </w:p>
        </w:tc>
        <w:tc>
          <w:tcPr>
            <w:tcW w:w="1871" w:type="dxa"/>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sz w:val="24"/>
                <w:szCs w:val="24"/>
              </w:rPr>
              <w:t>Администрация Находкинского городского округа</w:t>
            </w:r>
          </w:p>
        </w:tc>
        <w:tc>
          <w:tcPr>
            <w:tcW w:w="1657" w:type="dxa"/>
          </w:tcPr>
          <w:p w:rsidR="00262D61" w:rsidRPr="00FC74EC" w:rsidRDefault="00262D61" w:rsidP="00262D61">
            <w:pPr>
              <w:jc w:val="center"/>
              <w:rPr>
                <w:rFonts w:ascii="Times New Roman" w:eastAsia="Calibri" w:hAnsi="Times New Roman" w:cs="Times New Roman"/>
              </w:rPr>
            </w:pPr>
            <w:r w:rsidRPr="00FC74EC">
              <w:rPr>
                <w:rFonts w:ascii="Times New Roman" w:eastAsia="Calibri" w:hAnsi="Times New Roman" w:cs="Times New Roman"/>
                <w:sz w:val="24"/>
                <w:szCs w:val="24"/>
              </w:rPr>
              <w:t>100</w:t>
            </w:r>
          </w:p>
        </w:tc>
        <w:tc>
          <w:tcPr>
            <w:tcW w:w="2041" w:type="dxa"/>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sz w:val="24"/>
                <w:szCs w:val="24"/>
              </w:rPr>
              <w:t>Строительство жилых и нежилых зданий</w:t>
            </w:r>
          </w:p>
        </w:tc>
        <w:tc>
          <w:tcPr>
            <w:tcW w:w="2134" w:type="dxa"/>
          </w:tcPr>
          <w:p w:rsidR="00262D61" w:rsidRPr="00FC74EC" w:rsidRDefault="00262D61" w:rsidP="00262D61">
            <w:pPr>
              <w:jc w:val="center"/>
              <w:rPr>
                <w:rFonts w:ascii="Times New Roman" w:eastAsia="Calibri" w:hAnsi="Times New Roman" w:cs="Times New Roman"/>
              </w:rPr>
            </w:pPr>
          </w:p>
        </w:tc>
        <w:tc>
          <w:tcPr>
            <w:tcW w:w="2134" w:type="dxa"/>
          </w:tcPr>
          <w:p w:rsidR="00262D61" w:rsidRPr="00FC74EC" w:rsidRDefault="00262D61" w:rsidP="00262D61">
            <w:pPr>
              <w:jc w:val="center"/>
              <w:rPr>
                <w:rFonts w:ascii="Times New Roman" w:eastAsia="Calibri" w:hAnsi="Times New Roman" w:cs="Times New Roman"/>
              </w:rPr>
            </w:pPr>
          </w:p>
        </w:tc>
        <w:tc>
          <w:tcPr>
            <w:tcW w:w="1810" w:type="dxa"/>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sz w:val="24"/>
                <w:szCs w:val="24"/>
              </w:rPr>
              <w:t>-</w:t>
            </w:r>
          </w:p>
        </w:tc>
      </w:tr>
      <w:tr w:rsidR="00262D61" w:rsidRPr="00FC74EC" w:rsidTr="00372C15">
        <w:tc>
          <w:tcPr>
            <w:tcW w:w="624" w:type="dxa"/>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sz w:val="24"/>
                <w:szCs w:val="24"/>
              </w:rPr>
              <w:t>98</w:t>
            </w:r>
          </w:p>
        </w:tc>
        <w:tc>
          <w:tcPr>
            <w:tcW w:w="2041" w:type="dxa"/>
          </w:tcPr>
          <w:p w:rsidR="00262D61" w:rsidRPr="00FC74EC" w:rsidRDefault="00262D61" w:rsidP="00262D61">
            <w:pPr>
              <w:spacing w:after="200" w:line="276" w:lineRule="auto"/>
              <w:jc w:val="center"/>
              <w:rPr>
                <w:rFonts w:ascii="Times New Roman" w:eastAsia="Calibri" w:hAnsi="Times New Roman" w:cs="Times New Roman"/>
                <w:sz w:val="24"/>
                <w:szCs w:val="24"/>
              </w:rPr>
            </w:pPr>
            <w:r w:rsidRPr="00FC74EC">
              <w:rPr>
                <w:rFonts w:ascii="Times New Roman" w:eastAsia="Calibri" w:hAnsi="Times New Roman" w:cs="Times New Roman"/>
                <w:sz w:val="24"/>
                <w:szCs w:val="24"/>
              </w:rPr>
              <w:t>Муниципальное унитарное предприятие «Дорожно-эксплуатационный участок» города Находки</w:t>
            </w:r>
          </w:p>
        </w:tc>
        <w:tc>
          <w:tcPr>
            <w:tcW w:w="1814" w:type="dxa"/>
          </w:tcPr>
          <w:p w:rsidR="00262D61" w:rsidRPr="00FC74EC" w:rsidRDefault="00262D61" w:rsidP="00262D61">
            <w:pPr>
              <w:spacing w:after="200" w:line="276" w:lineRule="auto"/>
              <w:jc w:val="center"/>
              <w:rPr>
                <w:rFonts w:ascii="Times New Roman" w:eastAsia="Calibri" w:hAnsi="Times New Roman" w:cs="Times New Roman"/>
                <w:sz w:val="24"/>
                <w:szCs w:val="24"/>
              </w:rPr>
            </w:pPr>
            <w:r w:rsidRPr="00FC74EC">
              <w:rPr>
                <w:rFonts w:ascii="Times New Roman" w:eastAsia="Calibri" w:hAnsi="Times New Roman" w:cs="Times New Roman"/>
                <w:sz w:val="24"/>
                <w:szCs w:val="24"/>
              </w:rPr>
              <w:t>1022500706788</w:t>
            </w:r>
          </w:p>
        </w:tc>
        <w:tc>
          <w:tcPr>
            <w:tcW w:w="1871" w:type="dxa"/>
          </w:tcPr>
          <w:p w:rsidR="00262D61" w:rsidRPr="00FC74EC" w:rsidRDefault="00262D61" w:rsidP="00262D61">
            <w:pPr>
              <w:spacing w:after="200" w:line="276" w:lineRule="auto"/>
              <w:jc w:val="center"/>
              <w:rPr>
                <w:rFonts w:ascii="Times New Roman" w:eastAsia="Calibri" w:hAnsi="Times New Roman" w:cs="Times New Roman"/>
                <w:sz w:val="24"/>
                <w:szCs w:val="24"/>
              </w:rPr>
            </w:pPr>
            <w:r w:rsidRPr="00FC74EC">
              <w:rPr>
                <w:rFonts w:ascii="Times New Roman" w:eastAsia="Calibri" w:hAnsi="Times New Roman" w:cs="Times New Roman"/>
                <w:sz w:val="24"/>
                <w:szCs w:val="24"/>
              </w:rPr>
              <w:t>Администрация Находкинского городского округа</w:t>
            </w:r>
          </w:p>
        </w:tc>
        <w:tc>
          <w:tcPr>
            <w:tcW w:w="1657" w:type="dxa"/>
          </w:tcPr>
          <w:p w:rsidR="00262D61" w:rsidRPr="00FC74EC" w:rsidRDefault="00262D61" w:rsidP="00262D61">
            <w:pPr>
              <w:spacing w:after="200" w:line="276" w:lineRule="auto"/>
              <w:jc w:val="center"/>
              <w:rPr>
                <w:rFonts w:ascii="Times New Roman" w:eastAsia="Calibri" w:hAnsi="Times New Roman" w:cs="Times New Roman"/>
                <w:sz w:val="24"/>
                <w:szCs w:val="24"/>
              </w:rPr>
            </w:pPr>
            <w:r w:rsidRPr="00FC74EC">
              <w:rPr>
                <w:rFonts w:ascii="Times New Roman" w:eastAsia="Calibri" w:hAnsi="Times New Roman" w:cs="Times New Roman"/>
                <w:sz w:val="24"/>
                <w:szCs w:val="24"/>
              </w:rPr>
              <w:t>100</w:t>
            </w:r>
          </w:p>
        </w:tc>
        <w:tc>
          <w:tcPr>
            <w:tcW w:w="2041" w:type="dxa"/>
          </w:tcPr>
          <w:p w:rsidR="00262D61" w:rsidRPr="00FC74EC" w:rsidRDefault="00262D61" w:rsidP="00262D61">
            <w:pPr>
              <w:spacing w:after="200" w:line="276" w:lineRule="auto"/>
              <w:jc w:val="center"/>
              <w:rPr>
                <w:rFonts w:ascii="Times New Roman" w:eastAsia="Calibri" w:hAnsi="Times New Roman" w:cs="Times New Roman"/>
                <w:sz w:val="24"/>
                <w:szCs w:val="24"/>
              </w:rPr>
            </w:pPr>
            <w:r w:rsidRPr="00FC74EC">
              <w:rPr>
                <w:rFonts w:ascii="Times New Roman" w:eastAsia="Calibri" w:hAnsi="Times New Roman" w:cs="Times New Roman"/>
                <w:sz w:val="24"/>
                <w:szCs w:val="24"/>
              </w:rPr>
              <w:t>Дорожная деятельность</w:t>
            </w:r>
          </w:p>
        </w:tc>
        <w:tc>
          <w:tcPr>
            <w:tcW w:w="2134" w:type="dxa"/>
          </w:tcPr>
          <w:p w:rsidR="00262D61" w:rsidRPr="00FC74EC" w:rsidRDefault="00262D61" w:rsidP="00262D61">
            <w:pPr>
              <w:jc w:val="center"/>
              <w:rPr>
                <w:rFonts w:ascii="Times New Roman" w:eastAsia="Calibri" w:hAnsi="Times New Roman" w:cs="Times New Roman"/>
              </w:rPr>
            </w:pPr>
          </w:p>
        </w:tc>
        <w:tc>
          <w:tcPr>
            <w:tcW w:w="2134" w:type="dxa"/>
          </w:tcPr>
          <w:p w:rsidR="00262D61" w:rsidRPr="00FC74EC" w:rsidRDefault="00262D61" w:rsidP="00262D61">
            <w:pPr>
              <w:jc w:val="center"/>
              <w:rPr>
                <w:rFonts w:ascii="Times New Roman" w:eastAsia="Calibri" w:hAnsi="Times New Roman" w:cs="Times New Roman"/>
              </w:rPr>
            </w:pPr>
          </w:p>
        </w:tc>
        <w:tc>
          <w:tcPr>
            <w:tcW w:w="1810" w:type="dxa"/>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sz w:val="24"/>
                <w:szCs w:val="24"/>
              </w:rPr>
              <w:t>-</w:t>
            </w:r>
          </w:p>
        </w:tc>
      </w:tr>
      <w:tr w:rsidR="00262D61" w:rsidRPr="00FC74EC" w:rsidTr="00372C15">
        <w:tc>
          <w:tcPr>
            <w:tcW w:w="624" w:type="dxa"/>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sz w:val="24"/>
                <w:szCs w:val="24"/>
              </w:rPr>
              <w:t>99</w:t>
            </w:r>
          </w:p>
        </w:tc>
        <w:tc>
          <w:tcPr>
            <w:tcW w:w="2041" w:type="dxa"/>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sz w:val="24"/>
                <w:szCs w:val="24"/>
              </w:rPr>
              <w:t>Муниципальное   унитарное предприятие «</w:t>
            </w:r>
            <w:proofErr w:type="spellStart"/>
            <w:r w:rsidRPr="00FC74EC">
              <w:rPr>
                <w:rFonts w:ascii="Times New Roman" w:eastAsia="Calibri" w:hAnsi="Times New Roman" w:cs="Times New Roman"/>
                <w:sz w:val="24"/>
                <w:szCs w:val="24"/>
              </w:rPr>
              <w:t>Автоспектрас</w:t>
            </w:r>
            <w:proofErr w:type="spellEnd"/>
            <w:r w:rsidRPr="00FC74EC">
              <w:rPr>
                <w:rFonts w:ascii="Times New Roman" w:eastAsia="Calibri" w:hAnsi="Times New Roman" w:cs="Times New Roman"/>
                <w:sz w:val="24"/>
                <w:szCs w:val="24"/>
              </w:rPr>
              <w:t>» Находкинского городского округа</w:t>
            </w:r>
          </w:p>
        </w:tc>
        <w:tc>
          <w:tcPr>
            <w:tcW w:w="1814" w:type="dxa"/>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sz w:val="24"/>
                <w:szCs w:val="24"/>
              </w:rPr>
              <w:t>102250070470</w:t>
            </w:r>
          </w:p>
        </w:tc>
        <w:tc>
          <w:tcPr>
            <w:tcW w:w="1871" w:type="dxa"/>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sz w:val="24"/>
                <w:szCs w:val="24"/>
              </w:rPr>
              <w:t>Администрация Находкинского городского округа</w:t>
            </w:r>
          </w:p>
        </w:tc>
        <w:tc>
          <w:tcPr>
            <w:tcW w:w="1657" w:type="dxa"/>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sz w:val="24"/>
                <w:szCs w:val="24"/>
              </w:rPr>
              <w:t>100</w:t>
            </w:r>
          </w:p>
        </w:tc>
        <w:tc>
          <w:tcPr>
            <w:tcW w:w="2041" w:type="dxa"/>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sz w:val="24"/>
                <w:szCs w:val="24"/>
              </w:rPr>
              <w:t>Дорожная деятельность</w:t>
            </w:r>
          </w:p>
        </w:tc>
        <w:tc>
          <w:tcPr>
            <w:tcW w:w="2134" w:type="dxa"/>
          </w:tcPr>
          <w:p w:rsidR="00262D61" w:rsidRPr="00FC74EC" w:rsidRDefault="00262D61" w:rsidP="00262D61">
            <w:pPr>
              <w:jc w:val="center"/>
              <w:rPr>
                <w:rFonts w:ascii="Times New Roman" w:eastAsia="Calibri" w:hAnsi="Times New Roman" w:cs="Times New Roman"/>
              </w:rPr>
            </w:pPr>
          </w:p>
        </w:tc>
        <w:tc>
          <w:tcPr>
            <w:tcW w:w="2134" w:type="dxa"/>
          </w:tcPr>
          <w:p w:rsidR="00262D61" w:rsidRPr="00FC74EC" w:rsidRDefault="00262D61" w:rsidP="00262D61">
            <w:pPr>
              <w:jc w:val="center"/>
              <w:rPr>
                <w:rFonts w:ascii="Times New Roman" w:eastAsia="Calibri" w:hAnsi="Times New Roman" w:cs="Times New Roman"/>
              </w:rPr>
            </w:pPr>
          </w:p>
        </w:tc>
        <w:tc>
          <w:tcPr>
            <w:tcW w:w="1810" w:type="dxa"/>
          </w:tcPr>
          <w:p w:rsidR="00262D61" w:rsidRPr="00FC74EC" w:rsidRDefault="00262D61" w:rsidP="00262D61">
            <w:pPr>
              <w:jc w:val="center"/>
              <w:rPr>
                <w:rFonts w:ascii="Times New Roman" w:eastAsia="Calibri" w:hAnsi="Times New Roman" w:cs="Times New Roman"/>
                <w:sz w:val="24"/>
                <w:szCs w:val="24"/>
              </w:rPr>
            </w:pPr>
          </w:p>
        </w:tc>
      </w:tr>
      <w:tr w:rsidR="00262D61" w:rsidRPr="00FC74EC" w:rsidTr="00372C15">
        <w:tc>
          <w:tcPr>
            <w:tcW w:w="624" w:type="dxa"/>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sz w:val="24"/>
                <w:szCs w:val="24"/>
              </w:rPr>
              <w:t>100</w:t>
            </w:r>
          </w:p>
        </w:tc>
        <w:tc>
          <w:tcPr>
            <w:tcW w:w="2041" w:type="dxa"/>
            <w:vAlign w:val="center"/>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sz w:val="24"/>
                <w:szCs w:val="24"/>
              </w:rPr>
              <w:t>Муниципальное   унитарное предприятие «Бюро специальных услуг» города Находки</w:t>
            </w:r>
          </w:p>
        </w:tc>
        <w:tc>
          <w:tcPr>
            <w:tcW w:w="1814" w:type="dxa"/>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sz w:val="24"/>
                <w:szCs w:val="24"/>
              </w:rPr>
              <w:t>1112508008601</w:t>
            </w:r>
          </w:p>
        </w:tc>
        <w:tc>
          <w:tcPr>
            <w:tcW w:w="1871" w:type="dxa"/>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sz w:val="24"/>
                <w:szCs w:val="24"/>
              </w:rPr>
              <w:t>Администрация Находкинского городского округа</w:t>
            </w:r>
          </w:p>
        </w:tc>
        <w:tc>
          <w:tcPr>
            <w:tcW w:w="1657" w:type="dxa"/>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sz w:val="24"/>
                <w:szCs w:val="24"/>
              </w:rPr>
              <w:t>100</w:t>
            </w:r>
          </w:p>
        </w:tc>
        <w:tc>
          <w:tcPr>
            <w:tcW w:w="2041" w:type="dxa"/>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sz w:val="24"/>
                <w:szCs w:val="24"/>
              </w:rPr>
              <w:t>Ритуальные услуги</w:t>
            </w:r>
          </w:p>
        </w:tc>
        <w:tc>
          <w:tcPr>
            <w:tcW w:w="2134" w:type="dxa"/>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rPr>
              <w:t>15,6</w:t>
            </w:r>
          </w:p>
        </w:tc>
        <w:tc>
          <w:tcPr>
            <w:tcW w:w="2134" w:type="dxa"/>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rPr>
              <w:t>18,1</w:t>
            </w:r>
          </w:p>
        </w:tc>
        <w:tc>
          <w:tcPr>
            <w:tcW w:w="1810" w:type="dxa"/>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sz w:val="24"/>
                <w:szCs w:val="24"/>
              </w:rPr>
              <w:t>-</w:t>
            </w:r>
          </w:p>
        </w:tc>
      </w:tr>
      <w:tr w:rsidR="00262D61" w:rsidRPr="00FC74EC" w:rsidTr="00372C15">
        <w:tc>
          <w:tcPr>
            <w:tcW w:w="624" w:type="dxa"/>
          </w:tcPr>
          <w:p w:rsidR="00262D61" w:rsidRPr="00FC74EC" w:rsidRDefault="00262D61" w:rsidP="00372C15">
            <w:pPr>
              <w:pageBreakBefore/>
              <w:jc w:val="center"/>
              <w:rPr>
                <w:rFonts w:ascii="Times New Roman" w:eastAsia="Calibri" w:hAnsi="Times New Roman" w:cs="Times New Roman"/>
                <w:sz w:val="24"/>
                <w:szCs w:val="24"/>
              </w:rPr>
            </w:pPr>
            <w:r w:rsidRPr="00FC74EC">
              <w:rPr>
                <w:rFonts w:ascii="Times New Roman" w:eastAsia="Calibri" w:hAnsi="Times New Roman" w:cs="Times New Roman"/>
                <w:sz w:val="24"/>
                <w:szCs w:val="24"/>
              </w:rPr>
              <w:lastRenderedPageBreak/>
              <w:t>101</w:t>
            </w:r>
          </w:p>
        </w:tc>
        <w:tc>
          <w:tcPr>
            <w:tcW w:w="2041" w:type="dxa"/>
          </w:tcPr>
          <w:p w:rsidR="00262D61" w:rsidRPr="00FC74EC" w:rsidRDefault="00262D61" w:rsidP="00262D61">
            <w:pPr>
              <w:jc w:val="center"/>
              <w:rPr>
                <w:rFonts w:ascii="Times New Roman" w:eastAsia="Calibri" w:hAnsi="Times New Roman" w:cs="Times New Roman"/>
                <w:sz w:val="23"/>
                <w:szCs w:val="23"/>
              </w:rPr>
            </w:pPr>
            <w:r w:rsidRPr="00FC74EC">
              <w:rPr>
                <w:rFonts w:ascii="Times New Roman" w:eastAsia="Calibri" w:hAnsi="Times New Roman" w:cs="Times New Roman"/>
                <w:sz w:val="23"/>
                <w:szCs w:val="23"/>
              </w:rPr>
              <w:t>Муниципальной унитарное предприятие «Находка-Водоканал» города Находки</w:t>
            </w:r>
          </w:p>
        </w:tc>
        <w:tc>
          <w:tcPr>
            <w:tcW w:w="1814" w:type="dxa"/>
          </w:tcPr>
          <w:p w:rsidR="00262D61" w:rsidRPr="00FC74EC" w:rsidRDefault="00262D61" w:rsidP="00262D61">
            <w:pPr>
              <w:jc w:val="center"/>
              <w:rPr>
                <w:rFonts w:ascii="Times New Roman" w:eastAsia="Calibri" w:hAnsi="Times New Roman" w:cs="Times New Roman"/>
                <w:sz w:val="24"/>
                <w:szCs w:val="24"/>
                <w:lang w:val="en-US"/>
              </w:rPr>
            </w:pPr>
            <w:r w:rsidRPr="00FC74EC">
              <w:rPr>
                <w:rFonts w:ascii="Times New Roman" w:eastAsia="Calibri" w:hAnsi="Times New Roman" w:cs="Times New Roman"/>
                <w:sz w:val="24"/>
                <w:szCs w:val="24"/>
                <w:lang w:val="en-US"/>
              </w:rPr>
              <w:t>1022500698934</w:t>
            </w:r>
          </w:p>
        </w:tc>
        <w:tc>
          <w:tcPr>
            <w:tcW w:w="1871" w:type="dxa"/>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sz w:val="24"/>
                <w:szCs w:val="24"/>
              </w:rPr>
              <w:t>Администрация Находкинского городского округа</w:t>
            </w:r>
          </w:p>
        </w:tc>
        <w:tc>
          <w:tcPr>
            <w:tcW w:w="1657" w:type="dxa"/>
          </w:tcPr>
          <w:p w:rsidR="00262D61" w:rsidRPr="00FC74EC" w:rsidRDefault="00262D61" w:rsidP="00262D61">
            <w:pPr>
              <w:jc w:val="center"/>
              <w:rPr>
                <w:rFonts w:ascii="Times New Roman" w:eastAsia="Calibri" w:hAnsi="Times New Roman" w:cs="Times New Roman"/>
                <w:sz w:val="26"/>
                <w:szCs w:val="26"/>
              </w:rPr>
            </w:pPr>
            <w:r w:rsidRPr="00FC74EC">
              <w:rPr>
                <w:rFonts w:ascii="Times New Roman" w:eastAsia="Calibri" w:hAnsi="Times New Roman" w:cs="Times New Roman"/>
                <w:sz w:val="26"/>
                <w:szCs w:val="26"/>
              </w:rPr>
              <w:t>100</w:t>
            </w:r>
          </w:p>
        </w:tc>
        <w:tc>
          <w:tcPr>
            <w:tcW w:w="2041" w:type="dxa"/>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sz w:val="24"/>
                <w:szCs w:val="24"/>
              </w:rPr>
              <w:t>Водоснабжение и водоотведение</w:t>
            </w:r>
          </w:p>
        </w:tc>
        <w:tc>
          <w:tcPr>
            <w:tcW w:w="2134" w:type="dxa"/>
          </w:tcPr>
          <w:p w:rsidR="00262D61" w:rsidRPr="00FC74EC" w:rsidRDefault="00262D61" w:rsidP="00262D61">
            <w:pPr>
              <w:jc w:val="center"/>
              <w:rPr>
                <w:rFonts w:ascii="Times New Roman" w:eastAsia="Calibri" w:hAnsi="Times New Roman" w:cs="Times New Roman"/>
                <w:sz w:val="26"/>
                <w:szCs w:val="26"/>
              </w:rPr>
            </w:pPr>
            <w:r w:rsidRPr="00FC74EC">
              <w:rPr>
                <w:rFonts w:ascii="Times New Roman" w:eastAsia="Calibri" w:hAnsi="Times New Roman" w:cs="Times New Roman"/>
                <w:sz w:val="26"/>
                <w:szCs w:val="26"/>
              </w:rPr>
              <w:t>100</w:t>
            </w:r>
          </w:p>
        </w:tc>
        <w:tc>
          <w:tcPr>
            <w:tcW w:w="2134" w:type="dxa"/>
          </w:tcPr>
          <w:p w:rsidR="00262D61" w:rsidRPr="00FC74EC" w:rsidRDefault="00262D61" w:rsidP="00262D61">
            <w:pPr>
              <w:jc w:val="center"/>
              <w:rPr>
                <w:rFonts w:ascii="Times New Roman" w:eastAsia="Calibri" w:hAnsi="Times New Roman" w:cs="Times New Roman"/>
                <w:sz w:val="26"/>
                <w:szCs w:val="26"/>
              </w:rPr>
            </w:pPr>
            <w:r w:rsidRPr="00FC74EC">
              <w:rPr>
                <w:rFonts w:ascii="Times New Roman" w:eastAsia="Calibri" w:hAnsi="Times New Roman" w:cs="Times New Roman"/>
                <w:sz w:val="26"/>
                <w:szCs w:val="26"/>
              </w:rPr>
              <w:t>100</w:t>
            </w:r>
          </w:p>
        </w:tc>
        <w:tc>
          <w:tcPr>
            <w:tcW w:w="1810" w:type="dxa"/>
          </w:tcPr>
          <w:p w:rsidR="00262D61" w:rsidRPr="00FC74EC" w:rsidRDefault="00262D61" w:rsidP="00262D61">
            <w:pPr>
              <w:jc w:val="center"/>
              <w:rPr>
                <w:rFonts w:ascii="Times New Roman" w:eastAsia="Calibri" w:hAnsi="Times New Roman" w:cs="Times New Roman"/>
                <w:sz w:val="26"/>
                <w:szCs w:val="26"/>
              </w:rPr>
            </w:pPr>
            <w:r w:rsidRPr="00FC74EC">
              <w:rPr>
                <w:rFonts w:ascii="Times New Roman" w:eastAsia="Calibri" w:hAnsi="Times New Roman" w:cs="Times New Roman"/>
                <w:sz w:val="26"/>
                <w:szCs w:val="26"/>
              </w:rPr>
              <w:t>-</w:t>
            </w:r>
          </w:p>
        </w:tc>
      </w:tr>
      <w:tr w:rsidR="00262D61" w:rsidRPr="00FC74EC" w:rsidTr="00372C15">
        <w:tc>
          <w:tcPr>
            <w:tcW w:w="624" w:type="dxa"/>
          </w:tcPr>
          <w:p w:rsidR="00262D61" w:rsidRPr="00FC74EC" w:rsidRDefault="00262D61" w:rsidP="00372C15">
            <w:pPr>
              <w:jc w:val="center"/>
              <w:rPr>
                <w:rFonts w:ascii="Times New Roman" w:eastAsia="Calibri" w:hAnsi="Times New Roman" w:cs="Times New Roman"/>
                <w:sz w:val="24"/>
                <w:szCs w:val="24"/>
              </w:rPr>
            </w:pPr>
            <w:r w:rsidRPr="00FC74EC">
              <w:rPr>
                <w:rFonts w:ascii="Times New Roman" w:eastAsia="Calibri" w:hAnsi="Times New Roman" w:cs="Times New Roman"/>
                <w:sz w:val="24"/>
                <w:szCs w:val="24"/>
              </w:rPr>
              <w:t>102</w:t>
            </w:r>
          </w:p>
        </w:tc>
        <w:tc>
          <w:tcPr>
            <w:tcW w:w="2041" w:type="dxa"/>
          </w:tcPr>
          <w:p w:rsidR="00262D61" w:rsidRPr="00FC74EC" w:rsidRDefault="00262D61" w:rsidP="00262D61">
            <w:pPr>
              <w:jc w:val="center"/>
              <w:rPr>
                <w:rFonts w:ascii="Times New Roman" w:eastAsia="Calibri" w:hAnsi="Times New Roman" w:cs="Times New Roman"/>
                <w:sz w:val="23"/>
                <w:szCs w:val="23"/>
              </w:rPr>
            </w:pPr>
            <w:r w:rsidRPr="00FC74EC">
              <w:rPr>
                <w:rFonts w:ascii="Times New Roman" w:eastAsia="Calibri" w:hAnsi="Times New Roman" w:cs="Times New Roman"/>
                <w:sz w:val="23"/>
                <w:szCs w:val="23"/>
              </w:rPr>
              <w:t>Муниципальное унитарное предприятие «Центр приема платежей от населения»</w:t>
            </w:r>
          </w:p>
        </w:tc>
        <w:tc>
          <w:tcPr>
            <w:tcW w:w="1814" w:type="dxa"/>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sz w:val="24"/>
                <w:szCs w:val="24"/>
              </w:rPr>
              <w:t>1162536072401</w:t>
            </w:r>
          </w:p>
        </w:tc>
        <w:tc>
          <w:tcPr>
            <w:tcW w:w="1871" w:type="dxa"/>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sz w:val="24"/>
                <w:szCs w:val="24"/>
              </w:rPr>
              <w:t>Администрация Находкинского городского округа</w:t>
            </w:r>
          </w:p>
        </w:tc>
        <w:tc>
          <w:tcPr>
            <w:tcW w:w="1657" w:type="dxa"/>
          </w:tcPr>
          <w:p w:rsidR="00262D61" w:rsidRPr="00FC74EC" w:rsidRDefault="00262D61" w:rsidP="00262D61">
            <w:pPr>
              <w:jc w:val="center"/>
              <w:rPr>
                <w:rFonts w:ascii="Times New Roman" w:eastAsia="Calibri" w:hAnsi="Times New Roman" w:cs="Times New Roman"/>
                <w:sz w:val="26"/>
                <w:szCs w:val="26"/>
              </w:rPr>
            </w:pPr>
            <w:r w:rsidRPr="00FC74EC">
              <w:rPr>
                <w:rFonts w:ascii="Times New Roman" w:eastAsia="Calibri" w:hAnsi="Times New Roman" w:cs="Times New Roman"/>
                <w:sz w:val="26"/>
                <w:szCs w:val="26"/>
              </w:rPr>
              <w:t>100</w:t>
            </w:r>
          </w:p>
        </w:tc>
        <w:tc>
          <w:tcPr>
            <w:tcW w:w="2041" w:type="dxa"/>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sz w:val="24"/>
                <w:szCs w:val="24"/>
              </w:rPr>
              <w:t>Жилищно-коммунальные услуги</w:t>
            </w:r>
          </w:p>
        </w:tc>
        <w:tc>
          <w:tcPr>
            <w:tcW w:w="2134" w:type="dxa"/>
          </w:tcPr>
          <w:p w:rsidR="00262D61" w:rsidRPr="00FC74EC" w:rsidRDefault="00262D61" w:rsidP="00262D61">
            <w:pPr>
              <w:jc w:val="center"/>
              <w:rPr>
                <w:rFonts w:ascii="Times New Roman" w:eastAsia="Calibri" w:hAnsi="Times New Roman" w:cs="Times New Roman"/>
                <w:sz w:val="26"/>
                <w:szCs w:val="26"/>
              </w:rPr>
            </w:pPr>
            <w:r w:rsidRPr="00FC74EC">
              <w:rPr>
                <w:rFonts w:ascii="Times New Roman" w:eastAsia="Calibri" w:hAnsi="Times New Roman" w:cs="Times New Roman"/>
                <w:sz w:val="26"/>
                <w:szCs w:val="26"/>
              </w:rPr>
              <w:t>100</w:t>
            </w:r>
          </w:p>
        </w:tc>
        <w:tc>
          <w:tcPr>
            <w:tcW w:w="2134" w:type="dxa"/>
          </w:tcPr>
          <w:p w:rsidR="00262D61" w:rsidRPr="00FC74EC" w:rsidRDefault="00262D61" w:rsidP="00262D61">
            <w:pPr>
              <w:jc w:val="center"/>
              <w:rPr>
                <w:rFonts w:ascii="Times New Roman" w:eastAsia="Calibri" w:hAnsi="Times New Roman" w:cs="Times New Roman"/>
                <w:sz w:val="26"/>
                <w:szCs w:val="26"/>
              </w:rPr>
            </w:pPr>
            <w:r w:rsidRPr="00FC74EC">
              <w:rPr>
                <w:rFonts w:ascii="Times New Roman" w:eastAsia="Calibri" w:hAnsi="Times New Roman" w:cs="Times New Roman"/>
                <w:sz w:val="26"/>
                <w:szCs w:val="26"/>
              </w:rPr>
              <w:t>100</w:t>
            </w:r>
          </w:p>
        </w:tc>
        <w:tc>
          <w:tcPr>
            <w:tcW w:w="1810" w:type="dxa"/>
          </w:tcPr>
          <w:p w:rsidR="00262D61" w:rsidRPr="00FC74EC" w:rsidRDefault="00262D61" w:rsidP="00262D61">
            <w:pPr>
              <w:jc w:val="center"/>
              <w:rPr>
                <w:rFonts w:ascii="Times New Roman" w:eastAsia="Calibri" w:hAnsi="Times New Roman" w:cs="Times New Roman"/>
                <w:sz w:val="26"/>
                <w:szCs w:val="26"/>
              </w:rPr>
            </w:pPr>
            <w:r w:rsidRPr="00FC74EC">
              <w:rPr>
                <w:rFonts w:ascii="Times New Roman" w:eastAsia="Calibri" w:hAnsi="Times New Roman" w:cs="Times New Roman"/>
                <w:sz w:val="26"/>
                <w:szCs w:val="26"/>
              </w:rPr>
              <w:t>-</w:t>
            </w:r>
          </w:p>
        </w:tc>
      </w:tr>
      <w:tr w:rsidR="00262D61" w:rsidRPr="00FC74EC" w:rsidTr="00372C15">
        <w:tc>
          <w:tcPr>
            <w:tcW w:w="624" w:type="dxa"/>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sz w:val="24"/>
                <w:szCs w:val="24"/>
              </w:rPr>
              <w:t>103</w:t>
            </w:r>
          </w:p>
        </w:tc>
        <w:tc>
          <w:tcPr>
            <w:tcW w:w="2041" w:type="dxa"/>
          </w:tcPr>
          <w:p w:rsidR="00262D61" w:rsidRPr="00FC74EC" w:rsidRDefault="00262D61" w:rsidP="00262D61">
            <w:pPr>
              <w:jc w:val="center"/>
              <w:rPr>
                <w:rFonts w:ascii="Times New Roman" w:eastAsia="Calibri" w:hAnsi="Times New Roman" w:cs="Times New Roman"/>
                <w:sz w:val="23"/>
                <w:szCs w:val="23"/>
              </w:rPr>
            </w:pPr>
            <w:r w:rsidRPr="00FC74EC">
              <w:rPr>
                <w:rFonts w:ascii="Times New Roman" w:eastAsia="Calibri" w:hAnsi="Times New Roman" w:cs="Times New Roman"/>
                <w:sz w:val="23"/>
                <w:szCs w:val="23"/>
              </w:rPr>
              <w:t>Общество с ограниченной ответственностью «Аптека 100» Находкинского городского округа</w:t>
            </w:r>
          </w:p>
        </w:tc>
        <w:tc>
          <w:tcPr>
            <w:tcW w:w="1814" w:type="dxa"/>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sz w:val="24"/>
                <w:szCs w:val="24"/>
              </w:rPr>
              <w:t>1172536034274</w:t>
            </w:r>
          </w:p>
        </w:tc>
        <w:tc>
          <w:tcPr>
            <w:tcW w:w="1871" w:type="dxa"/>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sz w:val="24"/>
                <w:szCs w:val="24"/>
              </w:rPr>
              <w:t xml:space="preserve">Администрация Находкинского городского округа </w:t>
            </w:r>
          </w:p>
        </w:tc>
        <w:tc>
          <w:tcPr>
            <w:tcW w:w="1657" w:type="dxa"/>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sz w:val="24"/>
                <w:szCs w:val="24"/>
              </w:rPr>
              <w:t>100</w:t>
            </w:r>
          </w:p>
        </w:tc>
        <w:tc>
          <w:tcPr>
            <w:tcW w:w="2041" w:type="dxa"/>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sz w:val="24"/>
                <w:szCs w:val="24"/>
              </w:rPr>
              <w:t xml:space="preserve"> Отрасль розничная  торговля лекарственными препаратами</w:t>
            </w:r>
          </w:p>
        </w:tc>
        <w:tc>
          <w:tcPr>
            <w:tcW w:w="2134" w:type="dxa"/>
          </w:tcPr>
          <w:p w:rsidR="00262D61" w:rsidRPr="00FC74EC" w:rsidRDefault="00262D61" w:rsidP="00262D61">
            <w:pPr>
              <w:jc w:val="center"/>
              <w:rPr>
                <w:rFonts w:ascii="Times New Roman" w:eastAsia="Calibri" w:hAnsi="Times New Roman" w:cs="Times New Roman"/>
                <w:sz w:val="26"/>
                <w:szCs w:val="26"/>
              </w:rPr>
            </w:pPr>
            <w:r w:rsidRPr="00FC74EC">
              <w:rPr>
                <w:rFonts w:ascii="Times New Roman" w:eastAsia="Calibri" w:hAnsi="Times New Roman" w:cs="Times New Roman"/>
                <w:sz w:val="26"/>
                <w:szCs w:val="26"/>
              </w:rPr>
              <w:t>2,2</w:t>
            </w:r>
          </w:p>
        </w:tc>
        <w:tc>
          <w:tcPr>
            <w:tcW w:w="2134" w:type="dxa"/>
          </w:tcPr>
          <w:p w:rsidR="00262D61" w:rsidRPr="00FC74EC" w:rsidRDefault="00262D61" w:rsidP="00262D61">
            <w:pPr>
              <w:jc w:val="center"/>
              <w:rPr>
                <w:rFonts w:ascii="Times New Roman" w:eastAsia="Calibri" w:hAnsi="Times New Roman" w:cs="Times New Roman"/>
                <w:sz w:val="26"/>
                <w:szCs w:val="26"/>
              </w:rPr>
            </w:pPr>
            <w:r w:rsidRPr="00FC74EC">
              <w:rPr>
                <w:rFonts w:ascii="Times New Roman" w:eastAsia="Calibri" w:hAnsi="Times New Roman" w:cs="Times New Roman"/>
                <w:sz w:val="26"/>
                <w:szCs w:val="26"/>
              </w:rPr>
              <w:t>2,2</w:t>
            </w:r>
          </w:p>
        </w:tc>
        <w:tc>
          <w:tcPr>
            <w:tcW w:w="1810" w:type="dxa"/>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sz w:val="24"/>
                <w:szCs w:val="24"/>
              </w:rPr>
              <w:t>-</w:t>
            </w:r>
          </w:p>
        </w:tc>
      </w:tr>
      <w:tr w:rsidR="00262D61" w:rsidRPr="00FC74EC" w:rsidTr="00372C15">
        <w:tc>
          <w:tcPr>
            <w:tcW w:w="624" w:type="dxa"/>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sz w:val="24"/>
                <w:szCs w:val="24"/>
              </w:rPr>
              <w:t>104</w:t>
            </w:r>
          </w:p>
        </w:tc>
        <w:tc>
          <w:tcPr>
            <w:tcW w:w="2041" w:type="dxa"/>
          </w:tcPr>
          <w:p w:rsidR="00262D61" w:rsidRPr="00FC74EC" w:rsidRDefault="00262D61" w:rsidP="00262D61">
            <w:pPr>
              <w:jc w:val="center"/>
              <w:rPr>
                <w:rFonts w:ascii="Times New Roman" w:eastAsia="Calibri" w:hAnsi="Times New Roman" w:cs="Times New Roman"/>
                <w:sz w:val="23"/>
                <w:szCs w:val="23"/>
              </w:rPr>
            </w:pPr>
            <w:r w:rsidRPr="00FC74EC">
              <w:rPr>
                <w:rFonts w:ascii="Times New Roman" w:eastAsia="Calibri" w:hAnsi="Times New Roman" w:cs="Times New Roman"/>
                <w:sz w:val="23"/>
                <w:szCs w:val="23"/>
              </w:rPr>
              <w:t>Общество с ограниченной ответственностью «МИРАФАРМ» Находкинского городского округа</w:t>
            </w:r>
          </w:p>
        </w:tc>
        <w:tc>
          <w:tcPr>
            <w:tcW w:w="1814" w:type="dxa"/>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sz w:val="24"/>
                <w:szCs w:val="24"/>
              </w:rPr>
              <w:t>1172536032316</w:t>
            </w:r>
          </w:p>
        </w:tc>
        <w:tc>
          <w:tcPr>
            <w:tcW w:w="1871" w:type="dxa"/>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sz w:val="24"/>
                <w:szCs w:val="24"/>
              </w:rPr>
              <w:t>Администрация Находкинского городского округа</w:t>
            </w:r>
          </w:p>
        </w:tc>
        <w:tc>
          <w:tcPr>
            <w:tcW w:w="1657" w:type="dxa"/>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sz w:val="24"/>
                <w:szCs w:val="24"/>
              </w:rPr>
              <w:t>100</w:t>
            </w:r>
          </w:p>
        </w:tc>
        <w:tc>
          <w:tcPr>
            <w:tcW w:w="2041" w:type="dxa"/>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sz w:val="24"/>
                <w:szCs w:val="24"/>
              </w:rPr>
              <w:t>Отрасль розничная  торговля лекарственными препаратами</w:t>
            </w:r>
          </w:p>
        </w:tc>
        <w:tc>
          <w:tcPr>
            <w:tcW w:w="2134" w:type="dxa"/>
          </w:tcPr>
          <w:p w:rsidR="00262D61" w:rsidRPr="00FC74EC" w:rsidRDefault="00262D61" w:rsidP="00262D61">
            <w:pPr>
              <w:jc w:val="center"/>
              <w:rPr>
                <w:rFonts w:ascii="Times New Roman" w:eastAsia="Calibri" w:hAnsi="Times New Roman" w:cs="Times New Roman"/>
                <w:sz w:val="26"/>
                <w:szCs w:val="26"/>
              </w:rPr>
            </w:pPr>
            <w:r w:rsidRPr="00FC74EC">
              <w:rPr>
                <w:rFonts w:ascii="Times New Roman" w:eastAsia="Calibri" w:hAnsi="Times New Roman" w:cs="Times New Roman"/>
                <w:sz w:val="26"/>
                <w:szCs w:val="26"/>
              </w:rPr>
              <w:t>6,3</w:t>
            </w:r>
          </w:p>
        </w:tc>
        <w:tc>
          <w:tcPr>
            <w:tcW w:w="2134" w:type="dxa"/>
          </w:tcPr>
          <w:p w:rsidR="00262D61" w:rsidRPr="00FC74EC" w:rsidRDefault="00262D61" w:rsidP="00262D61">
            <w:pPr>
              <w:jc w:val="center"/>
              <w:rPr>
                <w:rFonts w:ascii="Times New Roman" w:eastAsia="Calibri" w:hAnsi="Times New Roman" w:cs="Times New Roman"/>
                <w:sz w:val="26"/>
                <w:szCs w:val="26"/>
              </w:rPr>
            </w:pPr>
            <w:r w:rsidRPr="00FC74EC">
              <w:rPr>
                <w:rFonts w:ascii="Times New Roman" w:eastAsia="Calibri" w:hAnsi="Times New Roman" w:cs="Times New Roman"/>
                <w:sz w:val="26"/>
                <w:szCs w:val="26"/>
              </w:rPr>
              <w:t>6,1</w:t>
            </w:r>
          </w:p>
        </w:tc>
        <w:tc>
          <w:tcPr>
            <w:tcW w:w="1810" w:type="dxa"/>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sz w:val="24"/>
                <w:szCs w:val="24"/>
              </w:rPr>
              <w:t>-</w:t>
            </w:r>
          </w:p>
        </w:tc>
      </w:tr>
      <w:tr w:rsidR="00262D61" w:rsidRPr="00FC74EC" w:rsidTr="00372C15">
        <w:tc>
          <w:tcPr>
            <w:tcW w:w="624" w:type="dxa"/>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sz w:val="24"/>
                <w:szCs w:val="24"/>
              </w:rPr>
              <w:t>105</w:t>
            </w:r>
          </w:p>
        </w:tc>
        <w:tc>
          <w:tcPr>
            <w:tcW w:w="2041" w:type="dxa"/>
          </w:tcPr>
          <w:p w:rsidR="00262D61" w:rsidRPr="00FC74EC" w:rsidRDefault="00262D61" w:rsidP="00262D61">
            <w:pPr>
              <w:jc w:val="center"/>
              <w:rPr>
                <w:rFonts w:ascii="Times New Roman" w:eastAsia="Calibri" w:hAnsi="Times New Roman" w:cs="Times New Roman"/>
                <w:sz w:val="23"/>
                <w:szCs w:val="23"/>
              </w:rPr>
            </w:pPr>
            <w:r w:rsidRPr="00FC74EC">
              <w:rPr>
                <w:rFonts w:ascii="Times New Roman" w:eastAsia="Calibri" w:hAnsi="Times New Roman" w:cs="Times New Roman"/>
                <w:sz w:val="23"/>
                <w:szCs w:val="23"/>
              </w:rPr>
              <w:t>Общество с ограниченной ответственностью «Центральная городская аптечная сеть» Находкинского городского округа</w:t>
            </w:r>
          </w:p>
        </w:tc>
        <w:tc>
          <w:tcPr>
            <w:tcW w:w="1814" w:type="dxa"/>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sz w:val="24"/>
                <w:szCs w:val="24"/>
              </w:rPr>
              <w:t>1172536032305</w:t>
            </w:r>
          </w:p>
        </w:tc>
        <w:tc>
          <w:tcPr>
            <w:tcW w:w="1871" w:type="dxa"/>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sz w:val="24"/>
                <w:szCs w:val="24"/>
              </w:rPr>
              <w:t>Администрация Находкинского городского округа</w:t>
            </w:r>
          </w:p>
        </w:tc>
        <w:tc>
          <w:tcPr>
            <w:tcW w:w="1657" w:type="dxa"/>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sz w:val="24"/>
                <w:szCs w:val="24"/>
              </w:rPr>
              <w:t>100</w:t>
            </w:r>
          </w:p>
        </w:tc>
        <w:tc>
          <w:tcPr>
            <w:tcW w:w="2041" w:type="dxa"/>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sz w:val="24"/>
                <w:szCs w:val="24"/>
              </w:rPr>
              <w:t>Отрасль розничная  торговля лекарственными препаратами</w:t>
            </w:r>
          </w:p>
        </w:tc>
        <w:tc>
          <w:tcPr>
            <w:tcW w:w="2134" w:type="dxa"/>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sz w:val="24"/>
                <w:szCs w:val="24"/>
              </w:rPr>
              <w:t>-</w:t>
            </w:r>
          </w:p>
        </w:tc>
        <w:tc>
          <w:tcPr>
            <w:tcW w:w="2134" w:type="dxa"/>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sz w:val="24"/>
                <w:szCs w:val="24"/>
              </w:rPr>
              <w:t>- В отношении юридического лица введена процедура  несостоятельности (банкротства). Решение Арбитражного суда Приморского края от 12.12.2019  по делу № А51-21464/2019</w:t>
            </w:r>
          </w:p>
        </w:tc>
        <w:tc>
          <w:tcPr>
            <w:tcW w:w="1810" w:type="dxa"/>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sz w:val="24"/>
                <w:szCs w:val="24"/>
              </w:rPr>
              <w:t>-</w:t>
            </w:r>
          </w:p>
        </w:tc>
      </w:tr>
      <w:tr w:rsidR="00262D61" w:rsidRPr="00FC74EC" w:rsidTr="00372C15">
        <w:tc>
          <w:tcPr>
            <w:tcW w:w="624" w:type="dxa"/>
          </w:tcPr>
          <w:p w:rsidR="00262D61" w:rsidRPr="00FC74EC" w:rsidRDefault="00262D61" w:rsidP="00262D61">
            <w:pPr>
              <w:pageBreakBefore/>
              <w:jc w:val="center"/>
              <w:rPr>
                <w:rFonts w:ascii="Times New Roman" w:eastAsia="Calibri" w:hAnsi="Times New Roman" w:cs="Times New Roman"/>
                <w:sz w:val="24"/>
                <w:szCs w:val="24"/>
              </w:rPr>
            </w:pPr>
            <w:r w:rsidRPr="00FC74EC">
              <w:rPr>
                <w:rFonts w:ascii="Times New Roman" w:eastAsia="Calibri" w:hAnsi="Times New Roman" w:cs="Times New Roman"/>
                <w:sz w:val="24"/>
                <w:szCs w:val="24"/>
              </w:rPr>
              <w:lastRenderedPageBreak/>
              <w:t>106</w:t>
            </w:r>
          </w:p>
        </w:tc>
        <w:tc>
          <w:tcPr>
            <w:tcW w:w="2041" w:type="dxa"/>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sz w:val="24"/>
                <w:szCs w:val="24"/>
              </w:rPr>
              <w:t>Муниципальное унитарное предприятие «Бодрость» города Находки</w:t>
            </w:r>
          </w:p>
        </w:tc>
        <w:tc>
          <w:tcPr>
            <w:tcW w:w="1814" w:type="dxa"/>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sz w:val="24"/>
                <w:szCs w:val="24"/>
              </w:rPr>
              <w:t>1022500701443</w:t>
            </w:r>
          </w:p>
        </w:tc>
        <w:tc>
          <w:tcPr>
            <w:tcW w:w="1871" w:type="dxa"/>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sz w:val="24"/>
                <w:szCs w:val="24"/>
              </w:rPr>
              <w:t>Администрация Находкинского городского округа</w:t>
            </w:r>
          </w:p>
        </w:tc>
        <w:tc>
          <w:tcPr>
            <w:tcW w:w="1657" w:type="dxa"/>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sz w:val="24"/>
                <w:szCs w:val="24"/>
              </w:rPr>
              <w:t>100</w:t>
            </w:r>
          </w:p>
        </w:tc>
        <w:tc>
          <w:tcPr>
            <w:tcW w:w="2041" w:type="dxa"/>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sz w:val="24"/>
                <w:szCs w:val="24"/>
              </w:rPr>
              <w:t>Отрасль бытовые услуги</w:t>
            </w:r>
          </w:p>
        </w:tc>
        <w:tc>
          <w:tcPr>
            <w:tcW w:w="2134" w:type="dxa"/>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sz w:val="24"/>
                <w:szCs w:val="24"/>
              </w:rPr>
              <w:t>-</w:t>
            </w:r>
          </w:p>
        </w:tc>
        <w:tc>
          <w:tcPr>
            <w:tcW w:w="2134" w:type="dxa"/>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sz w:val="24"/>
                <w:szCs w:val="24"/>
              </w:rPr>
              <w:t>В отношении юридического лица введена процедура  несостоятельности (банкротства)    Решение Арбитражного суда Приморского края от 25.11.2020  по делу № А51-13684/2020</w:t>
            </w:r>
          </w:p>
        </w:tc>
        <w:tc>
          <w:tcPr>
            <w:tcW w:w="1810" w:type="dxa"/>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sz w:val="24"/>
                <w:szCs w:val="24"/>
              </w:rPr>
              <w:t>-</w:t>
            </w:r>
          </w:p>
        </w:tc>
      </w:tr>
      <w:tr w:rsidR="00262D61" w:rsidRPr="00FC74EC" w:rsidTr="00372C15">
        <w:tc>
          <w:tcPr>
            <w:tcW w:w="624" w:type="dxa"/>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sz w:val="24"/>
                <w:szCs w:val="24"/>
              </w:rPr>
              <w:t>107</w:t>
            </w:r>
          </w:p>
        </w:tc>
        <w:tc>
          <w:tcPr>
            <w:tcW w:w="2041" w:type="dxa"/>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sz w:val="24"/>
                <w:szCs w:val="24"/>
              </w:rPr>
              <w:t>Муниципальное   унитарное предприятие «Информационно-кадастровый центр» города Находки</w:t>
            </w:r>
          </w:p>
        </w:tc>
        <w:tc>
          <w:tcPr>
            <w:tcW w:w="1814" w:type="dxa"/>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sz w:val="24"/>
                <w:szCs w:val="24"/>
              </w:rPr>
              <w:t>119596033084</w:t>
            </w:r>
          </w:p>
        </w:tc>
        <w:tc>
          <w:tcPr>
            <w:tcW w:w="1871" w:type="dxa"/>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sz w:val="24"/>
                <w:szCs w:val="24"/>
              </w:rPr>
              <w:t>Администрация Находкинского городского округа</w:t>
            </w:r>
          </w:p>
        </w:tc>
        <w:tc>
          <w:tcPr>
            <w:tcW w:w="1657" w:type="dxa"/>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sz w:val="24"/>
                <w:szCs w:val="24"/>
              </w:rPr>
              <w:t>100</w:t>
            </w:r>
          </w:p>
        </w:tc>
        <w:tc>
          <w:tcPr>
            <w:tcW w:w="2041" w:type="dxa"/>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sz w:val="24"/>
                <w:szCs w:val="24"/>
              </w:rPr>
              <w:t>Деятельность в области архитектуры, инженерных изысканий и предоставление технических консультаций в этих областях</w:t>
            </w:r>
          </w:p>
        </w:tc>
        <w:tc>
          <w:tcPr>
            <w:tcW w:w="2134" w:type="dxa"/>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sz w:val="24"/>
                <w:szCs w:val="24"/>
              </w:rPr>
              <w:t>-</w:t>
            </w:r>
          </w:p>
        </w:tc>
        <w:tc>
          <w:tcPr>
            <w:tcW w:w="2134" w:type="dxa"/>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sz w:val="24"/>
                <w:szCs w:val="24"/>
              </w:rPr>
              <w:t>Ликвидация</w:t>
            </w:r>
          </w:p>
        </w:tc>
        <w:tc>
          <w:tcPr>
            <w:tcW w:w="1810" w:type="dxa"/>
          </w:tcPr>
          <w:p w:rsidR="00262D61" w:rsidRPr="00FC74EC" w:rsidRDefault="00262D61" w:rsidP="00262D61">
            <w:pPr>
              <w:jc w:val="center"/>
              <w:rPr>
                <w:rFonts w:ascii="Times New Roman" w:eastAsia="Calibri" w:hAnsi="Times New Roman" w:cs="Times New Roman"/>
                <w:sz w:val="24"/>
                <w:szCs w:val="24"/>
              </w:rPr>
            </w:pPr>
            <w:r w:rsidRPr="00FC74EC">
              <w:rPr>
                <w:rFonts w:ascii="Times New Roman" w:eastAsia="Calibri" w:hAnsi="Times New Roman" w:cs="Times New Roman"/>
                <w:sz w:val="24"/>
                <w:szCs w:val="24"/>
              </w:rPr>
              <w:t>-</w:t>
            </w:r>
          </w:p>
        </w:tc>
      </w:tr>
    </w:tbl>
    <w:p w:rsidR="00262D61" w:rsidRPr="00FC74EC" w:rsidRDefault="00262D61" w:rsidP="000B2707">
      <w:pPr>
        <w:spacing w:after="0" w:line="240" w:lineRule="auto"/>
        <w:jc w:val="center"/>
        <w:rPr>
          <w:rFonts w:ascii="Times New Roman" w:eastAsia="Calibri" w:hAnsi="Times New Roman" w:cs="Times New Roman"/>
          <w:sz w:val="28"/>
          <w:szCs w:val="28"/>
        </w:rPr>
      </w:pPr>
    </w:p>
    <w:p w:rsidR="000B2707" w:rsidRPr="00FC74EC" w:rsidRDefault="000B2707" w:rsidP="000B2707">
      <w:pPr>
        <w:tabs>
          <w:tab w:val="left" w:pos="1701"/>
        </w:tabs>
        <w:spacing w:after="0" w:line="240" w:lineRule="auto"/>
        <w:rPr>
          <w:rFonts w:ascii="Times New Roman" w:eastAsia="Times New Roman" w:hAnsi="Times New Roman" w:cs="Times New Roman"/>
          <w:sz w:val="26"/>
          <w:szCs w:val="26"/>
          <w:lang w:eastAsia="ru-RU"/>
        </w:rPr>
      </w:pPr>
    </w:p>
    <w:p w:rsidR="000B2707" w:rsidRPr="00FC74EC" w:rsidRDefault="000B2707" w:rsidP="00663A27">
      <w:pPr>
        <w:autoSpaceDE w:val="0"/>
        <w:autoSpaceDN w:val="0"/>
        <w:adjustRightInd w:val="0"/>
        <w:spacing w:after="0" w:line="240" w:lineRule="auto"/>
        <w:ind w:firstLine="709"/>
        <w:jc w:val="both"/>
        <w:rPr>
          <w:rFonts w:ascii="Times New Roman" w:hAnsi="Times New Roman" w:cs="Times New Roman"/>
          <w:sz w:val="26"/>
          <w:szCs w:val="26"/>
        </w:rPr>
        <w:sectPr w:rsidR="000B2707" w:rsidRPr="00FC74EC" w:rsidSect="00372C15">
          <w:pgSz w:w="16838" w:h="11906" w:orient="landscape"/>
          <w:pgMar w:top="1021" w:right="567" w:bottom="567" w:left="567" w:header="624" w:footer="709" w:gutter="0"/>
          <w:cols w:space="708"/>
          <w:titlePg/>
          <w:docGrid w:linePitch="360"/>
        </w:sectPr>
      </w:pPr>
    </w:p>
    <w:p w:rsidR="00925E06" w:rsidRPr="00FC74EC" w:rsidRDefault="00925E06" w:rsidP="00D17B76">
      <w:pPr>
        <w:autoSpaceDE w:val="0"/>
        <w:autoSpaceDN w:val="0"/>
        <w:adjustRightInd w:val="0"/>
        <w:spacing w:before="120" w:after="120" w:line="240" w:lineRule="auto"/>
        <w:jc w:val="both"/>
        <w:rPr>
          <w:rFonts w:ascii="Times New Roman" w:hAnsi="Times New Roman" w:cs="Times New Roman"/>
          <w:sz w:val="26"/>
          <w:szCs w:val="26"/>
        </w:rPr>
      </w:pPr>
      <w:r w:rsidRPr="00FC74EC">
        <w:rPr>
          <w:rFonts w:ascii="Times New Roman" w:hAnsi="Times New Roman" w:cs="Times New Roman"/>
          <w:sz w:val="26"/>
          <w:szCs w:val="26"/>
        </w:rPr>
        <w:lastRenderedPageBreak/>
        <w:t xml:space="preserve">2.4.6. Результаты мониторинга удовлетворенности населения и субъектов малого и среднего предпринимательства деятельностью в сфере финансовых услуг, осуществляемой на территории </w:t>
      </w:r>
      <w:r w:rsidR="00EB18F7" w:rsidRPr="00FC74EC">
        <w:rPr>
          <w:rFonts w:ascii="Times New Roman" w:hAnsi="Times New Roman" w:cs="Times New Roman"/>
          <w:sz w:val="26"/>
          <w:szCs w:val="26"/>
        </w:rPr>
        <w:t>Находкинского городского округа</w:t>
      </w:r>
      <w:r w:rsidRPr="00FC74EC">
        <w:rPr>
          <w:rFonts w:ascii="Times New Roman" w:hAnsi="Times New Roman" w:cs="Times New Roman"/>
          <w:sz w:val="26"/>
          <w:szCs w:val="26"/>
        </w:rPr>
        <w:t>.</w:t>
      </w:r>
    </w:p>
    <w:p w:rsidR="00B661E7" w:rsidRPr="00FC74EC" w:rsidRDefault="00B661E7" w:rsidP="00B661E7">
      <w:pPr>
        <w:autoSpaceDE w:val="0"/>
        <w:autoSpaceDN w:val="0"/>
        <w:adjustRightInd w:val="0"/>
        <w:spacing w:after="0" w:line="360" w:lineRule="auto"/>
        <w:ind w:firstLine="709"/>
        <w:jc w:val="both"/>
        <w:rPr>
          <w:rFonts w:ascii="Times New Roman" w:hAnsi="Times New Roman" w:cs="Times New Roman"/>
          <w:sz w:val="26"/>
          <w:szCs w:val="26"/>
        </w:rPr>
      </w:pPr>
      <w:r w:rsidRPr="00FC74EC">
        <w:rPr>
          <w:rFonts w:ascii="Times New Roman" w:hAnsi="Times New Roman" w:cs="Times New Roman"/>
          <w:sz w:val="26"/>
          <w:szCs w:val="26"/>
        </w:rPr>
        <w:t xml:space="preserve">В ходе проведения мониторинга </w:t>
      </w:r>
      <w:r w:rsidRPr="00FC74EC">
        <w:rPr>
          <w:rFonts w:ascii="Times New Roman" w:eastAsia="Times New Roman" w:hAnsi="Times New Roman" w:cs="Times New Roman"/>
          <w:sz w:val="26"/>
          <w:szCs w:val="26"/>
          <w:lang w:eastAsia="ru-RU"/>
        </w:rPr>
        <w:t xml:space="preserve">удовлетворенности </w:t>
      </w:r>
      <w:r w:rsidRPr="00FC74EC">
        <w:rPr>
          <w:rFonts w:ascii="Times New Roman" w:hAnsi="Times New Roman" w:cs="Times New Roman"/>
          <w:sz w:val="26"/>
          <w:szCs w:val="26"/>
        </w:rPr>
        <w:t xml:space="preserve">населения и субъектов малого и среднего предпринимательства деятельностью в </w:t>
      </w:r>
      <w:proofErr w:type="gramStart"/>
      <w:r w:rsidRPr="00FC74EC">
        <w:rPr>
          <w:rFonts w:ascii="Times New Roman" w:hAnsi="Times New Roman" w:cs="Times New Roman"/>
          <w:sz w:val="26"/>
          <w:szCs w:val="26"/>
        </w:rPr>
        <w:t>сфере финансовых услуг, осуществляемой на территории Находкинского городского округа были</w:t>
      </w:r>
      <w:proofErr w:type="gramEnd"/>
      <w:r w:rsidRPr="00FC74EC">
        <w:rPr>
          <w:rFonts w:ascii="Times New Roman" w:hAnsi="Times New Roman" w:cs="Times New Roman"/>
          <w:sz w:val="26"/>
          <w:szCs w:val="26"/>
        </w:rPr>
        <w:t xml:space="preserve"> получены следующие результаты:</w:t>
      </w:r>
    </w:p>
    <w:p w:rsidR="00B661E7" w:rsidRPr="00FC74EC" w:rsidRDefault="00B661E7" w:rsidP="00B661E7">
      <w:pPr>
        <w:autoSpaceDE w:val="0"/>
        <w:autoSpaceDN w:val="0"/>
        <w:adjustRightInd w:val="0"/>
        <w:spacing w:after="0" w:line="360" w:lineRule="auto"/>
        <w:ind w:firstLine="709"/>
        <w:jc w:val="both"/>
        <w:rPr>
          <w:rFonts w:ascii="Times New Roman" w:hAnsi="Times New Roman" w:cs="Times New Roman"/>
          <w:sz w:val="26"/>
          <w:szCs w:val="26"/>
        </w:rPr>
      </w:pPr>
      <w:r w:rsidRPr="00FC74EC">
        <w:rPr>
          <w:rFonts w:ascii="Times New Roman" w:hAnsi="Times New Roman" w:cs="Times New Roman"/>
          <w:sz w:val="26"/>
          <w:szCs w:val="26"/>
        </w:rPr>
        <w:t>В ходе опроса большая часть респондентов  - 44,8% выбрала  вариант ответа «удовлетворены», затруднились ответить- 22,0% и 33,2% респондентов дали неудовлетворительную оценку.</w:t>
      </w:r>
    </w:p>
    <w:p w:rsidR="00925E06" w:rsidRPr="00FC74EC" w:rsidRDefault="00925E06" w:rsidP="00D17B76">
      <w:pPr>
        <w:autoSpaceDE w:val="0"/>
        <w:autoSpaceDN w:val="0"/>
        <w:adjustRightInd w:val="0"/>
        <w:spacing w:before="120" w:after="120" w:line="240" w:lineRule="auto"/>
        <w:jc w:val="both"/>
        <w:rPr>
          <w:rFonts w:ascii="Times New Roman" w:hAnsi="Times New Roman" w:cs="Times New Roman"/>
          <w:sz w:val="26"/>
          <w:szCs w:val="26"/>
        </w:rPr>
      </w:pPr>
      <w:r w:rsidRPr="00FC74EC">
        <w:rPr>
          <w:rFonts w:ascii="Times New Roman" w:hAnsi="Times New Roman" w:cs="Times New Roman"/>
          <w:sz w:val="26"/>
          <w:szCs w:val="26"/>
        </w:rPr>
        <w:t xml:space="preserve">2.4.7. Результаты мониторинга доступности для населения и субъектов малого и среднего предпринимательства финансовых услуг, оказываемых на территории </w:t>
      </w:r>
      <w:r w:rsidR="00EB18F7" w:rsidRPr="00FC74EC">
        <w:rPr>
          <w:rFonts w:ascii="Times New Roman" w:hAnsi="Times New Roman" w:cs="Times New Roman"/>
          <w:sz w:val="26"/>
          <w:szCs w:val="26"/>
        </w:rPr>
        <w:t>Находкинского городского округа</w:t>
      </w:r>
      <w:r w:rsidRPr="00FC74EC">
        <w:rPr>
          <w:rFonts w:ascii="Times New Roman" w:hAnsi="Times New Roman" w:cs="Times New Roman"/>
          <w:sz w:val="26"/>
          <w:szCs w:val="26"/>
        </w:rPr>
        <w:t>.</w:t>
      </w:r>
    </w:p>
    <w:p w:rsidR="004F3A01" w:rsidRPr="00FC74EC" w:rsidRDefault="004F3A01" w:rsidP="004F3A01">
      <w:pPr>
        <w:autoSpaceDE w:val="0"/>
        <w:autoSpaceDN w:val="0"/>
        <w:adjustRightInd w:val="0"/>
        <w:spacing w:after="0" w:line="360" w:lineRule="auto"/>
        <w:ind w:firstLine="709"/>
        <w:jc w:val="both"/>
        <w:rPr>
          <w:rFonts w:ascii="Times New Roman" w:hAnsi="Times New Roman" w:cs="Times New Roman"/>
          <w:sz w:val="26"/>
          <w:szCs w:val="26"/>
        </w:rPr>
      </w:pPr>
      <w:r w:rsidRPr="00FC74EC">
        <w:rPr>
          <w:rFonts w:ascii="Times New Roman" w:hAnsi="Times New Roman" w:cs="Times New Roman"/>
          <w:sz w:val="26"/>
          <w:szCs w:val="26"/>
        </w:rPr>
        <w:t xml:space="preserve">В ходе проведения мониторинга доступности для населения и субъектов малого и среднего предпринимательства </w:t>
      </w:r>
      <w:proofErr w:type="gramStart"/>
      <w:r w:rsidRPr="00FC74EC">
        <w:rPr>
          <w:rFonts w:ascii="Times New Roman" w:hAnsi="Times New Roman" w:cs="Times New Roman"/>
          <w:sz w:val="26"/>
          <w:szCs w:val="26"/>
        </w:rPr>
        <w:t>финансовых услуг, оказываемых на территории Находкинского городского округа были</w:t>
      </w:r>
      <w:proofErr w:type="gramEnd"/>
      <w:r w:rsidRPr="00FC74EC">
        <w:rPr>
          <w:rFonts w:ascii="Times New Roman" w:hAnsi="Times New Roman" w:cs="Times New Roman"/>
          <w:sz w:val="26"/>
          <w:szCs w:val="26"/>
        </w:rPr>
        <w:t xml:space="preserve"> получены следующие результаты</w:t>
      </w:r>
    </w:p>
    <w:p w:rsidR="004F3A01" w:rsidRPr="00FC74EC" w:rsidRDefault="004F3A01" w:rsidP="004F3A01">
      <w:pPr>
        <w:autoSpaceDE w:val="0"/>
        <w:autoSpaceDN w:val="0"/>
        <w:adjustRightInd w:val="0"/>
        <w:spacing w:after="0" w:line="360" w:lineRule="auto"/>
        <w:ind w:firstLine="709"/>
        <w:jc w:val="both"/>
        <w:rPr>
          <w:rFonts w:ascii="Times New Roman" w:hAnsi="Times New Roman" w:cs="Times New Roman"/>
          <w:sz w:val="26"/>
          <w:szCs w:val="26"/>
        </w:rPr>
      </w:pPr>
      <w:r w:rsidRPr="00FC74EC">
        <w:rPr>
          <w:rFonts w:ascii="Times New Roman" w:hAnsi="Times New Roman" w:cs="Times New Roman"/>
          <w:sz w:val="26"/>
          <w:szCs w:val="26"/>
        </w:rPr>
        <w:t>В ходе опроса большая часть респондентов  - 50,0% считает, что финансовые услуг</w:t>
      </w:r>
      <w:r w:rsidR="00BC12CC" w:rsidRPr="00FC74EC">
        <w:rPr>
          <w:rFonts w:ascii="Times New Roman" w:hAnsi="Times New Roman" w:cs="Times New Roman"/>
          <w:sz w:val="26"/>
          <w:szCs w:val="26"/>
        </w:rPr>
        <w:t>и</w:t>
      </w:r>
      <w:r w:rsidRPr="00FC74EC">
        <w:rPr>
          <w:rFonts w:ascii="Times New Roman" w:hAnsi="Times New Roman" w:cs="Times New Roman"/>
          <w:sz w:val="26"/>
          <w:szCs w:val="26"/>
        </w:rPr>
        <w:t>, оказываемые на территории Находкинского городского округа доступны для потребителей,  16,7% затруднились ответить, 33,3% респондентов не обращались за услугами.</w:t>
      </w:r>
    </w:p>
    <w:p w:rsidR="00790BD0" w:rsidRPr="00FC74EC" w:rsidRDefault="00790BD0" w:rsidP="00D17B76">
      <w:pPr>
        <w:autoSpaceDE w:val="0"/>
        <w:autoSpaceDN w:val="0"/>
        <w:adjustRightInd w:val="0"/>
        <w:spacing w:before="120" w:after="120" w:line="240" w:lineRule="auto"/>
        <w:ind w:firstLine="709"/>
        <w:jc w:val="both"/>
        <w:rPr>
          <w:rFonts w:ascii="Times New Roman" w:hAnsi="Times New Roman" w:cs="Times New Roman"/>
          <w:sz w:val="26"/>
          <w:szCs w:val="26"/>
        </w:rPr>
      </w:pPr>
      <w:r w:rsidRPr="00FC74EC">
        <w:rPr>
          <w:rFonts w:ascii="Times New Roman" w:hAnsi="Times New Roman" w:cs="Times New Roman"/>
          <w:sz w:val="26"/>
          <w:szCs w:val="26"/>
        </w:rPr>
        <w:t>2.5. Утверждение перечня товарных рынков.</w:t>
      </w:r>
    </w:p>
    <w:p w:rsidR="000623C5" w:rsidRPr="00FC74EC" w:rsidRDefault="000623C5" w:rsidP="000623C5">
      <w:pPr>
        <w:spacing w:after="0" w:line="360" w:lineRule="auto"/>
        <w:ind w:firstLine="851"/>
        <w:jc w:val="both"/>
        <w:rPr>
          <w:rFonts w:ascii="Times New Roman" w:hAnsi="Times New Roman" w:cs="Times New Roman"/>
          <w:sz w:val="26"/>
          <w:szCs w:val="26"/>
        </w:rPr>
      </w:pPr>
      <w:r w:rsidRPr="00FC74EC">
        <w:rPr>
          <w:rFonts w:ascii="Times New Roman" w:hAnsi="Times New Roman" w:cs="Times New Roman"/>
          <w:sz w:val="26"/>
          <w:szCs w:val="26"/>
        </w:rPr>
        <w:t xml:space="preserve">Перечень рынков согласован уполномоченным органом по внедрению стандарта развития конкуренции в Приморском крае, утвержден распоряжением администрации Находкинского городского округа от 02.12.2019 № 520-р </w:t>
      </w:r>
      <w:r w:rsidR="00C0261B" w:rsidRPr="00FC74EC">
        <w:rPr>
          <w:rFonts w:ascii="Times New Roman" w:hAnsi="Times New Roman" w:cs="Times New Roman"/>
          <w:sz w:val="26"/>
          <w:szCs w:val="26"/>
        </w:rPr>
        <w:t>«</w:t>
      </w:r>
      <w:r w:rsidRPr="00FC74EC">
        <w:rPr>
          <w:rFonts w:ascii="Times New Roman" w:hAnsi="Times New Roman" w:cs="Times New Roman"/>
          <w:sz w:val="26"/>
          <w:szCs w:val="26"/>
        </w:rPr>
        <w:t>О внедрении стандарта развития конкуренции в Находкинском городском округе Приморского края</w:t>
      </w:r>
      <w:r w:rsidR="00C0261B" w:rsidRPr="00FC74EC">
        <w:rPr>
          <w:rFonts w:ascii="Times New Roman" w:hAnsi="Times New Roman" w:cs="Times New Roman"/>
          <w:sz w:val="26"/>
          <w:szCs w:val="26"/>
        </w:rPr>
        <w:t>»</w:t>
      </w:r>
      <w:r w:rsidRPr="00FC74EC">
        <w:rPr>
          <w:rFonts w:ascii="Times New Roman" w:hAnsi="Times New Roman" w:cs="Times New Roman"/>
          <w:sz w:val="26"/>
          <w:szCs w:val="26"/>
        </w:rPr>
        <w:t>.</w:t>
      </w:r>
    </w:p>
    <w:p w:rsidR="000623C5" w:rsidRPr="00FC74EC" w:rsidRDefault="00DB5422" w:rsidP="000623C5">
      <w:pPr>
        <w:rPr>
          <w:rFonts w:ascii="Times New Roman" w:hAnsi="Times New Roman" w:cs="Times New Roman"/>
          <w:sz w:val="26"/>
          <w:szCs w:val="26"/>
        </w:rPr>
      </w:pPr>
      <w:hyperlink r:id="rId30" w:history="1">
        <w:r w:rsidR="000623C5" w:rsidRPr="00FC74EC">
          <w:rPr>
            <w:rStyle w:val="aa"/>
            <w:rFonts w:ascii="Times New Roman" w:hAnsi="Times New Roman" w:cs="Times New Roman"/>
            <w:color w:val="auto"/>
            <w:sz w:val="26"/>
            <w:szCs w:val="26"/>
          </w:rPr>
          <w:t>https://www.nakhodka-city.ru/docs/2019/12/201912101650301_184_106.pdf</w:t>
        </w:r>
      </w:hyperlink>
    </w:p>
    <w:p w:rsidR="000623C5" w:rsidRPr="00FC74EC" w:rsidRDefault="000623C5" w:rsidP="000623C5">
      <w:pPr>
        <w:pStyle w:val="ConsPlusNormal"/>
        <w:spacing w:line="360" w:lineRule="auto"/>
        <w:ind w:firstLine="851"/>
        <w:jc w:val="both"/>
        <w:rPr>
          <w:rFonts w:ascii="Times New Roman" w:hAnsi="Times New Roman" w:cs="Times New Roman"/>
          <w:sz w:val="26"/>
          <w:szCs w:val="26"/>
        </w:rPr>
      </w:pPr>
      <w:r w:rsidRPr="00FC74EC">
        <w:rPr>
          <w:rFonts w:ascii="Times New Roman" w:hAnsi="Times New Roman" w:cs="Times New Roman"/>
          <w:sz w:val="26"/>
          <w:szCs w:val="26"/>
        </w:rPr>
        <w:t xml:space="preserve">К социально значимым рынкам по содействию развитию конкуренции в Находкинском городском округе отнесены рынки, включенные в обязательный перечень, предусмотренный стандартом: </w:t>
      </w:r>
    </w:p>
    <w:p w:rsidR="00107205" w:rsidRPr="00FC74EC" w:rsidRDefault="00107205" w:rsidP="00316421">
      <w:pPr>
        <w:pStyle w:val="ConsPlusNormal"/>
        <w:numPr>
          <w:ilvl w:val="0"/>
          <w:numId w:val="1"/>
        </w:numPr>
        <w:tabs>
          <w:tab w:val="left" w:pos="993"/>
        </w:tabs>
        <w:spacing w:line="312" w:lineRule="auto"/>
        <w:ind w:left="1276" w:hanging="850"/>
        <w:rPr>
          <w:rFonts w:ascii="Times New Roman" w:hAnsi="Times New Roman" w:cs="Times New Roman"/>
          <w:sz w:val="26"/>
          <w:szCs w:val="26"/>
        </w:rPr>
      </w:pPr>
      <w:r w:rsidRPr="00FC74EC">
        <w:rPr>
          <w:rFonts w:ascii="Times New Roman" w:hAnsi="Times New Roman" w:cs="Times New Roman"/>
          <w:sz w:val="26"/>
          <w:szCs w:val="26"/>
        </w:rPr>
        <w:t>Рынок услуг дошкольного образования</w:t>
      </w:r>
    </w:p>
    <w:p w:rsidR="00107205" w:rsidRPr="00FC74EC" w:rsidRDefault="00107205" w:rsidP="00316421">
      <w:pPr>
        <w:pStyle w:val="ConsPlusNormal"/>
        <w:numPr>
          <w:ilvl w:val="0"/>
          <w:numId w:val="1"/>
        </w:numPr>
        <w:tabs>
          <w:tab w:val="left" w:pos="993"/>
        </w:tabs>
        <w:spacing w:line="312" w:lineRule="auto"/>
        <w:ind w:left="1276" w:hanging="850"/>
        <w:rPr>
          <w:rFonts w:ascii="Times New Roman" w:hAnsi="Times New Roman" w:cs="Times New Roman"/>
          <w:sz w:val="26"/>
          <w:szCs w:val="26"/>
        </w:rPr>
      </w:pPr>
      <w:r w:rsidRPr="00FC74EC">
        <w:rPr>
          <w:rFonts w:ascii="Times New Roman" w:hAnsi="Times New Roman" w:cs="Times New Roman"/>
          <w:sz w:val="26"/>
          <w:szCs w:val="26"/>
        </w:rPr>
        <w:t>Рынок услуг общего образования</w:t>
      </w:r>
    </w:p>
    <w:p w:rsidR="00107205" w:rsidRPr="00FC74EC" w:rsidRDefault="00107205" w:rsidP="00316421">
      <w:pPr>
        <w:pStyle w:val="ConsPlusNormal"/>
        <w:numPr>
          <w:ilvl w:val="0"/>
          <w:numId w:val="1"/>
        </w:numPr>
        <w:tabs>
          <w:tab w:val="left" w:pos="993"/>
        </w:tabs>
        <w:spacing w:line="312" w:lineRule="auto"/>
        <w:ind w:left="1276" w:hanging="850"/>
        <w:rPr>
          <w:rFonts w:ascii="Times New Roman" w:hAnsi="Times New Roman" w:cs="Times New Roman"/>
          <w:sz w:val="26"/>
          <w:szCs w:val="26"/>
        </w:rPr>
      </w:pPr>
      <w:r w:rsidRPr="00FC74EC">
        <w:rPr>
          <w:rFonts w:ascii="Times New Roman" w:hAnsi="Times New Roman" w:cs="Times New Roman"/>
          <w:sz w:val="26"/>
          <w:szCs w:val="26"/>
        </w:rPr>
        <w:t>Рынок услуг дополнительного образования детей</w:t>
      </w:r>
    </w:p>
    <w:p w:rsidR="00107205" w:rsidRPr="00FC74EC" w:rsidRDefault="00107205" w:rsidP="00316421">
      <w:pPr>
        <w:pStyle w:val="ConsPlusNormal"/>
        <w:numPr>
          <w:ilvl w:val="0"/>
          <w:numId w:val="1"/>
        </w:numPr>
        <w:tabs>
          <w:tab w:val="left" w:pos="993"/>
        </w:tabs>
        <w:spacing w:line="312" w:lineRule="auto"/>
        <w:ind w:left="1276" w:hanging="850"/>
        <w:rPr>
          <w:rFonts w:ascii="Times New Roman" w:hAnsi="Times New Roman" w:cs="Times New Roman"/>
          <w:sz w:val="26"/>
          <w:szCs w:val="26"/>
        </w:rPr>
      </w:pPr>
      <w:r w:rsidRPr="00FC74EC">
        <w:rPr>
          <w:rFonts w:ascii="Times New Roman" w:hAnsi="Times New Roman" w:cs="Times New Roman"/>
          <w:sz w:val="26"/>
          <w:szCs w:val="26"/>
        </w:rPr>
        <w:lastRenderedPageBreak/>
        <w:t>Рынок услуг детского отдыха и оздоровления</w:t>
      </w:r>
    </w:p>
    <w:p w:rsidR="00107205" w:rsidRPr="00FC74EC" w:rsidRDefault="00107205" w:rsidP="00316421">
      <w:pPr>
        <w:pStyle w:val="ConsPlusNormal"/>
        <w:numPr>
          <w:ilvl w:val="0"/>
          <w:numId w:val="1"/>
        </w:numPr>
        <w:tabs>
          <w:tab w:val="left" w:pos="993"/>
        </w:tabs>
        <w:spacing w:line="312" w:lineRule="auto"/>
        <w:ind w:left="1276" w:hanging="850"/>
        <w:rPr>
          <w:rFonts w:ascii="Times New Roman" w:hAnsi="Times New Roman" w:cs="Times New Roman"/>
          <w:sz w:val="26"/>
          <w:szCs w:val="26"/>
        </w:rPr>
      </w:pPr>
      <w:r w:rsidRPr="00FC74EC">
        <w:rPr>
          <w:rFonts w:ascii="Times New Roman" w:hAnsi="Times New Roman" w:cs="Times New Roman"/>
          <w:sz w:val="26"/>
          <w:szCs w:val="26"/>
        </w:rPr>
        <w:t>Рынок медицинских услуг</w:t>
      </w:r>
    </w:p>
    <w:p w:rsidR="00107205" w:rsidRPr="00FC74EC" w:rsidRDefault="00107205" w:rsidP="00316421">
      <w:pPr>
        <w:pStyle w:val="ConsPlusNormal"/>
        <w:numPr>
          <w:ilvl w:val="0"/>
          <w:numId w:val="1"/>
        </w:numPr>
        <w:tabs>
          <w:tab w:val="left" w:pos="993"/>
        </w:tabs>
        <w:spacing w:line="312" w:lineRule="auto"/>
        <w:ind w:left="993" w:hanging="567"/>
        <w:jc w:val="both"/>
        <w:rPr>
          <w:rFonts w:ascii="Times New Roman" w:hAnsi="Times New Roman" w:cs="Times New Roman"/>
          <w:sz w:val="26"/>
          <w:szCs w:val="26"/>
        </w:rPr>
      </w:pPr>
      <w:r w:rsidRPr="00FC74EC">
        <w:rPr>
          <w:rFonts w:ascii="Times New Roman" w:hAnsi="Times New Roman" w:cs="Times New Roman"/>
          <w:sz w:val="26"/>
          <w:szCs w:val="26"/>
        </w:rPr>
        <w:t xml:space="preserve">Рынок психолого-педагогического сопровождения детей с ограниченными возможностями здоровья </w:t>
      </w:r>
    </w:p>
    <w:p w:rsidR="00107205" w:rsidRPr="00FC74EC" w:rsidRDefault="00107205" w:rsidP="00316421">
      <w:pPr>
        <w:pStyle w:val="ConsPlusNormal"/>
        <w:numPr>
          <w:ilvl w:val="0"/>
          <w:numId w:val="1"/>
        </w:numPr>
        <w:tabs>
          <w:tab w:val="left" w:pos="993"/>
        </w:tabs>
        <w:spacing w:line="312" w:lineRule="auto"/>
        <w:ind w:left="1276" w:hanging="850"/>
        <w:jc w:val="both"/>
        <w:rPr>
          <w:rFonts w:ascii="Times New Roman" w:hAnsi="Times New Roman" w:cs="Times New Roman"/>
          <w:sz w:val="26"/>
          <w:szCs w:val="26"/>
        </w:rPr>
      </w:pPr>
      <w:r w:rsidRPr="00FC74EC">
        <w:rPr>
          <w:rFonts w:ascii="Times New Roman" w:hAnsi="Times New Roman" w:cs="Times New Roman"/>
          <w:sz w:val="26"/>
          <w:szCs w:val="26"/>
        </w:rPr>
        <w:t>Рынок выполнения работ по благоустройству городской среды</w:t>
      </w:r>
    </w:p>
    <w:p w:rsidR="00107205" w:rsidRPr="00FC74EC" w:rsidRDefault="00107205" w:rsidP="00316421">
      <w:pPr>
        <w:pStyle w:val="ConsPlusNormal"/>
        <w:numPr>
          <w:ilvl w:val="0"/>
          <w:numId w:val="1"/>
        </w:numPr>
        <w:tabs>
          <w:tab w:val="left" w:pos="993"/>
        </w:tabs>
        <w:spacing w:line="312" w:lineRule="auto"/>
        <w:ind w:left="993" w:hanging="567"/>
        <w:jc w:val="both"/>
        <w:rPr>
          <w:rFonts w:ascii="Times New Roman" w:hAnsi="Times New Roman" w:cs="Times New Roman"/>
          <w:sz w:val="26"/>
          <w:szCs w:val="26"/>
        </w:rPr>
      </w:pPr>
      <w:r w:rsidRPr="00FC74EC">
        <w:rPr>
          <w:rFonts w:ascii="Times New Roman" w:hAnsi="Times New Roman" w:cs="Times New Roman"/>
          <w:sz w:val="26"/>
          <w:szCs w:val="26"/>
        </w:rPr>
        <w:t>Рынок оказания услуг по перевозке пассажиров автомобильным транспортом по муниципальным маршрутам регулярных перевозок</w:t>
      </w:r>
    </w:p>
    <w:p w:rsidR="00107205" w:rsidRPr="00FC74EC" w:rsidRDefault="00107205" w:rsidP="00316421">
      <w:pPr>
        <w:pStyle w:val="ConsPlusNormal"/>
        <w:numPr>
          <w:ilvl w:val="0"/>
          <w:numId w:val="1"/>
        </w:numPr>
        <w:tabs>
          <w:tab w:val="left" w:pos="993"/>
        </w:tabs>
        <w:spacing w:line="312" w:lineRule="auto"/>
        <w:ind w:left="993" w:hanging="567"/>
        <w:jc w:val="both"/>
        <w:rPr>
          <w:rFonts w:ascii="Times New Roman" w:hAnsi="Times New Roman" w:cs="Times New Roman"/>
          <w:sz w:val="26"/>
          <w:szCs w:val="26"/>
        </w:rPr>
      </w:pPr>
      <w:r w:rsidRPr="00FC74EC">
        <w:rPr>
          <w:rFonts w:ascii="Times New Roman" w:hAnsi="Times New Roman" w:cs="Times New Roman"/>
          <w:sz w:val="26"/>
          <w:szCs w:val="26"/>
        </w:rPr>
        <w:t>Рынок жилищного строительства</w:t>
      </w:r>
    </w:p>
    <w:p w:rsidR="00107205" w:rsidRPr="00FC74EC" w:rsidRDefault="00107205" w:rsidP="00316421">
      <w:pPr>
        <w:pStyle w:val="ConsPlusNormal"/>
        <w:numPr>
          <w:ilvl w:val="0"/>
          <w:numId w:val="1"/>
        </w:numPr>
        <w:tabs>
          <w:tab w:val="left" w:pos="993"/>
        </w:tabs>
        <w:spacing w:line="312" w:lineRule="auto"/>
        <w:ind w:left="993" w:hanging="567"/>
        <w:jc w:val="both"/>
        <w:rPr>
          <w:rFonts w:ascii="Times New Roman" w:hAnsi="Times New Roman" w:cs="Times New Roman"/>
          <w:sz w:val="26"/>
          <w:szCs w:val="26"/>
        </w:rPr>
      </w:pPr>
      <w:r w:rsidRPr="00FC74EC">
        <w:rPr>
          <w:rFonts w:ascii="Times New Roman" w:hAnsi="Times New Roman" w:cs="Times New Roman"/>
          <w:sz w:val="26"/>
          <w:szCs w:val="26"/>
        </w:rPr>
        <w:t>Рынок строительства объектов капитального строительства, за исключением жилищного и дорожного строительства</w:t>
      </w:r>
    </w:p>
    <w:p w:rsidR="00107205" w:rsidRPr="00FC74EC" w:rsidRDefault="00107205" w:rsidP="00316421">
      <w:pPr>
        <w:pStyle w:val="ConsPlusNormal"/>
        <w:numPr>
          <w:ilvl w:val="0"/>
          <w:numId w:val="1"/>
        </w:numPr>
        <w:tabs>
          <w:tab w:val="left" w:pos="993"/>
        </w:tabs>
        <w:spacing w:line="312" w:lineRule="auto"/>
        <w:ind w:left="1276" w:hanging="850"/>
        <w:jc w:val="both"/>
        <w:rPr>
          <w:rFonts w:ascii="Times New Roman" w:hAnsi="Times New Roman" w:cs="Times New Roman"/>
          <w:sz w:val="26"/>
          <w:szCs w:val="26"/>
        </w:rPr>
      </w:pPr>
      <w:r w:rsidRPr="00FC74EC">
        <w:rPr>
          <w:rFonts w:ascii="Times New Roman" w:hAnsi="Times New Roman" w:cs="Times New Roman"/>
          <w:sz w:val="26"/>
          <w:szCs w:val="26"/>
        </w:rPr>
        <w:t>Рынок дорожной деятельности (за исключением проектирования)</w:t>
      </w:r>
    </w:p>
    <w:p w:rsidR="00107205" w:rsidRPr="00FC74EC" w:rsidRDefault="00107205" w:rsidP="00C91C42">
      <w:pPr>
        <w:pStyle w:val="ConsPlusNormal"/>
        <w:numPr>
          <w:ilvl w:val="0"/>
          <w:numId w:val="1"/>
        </w:numPr>
        <w:tabs>
          <w:tab w:val="left" w:pos="993"/>
        </w:tabs>
        <w:spacing w:line="312" w:lineRule="auto"/>
        <w:ind w:left="993" w:hanging="567"/>
        <w:jc w:val="both"/>
        <w:rPr>
          <w:rFonts w:ascii="Times New Roman" w:hAnsi="Times New Roman" w:cs="Times New Roman"/>
          <w:sz w:val="26"/>
          <w:szCs w:val="26"/>
        </w:rPr>
      </w:pPr>
      <w:r w:rsidRPr="00FC74EC">
        <w:rPr>
          <w:rFonts w:ascii="Times New Roman" w:hAnsi="Times New Roman" w:cs="Times New Roman"/>
          <w:sz w:val="26"/>
          <w:szCs w:val="26"/>
        </w:rPr>
        <w:t>Рынок наружной рекламы</w:t>
      </w:r>
    </w:p>
    <w:p w:rsidR="00107205" w:rsidRPr="00FC74EC" w:rsidRDefault="00107205" w:rsidP="00C91C42">
      <w:pPr>
        <w:pStyle w:val="ConsPlusNormal"/>
        <w:numPr>
          <w:ilvl w:val="0"/>
          <w:numId w:val="1"/>
        </w:numPr>
        <w:tabs>
          <w:tab w:val="left" w:pos="993"/>
        </w:tabs>
        <w:spacing w:line="312" w:lineRule="auto"/>
        <w:ind w:left="993" w:hanging="567"/>
        <w:jc w:val="both"/>
        <w:rPr>
          <w:rFonts w:ascii="Times New Roman" w:hAnsi="Times New Roman" w:cs="Times New Roman"/>
          <w:sz w:val="26"/>
          <w:szCs w:val="26"/>
        </w:rPr>
      </w:pPr>
      <w:r w:rsidRPr="00FC74EC">
        <w:rPr>
          <w:rFonts w:ascii="Times New Roman" w:hAnsi="Times New Roman" w:cs="Times New Roman"/>
          <w:sz w:val="26"/>
          <w:szCs w:val="26"/>
        </w:rPr>
        <w:t>Рынок ритуальных услуг</w:t>
      </w:r>
    </w:p>
    <w:p w:rsidR="00790BD0" w:rsidRPr="00FC74EC" w:rsidRDefault="00790BD0" w:rsidP="00663A27">
      <w:pPr>
        <w:autoSpaceDE w:val="0"/>
        <w:autoSpaceDN w:val="0"/>
        <w:adjustRightInd w:val="0"/>
        <w:spacing w:after="0" w:line="240" w:lineRule="auto"/>
        <w:ind w:firstLine="709"/>
        <w:jc w:val="both"/>
        <w:rPr>
          <w:rFonts w:ascii="Times New Roman" w:hAnsi="Times New Roman" w:cs="Times New Roman"/>
          <w:sz w:val="26"/>
          <w:szCs w:val="26"/>
        </w:rPr>
      </w:pPr>
      <w:r w:rsidRPr="00FC74EC">
        <w:rPr>
          <w:rFonts w:ascii="Times New Roman" w:hAnsi="Times New Roman" w:cs="Times New Roman"/>
          <w:sz w:val="26"/>
          <w:szCs w:val="26"/>
        </w:rPr>
        <w:t>2.6. Утверждение плана мероприятий (</w:t>
      </w:r>
      <w:r w:rsidR="00C0261B" w:rsidRPr="00FC74EC">
        <w:rPr>
          <w:rFonts w:ascii="Times New Roman" w:hAnsi="Times New Roman" w:cs="Times New Roman"/>
          <w:sz w:val="26"/>
          <w:szCs w:val="26"/>
        </w:rPr>
        <w:t>«</w:t>
      </w:r>
      <w:r w:rsidRPr="00FC74EC">
        <w:rPr>
          <w:rFonts w:ascii="Times New Roman" w:hAnsi="Times New Roman" w:cs="Times New Roman"/>
          <w:sz w:val="26"/>
          <w:szCs w:val="26"/>
        </w:rPr>
        <w:t>дорожной карты</w:t>
      </w:r>
      <w:r w:rsidR="00C0261B" w:rsidRPr="00FC74EC">
        <w:rPr>
          <w:rFonts w:ascii="Times New Roman" w:hAnsi="Times New Roman" w:cs="Times New Roman"/>
          <w:sz w:val="26"/>
          <w:szCs w:val="26"/>
        </w:rPr>
        <w:t>»</w:t>
      </w:r>
      <w:r w:rsidRPr="00FC74EC">
        <w:rPr>
          <w:rFonts w:ascii="Times New Roman" w:hAnsi="Times New Roman" w:cs="Times New Roman"/>
          <w:sz w:val="26"/>
          <w:szCs w:val="26"/>
        </w:rPr>
        <w:t>).</w:t>
      </w:r>
    </w:p>
    <w:p w:rsidR="00107205" w:rsidRPr="00FC74EC" w:rsidRDefault="00107205" w:rsidP="00107205">
      <w:pPr>
        <w:autoSpaceDE w:val="0"/>
        <w:autoSpaceDN w:val="0"/>
        <w:adjustRightInd w:val="0"/>
        <w:spacing w:after="0" w:line="240" w:lineRule="auto"/>
        <w:ind w:firstLine="709"/>
        <w:jc w:val="both"/>
        <w:rPr>
          <w:rFonts w:ascii="Times New Roman" w:hAnsi="Times New Roman" w:cs="Times New Roman"/>
          <w:i/>
          <w:iCs/>
          <w:sz w:val="26"/>
          <w:szCs w:val="26"/>
        </w:rPr>
      </w:pPr>
    </w:p>
    <w:p w:rsidR="00107205" w:rsidRPr="00FC74EC" w:rsidRDefault="00C0261B" w:rsidP="003400FA">
      <w:pPr>
        <w:autoSpaceDE w:val="0"/>
        <w:autoSpaceDN w:val="0"/>
        <w:adjustRightInd w:val="0"/>
        <w:spacing w:after="0" w:line="360" w:lineRule="auto"/>
        <w:ind w:firstLine="709"/>
        <w:jc w:val="both"/>
        <w:rPr>
          <w:rFonts w:ascii="Times New Roman" w:hAnsi="Times New Roman" w:cs="Times New Roman"/>
          <w:sz w:val="26"/>
          <w:szCs w:val="26"/>
        </w:rPr>
      </w:pPr>
      <w:r w:rsidRPr="00FC74EC">
        <w:rPr>
          <w:rFonts w:ascii="Times New Roman" w:hAnsi="Times New Roman" w:cs="Times New Roman"/>
          <w:iCs/>
          <w:sz w:val="26"/>
          <w:szCs w:val="26"/>
        </w:rPr>
        <w:t>«</w:t>
      </w:r>
      <w:r w:rsidR="00107205" w:rsidRPr="00FC74EC">
        <w:rPr>
          <w:rFonts w:ascii="Times New Roman" w:hAnsi="Times New Roman" w:cs="Times New Roman"/>
          <w:iCs/>
          <w:sz w:val="26"/>
          <w:szCs w:val="26"/>
        </w:rPr>
        <w:t>Д</w:t>
      </w:r>
      <w:r w:rsidR="00790BD0" w:rsidRPr="00FC74EC">
        <w:rPr>
          <w:rFonts w:ascii="Times New Roman" w:hAnsi="Times New Roman" w:cs="Times New Roman"/>
          <w:iCs/>
          <w:sz w:val="26"/>
          <w:szCs w:val="26"/>
        </w:rPr>
        <w:t>орожная карта</w:t>
      </w:r>
      <w:r w:rsidRPr="00FC74EC">
        <w:rPr>
          <w:rFonts w:ascii="Times New Roman" w:hAnsi="Times New Roman" w:cs="Times New Roman"/>
          <w:iCs/>
          <w:sz w:val="26"/>
          <w:szCs w:val="26"/>
        </w:rPr>
        <w:t>»</w:t>
      </w:r>
      <w:r w:rsidR="00790BD0" w:rsidRPr="00FC74EC">
        <w:rPr>
          <w:rFonts w:ascii="Times New Roman" w:hAnsi="Times New Roman" w:cs="Times New Roman"/>
          <w:iCs/>
          <w:sz w:val="26"/>
          <w:szCs w:val="26"/>
        </w:rPr>
        <w:t xml:space="preserve"> по содействию развитию конкуренции</w:t>
      </w:r>
      <w:r w:rsidR="00107205" w:rsidRPr="00FC74EC">
        <w:rPr>
          <w:rFonts w:ascii="Times New Roman" w:hAnsi="Times New Roman" w:cs="Times New Roman"/>
          <w:i/>
          <w:iCs/>
          <w:sz w:val="26"/>
          <w:szCs w:val="26"/>
        </w:rPr>
        <w:t xml:space="preserve"> </w:t>
      </w:r>
      <w:r w:rsidR="00107205" w:rsidRPr="00FC74EC">
        <w:rPr>
          <w:rFonts w:ascii="Times New Roman" w:hAnsi="Times New Roman" w:cs="Times New Roman"/>
          <w:sz w:val="26"/>
          <w:szCs w:val="26"/>
        </w:rPr>
        <w:t>утверждена распоряжением администрации Находкинского городского округа от 02.12.2019 №</w:t>
      </w:r>
      <w:r w:rsidR="00B45F40" w:rsidRPr="00FC74EC">
        <w:rPr>
          <w:rFonts w:ascii="Times New Roman" w:hAnsi="Times New Roman" w:cs="Times New Roman"/>
          <w:sz w:val="26"/>
          <w:szCs w:val="26"/>
        </w:rPr>
        <w:t> </w:t>
      </w:r>
      <w:r w:rsidR="00107205" w:rsidRPr="00FC74EC">
        <w:rPr>
          <w:rFonts w:ascii="Times New Roman" w:hAnsi="Times New Roman" w:cs="Times New Roman"/>
          <w:sz w:val="26"/>
          <w:szCs w:val="26"/>
        </w:rPr>
        <w:t xml:space="preserve">520-р </w:t>
      </w:r>
      <w:r w:rsidRPr="00FC74EC">
        <w:rPr>
          <w:rFonts w:ascii="Times New Roman" w:hAnsi="Times New Roman" w:cs="Times New Roman"/>
          <w:sz w:val="26"/>
          <w:szCs w:val="26"/>
        </w:rPr>
        <w:t>«</w:t>
      </w:r>
      <w:r w:rsidR="00107205" w:rsidRPr="00FC74EC">
        <w:rPr>
          <w:rFonts w:ascii="Times New Roman" w:hAnsi="Times New Roman" w:cs="Times New Roman"/>
          <w:sz w:val="26"/>
          <w:szCs w:val="26"/>
        </w:rPr>
        <w:t>О внедрении стандарта развития конкуренции в Находкинском городском округе Приморского края</w:t>
      </w:r>
      <w:r w:rsidRPr="00FC74EC">
        <w:rPr>
          <w:rFonts w:ascii="Times New Roman" w:hAnsi="Times New Roman" w:cs="Times New Roman"/>
          <w:sz w:val="26"/>
          <w:szCs w:val="26"/>
        </w:rPr>
        <w:t>»</w:t>
      </w:r>
      <w:r w:rsidR="00107205" w:rsidRPr="00FC74EC">
        <w:rPr>
          <w:rFonts w:ascii="Times New Roman" w:hAnsi="Times New Roman" w:cs="Times New Roman"/>
          <w:sz w:val="26"/>
          <w:szCs w:val="26"/>
        </w:rPr>
        <w:t>.</w:t>
      </w:r>
    </w:p>
    <w:p w:rsidR="00107205" w:rsidRPr="00FC74EC" w:rsidRDefault="00DB5422" w:rsidP="00107205">
      <w:pPr>
        <w:rPr>
          <w:rFonts w:ascii="Times New Roman" w:hAnsi="Times New Roman" w:cs="Times New Roman"/>
          <w:sz w:val="26"/>
          <w:szCs w:val="26"/>
        </w:rPr>
      </w:pPr>
      <w:hyperlink r:id="rId31" w:history="1">
        <w:r w:rsidR="00107205" w:rsidRPr="00FC74EC">
          <w:rPr>
            <w:rStyle w:val="aa"/>
            <w:rFonts w:ascii="Times New Roman" w:hAnsi="Times New Roman" w:cs="Times New Roman"/>
            <w:color w:val="auto"/>
            <w:sz w:val="26"/>
            <w:szCs w:val="26"/>
          </w:rPr>
          <w:t>https://www.nakhodka-city.ru/docs/2019/12/201912101650301_184_106.pdf</w:t>
        </w:r>
      </w:hyperlink>
    </w:p>
    <w:p w:rsidR="00DF60CC" w:rsidRPr="00FC74EC" w:rsidRDefault="00DF60CC" w:rsidP="00663A27">
      <w:pPr>
        <w:autoSpaceDE w:val="0"/>
        <w:autoSpaceDN w:val="0"/>
        <w:adjustRightInd w:val="0"/>
        <w:spacing w:after="0" w:line="240" w:lineRule="auto"/>
        <w:ind w:firstLine="709"/>
        <w:jc w:val="both"/>
        <w:rPr>
          <w:rFonts w:ascii="Times New Roman" w:hAnsi="Times New Roman" w:cs="Times New Roman"/>
          <w:sz w:val="26"/>
          <w:szCs w:val="26"/>
        </w:rPr>
      </w:pPr>
      <w:r w:rsidRPr="00FC74EC">
        <w:rPr>
          <w:rFonts w:ascii="Times New Roman" w:hAnsi="Times New Roman" w:cs="Times New Roman"/>
          <w:sz w:val="26"/>
          <w:szCs w:val="26"/>
        </w:rPr>
        <w:t>2.7. Подготовка ежегодного Доклада, подготовленного в соответствии</w:t>
      </w:r>
      <w:r w:rsidR="003B2FD5" w:rsidRPr="00FC74EC">
        <w:rPr>
          <w:rFonts w:ascii="Times New Roman" w:hAnsi="Times New Roman" w:cs="Times New Roman"/>
          <w:sz w:val="26"/>
          <w:szCs w:val="26"/>
        </w:rPr>
        <w:t xml:space="preserve"> </w:t>
      </w:r>
      <w:r w:rsidRPr="00FC74EC">
        <w:rPr>
          <w:rFonts w:ascii="Times New Roman" w:hAnsi="Times New Roman" w:cs="Times New Roman"/>
          <w:sz w:val="26"/>
          <w:szCs w:val="26"/>
        </w:rPr>
        <w:t>с положениями Стандарта.</w:t>
      </w:r>
    </w:p>
    <w:p w:rsidR="00107205" w:rsidRPr="00FC74EC" w:rsidRDefault="00107205" w:rsidP="00107205">
      <w:pPr>
        <w:spacing w:after="0" w:line="360" w:lineRule="auto"/>
        <w:ind w:firstLine="708"/>
        <w:jc w:val="both"/>
        <w:rPr>
          <w:rFonts w:ascii="Times New Roman" w:hAnsi="Times New Roman" w:cs="Times New Roman"/>
          <w:bCs/>
          <w:sz w:val="26"/>
          <w:szCs w:val="26"/>
        </w:rPr>
      </w:pPr>
      <w:proofErr w:type="gramStart"/>
      <w:r w:rsidRPr="00FC74EC">
        <w:rPr>
          <w:rFonts w:ascii="Times New Roman" w:hAnsi="Times New Roman" w:cs="Times New Roman"/>
          <w:bCs/>
          <w:sz w:val="26"/>
          <w:szCs w:val="26"/>
        </w:rPr>
        <w:t>Доклад о состоянии и развитии конкурентной среды на рынке товаров работ услуг Находкинского городского округа размещается на официальном сайте Находкинского городского округа на странице уполномоченного органа по внедрению стандарта развития конкуренции в Находкинском городском округе (управление экономики, потребительского рынка и предпринимательства и предпринимательства администрации Находкинского городского округа/ отдел экономики</w:t>
      </w:r>
      <w:r w:rsidR="00B37086" w:rsidRPr="00FC74EC">
        <w:rPr>
          <w:rFonts w:ascii="Times New Roman" w:hAnsi="Times New Roman" w:cs="Times New Roman"/>
          <w:bCs/>
          <w:sz w:val="26"/>
          <w:szCs w:val="26"/>
        </w:rPr>
        <w:t xml:space="preserve"> и инвестиций</w:t>
      </w:r>
      <w:r w:rsidRPr="00FC74EC">
        <w:rPr>
          <w:rFonts w:ascii="Times New Roman" w:hAnsi="Times New Roman" w:cs="Times New Roman"/>
          <w:bCs/>
          <w:sz w:val="26"/>
          <w:szCs w:val="26"/>
        </w:rPr>
        <w:t>):</w:t>
      </w:r>
      <w:proofErr w:type="gramEnd"/>
    </w:p>
    <w:p w:rsidR="00107205" w:rsidRPr="00FC74EC" w:rsidRDefault="00DB5422" w:rsidP="00107205">
      <w:pPr>
        <w:spacing w:after="0" w:line="360" w:lineRule="auto"/>
        <w:ind w:firstLine="708"/>
        <w:jc w:val="both"/>
        <w:rPr>
          <w:rFonts w:ascii="Times New Roman" w:hAnsi="Times New Roman" w:cs="Times New Roman"/>
          <w:bCs/>
          <w:sz w:val="26"/>
          <w:szCs w:val="26"/>
        </w:rPr>
      </w:pPr>
      <w:hyperlink r:id="rId32" w:history="1">
        <w:r w:rsidR="00107205" w:rsidRPr="00FC74EC">
          <w:rPr>
            <w:rStyle w:val="aa"/>
            <w:rFonts w:ascii="Times New Roman" w:hAnsi="Times New Roman" w:cs="Times New Roman"/>
            <w:bCs/>
            <w:color w:val="auto"/>
            <w:sz w:val="26"/>
            <w:szCs w:val="26"/>
          </w:rPr>
          <w:t>https://www.nakhodka-city.ru/administration/structure/docx/?sid=52&amp;uid=88</w:t>
        </w:r>
      </w:hyperlink>
    </w:p>
    <w:p w:rsidR="003B6D3D" w:rsidRPr="00FC74EC" w:rsidRDefault="003B6D3D" w:rsidP="00663A27">
      <w:pPr>
        <w:autoSpaceDE w:val="0"/>
        <w:autoSpaceDN w:val="0"/>
        <w:adjustRightInd w:val="0"/>
        <w:spacing w:after="0" w:line="240" w:lineRule="auto"/>
        <w:ind w:firstLine="709"/>
        <w:jc w:val="both"/>
        <w:rPr>
          <w:rFonts w:ascii="Times New Roman" w:hAnsi="Times New Roman" w:cs="Times New Roman"/>
          <w:sz w:val="26"/>
          <w:szCs w:val="26"/>
        </w:rPr>
      </w:pPr>
    </w:p>
    <w:p w:rsidR="003B6D3D" w:rsidRPr="00FC74EC" w:rsidRDefault="003B6D3D" w:rsidP="003B6D3D">
      <w:pPr>
        <w:autoSpaceDE w:val="0"/>
        <w:autoSpaceDN w:val="0"/>
        <w:adjustRightInd w:val="0"/>
        <w:spacing w:after="0" w:line="240" w:lineRule="auto"/>
        <w:jc w:val="both"/>
        <w:rPr>
          <w:rFonts w:ascii="Times New Roman" w:hAnsi="Times New Roman" w:cs="Times New Roman"/>
          <w:b/>
          <w:bCs/>
          <w:sz w:val="26"/>
          <w:szCs w:val="26"/>
        </w:rPr>
      </w:pPr>
      <w:r w:rsidRPr="00FC74EC">
        <w:rPr>
          <w:rFonts w:ascii="Times New Roman" w:hAnsi="Times New Roman" w:cs="Times New Roman"/>
          <w:b/>
          <w:bCs/>
          <w:sz w:val="26"/>
          <w:szCs w:val="26"/>
        </w:rPr>
        <w:t>Раздел 3. Сведения об эффекте, достигнутом при внедрении Стандарта</w:t>
      </w:r>
    </w:p>
    <w:p w:rsidR="0018445E" w:rsidRPr="00FC74EC" w:rsidRDefault="0018445E" w:rsidP="003B6D3D">
      <w:pPr>
        <w:autoSpaceDE w:val="0"/>
        <w:autoSpaceDN w:val="0"/>
        <w:adjustRightInd w:val="0"/>
        <w:spacing w:after="0" w:line="240" w:lineRule="auto"/>
        <w:jc w:val="both"/>
        <w:rPr>
          <w:rFonts w:ascii="Times New Roman" w:hAnsi="Times New Roman" w:cs="Times New Roman"/>
          <w:i/>
          <w:iCs/>
          <w:sz w:val="26"/>
          <w:szCs w:val="26"/>
        </w:rPr>
      </w:pPr>
    </w:p>
    <w:p w:rsidR="00B45F40" w:rsidRPr="00FC74EC" w:rsidRDefault="0018445E" w:rsidP="00B45F40">
      <w:pPr>
        <w:autoSpaceDE w:val="0"/>
        <w:autoSpaceDN w:val="0"/>
        <w:adjustRightInd w:val="0"/>
        <w:spacing w:after="0" w:line="360" w:lineRule="auto"/>
        <w:ind w:firstLine="709"/>
        <w:jc w:val="both"/>
        <w:rPr>
          <w:rStyle w:val="af2"/>
          <w:rFonts w:ascii="Times New Roman" w:hAnsi="Times New Roman" w:cs="Times New Roman"/>
          <w:b w:val="0"/>
          <w:sz w:val="26"/>
          <w:szCs w:val="26"/>
        </w:rPr>
      </w:pPr>
      <w:r w:rsidRPr="00FC74EC">
        <w:rPr>
          <w:rFonts w:ascii="Times New Roman" w:hAnsi="Times New Roman" w:cs="Times New Roman"/>
          <w:iCs/>
          <w:sz w:val="26"/>
          <w:szCs w:val="26"/>
        </w:rPr>
        <w:t xml:space="preserve">Фактические значения целевых показателей плана мероприятий по содействию развитию конкуренции </w:t>
      </w:r>
      <w:r w:rsidRPr="00FC74EC">
        <w:rPr>
          <w:rFonts w:ascii="Times New Roman" w:hAnsi="Times New Roman" w:cs="Times New Roman"/>
          <w:sz w:val="26"/>
          <w:szCs w:val="26"/>
        </w:rPr>
        <w:t xml:space="preserve">в </w:t>
      </w:r>
      <w:r w:rsidRPr="00FC74EC">
        <w:rPr>
          <w:rStyle w:val="af2"/>
          <w:rFonts w:ascii="Times New Roman" w:hAnsi="Times New Roman" w:cs="Times New Roman"/>
          <w:b w:val="0"/>
          <w:sz w:val="26"/>
          <w:szCs w:val="26"/>
        </w:rPr>
        <w:t>Находкинском городском округе, достигнутые в 20</w:t>
      </w:r>
      <w:r w:rsidR="00B37086" w:rsidRPr="00FC74EC">
        <w:rPr>
          <w:rStyle w:val="af2"/>
          <w:rFonts w:ascii="Times New Roman" w:hAnsi="Times New Roman" w:cs="Times New Roman"/>
          <w:b w:val="0"/>
          <w:sz w:val="26"/>
          <w:szCs w:val="26"/>
        </w:rPr>
        <w:t>20</w:t>
      </w:r>
      <w:r w:rsidRPr="00FC74EC">
        <w:rPr>
          <w:rStyle w:val="af2"/>
          <w:rFonts w:ascii="Times New Roman" w:hAnsi="Times New Roman" w:cs="Times New Roman"/>
          <w:b w:val="0"/>
          <w:sz w:val="26"/>
          <w:szCs w:val="26"/>
        </w:rPr>
        <w:t xml:space="preserve"> году, соответствуют, либо превышают запланированные.</w:t>
      </w:r>
    </w:p>
    <w:p w:rsidR="00B45F40" w:rsidRPr="00FC74EC" w:rsidRDefault="00B45F40" w:rsidP="00B45F40">
      <w:pPr>
        <w:autoSpaceDE w:val="0"/>
        <w:autoSpaceDN w:val="0"/>
        <w:adjustRightInd w:val="0"/>
        <w:spacing w:after="0" w:line="360" w:lineRule="auto"/>
        <w:ind w:firstLine="709"/>
        <w:jc w:val="both"/>
        <w:rPr>
          <w:rStyle w:val="af2"/>
          <w:rFonts w:ascii="Times New Roman" w:hAnsi="Times New Roman" w:cs="Times New Roman"/>
          <w:b w:val="0"/>
          <w:sz w:val="26"/>
          <w:szCs w:val="26"/>
        </w:rPr>
        <w:sectPr w:rsidR="00B45F40" w:rsidRPr="00FC74EC" w:rsidSect="00187394">
          <w:pgSz w:w="11906" w:h="16838"/>
          <w:pgMar w:top="1134" w:right="851" w:bottom="1134" w:left="1418" w:header="397" w:footer="397" w:gutter="0"/>
          <w:cols w:space="708"/>
          <w:titlePg/>
          <w:docGrid w:linePitch="360"/>
        </w:sectPr>
      </w:pPr>
    </w:p>
    <w:p w:rsidR="00B45F40" w:rsidRPr="00FC74EC" w:rsidRDefault="00B45F40" w:rsidP="00B45F40">
      <w:pPr>
        <w:widowControl w:val="0"/>
        <w:autoSpaceDE w:val="0"/>
        <w:autoSpaceDN w:val="0"/>
        <w:spacing w:after="0" w:line="240" w:lineRule="auto"/>
        <w:jc w:val="center"/>
        <w:rPr>
          <w:rFonts w:ascii="Times New Roman" w:eastAsia="Times New Roman" w:hAnsi="Times New Roman" w:cs="Times New Roman"/>
          <w:b/>
          <w:sz w:val="26"/>
          <w:szCs w:val="26"/>
          <w:lang w:eastAsia="ru-RU"/>
        </w:rPr>
      </w:pPr>
      <w:r w:rsidRPr="00FC74EC">
        <w:rPr>
          <w:rFonts w:ascii="Times New Roman" w:eastAsia="Times New Roman" w:hAnsi="Times New Roman" w:cs="Times New Roman"/>
          <w:b/>
          <w:sz w:val="26"/>
          <w:szCs w:val="26"/>
          <w:lang w:eastAsia="ru-RU"/>
        </w:rPr>
        <w:lastRenderedPageBreak/>
        <w:t>Отчет о выполнении плана мероприятий (</w:t>
      </w:r>
      <w:r w:rsidR="00C0261B" w:rsidRPr="00FC74EC">
        <w:rPr>
          <w:rFonts w:ascii="Times New Roman" w:eastAsia="Times New Roman" w:hAnsi="Times New Roman" w:cs="Times New Roman"/>
          <w:b/>
          <w:sz w:val="26"/>
          <w:szCs w:val="26"/>
          <w:lang w:eastAsia="ru-RU"/>
        </w:rPr>
        <w:t>«</w:t>
      </w:r>
      <w:r w:rsidRPr="00FC74EC">
        <w:rPr>
          <w:rFonts w:ascii="Times New Roman" w:eastAsia="Times New Roman" w:hAnsi="Times New Roman" w:cs="Times New Roman"/>
          <w:b/>
          <w:sz w:val="26"/>
          <w:szCs w:val="26"/>
          <w:lang w:eastAsia="ru-RU"/>
        </w:rPr>
        <w:t>дорожной карты)</w:t>
      </w:r>
    </w:p>
    <w:p w:rsidR="00B45F40" w:rsidRPr="00FC74EC" w:rsidRDefault="00B45F40" w:rsidP="00B45F40">
      <w:pPr>
        <w:widowControl w:val="0"/>
        <w:autoSpaceDE w:val="0"/>
        <w:autoSpaceDN w:val="0"/>
        <w:spacing w:after="240" w:line="240" w:lineRule="auto"/>
        <w:jc w:val="center"/>
        <w:rPr>
          <w:rFonts w:ascii="Times New Roman" w:eastAsia="Times New Roman" w:hAnsi="Times New Roman" w:cs="Times New Roman"/>
          <w:b/>
          <w:sz w:val="26"/>
          <w:szCs w:val="26"/>
          <w:lang w:eastAsia="ru-RU"/>
        </w:rPr>
      </w:pPr>
      <w:r w:rsidRPr="00FC74EC">
        <w:rPr>
          <w:rFonts w:ascii="Times New Roman" w:eastAsia="Times New Roman" w:hAnsi="Times New Roman" w:cs="Times New Roman"/>
          <w:b/>
          <w:sz w:val="26"/>
          <w:szCs w:val="26"/>
          <w:lang w:eastAsia="ru-RU"/>
        </w:rPr>
        <w:t>по содействию развитию конкуренции в Находкинском городском округе Приморского края за 20</w:t>
      </w:r>
      <w:r w:rsidR="0079045B" w:rsidRPr="00FC74EC">
        <w:rPr>
          <w:rFonts w:ascii="Times New Roman" w:eastAsia="Times New Roman" w:hAnsi="Times New Roman" w:cs="Times New Roman"/>
          <w:b/>
          <w:sz w:val="26"/>
          <w:szCs w:val="26"/>
          <w:lang w:eastAsia="ru-RU"/>
        </w:rPr>
        <w:t>20</w:t>
      </w:r>
      <w:r w:rsidRPr="00FC74EC">
        <w:rPr>
          <w:rFonts w:ascii="Times New Roman" w:eastAsia="Times New Roman" w:hAnsi="Times New Roman" w:cs="Times New Roman"/>
          <w:b/>
          <w:sz w:val="26"/>
          <w:szCs w:val="26"/>
          <w:lang w:eastAsia="ru-RU"/>
        </w:rPr>
        <w:t xml:space="preserve"> год</w:t>
      </w:r>
    </w:p>
    <w:tbl>
      <w:tblPr>
        <w:tblStyle w:val="a3"/>
        <w:tblW w:w="15593" w:type="dxa"/>
        <w:tblLayout w:type="fixed"/>
        <w:tblLook w:val="04A0" w:firstRow="1" w:lastRow="0" w:firstColumn="1" w:lastColumn="0" w:noHBand="0" w:noVBand="1"/>
      </w:tblPr>
      <w:tblGrid>
        <w:gridCol w:w="737"/>
        <w:gridCol w:w="1843"/>
        <w:gridCol w:w="1985"/>
        <w:gridCol w:w="1276"/>
        <w:gridCol w:w="1276"/>
        <w:gridCol w:w="1701"/>
        <w:gridCol w:w="1843"/>
        <w:gridCol w:w="4932"/>
      </w:tblGrid>
      <w:tr w:rsidR="0079045B" w:rsidRPr="00FC74EC" w:rsidTr="0079045B">
        <w:trPr>
          <w:tblHeader/>
        </w:trPr>
        <w:tc>
          <w:tcPr>
            <w:tcW w:w="737" w:type="dxa"/>
            <w:vMerge w:val="restart"/>
            <w:vAlign w:val="center"/>
          </w:tcPr>
          <w:p w:rsidR="0079045B" w:rsidRPr="00FC74EC" w:rsidRDefault="0079045B" w:rsidP="0079045B">
            <w:pPr>
              <w:jc w:val="center"/>
              <w:rPr>
                <w:rFonts w:ascii="Times New Roman" w:eastAsia="Calibri" w:hAnsi="Times New Roman" w:cs="Times New Roman"/>
                <w:sz w:val="24"/>
                <w:szCs w:val="24"/>
              </w:rPr>
            </w:pPr>
            <w:r w:rsidRPr="00FC74EC">
              <w:rPr>
                <w:rFonts w:ascii="Times New Roman" w:eastAsia="Calibri" w:hAnsi="Times New Roman" w:cs="Times New Roman"/>
                <w:sz w:val="24"/>
                <w:szCs w:val="24"/>
              </w:rPr>
              <w:t xml:space="preserve">№ </w:t>
            </w:r>
            <w:proofErr w:type="gramStart"/>
            <w:r w:rsidRPr="00FC74EC">
              <w:rPr>
                <w:rFonts w:ascii="Times New Roman" w:eastAsia="Calibri" w:hAnsi="Times New Roman" w:cs="Times New Roman"/>
                <w:sz w:val="24"/>
                <w:szCs w:val="24"/>
              </w:rPr>
              <w:t>п</w:t>
            </w:r>
            <w:proofErr w:type="gramEnd"/>
            <w:r w:rsidRPr="00FC74EC">
              <w:rPr>
                <w:rFonts w:ascii="Times New Roman" w:eastAsia="Calibri" w:hAnsi="Times New Roman" w:cs="Times New Roman"/>
                <w:sz w:val="24"/>
                <w:szCs w:val="24"/>
              </w:rPr>
              <w:t>/п</w:t>
            </w:r>
          </w:p>
        </w:tc>
        <w:tc>
          <w:tcPr>
            <w:tcW w:w="1843" w:type="dxa"/>
            <w:vMerge w:val="restart"/>
            <w:vAlign w:val="center"/>
          </w:tcPr>
          <w:p w:rsidR="0079045B" w:rsidRPr="00FC74EC" w:rsidRDefault="0079045B" w:rsidP="0079045B">
            <w:pPr>
              <w:jc w:val="center"/>
              <w:rPr>
                <w:rFonts w:ascii="Times New Roman" w:eastAsia="Calibri" w:hAnsi="Times New Roman" w:cs="Times New Roman"/>
                <w:sz w:val="24"/>
                <w:szCs w:val="24"/>
              </w:rPr>
            </w:pPr>
            <w:r w:rsidRPr="00FC74EC">
              <w:rPr>
                <w:rFonts w:ascii="Times New Roman" w:eastAsia="Calibri" w:hAnsi="Times New Roman" w:cs="Times New Roman"/>
                <w:sz w:val="24"/>
                <w:szCs w:val="24"/>
              </w:rPr>
              <w:t>Наименование мероприятия</w:t>
            </w:r>
          </w:p>
        </w:tc>
        <w:tc>
          <w:tcPr>
            <w:tcW w:w="1985" w:type="dxa"/>
            <w:vMerge w:val="restart"/>
            <w:vAlign w:val="center"/>
          </w:tcPr>
          <w:p w:rsidR="0079045B" w:rsidRPr="00FC74EC" w:rsidRDefault="0079045B" w:rsidP="0079045B">
            <w:pPr>
              <w:jc w:val="center"/>
              <w:rPr>
                <w:rFonts w:ascii="Times New Roman" w:eastAsia="Calibri" w:hAnsi="Times New Roman" w:cs="Times New Roman"/>
                <w:sz w:val="24"/>
                <w:szCs w:val="24"/>
              </w:rPr>
            </w:pPr>
            <w:r w:rsidRPr="00FC74EC">
              <w:rPr>
                <w:rFonts w:ascii="Times New Roman" w:eastAsia="Calibri" w:hAnsi="Times New Roman" w:cs="Times New Roman"/>
                <w:sz w:val="24"/>
                <w:szCs w:val="24"/>
              </w:rPr>
              <w:t>Срок исполнения мероприятий</w:t>
            </w:r>
          </w:p>
        </w:tc>
        <w:tc>
          <w:tcPr>
            <w:tcW w:w="4253" w:type="dxa"/>
            <w:gridSpan w:val="3"/>
            <w:vAlign w:val="center"/>
          </w:tcPr>
          <w:p w:rsidR="0079045B" w:rsidRPr="00FC74EC" w:rsidRDefault="0079045B" w:rsidP="0079045B">
            <w:pPr>
              <w:jc w:val="center"/>
              <w:rPr>
                <w:rFonts w:ascii="Times New Roman" w:eastAsia="Calibri" w:hAnsi="Times New Roman" w:cs="Times New Roman"/>
                <w:sz w:val="24"/>
                <w:szCs w:val="24"/>
              </w:rPr>
            </w:pPr>
            <w:r w:rsidRPr="00FC74EC">
              <w:rPr>
                <w:rFonts w:ascii="Times New Roman" w:eastAsia="Calibri" w:hAnsi="Times New Roman" w:cs="Times New Roman"/>
                <w:sz w:val="24"/>
                <w:szCs w:val="24"/>
              </w:rPr>
              <w:t>Целевые значения показателя</w:t>
            </w:r>
          </w:p>
        </w:tc>
        <w:tc>
          <w:tcPr>
            <w:tcW w:w="1843" w:type="dxa"/>
            <w:vMerge w:val="restart"/>
            <w:vAlign w:val="center"/>
          </w:tcPr>
          <w:p w:rsidR="0079045B" w:rsidRPr="00FC74EC" w:rsidRDefault="0079045B" w:rsidP="0079045B">
            <w:pPr>
              <w:jc w:val="center"/>
              <w:rPr>
                <w:rFonts w:ascii="Times New Roman" w:eastAsia="Calibri" w:hAnsi="Times New Roman" w:cs="Times New Roman"/>
                <w:sz w:val="24"/>
                <w:szCs w:val="24"/>
              </w:rPr>
            </w:pPr>
            <w:r w:rsidRPr="00FC74EC">
              <w:rPr>
                <w:rFonts w:ascii="Times New Roman" w:eastAsia="Calibri" w:hAnsi="Times New Roman" w:cs="Times New Roman"/>
                <w:sz w:val="24"/>
                <w:szCs w:val="24"/>
              </w:rPr>
              <w:t>Ответственные исполнители</w:t>
            </w:r>
          </w:p>
        </w:tc>
        <w:tc>
          <w:tcPr>
            <w:tcW w:w="4932" w:type="dxa"/>
            <w:vMerge w:val="restart"/>
            <w:vAlign w:val="center"/>
          </w:tcPr>
          <w:p w:rsidR="0079045B" w:rsidRPr="00FC74EC" w:rsidRDefault="0079045B" w:rsidP="0079045B">
            <w:pPr>
              <w:jc w:val="center"/>
              <w:rPr>
                <w:rFonts w:ascii="Times New Roman" w:eastAsia="Calibri" w:hAnsi="Times New Roman" w:cs="Times New Roman"/>
                <w:sz w:val="24"/>
                <w:szCs w:val="24"/>
              </w:rPr>
            </w:pPr>
            <w:r w:rsidRPr="00FC74EC">
              <w:rPr>
                <w:rFonts w:ascii="Times New Roman" w:eastAsia="Calibri" w:hAnsi="Times New Roman" w:cs="Times New Roman"/>
                <w:sz w:val="24"/>
                <w:szCs w:val="24"/>
              </w:rPr>
              <w:t>Исполнение</w:t>
            </w:r>
          </w:p>
        </w:tc>
      </w:tr>
      <w:tr w:rsidR="0079045B" w:rsidRPr="00FC74EC" w:rsidTr="0079045B">
        <w:trPr>
          <w:tblHeader/>
        </w:trPr>
        <w:tc>
          <w:tcPr>
            <w:tcW w:w="737" w:type="dxa"/>
            <w:vMerge/>
          </w:tcPr>
          <w:p w:rsidR="0079045B" w:rsidRPr="00FC74EC" w:rsidRDefault="0079045B" w:rsidP="0079045B">
            <w:pPr>
              <w:rPr>
                <w:rFonts w:ascii="Times New Roman" w:eastAsia="Calibri" w:hAnsi="Times New Roman" w:cs="Times New Roman"/>
                <w:sz w:val="24"/>
                <w:szCs w:val="24"/>
              </w:rPr>
            </w:pPr>
          </w:p>
        </w:tc>
        <w:tc>
          <w:tcPr>
            <w:tcW w:w="1843" w:type="dxa"/>
            <w:vMerge/>
          </w:tcPr>
          <w:p w:rsidR="0079045B" w:rsidRPr="00FC74EC" w:rsidRDefault="0079045B" w:rsidP="0079045B">
            <w:pPr>
              <w:rPr>
                <w:rFonts w:ascii="Times New Roman" w:eastAsia="Calibri" w:hAnsi="Times New Roman" w:cs="Times New Roman"/>
                <w:sz w:val="24"/>
                <w:szCs w:val="24"/>
              </w:rPr>
            </w:pPr>
          </w:p>
        </w:tc>
        <w:tc>
          <w:tcPr>
            <w:tcW w:w="1985" w:type="dxa"/>
            <w:vMerge/>
          </w:tcPr>
          <w:p w:rsidR="0079045B" w:rsidRPr="00FC74EC" w:rsidRDefault="0079045B" w:rsidP="0079045B">
            <w:pPr>
              <w:rPr>
                <w:rFonts w:ascii="Times New Roman" w:eastAsia="Calibri" w:hAnsi="Times New Roman" w:cs="Times New Roman"/>
                <w:sz w:val="24"/>
                <w:szCs w:val="24"/>
              </w:rPr>
            </w:pPr>
          </w:p>
        </w:tc>
        <w:tc>
          <w:tcPr>
            <w:tcW w:w="1276" w:type="dxa"/>
          </w:tcPr>
          <w:p w:rsidR="0079045B" w:rsidRPr="00FC74EC" w:rsidRDefault="0079045B" w:rsidP="0079045B">
            <w:pPr>
              <w:ind w:left="-108" w:right="-108"/>
              <w:jc w:val="center"/>
              <w:rPr>
                <w:rFonts w:ascii="Times New Roman" w:eastAsia="Calibri" w:hAnsi="Times New Roman" w:cs="Times New Roman"/>
                <w:sz w:val="24"/>
                <w:szCs w:val="24"/>
              </w:rPr>
            </w:pPr>
            <w:r w:rsidRPr="00FC74EC">
              <w:rPr>
                <w:rFonts w:ascii="Times New Roman" w:eastAsia="Calibri" w:hAnsi="Times New Roman" w:cs="Times New Roman"/>
                <w:sz w:val="24"/>
                <w:szCs w:val="24"/>
              </w:rPr>
              <w:t>01.01.2020</w:t>
            </w:r>
          </w:p>
        </w:tc>
        <w:tc>
          <w:tcPr>
            <w:tcW w:w="1276" w:type="dxa"/>
          </w:tcPr>
          <w:p w:rsidR="0079045B" w:rsidRPr="00FC74EC" w:rsidRDefault="0079045B" w:rsidP="0079045B">
            <w:pPr>
              <w:ind w:left="-108" w:right="-108"/>
              <w:jc w:val="center"/>
              <w:rPr>
                <w:rFonts w:ascii="Times New Roman" w:eastAsia="Calibri" w:hAnsi="Times New Roman" w:cs="Times New Roman"/>
                <w:sz w:val="24"/>
                <w:szCs w:val="24"/>
              </w:rPr>
            </w:pPr>
            <w:r w:rsidRPr="00FC74EC">
              <w:rPr>
                <w:rFonts w:ascii="Times New Roman" w:eastAsia="Calibri" w:hAnsi="Times New Roman" w:cs="Times New Roman"/>
                <w:sz w:val="24"/>
                <w:szCs w:val="24"/>
              </w:rPr>
              <w:t xml:space="preserve">План  </w:t>
            </w:r>
          </w:p>
          <w:p w:rsidR="0079045B" w:rsidRPr="00FC74EC" w:rsidRDefault="0079045B" w:rsidP="0079045B">
            <w:pPr>
              <w:ind w:left="-108" w:right="-108"/>
              <w:jc w:val="center"/>
              <w:rPr>
                <w:rFonts w:ascii="Times New Roman" w:eastAsia="Calibri" w:hAnsi="Times New Roman" w:cs="Times New Roman"/>
                <w:sz w:val="24"/>
                <w:szCs w:val="24"/>
              </w:rPr>
            </w:pPr>
            <w:r w:rsidRPr="00FC74EC">
              <w:rPr>
                <w:rFonts w:ascii="Times New Roman" w:eastAsia="Calibri" w:hAnsi="Times New Roman" w:cs="Times New Roman"/>
                <w:sz w:val="24"/>
                <w:szCs w:val="24"/>
              </w:rPr>
              <w:t>2020</w:t>
            </w:r>
          </w:p>
        </w:tc>
        <w:tc>
          <w:tcPr>
            <w:tcW w:w="1701" w:type="dxa"/>
          </w:tcPr>
          <w:p w:rsidR="0079045B" w:rsidRPr="00FC74EC" w:rsidRDefault="0079045B" w:rsidP="0079045B">
            <w:pPr>
              <w:jc w:val="center"/>
              <w:rPr>
                <w:rFonts w:ascii="Times New Roman" w:eastAsia="Calibri" w:hAnsi="Times New Roman" w:cs="Times New Roman"/>
                <w:sz w:val="24"/>
                <w:szCs w:val="24"/>
              </w:rPr>
            </w:pPr>
            <w:r w:rsidRPr="00FC74EC">
              <w:rPr>
                <w:rFonts w:ascii="Times New Roman" w:eastAsia="Calibri" w:hAnsi="Times New Roman" w:cs="Times New Roman"/>
                <w:sz w:val="24"/>
                <w:szCs w:val="24"/>
              </w:rPr>
              <w:t>01.01.2021 Факт</w:t>
            </w:r>
          </w:p>
        </w:tc>
        <w:tc>
          <w:tcPr>
            <w:tcW w:w="1843" w:type="dxa"/>
            <w:vMerge/>
          </w:tcPr>
          <w:p w:rsidR="0079045B" w:rsidRPr="00FC74EC" w:rsidRDefault="0079045B" w:rsidP="0079045B">
            <w:pPr>
              <w:rPr>
                <w:rFonts w:ascii="Times New Roman" w:eastAsia="Calibri" w:hAnsi="Times New Roman" w:cs="Times New Roman"/>
                <w:sz w:val="24"/>
                <w:szCs w:val="24"/>
              </w:rPr>
            </w:pPr>
          </w:p>
        </w:tc>
        <w:tc>
          <w:tcPr>
            <w:tcW w:w="4932" w:type="dxa"/>
            <w:vMerge/>
          </w:tcPr>
          <w:p w:rsidR="0079045B" w:rsidRPr="00FC74EC" w:rsidRDefault="0079045B" w:rsidP="0079045B">
            <w:pPr>
              <w:rPr>
                <w:rFonts w:ascii="Times New Roman" w:eastAsia="Calibri" w:hAnsi="Times New Roman" w:cs="Times New Roman"/>
                <w:sz w:val="24"/>
                <w:szCs w:val="24"/>
              </w:rPr>
            </w:pPr>
          </w:p>
        </w:tc>
      </w:tr>
      <w:tr w:rsidR="0079045B" w:rsidRPr="00FC74EC" w:rsidTr="0079045B">
        <w:trPr>
          <w:tblHeader/>
        </w:trPr>
        <w:tc>
          <w:tcPr>
            <w:tcW w:w="737" w:type="dxa"/>
          </w:tcPr>
          <w:p w:rsidR="0079045B" w:rsidRPr="00FC74EC" w:rsidRDefault="0079045B" w:rsidP="0079045B">
            <w:pPr>
              <w:jc w:val="center"/>
              <w:rPr>
                <w:rFonts w:ascii="Times New Roman" w:eastAsia="Calibri" w:hAnsi="Times New Roman" w:cs="Times New Roman"/>
                <w:sz w:val="24"/>
                <w:szCs w:val="24"/>
              </w:rPr>
            </w:pPr>
            <w:r w:rsidRPr="00FC74EC">
              <w:rPr>
                <w:rFonts w:ascii="Times New Roman" w:eastAsia="Calibri" w:hAnsi="Times New Roman" w:cs="Times New Roman"/>
                <w:sz w:val="24"/>
                <w:szCs w:val="24"/>
              </w:rPr>
              <w:t>1</w:t>
            </w:r>
          </w:p>
        </w:tc>
        <w:tc>
          <w:tcPr>
            <w:tcW w:w="1843" w:type="dxa"/>
          </w:tcPr>
          <w:p w:rsidR="0079045B" w:rsidRPr="00FC74EC" w:rsidRDefault="0079045B" w:rsidP="0079045B">
            <w:pPr>
              <w:jc w:val="center"/>
              <w:rPr>
                <w:rFonts w:ascii="Times New Roman" w:eastAsia="Calibri" w:hAnsi="Times New Roman" w:cs="Times New Roman"/>
                <w:sz w:val="24"/>
                <w:szCs w:val="24"/>
              </w:rPr>
            </w:pPr>
            <w:r w:rsidRPr="00FC74EC">
              <w:rPr>
                <w:rFonts w:ascii="Times New Roman" w:eastAsia="Calibri" w:hAnsi="Times New Roman" w:cs="Times New Roman"/>
                <w:sz w:val="24"/>
                <w:szCs w:val="24"/>
              </w:rPr>
              <w:t>2</w:t>
            </w:r>
          </w:p>
        </w:tc>
        <w:tc>
          <w:tcPr>
            <w:tcW w:w="1985" w:type="dxa"/>
          </w:tcPr>
          <w:p w:rsidR="0079045B" w:rsidRPr="00FC74EC" w:rsidRDefault="0079045B" w:rsidP="0079045B">
            <w:pPr>
              <w:jc w:val="center"/>
              <w:rPr>
                <w:rFonts w:ascii="Times New Roman" w:eastAsia="Calibri" w:hAnsi="Times New Roman" w:cs="Times New Roman"/>
                <w:sz w:val="24"/>
                <w:szCs w:val="24"/>
              </w:rPr>
            </w:pPr>
            <w:r w:rsidRPr="00FC74EC">
              <w:rPr>
                <w:rFonts w:ascii="Times New Roman" w:eastAsia="Calibri" w:hAnsi="Times New Roman" w:cs="Times New Roman"/>
                <w:sz w:val="24"/>
                <w:szCs w:val="24"/>
              </w:rPr>
              <w:t>3</w:t>
            </w:r>
          </w:p>
        </w:tc>
        <w:tc>
          <w:tcPr>
            <w:tcW w:w="1276" w:type="dxa"/>
          </w:tcPr>
          <w:p w:rsidR="0079045B" w:rsidRPr="00FC74EC" w:rsidRDefault="0079045B" w:rsidP="0079045B">
            <w:pPr>
              <w:jc w:val="center"/>
              <w:rPr>
                <w:rFonts w:ascii="Times New Roman" w:eastAsia="Calibri" w:hAnsi="Times New Roman" w:cs="Times New Roman"/>
                <w:sz w:val="24"/>
                <w:szCs w:val="24"/>
              </w:rPr>
            </w:pPr>
            <w:r w:rsidRPr="00FC74EC">
              <w:rPr>
                <w:rFonts w:ascii="Times New Roman" w:eastAsia="Calibri" w:hAnsi="Times New Roman" w:cs="Times New Roman"/>
                <w:sz w:val="24"/>
                <w:szCs w:val="24"/>
              </w:rPr>
              <w:t>4</w:t>
            </w:r>
          </w:p>
        </w:tc>
        <w:tc>
          <w:tcPr>
            <w:tcW w:w="1276" w:type="dxa"/>
          </w:tcPr>
          <w:p w:rsidR="0079045B" w:rsidRPr="00FC74EC" w:rsidRDefault="0079045B" w:rsidP="0079045B">
            <w:pPr>
              <w:jc w:val="center"/>
              <w:rPr>
                <w:rFonts w:ascii="Times New Roman" w:eastAsia="Calibri" w:hAnsi="Times New Roman" w:cs="Times New Roman"/>
                <w:sz w:val="24"/>
                <w:szCs w:val="24"/>
              </w:rPr>
            </w:pPr>
            <w:r w:rsidRPr="00FC74EC">
              <w:rPr>
                <w:rFonts w:ascii="Times New Roman" w:eastAsia="Calibri" w:hAnsi="Times New Roman" w:cs="Times New Roman"/>
                <w:sz w:val="24"/>
                <w:szCs w:val="24"/>
              </w:rPr>
              <w:t>5</w:t>
            </w:r>
          </w:p>
        </w:tc>
        <w:tc>
          <w:tcPr>
            <w:tcW w:w="1701" w:type="dxa"/>
          </w:tcPr>
          <w:p w:rsidR="0079045B" w:rsidRPr="00FC74EC" w:rsidRDefault="0079045B" w:rsidP="0079045B">
            <w:pPr>
              <w:jc w:val="center"/>
              <w:rPr>
                <w:rFonts w:ascii="Times New Roman" w:eastAsia="Calibri" w:hAnsi="Times New Roman" w:cs="Times New Roman"/>
                <w:sz w:val="24"/>
                <w:szCs w:val="24"/>
              </w:rPr>
            </w:pPr>
            <w:r w:rsidRPr="00FC74EC">
              <w:rPr>
                <w:rFonts w:ascii="Times New Roman" w:eastAsia="Calibri" w:hAnsi="Times New Roman" w:cs="Times New Roman"/>
                <w:sz w:val="24"/>
                <w:szCs w:val="24"/>
              </w:rPr>
              <w:t>6</w:t>
            </w:r>
          </w:p>
        </w:tc>
        <w:tc>
          <w:tcPr>
            <w:tcW w:w="1843" w:type="dxa"/>
          </w:tcPr>
          <w:p w:rsidR="0079045B" w:rsidRPr="00FC74EC" w:rsidRDefault="0079045B" w:rsidP="0079045B">
            <w:pPr>
              <w:jc w:val="center"/>
              <w:rPr>
                <w:rFonts w:ascii="Times New Roman" w:eastAsia="Calibri" w:hAnsi="Times New Roman" w:cs="Times New Roman"/>
                <w:sz w:val="24"/>
                <w:szCs w:val="24"/>
              </w:rPr>
            </w:pPr>
            <w:r w:rsidRPr="00FC74EC">
              <w:rPr>
                <w:rFonts w:ascii="Times New Roman" w:eastAsia="Calibri" w:hAnsi="Times New Roman" w:cs="Times New Roman"/>
                <w:sz w:val="24"/>
                <w:szCs w:val="24"/>
              </w:rPr>
              <w:t>7</w:t>
            </w:r>
          </w:p>
        </w:tc>
        <w:tc>
          <w:tcPr>
            <w:tcW w:w="4932" w:type="dxa"/>
          </w:tcPr>
          <w:p w:rsidR="0079045B" w:rsidRPr="00FC74EC" w:rsidRDefault="0079045B" w:rsidP="0079045B">
            <w:pPr>
              <w:jc w:val="center"/>
              <w:rPr>
                <w:rFonts w:ascii="Times New Roman" w:eastAsia="Calibri" w:hAnsi="Times New Roman" w:cs="Times New Roman"/>
                <w:sz w:val="24"/>
                <w:szCs w:val="24"/>
              </w:rPr>
            </w:pPr>
            <w:r w:rsidRPr="00FC74EC">
              <w:rPr>
                <w:rFonts w:ascii="Times New Roman" w:eastAsia="Calibri" w:hAnsi="Times New Roman" w:cs="Times New Roman"/>
                <w:sz w:val="24"/>
                <w:szCs w:val="24"/>
              </w:rPr>
              <w:t>8</w:t>
            </w:r>
          </w:p>
        </w:tc>
      </w:tr>
      <w:tr w:rsidR="0079045B" w:rsidRPr="00FC74EC" w:rsidTr="0079045B">
        <w:tc>
          <w:tcPr>
            <w:tcW w:w="15593" w:type="dxa"/>
            <w:gridSpan w:val="8"/>
          </w:tcPr>
          <w:p w:rsidR="0079045B" w:rsidRPr="00FC74EC" w:rsidRDefault="0079045B" w:rsidP="0079045B">
            <w:pPr>
              <w:ind w:left="720"/>
              <w:contextualSpacing/>
              <w:jc w:val="center"/>
              <w:rPr>
                <w:rFonts w:ascii="Times New Roman" w:eastAsia="Calibri" w:hAnsi="Times New Roman" w:cs="Times New Roman"/>
                <w:sz w:val="24"/>
                <w:szCs w:val="24"/>
              </w:rPr>
            </w:pPr>
            <w:r w:rsidRPr="00FC74EC">
              <w:rPr>
                <w:rFonts w:ascii="Times New Roman" w:eastAsia="Times New Roman" w:hAnsi="Times New Roman" w:cs="Times New Roman"/>
                <w:sz w:val="20"/>
                <w:szCs w:val="20"/>
                <w:lang w:eastAsia="ru-RU"/>
              </w:rPr>
              <w:t>1. Рынок услуг дошкольного образования</w:t>
            </w:r>
          </w:p>
        </w:tc>
      </w:tr>
      <w:tr w:rsidR="0079045B" w:rsidRPr="00FC74EC" w:rsidTr="0079045B">
        <w:tc>
          <w:tcPr>
            <w:tcW w:w="15593" w:type="dxa"/>
            <w:gridSpan w:val="8"/>
            <w:vAlign w:val="center"/>
          </w:tcPr>
          <w:p w:rsidR="0079045B" w:rsidRPr="00FC74EC" w:rsidRDefault="0079045B" w:rsidP="0079045B">
            <w:pPr>
              <w:rPr>
                <w:rFonts w:ascii="Times New Roman" w:eastAsia="Times New Roman" w:hAnsi="Times New Roman" w:cs="Times New Roman"/>
                <w:sz w:val="20"/>
                <w:szCs w:val="20"/>
                <w:lang w:eastAsia="ru-RU"/>
              </w:rPr>
            </w:pPr>
            <w:proofErr w:type="gramStart"/>
            <w:r w:rsidRPr="00FC74EC">
              <w:rPr>
                <w:rFonts w:ascii="Times New Roman" w:eastAsia="Times New Roman" w:hAnsi="Times New Roman" w:cs="Times New Roman"/>
                <w:sz w:val="20"/>
                <w:szCs w:val="20"/>
                <w:lang w:eastAsia="ru-RU"/>
              </w:rPr>
              <w:t>В 2020 году в Находкинском городском округе услуги по присмотру и уходу за детьми оказывали - 40 дошкольных образовательных организаций, имеющих лицензию на образовательную деятельность, из них– 2 частных организации («Дошкольный образовательный центр «Эко-сад» ИП Коркина Зинаида Григорьевна, «Дошкольный образовательный центр «Дерево» ИП Коркина Евгения Геннадьевна.</w:t>
            </w:r>
            <w:proofErr w:type="gramEnd"/>
            <w:r w:rsidRPr="00FC74EC">
              <w:rPr>
                <w:rFonts w:ascii="Times New Roman" w:eastAsia="Times New Roman" w:hAnsi="Times New Roman" w:cs="Times New Roman"/>
                <w:sz w:val="20"/>
                <w:szCs w:val="20"/>
                <w:lang w:eastAsia="ru-RU"/>
              </w:rPr>
              <w:t xml:space="preserve"> </w:t>
            </w:r>
            <w:proofErr w:type="gramStart"/>
            <w:r w:rsidRPr="00FC74EC">
              <w:rPr>
                <w:rFonts w:ascii="Times New Roman" w:eastAsia="Times New Roman" w:hAnsi="Times New Roman" w:cs="Times New Roman"/>
                <w:sz w:val="20"/>
                <w:szCs w:val="20"/>
                <w:lang w:eastAsia="ru-RU"/>
              </w:rPr>
              <w:t>Всего обучающихся дошкольного возраста -  8125,  в том числе  в частных – 107.</w:t>
            </w:r>
            <w:proofErr w:type="gramEnd"/>
          </w:p>
          <w:p w:rsidR="0079045B" w:rsidRPr="00FC74EC" w:rsidRDefault="0079045B" w:rsidP="0079045B">
            <w:pPr>
              <w:rPr>
                <w:rFonts w:ascii="Times New Roman" w:eastAsia="Calibri" w:hAnsi="Times New Roman" w:cs="Times New Roman"/>
                <w:b/>
                <w:i/>
                <w:sz w:val="24"/>
                <w:szCs w:val="24"/>
              </w:rPr>
            </w:pPr>
            <w:r w:rsidRPr="00FC74EC">
              <w:rPr>
                <w:rFonts w:ascii="Times New Roman" w:eastAsia="Times New Roman" w:hAnsi="Times New Roman" w:cs="Times New Roman"/>
                <w:sz w:val="20"/>
                <w:szCs w:val="20"/>
                <w:lang w:eastAsia="ru-RU"/>
              </w:rPr>
              <w:t>Доля обучающихся дошкольного возраста в частных образовательных организациях, у индивидуальных предпринимателей, реализующих основные общеобразовательные программы - образовательные программы дошкольного образования, в общей численности обучающихся дошкольного возраста в образовательных организациях, у индивидуальных предпринимателей, реализующих основные общеобразовательные программы - образовательные программы дошкольного образования</w:t>
            </w:r>
          </w:p>
        </w:tc>
      </w:tr>
      <w:tr w:rsidR="0079045B" w:rsidRPr="00FC74EC" w:rsidTr="0079045B">
        <w:trPr>
          <w:trHeight w:val="278"/>
        </w:trPr>
        <w:tc>
          <w:tcPr>
            <w:tcW w:w="737" w:type="dxa"/>
            <w:vAlign w:val="center"/>
          </w:tcPr>
          <w:p w:rsidR="0079045B" w:rsidRPr="00FC74EC" w:rsidRDefault="0079045B" w:rsidP="0079045B">
            <w:pPr>
              <w:jc w:val="center"/>
              <w:rPr>
                <w:rFonts w:ascii="Times New Roman" w:eastAsia="Calibri" w:hAnsi="Times New Roman" w:cs="Times New Roman"/>
                <w:sz w:val="24"/>
                <w:szCs w:val="24"/>
              </w:rPr>
            </w:pPr>
            <w:r w:rsidRPr="00FC74EC">
              <w:rPr>
                <w:rFonts w:ascii="Times New Roman" w:eastAsia="Calibri" w:hAnsi="Times New Roman" w:cs="Times New Roman"/>
                <w:sz w:val="24"/>
                <w:szCs w:val="24"/>
              </w:rPr>
              <w:t>1.1.</w:t>
            </w:r>
          </w:p>
        </w:tc>
        <w:tc>
          <w:tcPr>
            <w:tcW w:w="1843" w:type="dxa"/>
          </w:tcPr>
          <w:p w:rsidR="0079045B" w:rsidRPr="00FC74EC" w:rsidRDefault="0079045B" w:rsidP="0079045B">
            <w:pPr>
              <w:widowControl w:val="0"/>
              <w:autoSpaceDE w:val="0"/>
              <w:autoSpaceDN w:val="0"/>
              <w:rPr>
                <w:rFonts w:ascii="Times New Roman" w:eastAsia="Times New Roman" w:hAnsi="Times New Roman" w:cs="Times New Roman"/>
                <w:sz w:val="20"/>
                <w:szCs w:val="20"/>
                <w:lang w:eastAsia="ru-RU"/>
              </w:rPr>
            </w:pPr>
            <w:r w:rsidRPr="00FC74EC">
              <w:rPr>
                <w:rFonts w:ascii="Times New Roman" w:eastAsia="Times New Roman" w:hAnsi="Times New Roman" w:cs="Times New Roman"/>
                <w:sz w:val="20"/>
                <w:szCs w:val="20"/>
                <w:lang w:eastAsia="ru-RU"/>
              </w:rPr>
              <w:t>Оказание организационно-методической и информационно-консультативной помощи образовательным организациям, реализующим основную общеобразовательную программу дошкольного образования, в условиях реализации федерального государственного стандарта дошкольного образования и оказывающим услуги по присмотру и уходу за детьми.</w:t>
            </w:r>
          </w:p>
        </w:tc>
        <w:tc>
          <w:tcPr>
            <w:tcW w:w="1985" w:type="dxa"/>
          </w:tcPr>
          <w:p w:rsidR="0079045B" w:rsidRPr="00FC74EC" w:rsidRDefault="0079045B" w:rsidP="0079045B">
            <w:pPr>
              <w:rPr>
                <w:rFonts w:ascii="Times New Roman" w:eastAsia="Calibri" w:hAnsi="Times New Roman" w:cs="Times New Roman"/>
                <w:sz w:val="20"/>
                <w:szCs w:val="24"/>
              </w:rPr>
            </w:pPr>
            <w:r w:rsidRPr="00FC74EC">
              <w:rPr>
                <w:rFonts w:ascii="Times New Roman" w:eastAsia="Calibri" w:hAnsi="Times New Roman" w:cs="Times New Roman"/>
                <w:sz w:val="20"/>
                <w:szCs w:val="24"/>
              </w:rPr>
              <w:t>Ежегодно,</w:t>
            </w:r>
          </w:p>
          <w:p w:rsidR="0079045B" w:rsidRPr="00FC74EC" w:rsidRDefault="0079045B" w:rsidP="0079045B">
            <w:pPr>
              <w:rPr>
                <w:rFonts w:ascii="Times New Roman" w:eastAsia="Calibri" w:hAnsi="Times New Roman" w:cs="Times New Roman"/>
                <w:sz w:val="24"/>
                <w:szCs w:val="24"/>
              </w:rPr>
            </w:pPr>
            <w:r w:rsidRPr="00FC74EC">
              <w:rPr>
                <w:rFonts w:ascii="Times New Roman" w:eastAsia="Calibri" w:hAnsi="Times New Roman" w:cs="Times New Roman"/>
                <w:sz w:val="20"/>
                <w:szCs w:val="24"/>
              </w:rPr>
              <w:t xml:space="preserve">до 2022 года </w:t>
            </w:r>
          </w:p>
        </w:tc>
        <w:tc>
          <w:tcPr>
            <w:tcW w:w="1276" w:type="dxa"/>
            <w:vAlign w:val="center"/>
          </w:tcPr>
          <w:p w:rsidR="0079045B" w:rsidRPr="00FC74EC" w:rsidRDefault="0079045B" w:rsidP="0079045B">
            <w:pPr>
              <w:jc w:val="center"/>
              <w:rPr>
                <w:rFonts w:ascii="Times New Roman" w:eastAsia="Calibri" w:hAnsi="Times New Roman" w:cs="Times New Roman"/>
                <w:sz w:val="24"/>
                <w:szCs w:val="24"/>
              </w:rPr>
            </w:pPr>
            <w:r w:rsidRPr="00FC74EC">
              <w:rPr>
                <w:rFonts w:ascii="Times New Roman" w:eastAsia="Calibri" w:hAnsi="Times New Roman" w:cs="Times New Roman"/>
                <w:sz w:val="24"/>
                <w:szCs w:val="24"/>
              </w:rPr>
              <w:t>3,2</w:t>
            </w:r>
          </w:p>
        </w:tc>
        <w:tc>
          <w:tcPr>
            <w:tcW w:w="1276" w:type="dxa"/>
            <w:vAlign w:val="center"/>
          </w:tcPr>
          <w:p w:rsidR="0079045B" w:rsidRPr="00FC74EC" w:rsidRDefault="0079045B" w:rsidP="0079045B">
            <w:pPr>
              <w:jc w:val="center"/>
              <w:rPr>
                <w:rFonts w:ascii="Times New Roman" w:eastAsia="Calibri" w:hAnsi="Times New Roman" w:cs="Times New Roman"/>
                <w:sz w:val="24"/>
                <w:szCs w:val="24"/>
              </w:rPr>
            </w:pPr>
            <w:r w:rsidRPr="00FC74EC">
              <w:rPr>
                <w:rFonts w:ascii="Times New Roman" w:eastAsia="Calibri" w:hAnsi="Times New Roman" w:cs="Times New Roman"/>
                <w:sz w:val="24"/>
                <w:szCs w:val="24"/>
              </w:rPr>
              <w:t>3,5</w:t>
            </w:r>
          </w:p>
        </w:tc>
        <w:tc>
          <w:tcPr>
            <w:tcW w:w="1701" w:type="dxa"/>
            <w:vAlign w:val="center"/>
          </w:tcPr>
          <w:p w:rsidR="0079045B" w:rsidRPr="00FC74EC" w:rsidRDefault="0079045B" w:rsidP="0079045B">
            <w:pPr>
              <w:jc w:val="center"/>
              <w:rPr>
                <w:rFonts w:ascii="Times New Roman" w:eastAsia="Calibri" w:hAnsi="Times New Roman" w:cs="Times New Roman"/>
                <w:sz w:val="24"/>
                <w:szCs w:val="24"/>
              </w:rPr>
            </w:pPr>
            <w:r w:rsidRPr="00FC74EC">
              <w:rPr>
                <w:rFonts w:ascii="Times New Roman" w:eastAsia="Calibri" w:hAnsi="Times New Roman" w:cs="Times New Roman"/>
                <w:sz w:val="24"/>
                <w:szCs w:val="24"/>
              </w:rPr>
              <w:t>1,3</w:t>
            </w:r>
          </w:p>
        </w:tc>
        <w:tc>
          <w:tcPr>
            <w:tcW w:w="1843" w:type="dxa"/>
            <w:vAlign w:val="center"/>
          </w:tcPr>
          <w:p w:rsidR="0079045B" w:rsidRPr="00FC74EC" w:rsidRDefault="0079045B" w:rsidP="0079045B">
            <w:pPr>
              <w:jc w:val="both"/>
              <w:rPr>
                <w:rFonts w:ascii="Times New Roman" w:eastAsia="Calibri" w:hAnsi="Times New Roman" w:cs="Times New Roman"/>
                <w:sz w:val="24"/>
                <w:szCs w:val="24"/>
              </w:rPr>
            </w:pPr>
            <w:r w:rsidRPr="00FC74EC">
              <w:rPr>
                <w:rFonts w:ascii="Times New Roman" w:eastAsia="Calibri" w:hAnsi="Times New Roman" w:cs="Times New Roman"/>
                <w:sz w:val="20"/>
              </w:rPr>
              <w:t>Управление образования администрации Находкинского городского округа</w:t>
            </w:r>
          </w:p>
        </w:tc>
        <w:tc>
          <w:tcPr>
            <w:tcW w:w="4932" w:type="dxa"/>
            <w:vAlign w:val="center"/>
          </w:tcPr>
          <w:p w:rsidR="0079045B" w:rsidRPr="00FC74EC" w:rsidRDefault="0079045B" w:rsidP="0079045B">
            <w:pPr>
              <w:widowControl w:val="0"/>
              <w:autoSpaceDE w:val="0"/>
              <w:autoSpaceDN w:val="0"/>
              <w:rPr>
                <w:rFonts w:ascii="Times New Roman" w:eastAsia="Times New Roman" w:hAnsi="Times New Roman" w:cs="Times New Roman"/>
                <w:sz w:val="20"/>
                <w:szCs w:val="20"/>
                <w:lang w:eastAsia="ru-RU"/>
              </w:rPr>
            </w:pPr>
            <w:r w:rsidRPr="00FC74EC">
              <w:rPr>
                <w:rFonts w:ascii="Times New Roman" w:eastAsia="Times New Roman" w:hAnsi="Times New Roman" w:cs="Times New Roman"/>
                <w:sz w:val="20"/>
                <w:szCs w:val="20"/>
                <w:lang w:eastAsia="ru-RU"/>
              </w:rPr>
              <w:t>1.1.</w:t>
            </w:r>
            <w:r w:rsidRPr="00FC74EC">
              <w:rPr>
                <w:rFonts w:ascii="Times New Roman" w:eastAsia="Times New Roman" w:hAnsi="Times New Roman" w:cs="Times New Roman"/>
                <w:sz w:val="20"/>
                <w:szCs w:val="20"/>
                <w:lang w:eastAsia="ru-RU"/>
              </w:rPr>
              <w:tab/>
              <w:t>Оказание организационно-методической, информационно-консультативной помощи образовательным организациям, реализующим основную общеобразовательную программу дошкольного образования, в условиях реализации федерального государственного стандарта дошкольного образования и оказывающим услуги по присмотру и уходу за детьми.</w:t>
            </w:r>
          </w:p>
          <w:p w:rsidR="0079045B" w:rsidRPr="00FC74EC" w:rsidRDefault="0079045B" w:rsidP="0079045B">
            <w:pPr>
              <w:widowControl w:val="0"/>
              <w:autoSpaceDE w:val="0"/>
              <w:autoSpaceDN w:val="0"/>
              <w:rPr>
                <w:rFonts w:ascii="Times New Roman" w:eastAsia="Times New Roman" w:hAnsi="Times New Roman" w:cs="Times New Roman"/>
                <w:sz w:val="20"/>
                <w:szCs w:val="20"/>
                <w:lang w:eastAsia="ru-RU"/>
              </w:rPr>
            </w:pPr>
            <w:r w:rsidRPr="00FC74EC">
              <w:rPr>
                <w:rFonts w:ascii="Times New Roman" w:eastAsia="Times New Roman" w:hAnsi="Times New Roman" w:cs="Times New Roman"/>
                <w:sz w:val="20"/>
                <w:szCs w:val="20"/>
                <w:lang w:eastAsia="ru-RU"/>
              </w:rPr>
              <w:t>Методистами МБУ «ИМЦ «Развитие» осуществляется методическое и психологическое сопровождение молодых специалистов муниципальных дошкольных образовательных организаций: проводятся индивидуальные консультации, занятия в детских садах и их анализ, работают «Школа молодого воспитателя», «Школа молодого методиста», «Школа педагогического актерского мастерства».</w:t>
            </w:r>
          </w:p>
          <w:p w:rsidR="0079045B" w:rsidRPr="00FC74EC" w:rsidRDefault="0079045B" w:rsidP="0079045B">
            <w:pPr>
              <w:widowControl w:val="0"/>
              <w:autoSpaceDE w:val="0"/>
              <w:autoSpaceDN w:val="0"/>
              <w:rPr>
                <w:rFonts w:ascii="Times New Roman" w:eastAsia="Times New Roman" w:hAnsi="Times New Roman" w:cs="Times New Roman"/>
                <w:sz w:val="20"/>
                <w:szCs w:val="20"/>
                <w:lang w:eastAsia="ru-RU"/>
              </w:rPr>
            </w:pPr>
            <w:r w:rsidRPr="00FC74EC">
              <w:rPr>
                <w:rFonts w:ascii="Times New Roman" w:eastAsia="Times New Roman" w:hAnsi="Times New Roman" w:cs="Times New Roman"/>
                <w:sz w:val="20"/>
                <w:szCs w:val="20"/>
                <w:lang w:eastAsia="ru-RU"/>
              </w:rPr>
              <w:t>Для всех желающих воспитателей Находкинского городского округа в 1-ом квартале 2020 года методистами МБУ «ИМЦ «Развитие» было проведено 17 тематических групповых консультаций по запросам педагогов.</w:t>
            </w:r>
          </w:p>
          <w:p w:rsidR="0079045B" w:rsidRPr="00FC74EC" w:rsidRDefault="0079045B" w:rsidP="0079045B">
            <w:pPr>
              <w:widowControl w:val="0"/>
              <w:autoSpaceDE w:val="0"/>
              <w:autoSpaceDN w:val="0"/>
              <w:rPr>
                <w:rFonts w:ascii="Times New Roman" w:eastAsia="Times New Roman" w:hAnsi="Times New Roman" w:cs="Times New Roman"/>
                <w:sz w:val="20"/>
                <w:szCs w:val="20"/>
                <w:lang w:eastAsia="ru-RU"/>
              </w:rPr>
            </w:pPr>
            <w:r w:rsidRPr="00FC74EC">
              <w:rPr>
                <w:rFonts w:ascii="Times New Roman" w:eastAsia="Times New Roman" w:hAnsi="Times New Roman" w:cs="Times New Roman"/>
                <w:sz w:val="20"/>
                <w:szCs w:val="20"/>
                <w:lang w:eastAsia="ru-RU"/>
              </w:rPr>
              <w:t>В первом квартале 2020 года был проведен конкурс «Воспитатель года».</w:t>
            </w:r>
          </w:p>
          <w:p w:rsidR="0079045B" w:rsidRPr="00FC74EC" w:rsidRDefault="0079045B" w:rsidP="0079045B">
            <w:pPr>
              <w:widowControl w:val="0"/>
              <w:autoSpaceDE w:val="0"/>
              <w:autoSpaceDN w:val="0"/>
              <w:rPr>
                <w:rFonts w:ascii="Times New Roman" w:eastAsia="Times New Roman" w:hAnsi="Times New Roman" w:cs="Times New Roman"/>
                <w:sz w:val="20"/>
                <w:szCs w:val="20"/>
                <w:lang w:eastAsia="ru-RU"/>
              </w:rPr>
            </w:pPr>
            <w:r w:rsidRPr="00FC74EC">
              <w:rPr>
                <w:rFonts w:ascii="Times New Roman" w:eastAsia="Times New Roman" w:hAnsi="Times New Roman" w:cs="Times New Roman"/>
                <w:sz w:val="20"/>
                <w:szCs w:val="20"/>
                <w:lang w:eastAsia="ru-RU"/>
              </w:rPr>
              <w:t xml:space="preserve">Все методические мероприятия во 2-ом квартале 2020 года были организованы дистанционно с использованием сервиса облачных конференций </w:t>
            </w:r>
            <w:proofErr w:type="spellStart"/>
            <w:r w:rsidRPr="00FC74EC">
              <w:rPr>
                <w:rFonts w:ascii="Times New Roman" w:eastAsia="Times New Roman" w:hAnsi="Times New Roman" w:cs="Times New Roman"/>
                <w:sz w:val="20"/>
                <w:szCs w:val="20"/>
                <w:lang w:eastAsia="ru-RU"/>
              </w:rPr>
              <w:t>Zoom</w:t>
            </w:r>
            <w:proofErr w:type="spellEnd"/>
            <w:r w:rsidRPr="00FC74EC">
              <w:rPr>
                <w:rFonts w:ascii="Times New Roman" w:eastAsia="Times New Roman" w:hAnsi="Times New Roman" w:cs="Times New Roman"/>
                <w:sz w:val="20"/>
                <w:szCs w:val="20"/>
                <w:lang w:eastAsia="ru-RU"/>
              </w:rPr>
              <w:t xml:space="preserve">. </w:t>
            </w:r>
          </w:p>
          <w:p w:rsidR="0079045B" w:rsidRPr="00FC74EC" w:rsidRDefault="0079045B" w:rsidP="0079045B">
            <w:pPr>
              <w:widowControl w:val="0"/>
              <w:autoSpaceDE w:val="0"/>
              <w:autoSpaceDN w:val="0"/>
              <w:rPr>
                <w:rFonts w:ascii="Times New Roman" w:eastAsia="Times New Roman" w:hAnsi="Times New Roman" w:cs="Times New Roman"/>
                <w:sz w:val="20"/>
                <w:szCs w:val="20"/>
                <w:lang w:eastAsia="ru-RU"/>
              </w:rPr>
            </w:pPr>
            <w:r w:rsidRPr="00FC74EC">
              <w:rPr>
                <w:rFonts w:ascii="Times New Roman" w:eastAsia="Times New Roman" w:hAnsi="Times New Roman" w:cs="Times New Roman"/>
                <w:sz w:val="20"/>
                <w:szCs w:val="20"/>
                <w:lang w:eastAsia="ru-RU"/>
              </w:rPr>
              <w:t xml:space="preserve">Был проведен обучающий семинар-практикум </w:t>
            </w:r>
          </w:p>
          <w:p w:rsidR="0079045B" w:rsidRPr="00FC74EC" w:rsidRDefault="0079045B" w:rsidP="0079045B">
            <w:pPr>
              <w:widowControl w:val="0"/>
              <w:autoSpaceDE w:val="0"/>
              <w:autoSpaceDN w:val="0"/>
              <w:rPr>
                <w:rFonts w:ascii="Times New Roman" w:eastAsia="Times New Roman" w:hAnsi="Times New Roman" w:cs="Times New Roman"/>
                <w:sz w:val="20"/>
                <w:szCs w:val="20"/>
                <w:lang w:eastAsia="ru-RU"/>
              </w:rPr>
            </w:pPr>
            <w:r w:rsidRPr="00FC74EC">
              <w:rPr>
                <w:rFonts w:ascii="Times New Roman" w:eastAsia="Times New Roman" w:hAnsi="Times New Roman" w:cs="Times New Roman"/>
                <w:sz w:val="20"/>
                <w:szCs w:val="20"/>
                <w:lang w:eastAsia="ru-RU"/>
              </w:rPr>
              <w:t xml:space="preserve">«Моделирование и развитие речи в ДОУ», в котором </w:t>
            </w:r>
            <w:r w:rsidRPr="00FC74EC">
              <w:rPr>
                <w:rFonts w:ascii="Times New Roman" w:eastAsia="Times New Roman" w:hAnsi="Times New Roman" w:cs="Times New Roman"/>
                <w:sz w:val="20"/>
                <w:szCs w:val="20"/>
                <w:lang w:eastAsia="ru-RU"/>
              </w:rPr>
              <w:lastRenderedPageBreak/>
              <w:t>приняли участие 69 педагогов.</w:t>
            </w:r>
          </w:p>
          <w:p w:rsidR="0079045B" w:rsidRPr="00FC74EC" w:rsidRDefault="0079045B" w:rsidP="0079045B">
            <w:pPr>
              <w:widowControl w:val="0"/>
              <w:autoSpaceDE w:val="0"/>
              <w:autoSpaceDN w:val="0"/>
              <w:rPr>
                <w:rFonts w:ascii="Times New Roman" w:eastAsia="Times New Roman" w:hAnsi="Times New Roman" w:cs="Times New Roman"/>
                <w:sz w:val="20"/>
                <w:szCs w:val="20"/>
                <w:lang w:eastAsia="ru-RU"/>
              </w:rPr>
            </w:pPr>
            <w:r w:rsidRPr="00FC74EC">
              <w:rPr>
                <w:rFonts w:ascii="Times New Roman" w:eastAsia="Times New Roman" w:hAnsi="Times New Roman" w:cs="Times New Roman"/>
                <w:sz w:val="20"/>
                <w:szCs w:val="20"/>
                <w:lang w:eastAsia="ru-RU"/>
              </w:rPr>
              <w:t>Проведены 4 заседания городских методических объединений - 317 участников.</w:t>
            </w:r>
          </w:p>
          <w:p w:rsidR="0079045B" w:rsidRPr="00FC74EC" w:rsidRDefault="0079045B" w:rsidP="0079045B">
            <w:pPr>
              <w:widowControl w:val="0"/>
              <w:autoSpaceDE w:val="0"/>
              <w:autoSpaceDN w:val="0"/>
              <w:rPr>
                <w:rFonts w:ascii="Times New Roman" w:eastAsia="Times New Roman" w:hAnsi="Times New Roman" w:cs="Times New Roman"/>
                <w:sz w:val="20"/>
                <w:szCs w:val="20"/>
                <w:lang w:eastAsia="ru-RU"/>
              </w:rPr>
            </w:pPr>
            <w:r w:rsidRPr="00FC74EC">
              <w:rPr>
                <w:rFonts w:ascii="Times New Roman" w:eastAsia="Times New Roman" w:hAnsi="Times New Roman" w:cs="Times New Roman"/>
                <w:sz w:val="20"/>
                <w:szCs w:val="20"/>
                <w:lang w:eastAsia="ru-RU"/>
              </w:rPr>
              <w:t>Заседания творческих групп педагогов по актуальным вопросам образования:</w:t>
            </w:r>
          </w:p>
          <w:p w:rsidR="0079045B" w:rsidRPr="00FC74EC" w:rsidRDefault="0079045B" w:rsidP="0079045B">
            <w:pPr>
              <w:widowControl w:val="0"/>
              <w:autoSpaceDE w:val="0"/>
              <w:autoSpaceDN w:val="0"/>
              <w:rPr>
                <w:rFonts w:ascii="Times New Roman" w:eastAsia="Times New Roman" w:hAnsi="Times New Roman" w:cs="Times New Roman"/>
                <w:sz w:val="20"/>
                <w:szCs w:val="20"/>
                <w:lang w:eastAsia="ru-RU"/>
              </w:rPr>
            </w:pPr>
            <w:r w:rsidRPr="00FC74EC">
              <w:rPr>
                <w:rFonts w:ascii="Times New Roman" w:eastAsia="Times New Roman" w:hAnsi="Times New Roman" w:cs="Times New Roman"/>
                <w:sz w:val="20"/>
                <w:szCs w:val="20"/>
                <w:lang w:eastAsia="ru-RU"/>
              </w:rPr>
              <w:t>•</w:t>
            </w:r>
            <w:r w:rsidRPr="00FC74EC">
              <w:rPr>
                <w:rFonts w:ascii="Times New Roman" w:eastAsia="Times New Roman" w:hAnsi="Times New Roman" w:cs="Times New Roman"/>
                <w:sz w:val="20"/>
                <w:szCs w:val="20"/>
                <w:lang w:eastAsia="ru-RU"/>
              </w:rPr>
              <w:tab/>
              <w:t>«Как читать художественную литературу в ДОУ, чтобы дети слушали»</w:t>
            </w:r>
          </w:p>
          <w:p w:rsidR="0079045B" w:rsidRPr="00FC74EC" w:rsidRDefault="0079045B" w:rsidP="0079045B">
            <w:pPr>
              <w:widowControl w:val="0"/>
              <w:autoSpaceDE w:val="0"/>
              <w:autoSpaceDN w:val="0"/>
              <w:rPr>
                <w:rFonts w:ascii="Times New Roman" w:eastAsia="Times New Roman" w:hAnsi="Times New Roman" w:cs="Times New Roman"/>
                <w:sz w:val="20"/>
                <w:szCs w:val="20"/>
                <w:lang w:eastAsia="ru-RU"/>
              </w:rPr>
            </w:pPr>
            <w:r w:rsidRPr="00FC74EC">
              <w:rPr>
                <w:rFonts w:ascii="Times New Roman" w:eastAsia="Times New Roman" w:hAnsi="Times New Roman" w:cs="Times New Roman"/>
                <w:sz w:val="20"/>
                <w:szCs w:val="20"/>
                <w:lang w:eastAsia="ru-RU"/>
              </w:rPr>
              <w:t>•</w:t>
            </w:r>
            <w:r w:rsidRPr="00FC74EC">
              <w:rPr>
                <w:rFonts w:ascii="Times New Roman" w:eastAsia="Times New Roman" w:hAnsi="Times New Roman" w:cs="Times New Roman"/>
                <w:sz w:val="20"/>
                <w:szCs w:val="20"/>
                <w:lang w:eastAsia="ru-RU"/>
              </w:rPr>
              <w:tab/>
              <w:t>«Как написать Программу развития»</w:t>
            </w:r>
          </w:p>
          <w:p w:rsidR="0079045B" w:rsidRPr="00FC74EC" w:rsidRDefault="0079045B" w:rsidP="0079045B">
            <w:pPr>
              <w:widowControl w:val="0"/>
              <w:autoSpaceDE w:val="0"/>
              <w:autoSpaceDN w:val="0"/>
              <w:rPr>
                <w:rFonts w:ascii="Times New Roman" w:eastAsia="Times New Roman" w:hAnsi="Times New Roman" w:cs="Times New Roman"/>
                <w:sz w:val="20"/>
                <w:szCs w:val="20"/>
                <w:lang w:eastAsia="ru-RU"/>
              </w:rPr>
            </w:pPr>
            <w:r w:rsidRPr="00FC74EC">
              <w:rPr>
                <w:rFonts w:ascii="Times New Roman" w:eastAsia="Times New Roman" w:hAnsi="Times New Roman" w:cs="Times New Roman"/>
                <w:sz w:val="20"/>
                <w:szCs w:val="20"/>
                <w:lang w:eastAsia="ru-RU"/>
              </w:rPr>
              <w:t>•</w:t>
            </w:r>
            <w:r w:rsidRPr="00FC74EC">
              <w:rPr>
                <w:rFonts w:ascii="Times New Roman" w:eastAsia="Times New Roman" w:hAnsi="Times New Roman" w:cs="Times New Roman"/>
                <w:sz w:val="20"/>
                <w:szCs w:val="20"/>
                <w:lang w:eastAsia="ru-RU"/>
              </w:rPr>
              <w:tab/>
              <w:t>«Современный взгляд на игру (по книги Е. Кравцовой «Психология игры»)»</w:t>
            </w:r>
          </w:p>
          <w:p w:rsidR="0079045B" w:rsidRPr="00FC74EC" w:rsidRDefault="0079045B" w:rsidP="0079045B">
            <w:pPr>
              <w:widowControl w:val="0"/>
              <w:autoSpaceDE w:val="0"/>
              <w:autoSpaceDN w:val="0"/>
              <w:rPr>
                <w:rFonts w:ascii="Times New Roman" w:eastAsia="Times New Roman" w:hAnsi="Times New Roman" w:cs="Times New Roman"/>
                <w:sz w:val="20"/>
                <w:szCs w:val="20"/>
                <w:lang w:eastAsia="ru-RU"/>
              </w:rPr>
            </w:pPr>
            <w:r w:rsidRPr="00FC74EC">
              <w:rPr>
                <w:rFonts w:ascii="Times New Roman" w:eastAsia="Times New Roman" w:hAnsi="Times New Roman" w:cs="Times New Roman"/>
                <w:sz w:val="20"/>
                <w:szCs w:val="20"/>
                <w:lang w:eastAsia="ru-RU"/>
              </w:rPr>
              <w:t>•</w:t>
            </w:r>
            <w:r w:rsidRPr="00FC74EC">
              <w:rPr>
                <w:rFonts w:ascii="Times New Roman" w:eastAsia="Times New Roman" w:hAnsi="Times New Roman" w:cs="Times New Roman"/>
                <w:sz w:val="20"/>
                <w:szCs w:val="20"/>
                <w:lang w:eastAsia="ru-RU"/>
              </w:rPr>
              <w:tab/>
              <w:t>«Как работать по программе «</w:t>
            </w:r>
            <w:proofErr w:type="spellStart"/>
            <w:r w:rsidRPr="00FC74EC">
              <w:rPr>
                <w:rFonts w:ascii="Times New Roman" w:eastAsia="Times New Roman" w:hAnsi="Times New Roman" w:cs="Times New Roman"/>
                <w:sz w:val="20"/>
                <w:szCs w:val="20"/>
                <w:lang w:eastAsia="ru-RU"/>
              </w:rPr>
              <w:t>Маугли</w:t>
            </w:r>
            <w:proofErr w:type="spellEnd"/>
            <w:r w:rsidRPr="00FC74EC">
              <w:rPr>
                <w:rFonts w:ascii="Times New Roman" w:eastAsia="Times New Roman" w:hAnsi="Times New Roman" w:cs="Times New Roman"/>
                <w:sz w:val="20"/>
                <w:szCs w:val="20"/>
                <w:lang w:eastAsia="ru-RU"/>
              </w:rPr>
              <w:t>»»</w:t>
            </w:r>
          </w:p>
          <w:p w:rsidR="0079045B" w:rsidRPr="00FC74EC" w:rsidRDefault="0079045B" w:rsidP="0079045B">
            <w:pPr>
              <w:widowControl w:val="0"/>
              <w:autoSpaceDE w:val="0"/>
              <w:autoSpaceDN w:val="0"/>
              <w:rPr>
                <w:rFonts w:ascii="Times New Roman" w:eastAsia="Times New Roman" w:hAnsi="Times New Roman" w:cs="Times New Roman"/>
                <w:sz w:val="20"/>
                <w:szCs w:val="20"/>
                <w:lang w:eastAsia="ru-RU"/>
              </w:rPr>
            </w:pPr>
            <w:r w:rsidRPr="00FC74EC">
              <w:rPr>
                <w:rFonts w:ascii="Times New Roman" w:eastAsia="Times New Roman" w:hAnsi="Times New Roman" w:cs="Times New Roman"/>
                <w:sz w:val="20"/>
                <w:szCs w:val="20"/>
                <w:lang w:eastAsia="ru-RU"/>
              </w:rPr>
              <w:t>Всего в работе творческих групп приняли участие 269 воспитателей ДОУ НГО.</w:t>
            </w:r>
          </w:p>
          <w:p w:rsidR="0079045B" w:rsidRPr="00FC74EC" w:rsidRDefault="0079045B" w:rsidP="0079045B">
            <w:pPr>
              <w:widowControl w:val="0"/>
              <w:autoSpaceDE w:val="0"/>
              <w:autoSpaceDN w:val="0"/>
              <w:rPr>
                <w:rFonts w:ascii="Times New Roman" w:eastAsia="Times New Roman" w:hAnsi="Times New Roman" w:cs="Times New Roman"/>
                <w:sz w:val="20"/>
                <w:szCs w:val="20"/>
                <w:lang w:eastAsia="ru-RU"/>
              </w:rPr>
            </w:pPr>
            <w:r w:rsidRPr="00FC74EC">
              <w:rPr>
                <w:rFonts w:ascii="Times New Roman" w:eastAsia="Times New Roman" w:hAnsi="Times New Roman" w:cs="Times New Roman"/>
                <w:sz w:val="20"/>
                <w:szCs w:val="20"/>
                <w:lang w:eastAsia="ru-RU"/>
              </w:rPr>
              <w:t>Дистанционно был организован анализ занятий (использовались записи занятий) воспитателей МБДОУ № 60 и № 27.</w:t>
            </w:r>
          </w:p>
          <w:p w:rsidR="0079045B" w:rsidRPr="00FC74EC" w:rsidRDefault="0079045B" w:rsidP="0079045B">
            <w:pPr>
              <w:widowControl w:val="0"/>
              <w:autoSpaceDE w:val="0"/>
              <w:autoSpaceDN w:val="0"/>
              <w:rPr>
                <w:rFonts w:ascii="Times New Roman" w:eastAsia="Times New Roman" w:hAnsi="Times New Roman" w:cs="Times New Roman"/>
                <w:sz w:val="20"/>
                <w:szCs w:val="20"/>
                <w:lang w:eastAsia="ru-RU"/>
              </w:rPr>
            </w:pPr>
            <w:r w:rsidRPr="00FC74EC">
              <w:rPr>
                <w:rFonts w:ascii="Times New Roman" w:eastAsia="Times New Roman" w:hAnsi="Times New Roman" w:cs="Times New Roman"/>
                <w:sz w:val="20"/>
                <w:szCs w:val="20"/>
                <w:lang w:eastAsia="ru-RU"/>
              </w:rPr>
              <w:t>Продолжили работу «Школа молодого воспитателя» (8 заседаний) и «Школа молодого методиста» (3 заседания). По итогам работы разработаны методические материалы «Алгоритм построения образовательной ситуации» и «Алгоритм самоанализа ОС для молодых воспитателей».</w:t>
            </w:r>
          </w:p>
          <w:p w:rsidR="0079045B" w:rsidRPr="00FC74EC" w:rsidRDefault="0079045B" w:rsidP="0079045B">
            <w:pPr>
              <w:widowControl w:val="0"/>
              <w:autoSpaceDE w:val="0"/>
              <w:autoSpaceDN w:val="0"/>
              <w:rPr>
                <w:rFonts w:ascii="Times New Roman" w:eastAsia="Times New Roman" w:hAnsi="Times New Roman" w:cs="Times New Roman"/>
                <w:sz w:val="20"/>
                <w:szCs w:val="20"/>
                <w:lang w:eastAsia="ru-RU"/>
              </w:rPr>
            </w:pPr>
            <w:r w:rsidRPr="00FC74EC">
              <w:rPr>
                <w:rFonts w:ascii="Times New Roman" w:eastAsia="Times New Roman" w:hAnsi="Times New Roman" w:cs="Times New Roman"/>
                <w:sz w:val="20"/>
                <w:szCs w:val="20"/>
                <w:lang w:eastAsia="ru-RU"/>
              </w:rPr>
              <w:t>В 3 квартале 2020 года были проведены групповые консультации:</w:t>
            </w:r>
          </w:p>
          <w:p w:rsidR="0079045B" w:rsidRPr="00FC74EC" w:rsidRDefault="0079045B" w:rsidP="0079045B">
            <w:pPr>
              <w:widowControl w:val="0"/>
              <w:autoSpaceDE w:val="0"/>
              <w:autoSpaceDN w:val="0"/>
              <w:rPr>
                <w:rFonts w:ascii="Times New Roman" w:eastAsia="Times New Roman" w:hAnsi="Times New Roman" w:cs="Times New Roman"/>
                <w:sz w:val="20"/>
                <w:szCs w:val="20"/>
                <w:lang w:eastAsia="ru-RU"/>
              </w:rPr>
            </w:pPr>
            <w:r w:rsidRPr="00FC74EC">
              <w:rPr>
                <w:rFonts w:ascii="Times New Roman" w:eastAsia="Times New Roman" w:hAnsi="Times New Roman" w:cs="Times New Roman"/>
                <w:sz w:val="20"/>
                <w:szCs w:val="20"/>
                <w:lang w:eastAsia="ru-RU"/>
              </w:rPr>
              <w:t>- по написанию рабочих программ педагога для МБДОУ № 67 (9 чел.);</w:t>
            </w:r>
          </w:p>
          <w:p w:rsidR="0079045B" w:rsidRPr="00FC74EC" w:rsidRDefault="0079045B" w:rsidP="0079045B">
            <w:pPr>
              <w:widowControl w:val="0"/>
              <w:autoSpaceDE w:val="0"/>
              <w:autoSpaceDN w:val="0"/>
              <w:rPr>
                <w:rFonts w:ascii="Times New Roman" w:eastAsia="Times New Roman" w:hAnsi="Times New Roman" w:cs="Times New Roman"/>
                <w:sz w:val="20"/>
                <w:szCs w:val="20"/>
                <w:lang w:eastAsia="ru-RU"/>
              </w:rPr>
            </w:pPr>
            <w:r w:rsidRPr="00FC74EC">
              <w:rPr>
                <w:rFonts w:ascii="Times New Roman" w:eastAsia="Times New Roman" w:hAnsi="Times New Roman" w:cs="Times New Roman"/>
                <w:sz w:val="20"/>
                <w:szCs w:val="20"/>
                <w:lang w:eastAsia="ru-RU"/>
              </w:rPr>
              <w:t>- по личностно-порождающему взаимодействию педагога и воспитанников (78 участников).</w:t>
            </w:r>
          </w:p>
          <w:p w:rsidR="0079045B" w:rsidRPr="00FC74EC" w:rsidRDefault="0079045B" w:rsidP="0079045B">
            <w:pPr>
              <w:widowControl w:val="0"/>
              <w:autoSpaceDE w:val="0"/>
              <w:autoSpaceDN w:val="0"/>
              <w:rPr>
                <w:rFonts w:ascii="Times New Roman" w:eastAsia="Times New Roman" w:hAnsi="Times New Roman" w:cs="Times New Roman"/>
                <w:sz w:val="20"/>
                <w:szCs w:val="20"/>
                <w:lang w:eastAsia="ru-RU"/>
              </w:rPr>
            </w:pPr>
            <w:r w:rsidRPr="00FC74EC">
              <w:rPr>
                <w:rFonts w:ascii="Times New Roman" w:eastAsia="Times New Roman" w:hAnsi="Times New Roman" w:cs="Times New Roman"/>
                <w:sz w:val="20"/>
                <w:szCs w:val="20"/>
                <w:lang w:eastAsia="ru-RU"/>
              </w:rPr>
              <w:t>Был проведен обучающий семинар «Тайм-менеджмент» для методистов ДОУ.</w:t>
            </w:r>
          </w:p>
          <w:p w:rsidR="0079045B" w:rsidRPr="00FC74EC" w:rsidRDefault="0079045B" w:rsidP="0079045B">
            <w:pPr>
              <w:widowControl w:val="0"/>
              <w:autoSpaceDE w:val="0"/>
              <w:autoSpaceDN w:val="0"/>
              <w:rPr>
                <w:rFonts w:ascii="Times New Roman" w:eastAsia="Times New Roman" w:hAnsi="Times New Roman" w:cs="Times New Roman"/>
                <w:sz w:val="20"/>
                <w:szCs w:val="20"/>
                <w:lang w:eastAsia="ru-RU"/>
              </w:rPr>
            </w:pPr>
            <w:r w:rsidRPr="00FC74EC">
              <w:rPr>
                <w:rFonts w:ascii="Times New Roman" w:eastAsia="Times New Roman" w:hAnsi="Times New Roman" w:cs="Times New Roman"/>
                <w:sz w:val="20"/>
                <w:szCs w:val="20"/>
                <w:lang w:eastAsia="ru-RU"/>
              </w:rPr>
              <w:t>Практикумы для молодых педагогов, проработавших в ДОУ 1-2 (23 участника).</w:t>
            </w:r>
          </w:p>
          <w:p w:rsidR="0079045B" w:rsidRPr="00FC74EC" w:rsidRDefault="0079045B" w:rsidP="0079045B">
            <w:pPr>
              <w:widowControl w:val="0"/>
              <w:autoSpaceDE w:val="0"/>
              <w:autoSpaceDN w:val="0"/>
              <w:rPr>
                <w:rFonts w:ascii="Times New Roman" w:eastAsia="Times New Roman" w:hAnsi="Times New Roman" w:cs="Times New Roman"/>
                <w:sz w:val="20"/>
                <w:szCs w:val="20"/>
                <w:lang w:eastAsia="ru-RU"/>
              </w:rPr>
            </w:pPr>
            <w:r w:rsidRPr="00FC74EC">
              <w:rPr>
                <w:rFonts w:ascii="Times New Roman" w:eastAsia="Times New Roman" w:hAnsi="Times New Roman" w:cs="Times New Roman"/>
                <w:sz w:val="20"/>
                <w:szCs w:val="20"/>
                <w:lang w:eastAsia="ru-RU"/>
              </w:rPr>
              <w:t xml:space="preserve">Тематическая групповая консультация «Как подготовить себя к участию в конкурсе </w:t>
            </w:r>
            <w:proofErr w:type="spellStart"/>
            <w:r w:rsidRPr="00FC74EC">
              <w:rPr>
                <w:rFonts w:ascii="Times New Roman" w:eastAsia="Times New Roman" w:hAnsi="Times New Roman" w:cs="Times New Roman"/>
                <w:sz w:val="20"/>
                <w:szCs w:val="20"/>
                <w:lang w:eastAsia="ru-RU"/>
              </w:rPr>
              <w:t>профмастерства</w:t>
            </w:r>
            <w:proofErr w:type="spellEnd"/>
            <w:r w:rsidRPr="00FC74EC">
              <w:rPr>
                <w:rFonts w:ascii="Times New Roman" w:eastAsia="Times New Roman" w:hAnsi="Times New Roman" w:cs="Times New Roman"/>
                <w:sz w:val="20"/>
                <w:szCs w:val="20"/>
                <w:lang w:eastAsia="ru-RU"/>
              </w:rPr>
              <w:t>» (15 участников).</w:t>
            </w:r>
          </w:p>
          <w:p w:rsidR="0079045B" w:rsidRPr="00FC74EC" w:rsidRDefault="0079045B" w:rsidP="0079045B">
            <w:pPr>
              <w:widowControl w:val="0"/>
              <w:autoSpaceDE w:val="0"/>
              <w:autoSpaceDN w:val="0"/>
              <w:rPr>
                <w:rFonts w:ascii="Times New Roman" w:eastAsia="Times New Roman" w:hAnsi="Times New Roman" w:cs="Times New Roman"/>
                <w:sz w:val="20"/>
                <w:szCs w:val="20"/>
                <w:lang w:eastAsia="ru-RU"/>
              </w:rPr>
            </w:pPr>
            <w:r w:rsidRPr="00FC74EC">
              <w:rPr>
                <w:rFonts w:ascii="Times New Roman" w:eastAsia="Times New Roman" w:hAnsi="Times New Roman" w:cs="Times New Roman"/>
                <w:sz w:val="20"/>
                <w:szCs w:val="20"/>
                <w:lang w:eastAsia="ru-RU"/>
              </w:rPr>
              <w:t>Мастер-класс для методистов «Говори правильно!» (25 участников).</w:t>
            </w:r>
          </w:p>
          <w:p w:rsidR="0079045B" w:rsidRPr="00FC74EC" w:rsidRDefault="0079045B" w:rsidP="0079045B">
            <w:pPr>
              <w:widowControl w:val="0"/>
              <w:autoSpaceDE w:val="0"/>
              <w:autoSpaceDN w:val="0"/>
              <w:rPr>
                <w:rFonts w:ascii="Times New Roman" w:eastAsia="Times New Roman" w:hAnsi="Times New Roman" w:cs="Times New Roman"/>
                <w:sz w:val="20"/>
                <w:szCs w:val="20"/>
                <w:lang w:eastAsia="ru-RU"/>
              </w:rPr>
            </w:pPr>
            <w:r w:rsidRPr="00FC74EC">
              <w:rPr>
                <w:rFonts w:ascii="Times New Roman" w:eastAsia="Times New Roman" w:hAnsi="Times New Roman" w:cs="Times New Roman"/>
                <w:sz w:val="20"/>
                <w:szCs w:val="20"/>
                <w:lang w:eastAsia="ru-RU"/>
              </w:rPr>
              <w:t>В 4 квартале 2020 года Методистами МБУ «ИМЦ «Развитие» было проведено:</w:t>
            </w:r>
          </w:p>
          <w:p w:rsidR="0079045B" w:rsidRPr="00FC74EC" w:rsidRDefault="0079045B" w:rsidP="0079045B">
            <w:pPr>
              <w:widowControl w:val="0"/>
              <w:autoSpaceDE w:val="0"/>
              <w:autoSpaceDN w:val="0"/>
              <w:rPr>
                <w:rFonts w:ascii="Times New Roman" w:eastAsia="Times New Roman" w:hAnsi="Times New Roman" w:cs="Times New Roman"/>
                <w:sz w:val="20"/>
                <w:szCs w:val="20"/>
                <w:lang w:eastAsia="ru-RU"/>
              </w:rPr>
            </w:pPr>
            <w:r w:rsidRPr="00FC74EC">
              <w:rPr>
                <w:rFonts w:ascii="Times New Roman" w:eastAsia="Times New Roman" w:hAnsi="Times New Roman" w:cs="Times New Roman"/>
                <w:sz w:val="20"/>
                <w:szCs w:val="20"/>
                <w:lang w:eastAsia="ru-RU"/>
              </w:rPr>
              <w:t>1)</w:t>
            </w:r>
            <w:r w:rsidRPr="00FC74EC">
              <w:rPr>
                <w:rFonts w:ascii="Times New Roman" w:eastAsia="Times New Roman" w:hAnsi="Times New Roman" w:cs="Times New Roman"/>
                <w:sz w:val="20"/>
                <w:szCs w:val="20"/>
                <w:lang w:eastAsia="ru-RU"/>
              </w:rPr>
              <w:tab/>
              <w:t xml:space="preserve">Городское методическое объединение (ГМО) </w:t>
            </w:r>
            <w:r w:rsidRPr="00FC74EC">
              <w:rPr>
                <w:rFonts w:ascii="Times New Roman" w:eastAsia="Times New Roman" w:hAnsi="Times New Roman" w:cs="Times New Roman"/>
                <w:sz w:val="20"/>
                <w:szCs w:val="20"/>
                <w:lang w:eastAsia="ru-RU"/>
              </w:rPr>
              <w:lastRenderedPageBreak/>
              <w:t>воспитателей по трем возрастам – 254 чел.;</w:t>
            </w:r>
          </w:p>
          <w:p w:rsidR="0079045B" w:rsidRPr="00FC74EC" w:rsidRDefault="0079045B" w:rsidP="0079045B">
            <w:pPr>
              <w:widowControl w:val="0"/>
              <w:autoSpaceDE w:val="0"/>
              <w:autoSpaceDN w:val="0"/>
              <w:rPr>
                <w:rFonts w:ascii="Times New Roman" w:eastAsia="Times New Roman" w:hAnsi="Times New Roman" w:cs="Times New Roman"/>
                <w:sz w:val="20"/>
                <w:szCs w:val="20"/>
                <w:lang w:eastAsia="ru-RU"/>
              </w:rPr>
            </w:pPr>
            <w:r w:rsidRPr="00FC74EC">
              <w:rPr>
                <w:rFonts w:ascii="Times New Roman" w:eastAsia="Times New Roman" w:hAnsi="Times New Roman" w:cs="Times New Roman"/>
                <w:sz w:val="20"/>
                <w:szCs w:val="20"/>
                <w:lang w:eastAsia="ru-RU"/>
              </w:rPr>
              <w:t>2)</w:t>
            </w:r>
            <w:r w:rsidRPr="00FC74EC">
              <w:rPr>
                <w:rFonts w:ascii="Times New Roman" w:eastAsia="Times New Roman" w:hAnsi="Times New Roman" w:cs="Times New Roman"/>
                <w:sz w:val="20"/>
                <w:szCs w:val="20"/>
                <w:lang w:eastAsia="ru-RU"/>
              </w:rPr>
              <w:tab/>
              <w:t>ГМО музыкальных руководителей – 23 чел.;</w:t>
            </w:r>
          </w:p>
          <w:p w:rsidR="0079045B" w:rsidRPr="00FC74EC" w:rsidRDefault="0079045B" w:rsidP="0079045B">
            <w:pPr>
              <w:widowControl w:val="0"/>
              <w:autoSpaceDE w:val="0"/>
              <w:autoSpaceDN w:val="0"/>
              <w:rPr>
                <w:rFonts w:ascii="Times New Roman" w:eastAsia="Times New Roman" w:hAnsi="Times New Roman" w:cs="Times New Roman"/>
                <w:sz w:val="20"/>
                <w:szCs w:val="20"/>
                <w:lang w:eastAsia="ru-RU"/>
              </w:rPr>
            </w:pPr>
            <w:r w:rsidRPr="00FC74EC">
              <w:rPr>
                <w:rFonts w:ascii="Times New Roman" w:eastAsia="Times New Roman" w:hAnsi="Times New Roman" w:cs="Times New Roman"/>
                <w:sz w:val="20"/>
                <w:szCs w:val="20"/>
                <w:lang w:eastAsia="ru-RU"/>
              </w:rPr>
              <w:t>3)</w:t>
            </w:r>
            <w:r w:rsidRPr="00FC74EC">
              <w:rPr>
                <w:rFonts w:ascii="Times New Roman" w:eastAsia="Times New Roman" w:hAnsi="Times New Roman" w:cs="Times New Roman"/>
                <w:sz w:val="20"/>
                <w:szCs w:val="20"/>
                <w:lang w:eastAsia="ru-RU"/>
              </w:rPr>
              <w:tab/>
              <w:t>Практикум для молодых педагогов: «Инструменты реализации программы» в 7 ДОУ, количество участников – 31 чел.;</w:t>
            </w:r>
          </w:p>
          <w:p w:rsidR="0079045B" w:rsidRPr="00FC74EC" w:rsidRDefault="0079045B" w:rsidP="0079045B">
            <w:pPr>
              <w:widowControl w:val="0"/>
              <w:autoSpaceDE w:val="0"/>
              <w:autoSpaceDN w:val="0"/>
              <w:rPr>
                <w:rFonts w:ascii="Times New Roman" w:eastAsia="Times New Roman" w:hAnsi="Times New Roman" w:cs="Times New Roman"/>
                <w:sz w:val="20"/>
                <w:szCs w:val="20"/>
                <w:lang w:eastAsia="ru-RU"/>
              </w:rPr>
            </w:pPr>
            <w:r w:rsidRPr="00FC74EC">
              <w:rPr>
                <w:rFonts w:ascii="Times New Roman" w:eastAsia="Times New Roman" w:hAnsi="Times New Roman" w:cs="Times New Roman"/>
                <w:sz w:val="20"/>
                <w:szCs w:val="20"/>
                <w:lang w:eastAsia="ru-RU"/>
              </w:rPr>
              <w:t>4)</w:t>
            </w:r>
            <w:r w:rsidRPr="00FC74EC">
              <w:rPr>
                <w:rFonts w:ascii="Times New Roman" w:eastAsia="Times New Roman" w:hAnsi="Times New Roman" w:cs="Times New Roman"/>
                <w:sz w:val="20"/>
                <w:szCs w:val="20"/>
                <w:lang w:eastAsia="ru-RU"/>
              </w:rPr>
              <w:tab/>
              <w:t>Круглый стол по преемственности дошкольного и начального образования – 2 встречи, педагоги ДОУ и учителя начальных классов – 67 чел.;</w:t>
            </w:r>
          </w:p>
          <w:p w:rsidR="0079045B" w:rsidRPr="00FC74EC" w:rsidRDefault="0079045B" w:rsidP="0079045B">
            <w:pPr>
              <w:widowControl w:val="0"/>
              <w:autoSpaceDE w:val="0"/>
              <w:autoSpaceDN w:val="0"/>
              <w:rPr>
                <w:rFonts w:ascii="Times New Roman" w:eastAsia="Times New Roman" w:hAnsi="Times New Roman" w:cs="Times New Roman"/>
                <w:sz w:val="20"/>
                <w:szCs w:val="20"/>
                <w:lang w:eastAsia="ru-RU"/>
              </w:rPr>
            </w:pPr>
            <w:r w:rsidRPr="00FC74EC">
              <w:rPr>
                <w:rFonts w:ascii="Times New Roman" w:eastAsia="Times New Roman" w:hAnsi="Times New Roman" w:cs="Times New Roman"/>
                <w:sz w:val="20"/>
                <w:szCs w:val="20"/>
                <w:lang w:eastAsia="ru-RU"/>
              </w:rPr>
              <w:t>5)</w:t>
            </w:r>
            <w:r w:rsidRPr="00FC74EC">
              <w:rPr>
                <w:rFonts w:ascii="Times New Roman" w:eastAsia="Times New Roman" w:hAnsi="Times New Roman" w:cs="Times New Roman"/>
                <w:sz w:val="20"/>
                <w:szCs w:val="20"/>
                <w:lang w:eastAsia="ru-RU"/>
              </w:rPr>
              <w:tab/>
              <w:t>Тематические групповые консультации:</w:t>
            </w:r>
          </w:p>
          <w:p w:rsidR="0079045B" w:rsidRPr="00FC74EC" w:rsidRDefault="0079045B" w:rsidP="0079045B">
            <w:pPr>
              <w:widowControl w:val="0"/>
              <w:autoSpaceDE w:val="0"/>
              <w:autoSpaceDN w:val="0"/>
              <w:rPr>
                <w:rFonts w:ascii="Times New Roman" w:eastAsia="Times New Roman" w:hAnsi="Times New Roman" w:cs="Times New Roman"/>
                <w:sz w:val="20"/>
                <w:szCs w:val="20"/>
                <w:lang w:eastAsia="ru-RU"/>
              </w:rPr>
            </w:pPr>
            <w:r w:rsidRPr="00FC74EC">
              <w:rPr>
                <w:rFonts w:ascii="Times New Roman" w:eastAsia="Times New Roman" w:hAnsi="Times New Roman" w:cs="Times New Roman"/>
                <w:sz w:val="20"/>
                <w:szCs w:val="20"/>
                <w:lang w:eastAsia="ru-RU"/>
              </w:rPr>
              <w:t>- «</w:t>
            </w:r>
            <w:proofErr w:type="spellStart"/>
            <w:r w:rsidRPr="00FC74EC">
              <w:rPr>
                <w:rFonts w:ascii="Times New Roman" w:eastAsia="Times New Roman" w:hAnsi="Times New Roman" w:cs="Times New Roman"/>
                <w:sz w:val="20"/>
                <w:szCs w:val="20"/>
                <w:lang w:eastAsia="ru-RU"/>
              </w:rPr>
              <w:t>Копинг</w:t>
            </w:r>
            <w:proofErr w:type="spellEnd"/>
            <w:r w:rsidRPr="00FC74EC">
              <w:rPr>
                <w:rFonts w:ascii="Times New Roman" w:eastAsia="Times New Roman" w:hAnsi="Times New Roman" w:cs="Times New Roman"/>
                <w:sz w:val="20"/>
                <w:szCs w:val="20"/>
                <w:lang w:eastAsia="ru-RU"/>
              </w:rPr>
              <w:t>-стратегии у человека (преодоление стресса) от дошкольника до старца» - 30 участников;</w:t>
            </w:r>
          </w:p>
          <w:p w:rsidR="0079045B" w:rsidRPr="00FC74EC" w:rsidRDefault="0079045B" w:rsidP="0079045B">
            <w:pPr>
              <w:widowControl w:val="0"/>
              <w:autoSpaceDE w:val="0"/>
              <w:autoSpaceDN w:val="0"/>
              <w:rPr>
                <w:rFonts w:ascii="Times New Roman" w:eastAsia="Times New Roman" w:hAnsi="Times New Roman" w:cs="Times New Roman"/>
                <w:sz w:val="20"/>
                <w:szCs w:val="20"/>
                <w:lang w:eastAsia="ru-RU"/>
              </w:rPr>
            </w:pPr>
            <w:r w:rsidRPr="00FC74EC">
              <w:rPr>
                <w:rFonts w:ascii="Times New Roman" w:eastAsia="Times New Roman" w:hAnsi="Times New Roman" w:cs="Times New Roman"/>
                <w:sz w:val="20"/>
                <w:szCs w:val="20"/>
                <w:lang w:eastAsia="ru-RU"/>
              </w:rPr>
              <w:t>- Психолого-педагогическое сопровождение работы с детьми высокого уровня развития способностей – 45 чел.;</w:t>
            </w:r>
          </w:p>
          <w:p w:rsidR="0079045B" w:rsidRPr="00FC74EC" w:rsidRDefault="0079045B" w:rsidP="0079045B">
            <w:pPr>
              <w:widowControl w:val="0"/>
              <w:autoSpaceDE w:val="0"/>
              <w:autoSpaceDN w:val="0"/>
              <w:rPr>
                <w:rFonts w:ascii="Times New Roman" w:eastAsia="Times New Roman" w:hAnsi="Times New Roman" w:cs="Times New Roman"/>
                <w:sz w:val="20"/>
                <w:szCs w:val="20"/>
                <w:lang w:eastAsia="ru-RU"/>
              </w:rPr>
            </w:pPr>
            <w:r w:rsidRPr="00FC74EC">
              <w:rPr>
                <w:rFonts w:ascii="Times New Roman" w:eastAsia="Times New Roman" w:hAnsi="Times New Roman" w:cs="Times New Roman"/>
                <w:sz w:val="20"/>
                <w:szCs w:val="20"/>
                <w:lang w:eastAsia="ru-RU"/>
              </w:rPr>
              <w:t>6)</w:t>
            </w:r>
            <w:r w:rsidRPr="00FC74EC">
              <w:rPr>
                <w:rFonts w:ascii="Times New Roman" w:eastAsia="Times New Roman" w:hAnsi="Times New Roman" w:cs="Times New Roman"/>
                <w:sz w:val="20"/>
                <w:szCs w:val="20"/>
                <w:lang w:eastAsia="ru-RU"/>
              </w:rPr>
              <w:tab/>
              <w:t xml:space="preserve"> Городской конкурс методических разработок «Использование современных педагогических технологий в образовательном процессе ДОУ» - 21 педагог из 13 учреждений;</w:t>
            </w:r>
          </w:p>
          <w:p w:rsidR="0079045B" w:rsidRPr="00FC74EC" w:rsidRDefault="0079045B" w:rsidP="0079045B">
            <w:pPr>
              <w:widowControl w:val="0"/>
              <w:autoSpaceDE w:val="0"/>
              <w:autoSpaceDN w:val="0"/>
              <w:rPr>
                <w:rFonts w:ascii="Times New Roman" w:eastAsia="Times New Roman" w:hAnsi="Times New Roman" w:cs="Times New Roman"/>
                <w:sz w:val="20"/>
                <w:szCs w:val="20"/>
                <w:lang w:eastAsia="ru-RU"/>
              </w:rPr>
            </w:pPr>
            <w:r w:rsidRPr="00FC74EC">
              <w:rPr>
                <w:rFonts w:ascii="Times New Roman" w:eastAsia="Times New Roman" w:hAnsi="Times New Roman" w:cs="Times New Roman"/>
                <w:sz w:val="20"/>
                <w:szCs w:val="20"/>
                <w:lang w:eastAsia="ru-RU"/>
              </w:rPr>
              <w:t>7)</w:t>
            </w:r>
            <w:r w:rsidRPr="00FC74EC">
              <w:rPr>
                <w:rFonts w:ascii="Times New Roman" w:eastAsia="Times New Roman" w:hAnsi="Times New Roman" w:cs="Times New Roman"/>
                <w:sz w:val="20"/>
                <w:szCs w:val="20"/>
                <w:lang w:eastAsia="ru-RU"/>
              </w:rPr>
              <w:tab/>
              <w:t xml:space="preserve"> Семинар-практикум «Знакомство дошкольников с финансовой грамотностью через дидактические упражнения и сюжетно-ролевые игры» - 2 мероприятия – 32 чел.;</w:t>
            </w:r>
          </w:p>
          <w:p w:rsidR="0079045B" w:rsidRPr="00FC74EC" w:rsidRDefault="0079045B" w:rsidP="0079045B">
            <w:pPr>
              <w:widowControl w:val="0"/>
              <w:autoSpaceDE w:val="0"/>
              <w:autoSpaceDN w:val="0"/>
              <w:rPr>
                <w:rFonts w:ascii="Times New Roman" w:eastAsia="Times New Roman" w:hAnsi="Times New Roman" w:cs="Times New Roman"/>
                <w:sz w:val="20"/>
                <w:szCs w:val="20"/>
                <w:lang w:eastAsia="ru-RU"/>
              </w:rPr>
            </w:pPr>
            <w:r w:rsidRPr="00FC74EC">
              <w:rPr>
                <w:rFonts w:ascii="Times New Roman" w:eastAsia="Times New Roman" w:hAnsi="Times New Roman" w:cs="Times New Roman"/>
                <w:sz w:val="20"/>
                <w:szCs w:val="20"/>
                <w:lang w:eastAsia="ru-RU"/>
              </w:rPr>
              <w:t>8)</w:t>
            </w:r>
            <w:r w:rsidRPr="00FC74EC">
              <w:rPr>
                <w:rFonts w:ascii="Times New Roman" w:eastAsia="Times New Roman" w:hAnsi="Times New Roman" w:cs="Times New Roman"/>
                <w:sz w:val="20"/>
                <w:szCs w:val="20"/>
                <w:lang w:eastAsia="ru-RU"/>
              </w:rPr>
              <w:tab/>
              <w:t xml:space="preserve"> Открытые показы (6 педагогов) образовательной деятельности в </w:t>
            </w:r>
            <w:proofErr w:type="spellStart"/>
            <w:r w:rsidRPr="00FC74EC">
              <w:rPr>
                <w:rFonts w:ascii="Times New Roman" w:eastAsia="Times New Roman" w:hAnsi="Times New Roman" w:cs="Times New Roman"/>
                <w:sz w:val="20"/>
                <w:szCs w:val="20"/>
                <w:lang w:eastAsia="ru-RU"/>
              </w:rPr>
              <w:t>Zoom</w:t>
            </w:r>
            <w:proofErr w:type="spellEnd"/>
            <w:r w:rsidRPr="00FC74EC">
              <w:rPr>
                <w:rFonts w:ascii="Times New Roman" w:eastAsia="Times New Roman" w:hAnsi="Times New Roman" w:cs="Times New Roman"/>
                <w:sz w:val="20"/>
                <w:szCs w:val="20"/>
                <w:lang w:eastAsia="ru-RU"/>
              </w:rPr>
              <w:t xml:space="preserve"> – посмотрели 136 чел.</w:t>
            </w:r>
          </w:p>
          <w:p w:rsidR="0079045B" w:rsidRPr="00FC74EC" w:rsidRDefault="0079045B" w:rsidP="0079045B">
            <w:pPr>
              <w:jc w:val="both"/>
              <w:rPr>
                <w:rFonts w:ascii="Times New Roman" w:eastAsia="Calibri" w:hAnsi="Times New Roman" w:cs="Times New Roman"/>
                <w:sz w:val="24"/>
                <w:szCs w:val="24"/>
              </w:rPr>
            </w:pPr>
            <w:r w:rsidRPr="00FC74EC">
              <w:rPr>
                <w:rFonts w:ascii="Times New Roman" w:eastAsia="Times New Roman" w:hAnsi="Times New Roman" w:cs="Times New Roman"/>
                <w:sz w:val="20"/>
                <w:szCs w:val="20"/>
                <w:lang w:eastAsia="ru-RU"/>
              </w:rPr>
              <w:t>9)</w:t>
            </w:r>
            <w:r w:rsidRPr="00FC74EC">
              <w:rPr>
                <w:rFonts w:ascii="Times New Roman" w:eastAsia="Times New Roman" w:hAnsi="Times New Roman" w:cs="Times New Roman"/>
                <w:sz w:val="20"/>
                <w:szCs w:val="20"/>
                <w:lang w:eastAsia="ru-RU"/>
              </w:rPr>
              <w:tab/>
              <w:t xml:space="preserve"> работа творческой группы по теме: «Как провести творческий отчет» - 67 чел.</w:t>
            </w:r>
          </w:p>
        </w:tc>
      </w:tr>
      <w:tr w:rsidR="0079045B" w:rsidRPr="00FC74EC" w:rsidTr="0079045B">
        <w:trPr>
          <w:trHeight w:val="278"/>
        </w:trPr>
        <w:tc>
          <w:tcPr>
            <w:tcW w:w="15593" w:type="dxa"/>
            <w:gridSpan w:val="8"/>
            <w:vAlign w:val="center"/>
          </w:tcPr>
          <w:p w:rsidR="0079045B" w:rsidRPr="00FC74EC" w:rsidRDefault="0079045B" w:rsidP="0079045B">
            <w:pPr>
              <w:widowControl w:val="0"/>
              <w:autoSpaceDE w:val="0"/>
              <w:autoSpaceDN w:val="0"/>
              <w:jc w:val="center"/>
              <w:rPr>
                <w:rFonts w:ascii="Times New Roman" w:eastAsia="Times New Roman" w:hAnsi="Times New Roman" w:cs="Times New Roman"/>
                <w:sz w:val="20"/>
                <w:szCs w:val="20"/>
                <w:lang w:eastAsia="ru-RU"/>
              </w:rPr>
            </w:pPr>
            <w:r w:rsidRPr="00FC74EC">
              <w:rPr>
                <w:rFonts w:ascii="Times New Roman" w:eastAsia="Times New Roman" w:hAnsi="Times New Roman" w:cs="Times New Roman"/>
                <w:sz w:val="20"/>
                <w:szCs w:val="20"/>
                <w:lang w:eastAsia="ru-RU"/>
              </w:rPr>
              <w:lastRenderedPageBreak/>
              <w:t>2. Рынок услуг общего образования</w:t>
            </w:r>
          </w:p>
        </w:tc>
      </w:tr>
      <w:tr w:rsidR="0079045B" w:rsidRPr="00FC74EC" w:rsidTr="0079045B">
        <w:trPr>
          <w:trHeight w:val="278"/>
        </w:trPr>
        <w:tc>
          <w:tcPr>
            <w:tcW w:w="15593" w:type="dxa"/>
            <w:gridSpan w:val="8"/>
            <w:vAlign w:val="center"/>
          </w:tcPr>
          <w:p w:rsidR="0079045B" w:rsidRPr="00FC74EC" w:rsidRDefault="0079045B" w:rsidP="0079045B">
            <w:pPr>
              <w:widowControl w:val="0"/>
              <w:autoSpaceDE w:val="0"/>
              <w:autoSpaceDN w:val="0"/>
              <w:jc w:val="both"/>
              <w:rPr>
                <w:rFonts w:ascii="Times New Roman" w:eastAsia="Calibri" w:hAnsi="Times New Roman" w:cs="Times New Roman"/>
                <w:sz w:val="20"/>
              </w:rPr>
            </w:pPr>
            <w:r w:rsidRPr="00FC74EC">
              <w:rPr>
                <w:rFonts w:ascii="Times New Roman" w:eastAsia="Calibri" w:hAnsi="Times New Roman" w:cs="Times New Roman"/>
                <w:sz w:val="20"/>
              </w:rPr>
              <w:t xml:space="preserve">В 2020 году на территории Находкинского городского округа оказывало услуги </w:t>
            </w:r>
            <w:r w:rsidRPr="00FC74EC">
              <w:rPr>
                <w:rFonts w:ascii="Times New Roman" w:eastAsia="Times New Roman" w:hAnsi="Times New Roman" w:cs="Times New Roman"/>
                <w:sz w:val="20"/>
                <w:szCs w:val="20"/>
                <w:lang w:eastAsia="ru-RU"/>
              </w:rPr>
              <w:t>общего образования</w:t>
            </w:r>
            <w:r w:rsidRPr="00FC74EC">
              <w:rPr>
                <w:rFonts w:ascii="Times New Roman" w:eastAsia="Calibri" w:hAnsi="Times New Roman" w:cs="Times New Roman"/>
                <w:sz w:val="20"/>
              </w:rPr>
              <w:t xml:space="preserve"> 24 </w:t>
            </w:r>
            <w:proofErr w:type="gramStart"/>
            <w:r w:rsidRPr="00FC74EC">
              <w:rPr>
                <w:rFonts w:ascii="Times New Roman" w:eastAsia="Calibri" w:hAnsi="Times New Roman" w:cs="Times New Roman"/>
                <w:sz w:val="20"/>
              </w:rPr>
              <w:t>муниципальных</w:t>
            </w:r>
            <w:proofErr w:type="gramEnd"/>
            <w:r w:rsidRPr="00FC74EC">
              <w:rPr>
                <w:rFonts w:ascii="Times New Roman" w:eastAsia="Calibri" w:hAnsi="Times New Roman" w:cs="Times New Roman"/>
                <w:sz w:val="20"/>
              </w:rPr>
              <w:t xml:space="preserve"> общеобразовательных организации, 2 краевые и одно частное образовательное учреждение «Центр непрерывного образования». Основная задача увеличение численности обучающихся в ЧОУ за счет открытия в них 5-9 классов. Общее число обучающихся в образовательных организациях, реализующих основные общеобразовательные программы - образовательные программы начального общего, основного общего, среднего общего образования составило 17 084 человек, в том числе 183 человека, в частных образовательных организациях</w:t>
            </w:r>
          </w:p>
          <w:p w:rsidR="0079045B" w:rsidRPr="00FC74EC" w:rsidRDefault="0079045B" w:rsidP="0079045B">
            <w:pPr>
              <w:widowControl w:val="0"/>
              <w:autoSpaceDE w:val="0"/>
              <w:autoSpaceDN w:val="0"/>
              <w:jc w:val="both"/>
              <w:rPr>
                <w:rFonts w:ascii="Times New Roman" w:eastAsia="Times New Roman" w:hAnsi="Times New Roman" w:cs="Times New Roman"/>
                <w:b/>
                <w:sz w:val="20"/>
                <w:szCs w:val="20"/>
                <w:lang w:eastAsia="ru-RU"/>
              </w:rPr>
            </w:pPr>
            <w:r w:rsidRPr="00FC74EC">
              <w:rPr>
                <w:rFonts w:ascii="Times New Roman" w:eastAsia="Calibri" w:hAnsi="Times New Roman" w:cs="Times New Roman"/>
                <w:sz w:val="20"/>
              </w:rPr>
              <w:t>Доля обучающихся в частных образовательных организациях, реализующих основные общеобразовательные программы - образовательные программы начального общего, основного общего, среднего общего образования, в общем числе обучающихся в образовательных организациях, реализующих основные общеобразовательные программы - образовательные программы начального общего, основного общего, среднего общего образования</w:t>
            </w:r>
          </w:p>
        </w:tc>
      </w:tr>
      <w:tr w:rsidR="0079045B" w:rsidRPr="00FC74EC" w:rsidTr="0079045B">
        <w:trPr>
          <w:trHeight w:val="278"/>
        </w:trPr>
        <w:tc>
          <w:tcPr>
            <w:tcW w:w="737" w:type="dxa"/>
            <w:vAlign w:val="center"/>
          </w:tcPr>
          <w:p w:rsidR="0079045B" w:rsidRPr="00FC74EC" w:rsidRDefault="0079045B" w:rsidP="0079045B">
            <w:pPr>
              <w:pageBreakBefore/>
              <w:jc w:val="center"/>
              <w:rPr>
                <w:rFonts w:ascii="Times New Roman" w:eastAsia="Calibri" w:hAnsi="Times New Roman" w:cs="Times New Roman"/>
                <w:sz w:val="24"/>
                <w:szCs w:val="24"/>
              </w:rPr>
            </w:pPr>
            <w:r w:rsidRPr="00FC74EC">
              <w:rPr>
                <w:rFonts w:ascii="Times New Roman" w:eastAsia="Calibri" w:hAnsi="Times New Roman" w:cs="Times New Roman"/>
                <w:sz w:val="20"/>
                <w:szCs w:val="24"/>
              </w:rPr>
              <w:lastRenderedPageBreak/>
              <w:t>2.1.</w:t>
            </w:r>
          </w:p>
        </w:tc>
        <w:tc>
          <w:tcPr>
            <w:tcW w:w="1843" w:type="dxa"/>
          </w:tcPr>
          <w:p w:rsidR="0079045B" w:rsidRPr="00FC74EC" w:rsidRDefault="0079045B" w:rsidP="0079045B">
            <w:pPr>
              <w:widowControl w:val="0"/>
              <w:autoSpaceDE w:val="0"/>
              <w:autoSpaceDN w:val="0"/>
              <w:rPr>
                <w:rFonts w:ascii="Times New Roman" w:eastAsia="Times New Roman" w:hAnsi="Times New Roman" w:cs="Times New Roman"/>
                <w:sz w:val="20"/>
                <w:szCs w:val="20"/>
                <w:lang w:eastAsia="ru-RU"/>
              </w:rPr>
            </w:pPr>
            <w:r w:rsidRPr="00FC74EC">
              <w:rPr>
                <w:rFonts w:ascii="Times New Roman" w:eastAsia="Calibri" w:hAnsi="Times New Roman" w:cs="Times New Roman"/>
                <w:sz w:val="20"/>
              </w:rPr>
              <w:t>Информирование населения Находкинского городского округа об услугах общего образования на территории Находкинского городского округа</w:t>
            </w:r>
          </w:p>
        </w:tc>
        <w:tc>
          <w:tcPr>
            <w:tcW w:w="1985" w:type="dxa"/>
          </w:tcPr>
          <w:p w:rsidR="0079045B" w:rsidRPr="00FC74EC" w:rsidRDefault="0079045B" w:rsidP="0079045B">
            <w:pPr>
              <w:rPr>
                <w:rFonts w:ascii="Times New Roman" w:eastAsia="Calibri" w:hAnsi="Times New Roman" w:cs="Times New Roman"/>
                <w:sz w:val="20"/>
                <w:szCs w:val="24"/>
              </w:rPr>
            </w:pPr>
            <w:r w:rsidRPr="00FC74EC">
              <w:rPr>
                <w:rFonts w:ascii="Times New Roman" w:eastAsia="Calibri" w:hAnsi="Times New Roman" w:cs="Times New Roman"/>
                <w:sz w:val="20"/>
                <w:szCs w:val="24"/>
              </w:rPr>
              <w:t>Ежегодно,</w:t>
            </w:r>
          </w:p>
          <w:p w:rsidR="0079045B" w:rsidRPr="00FC74EC" w:rsidRDefault="0079045B" w:rsidP="0079045B">
            <w:pPr>
              <w:rPr>
                <w:rFonts w:ascii="Times New Roman" w:eastAsia="Calibri" w:hAnsi="Times New Roman" w:cs="Times New Roman"/>
                <w:sz w:val="24"/>
                <w:szCs w:val="24"/>
              </w:rPr>
            </w:pPr>
            <w:r w:rsidRPr="00FC74EC">
              <w:rPr>
                <w:rFonts w:ascii="Times New Roman" w:eastAsia="Calibri" w:hAnsi="Times New Roman" w:cs="Times New Roman"/>
                <w:sz w:val="20"/>
                <w:szCs w:val="24"/>
              </w:rPr>
              <w:t>до 2022 года</w:t>
            </w:r>
          </w:p>
        </w:tc>
        <w:tc>
          <w:tcPr>
            <w:tcW w:w="1276" w:type="dxa"/>
            <w:vAlign w:val="center"/>
          </w:tcPr>
          <w:p w:rsidR="0079045B" w:rsidRPr="00FC74EC" w:rsidRDefault="0079045B" w:rsidP="0079045B">
            <w:pPr>
              <w:jc w:val="center"/>
              <w:rPr>
                <w:rFonts w:ascii="Times New Roman" w:eastAsia="Calibri" w:hAnsi="Times New Roman" w:cs="Times New Roman"/>
                <w:sz w:val="24"/>
                <w:szCs w:val="24"/>
              </w:rPr>
            </w:pPr>
            <w:r w:rsidRPr="00FC74EC">
              <w:rPr>
                <w:rFonts w:ascii="Times New Roman" w:eastAsia="Calibri" w:hAnsi="Times New Roman" w:cs="Times New Roman"/>
                <w:sz w:val="24"/>
                <w:szCs w:val="24"/>
              </w:rPr>
              <w:t>0,7</w:t>
            </w:r>
          </w:p>
        </w:tc>
        <w:tc>
          <w:tcPr>
            <w:tcW w:w="1276" w:type="dxa"/>
            <w:vAlign w:val="center"/>
          </w:tcPr>
          <w:p w:rsidR="0079045B" w:rsidRPr="00FC74EC" w:rsidRDefault="0079045B" w:rsidP="0079045B">
            <w:pPr>
              <w:jc w:val="center"/>
              <w:rPr>
                <w:rFonts w:ascii="Times New Roman" w:eastAsia="Calibri" w:hAnsi="Times New Roman" w:cs="Times New Roman"/>
                <w:sz w:val="24"/>
                <w:szCs w:val="24"/>
              </w:rPr>
            </w:pPr>
            <w:r w:rsidRPr="00FC74EC">
              <w:rPr>
                <w:rFonts w:ascii="Times New Roman" w:eastAsia="Calibri" w:hAnsi="Times New Roman" w:cs="Times New Roman"/>
                <w:sz w:val="24"/>
                <w:szCs w:val="24"/>
              </w:rPr>
              <w:t>0,75</w:t>
            </w:r>
          </w:p>
        </w:tc>
        <w:tc>
          <w:tcPr>
            <w:tcW w:w="1701" w:type="dxa"/>
            <w:vAlign w:val="center"/>
          </w:tcPr>
          <w:p w:rsidR="0079045B" w:rsidRPr="00FC74EC" w:rsidRDefault="0079045B" w:rsidP="0079045B">
            <w:pPr>
              <w:jc w:val="center"/>
              <w:rPr>
                <w:rFonts w:ascii="Times New Roman" w:eastAsia="Calibri" w:hAnsi="Times New Roman" w:cs="Times New Roman"/>
                <w:sz w:val="24"/>
                <w:szCs w:val="24"/>
              </w:rPr>
            </w:pPr>
            <w:r w:rsidRPr="00FC74EC">
              <w:rPr>
                <w:rFonts w:ascii="Times New Roman" w:eastAsia="Calibri" w:hAnsi="Times New Roman" w:cs="Times New Roman"/>
                <w:sz w:val="24"/>
                <w:szCs w:val="24"/>
              </w:rPr>
              <w:t>1,0</w:t>
            </w:r>
          </w:p>
        </w:tc>
        <w:tc>
          <w:tcPr>
            <w:tcW w:w="1843" w:type="dxa"/>
            <w:vAlign w:val="center"/>
          </w:tcPr>
          <w:p w:rsidR="0079045B" w:rsidRPr="00FC74EC" w:rsidRDefault="0079045B" w:rsidP="0079045B">
            <w:pPr>
              <w:jc w:val="both"/>
              <w:rPr>
                <w:rFonts w:ascii="Times New Roman" w:eastAsia="Calibri" w:hAnsi="Times New Roman" w:cs="Times New Roman"/>
                <w:sz w:val="24"/>
                <w:szCs w:val="24"/>
              </w:rPr>
            </w:pPr>
            <w:r w:rsidRPr="00FC74EC">
              <w:rPr>
                <w:rFonts w:ascii="Times New Roman" w:eastAsia="Calibri" w:hAnsi="Times New Roman" w:cs="Times New Roman"/>
                <w:sz w:val="20"/>
              </w:rPr>
              <w:t>Управление образования администрации Находкинского городского округа</w:t>
            </w:r>
          </w:p>
        </w:tc>
        <w:tc>
          <w:tcPr>
            <w:tcW w:w="4932" w:type="dxa"/>
            <w:vAlign w:val="center"/>
          </w:tcPr>
          <w:p w:rsidR="0079045B" w:rsidRPr="00FC74EC" w:rsidRDefault="0079045B" w:rsidP="0079045B">
            <w:pPr>
              <w:widowControl w:val="0"/>
              <w:autoSpaceDE w:val="0"/>
              <w:autoSpaceDN w:val="0"/>
              <w:rPr>
                <w:rFonts w:ascii="Times New Roman" w:eastAsia="Times New Roman" w:hAnsi="Times New Roman" w:cs="Times New Roman"/>
                <w:sz w:val="20"/>
                <w:szCs w:val="20"/>
                <w:lang w:eastAsia="ru-RU"/>
              </w:rPr>
            </w:pPr>
            <w:r w:rsidRPr="00FC74EC">
              <w:rPr>
                <w:rFonts w:ascii="Times New Roman" w:eastAsia="Times New Roman" w:hAnsi="Times New Roman" w:cs="Times New Roman"/>
                <w:sz w:val="20"/>
                <w:szCs w:val="20"/>
                <w:lang w:eastAsia="ru-RU"/>
              </w:rPr>
              <w:t>Информирование населения Находкинского городского округа об услугах общего образования на территории Находкинского городского округа осуществляется в средствах массовой информации, на сайтах общеобразовательных учреждений, управления образования, на информационных стендах в общеобразовательных и дошкольных образовательных учреждениях Находкинского городского округа.</w:t>
            </w:r>
          </w:p>
        </w:tc>
      </w:tr>
      <w:tr w:rsidR="0079045B" w:rsidRPr="00FC74EC" w:rsidTr="0079045B">
        <w:trPr>
          <w:trHeight w:val="278"/>
        </w:trPr>
        <w:tc>
          <w:tcPr>
            <w:tcW w:w="15593" w:type="dxa"/>
            <w:gridSpan w:val="8"/>
            <w:vAlign w:val="center"/>
          </w:tcPr>
          <w:p w:rsidR="0079045B" w:rsidRPr="00FC74EC" w:rsidRDefault="0079045B" w:rsidP="0079045B">
            <w:pPr>
              <w:widowControl w:val="0"/>
              <w:autoSpaceDE w:val="0"/>
              <w:autoSpaceDN w:val="0"/>
              <w:jc w:val="center"/>
              <w:rPr>
                <w:rFonts w:ascii="Times New Roman" w:eastAsia="Times New Roman" w:hAnsi="Times New Roman" w:cs="Times New Roman"/>
                <w:sz w:val="20"/>
                <w:szCs w:val="20"/>
                <w:lang w:eastAsia="ru-RU"/>
              </w:rPr>
            </w:pPr>
            <w:r w:rsidRPr="00FC74EC">
              <w:rPr>
                <w:rFonts w:ascii="Times New Roman" w:eastAsia="Calibri" w:hAnsi="Times New Roman" w:cs="Times New Roman"/>
                <w:sz w:val="20"/>
                <w:szCs w:val="20"/>
              </w:rPr>
              <w:t>3. Рынок услуг дополнительного образования детей</w:t>
            </w:r>
          </w:p>
        </w:tc>
      </w:tr>
      <w:tr w:rsidR="0079045B" w:rsidRPr="00FC74EC" w:rsidTr="0079045B">
        <w:trPr>
          <w:trHeight w:val="278"/>
        </w:trPr>
        <w:tc>
          <w:tcPr>
            <w:tcW w:w="15593" w:type="dxa"/>
            <w:gridSpan w:val="8"/>
            <w:vAlign w:val="center"/>
          </w:tcPr>
          <w:p w:rsidR="0079045B" w:rsidRPr="00FC74EC" w:rsidRDefault="0079045B" w:rsidP="0079045B">
            <w:pPr>
              <w:widowControl w:val="0"/>
              <w:autoSpaceDE w:val="0"/>
              <w:autoSpaceDN w:val="0"/>
              <w:rPr>
                <w:rFonts w:ascii="Times New Roman" w:eastAsia="Calibri" w:hAnsi="Times New Roman" w:cs="Times New Roman"/>
                <w:sz w:val="20"/>
              </w:rPr>
            </w:pPr>
            <w:r w:rsidRPr="00FC74EC">
              <w:rPr>
                <w:rFonts w:ascii="Times New Roman" w:eastAsia="Calibri" w:hAnsi="Times New Roman" w:cs="Times New Roman"/>
                <w:sz w:val="20"/>
              </w:rPr>
              <w:t xml:space="preserve">В 2020 году на территории Находкинского городского округа работало 18 организаций, оказывающих услуги дополнительного образования детей различной направленности, в том числе 12 частных. </w:t>
            </w:r>
          </w:p>
          <w:p w:rsidR="0079045B" w:rsidRPr="00FC74EC" w:rsidRDefault="0079045B" w:rsidP="0079045B">
            <w:pPr>
              <w:widowControl w:val="0"/>
              <w:autoSpaceDE w:val="0"/>
              <w:autoSpaceDN w:val="0"/>
              <w:rPr>
                <w:rFonts w:ascii="Times New Roman" w:eastAsia="Times New Roman" w:hAnsi="Times New Roman" w:cs="Times New Roman"/>
                <w:b/>
                <w:sz w:val="20"/>
                <w:szCs w:val="20"/>
                <w:lang w:eastAsia="ru-RU"/>
              </w:rPr>
            </w:pPr>
            <w:r w:rsidRPr="00FC74EC">
              <w:rPr>
                <w:rFonts w:ascii="Times New Roman" w:eastAsia="Calibri" w:hAnsi="Times New Roman" w:cs="Times New Roman"/>
                <w:sz w:val="20"/>
              </w:rPr>
              <w:t>Доля организаций частной формы собственности в сфере услуг дополнительного образования детей</w:t>
            </w:r>
          </w:p>
        </w:tc>
      </w:tr>
      <w:tr w:rsidR="0079045B" w:rsidRPr="00FC74EC" w:rsidTr="0079045B">
        <w:trPr>
          <w:trHeight w:val="278"/>
        </w:trPr>
        <w:tc>
          <w:tcPr>
            <w:tcW w:w="737" w:type="dxa"/>
            <w:vAlign w:val="center"/>
          </w:tcPr>
          <w:p w:rsidR="0079045B" w:rsidRPr="00FC74EC" w:rsidRDefault="0079045B" w:rsidP="0079045B">
            <w:pPr>
              <w:widowControl w:val="0"/>
              <w:autoSpaceDE w:val="0"/>
              <w:autoSpaceDN w:val="0"/>
              <w:spacing w:line="256" w:lineRule="auto"/>
              <w:jc w:val="center"/>
              <w:rPr>
                <w:rFonts w:ascii="Times New Roman" w:eastAsia="Times New Roman" w:hAnsi="Times New Roman" w:cs="Times New Roman"/>
                <w:sz w:val="24"/>
                <w:szCs w:val="24"/>
                <w:lang w:eastAsia="ru-RU"/>
              </w:rPr>
            </w:pPr>
            <w:r w:rsidRPr="00FC74EC">
              <w:rPr>
                <w:rFonts w:ascii="Times New Roman" w:eastAsia="Times New Roman" w:hAnsi="Times New Roman" w:cs="Times New Roman"/>
                <w:sz w:val="20"/>
                <w:szCs w:val="20"/>
              </w:rPr>
              <w:t>3.1.</w:t>
            </w:r>
          </w:p>
        </w:tc>
        <w:tc>
          <w:tcPr>
            <w:tcW w:w="1843" w:type="dxa"/>
          </w:tcPr>
          <w:p w:rsidR="0079045B" w:rsidRPr="00FC74EC" w:rsidRDefault="0079045B" w:rsidP="0079045B">
            <w:pPr>
              <w:widowControl w:val="0"/>
              <w:autoSpaceDE w:val="0"/>
              <w:autoSpaceDN w:val="0"/>
              <w:rPr>
                <w:rFonts w:ascii="Times New Roman" w:eastAsia="Times New Roman" w:hAnsi="Times New Roman" w:cs="Times New Roman"/>
                <w:sz w:val="20"/>
                <w:szCs w:val="20"/>
                <w:lang w:eastAsia="ru-RU"/>
              </w:rPr>
            </w:pPr>
            <w:r w:rsidRPr="00FC74EC">
              <w:rPr>
                <w:rFonts w:ascii="Times New Roman" w:eastAsia="Calibri" w:hAnsi="Times New Roman" w:cs="Times New Roman"/>
                <w:sz w:val="20"/>
              </w:rPr>
              <w:t>Информирование населения Находкинского городского округа об услугах дополнительного образования на территории Находкинского городского округа</w:t>
            </w:r>
          </w:p>
        </w:tc>
        <w:tc>
          <w:tcPr>
            <w:tcW w:w="1985" w:type="dxa"/>
          </w:tcPr>
          <w:p w:rsidR="0079045B" w:rsidRPr="00FC74EC" w:rsidRDefault="0079045B" w:rsidP="0079045B">
            <w:pPr>
              <w:rPr>
                <w:rFonts w:ascii="Times New Roman" w:eastAsia="Calibri" w:hAnsi="Times New Roman" w:cs="Times New Roman"/>
                <w:sz w:val="20"/>
                <w:szCs w:val="20"/>
              </w:rPr>
            </w:pPr>
            <w:r w:rsidRPr="00FC74EC">
              <w:rPr>
                <w:rFonts w:ascii="Times New Roman" w:eastAsia="Calibri" w:hAnsi="Times New Roman" w:cs="Times New Roman"/>
                <w:sz w:val="20"/>
                <w:szCs w:val="20"/>
              </w:rPr>
              <w:t>Ежегодно,</w:t>
            </w:r>
          </w:p>
          <w:p w:rsidR="0079045B" w:rsidRPr="00FC74EC" w:rsidRDefault="0079045B" w:rsidP="0079045B">
            <w:pPr>
              <w:rPr>
                <w:rFonts w:ascii="Times New Roman" w:eastAsia="Calibri" w:hAnsi="Times New Roman" w:cs="Times New Roman"/>
                <w:sz w:val="24"/>
                <w:szCs w:val="24"/>
              </w:rPr>
            </w:pPr>
            <w:r w:rsidRPr="00FC74EC">
              <w:rPr>
                <w:rFonts w:ascii="Times New Roman" w:eastAsia="Calibri" w:hAnsi="Times New Roman" w:cs="Times New Roman"/>
                <w:sz w:val="20"/>
                <w:szCs w:val="20"/>
              </w:rPr>
              <w:t>до 2022 года</w:t>
            </w:r>
          </w:p>
        </w:tc>
        <w:tc>
          <w:tcPr>
            <w:tcW w:w="1276" w:type="dxa"/>
            <w:vAlign w:val="center"/>
          </w:tcPr>
          <w:p w:rsidR="0079045B" w:rsidRPr="00FC74EC" w:rsidRDefault="0079045B" w:rsidP="0079045B">
            <w:pPr>
              <w:jc w:val="center"/>
              <w:rPr>
                <w:rFonts w:ascii="Times New Roman" w:eastAsia="Calibri" w:hAnsi="Times New Roman" w:cs="Times New Roman"/>
                <w:sz w:val="24"/>
                <w:szCs w:val="24"/>
              </w:rPr>
            </w:pPr>
            <w:r w:rsidRPr="00FC74EC">
              <w:rPr>
                <w:rFonts w:ascii="Times New Roman" w:eastAsia="Calibri" w:hAnsi="Times New Roman" w:cs="Times New Roman"/>
                <w:sz w:val="24"/>
                <w:szCs w:val="24"/>
              </w:rPr>
              <w:t>50</w:t>
            </w:r>
          </w:p>
        </w:tc>
        <w:tc>
          <w:tcPr>
            <w:tcW w:w="1276" w:type="dxa"/>
            <w:vAlign w:val="center"/>
          </w:tcPr>
          <w:p w:rsidR="0079045B" w:rsidRPr="00FC74EC" w:rsidRDefault="0079045B" w:rsidP="0079045B">
            <w:pPr>
              <w:jc w:val="center"/>
              <w:rPr>
                <w:rFonts w:ascii="Times New Roman" w:eastAsia="Calibri" w:hAnsi="Times New Roman" w:cs="Times New Roman"/>
                <w:sz w:val="24"/>
                <w:szCs w:val="24"/>
              </w:rPr>
            </w:pPr>
            <w:r w:rsidRPr="00FC74EC">
              <w:rPr>
                <w:rFonts w:ascii="Times New Roman" w:eastAsia="Calibri" w:hAnsi="Times New Roman" w:cs="Times New Roman"/>
                <w:sz w:val="24"/>
                <w:szCs w:val="24"/>
              </w:rPr>
              <w:t>50</w:t>
            </w:r>
          </w:p>
        </w:tc>
        <w:tc>
          <w:tcPr>
            <w:tcW w:w="1701" w:type="dxa"/>
            <w:vAlign w:val="center"/>
          </w:tcPr>
          <w:p w:rsidR="0079045B" w:rsidRPr="00FC74EC" w:rsidRDefault="0079045B" w:rsidP="0079045B">
            <w:pPr>
              <w:jc w:val="center"/>
              <w:rPr>
                <w:rFonts w:ascii="Times New Roman" w:eastAsia="Calibri" w:hAnsi="Times New Roman" w:cs="Times New Roman"/>
                <w:sz w:val="24"/>
                <w:szCs w:val="24"/>
              </w:rPr>
            </w:pPr>
            <w:r w:rsidRPr="00FC74EC">
              <w:rPr>
                <w:rFonts w:ascii="Times New Roman" w:eastAsia="Calibri" w:hAnsi="Times New Roman" w:cs="Times New Roman"/>
                <w:sz w:val="24"/>
                <w:szCs w:val="24"/>
              </w:rPr>
              <w:t>66,7</w:t>
            </w:r>
          </w:p>
        </w:tc>
        <w:tc>
          <w:tcPr>
            <w:tcW w:w="1843" w:type="dxa"/>
            <w:vAlign w:val="center"/>
          </w:tcPr>
          <w:p w:rsidR="0079045B" w:rsidRPr="00FC74EC" w:rsidRDefault="0079045B" w:rsidP="0079045B">
            <w:pPr>
              <w:jc w:val="both"/>
              <w:rPr>
                <w:rFonts w:ascii="Times New Roman" w:eastAsia="Calibri" w:hAnsi="Times New Roman" w:cs="Times New Roman"/>
                <w:sz w:val="24"/>
                <w:szCs w:val="24"/>
              </w:rPr>
            </w:pPr>
            <w:r w:rsidRPr="00FC74EC">
              <w:rPr>
                <w:rFonts w:ascii="Times New Roman" w:eastAsia="Calibri" w:hAnsi="Times New Roman" w:cs="Times New Roman"/>
                <w:sz w:val="20"/>
              </w:rPr>
              <w:t>Управление образования администрации Находкинского городского округа</w:t>
            </w:r>
          </w:p>
        </w:tc>
        <w:tc>
          <w:tcPr>
            <w:tcW w:w="4932" w:type="dxa"/>
          </w:tcPr>
          <w:p w:rsidR="0079045B" w:rsidRPr="00FC74EC" w:rsidRDefault="0079045B" w:rsidP="0079045B">
            <w:pPr>
              <w:widowControl w:val="0"/>
              <w:autoSpaceDE w:val="0"/>
              <w:autoSpaceDN w:val="0"/>
              <w:jc w:val="both"/>
              <w:rPr>
                <w:rFonts w:ascii="Times New Roman" w:eastAsia="Times New Roman" w:hAnsi="Times New Roman" w:cs="Times New Roman"/>
                <w:sz w:val="20"/>
                <w:szCs w:val="20"/>
                <w:lang w:eastAsia="ru-RU"/>
              </w:rPr>
            </w:pPr>
            <w:r w:rsidRPr="00FC74EC">
              <w:rPr>
                <w:rFonts w:ascii="Times New Roman" w:eastAsia="Times New Roman" w:hAnsi="Times New Roman" w:cs="Times New Roman"/>
                <w:sz w:val="20"/>
                <w:szCs w:val="20"/>
                <w:lang w:eastAsia="ru-RU"/>
              </w:rPr>
              <w:t>Информирование населения об услугах дополнительного образования на территории Находкинского городского округа осуществляется в средствах массовой информации, на сайтах учреждений дополнительного образования, на информационных стендах в общеобразовательных и дошкольных образовательных учреждениях Находкинского городского округа. В сети Интернет и в печатных изданиях (газета «Ведомости Находки») размещаются информационные материалы о проведении массовых акций, соревнований и праздников, о победителях различных конкурсов. Так был запущен АИС «Навигатор дополнительного образования детей Приморского края».</w:t>
            </w:r>
          </w:p>
        </w:tc>
      </w:tr>
      <w:tr w:rsidR="0079045B" w:rsidRPr="00FC74EC" w:rsidTr="0079045B">
        <w:trPr>
          <w:trHeight w:val="278"/>
        </w:trPr>
        <w:tc>
          <w:tcPr>
            <w:tcW w:w="15593" w:type="dxa"/>
            <w:gridSpan w:val="8"/>
            <w:vAlign w:val="center"/>
          </w:tcPr>
          <w:p w:rsidR="0079045B" w:rsidRPr="00FC74EC" w:rsidRDefault="0079045B" w:rsidP="0079045B">
            <w:pPr>
              <w:widowControl w:val="0"/>
              <w:autoSpaceDE w:val="0"/>
              <w:autoSpaceDN w:val="0"/>
              <w:jc w:val="center"/>
              <w:rPr>
                <w:rFonts w:ascii="Times New Roman" w:eastAsia="Times New Roman" w:hAnsi="Times New Roman" w:cs="Times New Roman"/>
                <w:sz w:val="20"/>
                <w:szCs w:val="20"/>
                <w:lang w:eastAsia="ru-RU"/>
              </w:rPr>
            </w:pPr>
            <w:r w:rsidRPr="00FC74EC">
              <w:rPr>
                <w:rFonts w:ascii="Times New Roman" w:eastAsia="Calibri" w:hAnsi="Times New Roman" w:cs="Times New Roman"/>
                <w:sz w:val="20"/>
                <w:szCs w:val="20"/>
              </w:rPr>
              <w:t>4. Рынок услуг детского отдыха и оздоровления</w:t>
            </w:r>
          </w:p>
        </w:tc>
      </w:tr>
      <w:tr w:rsidR="0079045B" w:rsidRPr="00FC74EC" w:rsidTr="0079045B">
        <w:trPr>
          <w:trHeight w:val="278"/>
        </w:trPr>
        <w:tc>
          <w:tcPr>
            <w:tcW w:w="15593" w:type="dxa"/>
            <w:gridSpan w:val="8"/>
            <w:vAlign w:val="center"/>
          </w:tcPr>
          <w:p w:rsidR="0079045B" w:rsidRPr="00FC74EC" w:rsidRDefault="0079045B" w:rsidP="0079045B">
            <w:pPr>
              <w:widowControl w:val="0"/>
              <w:autoSpaceDE w:val="0"/>
              <w:autoSpaceDN w:val="0"/>
              <w:rPr>
                <w:rFonts w:ascii="Times New Roman" w:eastAsia="Times New Roman" w:hAnsi="Times New Roman" w:cs="Times New Roman"/>
                <w:sz w:val="20"/>
                <w:szCs w:val="20"/>
                <w:lang w:eastAsia="ru-RU"/>
              </w:rPr>
            </w:pPr>
            <w:r w:rsidRPr="00FC74EC">
              <w:rPr>
                <w:rFonts w:ascii="Times New Roman" w:eastAsia="Times New Roman" w:hAnsi="Times New Roman" w:cs="Times New Roman"/>
                <w:sz w:val="20"/>
                <w:szCs w:val="20"/>
                <w:lang w:eastAsia="ru-RU"/>
              </w:rPr>
              <w:t xml:space="preserve">В 2020 году услуги по организации летнего отдыха детей оказывали 20 организаций, в том числе: 4 частных загородных лагеря. </w:t>
            </w:r>
          </w:p>
          <w:p w:rsidR="0079045B" w:rsidRPr="00FC74EC" w:rsidRDefault="0079045B" w:rsidP="0079045B">
            <w:pPr>
              <w:widowControl w:val="0"/>
              <w:autoSpaceDE w:val="0"/>
              <w:autoSpaceDN w:val="0"/>
              <w:rPr>
                <w:rFonts w:ascii="Times New Roman" w:eastAsia="Times New Roman" w:hAnsi="Times New Roman" w:cs="Times New Roman"/>
                <w:b/>
                <w:sz w:val="20"/>
                <w:szCs w:val="20"/>
                <w:lang w:eastAsia="ru-RU"/>
              </w:rPr>
            </w:pPr>
            <w:r w:rsidRPr="00FC74EC">
              <w:rPr>
                <w:rFonts w:ascii="Times New Roman" w:eastAsia="Calibri" w:hAnsi="Times New Roman" w:cs="Times New Roman"/>
                <w:b/>
                <w:sz w:val="20"/>
              </w:rPr>
              <w:t>Доля организаций отдыха и оздоровления детей частной формы собственности, процентов</w:t>
            </w:r>
          </w:p>
        </w:tc>
      </w:tr>
      <w:tr w:rsidR="0079045B" w:rsidRPr="00FC74EC" w:rsidTr="0079045B">
        <w:trPr>
          <w:trHeight w:val="278"/>
        </w:trPr>
        <w:tc>
          <w:tcPr>
            <w:tcW w:w="737" w:type="dxa"/>
            <w:vAlign w:val="center"/>
          </w:tcPr>
          <w:p w:rsidR="0079045B" w:rsidRPr="00FC74EC" w:rsidRDefault="0079045B" w:rsidP="0079045B">
            <w:pPr>
              <w:widowControl w:val="0"/>
              <w:autoSpaceDE w:val="0"/>
              <w:autoSpaceDN w:val="0"/>
              <w:spacing w:line="256" w:lineRule="auto"/>
              <w:jc w:val="center"/>
              <w:rPr>
                <w:rFonts w:ascii="Times New Roman" w:eastAsia="Times New Roman" w:hAnsi="Times New Roman" w:cs="Times New Roman"/>
                <w:sz w:val="24"/>
                <w:szCs w:val="24"/>
                <w:lang w:eastAsia="ru-RU"/>
              </w:rPr>
            </w:pPr>
            <w:r w:rsidRPr="00FC74EC">
              <w:rPr>
                <w:rFonts w:ascii="Times New Roman" w:eastAsia="Times New Roman" w:hAnsi="Times New Roman" w:cs="Times New Roman"/>
                <w:sz w:val="20"/>
                <w:szCs w:val="20"/>
              </w:rPr>
              <w:t>4.1.</w:t>
            </w:r>
          </w:p>
        </w:tc>
        <w:tc>
          <w:tcPr>
            <w:tcW w:w="1843" w:type="dxa"/>
          </w:tcPr>
          <w:p w:rsidR="0079045B" w:rsidRPr="00FC74EC" w:rsidRDefault="0079045B" w:rsidP="0079045B">
            <w:pPr>
              <w:widowControl w:val="0"/>
              <w:autoSpaceDE w:val="0"/>
              <w:autoSpaceDN w:val="0"/>
              <w:rPr>
                <w:rFonts w:ascii="Times New Roman" w:eastAsia="Times New Roman" w:hAnsi="Times New Roman" w:cs="Times New Roman"/>
                <w:sz w:val="20"/>
                <w:szCs w:val="20"/>
                <w:lang w:eastAsia="ru-RU"/>
              </w:rPr>
            </w:pPr>
            <w:r w:rsidRPr="00FC74EC">
              <w:rPr>
                <w:rFonts w:ascii="Times New Roman" w:eastAsia="Times New Roman" w:hAnsi="Times New Roman" w:cs="Times New Roman"/>
                <w:sz w:val="20"/>
                <w:szCs w:val="20"/>
                <w:lang w:eastAsia="ru-RU"/>
              </w:rPr>
              <w:t xml:space="preserve">Создание необходимых условий для организации отдыха и оздоровления детей и подростков, обеспечение их </w:t>
            </w:r>
            <w:r w:rsidRPr="00FC74EC">
              <w:rPr>
                <w:rFonts w:ascii="Times New Roman" w:eastAsia="Times New Roman" w:hAnsi="Times New Roman" w:cs="Times New Roman"/>
                <w:sz w:val="20"/>
                <w:szCs w:val="20"/>
                <w:lang w:eastAsia="ru-RU"/>
              </w:rPr>
              <w:lastRenderedPageBreak/>
              <w:t>занятости в период каникул</w:t>
            </w:r>
          </w:p>
        </w:tc>
        <w:tc>
          <w:tcPr>
            <w:tcW w:w="1985" w:type="dxa"/>
          </w:tcPr>
          <w:p w:rsidR="0079045B" w:rsidRPr="00FC74EC" w:rsidRDefault="0079045B" w:rsidP="0079045B">
            <w:pPr>
              <w:rPr>
                <w:rFonts w:ascii="Times New Roman" w:eastAsia="Calibri" w:hAnsi="Times New Roman" w:cs="Times New Roman"/>
                <w:sz w:val="20"/>
                <w:szCs w:val="24"/>
              </w:rPr>
            </w:pPr>
            <w:r w:rsidRPr="00FC74EC">
              <w:rPr>
                <w:rFonts w:ascii="Times New Roman" w:eastAsia="Calibri" w:hAnsi="Times New Roman" w:cs="Times New Roman"/>
                <w:sz w:val="20"/>
                <w:szCs w:val="24"/>
              </w:rPr>
              <w:lastRenderedPageBreak/>
              <w:t>Ежегодно,</w:t>
            </w:r>
          </w:p>
          <w:p w:rsidR="0079045B" w:rsidRPr="00FC74EC" w:rsidRDefault="0079045B" w:rsidP="0079045B">
            <w:pPr>
              <w:rPr>
                <w:rFonts w:ascii="Times New Roman" w:eastAsia="Calibri" w:hAnsi="Times New Roman" w:cs="Times New Roman"/>
                <w:sz w:val="20"/>
                <w:szCs w:val="24"/>
              </w:rPr>
            </w:pPr>
            <w:r w:rsidRPr="00FC74EC">
              <w:rPr>
                <w:rFonts w:ascii="Times New Roman" w:eastAsia="Calibri" w:hAnsi="Times New Roman" w:cs="Times New Roman"/>
                <w:sz w:val="20"/>
                <w:szCs w:val="24"/>
              </w:rPr>
              <w:t>до 2022 года</w:t>
            </w:r>
          </w:p>
        </w:tc>
        <w:tc>
          <w:tcPr>
            <w:tcW w:w="1276" w:type="dxa"/>
            <w:vMerge w:val="restart"/>
            <w:vAlign w:val="center"/>
          </w:tcPr>
          <w:p w:rsidR="0079045B" w:rsidRPr="00FC74EC" w:rsidRDefault="0079045B" w:rsidP="0079045B">
            <w:pPr>
              <w:jc w:val="center"/>
              <w:rPr>
                <w:rFonts w:ascii="Times New Roman" w:eastAsia="Calibri" w:hAnsi="Times New Roman" w:cs="Times New Roman"/>
                <w:sz w:val="24"/>
                <w:szCs w:val="24"/>
              </w:rPr>
            </w:pPr>
            <w:r w:rsidRPr="00FC74EC">
              <w:rPr>
                <w:rFonts w:ascii="Times New Roman" w:eastAsia="Calibri" w:hAnsi="Times New Roman" w:cs="Times New Roman"/>
                <w:sz w:val="24"/>
                <w:szCs w:val="24"/>
              </w:rPr>
              <w:t>17</w:t>
            </w:r>
          </w:p>
        </w:tc>
        <w:tc>
          <w:tcPr>
            <w:tcW w:w="1276" w:type="dxa"/>
            <w:vMerge w:val="restart"/>
            <w:vAlign w:val="center"/>
          </w:tcPr>
          <w:p w:rsidR="0079045B" w:rsidRPr="00FC74EC" w:rsidRDefault="0079045B" w:rsidP="0079045B">
            <w:pPr>
              <w:jc w:val="center"/>
              <w:rPr>
                <w:rFonts w:ascii="Times New Roman" w:eastAsia="Calibri" w:hAnsi="Times New Roman" w:cs="Times New Roman"/>
                <w:sz w:val="24"/>
                <w:szCs w:val="24"/>
              </w:rPr>
            </w:pPr>
            <w:r w:rsidRPr="00FC74EC">
              <w:rPr>
                <w:rFonts w:ascii="Times New Roman" w:eastAsia="Calibri" w:hAnsi="Times New Roman" w:cs="Times New Roman"/>
                <w:sz w:val="24"/>
                <w:szCs w:val="24"/>
              </w:rPr>
              <w:t>18,0</w:t>
            </w:r>
          </w:p>
        </w:tc>
        <w:tc>
          <w:tcPr>
            <w:tcW w:w="1701" w:type="dxa"/>
            <w:vMerge w:val="restart"/>
            <w:vAlign w:val="center"/>
          </w:tcPr>
          <w:p w:rsidR="0079045B" w:rsidRPr="00FC74EC" w:rsidRDefault="0079045B" w:rsidP="0079045B">
            <w:pPr>
              <w:jc w:val="center"/>
              <w:rPr>
                <w:rFonts w:ascii="Times New Roman" w:eastAsia="Calibri" w:hAnsi="Times New Roman" w:cs="Times New Roman"/>
                <w:sz w:val="24"/>
                <w:szCs w:val="24"/>
              </w:rPr>
            </w:pPr>
            <w:r w:rsidRPr="00FC74EC">
              <w:rPr>
                <w:rFonts w:ascii="Times New Roman" w:eastAsia="Calibri" w:hAnsi="Times New Roman" w:cs="Times New Roman"/>
                <w:sz w:val="24"/>
                <w:szCs w:val="24"/>
              </w:rPr>
              <w:t>20,0</w:t>
            </w:r>
          </w:p>
        </w:tc>
        <w:tc>
          <w:tcPr>
            <w:tcW w:w="1843" w:type="dxa"/>
            <w:vAlign w:val="center"/>
          </w:tcPr>
          <w:p w:rsidR="0079045B" w:rsidRPr="00FC74EC" w:rsidRDefault="0079045B" w:rsidP="0079045B">
            <w:pPr>
              <w:widowControl w:val="0"/>
              <w:autoSpaceDE w:val="0"/>
              <w:autoSpaceDN w:val="0"/>
              <w:spacing w:after="120"/>
              <w:rPr>
                <w:rFonts w:ascii="Times New Roman" w:eastAsia="Times New Roman" w:hAnsi="Times New Roman" w:cs="Times New Roman"/>
                <w:sz w:val="20"/>
                <w:szCs w:val="20"/>
                <w:lang w:eastAsia="ru-RU"/>
              </w:rPr>
            </w:pPr>
            <w:r w:rsidRPr="00FC74EC">
              <w:rPr>
                <w:rFonts w:ascii="Times New Roman" w:eastAsia="Times New Roman" w:hAnsi="Times New Roman" w:cs="Times New Roman"/>
                <w:sz w:val="20"/>
                <w:szCs w:val="20"/>
                <w:lang w:eastAsia="ru-RU"/>
              </w:rPr>
              <w:t>Управление образования администрации Находкинского городского округа</w:t>
            </w:r>
          </w:p>
          <w:p w:rsidR="0079045B" w:rsidRPr="00FC74EC" w:rsidRDefault="0079045B" w:rsidP="0079045B">
            <w:pPr>
              <w:jc w:val="both"/>
              <w:rPr>
                <w:rFonts w:ascii="Times New Roman" w:eastAsia="Calibri" w:hAnsi="Times New Roman" w:cs="Times New Roman"/>
                <w:sz w:val="24"/>
                <w:szCs w:val="24"/>
              </w:rPr>
            </w:pPr>
            <w:r w:rsidRPr="00FC74EC">
              <w:rPr>
                <w:rFonts w:ascii="Times New Roman" w:eastAsia="Calibri" w:hAnsi="Times New Roman" w:cs="Times New Roman"/>
                <w:sz w:val="20"/>
              </w:rPr>
              <w:t xml:space="preserve">Управление по делам молодежи и туризма администрации </w:t>
            </w:r>
            <w:r w:rsidRPr="00FC74EC">
              <w:rPr>
                <w:rFonts w:ascii="Times New Roman" w:eastAsia="Calibri" w:hAnsi="Times New Roman" w:cs="Times New Roman"/>
                <w:sz w:val="20"/>
              </w:rPr>
              <w:lastRenderedPageBreak/>
              <w:t>Находкинского городского округа</w:t>
            </w:r>
          </w:p>
        </w:tc>
        <w:tc>
          <w:tcPr>
            <w:tcW w:w="4932" w:type="dxa"/>
            <w:vAlign w:val="center"/>
          </w:tcPr>
          <w:p w:rsidR="0079045B" w:rsidRPr="00FC74EC" w:rsidRDefault="0079045B" w:rsidP="0079045B">
            <w:pPr>
              <w:widowControl w:val="0"/>
              <w:autoSpaceDE w:val="0"/>
              <w:autoSpaceDN w:val="0"/>
              <w:rPr>
                <w:rFonts w:ascii="Times New Roman" w:eastAsia="Times New Roman" w:hAnsi="Times New Roman" w:cs="Times New Roman"/>
                <w:sz w:val="20"/>
                <w:szCs w:val="20"/>
                <w:lang w:eastAsia="ru-RU"/>
              </w:rPr>
            </w:pPr>
            <w:proofErr w:type="gramStart"/>
            <w:r w:rsidRPr="00FC74EC">
              <w:rPr>
                <w:rFonts w:ascii="Times New Roman" w:eastAsia="Times New Roman" w:hAnsi="Times New Roman" w:cs="Times New Roman"/>
                <w:sz w:val="20"/>
                <w:szCs w:val="20"/>
                <w:lang w:eastAsia="ru-RU"/>
              </w:rPr>
              <w:lastRenderedPageBreak/>
              <w:t xml:space="preserve">В соответствии с решением оперативного штаба Приморского края по предупреждению завоза и распространения новой </w:t>
            </w:r>
            <w:proofErr w:type="spellStart"/>
            <w:r w:rsidRPr="00FC74EC">
              <w:rPr>
                <w:rFonts w:ascii="Times New Roman" w:eastAsia="Times New Roman" w:hAnsi="Times New Roman" w:cs="Times New Roman"/>
                <w:sz w:val="20"/>
                <w:szCs w:val="20"/>
                <w:lang w:eastAsia="ru-RU"/>
              </w:rPr>
              <w:t>коронавирусной</w:t>
            </w:r>
            <w:proofErr w:type="spellEnd"/>
            <w:r w:rsidRPr="00FC74EC">
              <w:rPr>
                <w:rFonts w:ascii="Times New Roman" w:eastAsia="Times New Roman" w:hAnsi="Times New Roman" w:cs="Times New Roman"/>
                <w:sz w:val="20"/>
                <w:szCs w:val="20"/>
                <w:lang w:eastAsia="ru-RU"/>
              </w:rPr>
              <w:t xml:space="preserve"> инфекции (протокол  № 3 от 13.07.2020), при строгом соблюдении требований и рекомендаций </w:t>
            </w:r>
            <w:proofErr w:type="spellStart"/>
            <w:r w:rsidRPr="00FC74EC">
              <w:rPr>
                <w:rFonts w:ascii="Times New Roman" w:eastAsia="Times New Roman" w:hAnsi="Times New Roman" w:cs="Times New Roman"/>
                <w:sz w:val="20"/>
                <w:szCs w:val="20"/>
                <w:lang w:eastAsia="ru-RU"/>
              </w:rPr>
              <w:t>Роспотребнадзора</w:t>
            </w:r>
            <w:proofErr w:type="spellEnd"/>
            <w:r w:rsidRPr="00FC74EC">
              <w:rPr>
                <w:rFonts w:ascii="Times New Roman" w:eastAsia="Times New Roman" w:hAnsi="Times New Roman" w:cs="Times New Roman"/>
                <w:sz w:val="20"/>
                <w:szCs w:val="20"/>
                <w:lang w:eastAsia="ru-RU"/>
              </w:rPr>
              <w:t xml:space="preserve"> по  организации работы детских лагерей, летняя оздоровительная кампания началась 15.07.2020 . В учреждениях отдыха и оздоровления детей проведены мероприятия по организации </w:t>
            </w:r>
            <w:r w:rsidRPr="00FC74EC">
              <w:rPr>
                <w:rFonts w:ascii="Times New Roman" w:eastAsia="Times New Roman" w:hAnsi="Times New Roman" w:cs="Times New Roman"/>
                <w:sz w:val="20"/>
                <w:szCs w:val="20"/>
                <w:lang w:eastAsia="ru-RU"/>
              </w:rPr>
              <w:lastRenderedPageBreak/>
              <w:t>мероприятий по профилактике COVID-19: приобретены медицинские маски, перчатки, бактерицидные облучатели, антисептики, бесконтактные термометры</w:t>
            </w:r>
            <w:proofErr w:type="gramEnd"/>
            <w:r w:rsidRPr="00FC74EC">
              <w:rPr>
                <w:rFonts w:ascii="Times New Roman" w:eastAsia="Times New Roman" w:hAnsi="Times New Roman" w:cs="Times New Roman"/>
                <w:sz w:val="20"/>
                <w:szCs w:val="20"/>
                <w:lang w:eastAsia="ru-RU"/>
              </w:rPr>
              <w:t>. Прием детей в лагеря осуществлялся только при наличии медицинской справки о состоянии здоровья (учетная форма № 079у), проведены обследования всех сотрудников на COVID-19 – все результаты отрицательные.</w:t>
            </w:r>
          </w:p>
          <w:p w:rsidR="0079045B" w:rsidRPr="00FC74EC" w:rsidRDefault="0079045B" w:rsidP="0079045B">
            <w:pPr>
              <w:widowControl w:val="0"/>
              <w:autoSpaceDE w:val="0"/>
              <w:autoSpaceDN w:val="0"/>
              <w:rPr>
                <w:rFonts w:ascii="Times New Roman" w:eastAsia="Times New Roman" w:hAnsi="Times New Roman" w:cs="Times New Roman"/>
                <w:sz w:val="20"/>
                <w:szCs w:val="20"/>
                <w:lang w:eastAsia="ru-RU"/>
              </w:rPr>
            </w:pPr>
            <w:r w:rsidRPr="00FC74EC">
              <w:rPr>
                <w:rFonts w:ascii="Times New Roman" w:eastAsia="Times New Roman" w:hAnsi="Times New Roman" w:cs="Times New Roman"/>
                <w:sz w:val="20"/>
                <w:szCs w:val="20"/>
                <w:lang w:eastAsia="ru-RU"/>
              </w:rPr>
              <w:t xml:space="preserve">Перед открытием оздоровительных учреждений проведены лабораторные исследования воды, </w:t>
            </w:r>
            <w:proofErr w:type="spellStart"/>
            <w:r w:rsidRPr="00FC74EC">
              <w:rPr>
                <w:rFonts w:ascii="Times New Roman" w:eastAsia="Times New Roman" w:hAnsi="Times New Roman" w:cs="Times New Roman"/>
                <w:sz w:val="20"/>
                <w:szCs w:val="20"/>
                <w:lang w:eastAsia="ru-RU"/>
              </w:rPr>
              <w:t>акарицидная</w:t>
            </w:r>
            <w:proofErr w:type="spellEnd"/>
            <w:r w:rsidRPr="00FC74EC">
              <w:rPr>
                <w:rFonts w:ascii="Times New Roman" w:eastAsia="Times New Roman" w:hAnsi="Times New Roman" w:cs="Times New Roman"/>
                <w:sz w:val="20"/>
                <w:szCs w:val="20"/>
                <w:lang w:eastAsia="ru-RU"/>
              </w:rPr>
              <w:t xml:space="preserve"> обработка территорий, мероприятий по дезинфекции и дератизации. </w:t>
            </w:r>
          </w:p>
          <w:p w:rsidR="0079045B" w:rsidRPr="00FC74EC" w:rsidRDefault="0079045B" w:rsidP="0079045B">
            <w:pPr>
              <w:widowControl w:val="0"/>
              <w:autoSpaceDE w:val="0"/>
              <w:autoSpaceDN w:val="0"/>
              <w:rPr>
                <w:rFonts w:ascii="Times New Roman" w:eastAsia="Times New Roman" w:hAnsi="Times New Roman" w:cs="Times New Roman"/>
                <w:sz w:val="20"/>
                <w:szCs w:val="20"/>
                <w:lang w:eastAsia="ru-RU"/>
              </w:rPr>
            </w:pPr>
            <w:r w:rsidRPr="00FC74EC">
              <w:rPr>
                <w:rFonts w:ascii="Times New Roman" w:eastAsia="Times New Roman" w:hAnsi="Times New Roman" w:cs="Times New Roman"/>
                <w:sz w:val="20"/>
                <w:szCs w:val="20"/>
                <w:lang w:eastAsia="ru-RU"/>
              </w:rPr>
              <w:t>В соответствии с санитарно-эпидемиологическими требованиями при входе и выходе из помещения проводилась термометрия, в игровых комнатах использовались устройства для дезинфекции воздуха, регулярно проводилась дезинфекция поверхностей и игрушек. В период летней оздоровительной кампании инфекционная заболеваемость не регистрировалась.</w:t>
            </w:r>
          </w:p>
          <w:p w:rsidR="0079045B" w:rsidRPr="00FC74EC" w:rsidRDefault="0079045B" w:rsidP="0079045B">
            <w:pPr>
              <w:widowControl w:val="0"/>
              <w:autoSpaceDE w:val="0"/>
              <w:autoSpaceDN w:val="0"/>
              <w:rPr>
                <w:rFonts w:ascii="Times New Roman" w:eastAsia="Times New Roman" w:hAnsi="Times New Roman" w:cs="Times New Roman"/>
                <w:sz w:val="20"/>
                <w:szCs w:val="20"/>
                <w:lang w:eastAsia="ru-RU"/>
              </w:rPr>
            </w:pPr>
            <w:r w:rsidRPr="00FC74EC">
              <w:rPr>
                <w:rFonts w:ascii="Times New Roman" w:eastAsia="Times New Roman" w:hAnsi="Times New Roman" w:cs="Times New Roman"/>
                <w:sz w:val="20"/>
                <w:szCs w:val="20"/>
                <w:lang w:eastAsia="ru-RU"/>
              </w:rPr>
              <w:t xml:space="preserve">Всего за период июль-август 2020 года в лагерях  отдохнули 1 550 детей. </w:t>
            </w:r>
          </w:p>
          <w:p w:rsidR="0079045B" w:rsidRPr="00FC74EC" w:rsidRDefault="0079045B" w:rsidP="0079045B">
            <w:pPr>
              <w:widowControl w:val="0"/>
              <w:autoSpaceDE w:val="0"/>
              <w:autoSpaceDN w:val="0"/>
              <w:rPr>
                <w:rFonts w:ascii="Times New Roman" w:eastAsia="Times New Roman" w:hAnsi="Times New Roman" w:cs="Times New Roman"/>
                <w:sz w:val="20"/>
                <w:szCs w:val="20"/>
                <w:lang w:eastAsia="ru-RU"/>
              </w:rPr>
            </w:pPr>
            <w:r w:rsidRPr="00FC74EC">
              <w:rPr>
                <w:rFonts w:ascii="Times New Roman" w:eastAsia="Times New Roman" w:hAnsi="Times New Roman" w:cs="Times New Roman"/>
                <w:sz w:val="20"/>
                <w:szCs w:val="20"/>
                <w:lang w:eastAsia="ru-RU"/>
              </w:rPr>
              <w:t>Объектов летнего отдыха на территории Находкинского городского округа в 2020 году – 20, в том числе функционировали:</w:t>
            </w:r>
          </w:p>
          <w:p w:rsidR="0079045B" w:rsidRPr="00FC74EC" w:rsidRDefault="0079045B" w:rsidP="0079045B">
            <w:pPr>
              <w:widowControl w:val="0"/>
              <w:autoSpaceDE w:val="0"/>
              <w:autoSpaceDN w:val="0"/>
              <w:rPr>
                <w:rFonts w:ascii="Times New Roman" w:eastAsia="Times New Roman" w:hAnsi="Times New Roman" w:cs="Times New Roman"/>
                <w:sz w:val="20"/>
                <w:szCs w:val="20"/>
                <w:lang w:eastAsia="ru-RU"/>
              </w:rPr>
            </w:pPr>
            <w:r w:rsidRPr="00FC74EC">
              <w:rPr>
                <w:rFonts w:ascii="Times New Roman" w:eastAsia="Times New Roman" w:hAnsi="Times New Roman" w:cs="Times New Roman"/>
                <w:sz w:val="20"/>
                <w:szCs w:val="20"/>
                <w:lang w:eastAsia="ru-RU"/>
              </w:rPr>
              <w:t>- загородные оздоровительные лагеря – 4: «Отрада», «Альбатрос», «</w:t>
            </w:r>
            <w:proofErr w:type="spellStart"/>
            <w:r w:rsidRPr="00FC74EC">
              <w:rPr>
                <w:rFonts w:ascii="Times New Roman" w:eastAsia="Times New Roman" w:hAnsi="Times New Roman" w:cs="Times New Roman"/>
                <w:sz w:val="20"/>
                <w:szCs w:val="20"/>
                <w:lang w:eastAsia="ru-RU"/>
              </w:rPr>
              <w:t>Шепалово</w:t>
            </w:r>
            <w:proofErr w:type="spellEnd"/>
            <w:r w:rsidRPr="00FC74EC">
              <w:rPr>
                <w:rFonts w:ascii="Times New Roman" w:eastAsia="Times New Roman" w:hAnsi="Times New Roman" w:cs="Times New Roman"/>
                <w:sz w:val="20"/>
                <w:szCs w:val="20"/>
                <w:lang w:eastAsia="ru-RU"/>
              </w:rPr>
              <w:t xml:space="preserve">», «Спартанец», всего в них отдохнули 543 ребенка. </w:t>
            </w:r>
          </w:p>
          <w:p w:rsidR="0079045B" w:rsidRPr="00FC74EC" w:rsidRDefault="0079045B" w:rsidP="0079045B">
            <w:pPr>
              <w:widowControl w:val="0"/>
              <w:autoSpaceDE w:val="0"/>
              <w:autoSpaceDN w:val="0"/>
              <w:rPr>
                <w:rFonts w:ascii="Times New Roman" w:eastAsia="Times New Roman" w:hAnsi="Times New Roman" w:cs="Times New Roman"/>
                <w:sz w:val="20"/>
                <w:szCs w:val="20"/>
                <w:lang w:eastAsia="ru-RU"/>
              </w:rPr>
            </w:pPr>
            <w:r w:rsidRPr="00FC74EC">
              <w:rPr>
                <w:rFonts w:ascii="Times New Roman" w:eastAsia="Times New Roman" w:hAnsi="Times New Roman" w:cs="Times New Roman"/>
                <w:sz w:val="20"/>
                <w:szCs w:val="20"/>
                <w:lang w:eastAsia="ru-RU"/>
              </w:rPr>
              <w:t>- лагеря с дневным пребыванием – 16 на базе муниципальных общеобразовательных учреждений, отдохнули – 1 007 человек.</w:t>
            </w:r>
          </w:p>
        </w:tc>
      </w:tr>
      <w:tr w:rsidR="0079045B" w:rsidRPr="00FC74EC" w:rsidTr="0079045B">
        <w:trPr>
          <w:trHeight w:val="278"/>
        </w:trPr>
        <w:tc>
          <w:tcPr>
            <w:tcW w:w="737" w:type="dxa"/>
            <w:vAlign w:val="center"/>
          </w:tcPr>
          <w:p w:rsidR="0079045B" w:rsidRPr="00FC74EC" w:rsidRDefault="0079045B" w:rsidP="0079045B">
            <w:pPr>
              <w:widowControl w:val="0"/>
              <w:autoSpaceDE w:val="0"/>
              <w:autoSpaceDN w:val="0"/>
              <w:spacing w:line="256" w:lineRule="auto"/>
              <w:jc w:val="center"/>
              <w:rPr>
                <w:rFonts w:ascii="Times New Roman" w:eastAsia="Times New Roman" w:hAnsi="Times New Roman" w:cs="Times New Roman"/>
                <w:sz w:val="20"/>
                <w:szCs w:val="20"/>
              </w:rPr>
            </w:pPr>
            <w:r w:rsidRPr="00FC74EC">
              <w:rPr>
                <w:rFonts w:ascii="Times New Roman" w:eastAsia="Times New Roman" w:hAnsi="Times New Roman" w:cs="Times New Roman"/>
                <w:sz w:val="20"/>
                <w:szCs w:val="20"/>
              </w:rPr>
              <w:lastRenderedPageBreak/>
              <w:t>4.2.</w:t>
            </w:r>
          </w:p>
        </w:tc>
        <w:tc>
          <w:tcPr>
            <w:tcW w:w="1843" w:type="dxa"/>
          </w:tcPr>
          <w:p w:rsidR="0079045B" w:rsidRPr="00FC74EC" w:rsidRDefault="0079045B" w:rsidP="0079045B">
            <w:pPr>
              <w:widowControl w:val="0"/>
              <w:autoSpaceDE w:val="0"/>
              <w:autoSpaceDN w:val="0"/>
              <w:rPr>
                <w:rFonts w:ascii="Times New Roman" w:eastAsia="Times New Roman" w:hAnsi="Times New Roman" w:cs="Times New Roman"/>
                <w:sz w:val="20"/>
                <w:szCs w:val="20"/>
                <w:lang w:eastAsia="ru-RU"/>
              </w:rPr>
            </w:pPr>
            <w:r w:rsidRPr="00FC74EC">
              <w:rPr>
                <w:rFonts w:ascii="Times New Roman" w:eastAsia="Calibri" w:hAnsi="Times New Roman" w:cs="Times New Roman"/>
                <w:bCs/>
                <w:sz w:val="20"/>
                <w:szCs w:val="20"/>
              </w:rPr>
              <w:t xml:space="preserve">Сохранение сети муниципальных организаций детского отдыха и оздоровления на территории </w:t>
            </w:r>
            <w:r w:rsidRPr="00FC74EC">
              <w:rPr>
                <w:rFonts w:ascii="Times New Roman" w:eastAsia="Times New Roman" w:hAnsi="Times New Roman" w:cs="Times New Roman"/>
                <w:sz w:val="20"/>
                <w:szCs w:val="20"/>
                <w:lang w:eastAsia="ru-RU"/>
              </w:rPr>
              <w:t>Находкинского городского округа</w:t>
            </w:r>
          </w:p>
        </w:tc>
        <w:tc>
          <w:tcPr>
            <w:tcW w:w="1985" w:type="dxa"/>
          </w:tcPr>
          <w:p w:rsidR="0079045B" w:rsidRPr="00FC74EC" w:rsidRDefault="0079045B" w:rsidP="0079045B">
            <w:pPr>
              <w:rPr>
                <w:rFonts w:ascii="Times New Roman" w:eastAsia="Calibri" w:hAnsi="Times New Roman" w:cs="Times New Roman"/>
                <w:sz w:val="20"/>
                <w:szCs w:val="24"/>
              </w:rPr>
            </w:pPr>
            <w:r w:rsidRPr="00FC74EC">
              <w:rPr>
                <w:rFonts w:ascii="Times New Roman" w:eastAsia="Calibri" w:hAnsi="Times New Roman" w:cs="Times New Roman"/>
                <w:sz w:val="20"/>
                <w:szCs w:val="24"/>
              </w:rPr>
              <w:t>Ежегодно,</w:t>
            </w:r>
          </w:p>
          <w:p w:rsidR="0079045B" w:rsidRPr="00FC74EC" w:rsidRDefault="0079045B" w:rsidP="0079045B">
            <w:pPr>
              <w:rPr>
                <w:rFonts w:ascii="Times New Roman" w:eastAsia="Calibri" w:hAnsi="Times New Roman" w:cs="Times New Roman"/>
                <w:sz w:val="20"/>
                <w:szCs w:val="24"/>
              </w:rPr>
            </w:pPr>
            <w:r w:rsidRPr="00FC74EC">
              <w:rPr>
                <w:rFonts w:ascii="Times New Roman" w:eastAsia="Calibri" w:hAnsi="Times New Roman" w:cs="Times New Roman"/>
                <w:sz w:val="20"/>
                <w:szCs w:val="24"/>
              </w:rPr>
              <w:t>до 2022 года</w:t>
            </w:r>
          </w:p>
        </w:tc>
        <w:tc>
          <w:tcPr>
            <w:tcW w:w="1276" w:type="dxa"/>
            <w:vMerge/>
            <w:vAlign w:val="center"/>
          </w:tcPr>
          <w:p w:rsidR="0079045B" w:rsidRPr="00FC74EC" w:rsidRDefault="0079045B" w:rsidP="0079045B">
            <w:pPr>
              <w:jc w:val="both"/>
              <w:rPr>
                <w:rFonts w:ascii="Times New Roman" w:eastAsia="Calibri" w:hAnsi="Times New Roman" w:cs="Times New Roman"/>
                <w:sz w:val="24"/>
                <w:szCs w:val="24"/>
              </w:rPr>
            </w:pPr>
          </w:p>
        </w:tc>
        <w:tc>
          <w:tcPr>
            <w:tcW w:w="1276" w:type="dxa"/>
            <w:vMerge/>
            <w:vAlign w:val="center"/>
          </w:tcPr>
          <w:p w:rsidR="0079045B" w:rsidRPr="00FC74EC" w:rsidRDefault="0079045B" w:rsidP="0079045B">
            <w:pPr>
              <w:jc w:val="both"/>
              <w:rPr>
                <w:rFonts w:ascii="Times New Roman" w:eastAsia="Calibri" w:hAnsi="Times New Roman" w:cs="Times New Roman"/>
                <w:sz w:val="24"/>
                <w:szCs w:val="24"/>
              </w:rPr>
            </w:pPr>
          </w:p>
        </w:tc>
        <w:tc>
          <w:tcPr>
            <w:tcW w:w="1701" w:type="dxa"/>
            <w:vMerge/>
            <w:vAlign w:val="center"/>
          </w:tcPr>
          <w:p w:rsidR="0079045B" w:rsidRPr="00FC74EC" w:rsidRDefault="0079045B" w:rsidP="0079045B">
            <w:pPr>
              <w:jc w:val="both"/>
              <w:rPr>
                <w:rFonts w:ascii="Times New Roman" w:eastAsia="Calibri" w:hAnsi="Times New Roman" w:cs="Times New Roman"/>
                <w:sz w:val="24"/>
                <w:szCs w:val="24"/>
              </w:rPr>
            </w:pPr>
          </w:p>
        </w:tc>
        <w:tc>
          <w:tcPr>
            <w:tcW w:w="1843" w:type="dxa"/>
            <w:vAlign w:val="center"/>
          </w:tcPr>
          <w:p w:rsidR="0079045B" w:rsidRPr="00FC74EC" w:rsidRDefault="0079045B" w:rsidP="0079045B">
            <w:pPr>
              <w:jc w:val="both"/>
              <w:rPr>
                <w:rFonts w:ascii="Times New Roman" w:eastAsia="Calibri" w:hAnsi="Times New Roman" w:cs="Times New Roman"/>
                <w:sz w:val="20"/>
              </w:rPr>
            </w:pPr>
            <w:r w:rsidRPr="00FC74EC">
              <w:rPr>
                <w:rFonts w:ascii="Times New Roman" w:eastAsia="Calibri" w:hAnsi="Times New Roman" w:cs="Times New Roman"/>
                <w:sz w:val="20"/>
              </w:rPr>
              <w:t>Управление образования администрации Находкинского городского округа</w:t>
            </w:r>
          </w:p>
        </w:tc>
        <w:tc>
          <w:tcPr>
            <w:tcW w:w="4932" w:type="dxa"/>
          </w:tcPr>
          <w:p w:rsidR="0079045B" w:rsidRPr="00FC74EC" w:rsidRDefault="0079045B" w:rsidP="0079045B">
            <w:pPr>
              <w:widowControl w:val="0"/>
              <w:autoSpaceDE w:val="0"/>
              <w:autoSpaceDN w:val="0"/>
              <w:rPr>
                <w:rFonts w:ascii="Times New Roman" w:eastAsia="Times New Roman" w:hAnsi="Times New Roman" w:cs="Times New Roman"/>
                <w:sz w:val="20"/>
                <w:szCs w:val="20"/>
                <w:lang w:eastAsia="ru-RU"/>
              </w:rPr>
            </w:pPr>
            <w:r w:rsidRPr="00FC74EC">
              <w:rPr>
                <w:rFonts w:ascii="Times New Roman" w:eastAsia="Times New Roman" w:hAnsi="Times New Roman" w:cs="Times New Roman"/>
                <w:sz w:val="20"/>
                <w:szCs w:val="20"/>
                <w:lang w:eastAsia="ru-RU"/>
              </w:rPr>
              <w:t xml:space="preserve">Стабильность качества муниципальных организаций отдыха и оздоровления достигается путем сохранения сети муниципальных организаций детского отдыха и оздоровления детей. </w:t>
            </w:r>
          </w:p>
          <w:p w:rsidR="0079045B" w:rsidRPr="00FC74EC" w:rsidRDefault="0079045B" w:rsidP="0079045B">
            <w:pPr>
              <w:widowControl w:val="0"/>
              <w:autoSpaceDE w:val="0"/>
              <w:autoSpaceDN w:val="0"/>
              <w:rPr>
                <w:rFonts w:ascii="Times New Roman" w:eastAsia="Times New Roman" w:hAnsi="Times New Roman" w:cs="Times New Roman"/>
                <w:sz w:val="20"/>
                <w:szCs w:val="20"/>
                <w:lang w:eastAsia="ru-RU"/>
              </w:rPr>
            </w:pPr>
            <w:r w:rsidRPr="00FC74EC">
              <w:rPr>
                <w:rFonts w:ascii="Times New Roman" w:eastAsia="Times New Roman" w:hAnsi="Times New Roman" w:cs="Times New Roman"/>
                <w:sz w:val="20"/>
                <w:szCs w:val="20"/>
                <w:lang w:eastAsia="ru-RU"/>
              </w:rPr>
              <w:t xml:space="preserve">В сеть муниципальных организаций отдыха и оздоровления в городском округе в отчетном году входили 24 организации оздоровления и отдыха - лагеря с дневным пребыванием детей, организованные на базе муниципальных бюджетных общеобразовательных учреждений. Осуществляется </w:t>
            </w:r>
            <w:r w:rsidRPr="00FC74EC">
              <w:rPr>
                <w:rFonts w:ascii="Times New Roman" w:eastAsia="Times New Roman" w:hAnsi="Times New Roman" w:cs="Times New Roman"/>
                <w:sz w:val="20"/>
                <w:szCs w:val="20"/>
                <w:lang w:eastAsia="ru-RU"/>
              </w:rPr>
              <w:lastRenderedPageBreak/>
              <w:t>информационно-методическое сопровождение деятельности по организации отдыха и оздоровления.</w:t>
            </w:r>
          </w:p>
        </w:tc>
      </w:tr>
      <w:tr w:rsidR="0079045B" w:rsidRPr="00FC74EC" w:rsidTr="0079045B">
        <w:trPr>
          <w:trHeight w:val="278"/>
        </w:trPr>
        <w:tc>
          <w:tcPr>
            <w:tcW w:w="737" w:type="dxa"/>
            <w:vAlign w:val="center"/>
          </w:tcPr>
          <w:p w:rsidR="0079045B" w:rsidRPr="00FC74EC" w:rsidRDefault="0079045B" w:rsidP="0079045B">
            <w:pPr>
              <w:widowControl w:val="0"/>
              <w:autoSpaceDE w:val="0"/>
              <w:autoSpaceDN w:val="0"/>
              <w:spacing w:line="256" w:lineRule="auto"/>
              <w:jc w:val="center"/>
              <w:rPr>
                <w:rFonts w:ascii="Times New Roman" w:eastAsia="Times New Roman" w:hAnsi="Times New Roman" w:cs="Times New Roman"/>
                <w:sz w:val="20"/>
                <w:szCs w:val="20"/>
              </w:rPr>
            </w:pPr>
            <w:r w:rsidRPr="00FC74EC">
              <w:rPr>
                <w:rFonts w:ascii="Times New Roman" w:eastAsia="Times New Roman" w:hAnsi="Times New Roman" w:cs="Times New Roman"/>
                <w:sz w:val="20"/>
                <w:szCs w:val="20"/>
              </w:rPr>
              <w:lastRenderedPageBreak/>
              <w:t>4.3.</w:t>
            </w:r>
          </w:p>
        </w:tc>
        <w:tc>
          <w:tcPr>
            <w:tcW w:w="1843" w:type="dxa"/>
          </w:tcPr>
          <w:p w:rsidR="0079045B" w:rsidRPr="00FC74EC" w:rsidRDefault="0079045B" w:rsidP="0079045B">
            <w:pPr>
              <w:widowControl w:val="0"/>
              <w:autoSpaceDE w:val="0"/>
              <w:autoSpaceDN w:val="0"/>
              <w:rPr>
                <w:rFonts w:ascii="Times New Roman" w:eastAsia="Times New Roman" w:hAnsi="Times New Roman" w:cs="Times New Roman"/>
                <w:sz w:val="20"/>
                <w:szCs w:val="20"/>
                <w:lang w:eastAsia="ru-RU"/>
              </w:rPr>
            </w:pPr>
            <w:r w:rsidRPr="00FC74EC">
              <w:rPr>
                <w:rFonts w:ascii="Times New Roman" w:eastAsia="Calibri" w:hAnsi="Times New Roman" w:cs="Times New Roman"/>
                <w:bCs/>
                <w:sz w:val="20"/>
                <w:szCs w:val="20"/>
              </w:rPr>
              <w:t xml:space="preserve">Развитие </w:t>
            </w:r>
            <w:proofErr w:type="spellStart"/>
            <w:r w:rsidRPr="00FC74EC">
              <w:rPr>
                <w:rFonts w:ascii="Times New Roman" w:eastAsia="Calibri" w:hAnsi="Times New Roman" w:cs="Times New Roman"/>
                <w:bCs/>
                <w:sz w:val="20"/>
                <w:szCs w:val="20"/>
              </w:rPr>
              <w:t>малозатратных</w:t>
            </w:r>
            <w:proofErr w:type="spellEnd"/>
            <w:r w:rsidRPr="00FC74EC">
              <w:rPr>
                <w:rFonts w:ascii="Times New Roman" w:eastAsia="Calibri" w:hAnsi="Times New Roman" w:cs="Times New Roman"/>
                <w:bCs/>
                <w:sz w:val="20"/>
                <w:szCs w:val="20"/>
              </w:rPr>
              <w:t xml:space="preserve"> форм организованного отдыха, оздоровления и занятости детей и молодежи, в том числе детей старше 14 лет</w:t>
            </w:r>
          </w:p>
        </w:tc>
        <w:tc>
          <w:tcPr>
            <w:tcW w:w="1985" w:type="dxa"/>
          </w:tcPr>
          <w:p w:rsidR="0079045B" w:rsidRPr="00FC74EC" w:rsidRDefault="0079045B" w:rsidP="0079045B">
            <w:pPr>
              <w:rPr>
                <w:rFonts w:ascii="Times New Roman" w:eastAsia="Calibri" w:hAnsi="Times New Roman" w:cs="Times New Roman"/>
                <w:sz w:val="20"/>
                <w:szCs w:val="24"/>
              </w:rPr>
            </w:pPr>
            <w:r w:rsidRPr="00FC74EC">
              <w:rPr>
                <w:rFonts w:ascii="Times New Roman" w:eastAsia="Calibri" w:hAnsi="Times New Roman" w:cs="Times New Roman"/>
                <w:sz w:val="20"/>
                <w:szCs w:val="24"/>
              </w:rPr>
              <w:t>Ежегодно,</w:t>
            </w:r>
          </w:p>
          <w:p w:rsidR="0079045B" w:rsidRPr="00FC74EC" w:rsidRDefault="0079045B" w:rsidP="0079045B">
            <w:pPr>
              <w:rPr>
                <w:rFonts w:ascii="Times New Roman" w:eastAsia="Calibri" w:hAnsi="Times New Roman" w:cs="Times New Roman"/>
                <w:sz w:val="20"/>
                <w:szCs w:val="24"/>
              </w:rPr>
            </w:pPr>
            <w:r w:rsidRPr="00FC74EC">
              <w:rPr>
                <w:rFonts w:ascii="Times New Roman" w:eastAsia="Calibri" w:hAnsi="Times New Roman" w:cs="Times New Roman"/>
                <w:sz w:val="20"/>
                <w:szCs w:val="24"/>
              </w:rPr>
              <w:t>до 2022 года</w:t>
            </w:r>
          </w:p>
        </w:tc>
        <w:tc>
          <w:tcPr>
            <w:tcW w:w="1276" w:type="dxa"/>
            <w:vMerge/>
            <w:vAlign w:val="center"/>
          </w:tcPr>
          <w:p w:rsidR="0079045B" w:rsidRPr="00FC74EC" w:rsidRDefault="0079045B" w:rsidP="0079045B">
            <w:pPr>
              <w:jc w:val="both"/>
              <w:rPr>
                <w:rFonts w:ascii="Times New Roman" w:eastAsia="Calibri" w:hAnsi="Times New Roman" w:cs="Times New Roman"/>
                <w:sz w:val="24"/>
                <w:szCs w:val="24"/>
              </w:rPr>
            </w:pPr>
          </w:p>
        </w:tc>
        <w:tc>
          <w:tcPr>
            <w:tcW w:w="1276" w:type="dxa"/>
            <w:vMerge/>
            <w:vAlign w:val="center"/>
          </w:tcPr>
          <w:p w:rsidR="0079045B" w:rsidRPr="00FC74EC" w:rsidRDefault="0079045B" w:rsidP="0079045B">
            <w:pPr>
              <w:jc w:val="both"/>
              <w:rPr>
                <w:rFonts w:ascii="Times New Roman" w:eastAsia="Calibri" w:hAnsi="Times New Roman" w:cs="Times New Roman"/>
                <w:sz w:val="24"/>
                <w:szCs w:val="24"/>
              </w:rPr>
            </w:pPr>
          </w:p>
        </w:tc>
        <w:tc>
          <w:tcPr>
            <w:tcW w:w="1701" w:type="dxa"/>
            <w:vMerge/>
            <w:vAlign w:val="center"/>
          </w:tcPr>
          <w:p w:rsidR="0079045B" w:rsidRPr="00FC74EC" w:rsidRDefault="0079045B" w:rsidP="0079045B">
            <w:pPr>
              <w:jc w:val="both"/>
              <w:rPr>
                <w:rFonts w:ascii="Times New Roman" w:eastAsia="Calibri" w:hAnsi="Times New Roman" w:cs="Times New Roman"/>
                <w:sz w:val="24"/>
                <w:szCs w:val="24"/>
              </w:rPr>
            </w:pPr>
          </w:p>
        </w:tc>
        <w:tc>
          <w:tcPr>
            <w:tcW w:w="1843" w:type="dxa"/>
            <w:vAlign w:val="center"/>
          </w:tcPr>
          <w:p w:rsidR="0079045B" w:rsidRPr="00FC74EC" w:rsidRDefault="0079045B" w:rsidP="0079045B">
            <w:pPr>
              <w:jc w:val="both"/>
              <w:rPr>
                <w:rFonts w:ascii="Times New Roman" w:eastAsia="Calibri" w:hAnsi="Times New Roman" w:cs="Times New Roman"/>
                <w:sz w:val="20"/>
              </w:rPr>
            </w:pPr>
            <w:r w:rsidRPr="00FC74EC">
              <w:rPr>
                <w:rFonts w:ascii="Times New Roman" w:eastAsia="Calibri" w:hAnsi="Times New Roman" w:cs="Times New Roman"/>
                <w:sz w:val="20"/>
              </w:rPr>
              <w:t>Управление образования администрации Находкинского городского округа</w:t>
            </w:r>
          </w:p>
        </w:tc>
        <w:tc>
          <w:tcPr>
            <w:tcW w:w="4932" w:type="dxa"/>
          </w:tcPr>
          <w:p w:rsidR="0079045B" w:rsidRPr="00FC74EC" w:rsidRDefault="0079045B" w:rsidP="0079045B">
            <w:pPr>
              <w:widowControl w:val="0"/>
              <w:autoSpaceDE w:val="0"/>
              <w:autoSpaceDN w:val="0"/>
              <w:rPr>
                <w:rFonts w:ascii="Times New Roman" w:eastAsia="Times New Roman" w:hAnsi="Times New Roman" w:cs="Times New Roman"/>
                <w:sz w:val="20"/>
                <w:szCs w:val="20"/>
                <w:lang w:eastAsia="ru-RU"/>
              </w:rPr>
            </w:pPr>
            <w:r w:rsidRPr="00FC74EC">
              <w:rPr>
                <w:rFonts w:ascii="Times New Roman" w:eastAsia="Times New Roman" w:hAnsi="Times New Roman" w:cs="Times New Roman"/>
                <w:sz w:val="20"/>
                <w:szCs w:val="20"/>
                <w:lang w:eastAsia="ru-RU"/>
              </w:rPr>
              <w:t xml:space="preserve">В 2020 году в рамках летней оздоровительной кампании </w:t>
            </w:r>
            <w:proofErr w:type="spellStart"/>
            <w:r w:rsidRPr="00FC74EC">
              <w:rPr>
                <w:rFonts w:ascii="Times New Roman" w:eastAsia="Times New Roman" w:hAnsi="Times New Roman" w:cs="Times New Roman"/>
                <w:sz w:val="20"/>
                <w:szCs w:val="20"/>
                <w:lang w:eastAsia="ru-RU"/>
              </w:rPr>
              <w:t>малозатратные</w:t>
            </w:r>
            <w:proofErr w:type="spellEnd"/>
            <w:r w:rsidRPr="00FC74EC">
              <w:rPr>
                <w:rFonts w:ascii="Times New Roman" w:eastAsia="Times New Roman" w:hAnsi="Times New Roman" w:cs="Times New Roman"/>
                <w:sz w:val="20"/>
                <w:szCs w:val="20"/>
                <w:lang w:eastAsia="ru-RU"/>
              </w:rPr>
              <w:t xml:space="preserve"> формы  отдыха реализовывались преимущественно с применением дистанционных технологий и электронных ресурсов</w:t>
            </w:r>
            <w:proofErr w:type="gramStart"/>
            <w:r w:rsidRPr="00FC74EC">
              <w:rPr>
                <w:rFonts w:ascii="Times New Roman" w:eastAsia="Times New Roman" w:hAnsi="Times New Roman" w:cs="Times New Roman"/>
                <w:sz w:val="20"/>
                <w:szCs w:val="20"/>
                <w:lang w:eastAsia="ru-RU"/>
              </w:rPr>
              <w:t>.</w:t>
            </w:r>
            <w:proofErr w:type="gramEnd"/>
            <w:r w:rsidRPr="00FC74EC">
              <w:rPr>
                <w:rFonts w:ascii="Times New Roman" w:eastAsia="Times New Roman" w:hAnsi="Times New Roman" w:cs="Times New Roman"/>
                <w:sz w:val="20"/>
                <w:szCs w:val="20"/>
                <w:lang w:eastAsia="ru-RU"/>
              </w:rPr>
              <w:t xml:space="preserve"> </w:t>
            </w:r>
            <w:proofErr w:type="gramStart"/>
            <w:r w:rsidRPr="00FC74EC">
              <w:rPr>
                <w:rFonts w:ascii="Times New Roman" w:eastAsia="Times New Roman" w:hAnsi="Times New Roman" w:cs="Times New Roman"/>
                <w:sz w:val="20"/>
                <w:szCs w:val="20"/>
                <w:lang w:eastAsia="ru-RU"/>
              </w:rPr>
              <w:t>т</w:t>
            </w:r>
            <w:proofErr w:type="gramEnd"/>
            <w:r w:rsidRPr="00FC74EC">
              <w:rPr>
                <w:rFonts w:ascii="Times New Roman" w:eastAsia="Times New Roman" w:hAnsi="Times New Roman" w:cs="Times New Roman"/>
                <w:sz w:val="20"/>
                <w:szCs w:val="20"/>
                <w:lang w:eastAsia="ru-RU"/>
              </w:rPr>
              <w:t>.е. в формате онлайн. В летний период было проведено 138 мероприятий, в которых приняли участие 11500 детей и подростков.</w:t>
            </w:r>
          </w:p>
        </w:tc>
      </w:tr>
      <w:tr w:rsidR="0079045B" w:rsidRPr="00FC74EC" w:rsidTr="0079045B">
        <w:trPr>
          <w:trHeight w:val="278"/>
        </w:trPr>
        <w:tc>
          <w:tcPr>
            <w:tcW w:w="15593" w:type="dxa"/>
            <w:gridSpan w:val="8"/>
            <w:vAlign w:val="center"/>
          </w:tcPr>
          <w:p w:rsidR="0079045B" w:rsidRPr="00FC74EC" w:rsidRDefault="0079045B" w:rsidP="0079045B">
            <w:pPr>
              <w:widowControl w:val="0"/>
              <w:autoSpaceDE w:val="0"/>
              <w:autoSpaceDN w:val="0"/>
              <w:jc w:val="center"/>
              <w:rPr>
                <w:rFonts w:ascii="Times New Roman" w:eastAsia="Times New Roman" w:hAnsi="Times New Roman" w:cs="Times New Roman"/>
                <w:sz w:val="20"/>
                <w:szCs w:val="20"/>
                <w:lang w:eastAsia="ru-RU"/>
              </w:rPr>
            </w:pPr>
            <w:r w:rsidRPr="00FC74EC">
              <w:rPr>
                <w:rFonts w:ascii="Times New Roman" w:eastAsia="Calibri" w:hAnsi="Times New Roman" w:cs="Times New Roman"/>
                <w:sz w:val="20"/>
                <w:szCs w:val="20"/>
              </w:rPr>
              <w:t>5. Рынок медицинских услуг</w:t>
            </w:r>
          </w:p>
        </w:tc>
      </w:tr>
      <w:tr w:rsidR="0079045B" w:rsidRPr="00FC74EC" w:rsidTr="0079045B">
        <w:trPr>
          <w:trHeight w:val="278"/>
        </w:trPr>
        <w:tc>
          <w:tcPr>
            <w:tcW w:w="15593" w:type="dxa"/>
            <w:gridSpan w:val="8"/>
            <w:vAlign w:val="center"/>
          </w:tcPr>
          <w:p w:rsidR="0079045B" w:rsidRPr="00FC74EC" w:rsidRDefault="0079045B" w:rsidP="0079045B">
            <w:pPr>
              <w:widowControl w:val="0"/>
              <w:autoSpaceDE w:val="0"/>
              <w:autoSpaceDN w:val="0"/>
              <w:rPr>
                <w:rFonts w:ascii="Times New Roman" w:eastAsia="Calibri" w:hAnsi="Times New Roman" w:cs="Times New Roman"/>
                <w:sz w:val="20"/>
                <w:szCs w:val="20"/>
              </w:rPr>
            </w:pPr>
            <w:r w:rsidRPr="00FC74EC">
              <w:rPr>
                <w:rFonts w:ascii="Times New Roman" w:eastAsia="Calibri" w:hAnsi="Times New Roman" w:cs="Times New Roman"/>
                <w:sz w:val="20"/>
              </w:rPr>
              <w:t xml:space="preserve">В Находкинском городском округе в Территориальной программе государственных гарантий бесплатного оказания гражданам медицинской помощи принимают участие 14 организаций, в том числе 9 организаций частной системы здравоохранения. Реализация мероприятий по содействию развития конкуренции на данном рынке направлена на сохранение сложившегося уровня конкурентных отношений. </w:t>
            </w:r>
            <w:r w:rsidRPr="00FC74EC">
              <w:rPr>
                <w:rFonts w:ascii="Times New Roman" w:eastAsia="Calibri" w:hAnsi="Times New Roman" w:cs="Times New Roman"/>
                <w:sz w:val="20"/>
                <w:szCs w:val="20"/>
              </w:rPr>
              <w:t xml:space="preserve"> </w:t>
            </w:r>
          </w:p>
          <w:p w:rsidR="0079045B" w:rsidRPr="00FC74EC" w:rsidRDefault="0079045B" w:rsidP="0079045B">
            <w:pPr>
              <w:widowControl w:val="0"/>
              <w:autoSpaceDE w:val="0"/>
              <w:autoSpaceDN w:val="0"/>
              <w:rPr>
                <w:rFonts w:ascii="Times New Roman" w:eastAsia="Times New Roman" w:hAnsi="Times New Roman" w:cs="Times New Roman"/>
                <w:sz w:val="20"/>
                <w:szCs w:val="20"/>
                <w:lang w:eastAsia="ru-RU"/>
              </w:rPr>
            </w:pPr>
            <w:r w:rsidRPr="00FC74EC">
              <w:rPr>
                <w:rFonts w:ascii="Times New Roman" w:eastAsia="Calibri" w:hAnsi="Times New Roman" w:cs="Times New Roman"/>
                <w:sz w:val="20"/>
                <w:szCs w:val="20"/>
              </w:rPr>
              <w:t>Доля медицинских организаций частной системы здравоохранения, участвующих в реализации территориальных программ обязательного медицинского страхования</w:t>
            </w:r>
          </w:p>
        </w:tc>
      </w:tr>
      <w:tr w:rsidR="0079045B" w:rsidRPr="00FC74EC" w:rsidTr="0079045B">
        <w:trPr>
          <w:trHeight w:val="278"/>
        </w:trPr>
        <w:tc>
          <w:tcPr>
            <w:tcW w:w="737" w:type="dxa"/>
            <w:vAlign w:val="center"/>
          </w:tcPr>
          <w:p w:rsidR="0079045B" w:rsidRPr="00FC74EC" w:rsidRDefault="0079045B" w:rsidP="0079045B">
            <w:pPr>
              <w:widowControl w:val="0"/>
              <w:autoSpaceDE w:val="0"/>
              <w:autoSpaceDN w:val="0"/>
              <w:spacing w:line="256" w:lineRule="auto"/>
              <w:jc w:val="center"/>
              <w:rPr>
                <w:rFonts w:ascii="Times New Roman" w:eastAsia="Times New Roman" w:hAnsi="Times New Roman" w:cs="Times New Roman"/>
                <w:sz w:val="20"/>
                <w:szCs w:val="20"/>
              </w:rPr>
            </w:pPr>
            <w:r w:rsidRPr="00FC74EC">
              <w:rPr>
                <w:rFonts w:ascii="Times New Roman" w:eastAsia="Times New Roman" w:hAnsi="Times New Roman" w:cs="Times New Roman"/>
                <w:sz w:val="20"/>
                <w:szCs w:val="20"/>
              </w:rPr>
              <w:t>5.1</w:t>
            </w:r>
          </w:p>
        </w:tc>
        <w:tc>
          <w:tcPr>
            <w:tcW w:w="1843" w:type="dxa"/>
          </w:tcPr>
          <w:p w:rsidR="0079045B" w:rsidRPr="00FC74EC" w:rsidRDefault="0079045B" w:rsidP="0079045B">
            <w:pPr>
              <w:widowControl w:val="0"/>
              <w:autoSpaceDE w:val="0"/>
              <w:autoSpaceDN w:val="0"/>
              <w:rPr>
                <w:rFonts w:ascii="Times New Roman" w:eastAsia="Times New Roman" w:hAnsi="Times New Roman" w:cs="Times New Roman"/>
                <w:sz w:val="20"/>
                <w:szCs w:val="20"/>
                <w:lang w:eastAsia="ru-RU"/>
              </w:rPr>
            </w:pPr>
            <w:r w:rsidRPr="00FC74EC">
              <w:rPr>
                <w:rFonts w:ascii="Times New Roman" w:eastAsia="Calibri" w:hAnsi="Times New Roman" w:cs="Times New Roman"/>
                <w:bCs/>
                <w:sz w:val="20"/>
              </w:rPr>
              <w:t xml:space="preserve">Сохранение доли </w:t>
            </w:r>
            <w:r w:rsidRPr="00FC74EC">
              <w:rPr>
                <w:rFonts w:ascii="Times New Roman" w:eastAsia="Calibri" w:hAnsi="Times New Roman" w:cs="Times New Roman"/>
                <w:sz w:val="20"/>
              </w:rPr>
              <w:t>медицинских организаций частной системы здравоохранения, участвующих в реализации территориальных программ обязательного медицинского страхования</w:t>
            </w:r>
          </w:p>
        </w:tc>
        <w:tc>
          <w:tcPr>
            <w:tcW w:w="1985" w:type="dxa"/>
          </w:tcPr>
          <w:p w:rsidR="0079045B" w:rsidRPr="00FC74EC" w:rsidRDefault="0079045B" w:rsidP="0079045B">
            <w:pPr>
              <w:rPr>
                <w:rFonts w:ascii="Times New Roman" w:eastAsia="Calibri" w:hAnsi="Times New Roman" w:cs="Times New Roman"/>
                <w:sz w:val="20"/>
                <w:szCs w:val="24"/>
              </w:rPr>
            </w:pPr>
            <w:r w:rsidRPr="00FC74EC">
              <w:rPr>
                <w:rFonts w:ascii="Times New Roman" w:eastAsia="Calibri" w:hAnsi="Times New Roman" w:cs="Times New Roman"/>
                <w:sz w:val="20"/>
                <w:szCs w:val="24"/>
              </w:rPr>
              <w:t>Ежегодно,</w:t>
            </w:r>
          </w:p>
          <w:p w:rsidR="0079045B" w:rsidRPr="00FC74EC" w:rsidRDefault="0079045B" w:rsidP="0079045B">
            <w:pPr>
              <w:rPr>
                <w:rFonts w:ascii="Times New Roman" w:eastAsia="Calibri" w:hAnsi="Times New Roman" w:cs="Times New Roman"/>
                <w:sz w:val="24"/>
                <w:szCs w:val="24"/>
              </w:rPr>
            </w:pPr>
            <w:r w:rsidRPr="00FC74EC">
              <w:rPr>
                <w:rFonts w:ascii="Times New Roman" w:eastAsia="Calibri" w:hAnsi="Times New Roman" w:cs="Times New Roman"/>
                <w:sz w:val="20"/>
                <w:szCs w:val="24"/>
              </w:rPr>
              <w:t>до 2022 года</w:t>
            </w:r>
          </w:p>
        </w:tc>
        <w:tc>
          <w:tcPr>
            <w:tcW w:w="1276" w:type="dxa"/>
            <w:vAlign w:val="center"/>
          </w:tcPr>
          <w:p w:rsidR="0079045B" w:rsidRPr="00FC74EC" w:rsidRDefault="0079045B" w:rsidP="0079045B">
            <w:pPr>
              <w:jc w:val="center"/>
              <w:rPr>
                <w:rFonts w:ascii="Times New Roman" w:eastAsia="Calibri" w:hAnsi="Times New Roman" w:cs="Times New Roman"/>
                <w:sz w:val="24"/>
                <w:szCs w:val="24"/>
              </w:rPr>
            </w:pPr>
            <w:r w:rsidRPr="00FC74EC">
              <w:rPr>
                <w:rFonts w:ascii="Times New Roman" w:eastAsia="Calibri" w:hAnsi="Times New Roman" w:cs="Times New Roman"/>
                <w:sz w:val="24"/>
                <w:szCs w:val="24"/>
              </w:rPr>
              <w:t>61,5</w:t>
            </w:r>
          </w:p>
        </w:tc>
        <w:tc>
          <w:tcPr>
            <w:tcW w:w="1276" w:type="dxa"/>
            <w:vAlign w:val="center"/>
          </w:tcPr>
          <w:p w:rsidR="0079045B" w:rsidRPr="00FC74EC" w:rsidRDefault="0079045B" w:rsidP="0079045B">
            <w:pPr>
              <w:jc w:val="center"/>
              <w:rPr>
                <w:rFonts w:ascii="Times New Roman" w:eastAsia="Calibri" w:hAnsi="Times New Roman" w:cs="Times New Roman"/>
                <w:sz w:val="24"/>
                <w:szCs w:val="24"/>
              </w:rPr>
            </w:pPr>
            <w:r w:rsidRPr="00FC74EC">
              <w:rPr>
                <w:rFonts w:ascii="Times New Roman" w:eastAsia="Calibri" w:hAnsi="Times New Roman" w:cs="Times New Roman"/>
                <w:sz w:val="24"/>
                <w:szCs w:val="24"/>
              </w:rPr>
              <w:t>61,5</w:t>
            </w:r>
          </w:p>
        </w:tc>
        <w:tc>
          <w:tcPr>
            <w:tcW w:w="1701" w:type="dxa"/>
            <w:vAlign w:val="center"/>
          </w:tcPr>
          <w:p w:rsidR="0079045B" w:rsidRPr="00FC74EC" w:rsidRDefault="0079045B" w:rsidP="0079045B">
            <w:pPr>
              <w:jc w:val="center"/>
              <w:rPr>
                <w:rFonts w:ascii="Times New Roman" w:eastAsia="Calibri" w:hAnsi="Times New Roman" w:cs="Times New Roman"/>
                <w:sz w:val="24"/>
                <w:szCs w:val="24"/>
              </w:rPr>
            </w:pPr>
            <w:r w:rsidRPr="00FC74EC">
              <w:rPr>
                <w:rFonts w:ascii="Times New Roman" w:eastAsia="Calibri" w:hAnsi="Times New Roman" w:cs="Times New Roman"/>
                <w:sz w:val="24"/>
                <w:szCs w:val="24"/>
              </w:rPr>
              <w:t>64,3</w:t>
            </w:r>
          </w:p>
        </w:tc>
        <w:tc>
          <w:tcPr>
            <w:tcW w:w="1843" w:type="dxa"/>
            <w:vAlign w:val="center"/>
          </w:tcPr>
          <w:p w:rsidR="0079045B" w:rsidRPr="00FC74EC" w:rsidRDefault="0079045B" w:rsidP="0079045B">
            <w:pPr>
              <w:rPr>
                <w:rFonts w:ascii="Times New Roman" w:eastAsia="Calibri" w:hAnsi="Times New Roman" w:cs="Times New Roman"/>
                <w:sz w:val="20"/>
              </w:rPr>
            </w:pPr>
            <w:r w:rsidRPr="00FC74EC">
              <w:rPr>
                <w:rFonts w:ascii="Times New Roman" w:eastAsia="Calibri" w:hAnsi="Times New Roman" w:cs="Times New Roman"/>
                <w:sz w:val="20"/>
              </w:rPr>
              <w:t>Управление экономики, потребительского рынка и предпринимательства администрации Находкинского городского округа</w:t>
            </w:r>
          </w:p>
        </w:tc>
        <w:tc>
          <w:tcPr>
            <w:tcW w:w="4932" w:type="dxa"/>
            <w:vAlign w:val="center"/>
          </w:tcPr>
          <w:p w:rsidR="0079045B" w:rsidRPr="00FC74EC" w:rsidRDefault="0079045B" w:rsidP="0079045B">
            <w:pPr>
              <w:widowControl w:val="0"/>
              <w:autoSpaceDE w:val="0"/>
              <w:autoSpaceDN w:val="0"/>
              <w:rPr>
                <w:rFonts w:ascii="Times New Roman" w:eastAsia="Times New Roman" w:hAnsi="Times New Roman" w:cs="Times New Roman"/>
                <w:sz w:val="20"/>
                <w:szCs w:val="20"/>
                <w:lang w:eastAsia="ru-RU"/>
              </w:rPr>
            </w:pPr>
            <w:r w:rsidRPr="00FC74EC">
              <w:rPr>
                <w:rFonts w:ascii="Times New Roman" w:eastAsia="Times New Roman" w:hAnsi="Times New Roman" w:cs="Times New Roman"/>
                <w:sz w:val="20"/>
                <w:szCs w:val="20"/>
                <w:lang w:eastAsia="ru-RU"/>
              </w:rPr>
              <w:t>По состоянию на 31.12.2020 года в Находкинском городском округе медицинскую деятельность осуществляли 95 хозяйствующих субъектов и 28 индивидуальных предпринимателей. В реализации территориальной программы Приморского края обязательного медицинского страхования участвовало 14 медицинских организаций, в том числе 9 медицинских организаций частной системы здравоохранения, что составляет 64,3% от всех медицинских организаций, участвующих в территориальной программе обязательного медицинского страхования.</w:t>
            </w:r>
          </w:p>
        </w:tc>
      </w:tr>
      <w:tr w:rsidR="0079045B" w:rsidRPr="00FC74EC" w:rsidTr="0079045B">
        <w:trPr>
          <w:trHeight w:val="278"/>
        </w:trPr>
        <w:tc>
          <w:tcPr>
            <w:tcW w:w="15593" w:type="dxa"/>
            <w:gridSpan w:val="8"/>
            <w:vAlign w:val="center"/>
          </w:tcPr>
          <w:p w:rsidR="0079045B" w:rsidRPr="00FC74EC" w:rsidRDefault="0079045B" w:rsidP="0079045B">
            <w:pPr>
              <w:pageBreakBefore/>
              <w:widowControl w:val="0"/>
              <w:autoSpaceDE w:val="0"/>
              <w:autoSpaceDN w:val="0"/>
              <w:jc w:val="center"/>
              <w:rPr>
                <w:rFonts w:ascii="Times New Roman" w:eastAsia="Times New Roman" w:hAnsi="Times New Roman" w:cs="Times New Roman"/>
                <w:sz w:val="20"/>
                <w:szCs w:val="20"/>
                <w:lang w:eastAsia="ru-RU"/>
              </w:rPr>
            </w:pPr>
            <w:r w:rsidRPr="00FC74EC">
              <w:rPr>
                <w:rFonts w:ascii="Times New Roman" w:eastAsia="Calibri" w:hAnsi="Times New Roman" w:cs="Times New Roman"/>
                <w:sz w:val="20"/>
                <w:szCs w:val="20"/>
              </w:rPr>
              <w:lastRenderedPageBreak/>
              <w:t>6. Рынок психолого-педагогического сопровождения детей с ограниченными возможностями здоровья</w:t>
            </w:r>
          </w:p>
        </w:tc>
      </w:tr>
      <w:tr w:rsidR="0079045B" w:rsidRPr="00FC74EC" w:rsidTr="0079045B">
        <w:trPr>
          <w:trHeight w:val="278"/>
        </w:trPr>
        <w:tc>
          <w:tcPr>
            <w:tcW w:w="15593" w:type="dxa"/>
            <w:gridSpan w:val="8"/>
            <w:vAlign w:val="center"/>
          </w:tcPr>
          <w:p w:rsidR="0079045B" w:rsidRPr="00FC74EC" w:rsidRDefault="0079045B" w:rsidP="0079045B">
            <w:pPr>
              <w:widowControl w:val="0"/>
              <w:autoSpaceDE w:val="0"/>
              <w:autoSpaceDN w:val="0"/>
              <w:spacing w:line="256" w:lineRule="auto"/>
              <w:rPr>
                <w:rFonts w:ascii="Times New Roman" w:eastAsia="Times New Roman" w:hAnsi="Times New Roman" w:cs="Times New Roman"/>
                <w:sz w:val="20"/>
                <w:szCs w:val="20"/>
              </w:rPr>
            </w:pPr>
            <w:r w:rsidRPr="00FC74EC">
              <w:rPr>
                <w:rFonts w:ascii="Times New Roman" w:eastAsia="Times New Roman" w:hAnsi="Times New Roman" w:cs="Times New Roman"/>
                <w:sz w:val="20"/>
                <w:szCs w:val="20"/>
              </w:rPr>
              <w:t>Психолого-педагогическое сопровождение детей-инвалидов оказывают 14 организаций, в том числе 5 ИП по присмотру и уходу за детьми, необходимо увеличивать количество детей и центров для проведения мероприятий по социализации и абелитами детей с ОВЗ и инвалидов.</w:t>
            </w:r>
          </w:p>
          <w:p w:rsidR="0079045B" w:rsidRPr="00FC74EC" w:rsidRDefault="0079045B" w:rsidP="0079045B">
            <w:pPr>
              <w:widowControl w:val="0"/>
              <w:autoSpaceDE w:val="0"/>
              <w:autoSpaceDN w:val="0"/>
              <w:spacing w:line="256" w:lineRule="auto"/>
              <w:rPr>
                <w:rFonts w:ascii="Times New Roman" w:eastAsia="Times New Roman" w:hAnsi="Times New Roman" w:cs="Times New Roman"/>
                <w:b/>
                <w:sz w:val="20"/>
                <w:szCs w:val="20"/>
                <w:lang w:eastAsia="ru-RU"/>
              </w:rPr>
            </w:pPr>
            <w:r w:rsidRPr="00FC74EC">
              <w:rPr>
                <w:rFonts w:ascii="Times New Roman" w:eastAsia="Times New Roman" w:hAnsi="Times New Roman" w:cs="Times New Roman"/>
                <w:b/>
                <w:sz w:val="20"/>
                <w:szCs w:val="20"/>
                <w:lang w:eastAsia="ru-RU"/>
              </w:rPr>
              <w:t>Доля организаций частной формы собственности в сфере услуг психолого-педагогического сопровождения детей с ограниченными возможностями здоровья</w:t>
            </w:r>
          </w:p>
        </w:tc>
      </w:tr>
      <w:tr w:rsidR="0079045B" w:rsidRPr="00FC74EC" w:rsidTr="0079045B">
        <w:trPr>
          <w:trHeight w:val="278"/>
        </w:trPr>
        <w:tc>
          <w:tcPr>
            <w:tcW w:w="737" w:type="dxa"/>
            <w:vAlign w:val="center"/>
          </w:tcPr>
          <w:p w:rsidR="0079045B" w:rsidRPr="00FC74EC" w:rsidRDefault="0079045B" w:rsidP="0079045B">
            <w:pPr>
              <w:widowControl w:val="0"/>
              <w:autoSpaceDE w:val="0"/>
              <w:autoSpaceDN w:val="0"/>
              <w:spacing w:line="256" w:lineRule="auto"/>
              <w:jc w:val="center"/>
              <w:rPr>
                <w:rFonts w:ascii="Times New Roman" w:eastAsia="Times New Roman" w:hAnsi="Times New Roman" w:cs="Times New Roman"/>
                <w:sz w:val="20"/>
                <w:szCs w:val="20"/>
              </w:rPr>
            </w:pPr>
            <w:r w:rsidRPr="00FC74EC">
              <w:rPr>
                <w:rFonts w:ascii="Times New Roman" w:eastAsia="Times New Roman" w:hAnsi="Times New Roman" w:cs="Times New Roman"/>
                <w:sz w:val="20"/>
                <w:szCs w:val="20"/>
                <w:lang w:eastAsia="ru-RU"/>
              </w:rPr>
              <w:t>6.1</w:t>
            </w:r>
          </w:p>
        </w:tc>
        <w:tc>
          <w:tcPr>
            <w:tcW w:w="1843" w:type="dxa"/>
          </w:tcPr>
          <w:p w:rsidR="0079045B" w:rsidRPr="00FC74EC" w:rsidRDefault="0079045B" w:rsidP="0079045B">
            <w:pPr>
              <w:widowControl w:val="0"/>
              <w:autoSpaceDE w:val="0"/>
              <w:autoSpaceDN w:val="0"/>
              <w:jc w:val="both"/>
              <w:rPr>
                <w:rFonts w:ascii="Times New Roman" w:eastAsia="Times New Roman" w:hAnsi="Times New Roman" w:cs="Times New Roman"/>
                <w:sz w:val="20"/>
                <w:szCs w:val="20"/>
                <w:lang w:eastAsia="ru-RU"/>
              </w:rPr>
            </w:pPr>
            <w:r w:rsidRPr="00FC74EC">
              <w:rPr>
                <w:rFonts w:ascii="Times New Roman" w:eastAsia="Times New Roman" w:hAnsi="Times New Roman" w:cs="Times New Roman"/>
                <w:sz w:val="20"/>
                <w:szCs w:val="20"/>
                <w:lang w:eastAsia="ru-RU"/>
              </w:rPr>
              <w:t>Психолого-педагогическое сопровождение детей с ОВЗ и инвалидов</w:t>
            </w:r>
          </w:p>
        </w:tc>
        <w:tc>
          <w:tcPr>
            <w:tcW w:w="1985" w:type="dxa"/>
          </w:tcPr>
          <w:p w:rsidR="0079045B" w:rsidRPr="00FC74EC" w:rsidRDefault="0079045B" w:rsidP="0079045B">
            <w:pPr>
              <w:rPr>
                <w:rFonts w:ascii="Times New Roman" w:eastAsia="Calibri" w:hAnsi="Times New Roman" w:cs="Times New Roman"/>
                <w:sz w:val="20"/>
              </w:rPr>
            </w:pPr>
            <w:r w:rsidRPr="00FC74EC">
              <w:rPr>
                <w:rFonts w:ascii="Times New Roman" w:eastAsia="Calibri" w:hAnsi="Times New Roman" w:cs="Times New Roman"/>
                <w:sz w:val="20"/>
              </w:rPr>
              <w:t>Ежегодно,</w:t>
            </w:r>
          </w:p>
          <w:p w:rsidR="0079045B" w:rsidRPr="00FC74EC" w:rsidRDefault="0079045B" w:rsidP="0079045B">
            <w:pPr>
              <w:rPr>
                <w:rFonts w:ascii="Times New Roman" w:eastAsia="Calibri" w:hAnsi="Times New Roman" w:cs="Times New Roman"/>
                <w:sz w:val="24"/>
                <w:szCs w:val="24"/>
              </w:rPr>
            </w:pPr>
            <w:r w:rsidRPr="00FC74EC">
              <w:rPr>
                <w:rFonts w:ascii="Times New Roman" w:eastAsia="Calibri" w:hAnsi="Times New Roman" w:cs="Times New Roman"/>
                <w:sz w:val="20"/>
              </w:rPr>
              <w:t>до 2022 года</w:t>
            </w:r>
          </w:p>
        </w:tc>
        <w:tc>
          <w:tcPr>
            <w:tcW w:w="1276" w:type="dxa"/>
            <w:vMerge w:val="restart"/>
            <w:vAlign w:val="center"/>
          </w:tcPr>
          <w:p w:rsidR="0079045B" w:rsidRPr="00FC74EC" w:rsidRDefault="0079045B" w:rsidP="0079045B">
            <w:pPr>
              <w:jc w:val="center"/>
              <w:rPr>
                <w:rFonts w:ascii="Times New Roman" w:eastAsia="Calibri" w:hAnsi="Times New Roman" w:cs="Times New Roman"/>
                <w:sz w:val="24"/>
                <w:szCs w:val="24"/>
              </w:rPr>
            </w:pPr>
            <w:r w:rsidRPr="00FC74EC">
              <w:rPr>
                <w:rFonts w:ascii="Times New Roman" w:eastAsia="Calibri" w:hAnsi="Times New Roman" w:cs="Times New Roman"/>
                <w:sz w:val="24"/>
                <w:szCs w:val="24"/>
              </w:rPr>
              <w:t>15</w:t>
            </w:r>
          </w:p>
        </w:tc>
        <w:tc>
          <w:tcPr>
            <w:tcW w:w="1276" w:type="dxa"/>
            <w:vMerge w:val="restart"/>
            <w:vAlign w:val="center"/>
          </w:tcPr>
          <w:p w:rsidR="0079045B" w:rsidRPr="00FC74EC" w:rsidRDefault="0079045B" w:rsidP="0079045B">
            <w:pPr>
              <w:jc w:val="center"/>
              <w:rPr>
                <w:rFonts w:ascii="Times New Roman" w:eastAsia="Calibri" w:hAnsi="Times New Roman" w:cs="Times New Roman"/>
                <w:sz w:val="24"/>
                <w:szCs w:val="24"/>
              </w:rPr>
            </w:pPr>
            <w:r w:rsidRPr="00FC74EC">
              <w:rPr>
                <w:rFonts w:ascii="Times New Roman" w:eastAsia="Calibri" w:hAnsi="Times New Roman" w:cs="Times New Roman"/>
                <w:sz w:val="24"/>
                <w:szCs w:val="24"/>
              </w:rPr>
              <w:t>20,0</w:t>
            </w:r>
          </w:p>
        </w:tc>
        <w:tc>
          <w:tcPr>
            <w:tcW w:w="1701" w:type="dxa"/>
            <w:vMerge w:val="restart"/>
            <w:vAlign w:val="center"/>
          </w:tcPr>
          <w:p w:rsidR="0079045B" w:rsidRPr="00FC74EC" w:rsidRDefault="0079045B" w:rsidP="0079045B">
            <w:pPr>
              <w:jc w:val="center"/>
              <w:rPr>
                <w:rFonts w:ascii="Times New Roman" w:eastAsia="Calibri" w:hAnsi="Times New Roman" w:cs="Times New Roman"/>
                <w:sz w:val="24"/>
                <w:szCs w:val="24"/>
              </w:rPr>
            </w:pPr>
            <w:r w:rsidRPr="00FC74EC">
              <w:rPr>
                <w:rFonts w:ascii="Times New Roman" w:eastAsia="Calibri" w:hAnsi="Times New Roman" w:cs="Times New Roman"/>
                <w:sz w:val="24"/>
                <w:szCs w:val="24"/>
              </w:rPr>
              <w:t>35,7</w:t>
            </w:r>
          </w:p>
        </w:tc>
        <w:tc>
          <w:tcPr>
            <w:tcW w:w="1843" w:type="dxa"/>
          </w:tcPr>
          <w:p w:rsidR="0079045B" w:rsidRPr="00FC74EC" w:rsidRDefault="0079045B" w:rsidP="0079045B">
            <w:pPr>
              <w:rPr>
                <w:rFonts w:ascii="Times New Roman" w:eastAsia="Calibri" w:hAnsi="Times New Roman" w:cs="Times New Roman"/>
              </w:rPr>
            </w:pPr>
            <w:r w:rsidRPr="00FC74EC">
              <w:rPr>
                <w:rFonts w:ascii="Times New Roman" w:eastAsia="Calibri" w:hAnsi="Times New Roman" w:cs="Times New Roman"/>
                <w:sz w:val="20"/>
              </w:rPr>
              <w:t>Управление образования администрации Находкинского городского округа</w:t>
            </w:r>
          </w:p>
        </w:tc>
        <w:tc>
          <w:tcPr>
            <w:tcW w:w="4932" w:type="dxa"/>
          </w:tcPr>
          <w:p w:rsidR="0079045B" w:rsidRPr="00FC74EC" w:rsidRDefault="0079045B" w:rsidP="0079045B">
            <w:pPr>
              <w:widowControl w:val="0"/>
              <w:autoSpaceDE w:val="0"/>
              <w:autoSpaceDN w:val="0"/>
              <w:rPr>
                <w:rFonts w:ascii="Times New Roman" w:eastAsia="Times New Roman" w:hAnsi="Times New Roman" w:cs="Times New Roman"/>
                <w:sz w:val="20"/>
                <w:szCs w:val="20"/>
                <w:lang w:eastAsia="ru-RU"/>
              </w:rPr>
            </w:pPr>
            <w:r w:rsidRPr="00FC74EC">
              <w:rPr>
                <w:rFonts w:ascii="Times New Roman" w:eastAsia="Times New Roman" w:hAnsi="Times New Roman" w:cs="Times New Roman"/>
                <w:sz w:val="20"/>
                <w:szCs w:val="20"/>
                <w:lang w:eastAsia="ru-RU"/>
              </w:rPr>
              <w:t xml:space="preserve">В 2020 году в 14 образовательных учреждениях Находкинского городского округа работали психологи. </w:t>
            </w:r>
          </w:p>
          <w:p w:rsidR="0079045B" w:rsidRPr="00FC74EC" w:rsidRDefault="0079045B" w:rsidP="0079045B">
            <w:pPr>
              <w:widowControl w:val="0"/>
              <w:autoSpaceDE w:val="0"/>
              <w:autoSpaceDN w:val="0"/>
              <w:rPr>
                <w:rFonts w:ascii="Times New Roman" w:eastAsia="Times New Roman" w:hAnsi="Times New Roman" w:cs="Times New Roman"/>
                <w:sz w:val="20"/>
                <w:szCs w:val="20"/>
                <w:lang w:eastAsia="ru-RU"/>
              </w:rPr>
            </w:pPr>
            <w:r w:rsidRPr="00FC74EC">
              <w:rPr>
                <w:rFonts w:ascii="Times New Roman" w:eastAsia="Times New Roman" w:hAnsi="Times New Roman" w:cs="Times New Roman"/>
                <w:sz w:val="20"/>
                <w:szCs w:val="20"/>
                <w:lang w:eastAsia="ru-RU"/>
              </w:rPr>
              <w:t xml:space="preserve">В апреле-августе 2020 года детские сады Находкинского городского округа работали в режиме «дежурных» групп. С  сентября 2020 возобновили работу МБДОУ «Центр развития ребенка – детский сад № 27», МБДОУ «Центр развития ребенка – детский сад № 65» (осуществляющие деятельность </w:t>
            </w:r>
            <w:proofErr w:type="gramStart"/>
            <w:r w:rsidRPr="00FC74EC">
              <w:rPr>
                <w:rFonts w:ascii="Times New Roman" w:eastAsia="Times New Roman" w:hAnsi="Times New Roman" w:cs="Times New Roman"/>
                <w:sz w:val="20"/>
                <w:szCs w:val="20"/>
                <w:lang w:eastAsia="ru-RU"/>
              </w:rPr>
              <w:t>группы полного дня</w:t>
            </w:r>
            <w:proofErr w:type="gramEnd"/>
            <w:r w:rsidRPr="00FC74EC">
              <w:rPr>
                <w:rFonts w:ascii="Times New Roman" w:eastAsia="Times New Roman" w:hAnsi="Times New Roman" w:cs="Times New Roman"/>
                <w:sz w:val="20"/>
                <w:szCs w:val="20"/>
                <w:lang w:eastAsia="ru-RU"/>
              </w:rPr>
              <w:t xml:space="preserve">), МБДОУ «Центр развития ребенка – детский сад №27», МБДОУ «Детский сад № 7» (группа кратковременного пребывания), специализирующиеся на работе с детьми с ОВЗ и инвалидами. </w:t>
            </w:r>
          </w:p>
          <w:p w:rsidR="0079045B" w:rsidRPr="00FC74EC" w:rsidRDefault="0079045B" w:rsidP="0079045B">
            <w:pPr>
              <w:widowControl w:val="0"/>
              <w:autoSpaceDE w:val="0"/>
              <w:autoSpaceDN w:val="0"/>
              <w:rPr>
                <w:rFonts w:ascii="Times New Roman" w:eastAsia="Times New Roman" w:hAnsi="Times New Roman" w:cs="Times New Roman"/>
                <w:sz w:val="20"/>
                <w:szCs w:val="20"/>
                <w:lang w:eastAsia="ru-RU"/>
              </w:rPr>
            </w:pPr>
            <w:r w:rsidRPr="00FC74EC">
              <w:rPr>
                <w:rFonts w:ascii="Times New Roman" w:eastAsia="Times New Roman" w:hAnsi="Times New Roman" w:cs="Times New Roman"/>
                <w:sz w:val="20"/>
                <w:szCs w:val="20"/>
                <w:lang w:eastAsia="ru-RU"/>
              </w:rPr>
              <w:t xml:space="preserve">С данной категорией детей также продолжают работу следующие некоммерческие организации: образовательный </w:t>
            </w:r>
            <w:proofErr w:type="spellStart"/>
            <w:r w:rsidRPr="00FC74EC">
              <w:rPr>
                <w:rFonts w:ascii="Times New Roman" w:eastAsia="Times New Roman" w:hAnsi="Times New Roman" w:cs="Times New Roman"/>
                <w:sz w:val="20"/>
                <w:szCs w:val="20"/>
                <w:lang w:eastAsia="ru-RU"/>
              </w:rPr>
              <w:t>Монтессори</w:t>
            </w:r>
            <w:proofErr w:type="spellEnd"/>
            <w:r w:rsidRPr="00FC74EC">
              <w:rPr>
                <w:rFonts w:ascii="Times New Roman" w:eastAsia="Times New Roman" w:hAnsi="Times New Roman" w:cs="Times New Roman"/>
                <w:sz w:val="20"/>
                <w:szCs w:val="20"/>
                <w:lang w:eastAsia="ru-RU"/>
              </w:rPr>
              <w:t xml:space="preserve"> центр «Дети с небес», центр развития «Содружество», семейный клуб «Мастерская Детства», детский центр «</w:t>
            </w:r>
            <w:proofErr w:type="spellStart"/>
            <w:r w:rsidRPr="00FC74EC">
              <w:rPr>
                <w:rFonts w:ascii="Times New Roman" w:eastAsia="Times New Roman" w:hAnsi="Times New Roman" w:cs="Times New Roman"/>
                <w:sz w:val="20"/>
                <w:szCs w:val="20"/>
                <w:lang w:eastAsia="ru-RU"/>
              </w:rPr>
              <w:t>Осминожка</w:t>
            </w:r>
            <w:proofErr w:type="spellEnd"/>
            <w:r w:rsidRPr="00FC74EC">
              <w:rPr>
                <w:rFonts w:ascii="Times New Roman" w:eastAsia="Times New Roman" w:hAnsi="Times New Roman" w:cs="Times New Roman"/>
                <w:sz w:val="20"/>
                <w:szCs w:val="20"/>
                <w:lang w:eastAsia="ru-RU"/>
              </w:rPr>
              <w:t>», детский центр развития «Созвездие».</w:t>
            </w:r>
          </w:p>
          <w:p w:rsidR="0079045B" w:rsidRPr="00FC74EC" w:rsidRDefault="0079045B" w:rsidP="0079045B">
            <w:pPr>
              <w:widowControl w:val="0"/>
              <w:autoSpaceDE w:val="0"/>
              <w:autoSpaceDN w:val="0"/>
              <w:rPr>
                <w:rFonts w:ascii="Times New Roman" w:eastAsia="Times New Roman" w:hAnsi="Times New Roman" w:cs="Times New Roman"/>
                <w:sz w:val="20"/>
                <w:szCs w:val="20"/>
                <w:lang w:eastAsia="ru-RU"/>
              </w:rPr>
            </w:pPr>
            <w:r w:rsidRPr="00FC74EC">
              <w:rPr>
                <w:rFonts w:ascii="Times New Roman" w:eastAsia="Times New Roman" w:hAnsi="Times New Roman" w:cs="Times New Roman"/>
                <w:sz w:val="20"/>
                <w:szCs w:val="20"/>
                <w:lang w:eastAsia="ru-RU"/>
              </w:rPr>
              <w:t xml:space="preserve">На базе МБУ «ИМЦ «Развитие» работает психолог, который осуществляет следующие функции: кураторство ПМПК (Психолого-медико-педагогической комиссии); отслеживание детей по группам кратковременного пребывания; консультирование родителей и педагогов; кураторство </w:t>
            </w:r>
            <w:proofErr w:type="spellStart"/>
            <w:r w:rsidRPr="00FC74EC">
              <w:rPr>
                <w:rFonts w:ascii="Times New Roman" w:eastAsia="Times New Roman" w:hAnsi="Times New Roman" w:cs="Times New Roman"/>
                <w:sz w:val="20"/>
                <w:szCs w:val="20"/>
                <w:lang w:eastAsia="ru-RU"/>
              </w:rPr>
              <w:t>стажировочной</w:t>
            </w:r>
            <w:proofErr w:type="spellEnd"/>
            <w:r w:rsidRPr="00FC74EC">
              <w:rPr>
                <w:rFonts w:ascii="Times New Roman" w:eastAsia="Times New Roman" w:hAnsi="Times New Roman" w:cs="Times New Roman"/>
                <w:sz w:val="20"/>
                <w:szCs w:val="20"/>
                <w:lang w:eastAsia="ru-RU"/>
              </w:rPr>
              <w:t xml:space="preserve"> площадки на базе МБДОУ «Центр развития ребенка – детский сад № 27».</w:t>
            </w:r>
          </w:p>
        </w:tc>
      </w:tr>
      <w:tr w:rsidR="0079045B" w:rsidRPr="00FC74EC" w:rsidTr="0079045B">
        <w:trPr>
          <w:trHeight w:val="278"/>
        </w:trPr>
        <w:tc>
          <w:tcPr>
            <w:tcW w:w="737" w:type="dxa"/>
            <w:vAlign w:val="center"/>
          </w:tcPr>
          <w:p w:rsidR="0079045B" w:rsidRPr="00FC74EC" w:rsidRDefault="0079045B" w:rsidP="0079045B">
            <w:pPr>
              <w:widowControl w:val="0"/>
              <w:autoSpaceDE w:val="0"/>
              <w:autoSpaceDN w:val="0"/>
              <w:spacing w:line="256" w:lineRule="auto"/>
              <w:jc w:val="center"/>
              <w:rPr>
                <w:rFonts w:ascii="Times New Roman" w:eastAsia="Times New Roman" w:hAnsi="Times New Roman" w:cs="Times New Roman"/>
                <w:sz w:val="20"/>
                <w:szCs w:val="20"/>
              </w:rPr>
            </w:pPr>
            <w:r w:rsidRPr="00FC74EC">
              <w:rPr>
                <w:rFonts w:ascii="Times New Roman" w:eastAsia="Times New Roman" w:hAnsi="Times New Roman" w:cs="Times New Roman"/>
                <w:sz w:val="20"/>
                <w:szCs w:val="20"/>
                <w:lang w:eastAsia="ru-RU"/>
              </w:rPr>
              <w:t>6.2</w:t>
            </w:r>
          </w:p>
        </w:tc>
        <w:tc>
          <w:tcPr>
            <w:tcW w:w="1843" w:type="dxa"/>
          </w:tcPr>
          <w:p w:rsidR="0079045B" w:rsidRPr="00FC74EC" w:rsidRDefault="0079045B" w:rsidP="0079045B">
            <w:pPr>
              <w:widowControl w:val="0"/>
              <w:autoSpaceDE w:val="0"/>
              <w:autoSpaceDN w:val="0"/>
              <w:jc w:val="both"/>
              <w:rPr>
                <w:rFonts w:ascii="Times New Roman" w:eastAsia="Times New Roman" w:hAnsi="Times New Roman" w:cs="Times New Roman"/>
                <w:sz w:val="20"/>
                <w:szCs w:val="20"/>
                <w:lang w:eastAsia="ru-RU"/>
              </w:rPr>
            </w:pPr>
            <w:r w:rsidRPr="00FC74EC">
              <w:rPr>
                <w:rFonts w:ascii="Times New Roman" w:eastAsia="Times New Roman" w:hAnsi="Times New Roman" w:cs="Times New Roman"/>
                <w:sz w:val="20"/>
                <w:szCs w:val="20"/>
                <w:lang w:eastAsia="ru-RU"/>
              </w:rPr>
              <w:t>Индивидуальное сопровождение детей с ОВЗ и инвалидов</w:t>
            </w:r>
          </w:p>
        </w:tc>
        <w:tc>
          <w:tcPr>
            <w:tcW w:w="1985" w:type="dxa"/>
          </w:tcPr>
          <w:p w:rsidR="0079045B" w:rsidRPr="00FC74EC" w:rsidRDefault="0079045B" w:rsidP="0079045B">
            <w:pPr>
              <w:rPr>
                <w:rFonts w:ascii="Times New Roman" w:eastAsia="Calibri" w:hAnsi="Times New Roman" w:cs="Times New Roman"/>
                <w:sz w:val="20"/>
              </w:rPr>
            </w:pPr>
            <w:r w:rsidRPr="00FC74EC">
              <w:rPr>
                <w:rFonts w:ascii="Times New Roman" w:eastAsia="Calibri" w:hAnsi="Times New Roman" w:cs="Times New Roman"/>
                <w:sz w:val="20"/>
              </w:rPr>
              <w:t>Ежегодно,</w:t>
            </w:r>
          </w:p>
          <w:p w:rsidR="0079045B" w:rsidRPr="00FC74EC" w:rsidRDefault="0079045B" w:rsidP="0079045B">
            <w:pPr>
              <w:rPr>
                <w:rFonts w:ascii="Times New Roman" w:eastAsia="Calibri" w:hAnsi="Times New Roman" w:cs="Times New Roman"/>
                <w:sz w:val="24"/>
                <w:szCs w:val="24"/>
              </w:rPr>
            </w:pPr>
            <w:r w:rsidRPr="00FC74EC">
              <w:rPr>
                <w:rFonts w:ascii="Times New Roman" w:eastAsia="Calibri" w:hAnsi="Times New Roman" w:cs="Times New Roman"/>
                <w:sz w:val="20"/>
              </w:rPr>
              <w:t>до 2022 года</w:t>
            </w:r>
          </w:p>
        </w:tc>
        <w:tc>
          <w:tcPr>
            <w:tcW w:w="1276" w:type="dxa"/>
            <w:vMerge/>
            <w:vAlign w:val="center"/>
          </w:tcPr>
          <w:p w:rsidR="0079045B" w:rsidRPr="00FC74EC" w:rsidRDefault="0079045B" w:rsidP="0079045B">
            <w:pPr>
              <w:jc w:val="both"/>
              <w:rPr>
                <w:rFonts w:ascii="Times New Roman" w:eastAsia="Calibri" w:hAnsi="Times New Roman" w:cs="Times New Roman"/>
                <w:sz w:val="24"/>
                <w:szCs w:val="24"/>
              </w:rPr>
            </w:pPr>
          </w:p>
        </w:tc>
        <w:tc>
          <w:tcPr>
            <w:tcW w:w="1276" w:type="dxa"/>
            <w:vMerge/>
            <w:vAlign w:val="center"/>
          </w:tcPr>
          <w:p w:rsidR="0079045B" w:rsidRPr="00FC74EC" w:rsidRDefault="0079045B" w:rsidP="0079045B">
            <w:pPr>
              <w:jc w:val="both"/>
              <w:rPr>
                <w:rFonts w:ascii="Times New Roman" w:eastAsia="Calibri" w:hAnsi="Times New Roman" w:cs="Times New Roman"/>
                <w:sz w:val="24"/>
                <w:szCs w:val="24"/>
              </w:rPr>
            </w:pPr>
          </w:p>
        </w:tc>
        <w:tc>
          <w:tcPr>
            <w:tcW w:w="1701" w:type="dxa"/>
            <w:vMerge/>
            <w:vAlign w:val="center"/>
          </w:tcPr>
          <w:p w:rsidR="0079045B" w:rsidRPr="00FC74EC" w:rsidRDefault="0079045B" w:rsidP="0079045B">
            <w:pPr>
              <w:jc w:val="both"/>
              <w:rPr>
                <w:rFonts w:ascii="Times New Roman" w:eastAsia="Calibri" w:hAnsi="Times New Roman" w:cs="Times New Roman"/>
                <w:sz w:val="24"/>
                <w:szCs w:val="24"/>
              </w:rPr>
            </w:pPr>
          </w:p>
        </w:tc>
        <w:tc>
          <w:tcPr>
            <w:tcW w:w="1843" w:type="dxa"/>
          </w:tcPr>
          <w:p w:rsidR="0079045B" w:rsidRPr="00FC74EC" w:rsidRDefault="0079045B" w:rsidP="0079045B">
            <w:pPr>
              <w:rPr>
                <w:rFonts w:ascii="Times New Roman" w:eastAsia="Calibri" w:hAnsi="Times New Roman" w:cs="Times New Roman"/>
              </w:rPr>
            </w:pPr>
            <w:r w:rsidRPr="00FC74EC">
              <w:rPr>
                <w:rFonts w:ascii="Times New Roman" w:eastAsia="Calibri" w:hAnsi="Times New Roman" w:cs="Times New Roman"/>
                <w:sz w:val="20"/>
              </w:rPr>
              <w:t>Управление образования администрации Находкинского городского округа</w:t>
            </w:r>
          </w:p>
        </w:tc>
        <w:tc>
          <w:tcPr>
            <w:tcW w:w="4932" w:type="dxa"/>
          </w:tcPr>
          <w:p w:rsidR="0079045B" w:rsidRPr="00FC74EC" w:rsidRDefault="0079045B" w:rsidP="0079045B">
            <w:pPr>
              <w:widowControl w:val="0"/>
              <w:autoSpaceDE w:val="0"/>
              <w:autoSpaceDN w:val="0"/>
              <w:rPr>
                <w:rFonts w:ascii="Times New Roman" w:eastAsia="Times New Roman" w:hAnsi="Times New Roman" w:cs="Times New Roman"/>
                <w:sz w:val="20"/>
                <w:szCs w:val="20"/>
                <w:lang w:eastAsia="ru-RU"/>
              </w:rPr>
            </w:pPr>
            <w:r w:rsidRPr="00FC74EC">
              <w:rPr>
                <w:rFonts w:ascii="Times New Roman" w:eastAsia="Times New Roman" w:hAnsi="Times New Roman" w:cs="Times New Roman"/>
                <w:sz w:val="20"/>
                <w:szCs w:val="20"/>
                <w:lang w:eastAsia="ru-RU"/>
              </w:rPr>
              <w:t>Индивидуальное сопровождение детей с ОВЗ и инвалидами осуществляется педагогами на основе рекомендаций ПМПК и обращений родителей и педагогов. Психолог МБУ «ИМЦ «Развитие» ведет индивидуальный прием детей по обращению родителей (бесплатно).</w:t>
            </w:r>
          </w:p>
        </w:tc>
      </w:tr>
      <w:tr w:rsidR="0079045B" w:rsidRPr="00FC74EC" w:rsidTr="0079045B">
        <w:trPr>
          <w:trHeight w:val="278"/>
        </w:trPr>
        <w:tc>
          <w:tcPr>
            <w:tcW w:w="737" w:type="dxa"/>
            <w:vAlign w:val="center"/>
          </w:tcPr>
          <w:p w:rsidR="0079045B" w:rsidRPr="00FC74EC" w:rsidRDefault="0079045B" w:rsidP="0079045B">
            <w:pPr>
              <w:pageBreakBefore/>
              <w:widowControl w:val="0"/>
              <w:autoSpaceDE w:val="0"/>
              <w:autoSpaceDN w:val="0"/>
              <w:spacing w:line="257" w:lineRule="auto"/>
              <w:jc w:val="center"/>
              <w:rPr>
                <w:rFonts w:ascii="Times New Roman" w:eastAsia="Times New Roman" w:hAnsi="Times New Roman" w:cs="Times New Roman"/>
                <w:sz w:val="20"/>
                <w:szCs w:val="20"/>
              </w:rPr>
            </w:pPr>
            <w:r w:rsidRPr="00FC74EC">
              <w:rPr>
                <w:rFonts w:ascii="Times New Roman" w:eastAsia="Times New Roman" w:hAnsi="Times New Roman" w:cs="Times New Roman"/>
                <w:sz w:val="20"/>
                <w:szCs w:val="20"/>
                <w:lang w:eastAsia="ru-RU"/>
              </w:rPr>
              <w:lastRenderedPageBreak/>
              <w:t>6.3</w:t>
            </w:r>
          </w:p>
        </w:tc>
        <w:tc>
          <w:tcPr>
            <w:tcW w:w="1843" w:type="dxa"/>
          </w:tcPr>
          <w:p w:rsidR="0079045B" w:rsidRPr="00FC74EC" w:rsidRDefault="0079045B" w:rsidP="0079045B">
            <w:pPr>
              <w:rPr>
                <w:rFonts w:ascii="Times New Roman" w:eastAsia="Calibri" w:hAnsi="Times New Roman" w:cs="Times New Roman"/>
                <w:sz w:val="20"/>
                <w:szCs w:val="20"/>
              </w:rPr>
            </w:pPr>
            <w:r w:rsidRPr="00FC74EC">
              <w:rPr>
                <w:rFonts w:ascii="Times New Roman" w:eastAsia="Calibri" w:hAnsi="Times New Roman" w:cs="Times New Roman"/>
                <w:sz w:val="20"/>
                <w:szCs w:val="20"/>
              </w:rPr>
              <w:t>Диагностические мероприятия по выявлению детей с ОВЗ</w:t>
            </w:r>
          </w:p>
        </w:tc>
        <w:tc>
          <w:tcPr>
            <w:tcW w:w="1985" w:type="dxa"/>
          </w:tcPr>
          <w:p w:rsidR="0079045B" w:rsidRPr="00FC74EC" w:rsidRDefault="0079045B" w:rsidP="0079045B">
            <w:pPr>
              <w:rPr>
                <w:rFonts w:ascii="Times New Roman" w:eastAsia="Calibri" w:hAnsi="Times New Roman" w:cs="Times New Roman"/>
                <w:sz w:val="20"/>
              </w:rPr>
            </w:pPr>
            <w:r w:rsidRPr="00FC74EC">
              <w:rPr>
                <w:rFonts w:ascii="Times New Roman" w:eastAsia="Calibri" w:hAnsi="Times New Roman" w:cs="Times New Roman"/>
                <w:sz w:val="20"/>
              </w:rPr>
              <w:t>Ежегодно,</w:t>
            </w:r>
          </w:p>
          <w:p w:rsidR="0079045B" w:rsidRPr="00FC74EC" w:rsidRDefault="0079045B" w:rsidP="0079045B">
            <w:pPr>
              <w:rPr>
                <w:rFonts w:ascii="Times New Roman" w:eastAsia="Calibri" w:hAnsi="Times New Roman" w:cs="Times New Roman"/>
                <w:sz w:val="24"/>
                <w:szCs w:val="24"/>
              </w:rPr>
            </w:pPr>
            <w:r w:rsidRPr="00FC74EC">
              <w:rPr>
                <w:rFonts w:ascii="Times New Roman" w:eastAsia="Calibri" w:hAnsi="Times New Roman" w:cs="Times New Roman"/>
                <w:sz w:val="20"/>
              </w:rPr>
              <w:t>до 2022 года</w:t>
            </w:r>
          </w:p>
        </w:tc>
        <w:tc>
          <w:tcPr>
            <w:tcW w:w="1276" w:type="dxa"/>
            <w:vMerge/>
            <w:vAlign w:val="center"/>
          </w:tcPr>
          <w:p w:rsidR="0079045B" w:rsidRPr="00FC74EC" w:rsidRDefault="0079045B" w:rsidP="0079045B">
            <w:pPr>
              <w:jc w:val="both"/>
              <w:rPr>
                <w:rFonts w:ascii="Times New Roman" w:eastAsia="Calibri" w:hAnsi="Times New Roman" w:cs="Times New Roman"/>
                <w:sz w:val="24"/>
                <w:szCs w:val="24"/>
              </w:rPr>
            </w:pPr>
          </w:p>
        </w:tc>
        <w:tc>
          <w:tcPr>
            <w:tcW w:w="1276" w:type="dxa"/>
            <w:vMerge/>
            <w:vAlign w:val="center"/>
          </w:tcPr>
          <w:p w:rsidR="0079045B" w:rsidRPr="00FC74EC" w:rsidRDefault="0079045B" w:rsidP="0079045B">
            <w:pPr>
              <w:jc w:val="both"/>
              <w:rPr>
                <w:rFonts w:ascii="Times New Roman" w:eastAsia="Calibri" w:hAnsi="Times New Roman" w:cs="Times New Roman"/>
                <w:sz w:val="24"/>
                <w:szCs w:val="24"/>
              </w:rPr>
            </w:pPr>
          </w:p>
        </w:tc>
        <w:tc>
          <w:tcPr>
            <w:tcW w:w="1701" w:type="dxa"/>
            <w:vMerge/>
            <w:vAlign w:val="center"/>
          </w:tcPr>
          <w:p w:rsidR="0079045B" w:rsidRPr="00FC74EC" w:rsidRDefault="0079045B" w:rsidP="0079045B">
            <w:pPr>
              <w:jc w:val="both"/>
              <w:rPr>
                <w:rFonts w:ascii="Times New Roman" w:eastAsia="Calibri" w:hAnsi="Times New Roman" w:cs="Times New Roman"/>
                <w:sz w:val="24"/>
                <w:szCs w:val="24"/>
              </w:rPr>
            </w:pPr>
          </w:p>
        </w:tc>
        <w:tc>
          <w:tcPr>
            <w:tcW w:w="1843" w:type="dxa"/>
          </w:tcPr>
          <w:p w:rsidR="0079045B" w:rsidRPr="00FC74EC" w:rsidRDefault="0079045B" w:rsidP="0079045B">
            <w:pPr>
              <w:rPr>
                <w:rFonts w:ascii="Times New Roman" w:eastAsia="Calibri" w:hAnsi="Times New Roman" w:cs="Times New Roman"/>
              </w:rPr>
            </w:pPr>
            <w:r w:rsidRPr="00FC74EC">
              <w:rPr>
                <w:rFonts w:ascii="Times New Roman" w:eastAsia="Calibri" w:hAnsi="Times New Roman" w:cs="Times New Roman"/>
                <w:sz w:val="20"/>
              </w:rPr>
              <w:t>Управление образования администрации Находкинского городского округа</w:t>
            </w:r>
          </w:p>
        </w:tc>
        <w:tc>
          <w:tcPr>
            <w:tcW w:w="4932" w:type="dxa"/>
          </w:tcPr>
          <w:p w:rsidR="0079045B" w:rsidRPr="00FC74EC" w:rsidRDefault="0079045B" w:rsidP="0079045B">
            <w:pPr>
              <w:widowControl w:val="0"/>
              <w:autoSpaceDE w:val="0"/>
              <w:autoSpaceDN w:val="0"/>
              <w:rPr>
                <w:rFonts w:ascii="Times New Roman" w:eastAsia="Times New Roman" w:hAnsi="Times New Roman" w:cs="Times New Roman"/>
                <w:sz w:val="20"/>
                <w:szCs w:val="20"/>
                <w:lang w:eastAsia="ru-RU"/>
              </w:rPr>
            </w:pPr>
            <w:r w:rsidRPr="00FC74EC">
              <w:rPr>
                <w:rFonts w:ascii="Times New Roman" w:eastAsia="Times New Roman" w:hAnsi="Times New Roman" w:cs="Times New Roman"/>
                <w:sz w:val="20"/>
                <w:szCs w:val="20"/>
                <w:lang w:eastAsia="ru-RU"/>
              </w:rPr>
              <w:t>Особые образовательные потребности выявляются педагогом, который рекомендует родителям (законным представителям) обратиться в Психолого-медико-педагогическую комиссию Находкинского городского округа (ПМПК). ПМПК по результатам диагностических процедур (обследование) дает родителям (законным представителям) рекомендации для нивелирования выявленных проблем, а также разрабатывает адаптивную образовательную программу для каждого ребенка и составляет индивидуально-личностный маршрут. Родители (законные представители) по своему желанию могут передать данные рекомендации в образовательное учреждение, в которых процесс обучения ребенка данной категории будет корректироваться в соответствие рекомендаций ПМПК.</w:t>
            </w:r>
          </w:p>
          <w:p w:rsidR="0079045B" w:rsidRPr="00FC74EC" w:rsidRDefault="0079045B" w:rsidP="0079045B">
            <w:pPr>
              <w:widowControl w:val="0"/>
              <w:autoSpaceDE w:val="0"/>
              <w:autoSpaceDN w:val="0"/>
              <w:rPr>
                <w:rFonts w:ascii="Times New Roman" w:eastAsia="Times New Roman" w:hAnsi="Times New Roman" w:cs="Times New Roman"/>
                <w:sz w:val="20"/>
                <w:szCs w:val="20"/>
                <w:lang w:eastAsia="ru-RU"/>
              </w:rPr>
            </w:pPr>
          </w:p>
        </w:tc>
      </w:tr>
      <w:tr w:rsidR="0079045B" w:rsidRPr="00FC74EC" w:rsidTr="0079045B">
        <w:trPr>
          <w:trHeight w:val="278"/>
        </w:trPr>
        <w:tc>
          <w:tcPr>
            <w:tcW w:w="737" w:type="dxa"/>
            <w:vAlign w:val="center"/>
          </w:tcPr>
          <w:p w:rsidR="0079045B" w:rsidRPr="00FC74EC" w:rsidRDefault="0079045B" w:rsidP="0079045B">
            <w:pPr>
              <w:widowControl w:val="0"/>
              <w:autoSpaceDE w:val="0"/>
              <w:autoSpaceDN w:val="0"/>
              <w:spacing w:line="256" w:lineRule="auto"/>
              <w:jc w:val="center"/>
              <w:rPr>
                <w:rFonts w:ascii="Times New Roman" w:eastAsia="Times New Roman" w:hAnsi="Times New Roman" w:cs="Times New Roman"/>
                <w:sz w:val="20"/>
                <w:szCs w:val="20"/>
                <w:lang w:eastAsia="ru-RU"/>
              </w:rPr>
            </w:pPr>
            <w:r w:rsidRPr="00FC74EC">
              <w:rPr>
                <w:rFonts w:ascii="Times New Roman" w:eastAsia="Times New Roman" w:hAnsi="Times New Roman" w:cs="Times New Roman"/>
                <w:sz w:val="20"/>
                <w:szCs w:val="20"/>
                <w:lang w:eastAsia="ru-RU"/>
              </w:rPr>
              <w:t>6.4</w:t>
            </w:r>
          </w:p>
        </w:tc>
        <w:tc>
          <w:tcPr>
            <w:tcW w:w="1843" w:type="dxa"/>
          </w:tcPr>
          <w:p w:rsidR="0079045B" w:rsidRPr="00FC74EC" w:rsidRDefault="0079045B" w:rsidP="0079045B">
            <w:pPr>
              <w:widowControl w:val="0"/>
              <w:autoSpaceDE w:val="0"/>
              <w:autoSpaceDN w:val="0"/>
              <w:rPr>
                <w:rFonts w:ascii="Times New Roman" w:eastAsia="Times New Roman" w:hAnsi="Times New Roman" w:cs="Times New Roman"/>
                <w:sz w:val="20"/>
                <w:szCs w:val="20"/>
                <w:lang w:eastAsia="ru-RU"/>
              </w:rPr>
            </w:pPr>
            <w:r w:rsidRPr="00FC74EC">
              <w:rPr>
                <w:rFonts w:ascii="Times New Roman" w:eastAsia="Times New Roman" w:hAnsi="Times New Roman" w:cs="Times New Roman"/>
                <w:sz w:val="20"/>
                <w:szCs w:val="20"/>
                <w:lang w:eastAsia="ru-RU"/>
              </w:rPr>
              <w:t>Использование технологий по социализации и реабилитации детей с ОВЗ и инвалидов</w:t>
            </w:r>
          </w:p>
        </w:tc>
        <w:tc>
          <w:tcPr>
            <w:tcW w:w="1985" w:type="dxa"/>
          </w:tcPr>
          <w:p w:rsidR="0079045B" w:rsidRPr="00FC74EC" w:rsidRDefault="0079045B" w:rsidP="0079045B">
            <w:pPr>
              <w:rPr>
                <w:rFonts w:ascii="Times New Roman" w:eastAsia="Calibri" w:hAnsi="Times New Roman" w:cs="Times New Roman"/>
                <w:sz w:val="20"/>
              </w:rPr>
            </w:pPr>
            <w:r w:rsidRPr="00FC74EC">
              <w:rPr>
                <w:rFonts w:ascii="Times New Roman" w:eastAsia="Calibri" w:hAnsi="Times New Roman" w:cs="Times New Roman"/>
                <w:sz w:val="20"/>
              </w:rPr>
              <w:t>Ежегодно,</w:t>
            </w:r>
          </w:p>
          <w:p w:rsidR="0079045B" w:rsidRPr="00FC74EC" w:rsidRDefault="0079045B" w:rsidP="0079045B">
            <w:pPr>
              <w:rPr>
                <w:rFonts w:ascii="Times New Roman" w:eastAsia="Calibri" w:hAnsi="Times New Roman" w:cs="Times New Roman"/>
                <w:sz w:val="24"/>
                <w:szCs w:val="24"/>
              </w:rPr>
            </w:pPr>
            <w:r w:rsidRPr="00FC74EC">
              <w:rPr>
                <w:rFonts w:ascii="Times New Roman" w:eastAsia="Calibri" w:hAnsi="Times New Roman" w:cs="Times New Roman"/>
                <w:sz w:val="20"/>
              </w:rPr>
              <w:t>до 2022 года</w:t>
            </w:r>
          </w:p>
        </w:tc>
        <w:tc>
          <w:tcPr>
            <w:tcW w:w="1276" w:type="dxa"/>
            <w:vMerge/>
            <w:vAlign w:val="center"/>
          </w:tcPr>
          <w:p w:rsidR="0079045B" w:rsidRPr="00FC74EC" w:rsidRDefault="0079045B" w:rsidP="0079045B">
            <w:pPr>
              <w:jc w:val="both"/>
              <w:rPr>
                <w:rFonts w:ascii="Times New Roman" w:eastAsia="Calibri" w:hAnsi="Times New Roman" w:cs="Times New Roman"/>
                <w:sz w:val="24"/>
                <w:szCs w:val="24"/>
              </w:rPr>
            </w:pPr>
          </w:p>
        </w:tc>
        <w:tc>
          <w:tcPr>
            <w:tcW w:w="1276" w:type="dxa"/>
            <w:vMerge/>
            <w:vAlign w:val="center"/>
          </w:tcPr>
          <w:p w:rsidR="0079045B" w:rsidRPr="00FC74EC" w:rsidRDefault="0079045B" w:rsidP="0079045B">
            <w:pPr>
              <w:jc w:val="both"/>
              <w:rPr>
                <w:rFonts w:ascii="Times New Roman" w:eastAsia="Calibri" w:hAnsi="Times New Roman" w:cs="Times New Roman"/>
                <w:sz w:val="24"/>
                <w:szCs w:val="24"/>
              </w:rPr>
            </w:pPr>
          </w:p>
        </w:tc>
        <w:tc>
          <w:tcPr>
            <w:tcW w:w="1701" w:type="dxa"/>
            <w:vMerge/>
            <w:vAlign w:val="center"/>
          </w:tcPr>
          <w:p w:rsidR="0079045B" w:rsidRPr="00FC74EC" w:rsidRDefault="0079045B" w:rsidP="0079045B">
            <w:pPr>
              <w:jc w:val="both"/>
              <w:rPr>
                <w:rFonts w:ascii="Times New Roman" w:eastAsia="Calibri" w:hAnsi="Times New Roman" w:cs="Times New Roman"/>
                <w:sz w:val="24"/>
                <w:szCs w:val="24"/>
              </w:rPr>
            </w:pPr>
          </w:p>
        </w:tc>
        <w:tc>
          <w:tcPr>
            <w:tcW w:w="1843" w:type="dxa"/>
            <w:vAlign w:val="center"/>
          </w:tcPr>
          <w:p w:rsidR="0079045B" w:rsidRPr="00FC74EC" w:rsidRDefault="0079045B" w:rsidP="0079045B">
            <w:pPr>
              <w:jc w:val="both"/>
              <w:rPr>
                <w:rFonts w:ascii="Times New Roman" w:eastAsia="Calibri" w:hAnsi="Times New Roman" w:cs="Times New Roman"/>
                <w:sz w:val="20"/>
              </w:rPr>
            </w:pPr>
            <w:r w:rsidRPr="00FC74EC">
              <w:rPr>
                <w:rFonts w:ascii="Times New Roman" w:eastAsia="Calibri" w:hAnsi="Times New Roman" w:cs="Times New Roman"/>
                <w:sz w:val="20"/>
              </w:rPr>
              <w:t>Управление образования администрации Находкинского городского округа</w:t>
            </w:r>
          </w:p>
        </w:tc>
        <w:tc>
          <w:tcPr>
            <w:tcW w:w="4932" w:type="dxa"/>
          </w:tcPr>
          <w:p w:rsidR="0079045B" w:rsidRPr="00FC74EC" w:rsidRDefault="0079045B" w:rsidP="0079045B">
            <w:pPr>
              <w:widowControl w:val="0"/>
              <w:autoSpaceDE w:val="0"/>
              <w:autoSpaceDN w:val="0"/>
              <w:rPr>
                <w:rFonts w:ascii="Times New Roman" w:eastAsia="Times New Roman" w:hAnsi="Times New Roman" w:cs="Times New Roman"/>
                <w:sz w:val="20"/>
                <w:szCs w:val="20"/>
                <w:lang w:eastAsia="ru-RU"/>
              </w:rPr>
            </w:pPr>
            <w:r w:rsidRPr="00FC74EC">
              <w:rPr>
                <w:rFonts w:ascii="Times New Roman" w:eastAsia="Times New Roman" w:hAnsi="Times New Roman" w:cs="Times New Roman"/>
                <w:sz w:val="20"/>
                <w:szCs w:val="20"/>
                <w:lang w:eastAsia="ru-RU"/>
              </w:rPr>
              <w:t xml:space="preserve">IB-технология, элементы </w:t>
            </w:r>
            <w:proofErr w:type="spellStart"/>
            <w:r w:rsidRPr="00FC74EC">
              <w:rPr>
                <w:rFonts w:ascii="Times New Roman" w:eastAsia="Times New Roman" w:hAnsi="Times New Roman" w:cs="Times New Roman"/>
                <w:sz w:val="20"/>
                <w:szCs w:val="20"/>
                <w:lang w:eastAsia="ru-RU"/>
              </w:rPr>
              <w:t>Монтессори</w:t>
            </w:r>
            <w:proofErr w:type="spellEnd"/>
            <w:r w:rsidRPr="00FC74EC">
              <w:rPr>
                <w:rFonts w:ascii="Times New Roman" w:eastAsia="Times New Roman" w:hAnsi="Times New Roman" w:cs="Times New Roman"/>
                <w:sz w:val="20"/>
                <w:szCs w:val="20"/>
                <w:lang w:eastAsia="ru-RU"/>
              </w:rPr>
              <w:t xml:space="preserve"> педагогики, занятия по коррекционным развивающим программам для детей дошкольного и младшего школьного возраста и т.д.</w:t>
            </w:r>
          </w:p>
        </w:tc>
      </w:tr>
      <w:tr w:rsidR="0079045B" w:rsidRPr="00FC74EC" w:rsidTr="0079045B">
        <w:trPr>
          <w:trHeight w:val="278"/>
        </w:trPr>
        <w:tc>
          <w:tcPr>
            <w:tcW w:w="15593" w:type="dxa"/>
            <w:gridSpan w:val="8"/>
            <w:vAlign w:val="center"/>
          </w:tcPr>
          <w:p w:rsidR="0079045B" w:rsidRPr="00FC74EC" w:rsidRDefault="0079045B" w:rsidP="0079045B">
            <w:pPr>
              <w:widowControl w:val="0"/>
              <w:autoSpaceDE w:val="0"/>
              <w:autoSpaceDN w:val="0"/>
              <w:jc w:val="center"/>
              <w:rPr>
                <w:rFonts w:ascii="Times New Roman" w:eastAsia="Times New Roman" w:hAnsi="Times New Roman" w:cs="Times New Roman"/>
                <w:sz w:val="20"/>
                <w:szCs w:val="20"/>
                <w:lang w:eastAsia="ru-RU"/>
              </w:rPr>
            </w:pPr>
            <w:r w:rsidRPr="00FC74EC">
              <w:rPr>
                <w:rFonts w:ascii="Times New Roman" w:eastAsia="Calibri" w:hAnsi="Times New Roman" w:cs="Times New Roman"/>
                <w:sz w:val="20"/>
                <w:szCs w:val="20"/>
              </w:rPr>
              <w:t>7. Рынок выполнения работ по благоустройству городской среды</w:t>
            </w:r>
          </w:p>
        </w:tc>
      </w:tr>
      <w:tr w:rsidR="0079045B" w:rsidRPr="00FC74EC" w:rsidTr="0079045B">
        <w:trPr>
          <w:trHeight w:val="278"/>
        </w:trPr>
        <w:tc>
          <w:tcPr>
            <w:tcW w:w="15593" w:type="dxa"/>
            <w:gridSpan w:val="8"/>
            <w:vAlign w:val="center"/>
          </w:tcPr>
          <w:p w:rsidR="0079045B" w:rsidRPr="00FC74EC" w:rsidRDefault="0079045B" w:rsidP="0079045B">
            <w:pPr>
              <w:widowControl w:val="0"/>
              <w:autoSpaceDE w:val="0"/>
              <w:autoSpaceDN w:val="0"/>
              <w:rPr>
                <w:rFonts w:ascii="Times New Roman" w:eastAsia="Calibri" w:hAnsi="Times New Roman" w:cs="Times New Roman"/>
                <w:sz w:val="20"/>
              </w:rPr>
            </w:pPr>
            <w:r w:rsidRPr="00FC74EC">
              <w:rPr>
                <w:rFonts w:ascii="Times New Roman" w:eastAsia="Calibri" w:hAnsi="Times New Roman" w:cs="Times New Roman"/>
                <w:sz w:val="20"/>
              </w:rPr>
              <w:t xml:space="preserve">На территории Находкинского городского округа на рынке благоустройства городской среды присутствует 1 муниципальное предприятие, остальные хозяйствующие субъекты – частные. </w:t>
            </w:r>
          </w:p>
          <w:p w:rsidR="0079045B" w:rsidRPr="00FC74EC" w:rsidRDefault="0079045B" w:rsidP="0079045B">
            <w:pPr>
              <w:widowControl w:val="0"/>
              <w:autoSpaceDE w:val="0"/>
              <w:autoSpaceDN w:val="0"/>
              <w:rPr>
                <w:rFonts w:ascii="Times New Roman" w:eastAsia="Times New Roman" w:hAnsi="Times New Roman" w:cs="Times New Roman"/>
                <w:b/>
                <w:sz w:val="20"/>
                <w:szCs w:val="20"/>
                <w:lang w:eastAsia="ru-RU"/>
              </w:rPr>
            </w:pPr>
            <w:r w:rsidRPr="00FC74EC">
              <w:rPr>
                <w:rFonts w:ascii="Times New Roman" w:eastAsia="Calibri" w:hAnsi="Times New Roman" w:cs="Times New Roman"/>
                <w:b/>
                <w:sz w:val="20"/>
                <w:szCs w:val="20"/>
              </w:rPr>
              <w:t>Доля организаций частной формы собственности в сфере выполнения работ по благоустройству городской среды</w:t>
            </w:r>
          </w:p>
        </w:tc>
      </w:tr>
      <w:tr w:rsidR="0079045B" w:rsidRPr="00FC74EC" w:rsidTr="0079045B">
        <w:trPr>
          <w:trHeight w:val="278"/>
        </w:trPr>
        <w:tc>
          <w:tcPr>
            <w:tcW w:w="737" w:type="dxa"/>
          </w:tcPr>
          <w:p w:rsidR="0079045B" w:rsidRPr="00FC74EC" w:rsidRDefault="0079045B" w:rsidP="0079045B">
            <w:pPr>
              <w:widowControl w:val="0"/>
              <w:autoSpaceDE w:val="0"/>
              <w:autoSpaceDN w:val="0"/>
              <w:jc w:val="both"/>
              <w:rPr>
                <w:rFonts w:ascii="Times New Roman" w:eastAsia="Times New Roman" w:hAnsi="Times New Roman" w:cs="Times New Roman"/>
                <w:sz w:val="20"/>
                <w:szCs w:val="20"/>
                <w:lang w:eastAsia="ru-RU"/>
              </w:rPr>
            </w:pPr>
            <w:r w:rsidRPr="00FC74EC">
              <w:rPr>
                <w:rFonts w:ascii="Times New Roman" w:eastAsia="Times New Roman" w:hAnsi="Times New Roman" w:cs="Times New Roman"/>
                <w:sz w:val="20"/>
                <w:szCs w:val="20"/>
                <w:lang w:eastAsia="ru-RU"/>
              </w:rPr>
              <w:t>7.1</w:t>
            </w:r>
          </w:p>
        </w:tc>
        <w:tc>
          <w:tcPr>
            <w:tcW w:w="1843" w:type="dxa"/>
          </w:tcPr>
          <w:p w:rsidR="0079045B" w:rsidRPr="00FC74EC" w:rsidRDefault="0079045B" w:rsidP="0079045B">
            <w:pPr>
              <w:widowControl w:val="0"/>
              <w:autoSpaceDE w:val="0"/>
              <w:autoSpaceDN w:val="0"/>
              <w:rPr>
                <w:rFonts w:ascii="Times New Roman" w:eastAsia="Times New Roman" w:hAnsi="Times New Roman" w:cs="Times New Roman"/>
                <w:sz w:val="20"/>
                <w:szCs w:val="20"/>
                <w:lang w:eastAsia="ru-RU"/>
              </w:rPr>
            </w:pPr>
            <w:r w:rsidRPr="00FC74EC">
              <w:rPr>
                <w:rFonts w:ascii="Times New Roman" w:eastAsia="Times New Roman" w:hAnsi="Times New Roman" w:cs="Times New Roman"/>
                <w:sz w:val="20"/>
                <w:szCs w:val="20"/>
                <w:lang w:eastAsia="ru-RU"/>
              </w:rPr>
              <w:t xml:space="preserve">Реализация муниципальной политики в сфере организации услуг по благоустройству городской среды в части заключения муниципальных контрактов на благоустройство городской среды </w:t>
            </w:r>
            <w:r w:rsidRPr="00FC74EC">
              <w:rPr>
                <w:rFonts w:ascii="Times New Roman" w:eastAsia="Times New Roman" w:hAnsi="Times New Roman" w:cs="Times New Roman"/>
                <w:sz w:val="20"/>
                <w:szCs w:val="20"/>
                <w:lang w:eastAsia="ru-RU"/>
              </w:rPr>
              <w:lastRenderedPageBreak/>
              <w:t xml:space="preserve">(уборка муниципальных территорий) на конкурсной основе </w:t>
            </w:r>
          </w:p>
        </w:tc>
        <w:tc>
          <w:tcPr>
            <w:tcW w:w="1985" w:type="dxa"/>
          </w:tcPr>
          <w:p w:rsidR="0079045B" w:rsidRPr="00FC74EC" w:rsidRDefault="0079045B" w:rsidP="0079045B">
            <w:pPr>
              <w:rPr>
                <w:rFonts w:ascii="Times New Roman" w:eastAsia="Calibri" w:hAnsi="Times New Roman" w:cs="Times New Roman"/>
                <w:sz w:val="20"/>
              </w:rPr>
            </w:pPr>
            <w:r w:rsidRPr="00FC74EC">
              <w:rPr>
                <w:rFonts w:ascii="Times New Roman" w:eastAsia="Calibri" w:hAnsi="Times New Roman" w:cs="Times New Roman"/>
                <w:sz w:val="20"/>
              </w:rPr>
              <w:lastRenderedPageBreak/>
              <w:t>Ежегодно,</w:t>
            </w:r>
          </w:p>
          <w:p w:rsidR="0079045B" w:rsidRPr="00FC74EC" w:rsidRDefault="0079045B" w:rsidP="0079045B">
            <w:pPr>
              <w:rPr>
                <w:rFonts w:ascii="Times New Roman" w:eastAsia="Calibri" w:hAnsi="Times New Roman" w:cs="Times New Roman"/>
                <w:sz w:val="20"/>
              </w:rPr>
            </w:pPr>
            <w:r w:rsidRPr="00FC74EC">
              <w:rPr>
                <w:rFonts w:ascii="Times New Roman" w:eastAsia="Calibri" w:hAnsi="Times New Roman" w:cs="Times New Roman"/>
                <w:sz w:val="20"/>
              </w:rPr>
              <w:t>до 2022 года</w:t>
            </w:r>
          </w:p>
        </w:tc>
        <w:tc>
          <w:tcPr>
            <w:tcW w:w="1276" w:type="dxa"/>
            <w:vMerge w:val="restart"/>
            <w:vAlign w:val="center"/>
          </w:tcPr>
          <w:p w:rsidR="0079045B" w:rsidRPr="00FC74EC" w:rsidRDefault="0079045B" w:rsidP="0079045B">
            <w:pPr>
              <w:jc w:val="center"/>
              <w:rPr>
                <w:rFonts w:ascii="Times New Roman" w:eastAsia="Calibri" w:hAnsi="Times New Roman" w:cs="Times New Roman"/>
                <w:sz w:val="24"/>
                <w:szCs w:val="24"/>
              </w:rPr>
            </w:pPr>
            <w:r w:rsidRPr="00FC74EC">
              <w:rPr>
                <w:rFonts w:ascii="Times New Roman" w:eastAsia="Calibri" w:hAnsi="Times New Roman" w:cs="Times New Roman"/>
                <w:sz w:val="24"/>
                <w:szCs w:val="24"/>
              </w:rPr>
              <w:t>100</w:t>
            </w:r>
          </w:p>
        </w:tc>
        <w:tc>
          <w:tcPr>
            <w:tcW w:w="1276" w:type="dxa"/>
            <w:vMerge w:val="restart"/>
            <w:vAlign w:val="center"/>
          </w:tcPr>
          <w:p w:rsidR="0079045B" w:rsidRPr="00FC74EC" w:rsidRDefault="0079045B" w:rsidP="0079045B">
            <w:pPr>
              <w:jc w:val="center"/>
              <w:rPr>
                <w:rFonts w:ascii="Times New Roman" w:eastAsia="Calibri" w:hAnsi="Times New Roman" w:cs="Times New Roman"/>
                <w:sz w:val="24"/>
                <w:szCs w:val="24"/>
              </w:rPr>
            </w:pPr>
            <w:r w:rsidRPr="00FC74EC">
              <w:rPr>
                <w:rFonts w:ascii="Times New Roman" w:eastAsia="Calibri" w:hAnsi="Times New Roman" w:cs="Times New Roman"/>
                <w:sz w:val="24"/>
                <w:szCs w:val="24"/>
              </w:rPr>
              <w:t>100</w:t>
            </w:r>
          </w:p>
        </w:tc>
        <w:tc>
          <w:tcPr>
            <w:tcW w:w="1701" w:type="dxa"/>
            <w:vMerge w:val="restart"/>
            <w:vAlign w:val="center"/>
          </w:tcPr>
          <w:p w:rsidR="0079045B" w:rsidRPr="00FC74EC" w:rsidRDefault="0079045B" w:rsidP="0079045B">
            <w:pPr>
              <w:jc w:val="center"/>
              <w:rPr>
                <w:rFonts w:ascii="Times New Roman" w:eastAsia="Calibri" w:hAnsi="Times New Roman" w:cs="Times New Roman"/>
                <w:sz w:val="24"/>
                <w:szCs w:val="24"/>
              </w:rPr>
            </w:pPr>
            <w:r w:rsidRPr="00FC74EC">
              <w:rPr>
                <w:rFonts w:ascii="Times New Roman" w:eastAsia="Calibri" w:hAnsi="Times New Roman" w:cs="Times New Roman"/>
                <w:sz w:val="24"/>
                <w:szCs w:val="24"/>
              </w:rPr>
              <w:t>100</w:t>
            </w:r>
          </w:p>
        </w:tc>
        <w:tc>
          <w:tcPr>
            <w:tcW w:w="1843" w:type="dxa"/>
            <w:vAlign w:val="center"/>
          </w:tcPr>
          <w:p w:rsidR="0079045B" w:rsidRPr="00FC74EC" w:rsidRDefault="0079045B" w:rsidP="0079045B">
            <w:pPr>
              <w:jc w:val="both"/>
              <w:rPr>
                <w:rFonts w:ascii="Times New Roman" w:eastAsia="Calibri" w:hAnsi="Times New Roman" w:cs="Times New Roman"/>
                <w:sz w:val="20"/>
              </w:rPr>
            </w:pPr>
            <w:r w:rsidRPr="00FC74EC">
              <w:rPr>
                <w:rFonts w:ascii="Times New Roman" w:eastAsia="Calibri" w:hAnsi="Times New Roman" w:cs="Times New Roman"/>
                <w:sz w:val="20"/>
              </w:rPr>
              <w:t>Управление благоустройства администрации Находкинского городского округа</w:t>
            </w:r>
          </w:p>
        </w:tc>
        <w:tc>
          <w:tcPr>
            <w:tcW w:w="4932" w:type="dxa"/>
          </w:tcPr>
          <w:p w:rsidR="0079045B" w:rsidRPr="00FC74EC" w:rsidRDefault="0079045B" w:rsidP="0079045B">
            <w:pPr>
              <w:widowControl w:val="0"/>
              <w:autoSpaceDE w:val="0"/>
              <w:autoSpaceDN w:val="0"/>
              <w:jc w:val="both"/>
              <w:rPr>
                <w:rFonts w:ascii="Times New Roman" w:eastAsia="Times New Roman" w:hAnsi="Times New Roman" w:cs="Times New Roman"/>
                <w:sz w:val="20"/>
                <w:szCs w:val="20"/>
                <w:lang w:eastAsia="ru-RU"/>
              </w:rPr>
            </w:pPr>
            <w:r w:rsidRPr="00FC74EC">
              <w:rPr>
                <w:rFonts w:ascii="Times New Roman" w:eastAsia="Times New Roman" w:hAnsi="Times New Roman" w:cs="Times New Roman"/>
                <w:sz w:val="20"/>
                <w:szCs w:val="20"/>
                <w:lang w:eastAsia="ru-RU"/>
              </w:rPr>
              <w:t xml:space="preserve">В 2020 году в сфере благоустройства Находкинского городского округа выполнены работы </w:t>
            </w:r>
            <w:proofErr w:type="gramStart"/>
            <w:r w:rsidRPr="00FC74EC">
              <w:rPr>
                <w:rFonts w:ascii="Times New Roman" w:eastAsia="Times New Roman" w:hAnsi="Times New Roman" w:cs="Times New Roman"/>
                <w:sz w:val="20"/>
                <w:szCs w:val="20"/>
                <w:lang w:eastAsia="ru-RU"/>
              </w:rPr>
              <w:t>по</w:t>
            </w:r>
            <w:proofErr w:type="gramEnd"/>
            <w:r w:rsidRPr="00FC74EC">
              <w:rPr>
                <w:rFonts w:ascii="Times New Roman" w:eastAsia="Times New Roman" w:hAnsi="Times New Roman" w:cs="Times New Roman"/>
                <w:sz w:val="20"/>
                <w:szCs w:val="20"/>
                <w:lang w:eastAsia="ru-RU"/>
              </w:rPr>
              <w:t>:</w:t>
            </w:r>
          </w:p>
          <w:p w:rsidR="0079045B" w:rsidRPr="00FC74EC" w:rsidRDefault="0079045B" w:rsidP="0079045B">
            <w:pPr>
              <w:widowControl w:val="0"/>
              <w:autoSpaceDE w:val="0"/>
              <w:autoSpaceDN w:val="0"/>
              <w:jc w:val="both"/>
              <w:rPr>
                <w:rFonts w:ascii="Times New Roman" w:eastAsia="Times New Roman" w:hAnsi="Times New Roman" w:cs="Times New Roman"/>
                <w:sz w:val="20"/>
                <w:szCs w:val="20"/>
                <w:lang w:eastAsia="ru-RU"/>
              </w:rPr>
            </w:pPr>
            <w:r w:rsidRPr="00FC74EC">
              <w:rPr>
                <w:rFonts w:ascii="Times New Roman" w:eastAsia="Times New Roman" w:hAnsi="Times New Roman" w:cs="Times New Roman"/>
                <w:sz w:val="20"/>
                <w:szCs w:val="20"/>
                <w:lang w:eastAsia="ru-RU"/>
              </w:rPr>
              <w:t>-</w:t>
            </w:r>
            <w:r w:rsidRPr="00FC74EC">
              <w:rPr>
                <w:rFonts w:ascii="Times New Roman" w:eastAsia="Times New Roman" w:hAnsi="Times New Roman" w:cs="Times New Roman"/>
                <w:sz w:val="20"/>
                <w:szCs w:val="20"/>
                <w:lang w:eastAsia="ru-RU"/>
              </w:rPr>
              <w:tab/>
              <w:t>озеленению городских территорий;</w:t>
            </w:r>
          </w:p>
          <w:p w:rsidR="0079045B" w:rsidRPr="00FC74EC" w:rsidRDefault="0079045B" w:rsidP="0079045B">
            <w:pPr>
              <w:widowControl w:val="0"/>
              <w:autoSpaceDE w:val="0"/>
              <w:autoSpaceDN w:val="0"/>
              <w:jc w:val="both"/>
              <w:rPr>
                <w:rFonts w:ascii="Times New Roman" w:eastAsia="Times New Roman" w:hAnsi="Times New Roman" w:cs="Times New Roman"/>
                <w:sz w:val="20"/>
                <w:szCs w:val="20"/>
                <w:lang w:eastAsia="ru-RU"/>
              </w:rPr>
            </w:pPr>
            <w:r w:rsidRPr="00FC74EC">
              <w:rPr>
                <w:rFonts w:ascii="Times New Roman" w:eastAsia="Times New Roman" w:hAnsi="Times New Roman" w:cs="Times New Roman"/>
                <w:sz w:val="20"/>
                <w:szCs w:val="20"/>
                <w:lang w:eastAsia="ru-RU"/>
              </w:rPr>
              <w:t>-</w:t>
            </w:r>
            <w:r w:rsidRPr="00FC74EC">
              <w:rPr>
                <w:rFonts w:ascii="Times New Roman" w:eastAsia="Times New Roman" w:hAnsi="Times New Roman" w:cs="Times New Roman"/>
                <w:sz w:val="20"/>
                <w:szCs w:val="20"/>
                <w:lang w:eastAsia="ru-RU"/>
              </w:rPr>
              <w:tab/>
              <w:t>комплексному благоустройству скверов и парка в рамках национального проекта формирования современной городской среды;</w:t>
            </w:r>
          </w:p>
          <w:p w:rsidR="0079045B" w:rsidRPr="00FC74EC" w:rsidRDefault="0079045B" w:rsidP="0079045B">
            <w:pPr>
              <w:widowControl w:val="0"/>
              <w:autoSpaceDE w:val="0"/>
              <w:autoSpaceDN w:val="0"/>
              <w:jc w:val="both"/>
              <w:rPr>
                <w:rFonts w:ascii="Times New Roman" w:eastAsia="Times New Roman" w:hAnsi="Times New Roman" w:cs="Times New Roman"/>
                <w:sz w:val="20"/>
                <w:szCs w:val="20"/>
                <w:lang w:eastAsia="ru-RU"/>
              </w:rPr>
            </w:pPr>
            <w:r w:rsidRPr="00FC74EC">
              <w:rPr>
                <w:rFonts w:ascii="Times New Roman" w:eastAsia="Times New Roman" w:hAnsi="Times New Roman" w:cs="Times New Roman"/>
                <w:sz w:val="20"/>
                <w:szCs w:val="20"/>
                <w:lang w:eastAsia="ru-RU"/>
              </w:rPr>
              <w:t>-</w:t>
            </w:r>
            <w:r w:rsidRPr="00FC74EC">
              <w:rPr>
                <w:rFonts w:ascii="Times New Roman" w:eastAsia="Times New Roman" w:hAnsi="Times New Roman" w:cs="Times New Roman"/>
                <w:sz w:val="20"/>
                <w:szCs w:val="20"/>
                <w:lang w:eastAsia="ru-RU"/>
              </w:rPr>
              <w:tab/>
              <w:t>благоустройству дворовых территорий в рамках подпрограммы «1000 дворов»;</w:t>
            </w:r>
          </w:p>
          <w:p w:rsidR="0079045B" w:rsidRPr="00FC74EC" w:rsidRDefault="0079045B" w:rsidP="0079045B">
            <w:pPr>
              <w:widowControl w:val="0"/>
              <w:autoSpaceDE w:val="0"/>
              <w:autoSpaceDN w:val="0"/>
              <w:jc w:val="both"/>
              <w:rPr>
                <w:rFonts w:ascii="Times New Roman" w:eastAsia="Times New Roman" w:hAnsi="Times New Roman" w:cs="Times New Roman"/>
                <w:sz w:val="20"/>
                <w:szCs w:val="20"/>
                <w:lang w:eastAsia="ru-RU"/>
              </w:rPr>
            </w:pPr>
            <w:r w:rsidRPr="00FC74EC">
              <w:rPr>
                <w:rFonts w:ascii="Times New Roman" w:eastAsia="Times New Roman" w:hAnsi="Times New Roman" w:cs="Times New Roman"/>
                <w:sz w:val="20"/>
                <w:szCs w:val="20"/>
                <w:lang w:eastAsia="ru-RU"/>
              </w:rPr>
              <w:t>-</w:t>
            </w:r>
            <w:r w:rsidRPr="00FC74EC">
              <w:rPr>
                <w:rFonts w:ascii="Times New Roman" w:eastAsia="Times New Roman" w:hAnsi="Times New Roman" w:cs="Times New Roman"/>
                <w:sz w:val="20"/>
                <w:szCs w:val="20"/>
                <w:lang w:eastAsia="ru-RU"/>
              </w:rPr>
              <w:tab/>
              <w:t>ремонт элементов благоустройства.</w:t>
            </w:r>
          </w:p>
        </w:tc>
      </w:tr>
      <w:tr w:rsidR="0079045B" w:rsidRPr="00FC74EC" w:rsidTr="0079045B">
        <w:trPr>
          <w:trHeight w:val="278"/>
        </w:trPr>
        <w:tc>
          <w:tcPr>
            <w:tcW w:w="737" w:type="dxa"/>
          </w:tcPr>
          <w:p w:rsidR="0079045B" w:rsidRPr="00FC74EC" w:rsidRDefault="0079045B" w:rsidP="0079045B">
            <w:pPr>
              <w:widowControl w:val="0"/>
              <w:autoSpaceDE w:val="0"/>
              <w:autoSpaceDN w:val="0"/>
              <w:jc w:val="both"/>
              <w:rPr>
                <w:rFonts w:ascii="Times New Roman" w:eastAsia="Times New Roman" w:hAnsi="Times New Roman" w:cs="Times New Roman"/>
                <w:sz w:val="20"/>
                <w:szCs w:val="20"/>
                <w:lang w:eastAsia="ru-RU"/>
              </w:rPr>
            </w:pPr>
            <w:r w:rsidRPr="00FC74EC">
              <w:rPr>
                <w:rFonts w:ascii="Times New Roman" w:eastAsia="Times New Roman" w:hAnsi="Times New Roman" w:cs="Times New Roman"/>
                <w:sz w:val="20"/>
                <w:szCs w:val="20"/>
                <w:lang w:eastAsia="ru-RU"/>
              </w:rPr>
              <w:lastRenderedPageBreak/>
              <w:t>7.2</w:t>
            </w:r>
          </w:p>
        </w:tc>
        <w:tc>
          <w:tcPr>
            <w:tcW w:w="1843" w:type="dxa"/>
          </w:tcPr>
          <w:p w:rsidR="0079045B" w:rsidRPr="00FC74EC" w:rsidRDefault="0079045B" w:rsidP="0079045B">
            <w:pPr>
              <w:widowControl w:val="0"/>
              <w:autoSpaceDE w:val="0"/>
              <w:autoSpaceDN w:val="0"/>
              <w:rPr>
                <w:rFonts w:ascii="Times New Roman" w:eastAsia="Times New Roman" w:hAnsi="Times New Roman" w:cs="Times New Roman"/>
                <w:sz w:val="20"/>
                <w:szCs w:val="20"/>
                <w:lang w:eastAsia="ru-RU"/>
              </w:rPr>
            </w:pPr>
            <w:r w:rsidRPr="00FC74EC">
              <w:rPr>
                <w:rFonts w:ascii="Times New Roman" w:eastAsia="Times New Roman" w:hAnsi="Times New Roman" w:cs="Times New Roman"/>
                <w:sz w:val="20"/>
                <w:szCs w:val="20"/>
                <w:lang w:eastAsia="ru-RU"/>
              </w:rPr>
              <w:t>Заключение муниципальных контрактов на благоустройство городской среды (озеленение и благоустройство территорий) на конкурсной основе</w:t>
            </w:r>
          </w:p>
        </w:tc>
        <w:tc>
          <w:tcPr>
            <w:tcW w:w="1985" w:type="dxa"/>
          </w:tcPr>
          <w:p w:rsidR="0079045B" w:rsidRPr="00FC74EC" w:rsidRDefault="0079045B" w:rsidP="0079045B">
            <w:pPr>
              <w:rPr>
                <w:rFonts w:ascii="Times New Roman" w:eastAsia="Calibri" w:hAnsi="Times New Roman" w:cs="Times New Roman"/>
                <w:sz w:val="20"/>
              </w:rPr>
            </w:pPr>
            <w:r w:rsidRPr="00FC74EC">
              <w:rPr>
                <w:rFonts w:ascii="Times New Roman" w:eastAsia="Calibri" w:hAnsi="Times New Roman" w:cs="Times New Roman"/>
                <w:sz w:val="20"/>
              </w:rPr>
              <w:t>Ежегодно,</w:t>
            </w:r>
          </w:p>
          <w:p w:rsidR="0079045B" w:rsidRPr="00FC74EC" w:rsidRDefault="0079045B" w:rsidP="0079045B">
            <w:pPr>
              <w:rPr>
                <w:rFonts w:ascii="Times New Roman" w:eastAsia="Calibri" w:hAnsi="Times New Roman" w:cs="Times New Roman"/>
                <w:sz w:val="20"/>
              </w:rPr>
            </w:pPr>
            <w:r w:rsidRPr="00FC74EC">
              <w:rPr>
                <w:rFonts w:ascii="Times New Roman" w:eastAsia="Calibri" w:hAnsi="Times New Roman" w:cs="Times New Roman"/>
                <w:sz w:val="20"/>
              </w:rPr>
              <w:t>до 2022 года</w:t>
            </w:r>
          </w:p>
        </w:tc>
        <w:tc>
          <w:tcPr>
            <w:tcW w:w="1276" w:type="dxa"/>
            <w:vMerge/>
            <w:vAlign w:val="center"/>
          </w:tcPr>
          <w:p w:rsidR="0079045B" w:rsidRPr="00FC74EC" w:rsidRDefault="0079045B" w:rsidP="0079045B">
            <w:pPr>
              <w:jc w:val="both"/>
              <w:rPr>
                <w:rFonts w:ascii="Times New Roman" w:eastAsia="Calibri" w:hAnsi="Times New Roman" w:cs="Times New Roman"/>
                <w:sz w:val="24"/>
                <w:szCs w:val="24"/>
              </w:rPr>
            </w:pPr>
          </w:p>
        </w:tc>
        <w:tc>
          <w:tcPr>
            <w:tcW w:w="1276" w:type="dxa"/>
            <w:vMerge/>
            <w:vAlign w:val="center"/>
          </w:tcPr>
          <w:p w:rsidR="0079045B" w:rsidRPr="00FC74EC" w:rsidRDefault="0079045B" w:rsidP="0079045B">
            <w:pPr>
              <w:jc w:val="both"/>
              <w:rPr>
                <w:rFonts w:ascii="Times New Roman" w:eastAsia="Calibri" w:hAnsi="Times New Roman" w:cs="Times New Roman"/>
                <w:sz w:val="24"/>
                <w:szCs w:val="24"/>
              </w:rPr>
            </w:pPr>
          </w:p>
        </w:tc>
        <w:tc>
          <w:tcPr>
            <w:tcW w:w="1701" w:type="dxa"/>
            <w:vMerge/>
            <w:vAlign w:val="center"/>
          </w:tcPr>
          <w:p w:rsidR="0079045B" w:rsidRPr="00FC74EC" w:rsidRDefault="0079045B" w:rsidP="0079045B">
            <w:pPr>
              <w:jc w:val="both"/>
              <w:rPr>
                <w:rFonts w:ascii="Times New Roman" w:eastAsia="Calibri" w:hAnsi="Times New Roman" w:cs="Times New Roman"/>
                <w:sz w:val="24"/>
                <w:szCs w:val="24"/>
              </w:rPr>
            </w:pPr>
          </w:p>
        </w:tc>
        <w:tc>
          <w:tcPr>
            <w:tcW w:w="1843" w:type="dxa"/>
            <w:vAlign w:val="center"/>
          </w:tcPr>
          <w:p w:rsidR="0079045B" w:rsidRPr="00FC74EC" w:rsidRDefault="0079045B" w:rsidP="0079045B">
            <w:pPr>
              <w:jc w:val="both"/>
              <w:rPr>
                <w:rFonts w:ascii="Times New Roman" w:eastAsia="Calibri" w:hAnsi="Times New Roman" w:cs="Times New Roman"/>
                <w:sz w:val="20"/>
              </w:rPr>
            </w:pPr>
            <w:r w:rsidRPr="00FC74EC">
              <w:rPr>
                <w:rFonts w:ascii="Times New Roman" w:eastAsia="Calibri" w:hAnsi="Times New Roman" w:cs="Times New Roman"/>
                <w:sz w:val="20"/>
              </w:rPr>
              <w:t>Управление благоустройства администрации Находкинского городского округа</w:t>
            </w:r>
          </w:p>
        </w:tc>
        <w:tc>
          <w:tcPr>
            <w:tcW w:w="4932" w:type="dxa"/>
          </w:tcPr>
          <w:p w:rsidR="0079045B" w:rsidRPr="00FC74EC" w:rsidRDefault="0079045B" w:rsidP="0079045B">
            <w:pPr>
              <w:widowControl w:val="0"/>
              <w:autoSpaceDE w:val="0"/>
              <w:autoSpaceDN w:val="0"/>
              <w:jc w:val="both"/>
              <w:rPr>
                <w:rFonts w:ascii="Times New Roman" w:eastAsia="Times New Roman" w:hAnsi="Times New Roman" w:cs="Times New Roman"/>
                <w:sz w:val="20"/>
                <w:szCs w:val="20"/>
                <w:lang w:eastAsia="ru-RU"/>
              </w:rPr>
            </w:pPr>
            <w:proofErr w:type="gramStart"/>
            <w:r w:rsidRPr="00FC74EC">
              <w:rPr>
                <w:rFonts w:ascii="Times New Roman" w:eastAsia="Times New Roman" w:hAnsi="Times New Roman" w:cs="Times New Roman"/>
                <w:sz w:val="20"/>
                <w:szCs w:val="20"/>
                <w:lang w:eastAsia="ru-RU"/>
              </w:rPr>
              <w:t xml:space="preserve">За 2020 год заключено всего 26 муниципальных контрактов на озеленение, ремонт и благоустройство скверов, из них 11 муниципальных контрактов на озеленение с предприятиями (ООО - 2, ИП - 3); 4 контракта на благоустройство парка и скверов с предприятиями (ООО – 4); 6 контрактов на реализацию подпрограммы «1000 дворов» (ООО – 5), 5 контрактов на ремонт элементов благоустройства (ООО -2, ИП - 1). </w:t>
            </w:r>
            <w:proofErr w:type="gramEnd"/>
          </w:p>
          <w:p w:rsidR="0079045B" w:rsidRPr="00FC74EC" w:rsidRDefault="0079045B" w:rsidP="0079045B">
            <w:pPr>
              <w:widowControl w:val="0"/>
              <w:autoSpaceDE w:val="0"/>
              <w:autoSpaceDN w:val="0"/>
              <w:jc w:val="both"/>
              <w:rPr>
                <w:rFonts w:ascii="Times New Roman" w:eastAsia="Times New Roman" w:hAnsi="Times New Roman" w:cs="Times New Roman"/>
                <w:sz w:val="20"/>
                <w:szCs w:val="20"/>
                <w:lang w:eastAsia="ru-RU"/>
              </w:rPr>
            </w:pPr>
            <w:r w:rsidRPr="00FC74EC">
              <w:rPr>
                <w:rFonts w:ascii="Times New Roman" w:eastAsia="Times New Roman" w:hAnsi="Times New Roman" w:cs="Times New Roman"/>
                <w:sz w:val="20"/>
                <w:szCs w:val="20"/>
                <w:lang w:eastAsia="ru-RU"/>
              </w:rPr>
              <w:t>Все муниципальные контракты заключены по 44-ФЗ «О контрактной системе в сфере закупок товаров, работ, услуг для обеспечения государственных и муниципальных нужд».</w:t>
            </w:r>
          </w:p>
        </w:tc>
      </w:tr>
      <w:tr w:rsidR="0079045B" w:rsidRPr="00FC74EC" w:rsidTr="0079045B">
        <w:trPr>
          <w:trHeight w:val="278"/>
        </w:trPr>
        <w:tc>
          <w:tcPr>
            <w:tcW w:w="15593" w:type="dxa"/>
            <w:gridSpan w:val="8"/>
            <w:vAlign w:val="center"/>
          </w:tcPr>
          <w:p w:rsidR="0079045B" w:rsidRPr="00FC74EC" w:rsidRDefault="0079045B" w:rsidP="0079045B">
            <w:pPr>
              <w:widowControl w:val="0"/>
              <w:autoSpaceDE w:val="0"/>
              <w:autoSpaceDN w:val="0"/>
              <w:jc w:val="center"/>
              <w:rPr>
                <w:rFonts w:ascii="Times New Roman" w:eastAsia="Times New Roman" w:hAnsi="Times New Roman" w:cs="Times New Roman"/>
                <w:sz w:val="20"/>
                <w:szCs w:val="20"/>
                <w:lang w:eastAsia="ru-RU"/>
              </w:rPr>
            </w:pPr>
            <w:r w:rsidRPr="00FC74EC">
              <w:rPr>
                <w:rFonts w:ascii="Times New Roman" w:eastAsia="Calibri" w:hAnsi="Times New Roman" w:cs="Times New Roman"/>
                <w:sz w:val="20"/>
                <w:szCs w:val="20"/>
              </w:rPr>
              <w:t>8. Рынок оказания услуг по перевозке пассажиров автомобильным транспортом по муниципальным маршрутам регулярных перевозок</w:t>
            </w:r>
          </w:p>
        </w:tc>
      </w:tr>
      <w:tr w:rsidR="0079045B" w:rsidRPr="00FC74EC" w:rsidTr="0079045B">
        <w:trPr>
          <w:trHeight w:val="278"/>
        </w:trPr>
        <w:tc>
          <w:tcPr>
            <w:tcW w:w="15593" w:type="dxa"/>
            <w:gridSpan w:val="8"/>
            <w:vAlign w:val="center"/>
          </w:tcPr>
          <w:p w:rsidR="0079045B" w:rsidRPr="00FC74EC" w:rsidRDefault="0079045B" w:rsidP="0079045B">
            <w:pPr>
              <w:widowControl w:val="0"/>
              <w:autoSpaceDE w:val="0"/>
              <w:autoSpaceDN w:val="0"/>
              <w:rPr>
                <w:rFonts w:ascii="Times New Roman" w:eastAsia="Calibri" w:hAnsi="Times New Roman" w:cs="Times New Roman"/>
                <w:sz w:val="20"/>
              </w:rPr>
            </w:pPr>
            <w:r w:rsidRPr="00FC74EC">
              <w:rPr>
                <w:rFonts w:ascii="Times New Roman" w:eastAsia="Calibri" w:hAnsi="Times New Roman" w:cs="Times New Roman"/>
                <w:sz w:val="20"/>
              </w:rPr>
              <w:t>На территории Находкинского городского округа отсутствуют организации с государственным участием, осуществляющие регулярные перевозки по муниципальным маршрутам. Реализация мероприятий по содействию развития конкуренции направлена на сохранении сложившегося уровня конкурентных отношений.</w:t>
            </w:r>
          </w:p>
          <w:p w:rsidR="0079045B" w:rsidRPr="00FC74EC" w:rsidRDefault="0079045B" w:rsidP="0079045B">
            <w:pPr>
              <w:widowControl w:val="0"/>
              <w:autoSpaceDE w:val="0"/>
              <w:autoSpaceDN w:val="0"/>
              <w:rPr>
                <w:rFonts w:ascii="Times New Roman" w:eastAsia="Times New Roman" w:hAnsi="Times New Roman" w:cs="Times New Roman"/>
                <w:b/>
                <w:sz w:val="20"/>
                <w:szCs w:val="20"/>
                <w:lang w:eastAsia="ru-RU"/>
              </w:rPr>
            </w:pPr>
            <w:r w:rsidRPr="00FC74EC">
              <w:rPr>
                <w:rFonts w:ascii="Times New Roman" w:eastAsia="Calibri" w:hAnsi="Times New Roman" w:cs="Times New Roman"/>
                <w:b/>
                <w:sz w:val="20"/>
                <w:szCs w:val="20"/>
              </w:rPr>
              <w:t>Доля услуг (работ) по перевозке пассажиров автомобильным транспортом по муниципальным маршрутам регулярных перевозок, оказанных (выполненных) организациями частной формы собственности</w:t>
            </w:r>
          </w:p>
        </w:tc>
      </w:tr>
      <w:tr w:rsidR="0079045B" w:rsidRPr="00FC74EC" w:rsidTr="0079045B">
        <w:trPr>
          <w:trHeight w:val="278"/>
        </w:trPr>
        <w:tc>
          <w:tcPr>
            <w:tcW w:w="737" w:type="dxa"/>
          </w:tcPr>
          <w:p w:rsidR="0079045B" w:rsidRPr="00FC74EC" w:rsidRDefault="0079045B" w:rsidP="0079045B">
            <w:pPr>
              <w:widowControl w:val="0"/>
              <w:autoSpaceDE w:val="0"/>
              <w:autoSpaceDN w:val="0"/>
              <w:jc w:val="both"/>
              <w:rPr>
                <w:rFonts w:ascii="Times New Roman" w:eastAsia="Times New Roman" w:hAnsi="Times New Roman" w:cs="Times New Roman"/>
                <w:sz w:val="20"/>
                <w:szCs w:val="20"/>
                <w:lang w:eastAsia="ru-RU"/>
              </w:rPr>
            </w:pPr>
            <w:r w:rsidRPr="00FC74EC">
              <w:rPr>
                <w:rFonts w:ascii="Times New Roman" w:eastAsia="Times New Roman" w:hAnsi="Times New Roman" w:cs="Times New Roman"/>
                <w:sz w:val="20"/>
                <w:szCs w:val="20"/>
                <w:lang w:eastAsia="ru-RU"/>
              </w:rPr>
              <w:t>8.1</w:t>
            </w:r>
          </w:p>
        </w:tc>
        <w:tc>
          <w:tcPr>
            <w:tcW w:w="1843" w:type="dxa"/>
          </w:tcPr>
          <w:p w:rsidR="0079045B" w:rsidRPr="00FC74EC" w:rsidRDefault="0079045B" w:rsidP="0079045B">
            <w:pPr>
              <w:widowControl w:val="0"/>
              <w:autoSpaceDE w:val="0"/>
              <w:autoSpaceDN w:val="0"/>
              <w:rPr>
                <w:rFonts w:ascii="Times New Roman" w:eastAsia="Times New Roman" w:hAnsi="Times New Roman" w:cs="Times New Roman"/>
                <w:sz w:val="20"/>
                <w:szCs w:val="20"/>
                <w:lang w:eastAsia="ru-RU"/>
              </w:rPr>
            </w:pPr>
            <w:r w:rsidRPr="00FC74EC">
              <w:rPr>
                <w:rFonts w:ascii="Times New Roman" w:eastAsia="Times New Roman" w:hAnsi="Times New Roman" w:cs="Times New Roman"/>
                <w:sz w:val="20"/>
                <w:szCs w:val="20"/>
                <w:lang w:eastAsia="ru-RU"/>
              </w:rPr>
              <w:t xml:space="preserve">Совершенствование механизма привлечения перевозчиков к выполнению регулярных пассажирских перевозок автомобильным транспортом на городских и пригородных муниципальных маршрутах на территории Находкинского </w:t>
            </w:r>
            <w:r w:rsidRPr="00FC74EC">
              <w:rPr>
                <w:rFonts w:ascii="Times New Roman" w:eastAsia="Times New Roman" w:hAnsi="Times New Roman" w:cs="Times New Roman"/>
                <w:sz w:val="20"/>
                <w:szCs w:val="20"/>
                <w:lang w:eastAsia="ru-RU"/>
              </w:rPr>
              <w:lastRenderedPageBreak/>
              <w:t>городского округа путем проведения аукционов конкурсов</w:t>
            </w:r>
          </w:p>
        </w:tc>
        <w:tc>
          <w:tcPr>
            <w:tcW w:w="1985" w:type="dxa"/>
          </w:tcPr>
          <w:p w:rsidR="0079045B" w:rsidRPr="00FC74EC" w:rsidRDefault="0079045B" w:rsidP="0079045B">
            <w:pPr>
              <w:rPr>
                <w:rFonts w:ascii="Times New Roman" w:eastAsia="Calibri" w:hAnsi="Times New Roman" w:cs="Times New Roman"/>
                <w:sz w:val="20"/>
              </w:rPr>
            </w:pPr>
            <w:r w:rsidRPr="00FC74EC">
              <w:rPr>
                <w:rFonts w:ascii="Times New Roman" w:eastAsia="Calibri" w:hAnsi="Times New Roman" w:cs="Times New Roman"/>
                <w:sz w:val="20"/>
              </w:rPr>
              <w:lastRenderedPageBreak/>
              <w:t>Ежегодно,</w:t>
            </w:r>
          </w:p>
          <w:p w:rsidR="0079045B" w:rsidRPr="00FC74EC" w:rsidRDefault="0079045B" w:rsidP="0079045B">
            <w:pPr>
              <w:rPr>
                <w:rFonts w:ascii="Times New Roman" w:eastAsia="Calibri" w:hAnsi="Times New Roman" w:cs="Times New Roman"/>
                <w:sz w:val="20"/>
              </w:rPr>
            </w:pPr>
            <w:r w:rsidRPr="00FC74EC">
              <w:rPr>
                <w:rFonts w:ascii="Times New Roman" w:eastAsia="Calibri" w:hAnsi="Times New Roman" w:cs="Times New Roman"/>
                <w:sz w:val="20"/>
              </w:rPr>
              <w:t>до 2022 года</w:t>
            </w:r>
          </w:p>
        </w:tc>
        <w:tc>
          <w:tcPr>
            <w:tcW w:w="1276" w:type="dxa"/>
            <w:vMerge w:val="restart"/>
            <w:vAlign w:val="center"/>
          </w:tcPr>
          <w:p w:rsidR="0079045B" w:rsidRPr="00FC74EC" w:rsidRDefault="0079045B" w:rsidP="0079045B">
            <w:pPr>
              <w:jc w:val="center"/>
              <w:rPr>
                <w:rFonts w:ascii="Times New Roman" w:eastAsia="Calibri" w:hAnsi="Times New Roman" w:cs="Times New Roman"/>
                <w:sz w:val="24"/>
                <w:szCs w:val="24"/>
              </w:rPr>
            </w:pPr>
            <w:r w:rsidRPr="00FC74EC">
              <w:rPr>
                <w:rFonts w:ascii="Times New Roman" w:eastAsia="Calibri" w:hAnsi="Times New Roman" w:cs="Times New Roman"/>
                <w:sz w:val="24"/>
                <w:szCs w:val="24"/>
              </w:rPr>
              <w:t>100</w:t>
            </w:r>
          </w:p>
        </w:tc>
        <w:tc>
          <w:tcPr>
            <w:tcW w:w="1276" w:type="dxa"/>
            <w:vMerge w:val="restart"/>
            <w:vAlign w:val="center"/>
          </w:tcPr>
          <w:p w:rsidR="0079045B" w:rsidRPr="00FC74EC" w:rsidRDefault="0079045B" w:rsidP="0079045B">
            <w:pPr>
              <w:jc w:val="center"/>
              <w:rPr>
                <w:rFonts w:ascii="Times New Roman" w:eastAsia="Calibri" w:hAnsi="Times New Roman" w:cs="Times New Roman"/>
              </w:rPr>
            </w:pPr>
            <w:r w:rsidRPr="00FC74EC">
              <w:rPr>
                <w:rFonts w:ascii="Times New Roman" w:eastAsia="Calibri" w:hAnsi="Times New Roman" w:cs="Times New Roman"/>
                <w:sz w:val="24"/>
                <w:szCs w:val="24"/>
              </w:rPr>
              <w:t>100</w:t>
            </w:r>
          </w:p>
        </w:tc>
        <w:tc>
          <w:tcPr>
            <w:tcW w:w="1701" w:type="dxa"/>
            <w:vMerge w:val="restart"/>
            <w:vAlign w:val="center"/>
          </w:tcPr>
          <w:p w:rsidR="0079045B" w:rsidRPr="00FC74EC" w:rsidRDefault="0079045B" w:rsidP="0079045B">
            <w:pPr>
              <w:jc w:val="center"/>
              <w:rPr>
                <w:rFonts w:ascii="Times New Roman" w:eastAsia="Calibri" w:hAnsi="Times New Roman" w:cs="Times New Roman"/>
              </w:rPr>
            </w:pPr>
            <w:r w:rsidRPr="00FC74EC">
              <w:rPr>
                <w:rFonts w:ascii="Times New Roman" w:eastAsia="Calibri" w:hAnsi="Times New Roman" w:cs="Times New Roman"/>
                <w:sz w:val="24"/>
                <w:szCs w:val="24"/>
              </w:rPr>
              <w:t>100</w:t>
            </w:r>
          </w:p>
        </w:tc>
        <w:tc>
          <w:tcPr>
            <w:tcW w:w="1843" w:type="dxa"/>
            <w:vAlign w:val="center"/>
          </w:tcPr>
          <w:p w:rsidR="0079045B" w:rsidRPr="00FC74EC" w:rsidRDefault="0079045B" w:rsidP="0079045B">
            <w:pPr>
              <w:rPr>
                <w:rFonts w:ascii="Times New Roman" w:eastAsia="Calibri" w:hAnsi="Times New Roman" w:cs="Times New Roman"/>
                <w:sz w:val="20"/>
              </w:rPr>
            </w:pPr>
            <w:r w:rsidRPr="00FC74EC">
              <w:rPr>
                <w:rFonts w:ascii="Times New Roman" w:eastAsia="Calibri" w:hAnsi="Times New Roman" w:cs="Times New Roman"/>
                <w:sz w:val="20"/>
              </w:rPr>
              <w:t>Отдел транспорта и связи администрации Находкинского городского округа</w:t>
            </w:r>
          </w:p>
        </w:tc>
        <w:tc>
          <w:tcPr>
            <w:tcW w:w="4932" w:type="dxa"/>
          </w:tcPr>
          <w:p w:rsidR="0079045B" w:rsidRPr="00FC74EC" w:rsidRDefault="0079045B" w:rsidP="0079045B">
            <w:pPr>
              <w:widowControl w:val="0"/>
              <w:autoSpaceDE w:val="0"/>
              <w:autoSpaceDN w:val="0"/>
              <w:rPr>
                <w:rFonts w:ascii="Times New Roman" w:eastAsia="Times New Roman" w:hAnsi="Times New Roman" w:cs="Times New Roman"/>
                <w:sz w:val="20"/>
                <w:szCs w:val="20"/>
                <w:lang w:eastAsia="ru-RU"/>
              </w:rPr>
            </w:pPr>
            <w:r w:rsidRPr="00FC74EC">
              <w:rPr>
                <w:rFonts w:ascii="Times New Roman" w:eastAsia="Times New Roman" w:hAnsi="Times New Roman" w:cs="Times New Roman"/>
                <w:sz w:val="20"/>
                <w:szCs w:val="20"/>
                <w:lang w:eastAsia="ru-RU"/>
              </w:rPr>
              <w:t>В 2020 году городские и пригородные маршруты регулярных перевозок пассажиров и багажа автомобильным транспортом на территории Находкинского городского округа выполнялись по результатам конкурса, прошедшего в 2014 году, четырьмя автотранспортными компаниями частной формы собственности:</w:t>
            </w:r>
          </w:p>
          <w:p w:rsidR="0079045B" w:rsidRPr="00FC74EC" w:rsidRDefault="0079045B" w:rsidP="0079045B">
            <w:pPr>
              <w:widowControl w:val="0"/>
              <w:autoSpaceDE w:val="0"/>
              <w:autoSpaceDN w:val="0"/>
              <w:rPr>
                <w:rFonts w:ascii="Times New Roman" w:eastAsia="Times New Roman" w:hAnsi="Times New Roman" w:cs="Times New Roman"/>
                <w:sz w:val="20"/>
                <w:szCs w:val="20"/>
                <w:lang w:eastAsia="ru-RU"/>
              </w:rPr>
            </w:pPr>
            <w:r w:rsidRPr="00FC74EC">
              <w:rPr>
                <w:rFonts w:ascii="Times New Roman" w:eastAsia="Times New Roman" w:hAnsi="Times New Roman" w:cs="Times New Roman"/>
                <w:sz w:val="20"/>
                <w:szCs w:val="20"/>
                <w:lang w:eastAsia="ru-RU"/>
              </w:rPr>
              <w:t>- ООО «Центр развития спорта» («ЦРС»),</w:t>
            </w:r>
          </w:p>
          <w:p w:rsidR="0079045B" w:rsidRPr="00FC74EC" w:rsidRDefault="0079045B" w:rsidP="0079045B">
            <w:pPr>
              <w:widowControl w:val="0"/>
              <w:autoSpaceDE w:val="0"/>
              <w:autoSpaceDN w:val="0"/>
              <w:rPr>
                <w:rFonts w:ascii="Times New Roman" w:eastAsia="Times New Roman" w:hAnsi="Times New Roman" w:cs="Times New Roman"/>
                <w:sz w:val="20"/>
                <w:szCs w:val="20"/>
                <w:lang w:eastAsia="ru-RU"/>
              </w:rPr>
            </w:pPr>
            <w:r w:rsidRPr="00FC74EC">
              <w:rPr>
                <w:rFonts w:ascii="Times New Roman" w:eastAsia="Times New Roman" w:hAnsi="Times New Roman" w:cs="Times New Roman"/>
                <w:sz w:val="20"/>
                <w:szCs w:val="20"/>
                <w:lang w:eastAsia="ru-RU"/>
              </w:rPr>
              <w:t xml:space="preserve">- ООО «Ориент-Авто», </w:t>
            </w:r>
          </w:p>
          <w:p w:rsidR="0079045B" w:rsidRPr="00FC74EC" w:rsidRDefault="0079045B" w:rsidP="0079045B">
            <w:pPr>
              <w:widowControl w:val="0"/>
              <w:autoSpaceDE w:val="0"/>
              <w:autoSpaceDN w:val="0"/>
              <w:rPr>
                <w:rFonts w:ascii="Times New Roman" w:eastAsia="Times New Roman" w:hAnsi="Times New Roman" w:cs="Times New Roman"/>
                <w:sz w:val="20"/>
                <w:szCs w:val="20"/>
                <w:lang w:eastAsia="ru-RU"/>
              </w:rPr>
            </w:pPr>
            <w:r w:rsidRPr="00FC74EC">
              <w:rPr>
                <w:rFonts w:ascii="Times New Roman" w:eastAsia="Times New Roman" w:hAnsi="Times New Roman" w:cs="Times New Roman"/>
                <w:sz w:val="20"/>
                <w:szCs w:val="20"/>
                <w:lang w:eastAsia="ru-RU"/>
              </w:rPr>
              <w:t xml:space="preserve">- ООО «Авто-Экспресс Прим» (АЭП), </w:t>
            </w:r>
          </w:p>
          <w:p w:rsidR="0079045B" w:rsidRPr="00FC74EC" w:rsidRDefault="0079045B" w:rsidP="0079045B">
            <w:pPr>
              <w:widowControl w:val="0"/>
              <w:autoSpaceDE w:val="0"/>
              <w:autoSpaceDN w:val="0"/>
              <w:rPr>
                <w:rFonts w:ascii="Times New Roman" w:eastAsia="Times New Roman" w:hAnsi="Times New Roman" w:cs="Times New Roman"/>
                <w:sz w:val="20"/>
                <w:szCs w:val="20"/>
                <w:lang w:eastAsia="ru-RU"/>
              </w:rPr>
            </w:pPr>
            <w:r w:rsidRPr="00FC74EC">
              <w:rPr>
                <w:rFonts w:ascii="Times New Roman" w:eastAsia="Times New Roman" w:hAnsi="Times New Roman" w:cs="Times New Roman"/>
                <w:sz w:val="20"/>
                <w:szCs w:val="20"/>
                <w:lang w:eastAsia="ru-RU"/>
              </w:rPr>
              <w:t xml:space="preserve">- ООО «Приморское пассажирское автотранспортное предприятие» («ПП АТП»). </w:t>
            </w:r>
          </w:p>
          <w:p w:rsidR="0079045B" w:rsidRPr="00FC74EC" w:rsidRDefault="0079045B" w:rsidP="0079045B">
            <w:pPr>
              <w:widowControl w:val="0"/>
              <w:autoSpaceDE w:val="0"/>
              <w:autoSpaceDN w:val="0"/>
              <w:rPr>
                <w:rFonts w:ascii="Times New Roman" w:eastAsia="Times New Roman" w:hAnsi="Times New Roman" w:cs="Times New Roman"/>
                <w:sz w:val="20"/>
                <w:szCs w:val="20"/>
                <w:lang w:eastAsia="ru-RU"/>
              </w:rPr>
            </w:pPr>
            <w:r w:rsidRPr="00FC74EC">
              <w:rPr>
                <w:rFonts w:ascii="Times New Roman" w:eastAsia="Times New Roman" w:hAnsi="Times New Roman" w:cs="Times New Roman"/>
                <w:sz w:val="20"/>
                <w:szCs w:val="20"/>
                <w:lang w:eastAsia="ru-RU"/>
              </w:rPr>
              <w:t>Для выполнения регулярных перевозок пассажиров и багажа на муниципальных маршрутах автоперевозчики предоставляли в эксплуатацию 121 автобус:</w:t>
            </w:r>
          </w:p>
          <w:p w:rsidR="0079045B" w:rsidRPr="00FC74EC" w:rsidRDefault="0079045B" w:rsidP="0079045B">
            <w:pPr>
              <w:widowControl w:val="0"/>
              <w:autoSpaceDE w:val="0"/>
              <w:autoSpaceDN w:val="0"/>
              <w:rPr>
                <w:rFonts w:ascii="Times New Roman" w:eastAsia="Times New Roman" w:hAnsi="Times New Roman" w:cs="Times New Roman"/>
                <w:sz w:val="20"/>
                <w:szCs w:val="20"/>
                <w:lang w:eastAsia="ru-RU"/>
              </w:rPr>
            </w:pPr>
            <w:r w:rsidRPr="00FC74EC">
              <w:rPr>
                <w:rFonts w:ascii="Times New Roman" w:eastAsia="Times New Roman" w:hAnsi="Times New Roman" w:cs="Times New Roman"/>
                <w:sz w:val="20"/>
                <w:szCs w:val="20"/>
                <w:lang w:eastAsia="ru-RU"/>
              </w:rPr>
              <w:lastRenderedPageBreak/>
              <w:t xml:space="preserve">ООО «ЦРС» -84 ед., </w:t>
            </w:r>
          </w:p>
          <w:p w:rsidR="0079045B" w:rsidRPr="00FC74EC" w:rsidRDefault="0079045B" w:rsidP="0079045B">
            <w:pPr>
              <w:widowControl w:val="0"/>
              <w:autoSpaceDE w:val="0"/>
              <w:autoSpaceDN w:val="0"/>
              <w:rPr>
                <w:rFonts w:ascii="Times New Roman" w:eastAsia="Times New Roman" w:hAnsi="Times New Roman" w:cs="Times New Roman"/>
                <w:sz w:val="20"/>
                <w:szCs w:val="20"/>
                <w:lang w:eastAsia="ru-RU"/>
              </w:rPr>
            </w:pPr>
            <w:r w:rsidRPr="00FC74EC">
              <w:rPr>
                <w:rFonts w:ascii="Times New Roman" w:eastAsia="Times New Roman" w:hAnsi="Times New Roman" w:cs="Times New Roman"/>
                <w:sz w:val="20"/>
                <w:szCs w:val="20"/>
                <w:lang w:eastAsia="ru-RU"/>
              </w:rPr>
              <w:t xml:space="preserve">ООО «Ориент-Авто» -13ед.,  </w:t>
            </w:r>
          </w:p>
          <w:p w:rsidR="0079045B" w:rsidRPr="00FC74EC" w:rsidRDefault="0079045B" w:rsidP="0079045B">
            <w:pPr>
              <w:widowControl w:val="0"/>
              <w:autoSpaceDE w:val="0"/>
              <w:autoSpaceDN w:val="0"/>
              <w:rPr>
                <w:rFonts w:ascii="Times New Roman" w:eastAsia="Times New Roman" w:hAnsi="Times New Roman" w:cs="Times New Roman"/>
                <w:sz w:val="20"/>
                <w:szCs w:val="20"/>
                <w:lang w:eastAsia="ru-RU"/>
              </w:rPr>
            </w:pPr>
            <w:r w:rsidRPr="00FC74EC">
              <w:rPr>
                <w:rFonts w:ascii="Times New Roman" w:eastAsia="Times New Roman" w:hAnsi="Times New Roman" w:cs="Times New Roman"/>
                <w:sz w:val="20"/>
                <w:szCs w:val="20"/>
                <w:lang w:eastAsia="ru-RU"/>
              </w:rPr>
              <w:t xml:space="preserve">ООО «АЭП» - 16 ед., </w:t>
            </w:r>
          </w:p>
          <w:p w:rsidR="0079045B" w:rsidRPr="00FC74EC" w:rsidRDefault="0079045B" w:rsidP="0079045B">
            <w:pPr>
              <w:widowControl w:val="0"/>
              <w:autoSpaceDE w:val="0"/>
              <w:autoSpaceDN w:val="0"/>
              <w:rPr>
                <w:rFonts w:ascii="Times New Roman" w:eastAsia="Times New Roman" w:hAnsi="Times New Roman" w:cs="Times New Roman"/>
                <w:sz w:val="20"/>
                <w:szCs w:val="20"/>
                <w:lang w:eastAsia="ru-RU"/>
              </w:rPr>
            </w:pPr>
            <w:r w:rsidRPr="00FC74EC">
              <w:rPr>
                <w:rFonts w:ascii="Times New Roman" w:eastAsia="Times New Roman" w:hAnsi="Times New Roman" w:cs="Times New Roman"/>
                <w:sz w:val="20"/>
                <w:szCs w:val="20"/>
                <w:lang w:eastAsia="ru-RU"/>
              </w:rPr>
              <w:t>ООО «ППАТП» - 14 ед.</w:t>
            </w:r>
          </w:p>
        </w:tc>
      </w:tr>
      <w:tr w:rsidR="0079045B" w:rsidRPr="00FC74EC" w:rsidTr="0079045B">
        <w:trPr>
          <w:trHeight w:val="278"/>
        </w:trPr>
        <w:tc>
          <w:tcPr>
            <w:tcW w:w="737" w:type="dxa"/>
          </w:tcPr>
          <w:p w:rsidR="0079045B" w:rsidRPr="00FC74EC" w:rsidRDefault="0079045B" w:rsidP="0079045B">
            <w:pPr>
              <w:widowControl w:val="0"/>
              <w:autoSpaceDE w:val="0"/>
              <w:autoSpaceDN w:val="0"/>
              <w:jc w:val="both"/>
              <w:rPr>
                <w:rFonts w:ascii="Times New Roman" w:eastAsia="Times New Roman" w:hAnsi="Times New Roman" w:cs="Times New Roman"/>
                <w:sz w:val="20"/>
                <w:szCs w:val="20"/>
                <w:lang w:eastAsia="ru-RU"/>
              </w:rPr>
            </w:pPr>
            <w:r w:rsidRPr="00FC74EC">
              <w:rPr>
                <w:rFonts w:ascii="Times New Roman" w:eastAsia="Times New Roman" w:hAnsi="Times New Roman" w:cs="Times New Roman"/>
                <w:sz w:val="20"/>
                <w:szCs w:val="20"/>
                <w:lang w:eastAsia="ru-RU"/>
              </w:rPr>
              <w:lastRenderedPageBreak/>
              <w:t>8.2</w:t>
            </w:r>
          </w:p>
        </w:tc>
        <w:tc>
          <w:tcPr>
            <w:tcW w:w="1843" w:type="dxa"/>
          </w:tcPr>
          <w:p w:rsidR="0079045B" w:rsidRPr="00FC74EC" w:rsidRDefault="0079045B" w:rsidP="0079045B">
            <w:pPr>
              <w:rPr>
                <w:rFonts w:ascii="Times New Roman" w:eastAsia="Calibri" w:hAnsi="Times New Roman" w:cs="Times New Roman"/>
                <w:sz w:val="20"/>
                <w:szCs w:val="20"/>
              </w:rPr>
            </w:pPr>
            <w:r w:rsidRPr="00FC74EC">
              <w:rPr>
                <w:rFonts w:ascii="Times New Roman" w:eastAsia="Calibri" w:hAnsi="Times New Roman" w:cs="Times New Roman"/>
                <w:sz w:val="20"/>
                <w:szCs w:val="20"/>
              </w:rPr>
              <w:t xml:space="preserve">Размещение и поддержание в актуальном состоянии на сайте Находкинского городского округа реестра муниципальных маршрутов регулярных перевозок пассажиров </w:t>
            </w:r>
          </w:p>
        </w:tc>
        <w:tc>
          <w:tcPr>
            <w:tcW w:w="1985" w:type="dxa"/>
          </w:tcPr>
          <w:p w:rsidR="0079045B" w:rsidRPr="00FC74EC" w:rsidRDefault="0079045B" w:rsidP="0079045B">
            <w:pPr>
              <w:rPr>
                <w:rFonts w:ascii="Times New Roman" w:eastAsia="Calibri" w:hAnsi="Times New Roman" w:cs="Times New Roman"/>
                <w:sz w:val="20"/>
              </w:rPr>
            </w:pPr>
            <w:r w:rsidRPr="00FC74EC">
              <w:rPr>
                <w:rFonts w:ascii="Times New Roman" w:eastAsia="Calibri" w:hAnsi="Times New Roman" w:cs="Times New Roman"/>
                <w:sz w:val="20"/>
              </w:rPr>
              <w:t>Ежегодно,</w:t>
            </w:r>
          </w:p>
          <w:p w:rsidR="0079045B" w:rsidRPr="00FC74EC" w:rsidRDefault="0079045B" w:rsidP="0079045B">
            <w:pPr>
              <w:rPr>
                <w:rFonts w:ascii="Times New Roman" w:eastAsia="Calibri" w:hAnsi="Times New Roman" w:cs="Times New Roman"/>
                <w:sz w:val="20"/>
              </w:rPr>
            </w:pPr>
            <w:r w:rsidRPr="00FC74EC">
              <w:rPr>
                <w:rFonts w:ascii="Times New Roman" w:eastAsia="Calibri" w:hAnsi="Times New Roman" w:cs="Times New Roman"/>
                <w:sz w:val="20"/>
              </w:rPr>
              <w:t>до 2022 года</w:t>
            </w:r>
          </w:p>
        </w:tc>
        <w:tc>
          <w:tcPr>
            <w:tcW w:w="1276" w:type="dxa"/>
            <w:vMerge/>
            <w:vAlign w:val="center"/>
          </w:tcPr>
          <w:p w:rsidR="0079045B" w:rsidRPr="00FC74EC" w:rsidRDefault="0079045B" w:rsidP="0079045B">
            <w:pPr>
              <w:jc w:val="both"/>
              <w:rPr>
                <w:rFonts w:ascii="Times New Roman" w:eastAsia="Calibri" w:hAnsi="Times New Roman" w:cs="Times New Roman"/>
                <w:sz w:val="24"/>
                <w:szCs w:val="24"/>
              </w:rPr>
            </w:pPr>
          </w:p>
        </w:tc>
        <w:tc>
          <w:tcPr>
            <w:tcW w:w="1276" w:type="dxa"/>
            <w:vMerge/>
            <w:vAlign w:val="center"/>
          </w:tcPr>
          <w:p w:rsidR="0079045B" w:rsidRPr="00FC74EC" w:rsidRDefault="0079045B" w:rsidP="0079045B">
            <w:pPr>
              <w:jc w:val="both"/>
              <w:rPr>
                <w:rFonts w:ascii="Times New Roman" w:eastAsia="Calibri" w:hAnsi="Times New Roman" w:cs="Times New Roman"/>
                <w:sz w:val="24"/>
                <w:szCs w:val="24"/>
              </w:rPr>
            </w:pPr>
          </w:p>
        </w:tc>
        <w:tc>
          <w:tcPr>
            <w:tcW w:w="1701" w:type="dxa"/>
            <w:vMerge/>
            <w:vAlign w:val="center"/>
          </w:tcPr>
          <w:p w:rsidR="0079045B" w:rsidRPr="00FC74EC" w:rsidRDefault="0079045B" w:rsidP="0079045B">
            <w:pPr>
              <w:jc w:val="both"/>
              <w:rPr>
                <w:rFonts w:ascii="Times New Roman" w:eastAsia="Calibri" w:hAnsi="Times New Roman" w:cs="Times New Roman"/>
                <w:sz w:val="24"/>
                <w:szCs w:val="24"/>
              </w:rPr>
            </w:pPr>
          </w:p>
        </w:tc>
        <w:tc>
          <w:tcPr>
            <w:tcW w:w="1843" w:type="dxa"/>
            <w:vAlign w:val="center"/>
          </w:tcPr>
          <w:p w:rsidR="0079045B" w:rsidRPr="00FC74EC" w:rsidRDefault="0079045B" w:rsidP="0079045B">
            <w:pPr>
              <w:rPr>
                <w:rFonts w:ascii="Times New Roman" w:eastAsia="Calibri" w:hAnsi="Times New Roman" w:cs="Times New Roman"/>
                <w:sz w:val="20"/>
              </w:rPr>
            </w:pPr>
            <w:r w:rsidRPr="00FC74EC">
              <w:rPr>
                <w:rFonts w:ascii="Times New Roman" w:eastAsia="Calibri" w:hAnsi="Times New Roman" w:cs="Times New Roman"/>
                <w:sz w:val="20"/>
              </w:rPr>
              <w:t>Отдел транспорта и связи администрации Находкинского городского округа</w:t>
            </w:r>
          </w:p>
        </w:tc>
        <w:tc>
          <w:tcPr>
            <w:tcW w:w="4932" w:type="dxa"/>
          </w:tcPr>
          <w:p w:rsidR="0079045B" w:rsidRPr="00FC74EC" w:rsidRDefault="0079045B" w:rsidP="0079045B">
            <w:pPr>
              <w:widowControl w:val="0"/>
              <w:autoSpaceDE w:val="0"/>
              <w:autoSpaceDN w:val="0"/>
              <w:rPr>
                <w:rFonts w:ascii="Times New Roman" w:eastAsia="Times New Roman" w:hAnsi="Times New Roman" w:cs="Times New Roman"/>
                <w:sz w:val="20"/>
                <w:szCs w:val="20"/>
                <w:lang w:eastAsia="ru-RU"/>
              </w:rPr>
            </w:pPr>
            <w:r w:rsidRPr="00FC74EC">
              <w:rPr>
                <w:rFonts w:ascii="Times New Roman" w:eastAsia="Times New Roman" w:hAnsi="Times New Roman" w:cs="Times New Roman"/>
                <w:sz w:val="20"/>
                <w:szCs w:val="20"/>
                <w:lang w:eastAsia="ru-RU"/>
              </w:rPr>
              <w:t xml:space="preserve">Реестр муниципальных маршрутов регулярных перевозок пассажиров и багажа размещен на сайте Находкинского городского округа и постоянно поддерживается в актуальном состоянии. </w:t>
            </w:r>
          </w:p>
          <w:p w:rsidR="0079045B" w:rsidRPr="00FC74EC" w:rsidRDefault="00DB5422" w:rsidP="0079045B">
            <w:pPr>
              <w:widowControl w:val="0"/>
              <w:autoSpaceDE w:val="0"/>
              <w:autoSpaceDN w:val="0"/>
              <w:rPr>
                <w:rFonts w:ascii="Times New Roman" w:eastAsia="Times New Roman" w:hAnsi="Times New Roman" w:cs="Times New Roman"/>
                <w:sz w:val="20"/>
                <w:szCs w:val="20"/>
                <w:lang w:eastAsia="ru-RU"/>
              </w:rPr>
            </w:pPr>
            <w:hyperlink r:id="rId33" w:history="1">
              <w:r w:rsidR="0079045B" w:rsidRPr="00FC74EC">
                <w:rPr>
                  <w:rFonts w:ascii="Times New Roman" w:eastAsia="Calibri" w:hAnsi="Times New Roman" w:cs="Times New Roman"/>
                  <w:u w:val="single"/>
                </w:rPr>
                <w:t>https://www.nakhodka-city.ru/administration/structure/docx/?deptid=24&amp;gid=194</w:t>
              </w:r>
            </w:hyperlink>
          </w:p>
        </w:tc>
      </w:tr>
      <w:tr w:rsidR="0079045B" w:rsidRPr="00FC74EC" w:rsidTr="0079045B">
        <w:trPr>
          <w:trHeight w:val="278"/>
        </w:trPr>
        <w:tc>
          <w:tcPr>
            <w:tcW w:w="15593" w:type="dxa"/>
            <w:gridSpan w:val="8"/>
            <w:vAlign w:val="center"/>
          </w:tcPr>
          <w:p w:rsidR="0079045B" w:rsidRPr="00FC74EC" w:rsidRDefault="0079045B" w:rsidP="0079045B">
            <w:pPr>
              <w:widowControl w:val="0"/>
              <w:autoSpaceDE w:val="0"/>
              <w:autoSpaceDN w:val="0"/>
              <w:jc w:val="center"/>
              <w:rPr>
                <w:rFonts w:ascii="Times New Roman" w:eastAsia="Calibri" w:hAnsi="Times New Roman" w:cs="Times New Roman"/>
                <w:sz w:val="20"/>
                <w:szCs w:val="20"/>
              </w:rPr>
            </w:pPr>
            <w:r w:rsidRPr="00FC74EC">
              <w:rPr>
                <w:rFonts w:ascii="Times New Roman" w:eastAsia="Calibri" w:hAnsi="Times New Roman" w:cs="Times New Roman"/>
                <w:sz w:val="20"/>
                <w:szCs w:val="20"/>
              </w:rPr>
              <w:t>9. Рынок жилищного строительства</w:t>
            </w:r>
          </w:p>
        </w:tc>
      </w:tr>
      <w:tr w:rsidR="0079045B" w:rsidRPr="00FC74EC" w:rsidTr="0079045B">
        <w:trPr>
          <w:trHeight w:val="278"/>
        </w:trPr>
        <w:tc>
          <w:tcPr>
            <w:tcW w:w="15593" w:type="dxa"/>
            <w:gridSpan w:val="8"/>
            <w:vAlign w:val="center"/>
          </w:tcPr>
          <w:p w:rsidR="0079045B" w:rsidRPr="00FC74EC" w:rsidRDefault="0079045B" w:rsidP="0079045B">
            <w:pPr>
              <w:widowControl w:val="0"/>
              <w:autoSpaceDE w:val="0"/>
              <w:autoSpaceDN w:val="0"/>
              <w:rPr>
                <w:rFonts w:ascii="Times New Roman" w:eastAsia="Calibri" w:hAnsi="Times New Roman" w:cs="Times New Roman"/>
                <w:b/>
                <w:sz w:val="20"/>
              </w:rPr>
            </w:pPr>
            <w:r w:rsidRPr="00FC74EC">
              <w:rPr>
                <w:rFonts w:ascii="Times New Roman" w:eastAsia="Calibri" w:hAnsi="Times New Roman" w:cs="Times New Roman"/>
                <w:sz w:val="20"/>
              </w:rPr>
              <w:t>На территории Находкинского городского округа отсутствуют организации с государственным участием, осуществляющие жилищное строительство. Реализация мероприятий по содействию развития конкуренции направлена на сохранении сложившегося уровня конкурентных отношений.</w:t>
            </w:r>
          </w:p>
          <w:p w:rsidR="0079045B" w:rsidRPr="00FC74EC" w:rsidRDefault="0079045B" w:rsidP="0079045B">
            <w:pPr>
              <w:widowControl w:val="0"/>
              <w:autoSpaceDE w:val="0"/>
              <w:autoSpaceDN w:val="0"/>
              <w:rPr>
                <w:rFonts w:ascii="Times New Roman" w:eastAsia="Times New Roman" w:hAnsi="Times New Roman" w:cs="Times New Roman"/>
                <w:sz w:val="20"/>
                <w:szCs w:val="20"/>
                <w:lang w:eastAsia="ru-RU"/>
              </w:rPr>
            </w:pPr>
            <w:r w:rsidRPr="00FC74EC">
              <w:rPr>
                <w:rFonts w:ascii="Times New Roman" w:eastAsia="Calibri" w:hAnsi="Times New Roman" w:cs="Times New Roman"/>
                <w:b/>
                <w:sz w:val="20"/>
                <w:szCs w:val="20"/>
              </w:rPr>
              <w:t>Доля организаций частной формы собственности в сфере жилищного строительства</w:t>
            </w:r>
          </w:p>
        </w:tc>
      </w:tr>
      <w:tr w:rsidR="0079045B" w:rsidRPr="00FC74EC" w:rsidTr="0079045B">
        <w:trPr>
          <w:trHeight w:val="278"/>
        </w:trPr>
        <w:tc>
          <w:tcPr>
            <w:tcW w:w="737" w:type="dxa"/>
          </w:tcPr>
          <w:p w:rsidR="0079045B" w:rsidRPr="00FC74EC" w:rsidRDefault="0079045B" w:rsidP="0079045B">
            <w:pPr>
              <w:widowControl w:val="0"/>
              <w:autoSpaceDE w:val="0"/>
              <w:autoSpaceDN w:val="0"/>
              <w:jc w:val="both"/>
              <w:rPr>
                <w:rFonts w:ascii="Times New Roman" w:eastAsia="Times New Roman" w:hAnsi="Times New Roman" w:cs="Times New Roman"/>
                <w:sz w:val="20"/>
                <w:szCs w:val="20"/>
                <w:lang w:eastAsia="ru-RU"/>
              </w:rPr>
            </w:pPr>
            <w:r w:rsidRPr="00FC74EC">
              <w:rPr>
                <w:rFonts w:ascii="Times New Roman" w:eastAsia="Times New Roman" w:hAnsi="Times New Roman" w:cs="Times New Roman"/>
                <w:sz w:val="20"/>
                <w:szCs w:val="20"/>
                <w:lang w:eastAsia="ru-RU"/>
              </w:rPr>
              <w:t>9.1</w:t>
            </w:r>
          </w:p>
        </w:tc>
        <w:tc>
          <w:tcPr>
            <w:tcW w:w="1843" w:type="dxa"/>
          </w:tcPr>
          <w:p w:rsidR="0079045B" w:rsidRPr="00FC74EC" w:rsidRDefault="0079045B" w:rsidP="0079045B">
            <w:pPr>
              <w:widowControl w:val="0"/>
              <w:autoSpaceDE w:val="0"/>
              <w:autoSpaceDN w:val="0"/>
              <w:jc w:val="both"/>
              <w:rPr>
                <w:rFonts w:ascii="Times New Roman" w:eastAsia="Times New Roman" w:hAnsi="Times New Roman" w:cs="Times New Roman"/>
                <w:sz w:val="20"/>
                <w:szCs w:val="20"/>
                <w:lang w:eastAsia="ru-RU"/>
              </w:rPr>
            </w:pPr>
            <w:r w:rsidRPr="00FC74EC">
              <w:rPr>
                <w:rFonts w:ascii="Times New Roman" w:eastAsia="Times New Roman" w:hAnsi="Times New Roman" w:cs="Times New Roman"/>
                <w:sz w:val="20"/>
                <w:szCs w:val="20"/>
                <w:lang w:eastAsia="ru-RU"/>
              </w:rPr>
              <w:t>Актуализация перечня выданных разрешений на строительство</w:t>
            </w:r>
          </w:p>
        </w:tc>
        <w:tc>
          <w:tcPr>
            <w:tcW w:w="1985" w:type="dxa"/>
          </w:tcPr>
          <w:p w:rsidR="0079045B" w:rsidRPr="00FC74EC" w:rsidRDefault="0079045B" w:rsidP="0079045B">
            <w:pPr>
              <w:rPr>
                <w:rFonts w:ascii="Times New Roman" w:eastAsia="Calibri" w:hAnsi="Times New Roman" w:cs="Times New Roman"/>
                <w:sz w:val="20"/>
                <w:szCs w:val="20"/>
              </w:rPr>
            </w:pPr>
            <w:r w:rsidRPr="00FC74EC">
              <w:rPr>
                <w:rFonts w:ascii="Times New Roman" w:eastAsia="Calibri" w:hAnsi="Times New Roman" w:cs="Times New Roman"/>
                <w:sz w:val="20"/>
                <w:szCs w:val="20"/>
              </w:rPr>
              <w:t xml:space="preserve">До 01.11.2019, </w:t>
            </w:r>
          </w:p>
          <w:p w:rsidR="0079045B" w:rsidRPr="00FC74EC" w:rsidRDefault="0079045B" w:rsidP="0079045B">
            <w:pPr>
              <w:rPr>
                <w:rFonts w:ascii="Times New Roman" w:eastAsia="Calibri" w:hAnsi="Times New Roman" w:cs="Times New Roman"/>
                <w:sz w:val="20"/>
                <w:szCs w:val="20"/>
              </w:rPr>
            </w:pPr>
            <w:r w:rsidRPr="00FC74EC">
              <w:rPr>
                <w:rFonts w:ascii="Times New Roman" w:eastAsia="Calibri" w:hAnsi="Times New Roman" w:cs="Times New Roman"/>
                <w:sz w:val="20"/>
                <w:szCs w:val="20"/>
              </w:rPr>
              <w:t>далее  до 2022 года</w:t>
            </w:r>
          </w:p>
        </w:tc>
        <w:tc>
          <w:tcPr>
            <w:tcW w:w="1276" w:type="dxa"/>
            <w:vMerge w:val="restart"/>
            <w:vAlign w:val="center"/>
          </w:tcPr>
          <w:p w:rsidR="0079045B" w:rsidRPr="00FC74EC" w:rsidRDefault="0079045B" w:rsidP="0079045B">
            <w:pPr>
              <w:jc w:val="center"/>
              <w:rPr>
                <w:rFonts w:ascii="Times New Roman" w:eastAsia="Calibri" w:hAnsi="Times New Roman" w:cs="Times New Roman"/>
                <w:sz w:val="24"/>
                <w:szCs w:val="24"/>
              </w:rPr>
            </w:pPr>
            <w:r w:rsidRPr="00FC74EC">
              <w:rPr>
                <w:rFonts w:ascii="Times New Roman" w:eastAsia="Calibri" w:hAnsi="Times New Roman" w:cs="Times New Roman"/>
                <w:sz w:val="24"/>
                <w:szCs w:val="24"/>
              </w:rPr>
              <w:t>100</w:t>
            </w:r>
          </w:p>
        </w:tc>
        <w:tc>
          <w:tcPr>
            <w:tcW w:w="1276" w:type="dxa"/>
            <w:vMerge w:val="restart"/>
            <w:vAlign w:val="center"/>
          </w:tcPr>
          <w:p w:rsidR="0079045B" w:rsidRPr="00FC74EC" w:rsidRDefault="0079045B" w:rsidP="0079045B">
            <w:pPr>
              <w:jc w:val="center"/>
              <w:rPr>
                <w:rFonts w:ascii="Times New Roman" w:eastAsia="Calibri" w:hAnsi="Times New Roman" w:cs="Times New Roman"/>
              </w:rPr>
            </w:pPr>
            <w:r w:rsidRPr="00FC74EC">
              <w:rPr>
                <w:rFonts w:ascii="Times New Roman" w:eastAsia="Calibri" w:hAnsi="Times New Roman" w:cs="Times New Roman"/>
                <w:sz w:val="24"/>
                <w:szCs w:val="24"/>
              </w:rPr>
              <w:t>100</w:t>
            </w:r>
          </w:p>
        </w:tc>
        <w:tc>
          <w:tcPr>
            <w:tcW w:w="1701" w:type="dxa"/>
            <w:vMerge w:val="restart"/>
            <w:vAlign w:val="center"/>
          </w:tcPr>
          <w:p w:rsidR="0079045B" w:rsidRPr="00FC74EC" w:rsidRDefault="0079045B" w:rsidP="0079045B">
            <w:pPr>
              <w:jc w:val="center"/>
              <w:rPr>
                <w:rFonts w:ascii="Times New Roman" w:eastAsia="Calibri" w:hAnsi="Times New Roman" w:cs="Times New Roman"/>
              </w:rPr>
            </w:pPr>
            <w:r w:rsidRPr="00FC74EC">
              <w:rPr>
                <w:rFonts w:ascii="Times New Roman" w:eastAsia="Calibri" w:hAnsi="Times New Roman" w:cs="Times New Roman"/>
                <w:sz w:val="24"/>
                <w:szCs w:val="24"/>
              </w:rPr>
              <w:t>100</w:t>
            </w:r>
          </w:p>
        </w:tc>
        <w:tc>
          <w:tcPr>
            <w:tcW w:w="1843" w:type="dxa"/>
          </w:tcPr>
          <w:p w:rsidR="0079045B" w:rsidRPr="00FC74EC" w:rsidRDefault="0079045B" w:rsidP="0079045B">
            <w:pPr>
              <w:rPr>
                <w:rFonts w:ascii="Times New Roman" w:eastAsia="Calibri" w:hAnsi="Times New Roman" w:cs="Times New Roman"/>
              </w:rPr>
            </w:pPr>
            <w:r w:rsidRPr="00FC74EC">
              <w:rPr>
                <w:rFonts w:ascii="Times New Roman" w:eastAsia="Calibri" w:hAnsi="Times New Roman" w:cs="Times New Roman"/>
                <w:sz w:val="20"/>
              </w:rPr>
              <w:t>Управление землепользования и застройки администрации Находкинского городского округа Находкинского городского округа</w:t>
            </w:r>
          </w:p>
        </w:tc>
        <w:tc>
          <w:tcPr>
            <w:tcW w:w="4932" w:type="dxa"/>
            <w:tcBorders>
              <w:right w:val="single" w:sz="4" w:space="0" w:color="auto"/>
            </w:tcBorders>
          </w:tcPr>
          <w:p w:rsidR="0079045B" w:rsidRPr="00FC74EC" w:rsidRDefault="0079045B" w:rsidP="0079045B">
            <w:pPr>
              <w:widowControl w:val="0"/>
              <w:autoSpaceDE w:val="0"/>
              <w:autoSpaceDN w:val="0"/>
              <w:jc w:val="both"/>
              <w:rPr>
                <w:rFonts w:ascii="Times New Roman" w:eastAsia="Times New Roman" w:hAnsi="Times New Roman" w:cs="Times New Roman"/>
                <w:sz w:val="20"/>
                <w:szCs w:val="20"/>
                <w:lang w:eastAsia="ru-RU"/>
              </w:rPr>
            </w:pPr>
            <w:r w:rsidRPr="00FC74EC">
              <w:rPr>
                <w:rFonts w:ascii="Times New Roman" w:eastAsia="Times New Roman" w:hAnsi="Times New Roman" w:cs="Times New Roman"/>
                <w:sz w:val="20"/>
                <w:szCs w:val="20"/>
                <w:lang w:eastAsia="ru-RU"/>
              </w:rPr>
              <w:t>Проводится на постоянной основе</w:t>
            </w:r>
          </w:p>
        </w:tc>
      </w:tr>
      <w:tr w:rsidR="0079045B" w:rsidRPr="00FC74EC" w:rsidTr="0079045B">
        <w:trPr>
          <w:trHeight w:val="278"/>
        </w:trPr>
        <w:tc>
          <w:tcPr>
            <w:tcW w:w="737" w:type="dxa"/>
          </w:tcPr>
          <w:p w:rsidR="0079045B" w:rsidRPr="00FC74EC" w:rsidRDefault="0079045B" w:rsidP="0079045B">
            <w:pPr>
              <w:widowControl w:val="0"/>
              <w:autoSpaceDE w:val="0"/>
              <w:autoSpaceDN w:val="0"/>
              <w:jc w:val="both"/>
              <w:rPr>
                <w:rFonts w:ascii="Times New Roman" w:eastAsia="Times New Roman" w:hAnsi="Times New Roman" w:cs="Times New Roman"/>
                <w:sz w:val="20"/>
                <w:szCs w:val="20"/>
                <w:lang w:eastAsia="ru-RU"/>
              </w:rPr>
            </w:pPr>
            <w:r w:rsidRPr="00FC74EC">
              <w:rPr>
                <w:rFonts w:ascii="Times New Roman" w:eastAsia="Times New Roman" w:hAnsi="Times New Roman" w:cs="Times New Roman"/>
                <w:sz w:val="20"/>
                <w:szCs w:val="20"/>
                <w:lang w:eastAsia="ru-RU"/>
              </w:rPr>
              <w:t>9.2</w:t>
            </w:r>
          </w:p>
        </w:tc>
        <w:tc>
          <w:tcPr>
            <w:tcW w:w="1843" w:type="dxa"/>
          </w:tcPr>
          <w:p w:rsidR="0079045B" w:rsidRPr="00FC74EC" w:rsidRDefault="0079045B" w:rsidP="0079045B">
            <w:pPr>
              <w:widowControl w:val="0"/>
              <w:autoSpaceDE w:val="0"/>
              <w:autoSpaceDN w:val="0"/>
              <w:rPr>
                <w:rFonts w:ascii="Times New Roman" w:eastAsia="Times New Roman" w:hAnsi="Times New Roman" w:cs="Times New Roman"/>
                <w:sz w:val="20"/>
                <w:szCs w:val="20"/>
                <w:lang w:eastAsia="ru-RU"/>
              </w:rPr>
            </w:pPr>
            <w:r w:rsidRPr="00FC74EC">
              <w:rPr>
                <w:rFonts w:ascii="Times New Roman" w:eastAsia="Times New Roman" w:hAnsi="Times New Roman" w:cs="Times New Roman"/>
                <w:sz w:val="20"/>
                <w:szCs w:val="20"/>
                <w:lang w:eastAsia="ru-RU"/>
              </w:rPr>
              <w:t>Размещение на официальном сайте Находкинского городского округа реестра типовых ошибок при выдаче разрешений на строительство</w:t>
            </w:r>
          </w:p>
        </w:tc>
        <w:tc>
          <w:tcPr>
            <w:tcW w:w="1985" w:type="dxa"/>
          </w:tcPr>
          <w:p w:rsidR="0079045B" w:rsidRPr="00FC74EC" w:rsidRDefault="0079045B" w:rsidP="0079045B">
            <w:pPr>
              <w:rPr>
                <w:rFonts w:ascii="Times New Roman" w:eastAsia="Calibri" w:hAnsi="Times New Roman" w:cs="Times New Roman"/>
                <w:sz w:val="20"/>
              </w:rPr>
            </w:pPr>
            <w:r w:rsidRPr="00FC74EC">
              <w:rPr>
                <w:rFonts w:ascii="Times New Roman" w:eastAsia="Calibri" w:hAnsi="Times New Roman" w:cs="Times New Roman"/>
                <w:sz w:val="20"/>
              </w:rPr>
              <w:t xml:space="preserve">До 01.11.2019, </w:t>
            </w:r>
          </w:p>
          <w:p w:rsidR="0079045B" w:rsidRPr="00FC74EC" w:rsidRDefault="0079045B" w:rsidP="0079045B">
            <w:pPr>
              <w:rPr>
                <w:rFonts w:ascii="Times New Roman" w:eastAsia="Calibri" w:hAnsi="Times New Roman" w:cs="Times New Roman"/>
                <w:sz w:val="20"/>
              </w:rPr>
            </w:pPr>
            <w:r w:rsidRPr="00FC74EC">
              <w:rPr>
                <w:rFonts w:ascii="Times New Roman" w:eastAsia="Calibri" w:hAnsi="Times New Roman" w:cs="Times New Roman"/>
                <w:sz w:val="20"/>
              </w:rPr>
              <w:t>далее до 2022 года</w:t>
            </w:r>
          </w:p>
        </w:tc>
        <w:tc>
          <w:tcPr>
            <w:tcW w:w="1276" w:type="dxa"/>
            <w:vMerge/>
            <w:vAlign w:val="center"/>
          </w:tcPr>
          <w:p w:rsidR="0079045B" w:rsidRPr="00FC74EC" w:rsidRDefault="0079045B" w:rsidP="0079045B">
            <w:pPr>
              <w:jc w:val="both"/>
              <w:rPr>
                <w:rFonts w:ascii="Times New Roman" w:eastAsia="Calibri" w:hAnsi="Times New Roman" w:cs="Times New Roman"/>
                <w:sz w:val="24"/>
                <w:szCs w:val="24"/>
              </w:rPr>
            </w:pPr>
          </w:p>
        </w:tc>
        <w:tc>
          <w:tcPr>
            <w:tcW w:w="1276" w:type="dxa"/>
            <w:vMerge/>
            <w:vAlign w:val="center"/>
          </w:tcPr>
          <w:p w:rsidR="0079045B" w:rsidRPr="00FC74EC" w:rsidRDefault="0079045B" w:rsidP="0079045B">
            <w:pPr>
              <w:jc w:val="both"/>
              <w:rPr>
                <w:rFonts w:ascii="Times New Roman" w:eastAsia="Calibri" w:hAnsi="Times New Roman" w:cs="Times New Roman"/>
                <w:sz w:val="24"/>
                <w:szCs w:val="24"/>
              </w:rPr>
            </w:pPr>
          </w:p>
        </w:tc>
        <w:tc>
          <w:tcPr>
            <w:tcW w:w="1701" w:type="dxa"/>
            <w:vMerge/>
            <w:vAlign w:val="center"/>
          </w:tcPr>
          <w:p w:rsidR="0079045B" w:rsidRPr="00FC74EC" w:rsidRDefault="0079045B" w:rsidP="0079045B">
            <w:pPr>
              <w:jc w:val="both"/>
              <w:rPr>
                <w:rFonts w:ascii="Times New Roman" w:eastAsia="Calibri" w:hAnsi="Times New Roman" w:cs="Times New Roman"/>
                <w:sz w:val="24"/>
                <w:szCs w:val="24"/>
              </w:rPr>
            </w:pPr>
          </w:p>
        </w:tc>
        <w:tc>
          <w:tcPr>
            <w:tcW w:w="1843" w:type="dxa"/>
          </w:tcPr>
          <w:p w:rsidR="0079045B" w:rsidRPr="00FC74EC" w:rsidRDefault="0079045B" w:rsidP="0079045B">
            <w:pPr>
              <w:rPr>
                <w:rFonts w:ascii="Times New Roman" w:eastAsia="Calibri" w:hAnsi="Times New Roman" w:cs="Times New Roman"/>
              </w:rPr>
            </w:pPr>
            <w:r w:rsidRPr="00FC74EC">
              <w:rPr>
                <w:rFonts w:ascii="Times New Roman" w:eastAsia="Calibri" w:hAnsi="Times New Roman" w:cs="Times New Roman"/>
                <w:sz w:val="20"/>
              </w:rPr>
              <w:t>Управление землепользования и застройки администрации Находкинского городского округа Находкинского городского округа</w:t>
            </w:r>
          </w:p>
        </w:tc>
        <w:tc>
          <w:tcPr>
            <w:tcW w:w="4932" w:type="dxa"/>
            <w:tcBorders>
              <w:right w:val="single" w:sz="4" w:space="0" w:color="auto"/>
            </w:tcBorders>
          </w:tcPr>
          <w:p w:rsidR="0079045B" w:rsidRPr="00FC74EC" w:rsidRDefault="00DB5422" w:rsidP="0079045B">
            <w:pPr>
              <w:widowControl w:val="0"/>
              <w:autoSpaceDE w:val="0"/>
              <w:autoSpaceDN w:val="0"/>
              <w:jc w:val="center"/>
              <w:rPr>
                <w:rFonts w:ascii="Times New Roman" w:eastAsia="Times New Roman" w:hAnsi="Times New Roman" w:cs="Times New Roman"/>
                <w:sz w:val="20"/>
                <w:szCs w:val="20"/>
                <w:lang w:eastAsia="ru-RU"/>
              </w:rPr>
            </w:pPr>
            <w:hyperlink r:id="rId34" w:history="1">
              <w:r w:rsidR="0079045B" w:rsidRPr="00FC74EC">
                <w:rPr>
                  <w:rFonts w:ascii="Times New Roman" w:eastAsia="Times New Roman" w:hAnsi="Times New Roman" w:cs="Times New Roman"/>
                  <w:u w:val="single"/>
                  <w:lang w:eastAsia="ru-RU"/>
                </w:rPr>
                <w:t>https://old.nakhodka-city.ru/files/zeml/Reestr_tipovyh_oshibok.docx</w:t>
              </w:r>
            </w:hyperlink>
          </w:p>
          <w:p w:rsidR="0079045B" w:rsidRPr="00FC74EC" w:rsidRDefault="0079045B" w:rsidP="0079045B">
            <w:pPr>
              <w:jc w:val="center"/>
              <w:rPr>
                <w:rFonts w:ascii="Times New Roman" w:eastAsia="Times New Roman" w:hAnsi="Times New Roman" w:cs="Times New Roman"/>
                <w:sz w:val="20"/>
                <w:szCs w:val="20"/>
                <w:lang w:eastAsia="ru-RU"/>
              </w:rPr>
            </w:pPr>
          </w:p>
        </w:tc>
      </w:tr>
      <w:tr w:rsidR="0079045B" w:rsidRPr="00FC74EC" w:rsidTr="0079045B">
        <w:trPr>
          <w:trHeight w:val="278"/>
        </w:trPr>
        <w:tc>
          <w:tcPr>
            <w:tcW w:w="15593" w:type="dxa"/>
            <w:gridSpan w:val="8"/>
          </w:tcPr>
          <w:p w:rsidR="0079045B" w:rsidRPr="00FC74EC" w:rsidRDefault="0079045B" w:rsidP="0079045B">
            <w:pPr>
              <w:widowControl w:val="0"/>
              <w:autoSpaceDE w:val="0"/>
              <w:autoSpaceDN w:val="0"/>
              <w:jc w:val="center"/>
              <w:rPr>
                <w:rFonts w:ascii="Times New Roman" w:eastAsia="Times New Roman" w:hAnsi="Times New Roman" w:cs="Times New Roman"/>
                <w:sz w:val="20"/>
                <w:szCs w:val="20"/>
                <w:lang w:eastAsia="ru-RU"/>
              </w:rPr>
            </w:pPr>
            <w:r w:rsidRPr="00FC74EC">
              <w:rPr>
                <w:rFonts w:ascii="Times New Roman" w:eastAsia="Calibri" w:hAnsi="Times New Roman" w:cs="Times New Roman"/>
                <w:sz w:val="20"/>
              </w:rPr>
              <w:lastRenderedPageBreak/>
              <w:t>10. Рынок строительства объектов капитального строительства, за исключением жилищного и дорожного строительства</w:t>
            </w:r>
          </w:p>
        </w:tc>
      </w:tr>
      <w:tr w:rsidR="0079045B" w:rsidRPr="00FC74EC" w:rsidTr="0079045B">
        <w:trPr>
          <w:trHeight w:val="278"/>
        </w:trPr>
        <w:tc>
          <w:tcPr>
            <w:tcW w:w="15593" w:type="dxa"/>
            <w:gridSpan w:val="8"/>
          </w:tcPr>
          <w:p w:rsidR="0079045B" w:rsidRPr="00FC74EC" w:rsidRDefault="0079045B" w:rsidP="0079045B">
            <w:pPr>
              <w:widowControl w:val="0"/>
              <w:autoSpaceDE w:val="0"/>
              <w:autoSpaceDN w:val="0"/>
              <w:rPr>
                <w:rFonts w:ascii="Times New Roman" w:eastAsia="Calibri" w:hAnsi="Times New Roman" w:cs="Times New Roman"/>
                <w:sz w:val="20"/>
              </w:rPr>
            </w:pPr>
            <w:r w:rsidRPr="00FC74EC">
              <w:rPr>
                <w:rFonts w:ascii="Times New Roman" w:eastAsia="Calibri" w:hAnsi="Times New Roman" w:cs="Times New Roman"/>
                <w:sz w:val="20"/>
              </w:rPr>
              <w:t>На территории Находкинского городского округа нет организаций с государственным участием, осуществляющих строительство объектов капитального строительства, за исключением жилищного и дорожного строительства. Реализация мероприятий по содействию развития конкуренции направлена на сохранении сложившегося уровня конкурентных отношений.</w:t>
            </w:r>
          </w:p>
          <w:p w:rsidR="0079045B" w:rsidRPr="00FC74EC" w:rsidRDefault="0079045B" w:rsidP="0079045B">
            <w:pPr>
              <w:widowControl w:val="0"/>
              <w:autoSpaceDE w:val="0"/>
              <w:autoSpaceDN w:val="0"/>
              <w:rPr>
                <w:rFonts w:ascii="Times New Roman" w:eastAsia="Times New Roman" w:hAnsi="Times New Roman" w:cs="Times New Roman"/>
                <w:sz w:val="20"/>
                <w:szCs w:val="20"/>
                <w:lang w:eastAsia="ru-RU"/>
              </w:rPr>
            </w:pPr>
            <w:r w:rsidRPr="00FC74EC">
              <w:rPr>
                <w:rFonts w:ascii="Times New Roman" w:eastAsia="Calibri" w:hAnsi="Times New Roman" w:cs="Times New Roman"/>
                <w:sz w:val="20"/>
                <w:szCs w:val="20"/>
              </w:rPr>
              <w:t>Доля организаций частной формы собственности в сфере строительства объектов капитального строительства, за исключением жилищного и дорожного строительства</w:t>
            </w:r>
          </w:p>
        </w:tc>
      </w:tr>
      <w:tr w:rsidR="0079045B" w:rsidRPr="00FC74EC" w:rsidTr="0079045B">
        <w:trPr>
          <w:trHeight w:val="278"/>
        </w:trPr>
        <w:tc>
          <w:tcPr>
            <w:tcW w:w="737" w:type="dxa"/>
          </w:tcPr>
          <w:p w:rsidR="0079045B" w:rsidRPr="00FC74EC" w:rsidRDefault="0079045B" w:rsidP="0079045B">
            <w:pPr>
              <w:widowControl w:val="0"/>
              <w:autoSpaceDE w:val="0"/>
              <w:autoSpaceDN w:val="0"/>
              <w:jc w:val="both"/>
              <w:rPr>
                <w:rFonts w:ascii="Times New Roman" w:eastAsia="Times New Roman" w:hAnsi="Times New Roman" w:cs="Times New Roman"/>
                <w:sz w:val="20"/>
                <w:szCs w:val="20"/>
                <w:lang w:eastAsia="ru-RU"/>
              </w:rPr>
            </w:pPr>
            <w:r w:rsidRPr="00FC74EC">
              <w:rPr>
                <w:rFonts w:ascii="Times New Roman" w:eastAsia="Times New Roman" w:hAnsi="Times New Roman" w:cs="Times New Roman"/>
                <w:sz w:val="20"/>
                <w:szCs w:val="20"/>
                <w:lang w:eastAsia="ru-RU"/>
              </w:rPr>
              <w:t>10.1</w:t>
            </w:r>
          </w:p>
        </w:tc>
        <w:tc>
          <w:tcPr>
            <w:tcW w:w="1843" w:type="dxa"/>
          </w:tcPr>
          <w:p w:rsidR="0079045B" w:rsidRPr="00FC74EC" w:rsidRDefault="0079045B" w:rsidP="0079045B">
            <w:pPr>
              <w:widowControl w:val="0"/>
              <w:autoSpaceDE w:val="0"/>
              <w:autoSpaceDN w:val="0"/>
              <w:jc w:val="both"/>
              <w:rPr>
                <w:rFonts w:ascii="Times New Roman" w:eastAsia="Times New Roman" w:hAnsi="Times New Roman" w:cs="Times New Roman"/>
                <w:sz w:val="20"/>
                <w:szCs w:val="20"/>
                <w:lang w:eastAsia="ru-RU"/>
              </w:rPr>
            </w:pPr>
            <w:r w:rsidRPr="00FC74EC">
              <w:rPr>
                <w:rFonts w:ascii="Times New Roman" w:eastAsia="Times New Roman" w:hAnsi="Times New Roman" w:cs="Times New Roman"/>
                <w:sz w:val="20"/>
                <w:szCs w:val="20"/>
                <w:lang w:eastAsia="ru-RU"/>
              </w:rPr>
              <w:t>Актуализация перечня выданных разрешений на строительство</w:t>
            </w:r>
          </w:p>
        </w:tc>
        <w:tc>
          <w:tcPr>
            <w:tcW w:w="1985" w:type="dxa"/>
          </w:tcPr>
          <w:p w:rsidR="0079045B" w:rsidRPr="00FC74EC" w:rsidRDefault="0079045B" w:rsidP="0079045B">
            <w:pPr>
              <w:rPr>
                <w:rFonts w:ascii="Times New Roman" w:eastAsia="Calibri" w:hAnsi="Times New Roman" w:cs="Times New Roman"/>
                <w:sz w:val="20"/>
              </w:rPr>
            </w:pPr>
            <w:r w:rsidRPr="00FC74EC">
              <w:rPr>
                <w:rFonts w:ascii="Times New Roman" w:eastAsia="Calibri" w:hAnsi="Times New Roman" w:cs="Times New Roman"/>
                <w:sz w:val="20"/>
              </w:rPr>
              <w:t>Ежегодно,</w:t>
            </w:r>
          </w:p>
          <w:p w:rsidR="0079045B" w:rsidRPr="00FC74EC" w:rsidRDefault="0079045B" w:rsidP="0079045B">
            <w:pPr>
              <w:rPr>
                <w:rFonts w:ascii="Times New Roman" w:eastAsia="Calibri" w:hAnsi="Times New Roman" w:cs="Times New Roman"/>
                <w:sz w:val="20"/>
              </w:rPr>
            </w:pPr>
            <w:r w:rsidRPr="00FC74EC">
              <w:rPr>
                <w:rFonts w:ascii="Times New Roman" w:eastAsia="Calibri" w:hAnsi="Times New Roman" w:cs="Times New Roman"/>
                <w:sz w:val="20"/>
              </w:rPr>
              <w:t>до 2022 года</w:t>
            </w:r>
          </w:p>
        </w:tc>
        <w:tc>
          <w:tcPr>
            <w:tcW w:w="1276" w:type="dxa"/>
            <w:vMerge w:val="restart"/>
            <w:vAlign w:val="center"/>
          </w:tcPr>
          <w:p w:rsidR="0079045B" w:rsidRPr="00FC74EC" w:rsidRDefault="0079045B" w:rsidP="0079045B">
            <w:pPr>
              <w:jc w:val="center"/>
              <w:rPr>
                <w:rFonts w:ascii="Times New Roman" w:eastAsia="Calibri" w:hAnsi="Times New Roman" w:cs="Times New Roman"/>
                <w:sz w:val="24"/>
                <w:szCs w:val="24"/>
              </w:rPr>
            </w:pPr>
            <w:r w:rsidRPr="00FC74EC">
              <w:rPr>
                <w:rFonts w:ascii="Times New Roman" w:eastAsia="Calibri" w:hAnsi="Times New Roman" w:cs="Times New Roman"/>
                <w:sz w:val="24"/>
                <w:szCs w:val="24"/>
              </w:rPr>
              <w:t>100</w:t>
            </w:r>
          </w:p>
        </w:tc>
        <w:tc>
          <w:tcPr>
            <w:tcW w:w="1276" w:type="dxa"/>
            <w:vMerge w:val="restart"/>
            <w:vAlign w:val="center"/>
          </w:tcPr>
          <w:p w:rsidR="0079045B" w:rsidRPr="00FC74EC" w:rsidRDefault="0079045B" w:rsidP="0079045B">
            <w:pPr>
              <w:jc w:val="center"/>
              <w:rPr>
                <w:rFonts w:ascii="Times New Roman" w:eastAsia="Calibri" w:hAnsi="Times New Roman" w:cs="Times New Roman"/>
              </w:rPr>
            </w:pPr>
            <w:r w:rsidRPr="00FC74EC">
              <w:rPr>
                <w:rFonts w:ascii="Times New Roman" w:eastAsia="Calibri" w:hAnsi="Times New Roman" w:cs="Times New Roman"/>
                <w:sz w:val="24"/>
                <w:szCs w:val="24"/>
              </w:rPr>
              <w:t>100</w:t>
            </w:r>
          </w:p>
        </w:tc>
        <w:tc>
          <w:tcPr>
            <w:tcW w:w="1701" w:type="dxa"/>
            <w:vMerge w:val="restart"/>
            <w:vAlign w:val="center"/>
          </w:tcPr>
          <w:p w:rsidR="0079045B" w:rsidRPr="00FC74EC" w:rsidRDefault="0079045B" w:rsidP="0079045B">
            <w:pPr>
              <w:jc w:val="center"/>
              <w:rPr>
                <w:rFonts w:ascii="Times New Roman" w:eastAsia="Calibri" w:hAnsi="Times New Roman" w:cs="Times New Roman"/>
              </w:rPr>
            </w:pPr>
            <w:r w:rsidRPr="00FC74EC">
              <w:rPr>
                <w:rFonts w:ascii="Times New Roman" w:eastAsia="Calibri" w:hAnsi="Times New Roman" w:cs="Times New Roman"/>
                <w:sz w:val="24"/>
                <w:szCs w:val="24"/>
              </w:rPr>
              <w:t>100</w:t>
            </w:r>
          </w:p>
        </w:tc>
        <w:tc>
          <w:tcPr>
            <w:tcW w:w="1843" w:type="dxa"/>
          </w:tcPr>
          <w:p w:rsidR="0079045B" w:rsidRPr="00FC74EC" w:rsidRDefault="0079045B" w:rsidP="0079045B">
            <w:pPr>
              <w:rPr>
                <w:rFonts w:ascii="Times New Roman" w:eastAsia="Calibri" w:hAnsi="Times New Roman" w:cs="Times New Roman"/>
              </w:rPr>
            </w:pPr>
            <w:r w:rsidRPr="00FC74EC">
              <w:rPr>
                <w:rFonts w:ascii="Times New Roman" w:eastAsia="Calibri" w:hAnsi="Times New Roman" w:cs="Times New Roman"/>
                <w:sz w:val="20"/>
              </w:rPr>
              <w:t>Управление землепользования и застройки администрации Находкинского городского округа Находкинского городского округа</w:t>
            </w:r>
          </w:p>
        </w:tc>
        <w:tc>
          <w:tcPr>
            <w:tcW w:w="4932" w:type="dxa"/>
          </w:tcPr>
          <w:p w:rsidR="0079045B" w:rsidRPr="00FC74EC" w:rsidRDefault="00DB5422" w:rsidP="0079045B">
            <w:pPr>
              <w:widowControl w:val="0"/>
              <w:autoSpaceDE w:val="0"/>
              <w:autoSpaceDN w:val="0"/>
              <w:jc w:val="center"/>
              <w:rPr>
                <w:rFonts w:ascii="Times New Roman" w:eastAsia="Times New Roman" w:hAnsi="Times New Roman" w:cs="Times New Roman"/>
                <w:sz w:val="20"/>
                <w:szCs w:val="20"/>
                <w:lang w:eastAsia="ru-RU"/>
              </w:rPr>
            </w:pPr>
            <w:hyperlink r:id="rId35" w:history="1">
              <w:r w:rsidR="0079045B" w:rsidRPr="00FC74EC">
                <w:rPr>
                  <w:rFonts w:ascii="Times New Roman" w:eastAsia="Calibri" w:hAnsi="Times New Roman" w:cs="Times New Roman"/>
                  <w:u w:val="single"/>
                </w:rPr>
                <w:t>https://www.nakhodka-city.ru/administration/structure/docx/?deptid=15&amp;gid=445</w:t>
              </w:r>
            </w:hyperlink>
          </w:p>
        </w:tc>
      </w:tr>
      <w:tr w:rsidR="0079045B" w:rsidRPr="00FC74EC" w:rsidTr="0079045B">
        <w:trPr>
          <w:trHeight w:val="278"/>
        </w:trPr>
        <w:tc>
          <w:tcPr>
            <w:tcW w:w="737" w:type="dxa"/>
          </w:tcPr>
          <w:p w:rsidR="0079045B" w:rsidRPr="00FC74EC" w:rsidRDefault="0079045B" w:rsidP="0079045B">
            <w:pPr>
              <w:widowControl w:val="0"/>
              <w:autoSpaceDE w:val="0"/>
              <w:autoSpaceDN w:val="0"/>
              <w:jc w:val="both"/>
              <w:rPr>
                <w:rFonts w:ascii="Times New Roman" w:eastAsia="Times New Roman" w:hAnsi="Times New Roman" w:cs="Times New Roman"/>
                <w:sz w:val="20"/>
                <w:szCs w:val="20"/>
                <w:lang w:eastAsia="ru-RU"/>
              </w:rPr>
            </w:pPr>
            <w:r w:rsidRPr="00FC74EC">
              <w:rPr>
                <w:rFonts w:ascii="Times New Roman" w:eastAsia="Times New Roman" w:hAnsi="Times New Roman" w:cs="Times New Roman"/>
                <w:sz w:val="20"/>
                <w:szCs w:val="20"/>
                <w:lang w:eastAsia="ru-RU"/>
              </w:rPr>
              <w:t>10.2</w:t>
            </w:r>
          </w:p>
        </w:tc>
        <w:tc>
          <w:tcPr>
            <w:tcW w:w="1843" w:type="dxa"/>
          </w:tcPr>
          <w:p w:rsidR="0079045B" w:rsidRPr="00FC74EC" w:rsidRDefault="0079045B" w:rsidP="0079045B">
            <w:pPr>
              <w:widowControl w:val="0"/>
              <w:autoSpaceDE w:val="0"/>
              <w:autoSpaceDN w:val="0"/>
              <w:jc w:val="both"/>
              <w:rPr>
                <w:rFonts w:ascii="Times New Roman" w:eastAsia="Times New Roman" w:hAnsi="Times New Roman" w:cs="Times New Roman"/>
                <w:sz w:val="20"/>
                <w:szCs w:val="20"/>
                <w:lang w:eastAsia="ru-RU"/>
              </w:rPr>
            </w:pPr>
            <w:r w:rsidRPr="00FC74EC">
              <w:rPr>
                <w:rFonts w:ascii="Times New Roman" w:eastAsia="Times New Roman" w:hAnsi="Times New Roman" w:cs="Times New Roman"/>
                <w:sz w:val="20"/>
                <w:szCs w:val="20"/>
                <w:lang w:eastAsia="ru-RU"/>
              </w:rPr>
              <w:t>Размещение на официальном сайте Находкинского городского округа реестра типовых ошибок при выдаче разрешений на строительство.</w:t>
            </w:r>
          </w:p>
        </w:tc>
        <w:tc>
          <w:tcPr>
            <w:tcW w:w="1985" w:type="dxa"/>
          </w:tcPr>
          <w:p w:rsidR="0079045B" w:rsidRPr="00FC74EC" w:rsidRDefault="0079045B" w:rsidP="0079045B">
            <w:pPr>
              <w:rPr>
                <w:rFonts w:ascii="Times New Roman" w:eastAsia="Calibri" w:hAnsi="Times New Roman" w:cs="Times New Roman"/>
                <w:sz w:val="20"/>
              </w:rPr>
            </w:pPr>
            <w:r w:rsidRPr="00FC74EC">
              <w:rPr>
                <w:rFonts w:ascii="Times New Roman" w:eastAsia="Calibri" w:hAnsi="Times New Roman" w:cs="Times New Roman"/>
                <w:sz w:val="20"/>
              </w:rPr>
              <w:t>Ежегодно,</w:t>
            </w:r>
          </w:p>
          <w:p w:rsidR="0079045B" w:rsidRPr="00FC74EC" w:rsidRDefault="0079045B" w:rsidP="0079045B">
            <w:pPr>
              <w:rPr>
                <w:rFonts w:ascii="Times New Roman" w:eastAsia="Calibri" w:hAnsi="Times New Roman" w:cs="Times New Roman"/>
                <w:sz w:val="20"/>
              </w:rPr>
            </w:pPr>
            <w:r w:rsidRPr="00FC74EC">
              <w:rPr>
                <w:rFonts w:ascii="Times New Roman" w:eastAsia="Calibri" w:hAnsi="Times New Roman" w:cs="Times New Roman"/>
                <w:sz w:val="20"/>
              </w:rPr>
              <w:t>до 2022 года</w:t>
            </w:r>
          </w:p>
        </w:tc>
        <w:tc>
          <w:tcPr>
            <w:tcW w:w="1276" w:type="dxa"/>
            <w:vMerge/>
            <w:vAlign w:val="center"/>
          </w:tcPr>
          <w:p w:rsidR="0079045B" w:rsidRPr="00FC74EC" w:rsidRDefault="0079045B" w:rsidP="0079045B">
            <w:pPr>
              <w:jc w:val="both"/>
              <w:rPr>
                <w:rFonts w:ascii="Times New Roman" w:eastAsia="Calibri" w:hAnsi="Times New Roman" w:cs="Times New Roman"/>
                <w:sz w:val="24"/>
                <w:szCs w:val="24"/>
              </w:rPr>
            </w:pPr>
          </w:p>
        </w:tc>
        <w:tc>
          <w:tcPr>
            <w:tcW w:w="1276" w:type="dxa"/>
            <w:vMerge/>
            <w:vAlign w:val="center"/>
          </w:tcPr>
          <w:p w:rsidR="0079045B" w:rsidRPr="00FC74EC" w:rsidRDefault="0079045B" w:rsidP="0079045B">
            <w:pPr>
              <w:jc w:val="both"/>
              <w:rPr>
                <w:rFonts w:ascii="Times New Roman" w:eastAsia="Calibri" w:hAnsi="Times New Roman" w:cs="Times New Roman"/>
                <w:sz w:val="24"/>
                <w:szCs w:val="24"/>
              </w:rPr>
            </w:pPr>
          </w:p>
        </w:tc>
        <w:tc>
          <w:tcPr>
            <w:tcW w:w="1701" w:type="dxa"/>
            <w:vMerge/>
            <w:vAlign w:val="center"/>
          </w:tcPr>
          <w:p w:rsidR="0079045B" w:rsidRPr="00FC74EC" w:rsidRDefault="0079045B" w:rsidP="0079045B">
            <w:pPr>
              <w:jc w:val="both"/>
              <w:rPr>
                <w:rFonts w:ascii="Times New Roman" w:eastAsia="Calibri" w:hAnsi="Times New Roman" w:cs="Times New Roman"/>
                <w:sz w:val="24"/>
                <w:szCs w:val="24"/>
              </w:rPr>
            </w:pPr>
          </w:p>
        </w:tc>
        <w:tc>
          <w:tcPr>
            <w:tcW w:w="1843" w:type="dxa"/>
          </w:tcPr>
          <w:p w:rsidR="0079045B" w:rsidRPr="00FC74EC" w:rsidRDefault="0079045B" w:rsidP="0079045B">
            <w:pPr>
              <w:rPr>
                <w:rFonts w:ascii="Times New Roman" w:eastAsia="Calibri" w:hAnsi="Times New Roman" w:cs="Times New Roman"/>
              </w:rPr>
            </w:pPr>
            <w:r w:rsidRPr="00FC74EC">
              <w:rPr>
                <w:rFonts w:ascii="Times New Roman" w:eastAsia="Calibri" w:hAnsi="Times New Roman" w:cs="Times New Roman"/>
                <w:sz w:val="20"/>
              </w:rPr>
              <w:t>Управление землепользования и застройки администрации Находкинского городского округа Находкинского городского округа</w:t>
            </w:r>
          </w:p>
        </w:tc>
        <w:tc>
          <w:tcPr>
            <w:tcW w:w="4932" w:type="dxa"/>
          </w:tcPr>
          <w:p w:rsidR="0079045B" w:rsidRPr="00FC74EC" w:rsidRDefault="00DB5422" w:rsidP="0079045B">
            <w:pPr>
              <w:widowControl w:val="0"/>
              <w:autoSpaceDE w:val="0"/>
              <w:autoSpaceDN w:val="0"/>
              <w:jc w:val="center"/>
              <w:rPr>
                <w:rFonts w:ascii="Times New Roman" w:eastAsia="Times New Roman" w:hAnsi="Times New Roman" w:cs="Times New Roman"/>
                <w:sz w:val="20"/>
                <w:szCs w:val="20"/>
                <w:u w:val="single"/>
                <w:lang w:eastAsia="ru-RU"/>
              </w:rPr>
            </w:pPr>
            <w:hyperlink r:id="rId36" w:history="1">
              <w:r w:rsidR="0079045B" w:rsidRPr="00FC74EC">
                <w:rPr>
                  <w:rFonts w:ascii="Times New Roman" w:eastAsia="Calibri" w:hAnsi="Times New Roman" w:cs="Times New Roman"/>
                  <w:u w:val="single"/>
                </w:rPr>
                <w:t>https://www.nakhodka-city.ru/administration/structure/docx/?deptid=15&amp;gid=445</w:t>
              </w:r>
            </w:hyperlink>
          </w:p>
        </w:tc>
      </w:tr>
      <w:tr w:rsidR="0079045B" w:rsidRPr="00FC74EC" w:rsidTr="0079045B">
        <w:trPr>
          <w:trHeight w:val="278"/>
        </w:trPr>
        <w:tc>
          <w:tcPr>
            <w:tcW w:w="15593" w:type="dxa"/>
            <w:gridSpan w:val="8"/>
          </w:tcPr>
          <w:p w:rsidR="0079045B" w:rsidRPr="00FC74EC" w:rsidRDefault="0079045B" w:rsidP="0079045B">
            <w:pPr>
              <w:widowControl w:val="0"/>
              <w:autoSpaceDE w:val="0"/>
              <w:autoSpaceDN w:val="0"/>
              <w:jc w:val="center"/>
              <w:rPr>
                <w:rFonts w:ascii="Times New Roman" w:eastAsia="Times New Roman" w:hAnsi="Times New Roman" w:cs="Times New Roman"/>
                <w:sz w:val="20"/>
                <w:szCs w:val="20"/>
                <w:lang w:eastAsia="ru-RU"/>
              </w:rPr>
            </w:pPr>
            <w:r w:rsidRPr="00FC74EC">
              <w:rPr>
                <w:rFonts w:ascii="Times New Roman" w:eastAsia="Calibri" w:hAnsi="Times New Roman" w:cs="Times New Roman"/>
                <w:sz w:val="20"/>
                <w:szCs w:val="20"/>
              </w:rPr>
              <w:t>11. Рынок дорожной деятельности (за исключением проектирования)</w:t>
            </w:r>
          </w:p>
        </w:tc>
      </w:tr>
      <w:tr w:rsidR="0079045B" w:rsidRPr="00FC74EC" w:rsidTr="0079045B">
        <w:trPr>
          <w:trHeight w:val="278"/>
        </w:trPr>
        <w:tc>
          <w:tcPr>
            <w:tcW w:w="15593" w:type="dxa"/>
            <w:gridSpan w:val="8"/>
          </w:tcPr>
          <w:p w:rsidR="0079045B" w:rsidRPr="00FC74EC" w:rsidRDefault="0079045B" w:rsidP="0079045B">
            <w:pPr>
              <w:widowControl w:val="0"/>
              <w:autoSpaceDE w:val="0"/>
              <w:autoSpaceDN w:val="0"/>
              <w:spacing w:line="256" w:lineRule="auto"/>
              <w:rPr>
                <w:rFonts w:ascii="Times New Roman" w:eastAsia="Times New Roman" w:hAnsi="Times New Roman" w:cs="Times New Roman"/>
                <w:sz w:val="20"/>
                <w:szCs w:val="20"/>
                <w:lang w:eastAsia="ru-RU"/>
              </w:rPr>
            </w:pPr>
            <w:r w:rsidRPr="00FC74EC">
              <w:rPr>
                <w:rFonts w:ascii="Times New Roman" w:eastAsia="Calibri" w:hAnsi="Times New Roman" w:cs="Times New Roman"/>
                <w:sz w:val="20"/>
                <w:szCs w:val="20"/>
              </w:rPr>
              <w:t xml:space="preserve">На территории Находкинского городского округа нет учреждений и других предприятий с государственным участием, осуществляющих хозяйственную деятельность на рынке дорожной деятельности. Доля </w:t>
            </w:r>
            <w:proofErr w:type="gramStart"/>
            <w:r w:rsidRPr="00FC74EC">
              <w:rPr>
                <w:rFonts w:ascii="Times New Roman" w:eastAsia="Calibri" w:hAnsi="Times New Roman" w:cs="Times New Roman"/>
                <w:sz w:val="20"/>
                <w:szCs w:val="20"/>
              </w:rPr>
              <w:t>частных хозяйствующих субъектов, осуществляющих свою деятельность на рынке услуг в сфере дорожной деятельности составляет</w:t>
            </w:r>
            <w:proofErr w:type="gramEnd"/>
            <w:r w:rsidRPr="00FC74EC">
              <w:rPr>
                <w:rFonts w:ascii="Times New Roman" w:eastAsia="Calibri" w:hAnsi="Times New Roman" w:cs="Times New Roman"/>
                <w:sz w:val="20"/>
                <w:szCs w:val="20"/>
              </w:rPr>
              <w:t xml:space="preserve"> 100%. Реализация мероприятий по содействию развития конкуренции на данном рынке направлена на сохранение сложившегося уровня конкурентных отношений.</w:t>
            </w:r>
          </w:p>
          <w:p w:rsidR="0079045B" w:rsidRPr="00FC74EC" w:rsidRDefault="0079045B" w:rsidP="0079045B">
            <w:pPr>
              <w:widowControl w:val="0"/>
              <w:autoSpaceDE w:val="0"/>
              <w:autoSpaceDN w:val="0"/>
              <w:rPr>
                <w:rFonts w:ascii="Times New Roman" w:eastAsia="Times New Roman" w:hAnsi="Times New Roman" w:cs="Times New Roman"/>
                <w:sz w:val="20"/>
                <w:szCs w:val="20"/>
                <w:lang w:eastAsia="ru-RU"/>
              </w:rPr>
            </w:pPr>
            <w:r w:rsidRPr="00FC74EC">
              <w:rPr>
                <w:rFonts w:ascii="Times New Roman" w:eastAsia="Calibri" w:hAnsi="Times New Roman" w:cs="Times New Roman"/>
                <w:sz w:val="20"/>
                <w:szCs w:val="20"/>
              </w:rPr>
              <w:t>Доля организаций частной формы собственности в сфере дорожной деятельности (за исключением проектирования)</w:t>
            </w:r>
          </w:p>
        </w:tc>
      </w:tr>
      <w:tr w:rsidR="0079045B" w:rsidRPr="00FC74EC" w:rsidTr="0079045B">
        <w:trPr>
          <w:trHeight w:val="278"/>
        </w:trPr>
        <w:tc>
          <w:tcPr>
            <w:tcW w:w="737" w:type="dxa"/>
          </w:tcPr>
          <w:p w:rsidR="0079045B" w:rsidRPr="00FC74EC" w:rsidRDefault="0079045B" w:rsidP="0079045B">
            <w:pPr>
              <w:pageBreakBefore/>
              <w:widowControl w:val="0"/>
              <w:autoSpaceDE w:val="0"/>
              <w:autoSpaceDN w:val="0"/>
              <w:jc w:val="both"/>
              <w:rPr>
                <w:rFonts w:ascii="Times New Roman" w:eastAsia="Times New Roman" w:hAnsi="Times New Roman" w:cs="Times New Roman"/>
                <w:sz w:val="20"/>
                <w:szCs w:val="20"/>
                <w:lang w:eastAsia="ru-RU"/>
              </w:rPr>
            </w:pPr>
            <w:r w:rsidRPr="00FC74EC">
              <w:rPr>
                <w:rFonts w:ascii="Times New Roman" w:eastAsia="Times New Roman" w:hAnsi="Times New Roman" w:cs="Times New Roman"/>
                <w:sz w:val="20"/>
                <w:szCs w:val="20"/>
                <w:lang w:eastAsia="ru-RU"/>
              </w:rPr>
              <w:lastRenderedPageBreak/>
              <w:t>11.1</w:t>
            </w:r>
          </w:p>
        </w:tc>
        <w:tc>
          <w:tcPr>
            <w:tcW w:w="1843" w:type="dxa"/>
          </w:tcPr>
          <w:p w:rsidR="0079045B" w:rsidRPr="00FC74EC" w:rsidRDefault="0079045B" w:rsidP="0079045B">
            <w:pPr>
              <w:widowControl w:val="0"/>
              <w:autoSpaceDE w:val="0"/>
              <w:autoSpaceDN w:val="0"/>
              <w:jc w:val="both"/>
              <w:rPr>
                <w:rFonts w:ascii="Times New Roman" w:eastAsia="Calibri" w:hAnsi="Times New Roman" w:cs="Times New Roman"/>
                <w:sz w:val="20"/>
                <w:szCs w:val="20"/>
              </w:rPr>
            </w:pPr>
            <w:r w:rsidRPr="00FC74EC">
              <w:rPr>
                <w:rFonts w:ascii="Times New Roman" w:eastAsia="Times New Roman" w:hAnsi="Times New Roman" w:cs="Times New Roman"/>
                <w:sz w:val="20"/>
                <w:szCs w:val="20"/>
                <w:lang w:eastAsia="ru-RU"/>
              </w:rPr>
              <w:t>Применение конкурентных способов при размещении заказов в сфере дорожной деятельности для обеспечения муниципальных нужд</w:t>
            </w:r>
          </w:p>
        </w:tc>
        <w:tc>
          <w:tcPr>
            <w:tcW w:w="1985" w:type="dxa"/>
          </w:tcPr>
          <w:p w:rsidR="0079045B" w:rsidRPr="00FC74EC" w:rsidRDefault="0079045B" w:rsidP="0079045B">
            <w:pPr>
              <w:rPr>
                <w:rFonts w:ascii="Times New Roman" w:eastAsia="Calibri" w:hAnsi="Times New Roman" w:cs="Times New Roman"/>
                <w:sz w:val="20"/>
              </w:rPr>
            </w:pPr>
            <w:r w:rsidRPr="00FC74EC">
              <w:rPr>
                <w:rFonts w:ascii="Times New Roman" w:eastAsia="Calibri" w:hAnsi="Times New Roman" w:cs="Times New Roman"/>
                <w:sz w:val="20"/>
              </w:rPr>
              <w:t>Ежегодно,</w:t>
            </w:r>
          </w:p>
          <w:p w:rsidR="0079045B" w:rsidRPr="00FC74EC" w:rsidRDefault="0079045B" w:rsidP="0079045B">
            <w:pPr>
              <w:rPr>
                <w:rFonts w:ascii="Times New Roman" w:eastAsia="Calibri" w:hAnsi="Times New Roman" w:cs="Times New Roman"/>
                <w:sz w:val="20"/>
              </w:rPr>
            </w:pPr>
            <w:r w:rsidRPr="00FC74EC">
              <w:rPr>
                <w:rFonts w:ascii="Times New Roman" w:eastAsia="Calibri" w:hAnsi="Times New Roman" w:cs="Times New Roman"/>
                <w:sz w:val="20"/>
              </w:rPr>
              <w:t>до 2022 года</w:t>
            </w:r>
          </w:p>
        </w:tc>
        <w:tc>
          <w:tcPr>
            <w:tcW w:w="1276" w:type="dxa"/>
            <w:vAlign w:val="center"/>
          </w:tcPr>
          <w:p w:rsidR="0079045B" w:rsidRPr="00FC74EC" w:rsidRDefault="0079045B" w:rsidP="0079045B">
            <w:pPr>
              <w:jc w:val="center"/>
              <w:rPr>
                <w:rFonts w:ascii="Times New Roman" w:eastAsia="Calibri" w:hAnsi="Times New Roman" w:cs="Times New Roman"/>
                <w:sz w:val="24"/>
                <w:szCs w:val="24"/>
              </w:rPr>
            </w:pPr>
            <w:r w:rsidRPr="00FC74EC">
              <w:rPr>
                <w:rFonts w:ascii="Times New Roman" w:eastAsia="Calibri" w:hAnsi="Times New Roman" w:cs="Times New Roman"/>
                <w:sz w:val="24"/>
                <w:szCs w:val="24"/>
              </w:rPr>
              <w:t>100</w:t>
            </w:r>
          </w:p>
        </w:tc>
        <w:tc>
          <w:tcPr>
            <w:tcW w:w="1276" w:type="dxa"/>
            <w:vAlign w:val="center"/>
          </w:tcPr>
          <w:p w:rsidR="0079045B" w:rsidRPr="00FC74EC" w:rsidRDefault="0079045B" w:rsidP="0079045B">
            <w:pPr>
              <w:jc w:val="center"/>
              <w:rPr>
                <w:rFonts w:ascii="Times New Roman" w:eastAsia="Calibri" w:hAnsi="Times New Roman" w:cs="Times New Roman"/>
              </w:rPr>
            </w:pPr>
            <w:r w:rsidRPr="00FC74EC">
              <w:rPr>
                <w:rFonts w:ascii="Times New Roman" w:eastAsia="Calibri" w:hAnsi="Times New Roman" w:cs="Times New Roman"/>
                <w:sz w:val="24"/>
                <w:szCs w:val="24"/>
              </w:rPr>
              <w:t>100</w:t>
            </w:r>
          </w:p>
        </w:tc>
        <w:tc>
          <w:tcPr>
            <w:tcW w:w="1701" w:type="dxa"/>
            <w:vAlign w:val="center"/>
          </w:tcPr>
          <w:p w:rsidR="0079045B" w:rsidRPr="00FC74EC" w:rsidRDefault="0079045B" w:rsidP="0079045B">
            <w:pPr>
              <w:jc w:val="center"/>
              <w:rPr>
                <w:rFonts w:ascii="Times New Roman" w:eastAsia="Calibri" w:hAnsi="Times New Roman" w:cs="Times New Roman"/>
              </w:rPr>
            </w:pPr>
            <w:r w:rsidRPr="00FC74EC">
              <w:rPr>
                <w:rFonts w:ascii="Times New Roman" w:eastAsia="Calibri" w:hAnsi="Times New Roman" w:cs="Times New Roman"/>
                <w:sz w:val="24"/>
                <w:szCs w:val="24"/>
              </w:rPr>
              <w:t>100</w:t>
            </w:r>
          </w:p>
        </w:tc>
        <w:tc>
          <w:tcPr>
            <w:tcW w:w="1843" w:type="dxa"/>
          </w:tcPr>
          <w:p w:rsidR="0079045B" w:rsidRPr="00FC74EC" w:rsidRDefault="0079045B" w:rsidP="0079045B">
            <w:pPr>
              <w:rPr>
                <w:rFonts w:ascii="Times New Roman" w:eastAsia="Calibri" w:hAnsi="Times New Roman" w:cs="Times New Roman"/>
                <w:sz w:val="20"/>
              </w:rPr>
            </w:pPr>
            <w:r w:rsidRPr="00FC74EC">
              <w:rPr>
                <w:rFonts w:ascii="Times New Roman" w:eastAsia="Calibri" w:hAnsi="Times New Roman" w:cs="Times New Roman"/>
                <w:sz w:val="20"/>
              </w:rPr>
              <w:t>Управление благоустройства администрации Находкинского городского округа</w:t>
            </w:r>
          </w:p>
        </w:tc>
        <w:tc>
          <w:tcPr>
            <w:tcW w:w="4932" w:type="dxa"/>
            <w:vAlign w:val="center"/>
          </w:tcPr>
          <w:p w:rsidR="0079045B" w:rsidRPr="00FC74EC" w:rsidRDefault="0079045B" w:rsidP="0079045B">
            <w:pPr>
              <w:widowControl w:val="0"/>
              <w:autoSpaceDE w:val="0"/>
              <w:autoSpaceDN w:val="0"/>
              <w:jc w:val="both"/>
              <w:rPr>
                <w:rFonts w:ascii="Times New Roman" w:eastAsia="Times New Roman" w:hAnsi="Times New Roman" w:cs="Times New Roman"/>
                <w:sz w:val="20"/>
                <w:szCs w:val="20"/>
                <w:lang w:eastAsia="ru-RU"/>
              </w:rPr>
            </w:pPr>
            <w:r w:rsidRPr="00FC74EC">
              <w:rPr>
                <w:rFonts w:ascii="Times New Roman" w:eastAsia="Times New Roman" w:hAnsi="Times New Roman" w:cs="Times New Roman"/>
                <w:sz w:val="20"/>
                <w:szCs w:val="20"/>
                <w:lang w:eastAsia="ru-RU"/>
              </w:rPr>
              <w:t>В 2020 году в сфере дорожной деятельности проведены следующие виды работ:</w:t>
            </w:r>
          </w:p>
          <w:p w:rsidR="0079045B" w:rsidRPr="00FC74EC" w:rsidRDefault="0079045B" w:rsidP="0079045B">
            <w:pPr>
              <w:widowControl w:val="0"/>
              <w:autoSpaceDE w:val="0"/>
              <w:autoSpaceDN w:val="0"/>
              <w:jc w:val="both"/>
              <w:rPr>
                <w:rFonts w:ascii="Times New Roman" w:eastAsia="Times New Roman" w:hAnsi="Times New Roman" w:cs="Times New Roman"/>
                <w:sz w:val="20"/>
                <w:szCs w:val="20"/>
                <w:lang w:eastAsia="ru-RU"/>
              </w:rPr>
            </w:pPr>
            <w:r w:rsidRPr="00FC74EC">
              <w:rPr>
                <w:rFonts w:ascii="Times New Roman" w:eastAsia="Times New Roman" w:hAnsi="Times New Roman" w:cs="Times New Roman"/>
                <w:sz w:val="20"/>
                <w:szCs w:val="20"/>
                <w:lang w:eastAsia="ru-RU"/>
              </w:rPr>
              <w:t>-</w:t>
            </w:r>
            <w:r w:rsidRPr="00FC74EC">
              <w:rPr>
                <w:rFonts w:ascii="Times New Roman" w:eastAsia="Times New Roman" w:hAnsi="Times New Roman" w:cs="Times New Roman"/>
                <w:sz w:val="20"/>
                <w:szCs w:val="20"/>
                <w:lang w:eastAsia="ru-RU"/>
              </w:rPr>
              <w:tab/>
              <w:t>ремонт дорог общего пользования;</w:t>
            </w:r>
          </w:p>
          <w:p w:rsidR="0079045B" w:rsidRPr="00FC74EC" w:rsidRDefault="0079045B" w:rsidP="0079045B">
            <w:pPr>
              <w:widowControl w:val="0"/>
              <w:autoSpaceDE w:val="0"/>
              <w:autoSpaceDN w:val="0"/>
              <w:jc w:val="both"/>
              <w:rPr>
                <w:rFonts w:ascii="Times New Roman" w:eastAsia="Times New Roman" w:hAnsi="Times New Roman" w:cs="Times New Roman"/>
                <w:sz w:val="20"/>
                <w:szCs w:val="20"/>
                <w:lang w:eastAsia="ru-RU"/>
              </w:rPr>
            </w:pPr>
            <w:r w:rsidRPr="00FC74EC">
              <w:rPr>
                <w:rFonts w:ascii="Times New Roman" w:eastAsia="Times New Roman" w:hAnsi="Times New Roman" w:cs="Times New Roman"/>
                <w:sz w:val="20"/>
                <w:szCs w:val="20"/>
                <w:lang w:eastAsia="ru-RU"/>
              </w:rPr>
              <w:t>-</w:t>
            </w:r>
            <w:r w:rsidRPr="00FC74EC">
              <w:rPr>
                <w:rFonts w:ascii="Times New Roman" w:eastAsia="Times New Roman" w:hAnsi="Times New Roman" w:cs="Times New Roman"/>
                <w:sz w:val="20"/>
                <w:szCs w:val="20"/>
                <w:lang w:eastAsia="ru-RU"/>
              </w:rPr>
              <w:tab/>
              <w:t>ремонт придомовых территорий;</w:t>
            </w:r>
          </w:p>
          <w:p w:rsidR="0079045B" w:rsidRPr="00FC74EC" w:rsidRDefault="0079045B" w:rsidP="0079045B">
            <w:pPr>
              <w:widowControl w:val="0"/>
              <w:autoSpaceDE w:val="0"/>
              <w:autoSpaceDN w:val="0"/>
              <w:jc w:val="both"/>
              <w:rPr>
                <w:rFonts w:ascii="Times New Roman" w:eastAsia="Times New Roman" w:hAnsi="Times New Roman" w:cs="Times New Roman"/>
                <w:sz w:val="20"/>
                <w:szCs w:val="20"/>
                <w:lang w:eastAsia="ru-RU"/>
              </w:rPr>
            </w:pPr>
            <w:r w:rsidRPr="00FC74EC">
              <w:rPr>
                <w:rFonts w:ascii="Times New Roman" w:eastAsia="Times New Roman" w:hAnsi="Times New Roman" w:cs="Times New Roman"/>
                <w:sz w:val="20"/>
                <w:szCs w:val="20"/>
                <w:lang w:eastAsia="ru-RU"/>
              </w:rPr>
              <w:t>-</w:t>
            </w:r>
            <w:r w:rsidRPr="00FC74EC">
              <w:rPr>
                <w:rFonts w:ascii="Times New Roman" w:eastAsia="Times New Roman" w:hAnsi="Times New Roman" w:cs="Times New Roman"/>
                <w:sz w:val="20"/>
                <w:szCs w:val="20"/>
                <w:lang w:eastAsia="ru-RU"/>
              </w:rPr>
              <w:tab/>
              <w:t>ремонт и установка пешеходных ограждений;</w:t>
            </w:r>
          </w:p>
          <w:p w:rsidR="0079045B" w:rsidRPr="00FC74EC" w:rsidRDefault="0079045B" w:rsidP="0079045B">
            <w:pPr>
              <w:widowControl w:val="0"/>
              <w:autoSpaceDE w:val="0"/>
              <w:autoSpaceDN w:val="0"/>
              <w:jc w:val="both"/>
              <w:rPr>
                <w:rFonts w:ascii="Times New Roman" w:eastAsia="Times New Roman" w:hAnsi="Times New Roman" w:cs="Times New Roman"/>
                <w:sz w:val="20"/>
                <w:szCs w:val="20"/>
                <w:lang w:eastAsia="ru-RU"/>
              </w:rPr>
            </w:pPr>
            <w:r w:rsidRPr="00FC74EC">
              <w:rPr>
                <w:rFonts w:ascii="Times New Roman" w:eastAsia="Times New Roman" w:hAnsi="Times New Roman" w:cs="Times New Roman"/>
                <w:sz w:val="20"/>
                <w:szCs w:val="20"/>
                <w:lang w:eastAsia="ru-RU"/>
              </w:rPr>
              <w:t>-</w:t>
            </w:r>
            <w:r w:rsidRPr="00FC74EC">
              <w:rPr>
                <w:rFonts w:ascii="Times New Roman" w:eastAsia="Times New Roman" w:hAnsi="Times New Roman" w:cs="Times New Roman"/>
                <w:sz w:val="20"/>
                <w:szCs w:val="20"/>
                <w:lang w:eastAsia="ru-RU"/>
              </w:rPr>
              <w:tab/>
              <w:t>ремонт и установка автобусных остановок.</w:t>
            </w:r>
          </w:p>
          <w:p w:rsidR="0079045B" w:rsidRPr="00FC74EC" w:rsidRDefault="0079045B" w:rsidP="0079045B">
            <w:pPr>
              <w:widowControl w:val="0"/>
              <w:autoSpaceDE w:val="0"/>
              <w:autoSpaceDN w:val="0"/>
              <w:jc w:val="both"/>
              <w:rPr>
                <w:rFonts w:ascii="Times New Roman" w:eastAsia="Times New Roman" w:hAnsi="Times New Roman" w:cs="Times New Roman"/>
                <w:sz w:val="20"/>
                <w:szCs w:val="20"/>
                <w:lang w:eastAsia="ru-RU"/>
              </w:rPr>
            </w:pPr>
            <w:r w:rsidRPr="00FC74EC">
              <w:rPr>
                <w:rFonts w:ascii="Times New Roman" w:eastAsia="Times New Roman" w:hAnsi="Times New Roman" w:cs="Times New Roman"/>
                <w:sz w:val="20"/>
                <w:szCs w:val="20"/>
                <w:lang w:eastAsia="ru-RU"/>
              </w:rPr>
              <w:t>В сфере дорожной деятельности на территории Находкинского городского округа в первом полугодии 2020 года на конкурсной основе были  заключены 34 муниципальных контракта с 8 организациями (ООО) и 2 (ИП).</w:t>
            </w:r>
          </w:p>
          <w:p w:rsidR="0079045B" w:rsidRPr="00FC74EC" w:rsidRDefault="0079045B" w:rsidP="0079045B">
            <w:pPr>
              <w:widowControl w:val="0"/>
              <w:autoSpaceDE w:val="0"/>
              <w:autoSpaceDN w:val="0"/>
              <w:rPr>
                <w:rFonts w:ascii="Times New Roman" w:eastAsia="Times New Roman" w:hAnsi="Times New Roman" w:cs="Times New Roman"/>
                <w:sz w:val="20"/>
                <w:szCs w:val="20"/>
                <w:lang w:eastAsia="ru-RU"/>
              </w:rPr>
            </w:pPr>
            <w:r w:rsidRPr="00FC74EC">
              <w:rPr>
                <w:rFonts w:ascii="Times New Roman" w:eastAsia="Times New Roman" w:hAnsi="Times New Roman" w:cs="Times New Roman"/>
                <w:sz w:val="20"/>
                <w:szCs w:val="20"/>
                <w:lang w:eastAsia="ru-RU"/>
              </w:rPr>
              <w:t xml:space="preserve">Все муниципальные контракты заключены по 44-ФЗ «О контрактной системе в сфере закупок товаров, работ, услуг для обеспечения государственных и муниципальных нужд». </w:t>
            </w:r>
          </w:p>
        </w:tc>
      </w:tr>
      <w:tr w:rsidR="0079045B" w:rsidRPr="00FC74EC" w:rsidTr="0079045B">
        <w:trPr>
          <w:trHeight w:val="278"/>
        </w:trPr>
        <w:tc>
          <w:tcPr>
            <w:tcW w:w="15593" w:type="dxa"/>
            <w:gridSpan w:val="8"/>
            <w:vAlign w:val="center"/>
          </w:tcPr>
          <w:p w:rsidR="0079045B" w:rsidRPr="00FC74EC" w:rsidRDefault="0079045B" w:rsidP="0079045B">
            <w:pPr>
              <w:widowControl w:val="0"/>
              <w:autoSpaceDE w:val="0"/>
              <w:autoSpaceDN w:val="0"/>
              <w:jc w:val="center"/>
              <w:rPr>
                <w:rFonts w:ascii="Times New Roman" w:eastAsia="Times New Roman" w:hAnsi="Times New Roman" w:cs="Times New Roman"/>
                <w:sz w:val="20"/>
                <w:szCs w:val="20"/>
                <w:lang w:eastAsia="ru-RU"/>
              </w:rPr>
            </w:pPr>
            <w:r w:rsidRPr="00FC74EC">
              <w:rPr>
                <w:rFonts w:ascii="Times New Roman" w:eastAsia="Calibri" w:hAnsi="Times New Roman" w:cs="Times New Roman"/>
                <w:sz w:val="20"/>
              </w:rPr>
              <w:t>12. Сфера наружной рекламы</w:t>
            </w:r>
          </w:p>
        </w:tc>
      </w:tr>
      <w:tr w:rsidR="0079045B" w:rsidRPr="00FC74EC" w:rsidTr="0079045B">
        <w:trPr>
          <w:trHeight w:val="278"/>
        </w:trPr>
        <w:tc>
          <w:tcPr>
            <w:tcW w:w="15593" w:type="dxa"/>
            <w:gridSpan w:val="8"/>
          </w:tcPr>
          <w:p w:rsidR="0079045B" w:rsidRPr="00FC74EC" w:rsidRDefault="0079045B" w:rsidP="0079045B">
            <w:pPr>
              <w:widowControl w:val="0"/>
              <w:autoSpaceDE w:val="0"/>
              <w:autoSpaceDN w:val="0"/>
              <w:rPr>
                <w:rFonts w:ascii="Times New Roman" w:eastAsia="Times New Roman" w:hAnsi="Times New Roman" w:cs="Times New Roman"/>
                <w:sz w:val="20"/>
                <w:szCs w:val="20"/>
                <w:lang w:eastAsia="ru-RU"/>
              </w:rPr>
            </w:pPr>
            <w:r w:rsidRPr="00FC74EC">
              <w:rPr>
                <w:rFonts w:ascii="Times New Roman" w:eastAsia="Calibri" w:hAnsi="Times New Roman" w:cs="Times New Roman"/>
                <w:sz w:val="20"/>
              </w:rPr>
              <w:t xml:space="preserve">На территории Находкинского городского округа нет учреждений и других предприятий с государственным участием, осуществляющих хозяйственную деятельность на рынке услуг в сфере наружной рекламы. Доля </w:t>
            </w:r>
            <w:proofErr w:type="gramStart"/>
            <w:r w:rsidRPr="00FC74EC">
              <w:rPr>
                <w:rFonts w:ascii="Times New Roman" w:eastAsia="Calibri" w:hAnsi="Times New Roman" w:cs="Times New Roman"/>
                <w:sz w:val="20"/>
              </w:rPr>
              <w:t>частных хозяйствующих субъектов, осуществляющих свою деятельность на рынке услуг в сфере наружной рекламы составляет</w:t>
            </w:r>
            <w:proofErr w:type="gramEnd"/>
            <w:r w:rsidRPr="00FC74EC">
              <w:rPr>
                <w:rFonts w:ascii="Times New Roman" w:eastAsia="Calibri" w:hAnsi="Times New Roman" w:cs="Times New Roman"/>
                <w:sz w:val="20"/>
              </w:rPr>
              <w:t xml:space="preserve"> 100%. Реализация мероприятий по содействию развития конкуренции на данном рынке направлена на сохранение сложившегося уровня конкурентных отношений.</w:t>
            </w:r>
          </w:p>
        </w:tc>
      </w:tr>
      <w:tr w:rsidR="0079045B" w:rsidRPr="00FC74EC" w:rsidTr="0079045B">
        <w:trPr>
          <w:trHeight w:val="278"/>
        </w:trPr>
        <w:tc>
          <w:tcPr>
            <w:tcW w:w="737" w:type="dxa"/>
          </w:tcPr>
          <w:p w:rsidR="0079045B" w:rsidRPr="00FC74EC" w:rsidRDefault="0079045B" w:rsidP="0079045B">
            <w:pPr>
              <w:widowControl w:val="0"/>
              <w:autoSpaceDE w:val="0"/>
              <w:autoSpaceDN w:val="0"/>
              <w:jc w:val="both"/>
              <w:rPr>
                <w:rFonts w:ascii="Times New Roman" w:eastAsia="Times New Roman" w:hAnsi="Times New Roman" w:cs="Times New Roman"/>
                <w:sz w:val="20"/>
                <w:szCs w:val="20"/>
                <w:lang w:eastAsia="ru-RU"/>
              </w:rPr>
            </w:pPr>
            <w:r w:rsidRPr="00FC74EC">
              <w:rPr>
                <w:rFonts w:ascii="Times New Roman" w:eastAsia="Times New Roman" w:hAnsi="Times New Roman" w:cs="Times New Roman"/>
                <w:sz w:val="20"/>
                <w:szCs w:val="20"/>
                <w:lang w:eastAsia="ru-RU"/>
              </w:rPr>
              <w:t>12.1</w:t>
            </w:r>
          </w:p>
        </w:tc>
        <w:tc>
          <w:tcPr>
            <w:tcW w:w="1843" w:type="dxa"/>
          </w:tcPr>
          <w:p w:rsidR="0079045B" w:rsidRPr="00FC74EC" w:rsidRDefault="0079045B" w:rsidP="0079045B">
            <w:pPr>
              <w:widowControl w:val="0"/>
              <w:autoSpaceDE w:val="0"/>
              <w:autoSpaceDN w:val="0"/>
              <w:rPr>
                <w:rFonts w:ascii="Times New Roman" w:eastAsia="Times New Roman" w:hAnsi="Times New Roman" w:cs="Times New Roman"/>
                <w:sz w:val="20"/>
                <w:szCs w:val="20"/>
                <w:lang w:eastAsia="ru-RU"/>
              </w:rPr>
            </w:pPr>
            <w:r w:rsidRPr="00FC74EC">
              <w:rPr>
                <w:rFonts w:ascii="Times New Roman" w:eastAsia="Times New Roman" w:hAnsi="Times New Roman" w:cs="Times New Roman"/>
                <w:sz w:val="20"/>
                <w:szCs w:val="20"/>
                <w:lang w:eastAsia="ru-RU"/>
              </w:rPr>
              <w:t xml:space="preserve">Актуализация схем размещения рекламных конструкций </w:t>
            </w:r>
          </w:p>
        </w:tc>
        <w:tc>
          <w:tcPr>
            <w:tcW w:w="1985" w:type="dxa"/>
          </w:tcPr>
          <w:p w:rsidR="0079045B" w:rsidRPr="00FC74EC" w:rsidRDefault="0079045B" w:rsidP="0079045B">
            <w:pPr>
              <w:widowControl w:val="0"/>
              <w:autoSpaceDE w:val="0"/>
              <w:autoSpaceDN w:val="0"/>
              <w:rPr>
                <w:rFonts w:ascii="Times New Roman" w:eastAsia="Times New Roman" w:hAnsi="Times New Roman" w:cs="Times New Roman"/>
                <w:sz w:val="20"/>
                <w:szCs w:val="20"/>
                <w:lang w:eastAsia="ru-RU"/>
              </w:rPr>
            </w:pPr>
            <w:r w:rsidRPr="00FC74EC">
              <w:rPr>
                <w:rFonts w:ascii="Times New Roman" w:eastAsia="Times New Roman" w:hAnsi="Times New Roman" w:cs="Times New Roman"/>
                <w:sz w:val="20"/>
                <w:szCs w:val="20"/>
                <w:lang w:eastAsia="ru-RU"/>
              </w:rPr>
              <w:t xml:space="preserve">До 31.12.2019, </w:t>
            </w:r>
          </w:p>
          <w:p w:rsidR="0079045B" w:rsidRPr="00FC74EC" w:rsidRDefault="0079045B" w:rsidP="0079045B">
            <w:pPr>
              <w:widowControl w:val="0"/>
              <w:autoSpaceDE w:val="0"/>
              <w:autoSpaceDN w:val="0"/>
              <w:rPr>
                <w:rFonts w:ascii="Times New Roman" w:eastAsia="Times New Roman" w:hAnsi="Times New Roman" w:cs="Times New Roman"/>
                <w:sz w:val="20"/>
                <w:szCs w:val="20"/>
                <w:lang w:eastAsia="ru-RU"/>
              </w:rPr>
            </w:pPr>
            <w:r w:rsidRPr="00FC74EC">
              <w:rPr>
                <w:rFonts w:ascii="Times New Roman" w:eastAsia="Times New Roman" w:hAnsi="Times New Roman" w:cs="Times New Roman"/>
                <w:sz w:val="20"/>
                <w:szCs w:val="20"/>
                <w:lang w:eastAsia="ru-RU"/>
              </w:rPr>
              <w:t>далее до 2022 года</w:t>
            </w:r>
          </w:p>
        </w:tc>
        <w:tc>
          <w:tcPr>
            <w:tcW w:w="1276" w:type="dxa"/>
            <w:vMerge w:val="restart"/>
            <w:vAlign w:val="center"/>
          </w:tcPr>
          <w:p w:rsidR="0079045B" w:rsidRPr="00FC74EC" w:rsidRDefault="0079045B" w:rsidP="0079045B">
            <w:pPr>
              <w:jc w:val="center"/>
              <w:rPr>
                <w:rFonts w:ascii="Times New Roman" w:eastAsia="Calibri" w:hAnsi="Times New Roman" w:cs="Times New Roman"/>
                <w:sz w:val="24"/>
                <w:szCs w:val="24"/>
              </w:rPr>
            </w:pPr>
            <w:r w:rsidRPr="00FC74EC">
              <w:rPr>
                <w:rFonts w:ascii="Times New Roman" w:eastAsia="Calibri" w:hAnsi="Times New Roman" w:cs="Times New Roman"/>
                <w:sz w:val="24"/>
                <w:szCs w:val="24"/>
              </w:rPr>
              <w:t>100</w:t>
            </w:r>
          </w:p>
        </w:tc>
        <w:tc>
          <w:tcPr>
            <w:tcW w:w="1276" w:type="dxa"/>
            <w:vMerge w:val="restart"/>
            <w:vAlign w:val="center"/>
          </w:tcPr>
          <w:p w:rsidR="0079045B" w:rsidRPr="00FC74EC" w:rsidRDefault="0079045B" w:rsidP="0079045B">
            <w:pPr>
              <w:jc w:val="center"/>
              <w:rPr>
                <w:rFonts w:ascii="Times New Roman" w:eastAsia="Calibri" w:hAnsi="Times New Roman" w:cs="Times New Roman"/>
              </w:rPr>
            </w:pPr>
            <w:r w:rsidRPr="00FC74EC">
              <w:rPr>
                <w:rFonts w:ascii="Times New Roman" w:eastAsia="Calibri" w:hAnsi="Times New Roman" w:cs="Times New Roman"/>
                <w:sz w:val="24"/>
                <w:szCs w:val="24"/>
              </w:rPr>
              <w:t>100</w:t>
            </w:r>
          </w:p>
        </w:tc>
        <w:tc>
          <w:tcPr>
            <w:tcW w:w="1701" w:type="dxa"/>
            <w:vMerge w:val="restart"/>
            <w:vAlign w:val="center"/>
          </w:tcPr>
          <w:p w:rsidR="0079045B" w:rsidRPr="00FC74EC" w:rsidRDefault="0079045B" w:rsidP="0079045B">
            <w:pPr>
              <w:jc w:val="center"/>
              <w:rPr>
                <w:rFonts w:ascii="Times New Roman" w:eastAsia="Calibri" w:hAnsi="Times New Roman" w:cs="Times New Roman"/>
              </w:rPr>
            </w:pPr>
            <w:r w:rsidRPr="00FC74EC">
              <w:rPr>
                <w:rFonts w:ascii="Times New Roman" w:eastAsia="Calibri" w:hAnsi="Times New Roman" w:cs="Times New Roman"/>
                <w:sz w:val="24"/>
                <w:szCs w:val="24"/>
              </w:rPr>
              <w:t>100</w:t>
            </w:r>
          </w:p>
        </w:tc>
        <w:tc>
          <w:tcPr>
            <w:tcW w:w="1843" w:type="dxa"/>
          </w:tcPr>
          <w:p w:rsidR="0079045B" w:rsidRPr="00FC74EC" w:rsidRDefault="0079045B" w:rsidP="0079045B">
            <w:pPr>
              <w:rPr>
                <w:rFonts w:ascii="Times New Roman" w:eastAsia="Calibri" w:hAnsi="Times New Roman" w:cs="Times New Roman"/>
              </w:rPr>
            </w:pPr>
            <w:r w:rsidRPr="00FC74EC">
              <w:rPr>
                <w:rFonts w:ascii="Times New Roman" w:eastAsia="Calibri" w:hAnsi="Times New Roman" w:cs="Times New Roman"/>
                <w:sz w:val="20"/>
              </w:rPr>
              <w:t>Управление архитектуры, градостроительства и рекламы администрации Находкинского городского округа</w:t>
            </w:r>
          </w:p>
        </w:tc>
        <w:tc>
          <w:tcPr>
            <w:tcW w:w="4932" w:type="dxa"/>
          </w:tcPr>
          <w:p w:rsidR="0079045B" w:rsidRPr="00FC74EC" w:rsidRDefault="0079045B" w:rsidP="0079045B">
            <w:pPr>
              <w:widowControl w:val="0"/>
              <w:autoSpaceDE w:val="0"/>
              <w:autoSpaceDN w:val="0"/>
              <w:rPr>
                <w:rFonts w:ascii="Times New Roman" w:eastAsia="Times New Roman" w:hAnsi="Times New Roman" w:cs="Times New Roman"/>
                <w:strike/>
                <w:sz w:val="20"/>
                <w:szCs w:val="20"/>
                <w:lang w:eastAsia="ru-RU"/>
              </w:rPr>
            </w:pPr>
            <w:r w:rsidRPr="00FC74EC">
              <w:rPr>
                <w:rFonts w:ascii="Times New Roman" w:eastAsia="Times New Roman" w:hAnsi="Times New Roman" w:cs="Times New Roman"/>
                <w:sz w:val="20"/>
                <w:szCs w:val="20"/>
                <w:lang w:eastAsia="ru-RU"/>
              </w:rPr>
              <w:t>В Схему размещения рекламных конструкций включено 341 место под установку рекламных конструкций разного формата</w:t>
            </w:r>
          </w:p>
          <w:p w:rsidR="0079045B" w:rsidRPr="00FC74EC" w:rsidRDefault="00DB5422" w:rsidP="0079045B">
            <w:pPr>
              <w:widowControl w:val="0"/>
              <w:autoSpaceDE w:val="0"/>
              <w:autoSpaceDN w:val="0"/>
              <w:rPr>
                <w:rFonts w:ascii="Times New Roman" w:eastAsia="Times New Roman" w:hAnsi="Times New Roman" w:cs="Times New Roman"/>
                <w:sz w:val="20"/>
                <w:szCs w:val="20"/>
                <w:lang w:eastAsia="ru-RU"/>
              </w:rPr>
            </w:pPr>
            <w:hyperlink r:id="rId37" w:history="1">
              <w:r w:rsidR="0079045B" w:rsidRPr="00FC74EC">
                <w:rPr>
                  <w:rFonts w:ascii="Times New Roman" w:eastAsia="Calibri" w:hAnsi="Times New Roman" w:cs="Times New Roman"/>
                  <w:u w:val="single"/>
                </w:rPr>
                <w:t>https://www.nakhodka-city.ru/administration/structure/docx/?deptid=8&amp;gid=43</w:t>
              </w:r>
            </w:hyperlink>
          </w:p>
        </w:tc>
      </w:tr>
      <w:tr w:rsidR="0079045B" w:rsidRPr="00FC74EC" w:rsidTr="0079045B">
        <w:trPr>
          <w:trHeight w:val="278"/>
        </w:trPr>
        <w:tc>
          <w:tcPr>
            <w:tcW w:w="737" w:type="dxa"/>
          </w:tcPr>
          <w:p w:rsidR="0079045B" w:rsidRPr="00FC74EC" w:rsidRDefault="0079045B" w:rsidP="0079045B">
            <w:pPr>
              <w:widowControl w:val="0"/>
              <w:autoSpaceDE w:val="0"/>
              <w:autoSpaceDN w:val="0"/>
              <w:jc w:val="both"/>
              <w:rPr>
                <w:rFonts w:ascii="Times New Roman" w:eastAsia="Times New Roman" w:hAnsi="Times New Roman" w:cs="Times New Roman"/>
                <w:sz w:val="20"/>
                <w:szCs w:val="20"/>
                <w:lang w:eastAsia="ru-RU"/>
              </w:rPr>
            </w:pPr>
            <w:r w:rsidRPr="00FC74EC">
              <w:rPr>
                <w:rFonts w:ascii="Times New Roman" w:eastAsia="Times New Roman" w:hAnsi="Times New Roman" w:cs="Times New Roman"/>
                <w:sz w:val="20"/>
                <w:szCs w:val="20"/>
                <w:lang w:eastAsia="ru-RU"/>
              </w:rPr>
              <w:t>12.2</w:t>
            </w:r>
          </w:p>
        </w:tc>
        <w:tc>
          <w:tcPr>
            <w:tcW w:w="1843" w:type="dxa"/>
          </w:tcPr>
          <w:p w:rsidR="0079045B" w:rsidRPr="00FC74EC" w:rsidRDefault="0079045B" w:rsidP="0079045B">
            <w:pPr>
              <w:widowControl w:val="0"/>
              <w:autoSpaceDE w:val="0"/>
              <w:autoSpaceDN w:val="0"/>
              <w:rPr>
                <w:rFonts w:ascii="Times New Roman" w:eastAsia="Times New Roman" w:hAnsi="Times New Roman" w:cs="Times New Roman"/>
                <w:sz w:val="20"/>
                <w:szCs w:val="20"/>
                <w:lang w:eastAsia="ru-RU"/>
              </w:rPr>
            </w:pPr>
            <w:r w:rsidRPr="00FC74EC">
              <w:rPr>
                <w:rFonts w:ascii="Times New Roman" w:eastAsia="Times New Roman" w:hAnsi="Times New Roman" w:cs="Times New Roman"/>
                <w:sz w:val="20"/>
                <w:szCs w:val="20"/>
                <w:lang w:eastAsia="ru-RU"/>
              </w:rPr>
              <w:t>Размещение на официальном сайте перечня всех НПА, МПА, регулирующих сферы наружной рекламы</w:t>
            </w:r>
          </w:p>
        </w:tc>
        <w:tc>
          <w:tcPr>
            <w:tcW w:w="1985" w:type="dxa"/>
          </w:tcPr>
          <w:p w:rsidR="0079045B" w:rsidRPr="00FC74EC" w:rsidRDefault="0079045B" w:rsidP="0079045B">
            <w:pPr>
              <w:widowControl w:val="0"/>
              <w:autoSpaceDE w:val="0"/>
              <w:autoSpaceDN w:val="0"/>
              <w:rPr>
                <w:rFonts w:ascii="Times New Roman" w:eastAsia="Times New Roman" w:hAnsi="Times New Roman" w:cs="Times New Roman"/>
                <w:sz w:val="20"/>
                <w:szCs w:val="20"/>
                <w:lang w:eastAsia="ru-RU"/>
              </w:rPr>
            </w:pPr>
            <w:r w:rsidRPr="00FC74EC">
              <w:rPr>
                <w:rFonts w:ascii="Times New Roman" w:eastAsia="Times New Roman" w:hAnsi="Times New Roman" w:cs="Times New Roman"/>
                <w:sz w:val="20"/>
                <w:szCs w:val="20"/>
                <w:lang w:eastAsia="ru-RU"/>
              </w:rPr>
              <w:t>До 01.11.2019, далее до 2022 года</w:t>
            </w:r>
          </w:p>
        </w:tc>
        <w:tc>
          <w:tcPr>
            <w:tcW w:w="1276" w:type="dxa"/>
            <w:vMerge/>
            <w:vAlign w:val="center"/>
          </w:tcPr>
          <w:p w:rsidR="0079045B" w:rsidRPr="00FC74EC" w:rsidRDefault="0079045B" w:rsidP="0079045B">
            <w:pPr>
              <w:jc w:val="center"/>
              <w:rPr>
                <w:rFonts w:ascii="Times New Roman" w:eastAsia="Calibri" w:hAnsi="Times New Roman" w:cs="Times New Roman"/>
                <w:sz w:val="24"/>
                <w:szCs w:val="24"/>
              </w:rPr>
            </w:pPr>
          </w:p>
        </w:tc>
        <w:tc>
          <w:tcPr>
            <w:tcW w:w="1276" w:type="dxa"/>
            <w:vMerge/>
            <w:vAlign w:val="center"/>
          </w:tcPr>
          <w:p w:rsidR="0079045B" w:rsidRPr="00FC74EC" w:rsidRDefault="0079045B" w:rsidP="0079045B">
            <w:pPr>
              <w:jc w:val="center"/>
              <w:rPr>
                <w:rFonts w:ascii="Times New Roman" w:eastAsia="Calibri" w:hAnsi="Times New Roman" w:cs="Times New Roman"/>
                <w:sz w:val="24"/>
                <w:szCs w:val="24"/>
              </w:rPr>
            </w:pPr>
          </w:p>
        </w:tc>
        <w:tc>
          <w:tcPr>
            <w:tcW w:w="1701" w:type="dxa"/>
            <w:vMerge/>
            <w:vAlign w:val="center"/>
          </w:tcPr>
          <w:p w:rsidR="0079045B" w:rsidRPr="00FC74EC" w:rsidRDefault="0079045B" w:rsidP="0079045B">
            <w:pPr>
              <w:jc w:val="center"/>
              <w:rPr>
                <w:rFonts w:ascii="Times New Roman" w:eastAsia="Calibri" w:hAnsi="Times New Roman" w:cs="Times New Roman"/>
                <w:sz w:val="24"/>
                <w:szCs w:val="24"/>
              </w:rPr>
            </w:pPr>
          </w:p>
        </w:tc>
        <w:tc>
          <w:tcPr>
            <w:tcW w:w="1843" w:type="dxa"/>
          </w:tcPr>
          <w:p w:rsidR="0079045B" w:rsidRPr="00FC74EC" w:rsidRDefault="0079045B" w:rsidP="0079045B">
            <w:pPr>
              <w:rPr>
                <w:rFonts w:ascii="Times New Roman" w:eastAsia="Calibri" w:hAnsi="Times New Roman" w:cs="Times New Roman"/>
              </w:rPr>
            </w:pPr>
            <w:r w:rsidRPr="00FC74EC">
              <w:rPr>
                <w:rFonts w:ascii="Times New Roman" w:eastAsia="Calibri" w:hAnsi="Times New Roman" w:cs="Times New Roman"/>
                <w:sz w:val="20"/>
              </w:rPr>
              <w:t>Управление архитектуры, градостроительства и рекламы администрации Находкинского городского округа</w:t>
            </w:r>
          </w:p>
        </w:tc>
        <w:tc>
          <w:tcPr>
            <w:tcW w:w="4932" w:type="dxa"/>
          </w:tcPr>
          <w:p w:rsidR="0079045B" w:rsidRPr="00FC74EC" w:rsidRDefault="00DB5422" w:rsidP="0079045B">
            <w:pPr>
              <w:widowControl w:val="0"/>
              <w:autoSpaceDE w:val="0"/>
              <w:autoSpaceDN w:val="0"/>
              <w:rPr>
                <w:rFonts w:ascii="Times New Roman" w:eastAsia="Times New Roman" w:hAnsi="Times New Roman" w:cs="Times New Roman"/>
                <w:sz w:val="20"/>
                <w:szCs w:val="20"/>
                <w:lang w:eastAsia="ru-RU"/>
              </w:rPr>
            </w:pPr>
            <w:hyperlink r:id="rId38" w:history="1">
              <w:r w:rsidR="0079045B" w:rsidRPr="00FC74EC">
                <w:rPr>
                  <w:rFonts w:ascii="Times New Roman" w:eastAsia="Calibri" w:hAnsi="Times New Roman" w:cs="Times New Roman"/>
                  <w:u w:val="single"/>
                </w:rPr>
                <w:t>https://www.nakhodka-city.ru/administration/structure/docx/?deptid=8&amp;gid=471</w:t>
              </w:r>
            </w:hyperlink>
          </w:p>
        </w:tc>
      </w:tr>
      <w:tr w:rsidR="0079045B" w:rsidRPr="00FC74EC" w:rsidTr="0079045B">
        <w:trPr>
          <w:trHeight w:val="278"/>
        </w:trPr>
        <w:tc>
          <w:tcPr>
            <w:tcW w:w="15593" w:type="dxa"/>
            <w:gridSpan w:val="8"/>
            <w:vAlign w:val="center"/>
          </w:tcPr>
          <w:p w:rsidR="0079045B" w:rsidRPr="00FC74EC" w:rsidRDefault="0079045B" w:rsidP="0079045B">
            <w:pPr>
              <w:pageBreakBefore/>
              <w:widowControl w:val="0"/>
              <w:autoSpaceDE w:val="0"/>
              <w:autoSpaceDN w:val="0"/>
              <w:jc w:val="center"/>
              <w:rPr>
                <w:rFonts w:ascii="Times New Roman" w:eastAsia="Times New Roman" w:hAnsi="Times New Roman" w:cs="Times New Roman"/>
                <w:sz w:val="20"/>
                <w:szCs w:val="20"/>
                <w:lang w:eastAsia="ru-RU"/>
              </w:rPr>
            </w:pPr>
            <w:r w:rsidRPr="00FC74EC">
              <w:rPr>
                <w:rFonts w:ascii="Times New Roman" w:eastAsia="Calibri" w:hAnsi="Times New Roman" w:cs="Times New Roman"/>
                <w:sz w:val="20"/>
                <w:szCs w:val="20"/>
              </w:rPr>
              <w:lastRenderedPageBreak/>
              <w:t>13. Рынок ритуальных услуг</w:t>
            </w:r>
          </w:p>
        </w:tc>
      </w:tr>
      <w:tr w:rsidR="0079045B" w:rsidRPr="00FC74EC" w:rsidTr="0079045B">
        <w:trPr>
          <w:trHeight w:val="278"/>
        </w:trPr>
        <w:tc>
          <w:tcPr>
            <w:tcW w:w="15593" w:type="dxa"/>
            <w:gridSpan w:val="8"/>
          </w:tcPr>
          <w:p w:rsidR="0079045B" w:rsidRPr="00FC74EC" w:rsidRDefault="0079045B" w:rsidP="0079045B">
            <w:pPr>
              <w:jc w:val="both"/>
              <w:rPr>
                <w:rFonts w:ascii="Times New Roman" w:eastAsia="Calibri" w:hAnsi="Times New Roman" w:cs="Times New Roman"/>
                <w:sz w:val="20"/>
                <w:szCs w:val="20"/>
              </w:rPr>
            </w:pPr>
            <w:r w:rsidRPr="00FC74EC">
              <w:rPr>
                <w:rFonts w:ascii="Times New Roman" w:eastAsia="Calibri" w:hAnsi="Times New Roman" w:cs="Times New Roman"/>
                <w:sz w:val="20"/>
                <w:szCs w:val="20"/>
              </w:rPr>
              <w:t>По состоянию на 31.12.2020 на рынке ритуальных услуг Находкинского городского округа работали 7 предприятий:</w:t>
            </w:r>
          </w:p>
          <w:p w:rsidR="0079045B" w:rsidRPr="00FC74EC" w:rsidRDefault="0079045B" w:rsidP="0079045B">
            <w:pPr>
              <w:jc w:val="both"/>
              <w:rPr>
                <w:rFonts w:ascii="Times New Roman" w:eastAsia="Times New Roman" w:hAnsi="Times New Roman" w:cs="Times New Roman"/>
                <w:b/>
                <w:sz w:val="20"/>
                <w:szCs w:val="20"/>
                <w:lang w:eastAsia="ru-RU"/>
              </w:rPr>
            </w:pPr>
            <w:r w:rsidRPr="00FC74EC">
              <w:rPr>
                <w:rFonts w:ascii="Times New Roman" w:eastAsia="Calibri" w:hAnsi="Times New Roman" w:cs="Times New Roman"/>
                <w:sz w:val="20"/>
                <w:szCs w:val="20"/>
              </w:rPr>
              <w:t xml:space="preserve"> 6 субъектов малого предпринимательства,  муниципальное унитарное  предприятие «Бюро специальных услуг». Муниципальное бюджетное учреждение «Память», которое  оказывает услуги только по гарантированному перечню: содержание и обслуживание </w:t>
            </w:r>
            <w:proofErr w:type="gramStart"/>
            <w:r w:rsidRPr="00FC74EC">
              <w:rPr>
                <w:rFonts w:ascii="Times New Roman" w:eastAsia="Calibri" w:hAnsi="Times New Roman" w:cs="Times New Roman"/>
                <w:sz w:val="20"/>
                <w:szCs w:val="20"/>
              </w:rPr>
              <w:t>кладбищ</w:t>
            </w:r>
            <w:proofErr w:type="gramEnd"/>
            <w:r w:rsidRPr="00FC74EC">
              <w:rPr>
                <w:rFonts w:ascii="Times New Roman" w:eastAsia="Calibri" w:hAnsi="Times New Roman" w:cs="Times New Roman"/>
                <w:sz w:val="20"/>
                <w:szCs w:val="20"/>
              </w:rPr>
              <w:t xml:space="preserve"> и захоронение умерших,  не имеющих родственников за счет бюджетных средств.</w:t>
            </w:r>
          </w:p>
        </w:tc>
      </w:tr>
      <w:tr w:rsidR="0079045B" w:rsidRPr="00FC74EC" w:rsidTr="0079045B">
        <w:trPr>
          <w:trHeight w:val="278"/>
        </w:trPr>
        <w:tc>
          <w:tcPr>
            <w:tcW w:w="737" w:type="dxa"/>
          </w:tcPr>
          <w:p w:rsidR="0079045B" w:rsidRPr="00FC74EC" w:rsidRDefault="0079045B" w:rsidP="0079045B">
            <w:pPr>
              <w:rPr>
                <w:rFonts w:ascii="Times New Roman" w:eastAsia="Calibri" w:hAnsi="Times New Roman" w:cs="Times New Roman"/>
                <w:sz w:val="20"/>
                <w:szCs w:val="20"/>
              </w:rPr>
            </w:pPr>
            <w:r w:rsidRPr="00FC74EC">
              <w:rPr>
                <w:rFonts w:ascii="Times New Roman" w:eastAsia="Calibri" w:hAnsi="Times New Roman" w:cs="Times New Roman"/>
                <w:sz w:val="20"/>
                <w:szCs w:val="20"/>
              </w:rPr>
              <w:t>13.1</w:t>
            </w:r>
          </w:p>
        </w:tc>
        <w:tc>
          <w:tcPr>
            <w:tcW w:w="1843" w:type="dxa"/>
          </w:tcPr>
          <w:p w:rsidR="0079045B" w:rsidRPr="00FC74EC" w:rsidRDefault="0079045B" w:rsidP="0079045B">
            <w:pPr>
              <w:rPr>
                <w:rFonts w:ascii="Times New Roman" w:eastAsia="Calibri" w:hAnsi="Times New Roman" w:cs="Times New Roman"/>
                <w:sz w:val="20"/>
                <w:szCs w:val="20"/>
              </w:rPr>
            </w:pPr>
            <w:r w:rsidRPr="00FC74EC">
              <w:rPr>
                <w:rFonts w:ascii="Times New Roman" w:eastAsia="Calibri" w:hAnsi="Times New Roman" w:cs="Times New Roman"/>
                <w:sz w:val="20"/>
                <w:szCs w:val="20"/>
              </w:rPr>
              <w:t xml:space="preserve">Увеличение количества субъектов малого предпринимательства в сфере ритуальных услуг  </w:t>
            </w:r>
          </w:p>
        </w:tc>
        <w:tc>
          <w:tcPr>
            <w:tcW w:w="1985" w:type="dxa"/>
          </w:tcPr>
          <w:p w:rsidR="0079045B" w:rsidRPr="00FC74EC" w:rsidRDefault="0079045B" w:rsidP="0079045B">
            <w:pPr>
              <w:rPr>
                <w:rFonts w:ascii="Times New Roman" w:eastAsia="Calibri" w:hAnsi="Times New Roman" w:cs="Times New Roman"/>
                <w:sz w:val="20"/>
              </w:rPr>
            </w:pPr>
            <w:r w:rsidRPr="00FC74EC">
              <w:rPr>
                <w:rFonts w:ascii="Times New Roman" w:eastAsia="Calibri" w:hAnsi="Times New Roman" w:cs="Times New Roman"/>
                <w:sz w:val="20"/>
              </w:rPr>
              <w:t>Ежегодно,</w:t>
            </w:r>
          </w:p>
          <w:p w:rsidR="0079045B" w:rsidRPr="00FC74EC" w:rsidRDefault="0079045B" w:rsidP="0079045B">
            <w:pPr>
              <w:widowControl w:val="0"/>
              <w:autoSpaceDE w:val="0"/>
              <w:autoSpaceDN w:val="0"/>
              <w:rPr>
                <w:rFonts w:ascii="Times New Roman" w:eastAsia="Times New Roman" w:hAnsi="Times New Roman" w:cs="Times New Roman"/>
                <w:sz w:val="20"/>
                <w:szCs w:val="20"/>
                <w:lang w:eastAsia="ru-RU"/>
              </w:rPr>
            </w:pPr>
            <w:r w:rsidRPr="00FC74EC">
              <w:rPr>
                <w:rFonts w:ascii="Times New Roman" w:eastAsia="Times New Roman" w:hAnsi="Times New Roman" w:cs="Times New Roman"/>
                <w:sz w:val="20"/>
                <w:szCs w:val="20"/>
                <w:lang w:eastAsia="ru-RU"/>
              </w:rPr>
              <w:t>до 2022 года</w:t>
            </w:r>
          </w:p>
        </w:tc>
        <w:tc>
          <w:tcPr>
            <w:tcW w:w="1276" w:type="dxa"/>
            <w:vMerge w:val="restart"/>
            <w:vAlign w:val="center"/>
          </w:tcPr>
          <w:p w:rsidR="0079045B" w:rsidRPr="00FC74EC" w:rsidRDefault="0079045B" w:rsidP="0079045B">
            <w:pPr>
              <w:jc w:val="center"/>
              <w:rPr>
                <w:rFonts w:ascii="Times New Roman" w:eastAsia="Calibri" w:hAnsi="Times New Roman" w:cs="Times New Roman"/>
                <w:sz w:val="24"/>
                <w:szCs w:val="24"/>
              </w:rPr>
            </w:pPr>
            <w:r w:rsidRPr="00FC74EC">
              <w:rPr>
                <w:rFonts w:ascii="Times New Roman" w:eastAsia="Calibri" w:hAnsi="Times New Roman" w:cs="Times New Roman"/>
                <w:sz w:val="24"/>
                <w:szCs w:val="24"/>
                <w:lang w:val="en-US"/>
              </w:rPr>
              <w:t>85</w:t>
            </w:r>
            <w:r w:rsidRPr="00FC74EC">
              <w:rPr>
                <w:rFonts w:ascii="Times New Roman" w:eastAsia="Calibri" w:hAnsi="Times New Roman" w:cs="Times New Roman"/>
                <w:sz w:val="24"/>
                <w:szCs w:val="24"/>
              </w:rPr>
              <w:t>,7</w:t>
            </w:r>
          </w:p>
        </w:tc>
        <w:tc>
          <w:tcPr>
            <w:tcW w:w="1276" w:type="dxa"/>
            <w:vMerge w:val="restart"/>
            <w:vAlign w:val="center"/>
          </w:tcPr>
          <w:p w:rsidR="0079045B" w:rsidRPr="00FC74EC" w:rsidRDefault="0079045B" w:rsidP="0079045B">
            <w:pPr>
              <w:jc w:val="center"/>
              <w:rPr>
                <w:rFonts w:ascii="Times New Roman" w:eastAsia="Calibri" w:hAnsi="Times New Roman" w:cs="Times New Roman"/>
                <w:sz w:val="24"/>
                <w:szCs w:val="24"/>
              </w:rPr>
            </w:pPr>
            <w:r w:rsidRPr="00FC74EC">
              <w:rPr>
                <w:rFonts w:ascii="Times New Roman" w:eastAsia="Calibri" w:hAnsi="Times New Roman" w:cs="Times New Roman"/>
                <w:sz w:val="24"/>
                <w:szCs w:val="24"/>
              </w:rPr>
              <w:t>85,7</w:t>
            </w:r>
          </w:p>
        </w:tc>
        <w:tc>
          <w:tcPr>
            <w:tcW w:w="1701" w:type="dxa"/>
            <w:vMerge w:val="restart"/>
            <w:vAlign w:val="center"/>
          </w:tcPr>
          <w:p w:rsidR="0079045B" w:rsidRPr="00FC74EC" w:rsidRDefault="0079045B" w:rsidP="0079045B">
            <w:pPr>
              <w:jc w:val="center"/>
              <w:rPr>
                <w:rFonts w:ascii="Times New Roman" w:eastAsia="Calibri" w:hAnsi="Times New Roman" w:cs="Times New Roman"/>
                <w:sz w:val="24"/>
                <w:szCs w:val="24"/>
              </w:rPr>
            </w:pPr>
            <w:r w:rsidRPr="00FC74EC">
              <w:rPr>
                <w:rFonts w:ascii="Times New Roman" w:eastAsia="Calibri" w:hAnsi="Times New Roman" w:cs="Times New Roman"/>
                <w:sz w:val="24"/>
                <w:szCs w:val="24"/>
              </w:rPr>
              <w:t>85,7</w:t>
            </w:r>
          </w:p>
        </w:tc>
        <w:tc>
          <w:tcPr>
            <w:tcW w:w="1843" w:type="dxa"/>
          </w:tcPr>
          <w:p w:rsidR="0079045B" w:rsidRPr="00FC74EC" w:rsidRDefault="0079045B" w:rsidP="0079045B">
            <w:pPr>
              <w:rPr>
                <w:rFonts w:ascii="Times New Roman" w:eastAsia="Calibri" w:hAnsi="Times New Roman" w:cs="Times New Roman"/>
                <w:sz w:val="20"/>
                <w:szCs w:val="20"/>
              </w:rPr>
            </w:pPr>
            <w:r w:rsidRPr="00FC74EC">
              <w:rPr>
                <w:rFonts w:ascii="Times New Roman" w:eastAsia="Calibri" w:hAnsi="Times New Roman" w:cs="Times New Roman"/>
                <w:sz w:val="20"/>
                <w:szCs w:val="20"/>
              </w:rPr>
              <w:t>Управление экономики, потребительского рынка и предпринимательства администрации Находкинского городского округа</w:t>
            </w:r>
          </w:p>
        </w:tc>
        <w:tc>
          <w:tcPr>
            <w:tcW w:w="4932" w:type="dxa"/>
          </w:tcPr>
          <w:p w:rsidR="0079045B" w:rsidRPr="00FC74EC" w:rsidRDefault="0079045B" w:rsidP="0079045B">
            <w:pPr>
              <w:jc w:val="both"/>
              <w:rPr>
                <w:rFonts w:ascii="Times New Roman" w:eastAsia="Calibri" w:hAnsi="Times New Roman" w:cs="Times New Roman"/>
                <w:sz w:val="20"/>
              </w:rPr>
            </w:pPr>
            <w:r w:rsidRPr="00FC74EC">
              <w:rPr>
                <w:rFonts w:ascii="Times New Roman" w:eastAsia="Calibri" w:hAnsi="Times New Roman" w:cs="Times New Roman"/>
                <w:sz w:val="20"/>
              </w:rPr>
              <w:t>Ритуальные услуги, в том числе услуги по погребению, предоставляются хозяйствующими субъектами, в основном, частной формы собственности.</w:t>
            </w:r>
          </w:p>
          <w:p w:rsidR="0079045B" w:rsidRPr="00FC74EC" w:rsidRDefault="0079045B" w:rsidP="0079045B">
            <w:pPr>
              <w:jc w:val="both"/>
              <w:rPr>
                <w:rFonts w:ascii="Times New Roman" w:eastAsia="Calibri" w:hAnsi="Times New Roman" w:cs="Times New Roman"/>
                <w:sz w:val="20"/>
                <w:szCs w:val="20"/>
              </w:rPr>
            </w:pPr>
            <w:r w:rsidRPr="00FC74EC">
              <w:rPr>
                <w:rFonts w:ascii="Times New Roman" w:eastAsia="Calibri" w:hAnsi="Times New Roman" w:cs="Times New Roman"/>
                <w:sz w:val="20"/>
              </w:rPr>
              <w:t xml:space="preserve">В 2020 году на территории Находкинского городского округа на рынке платных ритуальных услуг функционировало 7 предприятий. Доля частных организаций, оказывающих ритуальные услуги на территории Находкинского городского округа, достигла 85,7 %. </w:t>
            </w:r>
          </w:p>
        </w:tc>
      </w:tr>
      <w:tr w:rsidR="0079045B" w:rsidRPr="00FC74EC" w:rsidTr="0079045B">
        <w:trPr>
          <w:trHeight w:val="2414"/>
        </w:trPr>
        <w:tc>
          <w:tcPr>
            <w:tcW w:w="737" w:type="dxa"/>
          </w:tcPr>
          <w:p w:rsidR="0079045B" w:rsidRPr="00FC74EC" w:rsidRDefault="0079045B" w:rsidP="0079045B">
            <w:pPr>
              <w:widowControl w:val="0"/>
              <w:autoSpaceDE w:val="0"/>
              <w:autoSpaceDN w:val="0"/>
              <w:spacing w:line="256" w:lineRule="auto"/>
              <w:rPr>
                <w:rFonts w:ascii="Times New Roman" w:eastAsia="Times New Roman" w:hAnsi="Times New Roman" w:cs="Times New Roman"/>
                <w:sz w:val="20"/>
                <w:szCs w:val="20"/>
                <w:lang w:eastAsia="ru-RU"/>
              </w:rPr>
            </w:pPr>
            <w:r w:rsidRPr="00FC74EC">
              <w:rPr>
                <w:rFonts w:ascii="Times New Roman" w:eastAsia="Times New Roman" w:hAnsi="Times New Roman" w:cs="Times New Roman"/>
                <w:sz w:val="20"/>
                <w:szCs w:val="20"/>
              </w:rPr>
              <w:t>13.2</w:t>
            </w:r>
          </w:p>
        </w:tc>
        <w:tc>
          <w:tcPr>
            <w:tcW w:w="1843" w:type="dxa"/>
          </w:tcPr>
          <w:p w:rsidR="0079045B" w:rsidRPr="00FC74EC" w:rsidRDefault="0079045B" w:rsidP="0079045B">
            <w:pPr>
              <w:rPr>
                <w:rFonts w:ascii="Times New Roman" w:eastAsia="Calibri" w:hAnsi="Times New Roman" w:cs="Times New Roman"/>
                <w:sz w:val="20"/>
                <w:szCs w:val="20"/>
              </w:rPr>
            </w:pPr>
            <w:r w:rsidRPr="00FC74EC">
              <w:rPr>
                <w:rFonts w:ascii="Times New Roman" w:eastAsia="Calibri" w:hAnsi="Times New Roman" w:cs="Times New Roman"/>
                <w:sz w:val="20"/>
                <w:szCs w:val="20"/>
              </w:rPr>
              <w:t>Ведение реестра участников рынка с указанием перечня предоставляемых ритуальных услуг, в том числе гарантированного перечня услуг по погребению</w:t>
            </w:r>
          </w:p>
        </w:tc>
        <w:tc>
          <w:tcPr>
            <w:tcW w:w="1985" w:type="dxa"/>
          </w:tcPr>
          <w:p w:rsidR="0079045B" w:rsidRPr="00FC74EC" w:rsidRDefault="0079045B" w:rsidP="0079045B">
            <w:pPr>
              <w:rPr>
                <w:rFonts w:ascii="Times New Roman" w:eastAsia="Calibri" w:hAnsi="Times New Roman" w:cs="Times New Roman"/>
              </w:rPr>
            </w:pPr>
            <w:r w:rsidRPr="00FC74EC">
              <w:rPr>
                <w:rFonts w:ascii="Times New Roman" w:eastAsia="Calibri" w:hAnsi="Times New Roman" w:cs="Times New Roman"/>
                <w:sz w:val="20"/>
                <w:szCs w:val="20"/>
              </w:rPr>
              <w:t xml:space="preserve">До 31.12.2019, </w:t>
            </w:r>
            <w:r w:rsidRPr="00FC74EC">
              <w:rPr>
                <w:rFonts w:ascii="Times New Roman" w:eastAsia="Calibri" w:hAnsi="Times New Roman" w:cs="Times New Roman"/>
                <w:sz w:val="20"/>
              </w:rPr>
              <w:t>далее до 2022 года</w:t>
            </w:r>
          </w:p>
        </w:tc>
        <w:tc>
          <w:tcPr>
            <w:tcW w:w="1276" w:type="dxa"/>
            <w:vMerge/>
            <w:vAlign w:val="center"/>
          </w:tcPr>
          <w:p w:rsidR="0079045B" w:rsidRPr="00FC74EC" w:rsidRDefault="0079045B" w:rsidP="0079045B">
            <w:pPr>
              <w:jc w:val="center"/>
              <w:rPr>
                <w:rFonts w:ascii="Times New Roman" w:eastAsia="Calibri" w:hAnsi="Times New Roman" w:cs="Times New Roman"/>
                <w:sz w:val="24"/>
                <w:szCs w:val="24"/>
              </w:rPr>
            </w:pPr>
          </w:p>
        </w:tc>
        <w:tc>
          <w:tcPr>
            <w:tcW w:w="1276" w:type="dxa"/>
            <w:vMerge/>
            <w:vAlign w:val="center"/>
          </w:tcPr>
          <w:p w:rsidR="0079045B" w:rsidRPr="00FC74EC" w:rsidRDefault="0079045B" w:rsidP="0079045B">
            <w:pPr>
              <w:jc w:val="center"/>
              <w:rPr>
                <w:rFonts w:ascii="Times New Roman" w:eastAsia="Calibri" w:hAnsi="Times New Roman" w:cs="Times New Roman"/>
                <w:sz w:val="24"/>
                <w:szCs w:val="24"/>
              </w:rPr>
            </w:pPr>
          </w:p>
        </w:tc>
        <w:tc>
          <w:tcPr>
            <w:tcW w:w="1701" w:type="dxa"/>
            <w:vMerge/>
            <w:vAlign w:val="center"/>
          </w:tcPr>
          <w:p w:rsidR="0079045B" w:rsidRPr="00FC74EC" w:rsidRDefault="0079045B" w:rsidP="0079045B">
            <w:pPr>
              <w:jc w:val="center"/>
              <w:rPr>
                <w:rFonts w:ascii="Times New Roman" w:eastAsia="Calibri" w:hAnsi="Times New Roman" w:cs="Times New Roman"/>
                <w:sz w:val="24"/>
                <w:szCs w:val="24"/>
              </w:rPr>
            </w:pPr>
          </w:p>
        </w:tc>
        <w:tc>
          <w:tcPr>
            <w:tcW w:w="1843" w:type="dxa"/>
          </w:tcPr>
          <w:p w:rsidR="0079045B" w:rsidRPr="00FC74EC" w:rsidRDefault="0079045B" w:rsidP="0079045B">
            <w:pPr>
              <w:rPr>
                <w:rFonts w:ascii="Times New Roman" w:eastAsia="Calibri" w:hAnsi="Times New Roman" w:cs="Times New Roman"/>
                <w:sz w:val="20"/>
                <w:szCs w:val="20"/>
              </w:rPr>
            </w:pPr>
            <w:r w:rsidRPr="00FC74EC">
              <w:rPr>
                <w:rFonts w:ascii="Times New Roman" w:eastAsia="Calibri" w:hAnsi="Times New Roman" w:cs="Times New Roman"/>
                <w:sz w:val="20"/>
                <w:szCs w:val="20"/>
              </w:rPr>
              <w:t>Управление экономики, потребительского рынка и предпринимательства администрации Находкинского городского округа</w:t>
            </w:r>
          </w:p>
        </w:tc>
        <w:tc>
          <w:tcPr>
            <w:tcW w:w="4932" w:type="dxa"/>
          </w:tcPr>
          <w:p w:rsidR="0079045B" w:rsidRPr="00FC74EC" w:rsidRDefault="0079045B" w:rsidP="0079045B">
            <w:pPr>
              <w:rPr>
                <w:rFonts w:ascii="Times New Roman" w:eastAsia="Calibri" w:hAnsi="Times New Roman" w:cs="Times New Roman"/>
                <w:sz w:val="20"/>
                <w:szCs w:val="20"/>
              </w:rPr>
            </w:pPr>
            <w:r w:rsidRPr="00FC74EC">
              <w:rPr>
                <w:rFonts w:ascii="Times New Roman" w:eastAsia="Calibri" w:hAnsi="Times New Roman" w:cs="Times New Roman"/>
                <w:sz w:val="20"/>
                <w:szCs w:val="20"/>
              </w:rPr>
              <w:t>Управление экономики, потребительского рынка и предпринимательства администрации Находкинского городского округа, осуществляет ведение реестра постоянно.</w:t>
            </w:r>
          </w:p>
          <w:p w:rsidR="0079045B" w:rsidRPr="00FC74EC" w:rsidRDefault="00DB5422" w:rsidP="0079045B">
            <w:pPr>
              <w:rPr>
                <w:rFonts w:ascii="Times New Roman" w:eastAsia="Calibri" w:hAnsi="Times New Roman" w:cs="Times New Roman"/>
                <w:sz w:val="20"/>
                <w:szCs w:val="20"/>
              </w:rPr>
            </w:pPr>
            <w:hyperlink r:id="rId39" w:history="1">
              <w:r w:rsidR="0079045B" w:rsidRPr="00FC74EC">
                <w:rPr>
                  <w:rFonts w:ascii="Times New Roman" w:eastAsia="Calibri" w:hAnsi="Times New Roman" w:cs="Times New Roman"/>
                  <w:u w:val="single"/>
                </w:rPr>
                <w:t>https://www.nakhodka-city.ru/administration/structure/docx/?deptid=53&amp;gid=74</w:t>
              </w:r>
            </w:hyperlink>
          </w:p>
        </w:tc>
      </w:tr>
      <w:tr w:rsidR="0079045B" w:rsidRPr="00FC74EC" w:rsidTr="0079045B">
        <w:trPr>
          <w:trHeight w:val="278"/>
        </w:trPr>
        <w:tc>
          <w:tcPr>
            <w:tcW w:w="737" w:type="dxa"/>
          </w:tcPr>
          <w:p w:rsidR="0079045B" w:rsidRPr="00FC74EC" w:rsidRDefault="0079045B" w:rsidP="0079045B">
            <w:pPr>
              <w:rPr>
                <w:rFonts w:ascii="Times New Roman" w:eastAsia="Calibri" w:hAnsi="Times New Roman" w:cs="Times New Roman"/>
                <w:sz w:val="20"/>
                <w:szCs w:val="20"/>
              </w:rPr>
            </w:pPr>
            <w:r w:rsidRPr="00FC74EC">
              <w:rPr>
                <w:rFonts w:ascii="Times New Roman" w:eastAsia="Calibri" w:hAnsi="Times New Roman" w:cs="Times New Roman"/>
                <w:sz w:val="20"/>
                <w:szCs w:val="20"/>
              </w:rPr>
              <w:t>13.3</w:t>
            </w:r>
          </w:p>
        </w:tc>
        <w:tc>
          <w:tcPr>
            <w:tcW w:w="1843" w:type="dxa"/>
          </w:tcPr>
          <w:p w:rsidR="0079045B" w:rsidRPr="00FC74EC" w:rsidRDefault="0079045B" w:rsidP="0079045B">
            <w:pPr>
              <w:rPr>
                <w:rFonts w:ascii="Times New Roman" w:eastAsia="Calibri" w:hAnsi="Times New Roman" w:cs="Times New Roman"/>
                <w:sz w:val="20"/>
                <w:szCs w:val="20"/>
              </w:rPr>
            </w:pPr>
            <w:r w:rsidRPr="00FC74EC">
              <w:rPr>
                <w:rFonts w:ascii="Times New Roman" w:eastAsia="Calibri" w:hAnsi="Times New Roman" w:cs="Times New Roman"/>
                <w:sz w:val="20"/>
                <w:szCs w:val="20"/>
              </w:rPr>
              <w:t>Создание на официальном сайте Находкинского городского округа специализированного раздела (Вкладки) «Ритуальные услуги», актуализация информации</w:t>
            </w:r>
          </w:p>
        </w:tc>
        <w:tc>
          <w:tcPr>
            <w:tcW w:w="1985" w:type="dxa"/>
          </w:tcPr>
          <w:p w:rsidR="0079045B" w:rsidRPr="00FC74EC" w:rsidRDefault="0079045B" w:rsidP="0079045B">
            <w:pPr>
              <w:rPr>
                <w:rFonts w:ascii="Times New Roman" w:eastAsia="Calibri" w:hAnsi="Times New Roman" w:cs="Times New Roman"/>
              </w:rPr>
            </w:pPr>
            <w:r w:rsidRPr="00FC74EC">
              <w:rPr>
                <w:rFonts w:ascii="Times New Roman" w:eastAsia="Calibri" w:hAnsi="Times New Roman" w:cs="Times New Roman"/>
                <w:sz w:val="20"/>
                <w:szCs w:val="20"/>
              </w:rPr>
              <w:t xml:space="preserve">До 31.12.2019, </w:t>
            </w:r>
            <w:r w:rsidRPr="00FC74EC">
              <w:rPr>
                <w:rFonts w:ascii="Times New Roman" w:eastAsia="Calibri" w:hAnsi="Times New Roman" w:cs="Times New Roman"/>
                <w:sz w:val="20"/>
              </w:rPr>
              <w:t>далее до 2022 года</w:t>
            </w:r>
          </w:p>
        </w:tc>
        <w:tc>
          <w:tcPr>
            <w:tcW w:w="1276" w:type="dxa"/>
            <w:vMerge/>
            <w:vAlign w:val="center"/>
          </w:tcPr>
          <w:p w:rsidR="0079045B" w:rsidRPr="00FC74EC" w:rsidRDefault="0079045B" w:rsidP="0079045B">
            <w:pPr>
              <w:jc w:val="center"/>
              <w:rPr>
                <w:rFonts w:ascii="Times New Roman" w:eastAsia="Calibri" w:hAnsi="Times New Roman" w:cs="Times New Roman"/>
                <w:sz w:val="24"/>
                <w:szCs w:val="24"/>
              </w:rPr>
            </w:pPr>
          </w:p>
        </w:tc>
        <w:tc>
          <w:tcPr>
            <w:tcW w:w="1276" w:type="dxa"/>
            <w:vMerge/>
            <w:vAlign w:val="center"/>
          </w:tcPr>
          <w:p w:rsidR="0079045B" w:rsidRPr="00FC74EC" w:rsidRDefault="0079045B" w:rsidP="0079045B">
            <w:pPr>
              <w:jc w:val="center"/>
              <w:rPr>
                <w:rFonts w:ascii="Times New Roman" w:eastAsia="Calibri" w:hAnsi="Times New Roman" w:cs="Times New Roman"/>
                <w:sz w:val="24"/>
                <w:szCs w:val="24"/>
              </w:rPr>
            </w:pPr>
          </w:p>
        </w:tc>
        <w:tc>
          <w:tcPr>
            <w:tcW w:w="1701" w:type="dxa"/>
            <w:vMerge/>
            <w:vAlign w:val="center"/>
          </w:tcPr>
          <w:p w:rsidR="0079045B" w:rsidRPr="00FC74EC" w:rsidRDefault="0079045B" w:rsidP="0079045B">
            <w:pPr>
              <w:jc w:val="center"/>
              <w:rPr>
                <w:rFonts w:ascii="Times New Roman" w:eastAsia="Calibri" w:hAnsi="Times New Roman" w:cs="Times New Roman"/>
                <w:sz w:val="24"/>
                <w:szCs w:val="24"/>
              </w:rPr>
            </w:pPr>
          </w:p>
        </w:tc>
        <w:tc>
          <w:tcPr>
            <w:tcW w:w="1843" w:type="dxa"/>
          </w:tcPr>
          <w:p w:rsidR="0079045B" w:rsidRPr="00FC74EC" w:rsidRDefault="0079045B" w:rsidP="0079045B">
            <w:pPr>
              <w:rPr>
                <w:rFonts w:ascii="Times New Roman" w:eastAsia="Calibri" w:hAnsi="Times New Roman" w:cs="Times New Roman"/>
                <w:sz w:val="20"/>
              </w:rPr>
            </w:pPr>
            <w:r w:rsidRPr="00FC74EC">
              <w:rPr>
                <w:rFonts w:ascii="Times New Roman" w:eastAsia="Calibri" w:hAnsi="Times New Roman" w:cs="Times New Roman"/>
                <w:sz w:val="20"/>
                <w:szCs w:val="20"/>
              </w:rPr>
              <w:t>Управление экономики, потребительского рынка и предпринимательства администрации Находкинского городского округа</w:t>
            </w:r>
          </w:p>
        </w:tc>
        <w:tc>
          <w:tcPr>
            <w:tcW w:w="4932" w:type="dxa"/>
          </w:tcPr>
          <w:p w:rsidR="0079045B" w:rsidRPr="00FC74EC" w:rsidRDefault="0079045B" w:rsidP="0079045B">
            <w:pPr>
              <w:rPr>
                <w:rFonts w:ascii="Times New Roman" w:eastAsia="Calibri" w:hAnsi="Times New Roman" w:cs="Times New Roman"/>
                <w:sz w:val="20"/>
                <w:szCs w:val="20"/>
              </w:rPr>
            </w:pPr>
            <w:r w:rsidRPr="00FC74EC">
              <w:rPr>
                <w:rFonts w:ascii="Times New Roman" w:eastAsia="Calibri" w:hAnsi="Times New Roman" w:cs="Times New Roman"/>
                <w:sz w:val="20"/>
                <w:szCs w:val="20"/>
              </w:rPr>
              <w:t xml:space="preserve">На официальном сайте Находкинского городского округа создана вкладка «Ритуальные услуги» </w:t>
            </w:r>
            <w:hyperlink r:id="rId40" w:history="1">
              <w:r w:rsidRPr="00FC74EC">
                <w:rPr>
                  <w:rFonts w:ascii="Times New Roman" w:eastAsia="Calibri" w:hAnsi="Times New Roman" w:cs="Times New Roman"/>
                  <w:u w:val="single"/>
                </w:rPr>
                <w:t>https://www.nakhodka-city.ru/administration/structure/docx/?deptid=53&amp;gid=74</w:t>
              </w:r>
            </w:hyperlink>
          </w:p>
        </w:tc>
      </w:tr>
    </w:tbl>
    <w:p w:rsidR="0079045B" w:rsidRPr="00FC74EC" w:rsidRDefault="0079045B" w:rsidP="0079045B">
      <w:pPr>
        <w:pageBreakBefore/>
        <w:spacing w:after="0" w:line="240" w:lineRule="auto"/>
        <w:jc w:val="center"/>
        <w:outlineLvl w:val="0"/>
        <w:rPr>
          <w:rFonts w:ascii="Times New Roman" w:eastAsia="Times New Roman" w:hAnsi="Times New Roman" w:cs="Times New Roman"/>
          <w:b/>
          <w:sz w:val="32"/>
          <w:szCs w:val="32"/>
          <w:lang w:eastAsia="ru-RU"/>
        </w:rPr>
      </w:pPr>
      <w:r w:rsidRPr="00FC74EC">
        <w:rPr>
          <w:rFonts w:ascii="Times New Roman" w:eastAsia="Times New Roman" w:hAnsi="Times New Roman" w:cs="Times New Roman"/>
          <w:b/>
          <w:sz w:val="32"/>
          <w:szCs w:val="32"/>
          <w:lang w:eastAsia="ru-RU"/>
        </w:rPr>
        <w:lastRenderedPageBreak/>
        <w:t>СИСТЕМНЫЕ МЕРОПРИЯТИЯ</w:t>
      </w:r>
    </w:p>
    <w:p w:rsidR="0079045B" w:rsidRPr="00FC74EC" w:rsidRDefault="0079045B" w:rsidP="0079045B">
      <w:pPr>
        <w:tabs>
          <w:tab w:val="left" w:pos="4758"/>
        </w:tabs>
        <w:spacing w:after="0" w:line="240" w:lineRule="auto"/>
        <w:rPr>
          <w:rFonts w:ascii="Times New Roman" w:eastAsia="Calibri" w:hAnsi="Times New Roman" w:cs="Times New Roman"/>
          <w:sz w:val="24"/>
          <w:szCs w:val="24"/>
        </w:rPr>
      </w:pPr>
    </w:p>
    <w:tbl>
      <w:tblPr>
        <w:tblStyle w:val="a3"/>
        <w:tblW w:w="15735" w:type="dxa"/>
        <w:tblLayout w:type="fixed"/>
        <w:tblLook w:val="04A0" w:firstRow="1" w:lastRow="0" w:firstColumn="1" w:lastColumn="0" w:noHBand="0" w:noVBand="1"/>
      </w:tblPr>
      <w:tblGrid>
        <w:gridCol w:w="707"/>
        <w:gridCol w:w="1989"/>
        <w:gridCol w:w="2833"/>
        <w:gridCol w:w="2126"/>
        <w:gridCol w:w="1701"/>
        <w:gridCol w:w="2694"/>
        <w:gridCol w:w="1984"/>
        <w:gridCol w:w="1701"/>
      </w:tblGrid>
      <w:tr w:rsidR="0079045B" w:rsidRPr="00FC74EC" w:rsidTr="0079045B">
        <w:trPr>
          <w:tblHeader/>
        </w:trPr>
        <w:tc>
          <w:tcPr>
            <w:tcW w:w="707" w:type="dxa"/>
            <w:tcBorders>
              <w:top w:val="single" w:sz="6" w:space="0" w:color="000000"/>
              <w:left w:val="single" w:sz="6" w:space="0" w:color="000000"/>
              <w:bottom w:val="single" w:sz="6" w:space="0" w:color="000000"/>
              <w:right w:val="single" w:sz="6" w:space="0" w:color="000000"/>
            </w:tcBorders>
            <w:vAlign w:val="center"/>
          </w:tcPr>
          <w:p w:rsidR="0079045B" w:rsidRPr="00FC74EC" w:rsidRDefault="0079045B" w:rsidP="0079045B">
            <w:pPr>
              <w:jc w:val="center"/>
              <w:textAlignment w:val="baseline"/>
              <w:rPr>
                <w:rFonts w:ascii="Times New Roman" w:eastAsia="Times New Roman" w:hAnsi="Times New Roman" w:cs="Times New Roman"/>
                <w:sz w:val="24"/>
                <w:szCs w:val="24"/>
                <w:lang w:eastAsia="ru-RU"/>
              </w:rPr>
            </w:pPr>
            <w:r w:rsidRPr="00FC74EC">
              <w:rPr>
                <w:rFonts w:ascii="Times New Roman" w:eastAsia="Times New Roman" w:hAnsi="Times New Roman" w:cs="Times New Roman"/>
                <w:sz w:val="24"/>
                <w:szCs w:val="24"/>
                <w:lang w:eastAsia="ru-RU"/>
              </w:rPr>
              <w:t xml:space="preserve">№ </w:t>
            </w:r>
            <w:proofErr w:type="gramStart"/>
            <w:r w:rsidRPr="00FC74EC">
              <w:rPr>
                <w:rFonts w:ascii="Times New Roman" w:eastAsia="Times New Roman" w:hAnsi="Times New Roman" w:cs="Times New Roman"/>
                <w:sz w:val="24"/>
                <w:szCs w:val="24"/>
                <w:lang w:eastAsia="ru-RU"/>
              </w:rPr>
              <w:t>п</w:t>
            </w:r>
            <w:proofErr w:type="gramEnd"/>
            <w:r w:rsidRPr="00FC74EC">
              <w:rPr>
                <w:rFonts w:ascii="Times New Roman" w:eastAsia="Times New Roman" w:hAnsi="Times New Roman" w:cs="Times New Roman"/>
                <w:sz w:val="24"/>
                <w:szCs w:val="24"/>
                <w:lang w:eastAsia="ru-RU"/>
              </w:rPr>
              <w:t>/п</w:t>
            </w:r>
          </w:p>
        </w:tc>
        <w:tc>
          <w:tcPr>
            <w:tcW w:w="1989" w:type="dxa"/>
            <w:tcBorders>
              <w:top w:val="single" w:sz="6" w:space="0" w:color="000000"/>
              <w:left w:val="single" w:sz="6" w:space="0" w:color="000000"/>
              <w:bottom w:val="single" w:sz="6" w:space="0" w:color="000000"/>
              <w:right w:val="single" w:sz="6" w:space="0" w:color="000000"/>
            </w:tcBorders>
            <w:vAlign w:val="center"/>
          </w:tcPr>
          <w:p w:rsidR="0079045B" w:rsidRPr="00FC74EC" w:rsidRDefault="0079045B" w:rsidP="0079045B">
            <w:pPr>
              <w:jc w:val="center"/>
              <w:textAlignment w:val="baseline"/>
              <w:rPr>
                <w:rFonts w:ascii="Times New Roman" w:eastAsia="Times New Roman" w:hAnsi="Times New Roman" w:cs="Times New Roman"/>
                <w:sz w:val="24"/>
                <w:szCs w:val="24"/>
                <w:lang w:eastAsia="ru-RU"/>
              </w:rPr>
            </w:pPr>
            <w:r w:rsidRPr="00FC74EC">
              <w:rPr>
                <w:rFonts w:ascii="Times New Roman" w:eastAsia="Times New Roman" w:hAnsi="Times New Roman" w:cs="Times New Roman"/>
                <w:sz w:val="24"/>
                <w:szCs w:val="24"/>
                <w:lang w:eastAsia="ru-RU"/>
              </w:rPr>
              <w:t>Наименование мероприятия</w:t>
            </w:r>
          </w:p>
        </w:tc>
        <w:tc>
          <w:tcPr>
            <w:tcW w:w="2833" w:type="dxa"/>
            <w:tcBorders>
              <w:top w:val="single" w:sz="6" w:space="0" w:color="000000"/>
              <w:left w:val="single" w:sz="6" w:space="0" w:color="000000"/>
              <w:bottom w:val="single" w:sz="6" w:space="0" w:color="000000"/>
              <w:right w:val="single" w:sz="6" w:space="0" w:color="000000"/>
            </w:tcBorders>
            <w:vAlign w:val="center"/>
          </w:tcPr>
          <w:p w:rsidR="0079045B" w:rsidRPr="00FC74EC" w:rsidRDefault="0079045B" w:rsidP="0079045B">
            <w:pPr>
              <w:jc w:val="center"/>
              <w:textAlignment w:val="baseline"/>
              <w:rPr>
                <w:rFonts w:ascii="Times New Roman" w:eastAsia="Times New Roman" w:hAnsi="Times New Roman" w:cs="Times New Roman"/>
                <w:sz w:val="24"/>
                <w:szCs w:val="24"/>
                <w:lang w:eastAsia="ru-RU"/>
              </w:rPr>
            </w:pPr>
            <w:r w:rsidRPr="00FC74EC">
              <w:rPr>
                <w:rFonts w:ascii="Times New Roman" w:eastAsia="Calibri" w:hAnsi="Times New Roman" w:cs="Times New Roman"/>
                <w:sz w:val="24"/>
                <w:szCs w:val="24"/>
              </w:rPr>
              <w:t>Описание проблемы, на решение которой направлено мероприятие</w:t>
            </w:r>
          </w:p>
        </w:tc>
        <w:tc>
          <w:tcPr>
            <w:tcW w:w="2126" w:type="dxa"/>
            <w:tcBorders>
              <w:top w:val="single" w:sz="6" w:space="0" w:color="000000"/>
              <w:left w:val="single" w:sz="6" w:space="0" w:color="000000"/>
              <w:bottom w:val="single" w:sz="6" w:space="0" w:color="000000"/>
              <w:right w:val="single" w:sz="6" w:space="0" w:color="000000"/>
            </w:tcBorders>
            <w:vAlign w:val="center"/>
          </w:tcPr>
          <w:p w:rsidR="0079045B" w:rsidRPr="00FC74EC" w:rsidRDefault="0079045B" w:rsidP="0079045B">
            <w:pPr>
              <w:jc w:val="center"/>
              <w:textAlignment w:val="baseline"/>
              <w:rPr>
                <w:rFonts w:ascii="Times New Roman" w:eastAsia="Times New Roman" w:hAnsi="Times New Roman" w:cs="Times New Roman"/>
                <w:sz w:val="24"/>
                <w:szCs w:val="24"/>
                <w:lang w:eastAsia="ru-RU"/>
              </w:rPr>
            </w:pPr>
            <w:r w:rsidRPr="00FC74EC">
              <w:rPr>
                <w:rFonts w:ascii="Times New Roman" w:eastAsia="Times New Roman" w:hAnsi="Times New Roman" w:cs="Times New Roman"/>
                <w:sz w:val="24"/>
                <w:szCs w:val="24"/>
                <w:lang w:eastAsia="ru-RU"/>
              </w:rPr>
              <w:t>Ожидаемый результат</w:t>
            </w:r>
          </w:p>
        </w:tc>
        <w:tc>
          <w:tcPr>
            <w:tcW w:w="1701" w:type="dxa"/>
            <w:tcBorders>
              <w:top w:val="single" w:sz="6" w:space="0" w:color="000000"/>
              <w:left w:val="single" w:sz="6" w:space="0" w:color="000000"/>
              <w:bottom w:val="single" w:sz="6" w:space="0" w:color="000000"/>
              <w:right w:val="single" w:sz="6" w:space="0" w:color="000000"/>
            </w:tcBorders>
            <w:vAlign w:val="center"/>
          </w:tcPr>
          <w:p w:rsidR="0079045B" w:rsidRPr="00FC74EC" w:rsidRDefault="0079045B" w:rsidP="0079045B">
            <w:pPr>
              <w:jc w:val="center"/>
              <w:textAlignment w:val="baseline"/>
              <w:rPr>
                <w:rFonts w:ascii="Times New Roman" w:eastAsia="Times New Roman" w:hAnsi="Times New Roman" w:cs="Times New Roman"/>
                <w:sz w:val="24"/>
                <w:szCs w:val="24"/>
                <w:lang w:eastAsia="ru-RU"/>
              </w:rPr>
            </w:pPr>
            <w:r w:rsidRPr="00FC74EC">
              <w:rPr>
                <w:rFonts w:ascii="Times New Roman" w:eastAsia="Times New Roman" w:hAnsi="Times New Roman" w:cs="Times New Roman"/>
                <w:sz w:val="24"/>
                <w:szCs w:val="24"/>
                <w:lang w:eastAsia="ru-RU"/>
              </w:rPr>
              <w:t>Сроки исполнения</w:t>
            </w:r>
          </w:p>
        </w:tc>
        <w:tc>
          <w:tcPr>
            <w:tcW w:w="2694" w:type="dxa"/>
            <w:tcBorders>
              <w:top w:val="single" w:sz="6" w:space="0" w:color="000000"/>
              <w:left w:val="single" w:sz="6" w:space="0" w:color="000000"/>
              <w:bottom w:val="single" w:sz="6" w:space="0" w:color="000000"/>
              <w:right w:val="single" w:sz="6" w:space="0" w:color="000000"/>
            </w:tcBorders>
            <w:vAlign w:val="center"/>
          </w:tcPr>
          <w:p w:rsidR="0079045B" w:rsidRPr="00FC74EC" w:rsidRDefault="0079045B" w:rsidP="0079045B">
            <w:pPr>
              <w:jc w:val="center"/>
              <w:textAlignment w:val="baseline"/>
              <w:rPr>
                <w:rFonts w:ascii="Times New Roman" w:eastAsia="Times New Roman" w:hAnsi="Times New Roman" w:cs="Times New Roman"/>
                <w:sz w:val="24"/>
                <w:szCs w:val="24"/>
                <w:lang w:eastAsia="ru-RU"/>
              </w:rPr>
            </w:pPr>
            <w:r w:rsidRPr="00FC74EC">
              <w:rPr>
                <w:rFonts w:ascii="Times New Roman" w:eastAsia="Times New Roman" w:hAnsi="Times New Roman" w:cs="Times New Roman"/>
                <w:sz w:val="24"/>
                <w:szCs w:val="24"/>
                <w:lang w:eastAsia="ru-RU"/>
              </w:rPr>
              <w:t>Вид документа</w:t>
            </w:r>
          </w:p>
        </w:tc>
        <w:tc>
          <w:tcPr>
            <w:tcW w:w="1984" w:type="dxa"/>
            <w:tcBorders>
              <w:top w:val="single" w:sz="6" w:space="0" w:color="000000"/>
              <w:left w:val="single" w:sz="6" w:space="0" w:color="000000"/>
              <w:bottom w:val="single" w:sz="6" w:space="0" w:color="000000"/>
              <w:right w:val="single" w:sz="6" w:space="0" w:color="000000"/>
            </w:tcBorders>
            <w:vAlign w:val="center"/>
          </w:tcPr>
          <w:p w:rsidR="0079045B" w:rsidRPr="00FC74EC" w:rsidRDefault="0079045B" w:rsidP="0079045B">
            <w:pPr>
              <w:jc w:val="center"/>
              <w:textAlignment w:val="baseline"/>
              <w:rPr>
                <w:rFonts w:ascii="Times New Roman" w:eastAsia="Times New Roman" w:hAnsi="Times New Roman" w:cs="Times New Roman"/>
                <w:sz w:val="24"/>
                <w:szCs w:val="24"/>
                <w:lang w:eastAsia="ru-RU"/>
              </w:rPr>
            </w:pPr>
            <w:r w:rsidRPr="00FC74EC">
              <w:rPr>
                <w:rFonts w:ascii="Times New Roman" w:eastAsia="Times New Roman" w:hAnsi="Times New Roman" w:cs="Times New Roman"/>
                <w:sz w:val="24"/>
                <w:szCs w:val="24"/>
                <w:lang w:eastAsia="ru-RU"/>
              </w:rPr>
              <w:t>Исполнители</w:t>
            </w:r>
          </w:p>
        </w:tc>
        <w:tc>
          <w:tcPr>
            <w:tcW w:w="1701" w:type="dxa"/>
            <w:tcBorders>
              <w:top w:val="single" w:sz="6" w:space="0" w:color="000000"/>
              <w:left w:val="single" w:sz="6" w:space="0" w:color="000000"/>
              <w:bottom w:val="single" w:sz="6" w:space="0" w:color="000000"/>
              <w:right w:val="single" w:sz="6" w:space="0" w:color="000000"/>
            </w:tcBorders>
            <w:vAlign w:val="center"/>
          </w:tcPr>
          <w:p w:rsidR="0079045B" w:rsidRPr="00FC74EC" w:rsidRDefault="0079045B" w:rsidP="0079045B">
            <w:pPr>
              <w:jc w:val="center"/>
              <w:textAlignment w:val="baseline"/>
              <w:rPr>
                <w:rFonts w:ascii="Times New Roman" w:eastAsia="Times New Roman" w:hAnsi="Times New Roman" w:cs="Times New Roman"/>
                <w:sz w:val="24"/>
                <w:szCs w:val="24"/>
                <w:lang w:eastAsia="ru-RU"/>
              </w:rPr>
            </w:pPr>
            <w:r w:rsidRPr="00FC74EC">
              <w:rPr>
                <w:rFonts w:ascii="Times New Roman" w:eastAsia="Times New Roman" w:hAnsi="Times New Roman" w:cs="Times New Roman"/>
                <w:sz w:val="24"/>
                <w:szCs w:val="24"/>
                <w:lang w:eastAsia="ru-RU"/>
              </w:rPr>
              <w:t>Исполнение</w:t>
            </w:r>
          </w:p>
        </w:tc>
      </w:tr>
      <w:tr w:rsidR="0079045B" w:rsidRPr="00FC74EC" w:rsidTr="0079045B">
        <w:trPr>
          <w:tblHeader/>
        </w:trPr>
        <w:tc>
          <w:tcPr>
            <w:tcW w:w="707" w:type="dxa"/>
            <w:vAlign w:val="center"/>
          </w:tcPr>
          <w:p w:rsidR="0079045B" w:rsidRPr="00FC74EC" w:rsidRDefault="0079045B" w:rsidP="0079045B">
            <w:pPr>
              <w:jc w:val="center"/>
              <w:rPr>
                <w:rFonts w:ascii="Times New Roman" w:eastAsia="Calibri" w:hAnsi="Times New Roman" w:cs="Times New Roman"/>
                <w:sz w:val="24"/>
                <w:szCs w:val="24"/>
              </w:rPr>
            </w:pPr>
            <w:r w:rsidRPr="00FC74EC">
              <w:rPr>
                <w:rFonts w:ascii="Times New Roman" w:eastAsia="Calibri" w:hAnsi="Times New Roman" w:cs="Times New Roman"/>
                <w:sz w:val="24"/>
                <w:szCs w:val="24"/>
              </w:rPr>
              <w:t>1</w:t>
            </w:r>
          </w:p>
        </w:tc>
        <w:tc>
          <w:tcPr>
            <w:tcW w:w="1989" w:type="dxa"/>
            <w:vAlign w:val="center"/>
          </w:tcPr>
          <w:p w:rsidR="0079045B" w:rsidRPr="00FC74EC" w:rsidRDefault="0079045B" w:rsidP="0079045B">
            <w:pPr>
              <w:jc w:val="center"/>
              <w:rPr>
                <w:rFonts w:ascii="Times New Roman" w:eastAsia="Calibri" w:hAnsi="Times New Roman" w:cs="Times New Roman"/>
                <w:sz w:val="24"/>
                <w:szCs w:val="24"/>
              </w:rPr>
            </w:pPr>
            <w:r w:rsidRPr="00FC74EC">
              <w:rPr>
                <w:rFonts w:ascii="Times New Roman" w:eastAsia="Calibri" w:hAnsi="Times New Roman" w:cs="Times New Roman"/>
                <w:sz w:val="24"/>
                <w:szCs w:val="24"/>
              </w:rPr>
              <w:t>2</w:t>
            </w:r>
          </w:p>
        </w:tc>
        <w:tc>
          <w:tcPr>
            <w:tcW w:w="2833" w:type="dxa"/>
            <w:vAlign w:val="center"/>
          </w:tcPr>
          <w:p w:rsidR="0079045B" w:rsidRPr="00FC74EC" w:rsidRDefault="0079045B" w:rsidP="0079045B">
            <w:pPr>
              <w:jc w:val="center"/>
              <w:rPr>
                <w:rFonts w:ascii="Times New Roman" w:eastAsia="Calibri" w:hAnsi="Times New Roman" w:cs="Times New Roman"/>
                <w:sz w:val="24"/>
                <w:szCs w:val="24"/>
              </w:rPr>
            </w:pPr>
            <w:r w:rsidRPr="00FC74EC">
              <w:rPr>
                <w:rFonts w:ascii="Times New Roman" w:eastAsia="Calibri" w:hAnsi="Times New Roman" w:cs="Times New Roman"/>
                <w:sz w:val="24"/>
                <w:szCs w:val="24"/>
              </w:rPr>
              <w:t>3</w:t>
            </w:r>
          </w:p>
        </w:tc>
        <w:tc>
          <w:tcPr>
            <w:tcW w:w="2126" w:type="dxa"/>
            <w:vAlign w:val="center"/>
          </w:tcPr>
          <w:p w:rsidR="0079045B" w:rsidRPr="00FC74EC" w:rsidRDefault="0079045B" w:rsidP="0079045B">
            <w:pPr>
              <w:jc w:val="center"/>
              <w:rPr>
                <w:rFonts w:ascii="Times New Roman" w:eastAsia="Calibri" w:hAnsi="Times New Roman" w:cs="Times New Roman"/>
                <w:sz w:val="24"/>
                <w:szCs w:val="24"/>
              </w:rPr>
            </w:pPr>
            <w:r w:rsidRPr="00FC74EC">
              <w:rPr>
                <w:rFonts w:ascii="Times New Roman" w:eastAsia="Calibri" w:hAnsi="Times New Roman" w:cs="Times New Roman"/>
                <w:sz w:val="24"/>
                <w:szCs w:val="24"/>
              </w:rPr>
              <w:t>4</w:t>
            </w:r>
          </w:p>
        </w:tc>
        <w:tc>
          <w:tcPr>
            <w:tcW w:w="1701" w:type="dxa"/>
            <w:vAlign w:val="center"/>
          </w:tcPr>
          <w:p w:rsidR="0079045B" w:rsidRPr="00FC74EC" w:rsidRDefault="0079045B" w:rsidP="0079045B">
            <w:pPr>
              <w:jc w:val="center"/>
              <w:rPr>
                <w:rFonts w:ascii="Times New Roman" w:eastAsia="Calibri" w:hAnsi="Times New Roman" w:cs="Times New Roman"/>
                <w:sz w:val="24"/>
                <w:szCs w:val="24"/>
              </w:rPr>
            </w:pPr>
            <w:r w:rsidRPr="00FC74EC">
              <w:rPr>
                <w:rFonts w:ascii="Times New Roman" w:eastAsia="Calibri" w:hAnsi="Times New Roman" w:cs="Times New Roman"/>
                <w:sz w:val="24"/>
                <w:szCs w:val="24"/>
              </w:rPr>
              <w:t>5</w:t>
            </w:r>
          </w:p>
        </w:tc>
        <w:tc>
          <w:tcPr>
            <w:tcW w:w="2694" w:type="dxa"/>
            <w:vAlign w:val="center"/>
          </w:tcPr>
          <w:p w:rsidR="0079045B" w:rsidRPr="00FC74EC" w:rsidRDefault="0079045B" w:rsidP="0079045B">
            <w:pPr>
              <w:jc w:val="center"/>
              <w:rPr>
                <w:rFonts w:ascii="Times New Roman" w:eastAsia="Calibri" w:hAnsi="Times New Roman" w:cs="Times New Roman"/>
                <w:sz w:val="24"/>
                <w:szCs w:val="24"/>
              </w:rPr>
            </w:pPr>
            <w:r w:rsidRPr="00FC74EC">
              <w:rPr>
                <w:rFonts w:ascii="Times New Roman" w:eastAsia="Calibri" w:hAnsi="Times New Roman" w:cs="Times New Roman"/>
                <w:sz w:val="24"/>
                <w:szCs w:val="24"/>
              </w:rPr>
              <w:t>6</w:t>
            </w:r>
          </w:p>
        </w:tc>
        <w:tc>
          <w:tcPr>
            <w:tcW w:w="1984" w:type="dxa"/>
            <w:vAlign w:val="center"/>
          </w:tcPr>
          <w:p w:rsidR="0079045B" w:rsidRPr="00FC74EC" w:rsidRDefault="0079045B" w:rsidP="0079045B">
            <w:pPr>
              <w:jc w:val="center"/>
              <w:rPr>
                <w:rFonts w:ascii="Times New Roman" w:eastAsia="Calibri" w:hAnsi="Times New Roman" w:cs="Times New Roman"/>
                <w:sz w:val="24"/>
                <w:szCs w:val="24"/>
              </w:rPr>
            </w:pPr>
            <w:r w:rsidRPr="00FC74EC">
              <w:rPr>
                <w:rFonts w:ascii="Times New Roman" w:eastAsia="Calibri" w:hAnsi="Times New Roman" w:cs="Times New Roman"/>
                <w:sz w:val="24"/>
                <w:szCs w:val="24"/>
              </w:rPr>
              <w:t>7</w:t>
            </w:r>
          </w:p>
        </w:tc>
        <w:tc>
          <w:tcPr>
            <w:tcW w:w="1701" w:type="dxa"/>
            <w:vAlign w:val="center"/>
          </w:tcPr>
          <w:p w:rsidR="0079045B" w:rsidRPr="00FC74EC" w:rsidRDefault="0079045B" w:rsidP="0079045B">
            <w:pPr>
              <w:jc w:val="center"/>
              <w:rPr>
                <w:rFonts w:ascii="Times New Roman" w:eastAsia="Calibri" w:hAnsi="Times New Roman" w:cs="Times New Roman"/>
                <w:sz w:val="24"/>
                <w:szCs w:val="24"/>
              </w:rPr>
            </w:pPr>
            <w:r w:rsidRPr="00FC74EC">
              <w:rPr>
                <w:rFonts w:ascii="Times New Roman" w:eastAsia="Calibri" w:hAnsi="Times New Roman" w:cs="Times New Roman"/>
                <w:sz w:val="24"/>
                <w:szCs w:val="24"/>
              </w:rPr>
              <w:t>8</w:t>
            </w:r>
          </w:p>
        </w:tc>
      </w:tr>
      <w:tr w:rsidR="0079045B" w:rsidRPr="00FC74EC" w:rsidTr="0079045B">
        <w:trPr>
          <w:trHeight w:val="278"/>
        </w:trPr>
        <w:tc>
          <w:tcPr>
            <w:tcW w:w="707" w:type="dxa"/>
            <w:tcBorders>
              <w:top w:val="single" w:sz="6" w:space="0" w:color="000000"/>
              <w:left w:val="single" w:sz="6" w:space="0" w:color="000000"/>
              <w:bottom w:val="single" w:sz="6" w:space="0" w:color="000000"/>
              <w:right w:val="single" w:sz="6" w:space="0" w:color="000000"/>
            </w:tcBorders>
            <w:vAlign w:val="center"/>
          </w:tcPr>
          <w:p w:rsidR="0079045B" w:rsidRPr="00FC74EC" w:rsidRDefault="0079045B" w:rsidP="0079045B">
            <w:pPr>
              <w:jc w:val="center"/>
              <w:textAlignment w:val="baseline"/>
              <w:rPr>
                <w:rFonts w:ascii="Times New Roman" w:eastAsia="Times New Roman" w:hAnsi="Times New Roman" w:cs="Times New Roman"/>
                <w:sz w:val="20"/>
                <w:szCs w:val="20"/>
                <w:lang w:eastAsia="ru-RU"/>
              </w:rPr>
            </w:pPr>
            <w:r w:rsidRPr="00FC74EC">
              <w:rPr>
                <w:rFonts w:ascii="Times New Roman" w:eastAsia="Times New Roman" w:hAnsi="Times New Roman" w:cs="Times New Roman"/>
                <w:sz w:val="20"/>
                <w:szCs w:val="20"/>
                <w:lang w:eastAsia="ru-RU"/>
              </w:rPr>
              <w:t>1.</w:t>
            </w:r>
          </w:p>
        </w:tc>
        <w:tc>
          <w:tcPr>
            <w:tcW w:w="15028" w:type="dxa"/>
            <w:gridSpan w:val="7"/>
            <w:tcBorders>
              <w:top w:val="single" w:sz="6" w:space="0" w:color="000000"/>
              <w:left w:val="single" w:sz="6" w:space="0" w:color="000000"/>
              <w:bottom w:val="single" w:sz="6" w:space="0" w:color="000000"/>
              <w:right w:val="single" w:sz="6" w:space="0" w:color="000000"/>
            </w:tcBorders>
            <w:vAlign w:val="center"/>
          </w:tcPr>
          <w:p w:rsidR="0079045B" w:rsidRPr="00FC74EC" w:rsidRDefault="0079045B" w:rsidP="0079045B">
            <w:pPr>
              <w:textAlignment w:val="baseline"/>
              <w:rPr>
                <w:rFonts w:ascii="Times New Roman" w:eastAsia="Times New Roman" w:hAnsi="Times New Roman" w:cs="Times New Roman"/>
                <w:sz w:val="20"/>
                <w:szCs w:val="20"/>
                <w:lang w:eastAsia="ru-RU"/>
              </w:rPr>
            </w:pPr>
            <w:r w:rsidRPr="00FC74EC">
              <w:rPr>
                <w:rFonts w:ascii="Times New Roman" w:eastAsia="Times New Roman" w:hAnsi="Times New Roman" w:cs="Times New Roman"/>
                <w:sz w:val="20"/>
                <w:szCs w:val="20"/>
                <w:lang w:eastAsia="ru-RU"/>
              </w:rPr>
              <w:t>Задача: Развитие конкурентоспособности товаров, работ, услуг субъектов малого и среднего предпринимательства</w:t>
            </w:r>
          </w:p>
        </w:tc>
      </w:tr>
      <w:tr w:rsidR="0079045B" w:rsidRPr="00FC74EC" w:rsidTr="00DB5422">
        <w:trPr>
          <w:trHeight w:val="278"/>
        </w:trPr>
        <w:tc>
          <w:tcPr>
            <w:tcW w:w="707" w:type="dxa"/>
            <w:tcBorders>
              <w:top w:val="single" w:sz="6" w:space="0" w:color="000000"/>
              <w:left w:val="single" w:sz="6" w:space="0" w:color="000000"/>
              <w:bottom w:val="single" w:sz="4" w:space="0" w:color="auto"/>
              <w:right w:val="single" w:sz="6" w:space="0" w:color="000000"/>
            </w:tcBorders>
            <w:vAlign w:val="center"/>
          </w:tcPr>
          <w:p w:rsidR="0079045B" w:rsidRPr="00FC74EC" w:rsidRDefault="0079045B" w:rsidP="0079045B">
            <w:pPr>
              <w:jc w:val="center"/>
              <w:textAlignment w:val="baseline"/>
              <w:rPr>
                <w:rFonts w:ascii="Times New Roman" w:eastAsia="Times New Roman" w:hAnsi="Times New Roman" w:cs="Times New Roman"/>
                <w:sz w:val="20"/>
                <w:szCs w:val="20"/>
                <w:lang w:eastAsia="ru-RU"/>
              </w:rPr>
            </w:pPr>
            <w:r w:rsidRPr="00FC74EC">
              <w:rPr>
                <w:rFonts w:ascii="Times New Roman" w:eastAsia="Times New Roman" w:hAnsi="Times New Roman" w:cs="Times New Roman"/>
                <w:sz w:val="20"/>
                <w:szCs w:val="20"/>
                <w:lang w:eastAsia="ru-RU"/>
              </w:rPr>
              <w:t>1.1.</w:t>
            </w:r>
          </w:p>
        </w:tc>
        <w:tc>
          <w:tcPr>
            <w:tcW w:w="1989" w:type="dxa"/>
            <w:tcBorders>
              <w:top w:val="single" w:sz="4" w:space="0" w:color="auto"/>
              <w:left w:val="single" w:sz="6" w:space="0" w:color="000000"/>
              <w:bottom w:val="single" w:sz="4" w:space="0" w:color="auto"/>
              <w:right w:val="single" w:sz="6" w:space="0" w:color="000000"/>
            </w:tcBorders>
          </w:tcPr>
          <w:p w:rsidR="0079045B" w:rsidRPr="00FC74EC" w:rsidRDefault="0079045B" w:rsidP="0079045B">
            <w:pPr>
              <w:textAlignment w:val="baseline"/>
              <w:rPr>
                <w:rFonts w:ascii="Times New Roman" w:eastAsia="Times New Roman" w:hAnsi="Times New Roman" w:cs="Times New Roman"/>
                <w:sz w:val="20"/>
                <w:szCs w:val="20"/>
                <w:lang w:eastAsia="ru-RU"/>
              </w:rPr>
            </w:pPr>
            <w:r w:rsidRPr="00FC74EC">
              <w:rPr>
                <w:rFonts w:ascii="Times New Roman" w:eastAsia="Calibri" w:hAnsi="Times New Roman" w:cs="Times New Roman"/>
                <w:sz w:val="20"/>
                <w:szCs w:val="20"/>
              </w:rPr>
              <w:t xml:space="preserve">Проведение оценки регулирующего воздействия проектов муниципальных нормативных правовых актов </w:t>
            </w:r>
            <w:r w:rsidRPr="00FC74EC">
              <w:rPr>
                <w:rFonts w:ascii="Times New Roman" w:eastAsia="Calibri" w:hAnsi="Times New Roman" w:cs="Times New Roman"/>
                <w:bCs/>
                <w:sz w:val="20"/>
                <w:szCs w:val="20"/>
              </w:rPr>
              <w:t>Находкинского городско округа</w:t>
            </w:r>
            <w:r w:rsidRPr="00FC74EC">
              <w:rPr>
                <w:rFonts w:ascii="Times New Roman" w:eastAsia="Calibri" w:hAnsi="Times New Roman" w:cs="Times New Roman"/>
                <w:sz w:val="20"/>
                <w:szCs w:val="20"/>
              </w:rPr>
              <w:t xml:space="preserve">, </w:t>
            </w:r>
            <w:r w:rsidRPr="00FC74EC">
              <w:rPr>
                <w:rFonts w:ascii="Times New Roman" w:eastAsia="Calibri" w:hAnsi="Times New Roman" w:cs="Times New Roman"/>
                <w:bCs/>
                <w:sz w:val="20"/>
                <w:szCs w:val="20"/>
              </w:rPr>
              <w:t>затрагивающих вопросы осуществления предпринимательской и инвестиционной деятельности,</w:t>
            </w:r>
            <w:r w:rsidRPr="00FC74EC">
              <w:rPr>
                <w:rFonts w:ascii="Times New Roman" w:eastAsia="Calibri" w:hAnsi="Times New Roman" w:cs="Times New Roman"/>
                <w:sz w:val="20"/>
                <w:szCs w:val="20"/>
              </w:rPr>
              <w:t xml:space="preserve"> экспертизы муниципальных нормативных правовых актов </w:t>
            </w:r>
            <w:r w:rsidRPr="00FC74EC">
              <w:rPr>
                <w:rFonts w:ascii="Times New Roman" w:eastAsia="Calibri" w:hAnsi="Times New Roman" w:cs="Times New Roman"/>
                <w:bCs/>
                <w:sz w:val="20"/>
                <w:szCs w:val="20"/>
              </w:rPr>
              <w:t xml:space="preserve">Находкинского городско округа, </w:t>
            </w:r>
            <w:r w:rsidRPr="00FC74EC">
              <w:rPr>
                <w:rFonts w:ascii="Times New Roman" w:eastAsia="Calibri" w:hAnsi="Times New Roman" w:cs="Times New Roman"/>
                <w:sz w:val="20"/>
                <w:szCs w:val="20"/>
              </w:rPr>
              <w:t>затрагивающих вопросы осуществления предпринимательской и инвестиционной деятельности</w:t>
            </w:r>
          </w:p>
        </w:tc>
        <w:tc>
          <w:tcPr>
            <w:tcW w:w="2833" w:type="dxa"/>
            <w:tcBorders>
              <w:top w:val="single" w:sz="6" w:space="0" w:color="000000"/>
              <w:left w:val="single" w:sz="6" w:space="0" w:color="000000"/>
              <w:bottom w:val="single" w:sz="4" w:space="0" w:color="auto"/>
              <w:right w:val="single" w:sz="6" w:space="0" w:color="000000"/>
            </w:tcBorders>
          </w:tcPr>
          <w:p w:rsidR="0079045B" w:rsidRPr="00FC74EC" w:rsidRDefault="0079045B" w:rsidP="0079045B">
            <w:pPr>
              <w:jc w:val="both"/>
              <w:textAlignment w:val="baseline"/>
              <w:rPr>
                <w:rFonts w:ascii="Times New Roman" w:eastAsia="Times New Roman" w:hAnsi="Times New Roman" w:cs="Times New Roman"/>
                <w:sz w:val="20"/>
                <w:szCs w:val="20"/>
                <w:lang w:eastAsia="ru-RU"/>
              </w:rPr>
            </w:pPr>
          </w:p>
        </w:tc>
        <w:tc>
          <w:tcPr>
            <w:tcW w:w="2126" w:type="dxa"/>
            <w:tcBorders>
              <w:top w:val="single" w:sz="4" w:space="0" w:color="auto"/>
              <w:left w:val="single" w:sz="6" w:space="0" w:color="000000"/>
              <w:bottom w:val="single" w:sz="6" w:space="0" w:color="000000"/>
              <w:right w:val="single" w:sz="6" w:space="0" w:color="000000"/>
            </w:tcBorders>
          </w:tcPr>
          <w:p w:rsidR="0079045B" w:rsidRPr="00FC74EC" w:rsidRDefault="0079045B" w:rsidP="0079045B">
            <w:pPr>
              <w:jc w:val="both"/>
              <w:textAlignment w:val="baseline"/>
              <w:rPr>
                <w:rFonts w:ascii="Times New Roman" w:eastAsia="Calibri" w:hAnsi="Times New Roman" w:cs="Times New Roman"/>
                <w:sz w:val="20"/>
                <w:szCs w:val="20"/>
              </w:rPr>
            </w:pPr>
            <w:r w:rsidRPr="00FC74EC">
              <w:rPr>
                <w:rFonts w:ascii="Times New Roman" w:eastAsia="Calibri" w:hAnsi="Times New Roman" w:cs="Times New Roman"/>
                <w:sz w:val="20"/>
                <w:szCs w:val="20"/>
              </w:rPr>
              <w:t>Проведение не менее  4-х процедур ОРВ в отношении проектов МНПА</w:t>
            </w:r>
          </w:p>
        </w:tc>
        <w:tc>
          <w:tcPr>
            <w:tcW w:w="1701" w:type="dxa"/>
            <w:tcBorders>
              <w:top w:val="single" w:sz="6" w:space="0" w:color="000000"/>
              <w:left w:val="single" w:sz="6" w:space="0" w:color="000000"/>
              <w:bottom w:val="single" w:sz="6" w:space="0" w:color="000000"/>
              <w:right w:val="single" w:sz="6" w:space="0" w:color="000000"/>
            </w:tcBorders>
          </w:tcPr>
          <w:p w:rsidR="0079045B" w:rsidRPr="00FC74EC" w:rsidRDefault="0079045B" w:rsidP="0079045B">
            <w:pPr>
              <w:rPr>
                <w:rFonts w:ascii="Times New Roman" w:eastAsia="Calibri" w:hAnsi="Times New Roman" w:cs="Times New Roman"/>
                <w:sz w:val="20"/>
                <w:szCs w:val="20"/>
              </w:rPr>
            </w:pPr>
            <w:r w:rsidRPr="00FC74EC">
              <w:rPr>
                <w:rFonts w:ascii="Times New Roman" w:eastAsia="Calibri" w:hAnsi="Times New Roman" w:cs="Times New Roman"/>
                <w:sz w:val="20"/>
                <w:szCs w:val="20"/>
              </w:rPr>
              <w:t>Ежегодно,</w:t>
            </w:r>
          </w:p>
          <w:p w:rsidR="0079045B" w:rsidRPr="00FC74EC" w:rsidRDefault="0079045B" w:rsidP="0079045B">
            <w:pPr>
              <w:jc w:val="both"/>
              <w:textAlignment w:val="baseline"/>
              <w:rPr>
                <w:rFonts w:ascii="Times New Roman" w:eastAsia="Times New Roman" w:hAnsi="Times New Roman" w:cs="Times New Roman"/>
                <w:sz w:val="20"/>
                <w:szCs w:val="20"/>
                <w:lang w:eastAsia="ru-RU"/>
              </w:rPr>
            </w:pPr>
            <w:r w:rsidRPr="00FC74EC">
              <w:rPr>
                <w:rFonts w:ascii="Times New Roman" w:eastAsia="Calibri" w:hAnsi="Times New Roman" w:cs="Times New Roman"/>
                <w:sz w:val="20"/>
                <w:szCs w:val="20"/>
              </w:rPr>
              <w:t>до 2022 года</w:t>
            </w:r>
          </w:p>
        </w:tc>
        <w:tc>
          <w:tcPr>
            <w:tcW w:w="2694" w:type="dxa"/>
            <w:tcBorders>
              <w:top w:val="single" w:sz="6" w:space="0" w:color="000000"/>
              <w:left w:val="single" w:sz="6" w:space="0" w:color="000000"/>
              <w:bottom w:val="single" w:sz="6" w:space="0" w:color="000000"/>
              <w:right w:val="single" w:sz="6" w:space="0" w:color="000000"/>
            </w:tcBorders>
            <w:noWrap/>
            <w:tcMar>
              <w:top w:w="57" w:type="dxa"/>
              <w:left w:w="57" w:type="dxa"/>
              <w:bottom w:w="57" w:type="dxa"/>
              <w:right w:w="57" w:type="dxa"/>
            </w:tcMar>
          </w:tcPr>
          <w:p w:rsidR="0079045B" w:rsidRPr="00FC74EC" w:rsidRDefault="0079045B" w:rsidP="0079045B">
            <w:pPr>
              <w:textAlignment w:val="baseline"/>
              <w:rPr>
                <w:rFonts w:ascii="Times New Roman" w:eastAsia="Calibri" w:hAnsi="Times New Roman" w:cs="Times New Roman"/>
                <w:sz w:val="20"/>
                <w:szCs w:val="20"/>
              </w:rPr>
            </w:pPr>
            <w:r w:rsidRPr="00FC74EC">
              <w:rPr>
                <w:rFonts w:ascii="Times New Roman" w:eastAsia="Calibri" w:hAnsi="Times New Roman" w:cs="Times New Roman"/>
                <w:sz w:val="20"/>
                <w:szCs w:val="20"/>
              </w:rPr>
              <w:t>В 2020 году проведена оценка регулирующего воздействия в отношении 9 проектов:</w:t>
            </w:r>
          </w:p>
          <w:p w:rsidR="0079045B" w:rsidRPr="00FC74EC" w:rsidRDefault="0079045B" w:rsidP="0079045B">
            <w:pPr>
              <w:rPr>
                <w:rFonts w:ascii="Times New Roman" w:eastAsia="Calibri" w:hAnsi="Times New Roman" w:cs="Times New Roman"/>
                <w:sz w:val="20"/>
                <w:szCs w:val="20"/>
              </w:rPr>
            </w:pPr>
            <w:r w:rsidRPr="00FC74EC">
              <w:rPr>
                <w:rFonts w:ascii="Times New Roman" w:eastAsia="Calibri" w:hAnsi="Times New Roman" w:cs="Times New Roman"/>
                <w:sz w:val="20"/>
                <w:szCs w:val="20"/>
              </w:rPr>
              <w:t>1. Административный регламент исполнения муниципальной функции «Осуществление муниципального контроля в области торговой деятельности на территории Находкинского городского округа»</w:t>
            </w:r>
          </w:p>
          <w:p w:rsidR="0079045B" w:rsidRPr="00FC74EC" w:rsidRDefault="00DB5422" w:rsidP="0079045B">
            <w:pPr>
              <w:rPr>
                <w:rFonts w:ascii="Times New Roman" w:eastAsia="Calibri" w:hAnsi="Times New Roman" w:cs="Times New Roman"/>
                <w:sz w:val="20"/>
                <w:szCs w:val="20"/>
              </w:rPr>
            </w:pPr>
            <w:hyperlink r:id="rId41" w:history="1">
              <w:r w:rsidR="0079045B" w:rsidRPr="00FC74EC">
                <w:rPr>
                  <w:rFonts w:ascii="Times New Roman" w:eastAsia="Calibri" w:hAnsi="Times New Roman" w:cs="Times New Roman"/>
                  <w:sz w:val="20"/>
                  <w:szCs w:val="20"/>
                  <w:u w:val="single"/>
                </w:rPr>
                <w:t>https://www.nakhodka-city.ru/events/news/item/?sid=1374&amp;uid=0</w:t>
              </w:r>
            </w:hyperlink>
          </w:p>
          <w:p w:rsidR="0079045B" w:rsidRPr="00FC74EC" w:rsidRDefault="0079045B" w:rsidP="0079045B">
            <w:pPr>
              <w:keepNext/>
              <w:keepLines/>
              <w:outlineLvl w:val="0"/>
              <w:rPr>
                <w:rFonts w:ascii="Times New Roman" w:eastAsia="Times New Roman" w:hAnsi="Times New Roman" w:cs="Times New Roman"/>
                <w:bCs/>
                <w:sz w:val="20"/>
                <w:szCs w:val="20"/>
              </w:rPr>
            </w:pPr>
            <w:r w:rsidRPr="00FC74EC">
              <w:rPr>
                <w:rFonts w:ascii="Times New Roman" w:eastAsia="Times New Roman" w:hAnsi="Times New Roman" w:cs="Times New Roman"/>
                <w:sz w:val="20"/>
                <w:szCs w:val="20"/>
              </w:rPr>
              <w:t>2. Административный регламент администрации Находкинского городского округа по предоставлению муниципальной услуги «Предоставление сведений, содержащихся в автоматизированной информационной системе обеспечения градостроительной деятельности Находкинского городского округа»</w:t>
            </w:r>
          </w:p>
          <w:p w:rsidR="0079045B" w:rsidRPr="00FC74EC" w:rsidRDefault="00DB5422" w:rsidP="0079045B">
            <w:pPr>
              <w:rPr>
                <w:rFonts w:ascii="Times New Roman" w:eastAsia="Calibri" w:hAnsi="Times New Roman" w:cs="Times New Roman"/>
                <w:sz w:val="20"/>
                <w:szCs w:val="20"/>
                <w:u w:val="single"/>
              </w:rPr>
            </w:pPr>
            <w:hyperlink r:id="rId42" w:history="1">
              <w:r w:rsidR="0079045B" w:rsidRPr="00FC74EC">
                <w:rPr>
                  <w:rFonts w:ascii="Times New Roman" w:eastAsia="Calibri" w:hAnsi="Times New Roman" w:cs="Times New Roman"/>
                  <w:sz w:val="20"/>
                  <w:szCs w:val="20"/>
                  <w:u w:val="single"/>
                </w:rPr>
                <w:t>https://www.nakhodka-city.ru/events/news/item/?sid=1546&amp;uid=0</w:t>
              </w:r>
            </w:hyperlink>
          </w:p>
          <w:p w:rsidR="0079045B" w:rsidRPr="00FC74EC" w:rsidRDefault="0079045B" w:rsidP="0079045B">
            <w:pPr>
              <w:rPr>
                <w:rFonts w:ascii="Times New Roman" w:eastAsia="Calibri" w:hAnsi="Times New Roman" w:cs="Times New Roman"/>
                <w:sz w:val="20"/>
                <w:szCs w:val="20"/>
              </w:rPr>
            </w:pPr>
          </w:p>
          <w:p w:rsidR="0079045B" w:rsidRPr="00FC74EC" w:rsidRDefault="0079045B" w:rsidP="0079045B">
            <w:pPr>
              <w:rPr>
                <w:rFonts w:ascii="Times New Roman" w:eastAsia="Calibri" w:hAnsi="Times New Roman" w:cs="Times New Roman"/>
                <w:sz w:val="20"/>
                <w:szCs w:val="20"/>
              </w:rPr>
            </w:pPr>
            <w:r w:rsidRPr="00FC74EC">
              <w:rPr>
                <w:rFonts w:ascii="Times New Roman" w:eastAsia="Calibri" w:hAnsi="Times New Roman" w:cs="Times New Roman"/>
                <w:sz w:val="20"/>
                <w:szCs w:val="20"/>
              </w:rPr>
              <w:t xml:space="preserve">3. О внесении изменений в постановление </w:t>
            </w:r>
            <w:r w:rsidRPr="00FC74EC">
              <w:rPr>
                <w:rFonts w:ascii="Times New Roman" w:eastAsia="Calibri" w:hAnsi="Times New Roman" w:cs="Times New Roman"/>
                <w:sz w:val="20"/>
                <w:szCs w:val="20"/>
              </w:rPr>
              <w:lastRenderedPageBreak/>
              <w:t>администрации Находкинского городского округа от 12.04.2019 № 619 «Об утверждении порядка, условий и срока внесения платы за право включения хозяйствующего субъекта в схему размещения нестационарных  торговых объектов на территории Находкинского городского округа, платы за размещение нестационарных  торговых объектов на территории Находкинского городского округа»</w:t>
            </w:r>
          </w:p>
          <w:p w:rsidR="0079045B" w:rsidRPr="00FC74EC" w:rsidRDefault="00DB5422" w:rsidP="0079045B">
            <w:pPr>
              <w:rPr>
                <w:rFonts w:ascii="Times New Roman" w:eastAsia="Calibri" w:hAnsi="Times New Roman" w:cs="Times New Roman"/>
                <w:sz w:val="20"/>
                <w:szCs w:val="20"/>
                <w:u w:val="single"/>
              </w:rPr>
            </w:pPr>
            <w:hyperlink r:id="rId43" w:history="1">
              <w:r w:rsidR="0079045B" w:rsidRPr="00FC74EC">
                <w:rPr>
                  <w:rFonts w:ascii="Times New Roman" w:eastAsia="Calibri" w:hAnsi="Times New Roman" w:cs="Times New Roman"/>
                  <w:sz w:val="20"/>
                  <w:szCs w:val="20"/>
                  <w:u w:val="single"/>
                </w:rPr>
                <w:t>https://www.nakhodka-city.ru/events/news/item/?sid=1605&amp;uid=0</w:t>
              </w:r>
            </w:hyperlink>
          </w:p>
          <w:p w:rsidR="0079045B" w:rsidRPr="00FC74EC" w:rsidRDefault="0079045B" w:rsidP="0079045B">
            <w:pPr>
              <w:rPr>
                <w:rFonts w:ascii="Times New Roman" w:eastAsia="Calibri" w:hAnsi="Times New Roman" w:cs="Times New Roman"/>
                <w:sz w:val="20"/>
                <w:szCs w:val="20"/>
              </w:rPr>
            </w:pPr>
            <w:r w:rsidRPr="00FC74EC">
              <w:rPr>
                <w:rFonts w:ascii="Times New Roman" w:eastAsia="Calibri" w:hAnsi="Times New Roman" w:cs="Times New Roman"/>
                <w:sz w:val="20"/>
                <w:szCs w:val="20"/>
              </w:rPr>
              <w:t>4.  Об утверждении Порядка предоставления субсидий субъектам малого и среднего предпринимательства, производящим и реализующим товары (работы, услуги), предназначенные для внутреннего рынка Российской Федерации, связанных с развитием туристической инфраструктуры</w:t>
            </w:r>
          </w:p>
          <w:p w:rsidR="0079045B" w:rsidRPr="00FC74EC" w:rsidRDefault="00DB5422" w:rsidP="0079045B">
            <w:pPr>
              <w:rPr>
                <w:rFonts w:ascii="Times New Roman" w:eastAsia="Calibri" w:hAnsi="Times New Roman" w:cs="Times New Roman"/>
                <w:sz w:val="20"/>
                <w:szCs w:val="20"/>
                <w:u w:val="single"/>
              </w:rPr>
            </w:pPr>
            <w:hyperlink r:id="rId44" w:history="1">
              <w:r w:rsidR="0079045B" w:rsidRPr="00FC74EC">
                <w:rPr>
                  <w:rFonts w:ascii="Times New Roman" w:eastAsia="Calibri" w:hAnsi="Times New Roman" w:cs="Times New Roman"/>
                  <w:sz w:val="20"/>
                  <w:szCs w:val="20"/>
                  <w:u w:val="single"/>
                </w:rPr>
                <w:t>https://www.nakhodka-city.ru/events/news/item/?sid=2314&amp;uid=0</w:t>
              </w:r>
            </w:hyperlink>
          </w:p>
          <w:p w:rsidR="0079045B" w:rsidRPr="00FC74EC" w:rsidRDefault="0079045B" w:rsidP="0079045B">
            <w:pPr>
              <w:rPr>
                <w:rFonts w:ascii="Times New Roman" w:eastAsia="Calibri" w:hAnsi="Times New Roman" w:cs="Times New Roman"/>
                <w:sz w:val="20"/>
                <w:szCs w:val="20"/>
              </w:rPr>
            </w:pPr>
            <w:r w:rsidRPr="00FC74EC">
              <w:rPr>
                <w:rFonts w:ascii="Times New Roman" w:eastAsia="Calibri" w:hAnsi="Times New Roman" w:cs="Times New Roman"/>
                <w:sz w:val="20"/>
                <w:szCs w:val="20"/>
              </w:rPr>
              <w:t xml:space="preserve">5. Об утверждении Положения о типах и видах рекламных конструкций, допустимых и недопустимых </w:t>
            </w:r>
            <w:r w:rsidRPr="00FC74EC">
              <w:rPr>
                <w:rFonts w:ascii="Times New Roman" w:eastAsia="Calibri" w:hAnsi="Times New Roman" w:cs="Times New Roman"/>
                <w:sz w:val="20"/>
                <w:szCs w:val="20"/>
              </w:rPr>
              <w:lastRenderedPageBreak/>
              <w:t>к установке и эксплуатации на территории Находкинского городского округа</w:t>
            </w:r>
          </w:p>
          <w:p w:rsidR="0079045B" w:rsidRPr="00FC74EC" w:rsidRDefault="00DB5422" w:rsidP="0079045B">
            <w:pPr>
              <w:rPr>
                <w:rFonts w:ascii="Times New Roman" w:eastAsia="Calibri" w:hAnsi="Times New Roman" w:cs="Times New Roman"/>
                <w:sz w:val="20"/>
                <w:szCs w:val="20"/>
              </w:rPr>
            </w:pPr>
            <w:hyperlink r:id="rId45" w:history="1">
              <w:r w:rsidR="0079045B" w:rsidRPr="00FC74EC">
                <w:rPr>
                  <w:rFonts w:ascii="Times New Roman" w:eastAsia="Calibri" w:hAnsi="Times New Roman" w:cs="Times New Roman"/>
                  <w:sz w:val="20"/>
                  <w:szCs w:val="20"/>
                  <w:u w:val="single"/>
                </w:rPr>
                <w:t>https://www.nakhodka-city.ru/events/news/item/?sid=2553&amp;uid=0</w:t>
              </w:r>
            </w:hyperlink>
            <w:r w:rsidR="0079045B" w:rsidRPr="00FC74EC">
              <w:rPr>
                <w:rFonts w:ascii="Times New Roman" w:eastAsia="Calibri" w:hAnsi="Times New Roman" w:cs="Times New Roman"/>
                <w:sz w:val="20"/>
                <w:szCs w:val="20"/>
              </w:rPr>
              <w:t xml:space="preserve"> </w:t>
            </w:r>
          </w:p>
          <w:p w:rsidR="0079045B" w:rsidRPr="00FC74EC" w:rsidRDefault="0079045B" w:rsidP="0079045B">
            <w:pPr>
              <w:rPr>
                <w:rFonts w:ascii="Times New Roman" w:eastAsia="Calibri" w:hAnsi="Times New Roman" w:cs="Times New Roman"/>
                <w:sz w:val="20"/>
                <w:szCs w:val="20"/>
              </w:rPr>
            </w:pPr>
            <w:r w:rsidRPr="00FC74EC">
              <w:rPr>
                <w:rFonts w:ascii="Times New Roman" w:eastAsia="Calibri" w:hAnsi="Times New Roman" w:cs="Times New Roman"/>
                <w:sz w:val="20"/>
                <w:szCs w:val="20"/>
              </w:rPr>
              <w:t>6. О внесении изменений в постановление администрации Находкинского городского округа  от 23.10.2015 № 1440 «Об утверждении схемы размещения нестационарных торговых объектов на территории Находкинского городского округа»  (в ред. от 30.12.2019 № 2106)</w:t>
            </w:r>
          </w:p>
          <w:p w:rsidR="0079045B" w:rsidRPr="00FC74EC" w:rsidRDefault="00DB5422" w:rsidP="0079045B">
            <w:pPr>
              <w:rPr>
                <w:rFonts w:ascii="Times New Roman" w:eastAsia="Calibri" w:hAnsi="Times New Roman" w:cs="Times New Roman"/>
                <w:sz w:val="20"/>
                <w:szCs w:val="20"/>
              </w:rPr>
            </w:pPr>
            <w:hyperlink r:id="rId46" w:history="1">
              <w:r w:rsidR="0079045B" w:rsidRPr="00FC74EC">
                <w:rPr>
                  <w:rFonts w:ascii="Times New Roman" w:eastAsia="Calibri" w:hAnsi="Times New Roman" w:cs="Times New Roman"/>
                  <w:sz w:val="20"/>
                  <w:szCs w:val="20"/>
                  <w:u w:val="single"/>
                </w:rPr>
                <w:t>https://www.nakhodka-city.ru/events/news/item/?sid=2672&amp;uid=0</w:t>
              </w:r>
            </w:hyperlink>
          </w:p>
          <w:p w:rsidR="0079045B" w:rsidRPr="00FC74EC" w:rsidRDefault="0079045B" w:rsidP="0079045B">
            <w:pPr>
              <w:rPr>
                <w:rFonts w:ascii="Times New Roman" w:eastAsia="Calibri" w:hAnsi="Times New Roman" w:cs="Times New Roman"/>
                <w:sz w:val="20"/>
                <w:szCs w:val="20"/>
              </w:rPr>
            </w:pPr>
            <w:r w:rsidRPr="00FC74EC">
              <w:rPr>
                <w:rFonts w:ascii="Times New Roman" w:eastAsia="Calibri" w:hAnsi="Times New Roman" w:cs="Times New Roman"/>
                <w:sz w:val="20"/>
                <w:szCs w:val="20"/>
              </w:rPr>
              <w:t>7. Об утверждении Порядка предоставления в 2020 году субсидий  организациям, предоставляющим населению бытовые услуги (баня), на возмещение недополученных доходов в связи с оказанием льготных услуг пенсионерам, достигшим возраста 65 лет</w:t>
            </w:r>
          </w:p>
          <w:p w:rsidR="0079045B" w:rsidRPr="00FC74EC" w:rsidRDefault="00DB5422" w:rsidP="0079045B">
            <w:pPr>
              <w:rPr>
                <w:rFonts w:ascii="Times New Roman" w:eastAsia="Calibri" w:hAnsi="Times New Roman" w:cs="Times New Roman"/>
                <w:sz w:val="20"/>
                <w:szCs w:val="20"/>
              </w:rPr>
            </w:pPr>
            <w:hyperlink r:id="rId47" w:history="1">
              <w:r w:rsidR="0079045B" w:rsidRPr="00FC74EC">
                <w:rPr>
                  <w:rFonts w:ascii="Times New Roman" w:eastAsia="Calibri" w:hAnsi="Times New Roman" w:cs="Times New Roman"/>
                  <w:sz w:val="20"/>
                  <w:szCs w:val="20"/>
                  <w:u w:val="single"/>
                </w:rPr>
                <w:t>https://www.nakhodka-city.ru/events/news/item/?sid=3287&amp;uid=0</w:t>
              </w:r>
            </w:hyperlink>
          </w:p>
          <w:p w:rsidR="0079045B" w:rsidRPr="00FC74EC" w:rsidRDefault="0079045B" w:rsidP="0079045B">
            <w:pPr>
              <w:rPr>
                <w:rFonts w:ascii="Times New Roman" w:eastAsia="Calibri" w:hAnsi="Times New Roman" w:cs="Times New Roman"/>
                <w:sz w:val="20"/>
                <w:szCs w:val="20"/>
              </w:rPr>
            </w:pPr>
            <w:r w:rsidRPr="00FC74EC">
              <w:rPr>
                <w:rFonts w:ascii="Times New Roman" w:eastAsia="Calibri" w:hAnsi="Times New Roman" w:cs="Times New Roman"/>
                <w:sz w:val="20"/>
                <w:szCs w:val="20"/>
              </w:rPr>
              <w:t xml:space="preserve">8. О внесении изменений в постановление администрации Находкинского городского округа от 12.04.2019  № 619      «Об утверждении порядка, </w:t>
            </w:r>
            <w:r w:rsidRPr="00FC74EC">
              <w:rPr>
                <w:rFonts w:ascii="Times New Roman" w:eastAsia="Calibri" w:hAnsi="Times New Roman" w:cs="Times New Roman"/>
                <w:sz w:val="20"/>
                <w:szCs w:val="20"/>
              </w:rPr>
              <w:lastRenderedPageBreak/>
              <w:t>условий и срока внесения платы за право включения хозяйствующего субъекта в схему размещения нестационарных  торговых объектов на территории Находкинского городского округа, платы за размещение нестационарных  торговых объектов на территории Находкинского городского округа»</w:t>
            </w:r>
          </w:p>
          <w:p w:rsidR="0079045B" w:rsidRPr="00FC74EC" w:rsidRDefault="00DB5422" w:rsidP="0079045B">
            <w:pPr>
              <w:rPr>
                <w:rFonts w:ascii="Times New Roman" w:eastAsia="Calibri" w:hAnsi="Times New Roman" w:cs="Times New Roman"/>
                <w:sz w:val="20"/>
                <w:szCs w:val="20"/>
              </w:rPr>
            </w:pPr>
            <w:hyperlink r:id="rId48" w:history="1">
              <w:r w:rsidR="0079045B" w:rsidRPr="00FC74EC">
                <w:rPr>
                  <w:rFonts w:ascii="Times New Roman" w:eastAsia="Calibri" w:hAnsi="Times New Roman" w:cs="Times New Roman"/>
                  <w:sz w:val="20"/>
                  <w:szCs w:val="20"/>
                  <w:u w:val="single"/>
                </w:rPr>
                <w:t>https://www.nakhodka-city.ru/events/news/item/?sid=3565&amp;uid=0</w:t>
              </w:r>
            </w:hyperlink>
          </w:p>
          <w:p w:rsidR="0079045B" w:rsidRPr="00FC74EC" w:rsidRDefault="0079045B" w:rsidP="0079045B">
            <w:pPr>
              <w:rPr>
                <w:rFonts w:ascii="Times New Roman" w:eastAsia="Calibri" w:hAnsi="Times New Roman" w:cs="Times New Roman"/>
                <w:sz w:val="20"/>
                <w:szCs w:val="20"/>
              </w:rPr>
            </w:pPr>
            <w:r w:rsidRPr="00FC74EC">
              <w:rPr>
                <w:rFonts w:ascii="Times New Roman" w:eastAsia="Calibri" w:hAnsi="Times New Roman" w:cs="Times New Roman"/>
                <w:sz w:val="20"/>
                <w:szCs w:val="20"/>
              </w:rPr>
              <w:t>9. О внесении изменений в Порядок проведения  аукциона, определения победителя, а также порядок и сроки  включения претендентов в схему размещения нестационарных торговых объектов на территории Находкинского городского округа, утвержденный постановлением администрации Находкинского городского округа от 12.04.2019 № 620</w:t>
            </w:r>
          </w:p>
          <w:p w:rsidR="0079045B" w:rsidRPr="00FC74EC" w:rsidRDefault="00DB5422" w:rsidP="0079045B">
            <w:pPr>
              <w:textAlignment w:val="baseline"/>
              <w:rPr>
                <w:rFonts w:ascii="Times New Roman" w:eastAsia="Calibri" w:hAnsi="Times New Roman" w:cs="Times New Roman"/>
                <w:sz w:val="20"/>
                <w:szCs w:val="20"/>
              </w:rPr>
            </w:pPr>
            <w:hyperlink r:id="rId49" w:history="1">
              <w:r w:rsidR="0079045B" w:rsidRPr="00FC74EC">
                <w:rPr>
                  <w:rFonts w:ascii="Times New Roman" w:eastAsia="Calibri" w:hAnsi="Times New Roman" w:cs="Times New Roman"/>
                  <w:sz w:val="20"/>
                  <w:szCs w:val="20"/>
                  <w:u w:val="single"/>
                  <w:lang w:val="en-US"/>
                </w:rPr>
                <w:t>https</w:t>
              </w:r>
              <w:r w:rsidR="0079045B" w:rsidRPr="00FC74EC">
                <w:rPr>
                  <w:rFonts w:ascii="Times New Roman" w:eastAsia="Calibri" w:hAnsi="Times New Roman" w:cs="Times New Roman"/>
                  <w:sz w:val="20"/>
                  <w:szCs w:val="20"/>
                  <w:u w:val="single"/>
                </w:rPr>
                <w:t>://</w:t>
              </w:r>
              <w:proofErr w:type="spellStart"/>
              <w:r w:rsidR="0079045B" w:rsidRPr="00FC74EC">
                <w:rPr>
                  <w:rFonts w:ascii="Times New Roman" w:eastAsia="Calibri" w:hAnsi="Times New Roman" w:cs="Times New Roman"/>
                  <w:sz w:val="20"/>
                  <w:szCs w:val="20"/>
                  <w:u w:val="single"/>
                  <w:lang w:val="en-US"/>
                </w:rPr>
                <w:t>nakhodka</w:t>
              </w:r>
              <w:proofErr w:type="spellEnd"/>
              <w:r w:rsidR="0079045B" w:rsidRPr="00FC74EC">
                <w:rPr>
                  <w:rFonts w:ascii="Times New Roman" w:eastAsia="Calibri" w:hAnsi="Times New Roman" w:cs="Times New Roman"/>
                  <w:sz w:val="20"/>
                  <w:szCs w:val="20"/>
                  <w:u w:val="single"/>
                </w:rPr>
                <w:t>-</w:t>
              </w:r>
              <w:r w:rsidR="0079045B" w:rsidRPr="00FC74EC">
                <w:rPr>
                  <w:rFonts w:ascii="Times New Roman" w:eastAsia="Calibri" w:hAnsi="Times New Roman" w:cs="Times New Roman"/>
                  <w:sz w:val="20"/>
                  <w:szCs w:val="20"/>
                  <w:u w:val="single"/>
                  <w:lang w:val="en-US"/>
                </w:rPr>
                <w:t>city</w:t>
              </w:r>
              <w:r w:rsidR="0079045B" w:rsidRPr="00FC74EC">
                <w:rPr>
                  <w:rFonts w:ascii="Times New Roman" w:eastAsia="Calibri" w:hAnsi="Times New Roman" w:cs="Times New Roman"/>
                  <w:sz w:val="20"/>
                  <w:szCs w:val="20"/>
                  <w:u w:val="single"/>
                </w:rPr>
                <w:t>.</w:t>
              </w:r>
              <w:proofErr w:type="spellStart"/>
              <w:r w:rsidR="0079045B" w:rsidRPr="00FC74EC">
                <w:rPr>
                  <w:rFonts w:ascii="Times New Roman" w:eastAsia="Calibri" w:hAnsi="Times New Roman" w:cs="Times New Roman"/>
                  <w:sz w:val="20"/>
                  <w:szCs w:val="20"/>
                  <w:u w:val="single"/>
                  <w:lang w:val="en-US"/>
                </w:rPr>
                <w:t>ru</w:t>
              </w:r>
              <w:proofErr w:type="spellEnd"/>
              <w:r w:rsidR="0079045B" w:rsidRPr="00FC74EC">
                <w:rPr>
                  <w:rFonts w:ascii="Times New Roman" w:eastAsia="Calibri" w:hAnsi="Times New Roman" w:cs="Times New Roman"/>
                  <w:sz w:val="20"/>
                  <w:szCs w:val="20"/>
                  <w:u w:val="single"/>
                </w:rPr>
                <w:t>/</w:t>
              </w:r>
              <w:r w:rsidR="0079045B" w:rsidRPr="00FC74EC">
                <w:rPr>
                  <w:rFonts w:ascii="Times New Roman" w:eastAsia="Calibri" w:hAnsi="Times New Roman" w:cs="Times New Roman"/>
                  <w:sz w:val="20"/>
                  <w:szCs w:val="20"/>
                  <w:u w:val="single"/>
                  <w:lang w:val="en-US"/>
                </w:rPr>
                <w:t>events</w:t>
              </w:r>
              <w:r w:rsidR="0079045B" w:rsidRPr="00FC74EC">
                <w:rPr>
                  <w:rFonts w:ascii="Times New Roman" w:eastAsia="Calibri" w:hAnsi="Times New Roman" w:cs="Times New Roman"/>
                  <w:sz w:val="20"/>
                  <w:szCs w:val="20"/>
                  <w:u w:val="single"/>
                </w:rPr>
                <w:t>/</w:t>
              </w:r>
              <w:r w:rsidR="0079045B" w:rsidRPr="00FC74EC">
                <w:rPr>
                  <w:rFonts w:ascii="Times New Roman" w:eastAsia="Calibri" w:hAnsi="Times New Roman" w:cs="Times New Roman"/>
                  <w:sz w:val="20"/>
                  <w:szCs w:val="20"/>
                  <w:u w:val="single"/>
                  <w:lang w:val="en-US"/>
                </w:rPr>
                <w:t>news</w:t>
              </w:r>
              <w:r w:rsidR="0079045B" w:rsidRPr="00FC74EC">
                <w:rPr>
                  <w:rFonts w:ascii="Times New Roman" w:eastAsia="Calibri" w:hAnsi="Times New Roman" w:cs="Times New Roman"/>
                  <w:sz w:val="20"/>
                  <w:szCs w:val="20"/>
                  <w:u w:val="single"/>
                </w:rPr>
                <w:t>/</w:t>
              </w:r>
              <w:r w:rsidR="0079045B" w:rsidRPr="00FC74EC">
                <w:rPr>
                  <w:rFonts w:ascii="Times New Roman" w:eastAsia="Calibri" w:hAnsi="Times New Roman" w:cs="Times New Roman"/>
                  <w:sz w:val="20"/>
                  <w:szCs w:val="20"/>
                  <w:u w:val="single"/>
                  <w:lang w:val="en-US"/>
                </w:rPr>
                <w:t>item</w:t>
              </w:r>
              <w:r w:rsidR="0079045B" w:rsidRPr="00FC74EC">
                <w:rPr>
                  <w:rFonts w:ascii="Times New Roman" w:eastAsia="Calibri" w:hAnsi="Times New Roman" w:cs="Times New Roman"/>
                  <w:sz w:val="20"/>
                  <w:szCs w:val="20"/>
                  <w:u w:val="single"/>
                </w:rPr>
                <w:t>/?</w:t>
              </w:r>
              <w:proofErr w:type="spellStart"/>
              <w:r w:rsidR="0079045B" w:rsidRPr="00FC74EC">
                <w:rPr>
                  <w:rFonts w:ascii="Times New Roman" w:eastAsia="Calibri" w:hAnsi="Times New Roman" w:cs="Times New Roman"/>
                  <w:sz w:val="20"/>
                  <w:szCs w:val="20"/>
                  <w:u w:val="single"/>
                  <w:lang w:val="en-US"/>
                </w:rPr>
                <w:t>sid</w:t>
              </w:r>
              <w:proofErr w:type="spellEnd"/>
              <w:r w:rsidR="0079045B" w:rsidRPr="00FC74EC">
                <w:rPr>
                  <w:rFonts w:ascii="Times New Roman" w:eastAsia="Calibri" w:hAnsi="Times New Roman" w:cs="Times New Roman"/>
                  <w:sz w:val="20"/>
                  <w:szCs w:val="20"/>
                  <w:u w:val="single"/>
                </w:rPr>
                <w:t>=2638&amp;</w:t>
              </w:r>
              <w:proofErr w:type="spellStart"/>
              <w:r w:rsidR="0079045B" w:rsidRPr="00FC74EC">
                <w:rPr>
                  <w:rFonts w:ascii="Times New Roman" w:eastAsia="Calibri" w:hAnsi="Times New Roman" w:cs="Times New Roman"/>
                  <w:sz w:val="20"/>
                  <w:szCs w:val="20"/>
                  <w:u w:val="single"/>
                  <w:lang w:val="en-US"/>
                </w:rPr>
                <w:t>uid</w:t>
              </w:r>
              <w:proofErr w:type="spellEnd"/>
              <w:r w:rsidR="0079045B" w:rsidRPr="00FC74EC">
                <w:rPr>
                  <w:rFonts w:ascii="Times New Roman" w:eastAsia="Calibri" w:hAnsi="Times New Roman" w:cs="Times New Roman"/>
                  <w:sz w:val="20"/>
                  <w:szCs w:val="20"/>
                  <w:u w:val="single"/>
                </w:rPr>
                <w:t>=0</w:t>
              </w:r>
            </w:hyperlink>
          </w:p>
        </w:tc>
        <w:tc>
          <w:tcPr>
            <w:tcW w:w="1984" w:type="dxa"/>
            <w:tcBorders>
              <w:top w:val="single" w:sz="6" w:space="0" w:color="000000"/>
              <w:left w:val="single" w:sz="6" w:space="0" w:color="000000"/>
              <w:bottom w:val="single" w:sz="6" w:space="0" w:color="000000"/>
              <w:right w:val="single" w:sz="6" w:space="0" w:color="000000"/>
            </w:tcBorders>
          </w:tcPr>
          <w:p w:rsidR="0079045B" w:rsidRPr="00FC74EC" w:rsidRDefault="0079045B" w:rsidP="0079045B">
            <w:pPr>
              <w:textAlignment w:val="baseline"/>
              <w:rPr>
                <w:rFonts w:ascii="Times New Roman" w:eastAsia="Times New Roman" w:hAnsi="Times New Roman" w:cs="Times New Roman"/>
                <w:sz w:val="20"/>
                <w:szCs w:val="20"/>
                <w:lang w:eastAsia="ru-RU"/>
              </w:rPr>
            </w:pPr>
            <w:r w:rsidRPr="00FC74EC">
              <w:rPr>
                <w:rFonts w:ascii="Times New Roman" w:eastAsia="Calibri" w:hAnsi="Times New Roman" w:cs="Times New Roman"/>
                <w:sz w:val="20"/>
                <w:szCs w:val="20"/>
              </w:rPr>
              <w:lastRenderedPageBreak/>
              <w:t>Управление экономики, потребительского рынка и предпринимательства администрации Находкинского городского округа</w:t>
            </w:r>
          </w:p>
        </w:tc>
        <w:tc>
          <w:tcPr>
            <w:tcW w:w="1701" w:type="dxa"/>
            <w:tcBorders>
              <w:top w:val="single" w:sz="6" w:space="0" w:color="000000"/>
              <w:left w:val="single" w:sz="6" w:space="0" w:color="000000"/>
              <w:bottom w:val="single" w:sz="6" w:space="0" w:color="000000"/>
              <w:right w:val="single" w:sz="6" w:space="0" w:color="000000"/>
            </w:tcBorders>
          </w:tcPr>
          <w:p w:rsidR="0079045B" w:rsidRPr="00FC74EC" w:rsidRDefault="0079045B" w:rsidP="0079045B">
            <w:pPr>
              <w:jc w:val="both"/>
              <w:textAlignment w:val="baseline"/>
              <w:rPr>
                <w:rFonts w:ascii="Times New Roman" w:eastAsia="Calibri" w:hAnsi="Times New Roman" w:cs="Times New Roman"/>
                <w:sz w:val="20"/>
                <w:szCs w:val="20"/>
              </w:rPr>
            </w:pPr>
            <w:r w:rsidRPr="00FC74EC">
              <w:rPr>
                <w:rFonts w:ascii="Times New Roman" w:eastAsia="Calibri" w:hAnsi="Times New Roman" w:cs="Times New Roman"/>
                <w:sz w:val="20"/>
                <w:szCs w:val="20"/>
              </w:rPr>
              <w:t>Проведение анализа нормотворческой деятельности в сфере защиты прав субъектов предпринимательской деятельности в целях устранения противоречий муниципальных нормативных правовых актов требованиям действующего законодательства</w:t>
            </w:r>
          </w:p>
          <w:p w:rsidR="0079045B" w:rsidRPr="00FC74EC" w:rsidRDefault="0079045B" w:rsidP="0079045B">
            <w:pPr>
              <w:jc w:val="both"/>
              <w:textAlignment w:val="baseline"/>
              <w:rPr>
                <w:rFonts w:ascii="Times New Roman" w:eastAsia="Times New Roman" w:hAnsi="Times New Roman" w:cs="Times New Roman"/>
                <w:sz w:val="20"/>
                <w:szCs w:val="20"/>
                <w:lang w:eastAsia="ru-RU"/>
              </w:rPr>
            </w:pPr>
            <w:r w:rsidRPr="00FC74EC">
              <w:rPr>
                <w:rFonts w:ascii="Times New Roman" w:eastAsia="Calibri" w:hAnsi="Times New Roman" w:cs="Times New Roman"/>
                <w:sz w:val="20"/>
                <w:szCs w:val="20"/>
              </w:rPr>
              <w:t xml:space="preserve"> https://www.nakhodka-city.ru/model/item/?cid=4&amp;gid=139</w:t>
            </w:r>
          </w:p>
        </w:tc>
      </w:tr>
      <w:tr w:rsidR="0079045B" w:rsidRPr="00FC74EC" w:rsidTr="00DB5422">
        <w:trPr>
          <w:trHeight w:val="278"/>
        </w:trPr>
        <w:tc>
          <w:tcPr>
            <w:tcW w:w="707" w:type="dxa"/>
            <w:tcBorders>
              <w:top w:val="single" w:sz="4" w:space="0" w:color="auto"/>
              <w:left w:val="single" w:sz="6" w:space="0" w:color="000000"/>
              <w:bottom w:val="single" w:sz="6" w:space="0" w:color="000000"/>
              <w:right w:val="single" w:sz="6" w:space="0" w:color="000000"/>
            </w:tcBorders>
            <w:vAlign w:val="center"/>
          </w:tcPr>
          <w:p w:rsidR="0079045B" w:rsidRPr="00FC74EC" w:rsidRDefault="0079045B" w:rsidP="0079045B">
            <w:pPr>
              <w:jc w:val="center"/>
              <w:textAlignment w:val="baseline"/>
              <w:rPr>
                <w:rFonts w:ascii="Times New Roman" w:eastAsia="Times New Roman" w:hAnsi="Times New Roman" w:cs="Times New Roman"/>
                <w:sz w:val="20"/>
                <w:szCs w:val="20"/>
                <w:lang w:eastAsia="ru-RU"/>
              </w:rPr>
            </w:pPr>
          </w:p>
        </w:tc>
        <w:tc>
          <w:tcPr>
            <w:tcW w:w="1989" w:type="dxa"/>
            <w:tcBorders>
              <w:top w:val="single" w:sz="4" w:space="0" w:color="auto"/>
              <w:left w:val="single" w:sz="6" w:space="0" w:color="000000"/>
              <w:bottom w:val="single" w:sz="4" w:space="0" w:color="auto"/>
              <w:right w:val="single" w:sz="6" w:space="0" w:color="000000"/>
            </w:tcBorders>
          </w:tcPr>
          <w:p w:rsidR="0079045B" w:rsidRPr="00FC74EC" w:rsidRDefault="0079045B" w:rsidP="0079045B">
            <w:pPr>
              <w:textAlignment w:val="baseline"/>
              <w:rPr>
                <w:rFonts w:ascii="Times New Roman" w:eastAsia="Calibri" w:hAnsi="Times New Roman" w:cs="Times New Roman"/>
                <w:sz w:val="20"/>
                <w:szCs w:val="20"/>
              </w:rPr>
            </w:pPr>
          </w:p>
        </w:tc>
        <w:tc>
          <w:tcPr>
            <w:tcW w:w="2833" w:type="dxa"/>
            <w:tcBorders>
              <w:top w:val="single" w:sz="4" w:space="0" w:color="auto"/>
              <w:left w:val="single" w:sz="6" w:space="0" w:color="000000"/>
              <w:bottom w:val="single" w:sz="6" w:space="0" w:color="000000"/>
              <w:right w:val="single" w:sz="6" w:space="0" w:color="000000"/>
            </w:tcBorders>
          </w:tcPr>
          <w:p w:rsidR="0079045B" w:rsidRPr="00FC74EC" w:rsidRDefault="0079045B" w:rsidP="0079045B">
            <w:pPr>
              <w:jc w:val="both"/>
              <w:textAlignment w:val="baseline"/>
              <w:rPr>
                <w:rFonts w:ascii="Times New Roman" w:eastAsia="Times New Roman" w:hAnsi="Times New Roman" w:cs="Times New Roman"/>
                <w:sz w:val="20"/>
                <w:szCs w:val="20"/>
                <w:lang w:eastAsia="ru-RU"/>
              </w:rPr>
            </w:pPr>
          </w:p>
        </w:tc>
        <w:tc>
          <w:tcPr>
            <w:tcW w:w="2126" w:type="dxa"/>
            <w:tcBorders>
              <w:top w:val="single" w:sz="4" w:space="0" w:color="auto"/>
              <w:left w:val="single" w:sz="6" w:space="0" w:color="000000"/>
              <w:bottom w:val="single" w:sz="6" w:space="0" w:color="000000"/>
              <w:right w:val="single" w:sz="6" w:space="0" w:color="000000"/>
            </w:tcBorders>
          </w:tcPr>
          <w:p w:rsidR="0079045B" w:rsidRPr="00FC74EC" w:rsidRDefault="0079045B" w:rsidP="0079045B">
            <w:pPr>
              <w:textAlignment w:val="baseline"/>
              <w:rPr>
                <w:rFonts w:ascii="Times New Roman" w:eastAsia="Calibri" w:hAnsi="Times New Roman" w:cs="Times New Roman"/>
                <w:sz w:val="20"/>
                <w:szCs w:val="20"/>
              </w:rPr>
            </w:pPr>
            <w:r w:rsidRPr="00FC74EC">
              <w:rPr>
                <w:rFonts w:ascii="Times New Roman" w:eastAsia="Calibri" w:hAnsi="Times New Roman" w:cs="Times New Roman"/>
                <w:sz w:val="20"/>
                <w:szCs w:val="20"/>
              </w:rPr>
              <w:t>Проведение не менее  4-х экспертиз в отношении МНПА в 2020 году.</w:t>
            </w:r>
          </w:p>
        </w:tc>
        <w:tc>
          <w:tcPr>
            <w:tcW w:w="1701" w:type="dxa"/>
            <w:tcBorders>
              <w:top w:val="single" w:sz="6" w:space="0" w:color="000000"/>
              <w:left w:val="single" w:sz="6" w:space="0" w:color="000000"/>
              <w:bottom w:val="single" w:sz="6" w:space="0" w:color="000000"/>
              <w:right w:val="single" w:sz="6" w:space="0" w:color="000000"/>
            </w:tcBorders>
          </w:tcPr>
          <w:p w:rsidR="0079045B" w:rsidRPr="00FC74EC" w:rsidRDefault="0079045B" w:rsidP="0079045B">
            <w:pPr>
              <w:rPr>
                <w:rFonts w:ascii="Times New Roman" w:eastAsia="Calibri" w:hAnsi="Times New Roman" w:cs="Times New Roman"/>
                <w:sz w:val="20"/>
                <w:szCs w:val="20"/>
              </w:rPr>
            </w:pPr>
          </w:p>
        </w:tc>
        <w:tc>
          <w:tcPr>
            <w:tcW w:w="2694"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cPr>
          <w:p w:rsidR="0079045B" w:rsidRPr="00FC74EC" w:rsidRDefault="0079045B" w:rsidP="0079045B">
            <w:pPr>
              <w:textAlignment w:val="baseline"/>
              <w:rPr>
                <w:rFonts w:ascii="Times New Roman" w:eastAsia="Calibri" w:hAnsi="Times New Roman" w:cs="Times New Roman"/>
                <w:sz w:val="20"/>
                <w:szCs w:val="20"/>
              </w:rPr>
            </w:pPr>
            <w:r w:rsidRPr="00FC74EC">
              <w:rPr>
                <w:rFonts w:ascii="Times New Roman" w:eastAsia="Calibri" w:hAnsi="Times New Roman" w:cs="Times New Roman"/>
                <w:sz w:val="20"/>
                <w:szCs w:val="20"/>
              </w:rPr>
              <w:t>В 2020 году проведена экспертиза в отношении 5 МНПА:</w:t>
            </w:r>
          </w:p>
          <w:p w:rsidR="0079045B" w:rsidRPr="00FC74EC" w:rsidRDefault="0079045B" w:rsidP="0079045B">
            <w:pPr>
              <w:rPr>
                <w:rFonts w:ascii="Times New Roman" w:eastAsia="Calibri" w:hAnsi="Times New Roman" w:cs="Times New Roman"/>
                <w:sz w:val="20"/>
                <w:szCs w:val="20"/>
              </w:rPr>
            </w:pPr>
            <w:r w:rsidRPr="00FC74EC">
              <w:rPr>
                <w:rFonts w:ascii="Times New Roman" w:eastAsia="Calibri" w:hAnsi="Times New Roman" w:cs="Times New Roman"/>
                <w:sz w:val="20"/>
                <w:szCs w:val="20"/>
              </w:rPr>
              <w:t xml:space="preserve">1. Постановление администрации Находкинского городского </w:t>
            </w:r>
            <w:r w:rsidRPr="00FC74EC">
              <w:rPr>
                <w:rFonts w:ascii="Times New Roman" w:eastAsia="Calibri" w:hAnsi="Times New Roman" w:cs="Times New Roman"/>
                <w:sz w:val="20"/>
                <w:szCs w:val="20"/>
              </w:rPr>
              <w:lastRenderedPageBreak/>
              <w:t xml:space="preserve">округа от 09.10.2019 № 1647 «Об утверждении административного регламента исполнения  муниципальной  функции «Осуществление муниципального  </w:t>
            </w:r>
            <w:proofErr w:type="gramStart"/>
            <w:r w:rsidRPr="00FC74EC">
              <w:rPr>
                <w:rFonts w:ascii="Times New Roman" w:eastAsia="Calibri" w:hAnsi="Times New Roman" w:cs="Times New Roman"/>
                <w:sz w:val="20"/>
                <w:szCs w:val="20"/>
              </w:rPr>
              <w:t>контроля за</w:t>
            </w:r>
            <w:proofErr w:type="gramEnd"/>
            <w:r w:rsidRPr="00FC74EC">
              <w:rPr>
                <w:rFonts w:ascii="Times New Roman" w:eastAsia="Calibri" w:hAnsi="Times New Roman" w:cs="Times New Roman"/>
                <w:sz w:val="20"/>
                <w:szCs w:val="20"/>
              </w:rPr>
              <w:t xml:space="preserve"> выполнением условий муниципального   контракта или свидетельства об осуществлении перевозок по муниципальным  маршрутам регулярных перевозок на территории Находкинского городского  округа»</w:t>
            </w:r>
          </w:p>
          <w:p w:rsidR="0079045B" w:rsidRPr="00FC74EC" w:rsidRDefault="00DB5422" w:rsidP="0079045B">
            <w:pPr>
              <w:rPr>
                <w:rFonts w:ascii="Times New Roman" w:eastAsia="Calibri" w:hAnsi="Times New Roman" w:cs="Times New Roman"/>
                <w:sz w:val="20"/>
                <w:szCs w:val="20"/>
              </w:rPr>
            </w:pPr>
            <w:hyperlink r:id="rId50" w:history="1">
              <w:r w:rsidR="0079045B" w:rsidRPr="00FC74EC">
                <w:rPr>
                  <w:rFonts w:ascii="Times New Roman" w:eastAsia="Calibri" w:hAnsi="Times New Roman" w:cs="Times New Roman"/>
                  <w:sz w:val="20"/>
                  <w:szCs w:val="20"/>
                  <w:u w:val="single"/>
                </w:rPr>
                <w:t>https://www.nakhodka-city.ru/events/news/item/?sid=1360&amp;uid=0</w:t>
              </w:r>
            </w:hyperlink>
          </w:p>
          <w:p w:rsidR="0079045B" w:rsidRPr="00FC74EC" w:rsidRDefault="0079045B" w:rsidP="0079045B">
            <w:pPr>
              <w:rPr>
                <w:rFonts w:ascii="Times New Roman" w:eastAsia="Calibri" w:hAnsi="Times New Roman" w:cs="Times New Roman"/>
                <w:sz w:val="20"/>
                <w:szCs w:val="20"/>
              </w:rPr>
            </w:pPr>
            <w:r w:rsidRPr="00FC74EC">
              <w:rPr>
                <w:rFonts w:ascii="Times New Roman" w:eastAsia="Calibri" w:hAnsi="Times New Roman" w:cs="Times New Roman"/>
                <w:sz w:val="20"/>
                <w:szCs w:val="20"/>
              </w:rPr>
              <w:t>2. Решение Думы Находкинского городского округа от 27.12.2019 № 542-НПА «Положение о комиссии по подготовке проекта Правил благоустройства Находкинского городского округа»</w:t>
            </w:r>
          </w:p>
          <w:p w:rsidR="0079045B" w:rsidRPr="00FC74EC" w:rsidRDefault="00DB5422" w:rsidP="0079045B">
            <w:pPr>
              <w:rPr>
                <w:rFonts w:ascii="Times New Roman" w:eastAsia="Calibri" w:hAnsi="Times New Roman" w:cs="Times New Roman"/>
                <w:sz w:val="20"/>
                <w:szCs w:val="20"/>
              </w:rPr>
            </w:pPr>
            <w:hyperlink r:id="rId51" w:history="1">
              <w:r w:rsidR="0079045B" w:rsidRPr="00FC74EC">
                <w:rPr>
                  <w:rFonts w:ascii="Times New Roman" w:eastAsia="Calibri" w:hAnsi="Times New Roman" w:cs="Times New Roman"/>
                  <w:sz w:val="20"/>
                  <w:szCs w:val="20"/>
                  <w:u w:val="single"/>
                </w:rPr>
                <w:t>https://www.nakhodka-city.ru/events/news/item/?sid=1486&amp;uid=0</w:t>
              </w:r>
            </w:hyperlink>
          </w:p>
          <w:p w:rsidR="0079045B" w:rsidRPr="00FC74EC" w:rsidRDefault="0079045B" w:rsidP="0079045B">
            <w:pPr>
              <w:rPr>
                <w:rFonts w:ascii="Times New Roman" w:eastAsia="Calibri" w:hAnsi="Times New Roman" w:cs="Times New Roman"/>
                <w:sz w:val="20"/>
                <w:szCs w:val="20"/>
              </w:rPr>
            </w:pPr>
            <w:r w:rsidRPr="00FC74EC">
              <w:rPr>
                <w:rFonts w:ascii="Times New Roman" w:eastAsia="Calibri" w:hAnsi="Times New Roman" w:cs="Times New Roman"/>
                <w:sz w:val="20"/>
                <w:szCs w:val="20"/>
              </w:rPr>
              <w:t xml:space="preserve">3. </w:t>
            </w:r>
            <w:proofErr w:type="gramStart"/>
            <w:r w:rsidRPr="00FC74EC">
              <w:rPr>
                <w:rFonts w:ascii="Times New Roman" w:eastAsia="Calibri" w:hAnsi="Times New Roman" w:cs="Times New Roman"/>
                <w:sz w:val="20"/>
                <w:szCs w:val="20"/>
              </w:rPr>
              <w:t xml:space="preserve">Постановление администрации Находкинского городского округа от 03.09.2020 №1447 «Об утверждении административного регламента предоставления муниципальной услуги «Выдача разрешений на выполнение авиационных </w:t>
            </w:r>
            <w:r w:rsidRPr="00FC74EC">
              <w:rPr>
                <w:rFonts w:ascii="Times New Roman" w:eastAsia="Calibri" w:hAnsi="Times New Roman" w:cs="Times New Roman"/>
                <w:sz w:val="20"/>
                <w:szCs w:val="20"/>
              </w:rPr>
              <w:lastRenderedPageBreak/>
              <w:t>работ, парашютных прыжков, демонстрационных полетов воздушных судов, полетов беспилотных летательных аппаратов, подъема привязных аэростатов над территорией Находкинского городского округа, посадку (взлет) на площадки, расположенные в границах Находкинского городского округа, сведения о которых не опубликованы в документах аэронавигационной информации»</w:t>
            </w:r>
            <w:proofErr w:type="gramEnd"/>
          </w:p>
          <w:p w:rsidR="0079045B" w:rsidRPr="00FC74EC" w:rsidRDefault="00DB5422" w:rsidP="0079045B">
            <w:pPr>
              <w:rPr>
                <w:rFonts w:ascii="Times New Roman" w:eastAsia="Calibri" w:hAnsi="Times New Roman" w:cs="Times New Roman"/>
                <w:sz w:val="20"/>
                <w:szCs w:val="20"/>
              </w:rPr>
            </w:pPr>
            <w:hyperlink r:id="rId52" w:history="1">
              <w:r w:rsidR="0079045B" w:rsidRPr="00FC74EC">
                <w:rPr>
                  <w:rFonts w:ascii="Times New Roman" w:eastAsia="Calibri" w:hAnsi="Times New Roman" w:cs="Times New Roman"/>
                  <w:sz w:val="20"/>
                  <w:szCs w:val="20"/>
                  <w:u w:val="single"/>
                </w:rPr>
                <w:t>https://www.nakhodka-city.ru/events/news/item/?sid=1972&amp;uid=0</w:t>
              </w:r>
            </w:hyperlink>
          </w:p>
          <w:p w:rsidR="0079045B" w:rsidRPr="00FC74EC" w:rsidRDefault="0079045B" w:rsidP="0079045B">
            <w:pPr>
              <w:rPr>
                <w:rFonts w:ascii="Times New Roman" w:eastAsia="Calibri" w:hAnsi="Times New Roman" w:cs="Times New Roman"/>
                <w:sz w:val="20"/>
                <w:szCs w:val="20"/>
              </w:rPr>
            </w:pPr>
            <w:r w:rsidRPr="00FC74EC">
              <w:rPr>
                <w:rFonts w:ascii="Times New Roman" w:eastAsia="Calibri" w:hAnsi="Times New Roman" w:cs="Times New Roman"/>
                <w:sz w:val="20"/>
                <w:szCs w:val="20"/>
              </w:rPr>
              <w:t>4. Постановление администрации Находкинского городского округа от 13.01.2020 № 16 «Об утверждении административного регламента осуществления муниципальной функции «Осуществление муниципального лесного контроля на территории Находкинского городского округа»</w:t>
            </w:r>
          </w:p>
          <w:p w:rsidR="0079045B" w:rsidRPr="00FC74EC" w:rsidRDefault="00DB5422" w:rsidP="0079045B">
            <w:pPr>
              <w:rPr>
                <w:rFonts w:ascii="Times New Roman" w:eastAsia="Calibri" w:hAnsi="Times New Roman" w:cs="Times New Roman"/>
                <w:sz w:val="20"/>
                <w:szCs w:val="20"/>
              </w:rPr>
            </w:pPr>
            <w:hyperlink r:id="rId53" w:history="1">
              <w:r w:rsidR="0079045B" w:rsidRPr="00FC74EC">
                <w:rPr>
                  <w:rFonts w:ascii="Times New Roman" w:eastAsia="Calibri" w:hAnsi="Times New Roman" w:cs="Times New Roman"/>
                  <w:sz w:val="20"/>
                  <w:szCs w:val="20"/>
                  <w:u w:val="single"/>
                </w:rPr>
                <w:t>https://www.nakhodka-city.ru/model/news/item/?cid=4&amp;sid=2749</w:t>
              </w:r>
            </w:hyperlink>
          </w:p>
          <w:p w:rsidR="0079045B" w:rsidRPr="00FC74EC" w:rsidRDefault="0079045B" w:rsidP="0079045B">
            <w:pPr>
              <w:rPr>
                <w:rFonts w:ascii="Times New Roman" w:eastAsia="Calibri" w:hAnsi="Times New Roman" w:cs="Times New Roman"/>
                <w:sz w:val="20"/>
                <w:szCs w:val="20"/>
              </w:rPr>
            </w:pPr>
            <w:r w:rsidRPr="00FC74EC">
              <w:rPr>
                <w:rFonts w:ascii="Times New Roman" w:eastAsia="Calibri" w:hAnsi="Times New Roman" w:cs="Times New Roman"/>
                <w:sz w:val="20"/>
                <w:szCs w:val="20"/>
              </w:rPr>
              <w:t xml:space="preserve">5. </w:t>
            </w:r>
            <w:proofErr w:type="gramStart"/>
            <w:r w:rsidRPr="00FC74EC">
              <w:rPr>
                <w:rFonts w:ascii="Times New Roman" w:eastAsia="Calibri" w:hAnsi="Times New Roman" w:cs="Times New Roman"/>
                <w:sz w:val="20"/>
                <w:szCs w:val="20"/>
              </w:rPr>
              <w:t xml:space="preserve">Постановление администрации Находкинского городского округа от 06.09.2019 №1468 «Об утверждении Перечня </w:t>
            </w:r>
            <w:r w:rsidRPr="00FC74EC">
              <w:rPr>
                <w:rFonts w:ascii="Times New Roman" w:eastAsia="Calibri" w:hAnsi="Times New Roman" w:cs="Times New Roman"/>
                <w:sz w:val="20"/>
                <w:szCs w:val="20"/>
              </w:rPr>
              <w:lastRenderedPageBreak/>
              <w:t>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для предоставления его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w:t>
            </w:r>
            <w:proofErr w:type="gramEnd"/>
            <w:r w:rsidRPr="00FC74EC">
              <w:rPr>
                <w:rFonts w:ascii="Times New Roman" w:eastAsia="Calibri" w:hAnsi="Times New Roman" w:cs="Times New Roman"/>
                <w:sz w:val="20"/>
                <w:szCs w:val="20"/>
              </w:rPr>
              <w:t xml:space="preserve"> среднего предпринимательства»</w:t>
            </w:r>
          </w:p>
          <w:p w:rsidR="0079045B" w:rsidRPr="00FC74EC" w:rsidRDefault="00DB5422" w:rsidP="0079045B">
            <w:pPr>
              <w:textAlignment w:val="baseline"/>
              <w:rPr>
                <w:rFonts w:ascii="Times New Roman" w:eastAsia="Calibri" w:hAnsi="Times New Roman" w:cs="Times New Roman"/>
                <w:sz w:val="20"/>
                <w:szCs w:val="20"/>
                <w:u w:val="single"/>
              </w:rPr>
            </w:pPr>
            <w:hyperlink r:id="rId54" w:history="1">
              <w:r w:rsidR="0079045B" w:rsidRPr="00FC74EC">
                <w:rPr>
                  <w:rFonts w:ascii="Times New Roman" w:eastAsia="Calibri" w:hAnsi="Times New Roman" w:cs="Times New Roman"/>
                  <w:sz w:val="20"/>
                  <w:szCs w:val="20"/>
                  <w:u w:val="single"/>
                </w:rPr>
                <w:t>https://www.nakhodka-city.ru/events/news/item/?sid=3169&amp;uid=0</w:t>
              </w:r>
            </w:hyperlink>
          </w:p>
          <w:p w:rsidR="0079045B" w:rsidRPr="00FC74EC" w:rsidRDefault="0079045B" w:rsidP="0079045B">
            <w:pPr>
              <w:textAlignment w:val="baseline"/>
              <w:rPr>
                <w:rFonts w:ascii="Times New Roman" w:eastAsia="Calibri" w:hAnsi="Times New Roman" w:cs="Times New Roman"/>
                <w:sz w:val="20"/>
                <w:szCs w:val="20"/>
              </w:rPr>
            </w:pPr>
          </w:p>
        </w:tc>
        <w:tc>
          <w:tcPr>
            <w:tcW w:w="1984" w:type="dxa"/>
            <w:tcBorders>
              <w:top w:val="single" w:sz="6" w:space="0" w:color="000000"/>
              <w:left w:val="single" w:sz="6" w:space="0" w:color="000000"/>
              <w:bottom w:val="single" w:sz="6" w:space="0" w:color="000000"/>
              <w:right w:val="single" w:sz="6" w:space="0" w:color="000000"/>
            </w:tcBorders>
          </w:tcPr>
          <w:p w:rsidR="0079045B" w:rsidRPr="00FC74EC" w:rsidRDefault="0079045B" w:rsidP="0079045B">
            <w:pPr>
              <w:textAlignment w:val="baseline"/>
              <w:rPr>
                <w:rFonts w:ascii="Times New Roman" w:eastAsia="Calibri" w:hAnsi="Times New Roman" w:cs="Times New Roman"/>
                <w:sz w:val="20"/>
                <w:szCs w:val="20"/>
              </w:rPr>
            </w:pPr>
          </w:p>
        </w:tc>
        <w:tc>
          <w:tcPr>
            <w:tcW w:w="1701" w:type="dxa"/>
            <w:tcBorders>
              <w:top w:val="single" w:sz="6" w:space="0" w:color="000000"/>
              <w:left w:val="single" w:sz="6" w:space="0" w:color="000000"/>
              <w:bottom w:val="single" w:sz="6" w:space="0" w:color="000000"/>
              <w:right w:val="single" w:sz="6" w:space="0" w:color="000000"/>
            </w:tcBorders>
          </w:tcPr>
          <w:p w:rsidR="0079045B" w:rsidRPr="00FC74EC" w:rsidRDefault="0079045B" w:rsidP="0079045B">
            <w:pPr>
              <w:jc w:val="both"/>
              <w:textAlignment w:val="baseline"/>
              <w:rPr>
                <w:rFonts w:ascii="Times New Roman" w:eastAsia="Calibri" w:hAnsi="Times New Roman" w:cs="Times New Roman"/>
                <w:sz w:val="20"/>
                <w:szCs w:val="20"/>
              </w:rPr>
            </w:pPr>
          </w:p>
        </w:tc>
      </w:tr>
      <w:tr w:rsidR="0079045B" w:rsidRPr="00FC74EC" w:rsidTr="00DB5422">
        <w:trPr>
          <w:trHeight w:val="278"/>
        </w:trPr>
        <w:tc>
          <w:tcPr>
            <w:tcW w:w="707" w:type="dxa"/>
            <w:tcBorders>
              <w:top w:val="single" w:sz="6" w:space="0" w:color="000000"/>
              <w:left w:val="single" w:sz="6" w:space="0" w:color="000000"/>
              <w:bottom w:val="nil"/>
              <w:right w:val="single" w:sz="6" w:space="0" w:color="000000"/>
            </w:tcBorders>
          </w:tcPr>
          <w:p w:rsidR="0079045B" w:rsidRPr="00FC74EC" w:rsidRDefault="0079045B" w:rsidP="0079045B">
            <w:pPr>
              <w:pageBreakBefore/>
              <w:jc w:val="center"/>
              <w:textAlignment w:val="baseline"/>
              <w:rPr>
                <w:rFonts w:ascii="Times New Roman" w:eastAsia="Times New Roman" w:hAnsi="Times New Roman" w:cs="Times New Roman"/>
                <w:sz w:val="20"/>
                <w:szCs w:val="20"/>
                <w:lang w:eastAsia="ru-RU"/>
              </w:rPr>
            </w:pPr>
            <w:r w:rsidRPr="00FC74EC">
              <w:rPr>
                <w:rFonts w:ascii="Times New Roman" w:eastAsia="Times New Roman" w:hAnsi="Times New Roman" w:cs="Times New Roman"/>
                <w:sz w:val="20"/>
                <w:szCs w:val="20"/>
                <w:lang w:eastAsia="ru-RU"/>
              </w:rPr>
              <w:lastRenderedPageBreak/>
              <w:t>1.2.</w:t>
            </w:r>
          </w:p>
        </w:tc>
        <w:tc>
          <w:tcPr>
            <w:tcW w:w="1989" w:type="dxa"/>
            <w:tcBorders>
              <w:top w:val="single" w:sz="4" w:space="0" w:color="auto"/>
              <w:left w:val="single" w:sz="6" w:space="0" w:color="000000"/>
              <w:bottom w:val="nil"/>
              <w:right w:val="single" w:sz="6" w:space="0" w:color="000000"/>
            </w:tcBorders>
          </w:tcPr>
          <w:p w:rsidR="0079045B" w:rsidRPr="00FC74EC" w:rsidRDefault="0079045B" w:rsidP="0079045B">
            <w:pPr>
              <w:textAlignment w:val="baseline"/>
              <w:rPr>
                <w:rFonts w:ascii="Times New Roman" w:eastAsia="Calibri" w:hAnsi="Times New Roman" w:cs="Times New Roman"/>
                <w:sz w:val="20"/>
                <w:szCs w:val="20"/>
              </w:rPr>
            </w:pPr>
            <w:r w:rsidRPr="00FC74EC">
              <w:rPr>
                <w:rFonts w:ascii="Times New Roman" w:eastAsia="Calibri" w:hAnsi="Times New Roman" w:cs="Times New Roman"/>
                <w:sz w:val="20"/>
                <w:szCs w:val="20"/>
              </w:rPr>
              <w:t>Проведение комплекса мероприятий, способствующих развитию конкурентоспособности товаров, работ, услуг субъектов малого и среднего предпринимательства:</w:t>
            </w:r>
          </w:p>
        </w:tc>
        <w:tc>
          <w:tcPr>
            <w:tcW w:w="2833" w:type="dxa"/>
            <w:tcBorders>
              <w:top w:val="single" w:sz="6" w:space="0" w:color="000000"/>
              <w:left w:val="single" w:sz="6" w:space="0" w:color="000000"/>
              <w:bottom w:val="nil"/>
              <w:right w:val="single" w:sz="6" w:space="0" w:color="000000"/>
            </w:tcBorders>
          </w:tcPr>
          <w:p w:rsidR="0079045B" w:rsidRPr="00FC74EC" w:rsidRDefault="0079045B" w:rsidP="0079045B">
            <w:pPr>
              <w:jc w:val="both"/>
              <w:textAlignment w:val="baseline"/>
              <w:rPr>
                <w:rFonts w:ascii="Times New Roman" w:eastAsia="Times New Roman" w:hAnsi="Times New Roman" w:cs="Times New Roman"/>
                <w:sz w:val="20"/>
                <w:szCs w:val="20"/>
                <w:lang w:eastAsia="ru-RU"/>
              </w:rPr>
            </w:pPr>
          </w:p>
        </w:tc>
        <w:tc>
          <w:tcPr>
            <w:tcW w:w="2126" w:type="dxa"/>
            <w:tcBorders>
              <w:top w:val="single" w:sz="6" w:space="0" w:color="000000"/>
              <w:left w:val="single" w:sz="6" w:space="0" w:color="000000"/>
              <w:bottom w:val="nil"/>
              <w:right w:val="single" w:sz="6" w:space="0" w:color="000000"/>
            </w:tcBorders>
          </w:tcPr>
          <w:p w:rsidR="0079045B" w:rsidRPr="00FC74EC" w:rsidRDefault="0079045B" w:rsidP="0079045B">
            <w:pPr>
              <w:jc w:val="center"/>
              <w:textAlignment w:val="baseline"/>
              <w:rPr>
                <w:rFonts w:ascii="Times New Roman" w:eastAsia="Calibri" w:hAnsi="Times New Roman" w:cs="Times New Roman"/>
                <w:sz w:val="20"/>
                <w:szCs w:val="20"/>
              </w:rPr>
            </w:pPr>
          </w:p>
        </w:tc>
        <w:tc>
          <w:tcPr>
            <w:tcW w:w="1701" w:type="dxa"/>
            <w:tcBorders>
              <w:top w:val="single" w:sz="6" w:space="0" w:color="000000"/>
              <w:left w:val="single" w:sz="6" w:space="0" w:color="000000"/>
              <w:bottom w:val="nil"/>
              <w:right w:val="single" w:sz="6" w:space="0" w:color="000000"/>
            </w:tcBorders>
          </w:tcPr>
          <w:p w:rsidR="0079045B" w:rsidRPr="00FC74EC" w:rsidRDefault="0079045B" w:rsidP="0079045B">
            <w:pPr>
              <w:jc w:val="both"/>
              <w:textAlignment w:val="baseline"/>
              <w:rPr>
                <w:rFonts w:ascii="Times New Roman" w:eastAsia="Times New Roman" w:hAnsi="Times New Roman" w:cs="Times New Roman"/>
                <w:sz w:val="20"/>
                <w:szCs w:val="20"/>
                <w:lang w:eastAsia="ru-RU"/>
              </w:rPr>
            </w:pPr>
          </w:p>
        </w:tc>
        <w:tc>
          <w:tcPr>
            <w:tcW w:w="2694" w:type="dxa"/>
            <w:tcBorders>
              <w:top w:val="single" w:sz="6" w:space="0" w:color="000000"/>
              <w:left w:val="single" w:sz="6" w:space="0" w:color="000000"/>
              <w:bottom w:val="nil"/>
              <w:right w:val="single" w:sz="6" w:space="0" w:color="000000"/>
            </w:tcBorders>
            <w:tcMar>
              <w:top w:w="28" w:type="dxa"/>
              <w:left w:w="28" w:type="dxa"/>
              <w:bottom w:w="28" w:type="dxa"/>
              <w:right w:w="28" w:type="dxa"/>
            </w:tcMar>
          </w:tcPr>
          <w:p w:rsidR="0079045B" w:rsidRPr="00FC74EC" w:rsidRDefault="0079045B" w:rsidP="0079045B">
            <w:pPr>
              <w:rPr>
                <w:rFonts w:ascii="Times New Roman" w:eastAsia="Calibri" w:hAnsi="Times New Roman" w:cs="Times New Roman"/>
                <w:sz w:val="20"/>
                <w:szCs w:val="20"/>
              </w:rPr>
            </w:pPr>
          </w:p>
        </w:tc>
        <w:tc>
          <w:tcPr>
            <w:tcW w:w="1984" w:type="dxa"/>
            <w:tcBorders>
              <w:top w:val="single" w:sz="6" w:space="0" w:color="000000"/>
              <w:left w:val="single" w:sz="6" w:space="0" w:color="000000"/>
              <w:bottom w:val="nil"/>
              <w:right w:val="single" w:sz="6" w:space="0" w:color="000000"/>
            </w:tcBorders>
          </w:tcPr>
          <w:p w:rsidR="0079045B" w:rsidRPr="00FC74EC" w:rsidRDefault="0079045B" w:rsidP="0079045B">
            <w:pPr>
              <w:textAlignment w:val="baseline"/>
              <w:rPr>
                <w:rFonts w:ascii="Times New Roman" w:eastAsia="Times New Roman" w:hAnsi="Times New Roman" w:cs="Times New Roman"/>
                <w:sz w:val="20"/>
                <w:szCs w:val="20"/>
                <w:lang w:eastAsia="ru-RU"/>
              </w:rPr>
            </w:pPr>
            <w:r w:rsidRPr="00FC74EC">
              <w:rPr>
                <w:rFonts w:ascii="Times New Roman" w:eastAsia="Calibri" w:hAnsi="Times New Roman" w:cs="Times New Roman"/>
                <w:sz w:val="20"/>
                <w:szCs w:val="20"/>
              </w:rPr>
              <w:t>Управление экономики, потребительского рынка и предпринимательства администрации Находкинского городского округа</w:t>
            </w:r>
          </w:p>
        </w:tc>
        <w:tc>
          <w:tcPr>
            <w:tcW w:w="1701" w:type="dxa"/>
            <w:tcBorders>
              <w:top w:val="single" w:sz="6" w:space="0" w:color="000000"/>
              <w:left w:val="single" w:sz="6" w:space="0" w:color="000000"/>
              <w:bottom w:val="nil"/>
              <w:right w:val="single" w:sz="6" w:space="0" w:color="000000"/>
            </w:tcBorders>
          </w:tcPr>
          <w:p w:rsidR="0079045B" w:rsidRPr="00FC74EC" w:rsidRDefault="0079045B" w:rsidP="0079045B">
            <w:pPr>
              <w:jc w:val="both"/>
              <w:textAlignment w:val="baseline"/>
              <w:rPr>
                <w:rFonts w:ascii="Times New Roman" w:eastAsia="Times New Roman" w:hAnsi="Times New Roman" w:cs="Times New Roman"/>
                <w:sz w:val="20"/>
                <w:szCs w:val="20"/>
                <w:lang w:eastAsia="ru-RU"/>
              </w:rPr>
            </w:pPr>
          </w:p>
        </w:tc>
      </w:tr>
      <w:tr w:rsidR="0079045B" w:rsidRPr="00FC74EC" w:rsidTr="00DB5422">
        <w:trPr>
          <w:trHeight w:val="278"/>
        </w:trPr>
        <w:tc>
          <w:tcPr>
            <w:tcW w:w="707" w:type="dxa"/>
            <w:tcBorders>
              <w:top w:val="nil"/>
              <w:left w:val="single" w:sz="6" w:space="0" w:color="000000"/>
              <w:bottom w:val="single" w:sz="4" w:space="0" w:color="auto"/>
              <w:right w:val="single" w:sz="6" w:space="0" w:color="000000"/>
            </w:tcBorders>
            <w:vAlign w:val="center"/>
          </w:tcPr>
          <w:p w:rsidR="0079045B" w:rsidRPr="00FC74EC" w:rsidRDefault="0079045B" w:rsidP="0079045B">
            <w:pPr>
              <w:jc w:val="center"/>
              <w:textAlignment w:val="baseline"/>
              <w:rPr>
                <w:rFonts w:ascii="Times New Roman" w:eastAsia="Times New Roman" w:hAnsi="Times New Roman" w:cs="Times New Roman"/>
                <w:sz w:val="20"/>
                <w:szCs w:val="20"/>
                <w:lang w:eastAsia="ru-RU"/>
              </w:rPr>
            </w:pPr>
          </w:p>
        </w:tc>
        <w:tc>
          <w:tcPr>
            <w:tcW w:w="1989" w:type="dxa"/>
            <w:tcBorders>
              <w:top w:val="nil"/>
              <w:left w:val="single" w:sz="6" w:space="0" w:color="000000"/>
              <w:bottom w:val="single" w:sz="4" w:space="0" w:color="auto"/>
              <w:right w:val="single" w:sz="6" w:space="0" w:color="000000"/>
            </w:tcBorders>
          </w:tcPr>
          <w:p w:rsidR="0079045B" w:rsidRPr="00FC74EC" w:rsidRDefault="0079045B" w:rsidP="0079045B">
            <w:pPr>
              <w:textAlignment w:val="baseline"/>
              <w:rPr>
                <w:rFonts w:ascii="Times New Roman" w:eastAsia="Calibri" w:hAnsi="Times New Roman" w:cs="Times New Roman"/>
                <w:sz w:val="20"/>
                <w:szCs w:val="20"/>
              </w:rPr>
            </w:pPr>
            <w:r w:rsidRPr="00FC74EC">
              <w:rPr>
                <w:rFonts w:ascii="Times New Roman" w:eastAsia="Calibri" w:hAnsi="Times New Roman" w:cs="Times New Roman"/>
                <w:sz w:val="20"/>
                <w:szCs w:val="20"/>
              </w:rPr>
              <w:t>- организация совместно с центром «Мой бизнес-Н» семинаров, тренингов для субъектов МСП по осуществлению закупок в рамках 44-ФЗ и 223-ФЗ, а также семинаров, тренингов по вопросам повышения конкурентоспособности товаров, работ, услуг (</w:t>
            </w:r>
            <w:proofErr w:type="spellStart"/>
            <w:r w:rsidRPr="00FC74EC">
              <w:rPr>
                <w:rFonts w:ascii="Times New Roman" w:eastAsia="Calibri" w:hAnsi="Times New Roman" w:cs="Times New Roman"/>
                <w:sz w:val="20"/>
                <w:szCs w:val="20"/>
              </w:rPr>
              <w:t>брендирование</w:t>
            </w:r>
            <w:proofErr w:type="spellEnd"/>
            <w:r w:rsidRPr="00FC74EC">
              <w:rPr>
                <w:rFonts w:ascii="Times New Roman" w:eastAsia="Calibri" w:hAnsi="Times New Roman" w:cs="Times New Roman"/>
                <w:sz w:val="20"/>
                <w:szCs w:val="20"/>
              </w:rPr>
              <w:t>, активные продажи и т.д.);</w:t>
            </w:r>
          </w:p>
        </w:tc>
        <w:tc>
          <w:tcPr>
            <w:tcW w:w="2833" w:type="dxa"/>
            <w:tcBorders>
              <w:top w:val="nil"/>
              <w:left w:val="single" w:sz="6" w:space="0" w:color="000000"/>
              <w:bottom w:val="single" w:sz="4" w:space="0" w:color="auto"/>
              <w:right w:val="single" w:sz="6" w:space="0" w:color="000000"/>
            </w:tcBorders>
          </w:tcPr>
          <w:p w:rsidR="0079045B" w:rsidRPr="00FC74EC" w:rsidRDefault="0079045B" w:rsidP="0079045B">
            <w:pPr>
              <w:jc w:val="both"/>
              <w:textAlignment w:val="baseline"/>
              <w:rPr>
                <w:rFonts w:ascii="Times New Roman" w:eastAsia="Times New Roman" w:hAnsi="Times New Roman" w:cs="Times New Roman"/>
                <w:sz w:val="20"/>
                <w:szCs w:val="20"/>
                <w:lang w:eastAsia="ru-RU"/>
              </w:rPr>
            </w:pPr>
          </w:p>
        </w:tc>
        <w:tc>
          <w:tcPr>
            <w:tcW w:w="2126" w:type="dxa"/>
            <w:tcBorders>
              <w:top w:val="nil"/>
              <w:left w:val="single" w:sz="6" w:space="0" w:color="000000"/>
              <w:bottom w:val="single" w:sz="4" w:space="0" w:color="auto"/>
              <w:right w:val="single" w:sz="6" w:space="0" w:color="000000"/>
            </w:tcBorders>
          </w:tcPr>
          <w:p w:rsidR="0079045B" w:rsidRPr="00FC74EC" w:rsidRDefault="0079045B" w:rsidP="0079045B">
            <w:pPr>
              <w:jc w:val="center"/>
              <w:textAlignment w:val="baseline"/>
              <w:rPr>
                <w:rFonts w:ascii="Times New Roman" w:eastAsia="Calibri" w:hAnsi="Times New Roman" w:cs="Times New Roman"/>
                <w:sz w:val="20"/>
                <w:szCs w:val="20"/>
              </w:rPr>
            </w:pPr>
            <w:r w:rsidRPr="00FC74EC">
              <w:rPr>
                <w:rFonts w:ascii="Times New Roman" w:eastAsia="Calibri" w:hAnsi="Times New Roman" w:cs="Times New Roman"/>
                <w:sz w:val="20"/>
                <w:szCs w:val="20"/>
              </w:rPr>
              <w:t>Не менее 3-х мероприятий</w:t>
            </w:r>
          </w:p>
        </w:tc>
        <w:tc>
          <w:tcPr>
            <w:tcW w:w="1701" w:type="dxa"/>
            <w:tcBorders>
              <w:top w:val="nil"/>
              <w:left w:val="single" w:sz="6" w:space="0" w:color="000000"/>
              <w:bottom w:val="single" w:sz="4" w:space="0" w:color="auto"/>
              <w:right w:val="single" w:sz="6" w:space="0" w:color="000000"/>
            </w:tcBorders>
          </w:tcPr>
          <w:p w:rsidR="0079045B" w:rsidRPr="00FC74EC" w:rsidRDefault="0079045B" w:rsidP="0079045B">
            <w:pPr>
              <w:rPr>
                <w:rFonts w:ascii="Times New Roman" w:eastAsia="Calibri" w:hAnsi="Times New Roman" w:cs="Times New Roman"/>
                <w:sz w:val="20"/>
                <w:szCs w:val="20"/>
              </w:rPr>
            </w:pPr>
            <w:r w:rsidRPr="00FC74EC">
              <w:rPr>
                <w:rFonts w:ascii="Times New Roman" w:eastAsia="Calibri" w:hAnsi="Times New Roman" w:cs="Times New Roman"/>
                <w:sz w:val="20"/>
                <w:szCs w:val="20"/>
              </w:rPr>
              <w:t>Ежегодно,</w:t>
            </w:r>
          </w:p>
          <w:p w:rsidR="0079045B" w:rsidRPr="00FC74EC" w:rsidRDefault="0079045B" w:rsidP="0079045B">
            <w:pPr>
              <w:jc w:val="both"/>
              <w:textAlignment w:val="baseline"/>
              <w:rPr>
                <w:rFonts w:ascii="Times New Roman" w:eastAsia="Times New Roman" w:hAnsi="Times New Roman" w:cs="Times New Roman"/>
                <w:sz w:val="20"/>
                <w:szCs w:val="20"/>
                <w:lang w:eastAsia="ru-RU"/>
              </w:rPr>
            </w:pPr>
            <w:r w:rsidRPr="00FC74EC">
              <w:rPr>
                <w:rFonts w:ascii="Times New Roman" w:eastAsia="Calibri" w:hAnsi="Times New Roman" w:cs="Times New Roman"/>
                <w:sz w:val="20"/>
                <w:szCs w:val="20"/>
              </w:rPr>
              <w:t>до 2022 года</w:t>
            </w:r>
          </w:p>
        </w:tc>
        <w:tc>
          <w:tcPr>
            <w:tcW w:w="2694" w:type="dxa"/>
            <w:tcBorders>
              <w:top w:val="nil"/>
              <w:left w:val="single" w:sz="6" w:space="0" w:color="000000"/>
              <w:bottom w:val="single" w:sz="4" w:space="0" w:color="auto"/>
              <w:right w:val="single" w:sz="6" w:space="0" w:color="000000"/>
            </w:tcBorders>
            <w:tcMar>
              <w:top w:w="28" w:type="dxa"/>
              <w:left w:w="28" w:type="dxa"/>
              <w:bottom w:w="28" w:type="dxa"/>
              <w:right w:w="28" w:type="dxa"/>
            </w:tcMar>
          </w:tcPr>
          <w:p w:rsidR="0079045B" w:rsidRPr="00FC74EC" w:rsidRDefault="0079045B" w:rsidP="0079045B">
            <w:pPr>
              <w:ind w:left="113"/>
              <w:textAlignment w:val="baseline"/>
              <w:rPr>
                <w:rFonts w:ascii="Times New Roman" w:eastAsia="Calibri" w:hAnsi="Times New Roman" w:cs="Times New Roman"/>
                <w:sz w:val="20"/>
                <w:szCs w:val="20"/>
              </w:rPr>
            </w:pPr>
            <w:r w:rsidRPr="00FC74EC">
              <w:rPr>
                <w:rFonts w:ascii="Times New Roman" w:eastAsia="Times New Roman" w:hAnsi="Times New Roman" w:cs="Times New Roman"/>
                <w:sz w:val="20"/>
                <w:szCs w:val="20"/>
                <w:lang w:eastAsia="ru-RU"/>
              </w:rPr>
              <w:t xml:space="preserve">За 2020 год проведено </w:t>
            </w:r>
            <w:r w:rsidRPr="00FC74EC">
              <w:rPr>
                <w:rFonts w:ascii="Times New Roman" w:eastAsia="Calibri" w:hAnsi="Times New Roman" w:cs="Times New Roman"/>
                <w:sz w:val="20"/>
                <w:szCs w:val="20"/>
              </w:rPr>
              <w:t>12 мероприятий, по темам:</w:t>
            </w:r>
          </w:p>
          <w:p w:rsidR="0079045B" w:rsidRPr="00FC74EC" w:rsidRDefault="0079045B" w:rsidP="0079045B">
            <w:pPr>
              <w:ind w:left="113"/>
              <w:textAlignment w:val="baseline"/>
              <w:rPr>
                <w:rFonts w:ascii="Times New Roman" w:eastAsia="Calibri" w:hAnsi="Times New Roman" w:cs="Times New Roman"/>
                <w:sz w:val="20"/>
                <w:szCs w:val="20"/>
              </w:rPr>
            </w:pPr>
            <w:r w:rsidRPr="00FC74EC">
              <w:rPr>
                <w:rFonts w:ascii="Times New Roman" w:eastAsia="Calibri" w:hAnsi="Times New Roman" w:cs="Times New Roman"/>
                <w:sz w:val="20"/>
                <w:szCs w:val="20"/>
              </w:rPr>
              <w:t>- круглый стол по теме: «Актуальные вопросы предпринимательства»</w:t>
            </w:r>
          </w:p>
          <w:p w:rsidR="0079045B" w:rsidRPr="00FC74EC" w:rsidRDefault="0079045B" w:rsidP="0079045B">
            <w:pPr>
              <w:ind w:left="113"/>
              <w:textAlignment w:val="baseline"/>
              <w:rPr>
                <w:rFonts w:ascii="Times New Roman" w:eastAsia="Calibri" w:hAnsi="Times New Roman" w:cs="Times New Roman"/>
                <w:sz w:val="20"/>
                <w:szCs w:val="20"/>
              </w:rPr>
            </w:pPr>
            <w:r w:rsidRPr="00FC74EC">
              <w:rPr>
                <w:rFonts w:ascii="Times New Roman" w:eastAsia="Calibri" w:hAnsi="Times New Roman" w:cs="Times New Roman"/>
                <w:sz w:val="20"/>
                <w:szCs w:val="20"/>
              </w:rPr>
              <w:t xml:space="preserve">- </w:t>
            </w:r>
            <w:proofErr w:type="spellStart"/>
            <w:r w:rsidRPr="00FC74EC">
              <w:rPr>
                <w:rFonts w:ascii="Times New Roman" w:eastAsia="Calibri" w:hAnsi="Times New Roman" w:cs="Times New Roman"/>
                <w:sz w:val="20"/>
                <w:szCs w:val="20"/>
              </w:rPr>
              <w:t>коворкинг</w:t>
            </w:r>
            <w:proofErr w:type="spellEnd"/>
            <w:r w:rsidRPr="00FC74EC">
              <w:rPr>
                <w:rFonts w:ascii="Times New Roman" w:eastAsia="Calibri" w:hAnsi="Times New Roman" w:cs="Times New Roman"/>
                <w:sz w:val="20"/>
                <w:szCs w:val="20"/>
              </w:rPr>
              <w:t>-форум «Туризм в НГО: перспективы развития отрасли»;</w:t>
            </w:r>
          </w:p>
          <w:p w:rsidR="0079045B" w:rsidRPr="00FC74EC" w:rsidRDefault="0079045B" w:rsidP="0079045B">
            <w:pPr>
              <w:ind w:left="113"/>
              <w:textAlignment w:val="baseline"/>
              <w:rPr>
                <w:rFonts w:ascii="Times New Roman" w:eastAsia="Calibri" w:hAnsi="Times New Roman" w:cs="Times New Roman"/>
                <w:sz w:val="20"/>
                <w:szCs w:val="20"/>
              </w:rPr>
            </w:pPr>
            <w:r w:rsidRPr="00FC74EC">
              <w:rPr>
                <w:rFonts w:ascii="Times New Roman" w:eastAsia="Calibri" w:hAnsi="Times New Roman" w:cs="Times New Roman"/>
                <w:sz w:val="20"/>
                <w:szCs w:val="20"/>
              </w:rPr>
              <w:t>- семинар «Эффективная деловая коммуникация для экспортеров»</w:t>
            </w:r>
          </w:p>
          <w:p w:rsidR="0079045B" w:rsidRPr="00FC74EC" w:rsidRDefault="0079045B" w:rsidP="0079045B">
            <w:pPr>
              <w:ind w:left="113"/>
              <w:textAlignment w:val="baseline"/>
              <w:rPr>
                <w:rFonts w:ascii="Times New Roman" w:eastAsia="Calibri" w:hAnsi="Times New Roman" w:cs="Times New Roman"/>
                <w:sz w:val="20"/>
                <w:szCs w:val="20"/>
              </w:rPr>
            </w:pPr>
            <w:r w:rsidRPr="00FC74EC">
              <w:rPr>
                <w:rFonts w:ascii="Times New Roman" w:eastAsia="Calibri" w:hAnsi="Times New Roman" w:cs="Times New Roman"/>
                <w:sz w:val="20"/>
                <w:szCs w:val="20"/>
              </w:rPr>
              <w:t xml:space="preserve">- </w:t>
            </w:r>
            <w:proofErr w:type="spellStart"/>
            <w:r w:rsidRPr="00FC74EC">
              <w:rPr>
                <w:rFonts w:ascii="Times New Roman" w:eastAsia="Calibri" w:hAnsi="Times New Roman" w:cs="Times New Roman"/>
                <w:sz w:val="20"/>
                <w:szCs w:val="20"/>
              </w:rPr>
              <w:t>вебинар</w:t>
            </w:r>
            <w:proofErr w:type="spellEnd"/>
            <w:r w:rsidRPr="00FC74EC">
              <w:rPr>
                <w:rFonts w:ascii="Times New Roman" w:eastAsia="Calibri" w:hAnsi="Times New Roman" w:cs="Times New Roman"/>
                <w:sz w:val="20"/>
                <w:szCs w:val="20"/>
              </w:rPr>
              <w:t xml:space="preserve"> «Социальное предпринимательство - тренд будущего»;</w:t>
            </w:r>
          </w:p>
          <w:p w:rsidR="0079045B" w:rsidRPr="00FC74EC" w:rsidRDefault="0079045B" w:rsidP="0079045B">
            <w:pPr>
              <w:ind w:left="113"/>
              <w:textAlignment w:val="baseline"/>
              <w:rPr>
                <w:rFonts w:ascii="Times New Roman" w:eastAsia="Calibri" w:hAnsi="Times New Roman" w:cs="Times New Roman"/>
                <w:sz w:val="20"/>
                <w:szCs w:val="20"/>
              </w:rPr>
            </w:pPr>
            <w:r w:rsidRPr="00FC74EC">
              <w:rPr>
                <w:rFonts w:ascii="Times New Roman" w:eastAsia="Calibri" w:hAnsi="Times New Roman" w:cs="Times New Roman"/>
                <w:sz w:val="20"/>
                <w:szCs w:val="20"/>
              </w:rPr>
              <w:t>- семинар «Обязательная маркировка товаров. Советы и рекомендации от практикующей компании. Готовые решения для автоматизации получения кодов»;</w:t>
            </w:r>
          </w:p>
          <w:p w:rsidR="0079045B" w:rsidRPr="00FC74EC" w:rsidRDefault="0079045B" w:rsidP="0079045B">
            <w:pPr>
              <w:ind w:left="113"/>
              <w:textAlignment w:val="baseline"/>
              <w:rPr>
                <w:rFonts w:ascii="Times New Roman" w:eastAsia="Calibri" w:hAnsi="Times New Roman" w:cs="Times New Roman"/>
                <w:bCs/>
                <w:sz w:val="20"/>
                <w:szCs w:val="20"/>
              </w:rPr>
            </w:pPr>
            <w:r w:rsidRPr="00FC74EC">
              <w:rPr>
                <w:rFonts w:ascii="Times New Roman" w:eastAsia="Calibri" w:hAnsi="Times New Roman" w:cs="Times New Roman"/>
                <w:sz w:val="20"/>
                <w:szCs w:val="20"/>
              </w:rPr>
              <w:t xml:space="preserve">- </w:t>
            </w:r>
            <w:proofErr w:type="spellStart"/>
            <w:r w:rsidRPr="00FC74EC">
              <w:rPr>
                <w:rFonts w:ascii="Times New Roman" w:eastAsia="Calibri" w:hAnsi="Times New Roman" w:cs="Times New Roman"/>
                <w:sz w:val="20"/>
                <w:szCs w:val="20"/>
              </w:rPr>
              <w:t>вебинар</w:t>
            </w:r>
            <w:proofErr w:type="spellEnd"/>
            <w:r w:rsidRPr="00FC74EC">
              <w:rPr>
                <w:rFonts w:ascii="Times New Roman" w:eastAsia="Calibri" w:hAnsi="Times New Roman" w:cs="Times New Roman"/>
                <w:sz w:val="20"/>
                <w:szCs w:val="20"/>
              </w:rPr>
              <w:t xml:space="preserve"> </w:t>
            </w:r>
            <w:r w:rsidRPr="00FC74EC">
              <w:rPr>
                <w:rFonts w:ascii="Times New Roman" w:eastAsia="Calibri" w:hAnsi="Times New Roman" w:cs="Times New Roman"/>
                <w:bCs/>
                <w:sz w:val="20"/>
                <w:szCs w:val="20"/>
              </w:rPr>
              <w:t>«Документационное сопровождение экспорта»;</w:t>
            </w:r>
          </w:p>
          <w:p w:rsidR="0079045B" w:rsidRPr="00FC74EC" w:rsidRDefault="0079045B" w:rsidP="0079045B">
            <w:pPr>
              <w:ind w:left="113"/>
              <w:textAlignment w:val="baseline"/>
              <w:rPr>
                <w:rFonts w:ascii="Times New Roman" w:eastAsia="Calibri" w:hAnsi="Times New Roman" w:cs="Times New Roman"/>
                <w:sz w:val="20"/>
                <w:szCs w:val="20"/>
              </w:rPr>
            </w:pPr>
            <w:r w:rsidRPr="00FC74EC">
              <w:rPr>
                <w:rFonts w:ascii="Times New Roman" w:eastAsia="Calibri" w:hAnsi="Times New Roman" w:cs="Times New Roman"/>
                <w:sz w:val="20"/>
                <w:szCs w:val="20"/>
              </w:rPr>
              <w:t>- тренинг «Азбука предпринимателя»;</w:t>
            </w:r>
          </w:p>
          <w:p w:rsidR="0079045B" w:rsidRPr="00FC74EC" w:rsidRDefault="0079045B" w:rsidP="0079045B">
            <w:pPr>
              <w:ind w:left="113"/>
              <w:textAlignment w:val="baseline"/>
              <w:rPr>
                <w:rFonts w:ascii="Times New Roman" w:eastAsia="Calibri" w:hAnsi="Times New Roman" w:cs="Times New Roman"/>
                <w:sz w:val="20"/>
                <w:szCs w:val="20"/>
              </w:rPr>
            </w:pPr>
            <w:r w:rsidRPr="00FC74EC">
              <w:rPr>
                <w:rFonts w:ascii="Times New Roman" w:eastAsia="Calibri" w:hAnsi="Times New Roman" w:cs="Times New Roman"/>
                <w:sz w:val="20"/>
                <w:szCs w:val="20"/>
              </w:rPr>
              <w:t>- тренинг «Школа предпринимательства»;</w:t>
            </w:r>
          </w:p>
          <w:p w:rsidR="0079045B" w:rsidRPr="00FC74EC" w:rsidRDefault="0079045B" w:rsidP="0079045B">
            <w:pPr>
              <w:ind w:left="113"/>
              <w:textAlignment w:val="baseline"/>
              <w:rPr>
                <w:rFonts w:ascii="Times New Roman" w:eastAsia="Calibri" w:hAnsi="Times New Roman" w:cs="Times New Roman"/>
                <w:sz w:val="20"/>
                <w:szCs w:val="20"/>
              </w:rPr>
            </w:pPr>
            <w:r w:rsidRPr="00FC74EC">
              <w:rPr>
                <w:rFonts w:ascii="Times New Roman" w:eastAsia="Calibri" w:hAnsi="Times New Roman" w:cs="Times New Roman"/>
                <w:sz w:val="20"/>
                <w:szCs w:val="20"/>
              </w:rPr>
              <w:lastRenderedPageBreak/>
              <w:t xml:space="preserve">- онлайн-конференция для </w:t>
            </w:r>
            <w:proofErr w:type="spellStart"/>
            <w:r w:rsidRPr="00FC74EC">
              <w:rPr>
                <w:rFonts w:ascii="Times New Roman" w:eastAsia="Calibri" w:hAnsi="Times New Roman" w:cs="Times New Roman"/>
                <w:sz w:val="20"/>
                <w:szCs w:val="20"/>
              </w:rPr>
              <w:t>самозанятых</w:t>
            </w:r>
            <w:proofErr w:type="spellEnd"/>
            <w:r w:rsidRPr="00FC74EC">
              <w:rPr>
                <w:rFonts w:ascii="Times New Roman" w:eastAsia="Calibri" w:hAnsi="Times New Roman" w:cs="Times New Roman"/>
                <w:sz w:val="20"/>
                <w:szCs w:val="20"/>
              </w:rPr>
              <w:t xml:space="preserve"> (дважды);</w:t>
            </w:r>
          </w:p>
          <w:p w:rsidR="0079045B" w:rsidRPr="00FC74EC" w:rsidRDefault="0079045B" w:rsidP="0079045B">
            <w:pPr>
              <w:ind w:left="113"/>
              <w:textAlignment w:val="baseline"/>
              <w:rPr>
                <w:rFonts w:ascii="Times New Roman" w:eastAsia="Calibri" w:hAnsi="Times New Roman" w:cs="Times New Roman"/>
                <w:sz w:val="20"/>
                <w:szCs w:val="20"/>
              </w:rPr>
            </w:pPr>
            <w:r w:rsidRPr="00FC74EC">
              <w:rPr>
                <w:rFonts w:ascii="Times New Roman" w:eastAsia="Calibri" w:hAnsi="Times New Roman" w:cs="Times New Roman"/>
                <w:sz w:val="20"/>
                <w:szCs w:val="20"/>
              </w:rPr>
              <w:t>- онлайн-тренинг для социального предпринимательства (дважды).</w:t>
            </w:r>
          </w:p>
        </w:tc>
        <w:tc>
          <w:tcPr>
            <w:tcW w:w="1984" w:type="dxa"/>
            <w:tcBorders>
              <w:top w:val="nil"/>
              <w:left w:val="single" w:sz="6" w:space="0" w:color="000000"/>
              <w:bottom w:val="single" w:sz="4" w:space="0" w:color="auto"/>
              <w:right w:val="single" w:sz="6" w:space="0" w:color="000000"/>
            </w:tcBorders>
          </w:tcPr>
          <w:p w:rsidR="0079045B" w:rsidRPr="00FC74EC" w:rsidRDefault="0079045B" w:rsidP="0079045B">
            <w:pPr>
              <w:textAlignment w:val="baseline"/>
              <w:rPr>
                <w:rFonts w:ascii="Times New Roman" w:eastAsia="Calibri" w:hAnsi="Times New Roman" w:cs="Times New Roman"/>
                <w:sz w:val="20"/>
                <w:szCs w:val="20"/>
              </w:rPr>
            </w:pPr>
          </w:p>
        </w:tc>
        <w:tc>
          <w:tcPr>
            <w:tcW w:w="1701" w:type="dxa"/>
            <w:tcBorders>
              <w:top w:val="nil"/>
              <w:left w:val="single" w:sz="6" w:space="0" w:color="000000"/>
              <w:bottom w:val="single" w:sz="4" w:space="0" w:color="auto"/>
              <w:right w:val="single" w:sz="6" w:space="0" w:color="000000"/>
            </w:tcBorders>
          </w:tcPr>
          <w:p w:rsidR="0079045B" w:rsidRPr="00FC74EC" w:rsidRDefault="0079045B" w:rsidP="0079045B">
            <w:pPr>
              <w:jc w:val="both"/>
              <w:textAlignment w:val="baseline"/>
              <w:rPr>
                <w:rFonts w:ascii="Times New Roman" w:eastAsia="Times New Roman" w:hAnsi="Times New Roman" w:cs="Times New Roman"/>
                <w:sz w:val="20"/>
                <w:szCs w:val="20"/>
                <w:lang w:eastAsia="ru-RU"/>
              </w:rPr>
            </w:pPr>
          </w:p>
        </w:tc>
      </w:tr>
      <w:tr w:rsidR="0079045B" w:rsidRPr="00FC74EC" w:rsidTr="00DB5422">
        <w:trPr>
          <w:trHeight w:val="278"/>
        </w:trPr>
        <w:tc>
          <w:tcPr>
            <w:tcW w:w="707" w:type="dxa"/>
            <w:tcBorders>
              <w:top w:val="single" w:sz="4" w:space="0" w:color="auto"/>
              <w:left w:val="single" w:sz="6" w:space="0" w:color="000000"/>
              <w:bottom w:val="nil"/>
              <w:right w:val="single" w:sz="6" w:space="0" w:color="000000"/>
            </w:tcBorders>
            <w:vAlign w:val="center"/>
          </w:tcPr>
          <w:p w:rsidR="0079045B" w:rsidRPr="00FC74EC" w:rsidRDefault="0079045B" w:rsidP="0079045B">
            <w:pPr>
              <w:jc w:val="center"/>
              <w:textAlignment w:val="baseline"/>
              <w:rPr>
                <w:rFonts w:ascii="Times New Roman" w:eastAsia="Times New Roman" w:hAnsi="Times New Roman" w:cs="Times New Roman"/>
                <w:sz w:val="20"/>
                <w:szCs w:val="20"/>
                <w:lang w:eastAsia="ru-RU"/>
              </w:rPr>
            </w:pPr>
          </w:p>
        </w:tc>
        <w:tc>
          <w:tcPr>
            <w:tcW w:w="1989" w:type="dxa"/>
            <w:tcBorders>
              <w:top w:val="single" w:sz="4" w:space="0" w:color="auto"/>
              <w:left w:val="single" w:sz="6" w:space="0" w:color="000000"/>
              <w:bottom w:val="nil"/>
              <w:right w:val="single" w:sz="6" w:space="0" w:color="000000"/>
            </w:tcBorders>
          </w:tcPr>
          <w:p w:rsidR="0079045B" w:rsidRPr="00FC74EC" w:rsidRDefault="0079045B" w:rsidP="0079045B">
            <w:pPr>
              <w:textAlignment w:val="baseline"/>
              <w:rPr>
                <w:rFonts w:ascii="Times New Roman" w:eastAsia="Calibri" w:hAnsi="Times New Roman" w:cs="Times New Roman"/>
                <w:sz w:val="20"/>
                <w:szCs w:val="20"/>
              </w:rPr>
            </w:pPr>
            <w:r w:rsidRPr="00FC74EC">
              <w:rPr>
                <w:rFonts w:ascii="Times New Roman" w:eastAsia="Calibri" w:hAnsi="Times New Roman" w:cs="Times New Roman"/>
                <w:sz w:val="20"/>
                <w:szCs w:val="20"/>
              </w:rPr>
              <w:t>- проведение совместной работы с Региональным центром инжиниринга, как одного из инструментов поддержки производственных предприятий, в реализации мероприятий по «выращиванию субъектов МСП»;</w:t>
            </w:r>
          </w:p>
        </w:tc>
        <w:tc>
          <w:tcPr>
            <w:tcW w:w="2833" w:type="dxa"/>
            <w:tcBorders>
              <w:top w:val="single" w:sz="4" w:space="0" w:color="auto"/>
              <w:left w:val="single" w:sz="6" w:space="0" w:color="000000"/>
              <w:bottom w:val="nil"/>
              <w:right w:val="single" w:sz="6" w:space="0" w:color="000000"/>
            </w:tcBorders>
          </w:tcPr>
          <w:p w:rsidR="0079045B" w:rsidRPr="00FC74EC" w:rsidRDefault="0079045B" w:rsidP="0079045B">
            <w:pPr>
              <w:jc w:val="both"/>
              <w:textAlignment w:val="baseline"/>
              <w:rPr>
                <w:rFonts w:ascii="Times New Roman" w:eastAsia="Times New Roman" w:hAnsi="Times New Roman" w:cs="Times New Roman"/>
                <w:sz w:val="20"/>
                <w:szCs w:val="20"/>
                <w:lang w:eastAsia="ru-RU"/>
              </w:rPr>
            </w:pPr>
          </w:p>
        </w:tc>
        <w:tc>
          <w:tcPr>
            <w:tcW w:w="2126" w:type="dxa"/>
            <w:tcBorders>
              <w:top w:val="single" w:sz="4" w:space="0" w:color="auto"/>
              <w:left w:val="single" w:sz="6" w:space="0" w:color="000000"/>
              <w:bottom w:val="nil"/>
              <w:right w:val="single" w:sz="6" w:space="0" w:color="000000"/>
            </w:tcBorders>
          </w:tcPr>
          <w:p w:rsidR="0079045B" w:rsidRPr="00FC74EC" w:rsidRDefault="0079045B" w:rsidP="0079045B">
            <w:pPr>
              <w:jc w:val="center"/>
              <w:textAlignment w:val="baseline"/>
              <w:rPr>
                <w:rFonts w:ascii="Times New Roman" w:eastAsia="Calibri" w:hAnsi="Times New Roman" w:cs="Times New Roman"/>
                <w:sz w:val="20"/>
                <w:szCs w:val="20"/>
              </w:rPr>
            </w:pPr>
          </w:p>
        </w:tc>
        <w:tc>
          <w:tcPr>
            <w:tcW w:w="1701" w:type="dxa"/>
            <w:tcBorders>
              <w:top w:val="single" w:sz="4" w:space="0" w:color="auto"/>
              <w:left w:val="single" w:sz="6" w:space="0" w:color="000000"/>
              <w:bottom w:val="nil"/>
              <w:right w:val="single" w:sz="6" w:space="0" w:color="000000"/>
            </w:tcBorders>
          </w:tcPr>
          <w:p w:rsidR="0079045B" w:rsidRPr="00FC74EC" w:rsidRDefault="0079045B" w:rsidP="0079045B">
            <w:pPr>
              <w:rPr>
                <w:rFonts w:ascii="Times New Roman" w:eastAsia="Calibri" w:hAnsi="Times New Roman" w:cs="Times New Roman"/>
                <w:sz w:val="20"/>
                <w:szCs w:val="20"/>
              </w:rPr>
            </w:pPr>
          </w:p>
        </w:tc>
        <w:tc>
          <w:tcPr>
            <w:tcW w:w="2694" w:type="dxa"/>
            <w:tcBorders>
              <w:top w:val="single" w:sz="4" w:space="0" w:color="auto"/>
              <w:left w:val="single" w:sz="6" w:space="0" w:color="000000"/>
              <w:bottom w:val="nil"/>
              <w:right w:val="single" w:sz="6" w:space="0" w:color="000000"/>
            </w:tcBorders>
            <w:tcMar>
              <w:top w:w="28" w:type="dxa"/>
              <w:left w:w="28" w:type="dxa"/>
              <w:bottom w:w="28" w:type="dxa"/>
              <w:right w:w="28" w:type="dxa"/>
            </w:tcMar>
          </w:tcPr>
          <w:p w:rsidR="0079045B" w:rsidRPr="00FC74EC" w:rsidRDefault="0079045B" w:rsidP="0079045B">
            <w:pPr>
              <w:ind w:left="113"/>
              <w:textAlignment w:val="baseline"/>
              <w:rPr>
                <w:rFonts w:ascii="Times New Roman" w:eastAsia="Calibri" w:hAnsi="Times New Roman" w:cs="Times New Roman"/>
                <w:sz w:val="20"/>
                <w:szCs w:val="20"/>
              </w:rPr>
            </w:pPr>
            <w:r w:rsidRPr="00FC74EC">
              <w:rPr>
                <w:rFonts w:ascii="Times New Roman" w:eastAsia="Calibri" w:hAnsi="Times New Roman" w:cs="Times New Roman"/>
                <w:sz w:val="20"/>
                <w:szCs w:val="20"/>
              </w:rPr>
              <w:t xml:space="preserve">В 2020 году </w:t>
            </w:r>
          </w:p>
          <w:p w:rsidR="0079045B" w:rsidRPr="00FC74EC" w:rsidRDefault="0079045B" w:rsidP="0079045B">
            <w:pPr>
              <w:ind w:left="113"/>
              <w:textAlignment w:val="baseline"/>
              <w:rPr>
                <w:rFonts w:ascii="Times New Roman" w:eastAsia="Calibri" w:hAnsi="Times New Roman" w:cs="Times New Roman"/>
                <w:sz w:val="20"/>
                <w:szCs w:val="20"/>
              </w:rPr>
            </w:pPr>
            <w:r w:rsidRPr="00FC74EC">
              <w:rPr>
                <w:rFonts w:ascii="Times New Roman" w:eastAsia="Calibri" w:hAnsi="Times New Roman" w:cs="Times New Roman"/>
                <w:sz w:val="20"/>
                <w:szCs w:val="20"/>
              </w:rPr>
              <w:t>6 производственных предприятий Находкинского городского округа заключили Соглашение с региональным центром инжиниринга на получение инжиниринговых и сопутствующих услуг для производственных предприятий - субъектов малого и среднего бизнеса.</w:t>
            </w:r>
          </w:p>
        </w:tc>
        <w:tc>
          <w:tcPr>
            <w:tcW w:w="1984" w:type="dxa"/>
            <w:tcBorders>
              <w:top w:val="single" w:sz="4" w:space="0" w:color="auto"/>
              <w:left w:val="single" w:sz="6" w:space="0" w:color="000000"/>
              <w:bottom w:val="nil"/>
              <w:right w:val="single" w:sz="6" w:space="0" w:color="000000"/>
            </w:tcBorders>
          </w:tcPr>
          <w:p w:rsidR="0079045B" w:rsidRPr="00FC74EC" w:rsidRDefault="0079045B" w:rsidP="0079045B">
            <w:pPr>
              <w:textAlignment w:val="baseline"/>
              <w:rPr>
                <w:rFonts w:ascii="Times New Roman" w:eastAsia="Calibri" w:hAnsi="Times New Roman" w:cs="Times New Roman"/>
                <w:sz w:val="20"/>
                <w:szCs w:val="20"/>
              </w:rPr>
            </w:pPr>
          </w:p>
        </w:tc>
        <w:tc>
          <w:tcPr>
            <w:tcW w:w="1701" w:type="dxa"/>
            <w:tcBorders>
              <w:top w:val="single" w:sz="4" w:space="0" w:color="auto"/>
              <w:left w:val="single" w:sz="6" w:space="0" w:color="000000"/>
              <w:bottom w:val="nil"/>
              <w:right w:val="single" w:sz="6" w:space="0" w:color="000000"/>
            </w:tcBorders>
          </w:tcPr>
          <w:p w:rsidR="0079045B" w:rsidRPr="00FC74EC" w:rsidRDefault="0079045B" w:rsidP="0079045B">
            <w:pPr>
              <w:jc w:val="both"/>
              <w:textAlignment w:val="baseline"/>
              <w:rPr>
                <w:rFonts w:ascii="Times New Roman" w:eastAsia="Times New Roman" w:hAnsi="Times New Roman" w:cs="Times New Roman"/>
                <w:sz w:val="20"/>
                <w:szCs w:val="20"/>
                <w:lang w:eastAsia="ru-RU"/>
              </w:rPr>
            </w:pPr>
          </w:p>
        </w:tc>
      </w:tr>
      <w:tr w:rsidR="0079045B" w:rsidRPr="00FC74EC" w:rsidTr="0079045B">
        <w:trPr>
          <w:trHeight w:val="278"/>
        </w:trPr>
        <w:tc>
          <w:tcPr>
            <w:tcW w:w="707" w:type="dxa"/>
            <w:tcBorders>
              <w:top w:val="nil"/>
              <w:left w:val="single" w:sz="6" w:space="0" w:color="000000"/>
              <w:bottom w:val="single" w:sz="6" w:space="0" w:color="000000"/>
              <w:right w:val="single" w:sz="6" w:space="0" w:color="000000"/>
            </w:tcBorders>
            <w:vAlign w:val="center"/>
          </w:tcPr>
          <w:p w:rsidR="0079045B" w:rsidRPr="00FC74EC" w:rsidRDefault="0079045B" w:rsidP="0079045B">
            <w:pPr>
              <w:jc w:val="center"/>
              <w:textAlignment w:val="baseline"/>
              <w:rPr>
                <w:rFonts w:ascii="Times New Roman" w:eastAsia="Times New Roman" w:hAnsi="Times New Roman" w:cs="Times New Roman"/>
                <w:sz w:val="20"/>
                <w:szCs w:val="20"/>
                <w:lang w:eastAsia="ru-RU"/>
              </w:rPr>
            </w:pPr>
          </w:p>
        </w:tc>
        <w:tc>
          <w:tcPr>
            <w:tcW w:w="1989" w:type="dxa"/>
            <w:tcBorders>
              <w:top w:val="nil"/>
              <w:left w:val="single" w:sz="6" w:space="0" w:color="000000"/>
              <w:bottom w:val="single" w:sz="6" w:space="0" w:color="000000"/>
              <w:right w:val="single" w:sz="6" w:space="0" w:color="000000"/>
            </w:tcBorders>
          </w:tcPr>
          <w:p w:rsidR="0079045B" w:rsidRPr="00FC74EC" w:rsidRDefault="0079045B" w:rsidP="0079045B">
            <w:pPr>
              <w:textAlignment w:val="baseline"/>
              <w:rPr>
                <w:rFonts w:ascii="Times New Roman" w:eastAsia="Calibri" w:hAnsi="Times New Roman" w:cs="Times New Roman"/>
                <w:sz w:val="20"/>
                <w:szCs w:val="20"/>
              </w:rPr>
            </w:pPr>
            <w:r w:rsidRPr="00FC74EC">
              <w:rPr>
                <w:rFonts w:ascii="Times New Roman" w:eastAsia="Calibri" w:hAnsi="Times New Roman" w:cs="Times New Roman"/>
                <w:sz w:val="20"/>
                <w:szCs w:val="20"/>
              </w:rPr>
              <w:t>- оказание информационной поддержки о проводимых конкурсах, выставках, ярмарках</w:t>
            </w:r>
          </w:p>
        </w:tc>
        <w:tc>
          <w:tcPr>
            <w:tcW w:w="2833" w:type="dxa"/>
            <w:tcBorders>
              <w:top w:val="nil"/>
              <w:left w:val="single" w:sz="6" w:space="0" w:color="000000"/>
              <w:bottom w:val="single" w:sz="6" w:space="0" w:color="000000"/>
              <w:right w:val="single" w:sz="6" w:space="0" w:color="000000"/>
            </w:tcBorders>
          </w:tcPr>
          <w:p w:rsidR="0079045B" w:rsidRPr="00FC74EC" w:rsidRDefault="0079045B" w:rsidP="0079045B">
            <w:pPr>
              <w:jc w:val="both"/>
              <w:textAlignment w:val="baseline"/>
              <w:rPr>
                <w:rFonts w:ascii="Times New Roman" w:eastAsia="Times New Roman" w:hAnsi="Times New Roman" w:cs="Times New Roman"/>
                <w:sz w:val="20"/>
                <w:szCs w:val="20"/>
                <w:lang w:eastAsia="ru-RU"/>
              </w:rPr>
            </w:pPr>
          </w:p>
        </w:tc>
        <w:tc>
          <w:tcPr>
            <w:tcW w:w="2126" w:type="dxa"/>
            <w:tcBorders>
              <w:top w:val="nil"/>
              <w:left w:val="single" w:sz="6" w:space="0" w:color="000000"/>
              <w:bottom w:val="single" w:sz="6" w:space="0" w:color="000000"/>
              <w:right w:val="single" w:sz="6" w:space="0" w:color="000000"/>
            </w:tcBorders>
          </w:tcPr>
          <w:p w:rsidR="0079045B" w:rsidRPr="00FC74EC" w:rsidRDefault="0079045B" w:rsidP="0079045B">
            <w:pPr>
              <w:jc w:val="center"/>
              <w:textAlignment w:val="baseline"/>
              <w:rPr>
                <w:rFonts w:ascii="Times New Roman" w:eastAsia="Calibri" w:hAnsi="Times New Roman" w:cs="Times New Roman"/>
                <w:sz w:val="20"/>
                <w:szCs w:val="20"/>
              </w:rPr>
            </w:pPr>
          </w:p>
        </w:tc>
        <w:tc>
          <w:tcPr>
            <w:tcW w:w="1701" w:type="dxa"/>
            <w:tcBorders>
              <w:top w:val="nil"/>
              <w:left w:val="single" w:sz="6" w:space="0" w:color="000000"/>
              <w:bottom w:val="single" w:sz="6" w:space="0" w:color="000000"/>
              <w:right w:val="single" w:sz="6" w:space="0" w:color="000000"/>
            </w:tcBorders>
          </w:tcPr>
          <w:p w:rsidR="0079045B" w:rsidRPr="00FC74EC" w:rsidRDefault="0079045B" w:rsidP="0079045B">
            <w:pPr>
              <w:rPr>
                <w:rFonts w:ascii="Times New Roman" w:eastAsia="Calibri" w:hAnsi="Times New Roman" w:cs="Times New Roman"/>
                <w:sz w:val="20"/>
                <w:szCs w:val="20"/>
              </w:rPr>
            </w:pPr>
          </w:p>
        </w:tc>
        <w:tc>
          <w:tcPr>
            <w:tcW w:w="2694" w:type="dxa"/>
            <w:tcBorders>
              <w:top w:val="nil"/>
              <w:left w:val="single" w:sz="6" w:space="0" w:color="000000"/>
              <w:bottom w:val="single" w:sz="6" w:space="0" w:color="000000"/>
              <w:right w:val="single" w:sz="6" w:space="0" w:color="000000"/>
            </w:tcBorders>
            <w:tcMar>
              <w:top w:w="28" w:type="dxa"/>
              <w:left w:w="28" w:type="dxa"/>
              <w:bottom w:w="28" w:type="dxa"/>
              <w:right w:w="28" w:type="dxa"/>
            </w:tcMar>
          </w:tcPr>
          <w:p w:rsidR="0079045B" w:rsidRPr="00FC74EC" w:rsidRDefault="0079045B" w:rsidP="0079045B">
            <w:pPr>
              <w:ind w:left="113"/>
              <w:textAlignment w:val="baseline"/>
              <w:rPr>
                <w:rFonts w:ascii="Times New Roman" w:eastAsia="Calibri" w:hAnsi="Times New Roman" w:cs="Times New Roman"/>
                <w:sz w:val="20"/>
                <w:szCs w:val="20"/>
              </w:rPr>
            </w:pPr>
            <w:r w:rsidRPr="00FC74EC">
              <w:rPr>
                <w:rFonts w:ascii="Times New Roman" w:eastAsia="Calibri" w:hAnsi="Times New Roman" w:cs="Times New Roman"/>
                <w:sz w:val="20"/>
                <w:szCs w:val="20"/>
              </w:rPr>
              <w:t>- информация о проводимых конкурсах, выставках, ярмарках размещается на официальном сайте Находкинского городского округа.</w:t>
            </w:r>
          </w:p>
        </w:tc>
        <w:tc>
          <w:tcPr>
            <w:tcW w:w="1984" w:type="dxa"/>
            <w:tcBorders>
              <w:top w:val="nil"/>
              <w:left w:val="single" w:sz="6" w:space="0" w:color="000000"/>
              <w:bottom w:val="single" w:sz="6" w:space="0" w:color="000000"/>
              <w:right w:val="single" w:sz="6" w:space="0" w:color="000000"/>
            </w:tcBorders>
          </w:tcPr>
          <w:p w:rsidR="0079045B" w:rsidRPr="00FC74EC" w:rsidRDefault="0079045B" w:rsidP="0079045B">
            <w:pPr>
              <w:textAlignment w:val="baseline"/>
              <w:rPr>
                <w:rFonts w:ascii="Times New Roman" w:eastAsia="Calibri" w:hAnsi="Times New Roman" w:cs="Times New Roman"/>
                <w:sz w:val="20"/>
                <w:szCs w:val="20"/>
              </w:rPr>
            </w:pPr>
          </w:p>
        </w:tc>
        <w:tc>
          <w:tcPr>
            <w:tcW w:w="1701" w:type="dxa"/>
            <w:tcBorders>
              <w:top w:val="nil"/>
              <w:left w:val="single" w:sz="6" w:space="0" w:color="000000"/>
              <w:bottom w:val="single" w:sz="6" w:space="0" w:color="000000"/>
              <w:right w:val="single" w:sz="6" w:space="0" w:color="000000"/>
            </w:tcBorders>
          </w:tcPr>
          <w:p w:rsidR="0079045B" w:rsidRPr="00FC74EC" w:rsidRDefault="0079045B" w:rsidP="0079045B">
            <w:pPr>
              <w:jc w:val="both"/>
              <w:textAlignment w:val="baseline"/>
              <w:rPr>
                <w:rFonts w:ascii="Times New Roman" w:eastAsia="Times New Roman" w:hAnsi="Times New Roman" w:cs="Times New Roman"/>
                <w:sz w:val="20"/>
                <w:szCs w:val="20"/>
                <w:lang w:eastAsia="ru-RU"/>
              </w:rPr>
            </w:pPr>
          </w:p>
        </w:tc>
      </w:tr>
      <w:tr w:rsidR="0079045B" w:rsidRPr="00FC74EC" w:rsidTr="0079045B">
        <w:trPr>
          <w:trHeight w:val="278"/>
        </w:trPr>
        <w:tc>
          <w:tcPr>
            <w:tcW w:w="707" w:type="dxa"/>
            <w:tcBorders>
              <w:top w:val="single" w:sz="6" w:space="0" w:color="000000"/>
              <w:left w:val="single" w:sz="6" w:space="0" w:color="000000"/>
              <w:bottom w:val="single" w:sz="6" w:space="0" w:color="000000"/>
              <w:right w:val="single" w:sz="6" w:space="0" w:color="000000"/>
            </w:tcBorders>
          </w:tcPr>
          <w:p w:rsidR="0079045B" w:rsidRPr="00FC74EC" w:rsidRDefault="0079045B" w:rsidP="0079045B">
            <w:pPr>
              <w:spacing w:line="315" w:lineRule="atLeast"/>
              <w:jc w:val="center"/>
              <w:textAlignment w:val="baseline"/>
              <w:rPr>
                <w:rFonts w:ascii="Times New Roman" w:eastAsia="Times New Roman" w:hAnsi="Times New Roman" w:cs="Times New Roman"/>
                <w:sz w:val="20"/>
                <w:szCs w:val="20"/>
                <w:lang w:eastAsia="ru-RU"/>
              </w:rPr>
            </w:pPr>
            <w:r w:rsidRPr="00FC74EC">
              <w:rPr>
                <w:rFonts w:ascii="Times New Roman" w:eastAsia="Times New Roman" w:hAnsi="Times New Roman" w:cs="Times New Roman"/>
                <w:sz w:val="20"/>
                <w:szCs w:val="20"/>
                <w:lang w:eastAsia="ru-RU"/>
              </w:rPr>
              <w:t>1.3</w:t>
            </w:r>
          </w:p>
        </w:tc>
        <w:tc>
          <w:tcPr>
            <w:tcW w:w="1989" w:type="dxa"/>
            <w:tcBorders>
              <w:top w:val="single" w:sz="6" w:space="0" w:color="000000"/>
              <w:left w:val="single" w:sz="6" w:space="0" w:color="000000"/>
              <w:bottom w:val="single" w:sz="6" w:space="0" w:color="000000"/>
              <w:right w:val="single" w:sz="6" w:space="0" w:color="000000"/>
            </w:tcBorders>
          </w:tcPr>
          <w:p w:rsidR="0079045B" w:rsidRPr="00FC74EC" w:rsidRDefault="0079045B" w:rsidP="0079045B">
            <w:pPr>
              <w:textAlignment w:val="baseline"/>
              <w:rPr>
                <w:rFonts w:ascii="Times New Roman" w:eastAsia="Calibri" w:hAnsi="Times New Roman" w:cs="Times New Roman"/>
                <w:sz w:val="20"/>
                <w:szCs w:val="20"/>
              </w:rPr>
            </w:pPr>
            <w:r w:rsidRPr="00FC74EC">
              <w:rPr>
                <w:rFonts w:ascii="Times New Roman" w:eastAsia="Calibri" w:hAnsi="Times New Roman" w:cs="Times New Roman"/>
                <w:sz w:val="20"/>
                <w:szCs w:val="20"/>
              </w:rPr>
              <w:t>Проведение ежегодной «Недели предпринимательства»</w:t>
            </w:r>
          </w:p>
        </w:tc>
        <w:tc>
          <w:tcPr>
            <w:tcW w:w="2833" w:type="dxa"/>
            <w:tcBorders>
              <w:top w:val="single" w:sz="6" w:space="0" w:color="000000"/>
              <w:left w:val="single" w:sz="6" w:space="0" w:color="000000"/>
              <w:bottom w:val="single" w:sz="6" w:space="0" w:color="000000"/>
              <w:right w:val="single" w:sz="6" w:space="0" w:color="000000"/>
            </w:tcBorders>
          </w:tcPr>
          <w:p w:rsidR="0079045B" w:rsidRPr="00FC74EC" w:rsidRDefault="0079045B" w:rsidP="0079045B">
            <w:pPr>
              <w:jc w:val="both"/>
              <w:textAlignment w:val="baseline"/>
              <w:rPr>
                <w:rFonts w:ascii="Times New Roman" w:eastAsia="Times New Roman" w:hAnsi="Times New Roman" w:cs="Times New Roman"/>
                <w:sz w:val="20"/>
                <w:szCs w:val="20"/>
                <w:lang w:eastAsia="ru-RU"/>
              </w:rPr>
            </w:pPr>
          </w:p>
        </w:tc>
        <w:tc>
          <w:tcPr>
            <w:tcW w:w="2126" w:type="dxa"/>
            <w:tcBorders>
              <w:top w:val="single" w:sz="6" w:space="0" w:color="000000"/>
              <w:left w:val="single" w:sz="6" w:space="0" w:color="000000"/>
              <w:bottom w:val="single" w:sz="6" w:space="0" w:color="000000"/>
              <w:right w:val="single" w:sz="6" w:space="0" w:color="000000"/>
            </w:tcBorders>
          </w:tcPr>
          <w:p w:rsidR="0079045B" w:rsidRPr="00FC74EC" w:rsidRDefault="0079045B" w:rsidP="0079045B">
            <w:pPr>
              <w:jc w:val="both"/>
              <w:textAlignment w:val="baseline"/>
              <w:rPr>
                <w:rFonts w:ascii="Times New Roman" w:eastAsia="Times New Roman" w:hAnsi="Times New Roman" w:cs="Times New Roman"/>
                <w:sz w:val="20"/>
                <w:szCs w:val="20"/>
                <w:lang w:eastAsia="ru-RU"/>
              </w:rPr>
            </w:pPr>
          </w:p>
        </w:tc>
        <w:tc>
          <w:tcPr>
            <w:tcW w:w="1701" w:type="dxa"/>
            <w:tcBorders>
              <w:top w:val="single" w:sz="6" w:space="0" w:color="000000"/>
              <w:left w:val="single" w:sz="6" w:space="0" w:color="000000"/>
              <w:bottom w:val="single" w:sz="6" w:space="0" w:color="000000"/>
              <w:right w:val="single" w:sz="6" w:space="0" w:color="000000"/>
            </w:tcBorders>
          </w:tcPr>
          <w:p w:rsidR="0079045B" w:rsidRPr="00FC74EC" w:rsidRDefault="0079045B" w:rsidP="0079045B">
            <w:pPr>
              <w:rPr>
                <w:rFonts w:ascii="Times New Roman" w:eastAsia="Calibri" w:hAnsi="Times New Roman" w:cs="Times New Roman"/>
                <w:sz w:val="20"/>
                <w:szCs w:val="20"/>
              </w:rPr>
            </w:pPr>
            <w:r w:rsidRPr="00FC74EC">
              <w:rPr>
                <w:rFonts w:ascii="Times New Roman" w:eastAsia="Calibri" w:hAnsi="Times New Roman" w:cs="Times New Roman"/>
                <w:sz w:val="20"/>
                <w:szCs w:val="20"/>
              </w:rPr>
              <w:t xml:space="preserve">Май </w:t>
            </w:r>
          </w:p>
          <w:p w:rsidR="0079045B" w:rsidRPr="00FC74EC" w:rsidRDefault="0079045B" w:rsidP="0079045B">
            <w:pPr>
              <w:rPr>
                <w:rFonts w:ascii="Times New Roman" w:eastAsia="Calibri" w:hAnsi="Times New Roman" w:cs="Times New Roman"/>
                <w:sz w:val="20"/>
                <w:szCs w:val="20"/>
              </w:rPr>
            </w:pPr>
            <w:r w:rsidRPr="00FC74EC">
              <w:rPr>
                <w:rFonts w:ascii="Times New Roman" w:eastAsia="Calibri" w:hAnsi="Times New Roman" w:cs="Times New Roman"/>
                <w:sz w:val="20"/>
                <w:szCs w:val="20"/>
              </w:rPr>
              <w:t>ежегодно,</w:t>
            </w:r>
          </w:p>
          <w:p w:rsidR="0079045B" w:rsidRPr="00FC74EC" w:rsidRDefault="0079045B" w:rsidP="0079045B">
            <w:pPr>
              <w:jc w:val="both"/>
              <w:textAlignment w:val="baseline"/>
              <w:rPr>
                <w:rFonts w:ascii="Times New Roman" w:eastAsia="Times New Roman" w:hAnsi="Times New Roman" w:cs="Times New Roman"/>
                <w:sz w:val="20"/>
                <w:szCs w:val="20"/>
                <w:lang w:eastAsia="ru-RU"/>
              </w:rPr>
            </w:pPr>
            <w:r w:rsidRPr="00FC74EC">
              <w:rPr>
                <w:rFonts w:ascii="Times New Roman" w:eastAsia="Calibri" w:hAnsi="Times New Roman" w:cs="Times New Roman"/>
                <w:sz w:val="20"/>
                <w:szCs w:val="20"/>
              </w:rPr>
              <w:t>до 2022 года</w:t>
            </w:r>
          </w:p>
        </w:tc>
        <w:tc>
          <w:tcPr>
            <w:tcW w:w="2694"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cPr>
          <w:p w:rsidR="0079045B" w:rsidRPr="00FC74EC" w:rsidRDefault="0079045B" w:rsidP="0079045B">
            <w:pPr>
              <w:ind w:left="113"/>
              <w:textAlignment w:val="baseline"/>
              <w:rPr>
                <w:rFonts w:ascii="Times New Roman" w:eastAsia="Calibri" w:hAnsi="Times New Roman" w:cs="Times New Roman"/>
                <w:sz w:val="20"/>
                <w:szCs w:val="20"/>
              </w:rPr>
            </w:pPr>
            <w:r w:rsidRPr="00FC74EC">
              <w:rPr>
                <w:rFonts w:ascii="Times New Roman" w:eastAsia="Calibri" w:hAnsi="Times New Roman" w:cs="Times New Roman"/>
                <w:sz w:val="20"/>
                <w:szCs w:val="20"/>
              </w:rPr>
              <w:t xml:space="preserve">В связи со сложившейся ситуацией, связанной с распространением новой </w:t>
            </w:r>
            <w:proofErr w:type="spellStart"/>
            <w:r w:rsidRPr="00FC74EC">
              <w:rPr>
                <w:rFonts w:ascii="Times New Roman" w:eastAsia="Calibri" w:hAnsi="Times New Roman" w:cs="Times New Roman"/>
                <w:sz w:val="20"/>
                <w:szCs w:val="20"/>
              </w:rPr>
              <w:t>коронавирусной</w:t>
            </w:r>
            <w:proofErr w:type="spellEnd"/>
            <w:r w:rsidRPr="00FC74EC">
              <w:rPr>
                <w:rFonts w:ascii="Times New Roman" w:eastAsia="Calibri" w:hAnsi="Times New Roman" w:cs="Times New Roman"/>
                <w:sz w:val="20"/>
                <w:szCs w:val="20"/>
              </w:rPr>
              <w:t xml:space="preserve"> инфекции COVID-19  мероприятие не проведено.</w:t>
            </w:r>
          </w:p>
        </w:tc>
        <w:tc>
          <w:tcPr>
            <w:tcW w:w="1984" w:type="dxa"/>
            <w:tcBorders>
              <w:top w:val="single" w:sz="6" w:space="0" w:color="000000"/>
              <w:left w:val="single" w:sz="6" w:space="0" w:color="000000"/>
              <w:bottom w:val="single" w:sz="6" w:space="0" w:color="000000"/>
              <w:right w:val="single" w:sz="6" w:space="0" w:color="000000"/>
            </w:tcBorders>
          </w:tcPr>
          <w:p w:rsidR="0079045B" w:rsidRPr="00FC74EC" w:rsidRDefault="0079045B" w:rsidP="0079045B">
            <w:pPr>
              <w:textAlignment w:val="baseline"/>
              <w:rPr>
                <w:rFonts w:ascii="Times New Roman" w:eastAsia="Calibri" w:hAnsi="Times New Roman" w:cs="Times New Roman"/>
                <w:sz w:val="20"/>
                <w:szCs w:val="20"/>
              </w:rPr>
            </w:pPr>
            <w:r w:rsidRPr="00FC74EC">
              <w:rPr>
                <w:rFonts w:ascii="Times New Roman" w:eastAsia="Calibri" w:hAnsi="Times New Roman" w:cs="Times New Roman"/>
                <w:sz w:val="20"/>
                <w:szCs w:val="20"/>
              </w:rPr>
              <w:t>Управление экономики, потребительского рынка и предпринимательства администрации Находкинского городского округа</w:t>
            </w:r>
          </w:p>
          <w:p w:rsidR="0079045B" w:rsidRPr="00FC74EC" w:rsidRDefault="0079045B" w:rsidP="0079045B">
            <w:pPr>
              <w:textAlignment w:val="baseline"/>
              <w:rPr>
                <w:rFonts w:ascii="Times New Roman" w:eastAsia="Times New Roman" w:hAnsi="Times New Roman" w:cs="Times New Roman"/>
                <w:sz w:val="20"/>
                <w:szCs w:val="20"/>
                <w:lang w:eastAsia="ru-RU"/>
              </w:rPr>
            </w:pPr>
          </w:p>
        </w:tc>
        <w:tc>
          <w:tcPr>
            <w:tcW w:w="1701" w:type="dxa"/>
            <w:tcBorders>
              <w:top w:val="single" w:sz="6" w:space="0" w:color="000000"/>
              <w:left w:val="single" w:sz="6" w:space="0" w:color="000000"/>
              <w:bottom w:val="single" w:sz="6" w:space="0" w:color="000000"/>
              <w:right w:val="single" w:sz="6" w:space="0" w:color="000000"/>
            </w:tcBorders>
          </w:tcPr>
          <w:p w:rsidR="0079045B" w:rsidRPr="00FC74EC" w:rsidRDefault="0079045B" w:rsidP="0079045B">
            <w:pPr>
              <w:jc w:val="both"/>
              <w:textAlignment w:val="baseline"/>
              <w:rPr>
                <w:rFonts w:ascii="Times New Roman" w:eastAsia="Times New Roman" w:hAnsi="Times New Roman" w:cs="Times New Roman"/>
                <w:sz w:val="20"/>
                <w:szCs w:val="20"/>
                <w:lang w:eastAsia="ru-RU"/>
              </w:rPr>
            </w:pPr>
          </w:p>
        </w:tc>
      </w:tr>
      <w:tr w:rsidR="0079045B" w:rsidRPr="00FC74EC" w:rsidTr="0079045B">
        <w:trPr>
          <w:trHeight w:val="278"/>
        </w:trPr>
        <w:tc>
          <w:tcPr>
            <w:tcW w:w="707" w:type="dxa"/>
            <w:tcBorders>
              <w:top w:val="single" w:sz="6" w:space="0" w:color="000000"/>
              <w:left w:val="single" w:sz="6" w:space="0" w:color="000000"/>
              <w:bottom w:val="single" w:sz="6" w:space="0" w:color="000000"/>
              <w:right w:val="single" w:sz="6" w:space="0" w:color="000000"/>
            </w:tcBorders>
          </w:tcPr>
          <w:p w:rsidR="0079045B" w:rsidRPr="00FC74EC" w:rsidRDefault="0079045B" w:rsidP="0079045B">
            <w:pPr>
              <w:pageBreakBefore/>
              <w:jc w:val="center"/>
              <w:textAlignment w:val="baseline"/>
              <w:rPr>
                <w:rFonts w:ascii="Times New Roman" w:eastAsia="Times New Roman" w:hAnsi="Times New Roman" w:cs="Times New Roman"/>
                <w:sz w:val="20"/>
                <w:szCs w:val="20"/>
                <w:lang w:eastAsia="ru-RU"/>
              </w:rPr>
            </w:pPr>
            <w:r w:rsidRPr="00FC74EC">
              <w:rPr>
                <w:rFonts w:ascii="Times New Roman" w:eastAsia="Times New Roman" w:hAnsi="Times New Roman" w:cs="Times New Roman"/>
                <w:sz w:val="20"/>
                <w:szCs w:val="20"/>
                <w:lang w:eastAsia="ru-RU"/>
              </w:rPr>
              <w:lastRenderedPageBreak/>
              <w:t>1.4</w:t>
            </w:r>
          </w:p>
        </w:tc>
        <w:tc>
          <w:tcPr>
            <w:tcW w:w="1989" w:type="dxa"/>
            <w:tcBorders>
              <w:top w:val="single" w:sz="6" w:space="0" w:color="000000"/>
              <w:left w:val="single" w:sz="6" w:space="0" w:color="000000"/>
              <w:bottom w:val="single" w:sz="6" w:space="0" w:color="000000"/>
              <w:right w:val="single" w:sz="6" w:space="0" w:color="000000"/>
            </w:tcBorders>
          </w:tcPr>
          <w:p w:rsidR="0079045B" w:rsidRPr="00FC74EC" w:rsidRDefault="0079045B" w:rsidP="0079045B">
            <w:pPr>
              <w:textAlignment w:val="baseline"/>
              <w:rPr>
                <w:rFonts w:ascii="Times New Roman" w:eastAsia="Calibri" w:hAnsi="Times New Roman" w:cs="Times New Roman"/>
                <w:sz w:val="20"/>
                <w:szCs w:val="20"/>
              </w:rPr>
            </w:pPr>
            <w:r w:rsidRPr="00FC74EC">
              <w:rPr>
                <w:rFonts w:ascii="Times New Roman" w:eastAsia="Calibri" w:hAnsi="Times New Roman" w:cs="Times New Roman"/>
                <w:sz w:val="20"/>
                <w:szCs w:val="20"/>
              </w:rPr>
              <w:t>Ежегодное дополнение перечней муниципального имущества, предназначенного для предоставления субъектам малого и среднего предпринимательства, (% прироста)</w:t>
            </w:r>
          </w:p>
        </w:tc>
        <w:tc>
          <w:tcPr>
            <w:tcW w:w="2833" w:type="dxa"/>
            <w:tcBorders>
              <w:top w:val="single" w:sz="6" w:space="0" w:color="000000"/>
              <w:left w:val="single" w:sz="6" w:space="0" w:color="000000"/>
              <w:bottom w:val="single" w:sz="6" w:space="0" w:color="000000"/>
              <w:right w:val="single" w:sz="6" w:space="0" w:color="000000"/>
            </w:tcBorders>
          </w:tcPr>
          <w:p w:rsidR="0079045B" w:rsidRPr="00FC74EC" w:rsidRDefault="0079045B" w:rsidP="0079045B">
            <w:pPr>
              <w:jc w:val="both"/>
              <w:textAlignment w:val="baseline"/>
              <w:rPr>
                <w:rFonts w:ascii="Times New Roman" w:eastAsia="Times New Roman" w:hAnsi="Times New Roman" w:cs="Times New Roman"/>
                <w:sz w:val="20"/>
                <w:szCs w:val="20"/>
                <w:lang w:eastAsia="ru-RU"/>
              </w:rPr>
            </w:pPr>
          </w:p>
        </w:tc>
        <w:tc>
          <w:tcPr>
            <w:tcW w:w="2126" w:type="dxa"/>
            <w:tcBorders>
              <w:top w:val="single" w:sz="6" w:space="0" w:color="000000"/>
              <w:left w:val="single" w:sz="6" w:space="0" w:color="000000"/>
              <w:bottom w:val="single" w:sz="6" w:space="0" w:color="000000"/>
              <w:right w:val="single" w:sz="6" w:space="0" w:color="000000"/>
            </w:tcBorders>
          </w:tcPr>
          <w:p w:rsidR="0079045B" w:rsidRPr="00FC74EC" w:rsidRDefault="0079045B" w:rsidP="0079045B">
            <w:pPr>
              <w:jc w:val="both"/>
              <w:textAlignment w:val="baseline"/>
              <w:rPr>
                <w:rFonts w:ascii="Times New Roman" w:eastAsia="Times New Roman" w:hAnsi="Times New Roman" w:cs="Times New Roman"/>
                <w:sz w:val="20"/>
                <w:szCs w:val="20"/>
                <w:lang w:eastAsia="ru-RU"/>
              </w:rPr>
            </w:pPr>
            <w:r w:rsidRPr="00FC74EC">
              <w:rPr>
                <w:rFonts w:ascii="Times New Roman" w:eastAsia="Calibri" w:hAnsi="Times New Roman" w:cs="Times New Roman"/>
                <w:sz w:val="20"/>
                <w:szCs w:val="20"/>
              </w:rPr>
              <w:t>Увеличение количества объектов муниципального имущества, предназначенного для предоставления субъектам малого и среднего предпринимательства (10 %)</w:t>
            </w:r>
          </w:p>
        </w:tc>
        <w:tc>
          <w:tcPr>
            <w:tcW w:w="1701" w:type="dxa"/>
            <w:tcBorders>
              <w:top w:val="single" w:sz="6" w:space="0" w:color="000000"/>
              <w:left w:val="single" w:sz="6" w:space="0" w:color="000000"/>
              <w:bottom w:val="single" w:sz="6" w:space="0" w:color="000000"/>
              <w:right w:val="single" w:sz="6" w:space="0" w:color="000000"/>
            </w:tcBorders>
          </w:tcPr>
          <w:p w:rsidR="0079045B" w:rsidRPr="00FC74EC" w:rsidRDefault="0079045B" w:rsidP="0079045B">
            <w:pPr>
              <w:rPr>
                <w:rFonts w:ascii="Times New Roman" w:eastAsia="Calibri" w:hAnsi="Times New Roman" w:cs="Times New Roman"/>
                <w:sz w:val="20"/>
                <w:szCs w:val="20"/>
              </w:rPr>
            </w:pPr>
            <w:r w:rsidRPr="00FC74EC">
              <w:rPr>
                <w:rFonts w:ascii="Times New Roman" w:eastAsia="Calibri" w:hAnsi="Times New Roman" w:cs="Times New Roman"/>
                <w:sz w:val="20"/>
                <w:szCs w:val="20"/>
              </w:rPr>
              <w:t>Ежегодно,</w:t>
            </w:r>
          </w:p>
          <w:p w:rsidR="0079045B" w:rsidRPr="00FC74EC" w:rsidRDefault="0079045B" w:rsidP="0079045B">
            <w:pPr>
              <w:jc w:val="both"/>
              <w:textAlignment w:val="baseline"/>
              <w:rPr>
                <w:rFonts w:ascii="Times New Roman" w:eastAsia="Times New Roman" w:hAnsi="Times New Roman" w:cs="Times New Roman"/>
                <w:sz w:val="20"/>
                <w:szCs w:val="20"/>
                <w:lang w:eastAsia="ru-RU"/>
              </w:rPr>
            </w:pPr>
            <w:r w:rsidRPr="00FC74EC">
              <w:rPr>
                <w:rFonts w:ascii="Times New Roman" w:eastAsia="Calibri" w:hAnsi="Times New Roman" w:cs="Times New Roman"/>
                <w:sz w:val="20"/>
                <w:szCs w:val="20"/>
              </w:rPr>
              <w:t>до 2022 года</w:t>
            </w:r>
          </w:p>
        </w:tc>
        <w:tc>
          <w:tcPr>
            <w:tcW w:w="2694"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cPr>
          <w:p w:rsidR="0079045B" w:rsidRPr="00FC74EC" w:rsidRDefault="0079045B" w:rsidP="0079045B">
            <w:pPr>
              <w:tabs>
                <w:tab w:val="left" w:pos="1560"/>
              </w:tabs>
              <w:autoSpaceDE w:val="0"/>
              <w:autoSpaceDN w:val="0"/>
              <w:adjustRightInd w:val="0"/>
              <w:ind w:firstLine="8"/>
              <w:rPr>
                <w:rFonts w:ascii="Times New Roman" w:eastAsia="Times New Roman" w:hAnsi="Times New Roman" w:cs="Times New Roman"/>
                <w:sz w:val="20"/>
                <w:szCs w:val="20"/>
                <w:lang w:eastAsia="ru-RU"/>
              </w:rPr>
            </w:pPr>
            <w:proofErr w:type="gramStart"/>
            <w:r w:rsidRPr="00FC74EC">
              <w:rPr>
                <w:rFonts w:ascii="Times New Roman" w:eastAsia="Times New Roman" w:hAnsi="Times New Roman" w:cs="Times New Roman"/>
                <w:sz w:val="20"/>
                <w:szCs w:val="20"/>
                <w:lang w:eastAsia="ru-RU"/>
              </w:rPr>
              <w:t>Приняты постановления администрации Находкинского городского округа от 08.10.2020 №1069 и от 20.11.2020 № 1234 «</w:t>
            </w:r>
            <w:r w:rsidRPr="00FC74EC">
              <w:rPr>
                <w:rFonts w:ascii="Times New Roman" w:eastAsia="Calibri" w:hAnsi="Times New Roman" w:cs="Times New Roman"/>
                <w:sz w:val="20"/>
                <w:szCs w:val="20"/>
              </w:rPr>
              <w:t>О внесении изменений в постановление администрации НГО от 06.09.2019 № 1468  «</w:t>
            </w:r>
            <w:r w:rsidRPr="00FC74EC">
              <w:rPr>
                <w:rFonts w:ascii="Times New Roman" w:eastAsia="Calibri" w:hAnsi="Times New Roman" w:cs="Times New Roman"/>
                <w:bCs/>
                <w:sz w:val="20"/>
                <w:szCs w:val="20"/>
              </w:rPr>
              <w:t>Об утверждении Перечня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для предоставления его во владение   и (или) в пользование на</w:t>
            </w:r>
            <w:proofErr w:type="gramEnd"/>
            <w:r w:rsidRPr="00FC74EC">
              <w:rPr>
                <w:rFonts w:ascii="Times New Roman" w:eastAsia="Calibri" w:hAnsi="Times New Roman" w:cs="Times New Roman"/>
                <w:bCs/>
                <w:sz w:val="20"/>
                <w:szCs w:val="20"/>
              </w:rPr>
              <w:t xml:space="preserve">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FC74EC">
              <w:rPr>
                <w:rFonts w:ascii="Times New Roman" w:eastAsia="Calibri" w:hAnsi="Times New Roman" w:cs="Times New Roman"/>
                <w:sz w:val="20"/>
                <w:szCs w:val="20"/>
              </w:rPr>
              <w:t>», согласно которым количество объектов перечня муниципального имущества НГО для предоставления субъектам МСП  увеличилось на 10%.</w:t>
            </w:r>
          </w:p>
        </w:tc>
        <w:tc>
          <w:tcPr>
            <w:tcW w:w="1984" w:type="dxa"/>
            <w:tcBorders>
              <w:top w:val="single" w:sz="6" w:space="0" w:color="000000"/>
              <w:left w:val="single" w:sz="6" w:space="0" w:color="000000"/>
              <w:bottom w:val="single" w:sz="6" w:space="0" w:color="000000"/>
              <w:right w:val="single" w:sz="6" w:space="0" w:color="000000"/>
            </w:tcBorders>
          </w:tcPr>
          <w:p w:rsidR="0079045B" w:rsidRPr="00FC74EC" w:rsidRDefault="0079045B" w:rsidP="0079045B">
            <w:pPr>
              <w:jc w:val="both"/>
              <w:textAlignment w:val="baseline"/>
              <w:rPr>
                <w:rFonts w:ascii="Times New Roman" w:eastAsia="Times New Roman" w:hAnsi="Times New Roman" w:cs="Times New Roman"/>
                <w:sz w:val="20"/>
                <w:szCs w:val="20"/>
                <w:lang w:eastAsia="ru-RU"/>
              </w:rPr>
            </w:pPr>
            <w:r w:rsidRPr="00FC74EC">
              <w:rPr>
                <w:rFonts w:ascii="Times New Roman" w:eastAsia="Calibri" w:hAnsi="Times New Roman" w:cs="Times New Roman"/>
                <w:sz w:val="20"/>
                <w:szCs w:val="20"/>
              </w:rPr>
              <w:t>Управление имуществом администрации Находкинского городского округа</w:t>
            </w:r>
          </w:p>
        </w:tc>
        <w:tc>
          <w:tcPr>
            <w:tcW w:w="1701" w:type="dxa"/>
            <w:tcBorders>
              <w:top w:val="single" w:sz="6" w:space="0" w:color="000000"/>
              <w:left w:val="single" w:sz="6" w:space="0" w:color="000000"/>
              <w:bottom w:val="single" w:sz="6" w:space="0" w:color="000000"/>
              <w:right w:val="single" w:sz="6" w:space="0" w:color="000000"/>
            </w:tcBorders>
          </w:tcPr>
          <w:p w:rsidR="0079045B" w:rsidRPr="00FC74EC" w:rsidRDefault="00DB5422" w:rsidP="0079045B">
            <w:pPr>
              <w:jc w:val="both"/>
              <w:textAlignment w:val="baseline"/>
              <w:rPr>
                <w:rFonts w:ascii="Times New Roman" w:eastAsia="Times New Roman" w:hAnsi="Times New Roman" w:cs="Times New Roman"/>
                <w:sz w:val="20"/>
                <w:szCs w:val="20"/>
                <w:lang w:eastAsia="ru-RU"/>
              </w:rPr>
            </w:pPr>
            <w:hyperlink r:id="rId55" w:history="1">
              <w:r w:rsidR="0079045B" w:rsidRPr="00FC74EC">
                <w:rPr>
                  <w:rFonts w:ascii="Times New Roman" w:eastAsia="Times New Roman" w:hAnsi="Times New Roman" w:cs="Times New Roman"/>
                  <w:sz w:val="20"/>
                  <w:szCs w:val="20"/>
                  <w:u w:val="single"/>
                  <w:lang w:eastAsia="ru-RU"/>
                </w:rPr>
                <w:t>https://www.nakhodka-city.ru/model/?cid=4</w:t>
              </w:r>
            </w:hyperlink>
          </w:p>
          <w:p w:rsidR="0079045B" w:rsidRPr="00FC74EC" w:rsidRDefault="0079045B" w:rsidP="0079045B">
            <w:pPr>
              <w:jc w:val="both"/>
              <w:textAlignment w:val="baseline"/>
              <w:rPr>
                <w:rFonts w:ascii="Times New Roman" w:eastAsia="Times New Roman" w:hAnsi="Times New Roman" w:cs="Times New Roman"/>
                <w:sz w:val="20"/>
                <w:szCs w:val="20"/>
                <w:lang w:eastAsia="ru-RU"/>
              </w:rPr>
            </w:pPr>
            <w:r w:rsidRPr="00FC74EC">
              <w:rPr>
                <w:rFonts w:ascii="Times New Roman" w:eastAsia="Times New Roman" w:hAnsi="Times New Roman" w:cs="Times New Roman"/>
                <w:sz w:val="20"/>
                <w:szCs w:val="20"/>
                <w:lang w:eastAsia="ru-RU"/>
              </w:rPr>
              <w:t>Раздел: Имущественная поддержка МСП/Реестр муниципального имущества</w:t>
            </w:r>
          </w:p>
        </w:tc>
      </w:tr>
      <w:tr w:rsidR="0079045B" w:rsidRPr="00FC74EC" w:rsidTr="0079045B">
        <w:trPr>
          <w:trHeight w:val="278"/>
        </w:trPr>
        <w:tc>
          <w:tcPr>
            <w:tcW w:w="707" w:type="dxa"/>
            <w:tcBorders>
              <w:top w:val="single" w:sz="6" w:space="0" w:color="000000"/>
              <w:left w:val="single" w:sz="6" w:space="0" w:color="000000"/>
              <w:bottom w:val="single" w:sz="6" w:space="0" w:color="000000"/>
              <w:right w:val="single" w:sz="6" w:space="0" w:color="000000"/>
            </w:tcBorders>
          </w:tcPr>
          <w:p w:rsidR="0079045B" w:rsidRPr="00FC74EC" w:rsidRDefault="0079045B" w:rsidP="0079045B">
            <w:pPr>
              <w:pageBreakBefore/>
              <w:jc w:val="center"/>
              <w:textAlignment w:val="baseline"/>
              <w:rPr>
                <w:rFonts w:ascii="Times New Roman" w:eastAsia="Times New Roman" w:hAnsi="Times New Roman" w:cs="Times New Roman"/>
                <w:sz w:val="20"/>
                <w:szCs w:val="20"/>
                <w:lang w:eastAsia="ru-RU"/>
              </w:rPr>
            </w:pPr>
            <w:r w:rsidRPr="00FC74EC">
              <w:rPr>
                <w:rFonts w:ascii="Times New Roman" w:eastAsia="Times New Roman" w:hAnsi="Times New Roman" w:cs="Times New Roman"/>
                <w:sz w:val="20"/>
                <w:szCs w:val="20"/>
                <w:lang w:eastAsia="ru-RU"/>
              </w:rPr>
              <w:lastRenderedPageBreak/>
              <w:t>1.5</w:t>
            </w:r>
          </w:p>
        </w:tc>
        <w:tc>
          <w:tcPr>
            <w:tcW w:w="1989" w:type="dxa"/>
            <w:tcBorders>
              <w:top w:val="single" w:sz="6" w:space="0" w:color="000000"/>
              <w:left w:val="single" w:sz="6" w:space="0" w:color="000000"/>
              <w:bottom w:val="single" w:sz="6" w:space="0" w:color="000000"/>
              <w:right w:val="single" w:sz="6" w:space="0" w:color="000000"/>
            </w:tcBorders>
          </w:tcPr>
          <w:p w:rsidR="0079045B" w:rsidRPr="00FC74EC" w:rsidRDefault="0079045B" w:rsidP="0079045B">
            <w:pPr>
              <w:textAlignment w:val="baseline"/>
              <w:rPr>
                <w:rFonts w:ascii="Times New Roman" w:eastAsia="Times New Roman" w:hAnsi="Times New Roman" w:cs="Times New Roman"/>
                <w:sz w:val="20"/>
                <w:szCs w:val="20"/>
                <w:lang w:eastAsia="ru-RU"/>
              </w:rPr>
            </w:pPr>
            <w:r w:rsidRPr="00FC74EC">
              <w:rPr>
                <w:rFonts w:ascii="Times New Roman" w:eastAsia="Times New Roman" w:hAnsi="Times New Roman" w:cs="Times New Roman"/>
                <w:sz w:val="20"/>
                <w:szCs w:val="20"/>
                <w:lang w:eastAsia="ru-RU"/>
              </w:rPr>
              <w:t xml:space="preserve">Работа </w:t>
            </w:r>
            <w:proofErr w:type="gramStart"/>
            <w:r w:rsidRPr="00FC74EC">
              <w:rPr>
                <w:rFonts w:ascii="Times New Roman" w:eastAsia="Times New Roman" w:hAnsi="Times New Roman" w:cs="Times New Roman"/>
                <w:sz w:val="20"/>
                <w:szCs w:val="20"/>
                <w:lang w:eastAsia="ru-RU"/>
              </w:rPr>
              <w:t>фронт-офиса</w:t>
            </w:r>
            <w:proofErr w:type="gramEnd"/>
            <w:r w:rsidRPr="00FC74EC">
              <w:rPr>
                <w:rFonts w:ascii="Times New Roman" w:eastAsia="Times New Roman" w:hAnsi="Times New Roman" w:cs="Times New Roman"/>
                <w:sz w:val="20"/>
                <w:szCs w:val="20"/>
                <w:lang w:eastAsia="ru-RU"/>
              </w:rPr>
              <w:t xml:space="preserve"> в формате предоставления консультационных услуг по вопросам градостроительной дельности  </w:t>
            </w:r>
          </w:p>
        </w:tc>
        <w:tc>
          <w:tcPr>
            <w:tcW w:w="2833" w:type="dxa"/>
            <w:tcBorders>
              <w:top w:val="single" w:sz="6" w:space="0" w:color="000000"/>
              <w:left w:val="single" w:sz="6" w:space="0" w:color="000000"/>
              <w:bottom w:val="single" w:sz="6" w:space="0" w:color="000000"/>
              <w:right w:val="single" w:sz="6" w:space="0" w:color="000000"/>
            </w:tcBorders>
          </w:tcPr>
          <w:p w:rsidR="0079045B" w:rsidRPr="00FC74EC" w:rsidRDefault="0079045B" w:rsidP="0079045B">
            <w:pPr>
              <w:jc w:val="both"/>
              <w:textAlignment w:val="baseline"/>
              <w:rPr>
                <w:rFonts w:ascii="Times New Roman" w:eastAsia="Times New Roman" w:hAnsi="Times New Roman" w:cs="Times New Roman"/>
                <w:sz w:val="20"/>
                <w:szCs w:val="20"/>
                <w:lang w:eastAsia="ru-RU"/>
              </w:rPr>
            </w:pPr>
          </w:p>
        </w:tc>
        <w:tc>
          <w:tcPr>
            <w:tcW w:w="2126" w:type="dxa"/>
            <w:tcBorders>
              <w:top w:val="single" w:sz="6" w:space="0" w:color="000000"/>
              <w:left w:val="single" w:sz="6" w:space="0" w:color="000000"/>
              <w:bottom w:val="single" w:sz="6" w:space="0" w:color="000000"/>
              <w:right w:val="single" w:sz="6" w:space="0" w:color="000000"/>
            </w:tcBorders>
          </w:tcPr>
          <w:p w:rsidR="0079045B" w:rsidRPr="00FC74EC" w:rsidRDefault="0079045B" w:rsidP="0079045B">
            <w:pPr>
              <w:jc w:val="both"/>
              <w:textAlignment w:val="baseline"/>
              <w:rPr>
                <w:rFonts w:ascii="Times New Roman" w:eastAsia="Times New Roman" w:hAnsi="Times New Roman" w:cs="Times New Roman"/>
                <w:sz w:val="20"/>
                <w:szCs w:val="20"/>
                <w:lang w:eastAsia="ru-RU"/>
              </w:rPr>
            </w:pPr>
            <w:r w:rsidRPr="00FC74EC">
              <w:rPr>
                <w:rFonts w:ascii="Times New Roman" w:eastAsia="Calibri" w:hAnsi="Times New Roman" w:cs="Times New Roman"/>
                <w:sz w:val="20"/>
                <w:szCs w:val="20"/>
              </w:rPr>
              <w:t>Получение разрешений на строительство объектов и разрешений на ввод в эксплуатацию объектов с первого раза</w:t>
            </w:r>
          </w:p>
        </w:tc>
        <w:tc>
          <w:tcPr>
            <w:tcW w:w="1701" w:type="dxa"/>
            <w:tcBorders>
              <w:top w:val="single" w:sz="6" w:space="0" w:color="000000"/>
              <w:left w:val="single" w:sz="6" w:space="0" w:color="000000"/>
              <w:bottom w:val="single" w:sz="6" w:space="0" w:color="000000"/>
              <w:right w:val="single" w:sz="6" w:space="0" w:color="000000"/>
            </w:tcBorders>
          </w:tcPr>
          <w:p w:rsidR="0079045B" w:rsidRPr="00FC74EC" w:rsidRDefault="0079045B" w:rsidP="0079045B">
            <w:pPr>
              <w:rPr>
                <w:rFonts w:ascii="Times New Roman" w:eastAsia="Calibri" w:hAnsi="Times New Roman" w:cs="Times New Roman"/>
                <w:sz w:val="20"/>
                <w:szCs w:val="20"/>
              </w:rPr>
            </w:pPr>
            <w:r w:rsidRPr="00FC74EC">
              <w:rPr>
                <w:rFonts w:ascii="Times New Roman" w:eastAsia="Calibri" w:hAnsi="Times New Roman" w:cs="Times New Roman"/>
                <w:sz w:val="20"/>
                <w:szCs w:val="20"/>
              </w:rPr>
              <w:t>Ежегодно,</w:t>
            </w:r>
          </w:p>
          <w:p w:rsidR="0079045B" w:rsidRPr="00FC74EC" w:rsidRDefault="0079045B" w:rsidP="0079045B">
            <w:pPr>
              <w:jc w:val="both"/>
              <w:textAlignment w:val="baseline"/>
              <w:rPr>
                <w:rFonts w:ascii="Times New Roman" w:eastAsia="Times New Roman" w:hAnsi="Times New Roman" w:cs="Times New Roman"/>
                <w:sz w:val="20"/>
                <w:szCs w:val="20"/>
                <w:lang w:eastAsia="ru-RU"/>
              </w:rPr>
            </w:pPr>
            <w:r w:rsidRPr="00FC74EC">
              <w:rPr>
                <w:rFonts w:ascii="Times New Roman" w:eastAsia="Calibri" w:hAnsi="Times New Roman" w:cs="Times New Roman"/>
                <w:sz w:val="20"/>
                <w:szCs w:val="20"/>
              </w:rPr>
              <w:t>до 2022 года</w:t>
            </w:r>
          </w:p>
        </w:tc>
        <w:tc>
          <w:tcPr>
            <w:tcW w:w="2694"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cPr>
          <w:p w:rsidR="0079045B" w:rsidRPr="00FC74EC" w:rsidRDefault="0079045B" w:rsidP="0079045B">
            <w:pPr>
              <w:textAlignment w:val="baseline"/>
              <w:rPr>
                <w:rFonts w:ascii="Times New Roman" w:eastAsia="Times New Roman" w:hAnsi="Times New Roman" w:cs="Times New Roman"/>
                <w:sz w:val="20"/>
                <w:szCs w:val="20"/>
                <w:lang w:eastAsia="ru-RU"/>
              </w:rPr>
            </w:pPr>
            <w:proofErr w:type="gramStart"/>
            <w:r w:rsidRPr="00FC74EC">
              <w:rPr>
                <w:rFonts w:ascii="Times New Roman" w:eastAsia="Times New Roman" w:hAnsi="Times New Roman" w:cs="Times New Roman"/>
                <w:bCs/>
                <w:sz w:val="20"/>
                <w:szCs w:val="20"/>
                <w:lang w:eastAsia="ru-RU"/>
              </w:rPr>
              <w:t>В администрации Находкинского городского округа (ул. Школьная, 18) организован фронт-офис, где предприниматели могут получить все необходимые консультации в области градостроительной деятельности: ознакомиться с перечнем необходимых документов, узнать о состоянии поданной ранее заявки.</w:t>
            </w:r>
            <w:proofErr w:type="gramEnd"/>
          </w:p>
        </w:tc>
        <w:tc>
          <w:tcPr>
            <w:tcW w:w="1984" w:type="dxa"/>
            <w:tcBorders>
              <w:top w:val="single" w:sz="6" w:space="0" w:color="000000"/>
              <w:left w:val="single" w:sz="6" w:space="0" w:color="000000"/>
              <w:bottom w:val="single" w:sz="6" w:space="0" w:color="000000"/>
              <w:right w:val="single" w:sz="6" w:space="0" w:color="000000"/>
            </w:tcBorders>
          </w:tcPr>
          <w:p w:rsidR="0079045B" w:rsidRPr="00FC74EC" w:rsidRDefault="0079045B" w:rsidP="0079045B">
            <w:pPr>
              <w:jc w:val="both"/>
              <w:textAlignment w:val="baseline"/>
              <w:rPr>
                <w:rFonts w:ascii="Times New Roman" w:eastAsia="Times New Roman" w:hAnsi="Times New Roman" w:cs="Times New Roman"/>
                <w:sz w:val="20"/>
                <w:szCs w:val="20"/>
                <w:lang w:eastAsia="ru-RU"/>
              </w:rPr>
            </w:pPr>
            <w:r w:rsidRPr="00FC74EC">
              <w:rPr>
                <w:rFonts w:ascii="Times New Roman" w:eastAsia="Calibri" w:hAnsi="Times New Roman" w:cs="Times New Roman"/>
                <w:sz w:val="20"/>
                <w:szCs w:val="20"/>
              </w:rPr>
              <w:t>Управление землепользования и застройки администрации Находкинского городского округа Находкинского городского округа</w:t>
            </w:r>
          </w:p>
        </w:tc>
        <w:tc>
          <w:tcPr>
            <w:tcW w:w="1701" w:type="dxa"/>
            <w:tcBorders>
              <w:top w:val="single" w:sz="6" w:space="0" w:color="000000"/>
              <w:left w:val="single" w:sz="6" w:space="0" w:color="000000"/>
              <w:bottom w:val="single" w:sz="6" w:space="0" w:color="000000"/>
              <w:right w:val="single" w:sz="6" w:space="0" w:color="000000"/>
            </w:tcBorders>
          </w:tcPr>
          <w:p w:rsidR="0079045B" w:rsidRPr="00FC74EC" w:rsidRDefault="0079045B" w:rsidP="0079045B">
            <w:pPr>
              <w:jc w:val="both"/>
              <w:textAlignment w:val="baseline"/>
              <w:rPr>
                <w:rFonts w:ascii="Times New Roman" w:eastAsia="Times New Roman" w:hAnsi="Times New Roman" w:cs="Times New Roman"/>
                <w:sz w:val="20"/>
                <w:szCs w:val="20"/>
                <w:lang w:eastAsia="ru-RU"/>
              </w:rPr>
            </w:pPr>
          </w:p>
        </w:tc>
      </w:tr>
      <w:tr w:rsidR="0079045B" w:rsidRPr="00FC74EC" w:rsidTr="0079045B">
        <w:trPr>
          <w:trHeight w:val="278"/>
        </w:trPr>
        <w:tc>
          <w:tcPr>
            <w:tcW w:w="707" w:type="dxa"/>
            <w:tcBorders>
              <w:top w:val="single" w:sz="6" w:space="0" w:color="000000"/>
              <w:left w:val="single" w:sz="6" w:space="0" w:color="000000"/>
              <w:bottom w:val="single" w:sz="6" w:space="0" w:color="000000"/>
              <w:right w:val="single" w:sz="6" w:space="0" w:color="000000"/>
            </w:tcBorders>
            <w:vAlign w:val="center"/>
          </w:tcPr>
          <w:p w:rsidR="0079045B" w:rsidRPr="00FC74EC" w:rsidRDefault="0079045B" w:rsidP="0079045B">
            <w:pPr>
              <w:jc w:val="center"/>
              <w:textAlignment w:val="baseline"/>
              <w:rPr>
                <w:rFonts w:ascii="Times New Roman" w:eastAsia="Times New Roman" w:hAnsi="Times New Roman" w:cs="Times New Roman"/>
                <w:sz w:val="20"/>
                <w:szCs w:val="20"/>
                <w:lang w:eastAsia="ru-RU"/>
              </w:rPr>
            </w:pPr>
            <w:r w:rsidRPr="00FC74EC">
              <w:rPr>
                <w:rFonts w:ascii="Times New Roman" w:eastAsia="Times New Roman" w:hAnsi="Times New Roman" w:cs="Times New Roman"/>
                <w:sz w:val="20"/>
                <w:szCs w:val="20"/>
                <w:lang w:eastAsia="ru-RU"/>
              </w:rPr>
              <w:t>2.</w:t>
            </w:r>
          </w:p>
        </w:tc>
        <w:tc>
          <w:tcPr>
            <w:tcW w:w="15028" w:type="dxa"/>
            <w:gridSpan w:val="7"/>
            <w:tcBorders>
              <w:top w:val="single" w:sz="6" w:space="0" w:color="000000"/>
              <w:left w:val="single" w:sz="6" w:space="0" w:color="000000"/>
              <w:bottom w:val="single" w:sz="4" w:space="0" w:color="auto"/>
              <w:right w:val="single" w:sz="6" w:space="0" w:color="000000"/>
            </w:tcBorders>
            <w:tcMar>
              <w:top w:w="28" w:type="dxa"/>
              <w:left w:w="28" w:type="dxa"/>
              <w:bottom w:w="28" w:type="dxa"/>
              <w:right w:w="28" w:type="dxa"/>
            </w:tcMar>
            <w:vAlign w:val="center"/>
          </w:tcPr>
          <w:p w:rsidR="0079045B" w:rsidRPr="00FC74EC" w:rsidRDefault="0079045B" w:rsidP="0079045B">
            <w:pPr>
              <w:textAlignment w:val="baseline"/>
              <w:rPr>
                <w:rFonts w:ascii="Times New Roman" w:eastAsia="Times New Roman" w:hAnsi="Times New Roman" w:cs="Times New Roman"/>
                <w:sz w:val="20"/>
                <w:szCs w:val="20"/>
                <w:lang w:eastAsia="ru-RU"/>
              </w:rPr>
            </w:pPr>
            <w:r w:rsidRPr="00FC74EC">
              <w:rPr>
                <w:rFonts w:ascii="Times New Roman" w:eastAsia="Times New Roman" w:hAnsi="Times New Roman" w:cs="Times New Roman"/>
                <w:sz w:val="20"/>
                <w:szCs w:val="20"/>
                <w:lang w:eastAsia="ru-RU"/>
              </w:rPr>
              <w:t>Задача: Обеспечение прозрачности и доступности закупок товаров, работ, услуг, осуществляемых с использованием конкурентных способов определения поставщиков (подрядчиков, исполнителей)</w:t>
            </w:r>
          </w:p>
        </w:tc>
      </w:tr>
      <w:tr w:rsidR="0079045B" w:rsidRPr="00FC74EC" w:rsidTr="0079045B">
        <w:trPr>
          <w:trHeight w:val="278"/>
        </w:trPr>
        <w:tc>
          <w:tcPr>
            <w:tcW w:w="707" w:type="dxa"/>
            <w:tcBorders>
              <w:top w:val="single" w:sz="6" w:space="0" w:color="000000"/>
              <w:left w:val="single" w:sz="6" w:space="0" w:color="000000"/>
              <w:bottom w:val="single" w:sz="6" w:space="0" w:color="000000"/>
              <w:right w:val="single" w:sz="6" w:space="0" w:color="000000"/>
            </w:tcBorders>
          </w:tcPr>
          <w:p w:rsidR="0079045B" w:rsidRPr="00FC74EC" w:rsidRDefault="0079045B" w:rsidP="0079045B">
            <w:pPr>
              <w:spacing w:line="315" w:lineRule="atLeast"/>
              <w:jc w:val="center"/>
              <w:textAlignment w:val="baseline"/>
              <w:rPr>
                <w:rFonts w:ascii="Times New Roman" w:eastAsia="Times New Roman" w:hAnsi="Times New Roman" w:cs="Times New Roman"/>
                <w:sz w:val="20"/>
                <w:szCs w:val="20"/>
                <w:lang w:eastAsia="ru-RU"/>
              </w:rPr>
            </w:pPr>
            <w:r w:rsidRPr="00FC74EC">
              <w:rPr>
                <w:rFonts w:ascii="Times New Roman" w:eastAsia="Times New Roman" w:hAnsi="Times New Roman" w:cs="Times New Roman"/>
                <w:sz w:val="20"/>
                <w:szCs w:val="20"/>
                <w:lang w:eastAsia="ru-RU"/>
              </w:rPr>
              <w:t>2.1</w:t>
            </w:r>
          </w:p>
        </w:tc>
        <w:tc>
          <w:tcPr>
            <w:tcW w:w="1989" w:type="dxa"/>
            <w:tcBorders>
              <w:top w:val="single" w:sz="6" w:space="0" w:color="000000"/>
              <w:left w:val="single" w:sz="6" w:space="0" w:color="000000"/>
              <w:bottom w:val="single" w:sz="6" w:space="0" w:color="000000"/>
              <w:right w:val="single" w:sz="6" w:space="0" w:color="000000"/>
            </w:tcBorders>
          </w:tcPr>
          <w:p w:rsidR="0079045B" w:rsidRPr="00FC74EC" w:rsidRDefault="0079045B" w:rsidP="0079045B">
            <w:pPr>
              <w:widowControl w:val="0"/>
              <w:rPr>
                <w:rFonts w:ascii="Times New Roman" w:eastAsia="Times New Roman" w:hAnsi="Times New Roman" w:cs="Times New Roman"/>
                <w:spacing w:val="2"/>
                <w:sz w:val="20"/>
                <w:szCs w:val="20"/>
                <w:lang w:eastAsia="ru-RU"/>
              </w:rPr>
            </w:pPr>
            <w:r w:rsidRPr="00FC74EC">
              <w:rPr>
                <w:rFonts w:ascii="Times New Roman" w:eastAsia="Times New Roman" w:hAnsi="Times New Roman" w:cs="Times New Roman"/>
                <w:spacing w:val="2"/>
                <w:sz w:val="20"/>
                <w:szCs w:val="20"/>
                <w:lang w:eastAsia="ru-RU"/>
              </w:rPr>
              <w:t xml:space="preserve">Обеспечение </w:t>
            </w:r>
            <w:r w:rsidRPr="00FC74EC">
              <w:rPr>
                <w:rFonts w:ascii="Times New Roman" w:eastAsia="Times New Roman" w:hAnsi="Times New Roman" w:cs="Times New Roman"/>
                <w:spacing w:val="2"/>
                <w:sz w:val="20"/>
                <w:szCs w:val="20"/>
              </w:rPr>
              <w:t xml:space="preserve">предоставления преимуществ субъектам </w:t>
            </w:r>
            <w:r w:rsidRPr="00FC74EC">
              <w:rPr>
                <w:rFonts w:ascii="Times New Roman" w:eastAsia="Times New Roman" w:hAnsi="Times New Roman" w:cs="Times New Roman"/>
                <w:spacing w:val="2"/>
                <w:sz w:val="20"/>
                <w:szCs w:val="20"/>
                <w:lang w:eastAsia="ru-RU"/>
              </w:rPr>
              <w:t xml:space="preserve">малого </w:t>
            </w:r>
            <w:r w:rsidRPr="00FC74EC">
              <w:rPr>
                <w:rFonts w:ascii="Times New Roman" w:eastAsia="Times New Roman" w:hAnsi="Times New Roman" w:cs="Times New Roman"/>
                <w:spacing w:val="2"/>
                <w:sz w:val="20"/>
                <w:szCs w:val="20"/>
              </w:rPr>
              <w:t>предпринимательства при осуществлении закупок товаров, работ, услуг</w:t>
            </w:r>
          </w:p>
        </w:tc>
        <w:tc>
          <w:tcPr>
            <w:tcW w:w="2833" w:type="dxa"/>
            <w:tcBorders>
              <w:top w:val="single" w:sz="6" w:space="0" w:color="000000"/>
              <w:left w:val="single" w:sz="6" w:space="0" w:color="000000"/>
              <w:bottom w:val="single" w:sz="6" w:space="0" w:color="000000"/>
              <w:right w:val="single" w:sz="6" w:space="0" w:color="000000"/>
            </w:tcBorders>
          </w:tcPr>
          <w:p w:rsidR="0079045B" w:rsidRPr="00FC74EC" w:rsidRDefault="0079045B" w:rsidP="0079045B">
            <w:pPr>
              <w:textAlignment w:val="baseline"/>
              <w:rPr>
                <w:rFonts w:ascii="Times New Roman" w:eastAsia="Times New Roman" w:hAnsi="Times New Roman" w:cs="Times New Roman"/>
                <w:sz w:val="20"/>
                <w:szCs w:val="20"/>
                <w:lang w:eastAsia="ru-RU"/>
              </w:rPr>
            </w:pPr>
            <w:r w:rsidRPr="00FC74EC">
              <w:rPr>
                <w:rFonts w:ascii="Times New Roman" w:eastAsia="Times New Roman" w:hAnsi="Times New Roman" w:cs="Times New Roman"/>
                <w:sz w:val="20"/>
                <w:szCs w:val="20"/>
                <w:lang w:eastAsia="ru-RU"/>
              </w:rPr>
              <w:t>Развитие конкурентных процедур муниципальных закупок, в том числе за счет расширения участия в указанных процедурах субъектов малого предпринимательства</w:t>
            </w:r>
          </w:p>
        </w:tc>
        <w:tc>
          <w:tcPr>
            <w:tcW w:w="2126" w:type="dxa"/>
            <w:tcBorders>
              <w:top w:val="single" w:sz="4" w:space="0" w:color="auto"/>
              <w:left w:val="single" w:sz="4" w:space="0" w:color="auto"/>
              <w:bottom w:val="single" w:sz="4" w:space="0" w:color="auto"/>
              <w:right w:val="single" w:sz="4" w:space="0" w:color="auto"/>
            </w:tcBorders>
          </w:tcPr>
          <w:p w:rsidR="0079045B" w:rsidRPr="00FC74EC" w:rsidRDefault="0079045B" w:rsidP="0079045B">
            <w:pPr>
              <w:jc w:val="both"/>
              <w:textAlignment w:val="baseline"/>
              <w:rPr>
                <w:rFonts w:ascii="Times New Roman" w:eastAsia="Times New Roman"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79045B" w:rsidRPr="00FC74EC" w:rsidRDefault="0079045B" w:rsidP="0079045B">
            <w:pPr>
              <w:rPr>
                <w:rFonts w:ascii="Times New Roman" w:eastAsia="Calibri" w:hAnsi="Times New Roman" w:cs="Times New Roman"/>
                <w:sz w:val="20"/>
                <w:szCs w:val="20"/>
              </w:rPr>
            </w:pPr>
            <w:r w:rsidRPr="00FC74EC">
              <w:rPr>
                <w:rFonts w:ascii="Times New Roman" w:eastAsia="Calibri" w:hAnsi="Times New Roman" w:cs="Times New Roman"/>
                <w:sz w:val="20"/>
                <w:szCs w:val="20"/>
              </w:rPr>
              <w:t>Ежегодно,</w:t>
            </w:r>
          </w:p>
          <w:p w:rsidR="0079045B" w:rsidRPr="00FC74EC" w:rsidRDefault="0079045B" w:rsidP="0079045B">
            <w:pPr>
              <w:jc w:val="both"/>
              <w:textAlignment w:val="baseline"/>
              <w:rPr>
                <w:rFonts w:ascii="Times New Roman" w:eastAsia="Times New Roman" w:hAnsi="Times New Roman" w:cs="Times New Roman"/>
                <w:sz w:val="20"/>
                <w:szCs w:val="20"/>
                <w:lang w:eastAsia="ru-RU"/>
              </w:rPr>
            </w:pPr>
            <w:r w:rsidRPr="00FC74EC">
              <w:rPr>
                <w:rFonts w:ascii="Times New Roman" w:eastAsia="Calibri" w:hAnsi="Times New Roman" w:cs="Times New Roman"/>
                <w:sz w:val="20"/>
                <w:szCs w:val="20"/>
              </w:rPr>
              <w:t>до 2022 года</w:t>
            </w:r>
          </w:p>
        </w:tc>
        <w:tc>
          <w:tcPr>
            <w:tcW w:w="2694"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cPr>
          <w:p w:rsidR="0079045B" w:rsidRPr="00FC74EC" w:rsidRDefault="0079045B" w:rsidP="0079045B">
            <w:pPr>
              <w:jc w:val="both"/>
              <w:textAlignment w:val="baseline"/>
              <w:rPr>
                <w:rFonts w:ascii="Times New Roman" w:eastAsia="Calibri" w:hAnsi="Times New Roman" w:cs="Times New Roman"/>
                <w:sz w:val="20"/>
                <w:szCs w:val="20"/>
              </w:rPr>
            </w:pPr>
            <w:r w:rsidRPr="00FC74EC">
              <w:rPr>
                <w:rFonts w:ascii="Times New Roman" w:eastAsia="Calibri" w:hAnsi="Times New Roman" w:cs="Times New Roman"/>
                <w:sz w:val="20"/>
                <w:szCs w:val="20"/>
              </w:rPr>
              <w:t>Проведена 141 закупка у субъектов МСП на сумму 245,61 млн. рублей, в том числе:</w:t>
            </w:r>
          </w:p>
          <w:p w:rsidR="0079045B" w:rsidRPr="00FC74EC" w:rsidRDefault="0079045B" w:rsidP="0079045B">
            <w:pPr>
              <w:jc w:val="both"/>
              <w:textAlignment w:val="baseline"/>
              <w:rPr>
                <w:rFonts w:ascii="Times New Roman" w:eastAsia="Calibri" w:hAnsi="Times New Roman" w:cs="Times New Roman"/>
                <w:sz w:val="20"/>
                <w:szCs w:val="20"/>
              </w:rPr>
            </w:pPr>
            <w:r w:rsidRPr="00FC74EC">
              <w:rPr>
                <w:rFonts w:ascii="Times New Roman" w:eastAsia="Calibri" w:hAnsi="Times New Roman" w:cs="Times New Roman"/>
                <w:sz w:val="20"/>
                <w:szCs w:val="20"/>
              </w:rPr>
              <w:t>- 138 электронных аукционов на сумму 228,92 млн. рублей;</w:t>
            </w:r>
          </w:p>
          <w:p w:rsidR="0079045B" w:rsidRPr="00FC74EC" w:rsidRDefault="0079045B" w:rsidP="0079045B">
            <w:pPr>
              <w:jc w:val="both"/>
              <w:textAlignment w:val="baseline"/>
              <w:rPr>
                <w:rFonts w:ascii="Times New Roman" w:eastAsia="Calibri" w:hAnsi="Times New Roman" w:cs="Times New Roman"/>
                <w:sz w:val="20"/>
                <w:szCs w:val="20"/>
              </w:rPr>
            </w:pPr>
            <w:r w:rsidRPr="00FC74EC">
              <w:rPr>
                <w:rFonts w:ascii="Times New Roman" w:eastAsia="Calibri" w:hAnsi="Times New Roman" w:cs="Times New Roman"/>
                <w:sz w:val="20"/>
                <w:szCs w:val="20"/>
              </w:rPr>
              <w:t>- 2 электронных конкурса на сумму  16,5 млн. рублей.</w:t>
            </w:r>
          </w:p>
          <w:p w:rsidR="0079045B" w:rsidRPr="00FC74EC" w:rsidRDefault="0079045B" w:rsidP="0079045B">
            <w:pPr>
              <w:jc w:val="both"/>
              <w:textAlignment w:val="baseline"/>
              <w:rPr>
                <w:rFonts w:ascii="Times New Roman" w:eastAsia="Calibri" w:hAnsi="Times New Roman" w:cs="Times New Roman"/>
                <w:sz w:val="20"/>
                <w:szCs w:val="20"/>
              </w:rPr>
            </w:pPr>
            <w:r w:rsidRPr="00FC74EC">
              <w:rPr>
                <w:rFonts w:ascii="Times New Roman" w:eastAsia="Calibri" w:hAnsi="Times New Roman" w:cs="Times New Roman"/>
                <w:sz w:val="20"/>
                <w:szCs w:val="20"/>
              </w:rPr>
              <w:t>- 1 запрос котировок на сумму 0,14 млн. руб.</w:t>
            </w:r>
          </w:p>
        </w:tc>
        <w:tc>
          <w:tcPr>
            <w:tcW w:w="1984" w:type="dxa"/>
            <w:tcBorders>
              <w:top w:val="single" w:sz="6" w:space="0" w:color="000000"/>
              <w:left w:val="single" w:sz="6" w:space="0" w:color="000000"/>
              <w:bottom w:val="single" w:sz="6" w:space="0" w:color="000000"/>
              <w:right w:val="single" w:sz="6" w:space="0" w:color="000000"/>
            </w:tcBorders>
          </w:tcPr>
          <w:p w:rsidR="0079045B" w:rsidRPr="00FC74EC" w:rsidRDefault="0079045B" w:rsidP="0079045B">
            <w:pPr>
              <w:textAlignment w:val="baseline"/>
              <w:rPr>
                <w:rFonts w:ascii="Times New Roman" w:eastAsia="Times New Roman" w:hAnsi="Times New Roman" w:cs="Times New Roman"/>
                <w:sz w:val="20"/>
                <w:szCs w:val="20"/>
                <w:lang w:eastAsia="ru-RU"/>
              </w:rPr>
            </w:pPr>
            <w:r w:rsidRPr="00FC74EC">
              <w:rPr>
                <w:rFonts w:ascii="Times New Roman" w:eastAsia="Times New Roman" w:hAnsi="Times New Roman" w:cs="Times New Roman"/>
                <w:sz w:val="20"/>
                <w:szCs w:val="20"/>
                <w:lang w:eastAsia="ru-RU"/>
              </w:rPr>
              <w:t xml:space="preserve">Управление муниципального заказа </w:t>
            </w:r>
            <w:r w:rsidRPr="00FC74EC">
              <w:rPr>
                <w:rFonts w:ascii="Times New Roman" w:eastAsia="Calibri" w:hAnsi="Times New Roman" w:cs="Times New Roman"/>
                <w:sz w:val="20"/>
                <w:szCs w:val="20"/>
              </w:rPr>
              <w:t>администрации Находкинского городского округа</w:t>
            </w:r>
          </w:p>
        </w:tc>
        <w:tc>
          <w:tcPr>
            <w:tcW w:w="1701" w:type="dxa"/>
            <w:tcBorders>
              <w:top w:val="single" w:sz="4" w:space="0" w:color="auto"/>
              <w:left w:val="single" w:sz="4" w:space="0" w:color="auto"/>
              <w:bottom w:val="single" w:sz="4" w:space="0" w:color="auto"/>
              <w:right w:val="single" w:sz="6" w:space="0" w:color="000000"/>
            </w:tcBorders>
          </w:tcPr>
          <w:p w:rsidR="0079045B" w:rsidRPr="00FC74EC" w:rsidRDefault="0079045B" w:rsidP="0079045B">
            <w:pPr>
              <w:jc w:val="both"/>
              <w:textAlignment w:val="baseline"/>
              <w:rPr>
                <w:rFonts w:ascii="Times New Roman" w:eastAsia="Times New Roman" w:hAnsi="Times New Roman" w:cs="Times New Roman"/>
                <w:sz w:val="20"/>
                <w:szCs w:val="20"/>
                <w:lang w:eastAsia="ru-RU"/>
              </w:rPr>
            </w:pPr>
          </w:p>
        </w:tc>
      </w:tr>
      <w:tr w:rsidR="0079045B" w:rsidRPr="00FC74EC" w:rsidTr="0079045B">
        <w:trPr>
          <w:trHeight w:val="278"/>
        </w:trPr>
        <w:tc>
          <w:tcPr>
            <w:tcW w:w="707" w:type="dxa"/>
            <w:tcBorders>
              <w:top w:val="single" w:sz="6" w:space="0" w:color="000000"/>
              <w:left w:val="single" w:sz="6" w:space="0" w:color="000000"/>
              <w:bottom w:val="single" w:sz="6" w:space="0" w:color="000000"/>
              <w:right w:val="single" w:sz="6" w:space="0" w:color="000000"/>
            </w:tcBorders>
          </w:tcPr>
          <w:p w:rsidR="0079045B" w:rsidRPr="00FC74EC" w:rsidRDefault="0079045B" w:rsidP="0079045B">
            <w:pPr>
              <w:spacing w:line="315" w:lineRule="atLeast"/>
              <w:jc w:val="center"/>
              <w:textAlignment w:val="baseline"/>
              <w:rPr>
                <w:rFonts w:ascii="Times New Roman" w:eastAsia="Times New Roman" w:hAnsi="Times New Roman" w:cs="Times New Roman"/>
                <w:sz w:val="20"/>
                <w:szCs w:val="20"/>
                <w:lang w:eastAsia="ru-RU"/>
              </w:rPr>
            </w:pPr>
            <w:r w:rsidRPr="00FC74EC">
              <w:rPr>
                <w:rFonts w:ascii="Times New Roman" w:eastAsia="Times New Roman" w:hAnsi="Times New Roman" w:cs="Times New Roman"/>
                <w:sz w:val="20"/>
                <w:szCs w:val="20"/>
                <w:lang w:eastAsia="ru-RU"/>
              </w:rPr>
              <w:t>2.2</w:t>
            </w:r>
          </w:p>
        </w:tc>
        <w:tc>
          <w:tcPr>
            <w:tcW w:w="1989" w:type="dxa"/>
            <w:tcBorders>
              <w:top w:val="single" w:sz="6" w:space="0" w:color="000000"/>
              <w:left w:val="single" w:sz="6" w:space="0" w:color="000000"/>
              <w:bottom w:val="single" w:sz="6" w:space="0" w:color="000000"/>
              <w:right w:val="single" w:sz="6" w:space="0" w:color="000000"/>
            </w:tcBorders>
          </w:tcPr>
          <w:p w:rsidR="0079045B" w:rsidRPr="00FC74EC" w:rsidRDefault="0079045B" w:rsidP="0079045B">
            <w:pPr>
              <w:textAlignment w:val="baseline"/>
              <w:rPr>
                <w:rFonts w:ascii="Times New Roman" w:eastAsia="Times New Roman" w:hAnsi="Times New Roman" w:cs="Times New Roman"/>
                <w:sz w:val="20"/>
                <w:szCs w:val="20"/>
                <w:lang w:eastAsia="ru-RU"/>
              </w:rPr>
            </w:pPr>
            <w:r w:rsidRPr="00FC74EC">
              <w:rPr>
                <w:rFonts w:ascii="Times New Roman" w:eastAsia="Times New Roman" w:hAnsi="Times New Roman" w:cs="Times New Roman"/>
                <w:sz w:val="20"/>
                <w:szCs w:val="20"/>
                <w:lang w:eastAsia="ru-RU"/>
              </w:rPr>
              <w:t>Обеспечение выполнения конкурентных процедур определения поставщиков (подрядчиков, исполнителей) при осуществлении закупок для обеспечения муниципальных нужд</w:t>
            </w:r>
          </w:p>
        </w:tc>
        <w:tc>
          <w:tcPr>
            <w:tcW w:w="2833" w:type="dxa"/>
            <w:tcBorders>
              <w:top w:val="single" w:sz="6" w:space="0" w:color="000000"/>
              <w:left w:val="single" w:sz="6" w:space="0" w:color="000000"/>
              <w:bottom w:val="single" w:sz="6" w:space="0" w:color="000000"/>
              <w:right w:val="single" w:sz="6" w:space="0" w:color="000000"/>
            </w:tcBorders>
          </w:tcPr>
          <w:p w:rsidR="0079045B" w:rsidRPr="00FC74EC" w:rsidRDefault="0079045B" w:rsidP="0079045B">
            <w:pPr>
              <w:textAlignment w:val="baseline"/>
              <w:rPr>
                <w:rFonts w:ascii="Times New Roman" w:eastAsia="Times New Roman" w:hAnsi="Times New Roman" w:cs="Times New Roman"/>
                <w:sz w:val="20"/>
                <w:szCs w:val="20"/>
                <w:lang w:eastAsia="ru-RU"/>
              </w:rPr>
            </w:pPr>
            <w:r w:rsidRPr="00FC74EC">
              <w:rPr>
                <w:rFonts w:ascii="Times New Roman" w:eastAsia="Times New Roman" w:hAnsi="Times New Roman" w:cs="Times New Roman"/>
                <w:sz w:val="20"/>
                <w:szCs w:val="20"/>
                <w:lang w:eastAsia="ru-RU"/>
              </w:rPr>
              <w:t>Развитие конкуренции при осуществлении процедур муниципальных закупок, в том числе за счет расширения участия в указанных процедурах субъектов малого предпринимательства</w:t>
            </w:r>
          </w:p>
        </w:tc>
        <w:tc>
          <w:tcPr>
            <w:tcW w:w="2126" w:type="dxa"/>
            <w:tcBorders>
              <w:top w:val="single" w:sz="4" w:space="0" w:color="auto"/>
              <w:left w:val="single" w:sz="4" w:space="0" w:color="auto"/>
              <w:bottom w:val="single" w:sz="4" w:space="0" w:color="auto"/>
              <w:right w:val="single" w:sz="4" w:space="0" w:color="auto"/>
            </w:tcBorders>
          </w:tcPr>
          <w:p w:rsidR="0079045B" w:rsidRPr="00FC74EC" w:rsidRDefault="0079045B" w:rsidP="0079045B">
            <w:pPr>
              <w:jc w:val="both"/>
              <w:textAlignment w:val="baseline"/>
              <w:rPr>
                <w:rFonts w:ascii="Times New Roman" w:eastAsia="Times New Roman"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79045B" w:rsidRPr="00FC74EC" w:rsidRDefault="0079045B" w:rsidP="0079045B">
            <w:pPr>
              <w:rPr>
                <w:rFonts w:ascii="Times New Roman" w:eastAsia="Calibri" w:hAnsi="Times New Roman" w:cs="Times New Roman"/>
                <w:sz w:val="20"/>
                <w:szCs w:val="20"/>
              </w:rPr>
            </w:pPr>
            <w:r w:rsidRPr="00FC74EC">
              <w:rPr>
                <w:rFonts w:ascii="Times New Roman" w:eastAsia="Calibri" w:hAnsi="Times New Roman" w:cs="Times New Roman"/>
                <w:sz w:val="20"/>
                <w:szCs w:val="20"/>
              </w:rPr>
              <w:t>Ежегодно,</w:t>
            </w:r>
          </w:p>
          <w:p w:rsidR="0079045B" w:rsidRPr="00FC74EC" w:rsidRDefault="0079045B" w:rsidP="0079045B">
            <w:pPr>
              <w:jc w:val="both"/>
              <w:textAlignment w:val="baseline"/>
              <w:rPr>
                <w:rFonts w:ascii="Times New Roman" w:eastAsia="Times New Roman" w:hAnsi="Times New Roman" w:cs="Times New Roman"/>
                <w:sz w:val="20"/>
                <w:szCs w:val="20"/>
                <w:lang w:eastAsia="ru-RU"/>
              </w:rPr>
            </w:pPr>
            <w:r w:rsidRPr="00FC74EC">
              <w:rPr>
                <w:rFonts w:ascii="Times New Roman" w:eastAsia="Calibri" w:hAnsi="Times New Roman" w:cs="Times New Roman"/>
                <w:sz w:val="20"/>
                <w:szCs w:val="20"/>
              </w:rPr>
              <w:t>до 2022 года</w:t>
            </w:r>
          </w:p>
        </w:tc>
        <w:tc>
          <w:tcPr>
            <w:tcW w:w="2694" w:type="dxa"/>
            <w:tcBorders>
              <w:top w:val="single" w:sz="6" w:space="0" w:color="000000"/>
              <w:left w:val="single" w:sz="6" w:space="0" w:color="000000"/>
              <w:bottom w:val="single" w:sz="6" w:space="0" w:color="000000"/>
              <w:right w:val="single" w:sz="6" w:space="0" w:color="000000"/>
            </w:tcBorders>
          </w:tcPr>
          <w:p w:rsidR="0079045B" w:rsidRPr="00FC74EC" w:rsidRDefault="0079045B" w:rsidP="0079045B">
            <w:pPr>
              <w:textAlignment w:val="baseline"/>
              <w:rPr>
                <w:rFonts w:ascii="Times New Roman" w:eastAsia="Calibri" w:hAnsi="Times New Roman" w:cs="Times New Roman"/>
                <w:sz w:val="20"/>
                <w:szCs w:val="20"/>
              </w:rPr>
            </w:pPr>
            <w:r w:rsidRPr="00FC74EC">
              <w:rPr>
                <w:rFonts w:ascii="Times New Roman" w:eastAsia="Calibri" w:hAnsi="Times New Roman" w:cs="Times New Roman"/>
                <w:sz w:val="20"/>
                <w:szCs w:val="20"/>
              </w:rPr>
              <w:t>Проведено 348 конкурентных процедур, на сумму 1066,76 млн. рублей, в том числе:</w:t>
            </w:r>
          </w:p>
          <w:p w:rsidR="0079045B" w:rsidRPr="00FC74EC" w:rsidRDefault="0079045B" w:rsidP="0079045B">
            <w:pPr>
              <w:textAlignment w:val="baseline"/>
              <w:rPr>
                <w:rFonts w:ascii="Times New Roman" w:eastAsia="Calibri" w:hAnsi="Times New Roman" w:cs="Times New Roman"/>
                <w:sz w:val="20"/>
                <w:szCs w:val="20"/>
              </w:rPr>
            </w:pPr>
            <w:r w:rsidRPr="00FC74EC">
              <w:rPr>
                <w:rFonts w:ascii="Times New Roman" w:eastAsia="Calibri" w:hAnsi="Times New Roman" w:cs="Times New Roman"/>
                <w:sz w:val="20"/>
                <w:szCs w:val="20"/>
              </w:rPr>
              <w:t>- 333 электронных аукционов  на сумму 1040,87 млн. рублей;</w:t>
            </w:r>
          </w:p>
          <w:p w:rsidR="0079045B" w:rsidRPr="00FC74EC" w:rsidRDefault="0079045B" w:rsidP="0079045B">
            <w:pPr>
              <w:textAlignment w:val="baseline"/>
              <w:rPr>
                <w:rFonts w:ascii="Times New Roman" w:eastAsia="Calibri" w:hAnsi="Times New Roman" w:cs="Times New Roman"/>
                <w:sz w:val="20"/>
                <w:szCs w:val="20"/>
              </w:rPr>
            </w:pPr>
            <w:r w:rsidRPr="00FC74EC">
              <w:rPr>
                <w:rFonts w:ascii="Times New Roman" w:eastAsia="Calibri" w:hAnsi="Times New Roman" w:cs="Times New Roman"/>
                <w:sz w:val="20"/>
                <w:szCs w:val="20"/>
              </w:rPr>
              <w:t>- 5 электронных конкурсов на сумму 24,89 млн. рублей.</w:t>
            </w:r>
          </w:p>
          <w:p w:rsidR="0079045B" w:rsidRPr="00FC74EC" w:rsidRDefault="0079045B" w:rsidP="0079045B">
            <w:pPr>
              <w:textAlignment w:val="baseline"/>
              <w:rPr>
                <w:rFonts w:ascii="Times New Roman" w:eastAsia="Calibri" w:hAnsi="Times New Roman" w:cs="Times New Roman"/>
                <w:sz w:val="20"/>
                <w:szCs w:val="20"/>
              </w:rPr>
            </w:pPr>
            <w:r w:rsidRPr="00FC74EC">
              <w:rPr>
                <w:rFonts w:ascii="Times New Roman" w:eastAsia="Calibri" w:hAnsi="Times New Roman" w:cs="Times New Roman"/>
                <w:sz w:val="20"/>
                <w:szCs w:val="20"/>
              </w:rPr>
              <w:t>- 10 запроса котировок  на сумму 1,00 млн. рублей.</w:t>
            </w:r>
          </w:p>
        </w:tc>
        <w:tc>
          <w:tcPr>
            <w:tcW w:w="1984" w:type="dxa"/>
            <w:tcBorders>
              <w:top w:val="single" w:sz="6" w:space="0" w:color="000000"/>
              <w:left w:val="single" w:sz="6" w:space="0" w:color="000000"/>
              <w:bottom w:val="single" w:sz="6" w:space="0" w:color="000000"/>
              <w:right w:val="single" w:sz="6" w:space="0" w:color="000000"/>
            </w:tcBorders>
          </w:tcPr>
          <w:p w:rsidR="0079045B" w:rsidRPr="00FC74EC" w:rsidRDefault="0079045B" w:rsidP="0079045B">
            <w:pPr>
              <w:jc w:val="both"/>
              <w:textAlignment w:val="baseline"/>
              <w:rPr>
                <w:rFonts w:ascii="Times New Roman" w:eastAsia="Calibri" w:hAnsi="Times New Roman" w:cs="Times New Roman"/>
                <w:sz w:val="20"/>
                <w:szCs w:val="20"/>
              </w:rPr>
            </w:pPr>
            <w:r w:rsidRPr="00FC74EC">
              <w:rPr>
                <w:rFonts w:ascii="Times New Roman" w:eastAsia="Calibri" w:hAnsi="Times New Roman" w:cs="Times New Roman"/>
                <w:sz w:val="20"/>
                <w:szCs w:val="20"/>
              </w:rPr>
              <w:t>Управление муниципального заказа администрации Находкинского городского округа</w:t>
            </w:r>
          </w:p>
        </w:tc>
        <w:tc>
          <w:tcPr>
            <w:tcW w:w="1701" w:type="dxa"/>
            <w:tcBorders>
              <w:top w:val="single" w:sz="4" w:space="0" w:color="auto"/>
              <w:left w:val="single" w:sz="4" w:space="0" w:color="auto"/>
              <w:bottom w:val="single" w:sz="4" w:space="0" w:color="auto"/>
              <w:right w:val="single" w:sz="6" w:space="0" w:color="000000"/>
            </w:tcBorders>
          </w:tcPr>
          <w:p w:rsidR="0079045B" w:rsidRPr="00FC74EC" w:rsidRDefault="0079045B" w:rsidP="0079045B">
            <w:pPr>
              <w:jc w:val="both"/>
              <w:textAlignment w:val="baseline"/>
              <w:rPr>
                <w:rFonts w:ascii="Times New Roman" w:eastAsia="Times New Roman" w:hAnsi="Times New Roman" w:cs="Times New Roman"/>
                <w:sz w:val="20"/>
                <w:szCs w:val="20"/>
                <w:lang w:eastAsia="ru-RU"/>
              </w:rPr>
            </w:pPr>
          </w:p>
        </w:tc>
      </w:tr>
    </w:tbl>
    <w:p w:rsidR="0079045B" w:rsidRPr="00FC74EC" w:rsidRDefault="0079045B" w:rsidP="0079045B">
      <w:pPr>
        <w:tabs>
          <w:tab w:val="left" w:pos="4758"/>
        </w:tabs>
        <w:spacing w:after="0" w:line="240" w:lineRule="auto"/>
        <w:rPr>
          <w:rFonts w:ascii="Times New Roman" w:eastAsia="Calibri" w:hAnsi="Times New Roman" w:cs="Times New Roman"/>
          <w:sz w:val="24"/>
          <w:szCs w:val="24"/>
        </w:rPr>
      </w:pPr>
    </w:p>
    <w:p w:rsidR="00B45F40" w:rsidRPr="00FC74EC" w:rsidRDefault="00B45F40" w:rsidP="00B45F40">
      <w:pPr>
        <w:widowControl w:val="0"/>
        <w:autoSpaceDE w:val="0"/>
        <w:autoSpaceDN w:val="0"/>
        <w:spacing w:after="0" w:line="240" w:lineRule="auto"/>
        <w:jc w:val="both"/>
        <w:rPr>
          <w:rFonts w:ascii="Times New Roman" w:eastAsia="Times New Roman" w:hAnsi="Times New Roman" w:cs="Times New Roman"/>
          <w:sz w:val="26"/>
          <w:szCs w:val="26"/>
          <w:lang w:eastAsia="ru-RU"/>
        </w:rPr>
        <w:sectPr w:rsidR="00B45F40" w:rsidRPr="00FC74EC" w:rsidSect="00187394">
          <w:headerReference w:type="default" r:id="rId56"/>
          <w:headerReference w:type="first" r:id="rId57"/>
          <w:pgSz w:w="16838" w:h="11906" w:orient="landscape"/>
          <w:pgMar w:top="851" w:right="567" w:bottom="567" w:left="567" w:header="397" w:footer="709" w:gutter="0"/>
          <w:cols w:space="708"/>
          <w:titlePg/>
          <w:docGrid w:linePitch="360"/>
        </w:sectPr>
      </w:pPr>
    </w:p>
    <w:p w:rsidR="003B6D3D" w:rsidRPr="00FC74EC" w:rsidRDefault="003B6D3D" w:rsidP="00BA4A0A">
      <w:pPr>
        <w:autoSpaceDE w:val="0"/>
        <w:autoSpaceDN w:val="0"/>
        <w:adjustRightInd w:val="0"/>
        <w:spacing w:after="0" w:line="360" w:lineRule="auto"/>
        <w:jc w:val="both"/>
        <w:rPr>
          <w:rFonts w:ascii="Times New Roman" w:hAnsi="Times New Roman" w:cs="Times New Roman"/>
          <w:i/>
          <w:iCs/>
          <w:sz w:val="26"/>
          <w:szCs w:val="26"/>
        </w:rPr>
      </w:pPr>
      <w:r w:rsidRPr="00FC74EC">
        <w:rPr>
          <w:rFonts w:ascii="Times New Roman" w:hAnsi="Times New Roman" w:cs="Times New Roman"/>
          <w:i/>
          <w:iCs/>
          <w:sz w:val="26"/>
          <w:szCs w:val="26"/>
        </w:rPr>
        <w:lastRenderedPageBreak/>
        <w:t>- результат</w:t>
      </w:r>
      <w:r w:rsidR="003219A8" w:rsidRPr="00FC74EC">
        <w:rPr>
          <w:rFonts w:ascii="Times New Roman" w:hAnsi="Times New Roman" w:cs="Times New Roman"/>
          <w:i/>
          <w:iCs/>
          <w:sz w:val="26"/>
          <w:szCs w:val="26"/>
        </w:rPr>
        <w:t>ы</w:t>
      </w:r>
      <w:r w:rsidRPr="00FC74EC">
        <w:rPr>
          <w:rFonts w:ascii="Times New Roman" w:hAnsi="Times New Roman" w:cs="Times New Roman"/>
          <w:i/>
          <w:iCs/>
          <w:sz w:val="26"/>
          <w:szCs w:val="26"/>
        </w:rPr>
        <w:t xml:space="preserve"> </w:t>
      </w:r>
      <w:r w:rsidR="0018445E" w:rsidRPr="00FC74EC">
        <w:rPr>
          <w:rFonts w:ascii="Times New Roman" w:hAnsi="Times New Roman" w:cs="Times New Roman"/>
          <w:i/>
          <w:iCs/>
          <w:sz w:val="26"/>
          <w:szCs w:val="26"/>
        </w:rPr>
        <w:t xml:space="preserve">выполнения </w:t>
      </w:r>
      <w:r w:rsidRPr="00FC74EC">
        <w:rPr>
          <w:rFonts w:ascii="Times New Roman" w:hAnsi="Times New Roman" w:cs="Times New Roman"/>
          <w:i/>
          <w:iCs/>
          <w:sz w:val="26"/>
          <w:szCs w:val="26"/>
        </w:rPr>
        <w:t>системных мероприятий,</w:t>
      </w:r>
    </w:p>
    <w:p w:rsidR="008D3202" w:rsidRPr="00FC74EC" w:rsidRDefault="008D3202" w:rsidP="00BA4A0A">
      <w:pPr>
        <w:spacing w:after="0" w:line="360" w:lineRule="auto"/>
        <w:ind w:firstLine="708"/>
        <w:jc w:val="both"/>
        <w:rPr>
          <w:rFonts w:ascii="Times New Roman" w:hAnsi="Times New Roman" w:cs="Times New Roman"/>
          <w:sz w:val="26"/>
          <w:szCs w:val="26"/>
        </w:rPr>
      </w:pPr>
      <w:r w:rsidRPr="00FC74EC">
        <w:rPr>
          <w:rFonts w:ascii="Times New Roman" w:hAnsi="Times New Roman" w:cs="Times New Roman"/>
          <w:sz w:val="26"/>
          <w:szCs w:val="26"/>
        </w:rPr>
        <w:t xml:space="preserve">С целью выявления положений, вводящих избыточные административные и иные ограничения и обязанности для субъектов предпринимательской и инвестиционной деятельности, устранения административных барьеров на стадии подготовки проектов нормативных правовых актов в </w:t>
      </w:r>
      <w:r w:rsidRPr="00FC74EC">
        <w:rPr>
          <w:rStyle w:val="af2"/>
          <w:rFonts w:ascii="Times New Roman" w:hAnsi="Times New Roman" w:cs="Times New Roman"/>
          <w:b w:val="0"/>
          <w:sz w:val="26"/>
          <w:szCs w:val="26"/>
        </w:rPr>
        <w:t>Находкинском городском округе</w:t>
      </w:r>
      <w:r w:rsidRPr="00FC74EC">
        <w:rPr>
          <w:rFonts w:ascii="Times New Roman" w:hAnsi="Times New Roman" w:cs="Times New Roman"/>
          <w:sz w:val="26"/>
          <w:szCs w:val="26"/>
        </w:rPr>
        <w:t xml:space="preserve"> проводится оценка регулирующего воздействия муниципальных нормативных правовых актов</w:t>
      </w:r>
      <w:r w:rsidRPr="00FC74EC">
        <w:rPr>
          <w:rStyle w:val="af2"/>
          <w:rFonts w:ascii="Times New Roman" w:hAnsi="Times New Roman" w:cs="Times New Roman"/>
          <w:b w:val="0"/>
          <w:sz w:val="26"/>
          <w:szCs w:val="26"/>
        </w:rPr>
        <w:t>, затрагивающих вопросы осуществления предпринимательской и инвестиционной деятельности.</w:t>
      </w:r>
    </w:p>
    <w:p w:rsidR="008D3202" w:rsidRPr="00FC74EC" w:rsidRDefault="008D3202" w:rsidP="008D3202">
      <w:pPr>
        <w:spacing w:after="0" w:line="360" w:lineRule="auto"/>
        <w:ind w:firstLine="709"/>
        <w:jc w:val="both"/>
        <w:rPr>
          <w:rStyle w:val="af2"/>
          <w:rFonts w:ascii="Times New Roman" w:hAnsi="Times New Roman" w:cs="Times New Roman"/>
          <w:b w:val="0"/>
          <w:sz w:val="26"/>
          <w:szCs w:val="26"/>
        </w:rPr>
      </w:pPr>
      <w:r w:rsidRPr="00FC74EC">
        <w:rPr>
          <w:rStyle w:val="af2"/>
          <w:rFonts w:ascii="Times New Roman" w:hAnsi="Times New Roman" w:cs="Times New Roman"/>
          <w:b w:val="0"/>
          <w:sz w:val="26"/>
          <w:szCs w:val="26"/>
        </w:rPr>
        <w:t>В соответствии с планами</w:t>
      </w:r>
      <w:r w:rsidRPr="00FC74EC">
        <w:rPr>
          <w:rFonts w:ascii="Times New Roman" w:hAnsi="Times New Roman" w:cs="Times New Roman"/>
          <w:sz w:val="26"/>
          <w:szCs w:val="26"/>
        </w:rPr>
        <w:t xml:space="preserve"> </w:t>
      </w:r>
      <w:proofErr w:type="gramStart"/>
      <w:r w:rsidRPr="00FC74EC">
        <w:rPr>
          <w:rStyle w:val="af2"/>
          <w:rFonts w:ascii="Times New Roman" w:hAnsi="Times New Roman" w:cs="Times New Roman"/>
          <w:b w:val="0"/>
          <w:sz w:val="26"/>
          <w:szCs w:val="26"/>
        </w:rPr>
        <w:t>проведения оценки регулирующего воздействия проектов муниципальных нормативных правовых актов</w:t>
      </w:r>
      <w:proofErr w:type="gramEnd"/>
      <w:r w:rsidRPr="00FC74EC">
        <w:rPr>
          <w:rStyle w:val="af2"/>
          <w:rFonts w:ascii="Times New Roman" w:hAnsi="Times New Roman" w:cs="Times New Roman"/>
          <w:b w:val="0"/>
          <w:sz w:val="26"/>
          <w:szCs w:val="26"/>
        </w:rPr>
        <w:t xml:space="preserve"> Находкинского городского округа и </w:t>
      </w:r>
      <w:r w:rsidRPr="00FC74EC">
        <w:rPr>
          <w:rFonts w:ascii="Times New Roman" w:hAnsi="Times New Roman" w:cs="Times New Roman"/>
          <w:sz w:val="26"/>
          <w:szCs w:val="26"/>
        </w:rPr>
        <w:t>экспертизы муниципальных нормативных правовых актов</w:t>
      </w:r>
      <w:r w:rsidRPr="00FC74EC">
        <w:rPr>
          <w:rStyle w:val="af2"/>
          <w:rFonts w:ascii="Times New Roman" w:hAnsi="Times New Roman" w:cs="Times New Roman"/>
          <w:b w:val="0"/>
          <w:sz w:val="26"/>
          <w:szCs w:val="26"/>
        </w:rPr>
        <w:t>, затрагивающих вопросы осуществления предпринимательской и инвестиционной деятельности, в 2020 году проведено 14 процедур:</w:t>
      </w:r>
    </w:p>
    <w:p w:rsidR="008D3202" w:rsidRPr="00FC74EC" w:rsidRDefault="008D3202" w:rsidP="008D3202">
      <w:pPr>
        <w:spacing w:after="0" w:line="360" w:lineRule="auto"/>
        <w:ind w:firstLine="709"/>
        <w:jc w:val="both"/>
        <w:rPr>
          <w:rStyle w:val="af2"/>
          <w:rFonts w:ascii="Times New Roman" w:hAnsi="Times New Roman" w:cs="Times New Roman"/>
          <w:b w:val="0"/>
          <w:sz w:val="26"/>
          <w:szCs w:val="26"/>
        </w:rPr>
      </w:pPr>
      <w:r w:rsidRPr="00FC74EC">
        <w:rPr>
          <w:rStyle w:val="af2"/>
          <w:rFonts w:ascii="Times New Roman" w:hAnsi="Times New Roman" w:cs="Times New Roman"/>
          <w:b w:val="0"/>
          <w:sz w:val="26"/>
          <w:szCs w:val="26"/>
        </w:rPr>
        <w:t>оценка регулирующего воздействия проектов 9 муниципальных нормативных правовых актов:</w:t>
      </w:r>
    </w:p>
    <w:p w:rsidR="008D3202" w:rsidRPr="00FC74EC" w:rsidRDefault="008D3202" w:rsidP="008D3202">
      <w:pPr>
        <w:spacing w:after="0" w:line="360" w:lineRule="auto"/>
        <w:ind w:firstLine="709"/>
        <w:jc w:val="both"/>
        <w:rPr>
          <w:rFonts w:ascii="Times New Roman" w:hAnsi="Times New Roman" w:cs="Times New Roman"/>
          <w:bCs/>
          <w:iCs/>
          <w:sz w:val="26"/>
          <w:szCs w:val="26"/>
          <w:shd w:val="clear" w:color="auto" w:fill="FFFFFF"/>
        </w:rPr>
      </w:pPr>
      <w:r w:rsidRPr="00FC74EC">
        <w:rPr>
          <w:rFonts w:ascii="Times New Roman" w:hAnsi="Times New Roman" w:cs="Times New Roman"/>
          <w:sz w:val="26"/>
          <w:szCs w:val="26"/>
        </w:rPr>
        <w:t>1. Административный регламент исполнения муниципальной функции «Осуществление муниципального контроля в области торговой деятельности на территории Находкинского городского округа»</w:t>
      </w:r>
    </w:p>
    <w:p w:rsidR="008D3202" w:rsidRPr="00FC74EC" w:rsidRDefault="00DB5422" w:rsidP="008D3202">
      <w:pPr>
        <w:spacing w:after="0" w:line="360" w:lineRule="auto"/>
        <w:ind w:firstLine="709"/>
        <w:jc w:val="both"/>
        <w:rPr>
          <w:rStyle w:val="aa"/>
          <w:rFonts w:ascii="Times New Roman" w:hAnsi="Times New Roman" w:cs="Times New Roman"/>
          <w:color w:val="auto"/>
          <w:sz w:val="26"/>
          <w:szCs w:val="26"/>
        </w:rPr>
      </w:pPr>
      <w:hyperlink r:id="rId58" w:history="1">
        <w:r w:rsidR="008D3202" w:rsidRPr="00FC74EC">
          <w:rPr>
            <w:rStyle w:val="aa"/>
            <w:rFonts w:ascii="Times New Roman" w:hAnsi="Times New Roman" w:cs="Times New Roman"/>
            <w:color w:val="auto"/>
            <w:sz w:val="26"/>
            <w:szCs w:val="26"/>
          </w:rPr>
          <w:t>https://www.nakhodka-city.ru/events/news/item/?sid=1374&amp;uid=0</w:t>
        </w:r>
      </w:hyperlink>
    </w:p>
    <w:p w:rsidR="008D3202" w:rsidRPr="00FC74EC" w:rsidRDefault="008D3202" w:rsidP="008D3202">
      <w:pPr>
        <w:spacing w:after="0" w:line="360" w:lineRule="auto"/>
        <w:ind w:firstLine="709"/>
        <w:jc w:val="both"/>
        <w:rPr>
          <w:rFonts w:ascii="Times New Roman" w:eastAsia="Times New Roman" w:hAnsi="Times New Roman" w:cs="Times New Roman"/>
          <w:sz w:val="26"/>
          <w:szCs w:val="26"/>
        </w:rPr>
      </w:pPr>
      <w:r w:rsidRPr="00FC74EC">
        <w:rPr>
          <w:rFonts w:ascii="Times New Roman" w:hAnsi="Times New Roman" w:cs="Times New Roman"/>
          <w:sz w:val="26"/>
          <w:szCs w:val="26"/>
        </w:rPr>
        <w:t xml:space="preserve">2. </w:t>
      </w:r>
      <w:r w:rsidRPr="00FC74EC">
        <w:rPr>
          <w:rFonts w:ascii="Times New Roman" w:eastAsia="Times New Roman" w:hAnsi="Times New Roman" w:cs="Times New Roman"/>
          <w:sz w:val="26"/>
          <w:szCs w:val="26"/>
        </w:rPr>
        <w:t>Административный регламент администрации Находкинского городского округа по предоставлению муниципальной услуги «Предоставление сведений, содержащихся в автоматизированной информационной системе обеспечения градостроительной деятельности Находкинского городского округа»</w:t>
      </w:r>
    </w:p>
    <w:p w:rsidR="008D3202" w:rsidRPr="00FC74EC" w:rsidRDefault="00DB5422" w:rsidP="008D3202">
      <w:pPr>
        <w:spacing w:after="0" w:line="360" w:lineRule="auto"/>
        <w:ind w:firstLine="709"/>
        <w:jc w:val="both"/>
        <w:rPr>
          <w:rFonts w:ascii="Times New Roman" w:hAnsi="Times New Roman" w:cs="Times New Roman"/>
          <w:bCs/>
          <w:iCs/>
          <w:sz w:val="26"/>
          <w:szCs w:val="26"/>
          <w:shd w:val="clear" w:color="auto" w:fill="FFFFFF"/>
        </w:rPr>
      </w:pPr>
      <w:hyperlink r:id="rId59" w:history="1">
        <w:r w:rsidR="008D3202" w:rsidRPr="00FC74EC">
          <w:rPr>
            <w:rStyle w:val="aa"/>
            <w:rFonts w:ascii="Times New Roman" w:hAnsi="Times New Roman" w:cs="Times New Roman"/>
            <w:color w:val="auto"/>
            <w:sz w:val="26"/>
            <w:szCs w:val="26"/>
          </w:rPr>
          <w:t>https://www.nakhodka-city.ru/events/news/item/?sid=1546&amp;uid=0</w:t>
        </w:r>
      </w:hyperlink>
    </w:p>
    <w:p w:rsidR="008D3202" w:rsidRPr="00FC74EC" w:rsidRDefault="008D3202" w:rsidP="008D3202">
      <w:pPr>
        <w:spacing w:after="0" w:line="360" w:lineRule="auto"/>
        <w:ind w:firstLine="709"/>
        <w:jc w:val="both"/>
        <w:rPr>
          <w:rFonts w:ascii="Times New Roman" w:hAnsi="Times New Roman" w:cs="Times New Roman"/>
          <w:bCs/>
          <w:iCs/>
          <w:sz w:val="26"/>
          <w:szCs w:val="26"/>
          <w:shd w:val="clear" w:color="auto" w:fill="FFFFFF"/>
        </w:rPr>
      </w:pPr>
      <w:r w:rsidRPr="00FC74EC">
        <w:rPr>
          <w:rFonts w:ascii="Times New Roman" w:hAnsi="Times New Roman" w:cs="Times New Roman"/>
          <w:sz w:val="26"/>
          <w:szCs w:val="26"/>
        </w:rPr>
        <w:t>3. О внесении изменений в постановление администрации Находкинского городского округа от 12.04.2019 № 619 «Об утверждении порядка, условий и срока внесения платы за право включения хозяйствующего субъекта в схему размещения нестационарных  торговых объектов на территории Находкинского городского округа, платы за размещение нестационарных  торговых объектов на территории Находкинского городского округа»</w:t>
      </w:r>
    </w:p>
    <w:p w:rsidR="008D3202" w:rsidRPr="00FC74EC" w:rsidRDefault="00DB5422" w:rsidP="008D3202">
      <w:pPr>
        <w:spacing w:after="0" w:line="360" w:lineRule="auto"/>
        <w:ind w:firstLine="709"/>
        <w:jc w:val="both"/>
        <w:rPr>
          <w:rFonts w:ascii="Times New Roman" w:hAnsi="Times New Roman" w:cs="Times New Roman"/>
          <w:bCs/>
          <w:iCs/>
          <w:sz w:val="26"/>
          <w:szCs w:val="26"/>
          <w:shd w:val="clear" w:color="auto" w:fill="FFFFFF"/>
        </w:rPr>
      </w:pPr>
      <w:hyperlink r:id="rId60" w:history="1">
        <w:r w:rsidR="008D3202" w:rsidRPr="00FC74EC">
          <w:rPr>
            <w:rFonts w:ascii="Times New Roman" w:eastAsia="Calibri" w:hAnsi="Times New Roman" w:cs="Times New Roman"/>
            <w:sz w:val="26"/>
            <w:szCs w:val="26"/>
            <w:u w:val="single"/>
          </w:rPr>
          <w:t>https://www.nakhodka-city.ru/events/news/item/?sid=1605&amp;uid=0</w:t>
        </w:r>
      </w:hyperlink>
    </w:p>
    <w:p w:rsidR="008D3202" w:rsidRPr="00FC74EC" w:rsidRDefault="008D3202" w:rsidP="008D3202">
      <w:pPr>
        <w:spacing w:after="0" w:line="360" w:lineRule="auto"/>
        <w:ind w:firstLine="709"/>
        <w:jc w:val="both"/>
        <w:rPr>
          <w:rFonts w:ascii="Times New Roman" w:hAnsi="Times New Roman" w:cs="Times New Roman"/>
          <w:bCs/>
          <w:iCs/>
          <w:sz w:val="26"/>
          <w:szCs w:val="26"/>
          <w:shd w:val="clear" w:color="auto" w:fill="FFFFFF"/>
        </w:rPr>
      </w:pPr>
      <w:r w:rsidRPr="00FC74EC">
        <w:rPr>
          <w:rFonts w:ascii="Times New Roman" w:eastAsia="Calibri" w:hAnsi="Times New Roman" w:cs="Times New Roman"/>
          <w:sz w:val="26"/>
          <w:szCs w:val="26"/>
        </w:rPr>
        <w:t xml:space="preserve">4. Об утверждении Порядка предоставления субсидий субъектам малого и среднего предпринимательства, производящим и реализующим товары (работы, </w:t>
      </w:r>
      <w:r w:rsidRPr="00FC74EC">
        <w:rPr>
          <w:rFonts w:ascii="Times New Roman" w:eastAsia="Calibri" w:hAnsi="Times New Roman" w:cs="Times New Roman"/>
          <w:sz w:val="26"/>
          <w:szCs w:val="26"/>
        </w:rPr>
        <w:lastRenderedPageBreak/>
        <w:t>услуги), предназначенные для внутреннего рынка Российской Федерации, связанных с развитием туристической инфраструктуры</w:t>
      </w:r>
    </w:p>
    <w:p w:rsidR="008D3202" w:rsidRPr="00FC74EC" w:rsidRDefault="00DB5422" w:rsidP="008D3202">
      <w:pPr>
        <w:spacing w:after="0" w:line="360" w:lineRule="auto"/>
        <w:ind w:firstLine="709"/>
        <w:jc w:val="both"/>
        <w:rPr>
          <w:rFonts w:ascii="Times New Roman" w:hAnsi="Times New Roman" w:cs="Times New Roman"/>
          <w:bCs/>
          <w:iCs/>
          <w:sz w:val="26"/>
          <w:szCs w:val="26"/>
          <w:shd w:val="clear" w:color="auto" w:fill="FFFFFF"/>
        </w:rPr>
      </w:pPr>
      <w:hyperlink r:id="rId61" w:history="1">
        <w:r w:rsidR="008D3202" w:rsidRPr="00FC74EC">
          <w:rPr>
            <w:rStyle w:val="aa"/>
            <w:rFonts w:ascii="Times New Roman" w:eastAsia="Calibri" w:hAnsi="Times New Roman" w:cs="Times New Roman"/>
            <w:color w:val="auto"/>
            <w:sz w:val="26"/>
            <w:szCs w:val="26"/>
          </w:rPr>
          <w:t>https://www.nakhodka-city.ru/events/news/item/?sid=2314&amp;uid=0</w:t>
        </w:r>
      </w:hyperlink>
    </w:p>
    <w:p w:rsidR="008D3202" w:rsidRPr="00FC74EC" w:rsidRDefault="008D3202" w:rsidP="008D3202">
      <w:pPr>
        <w:spacing w:after="0" w:line="360" w:lineRule="auto"/>
        <w:ind w:firstLine="709"/>
        <w:jc w:val="both"/>
        <w:rPr>
          <w:rFonts w:ascii="Times New Roman" w:hAnsi="Times New Roman" w:cs="Times New Roman"/>
          <w:bCs/>
          <w:iCs/>
          <w:sz w:val="26"/>
          <w:szCs w:val="26"/>
          <w:shd w:val="clear" w:color="auto" w:fill="FFFFFF"/>
        </w:rPr>
      </w:pPr>
      <w:r w:rsidRPr="00FC74EC">
        <w:rPr>
          <w:rFonts w:ascii="Times New Roman" w:eastAsia="Calibri" w:hAnsi="Times New Roman" w:cs="Times New Roman"/>
          <w:sz w:val="26"/>
          <w:szCs w:val="26"/>
        </w:rPr>
        <w:t>5. Об утверждении Положения о типах и видах рекламных конструкций, допустимых и недопустимых к установке и эксплуатации на территории Находкинского городского округа</w:t>
      </w:r>
    </w:p>
    <w:p w:rsidR="008D3202" w:rsidRPr="00FC74EC" w:rsidRDefault="00DB5422" w:rsidP="008D3202">
      <w:pPr>
        <w:spacing w:after="0" w:line="360" w:lineRule="auto"/>
        <w:ind w:firstLine="709"/>
        <w:jc w:val="both"/>
        <w:rPr>
          <w:rFonts w:ascii="Times New Roman" w:hAnsi="Times New Roman" w:cs="Times New Roman"/>
          <w:bCs/>
          <w:iCs/>
          <w:sz w:val="26"/>
          <w:szCs w:val="26"/>
          <w:shd w:val="clear" w:color="auto" w:fill="FFFFFF"/>
        </w:rPr>
      </w:pPr>
      <w:hyperlink r:id="rId62" w:history="1">
        <w:r w:rsidR="008D3202" w:rsidRPr="00FC74EC">
          <w:rPr>
            <w:rStyle w:val="aa"/>
            <w:rFonts w:ascii="Times New Roman" w:eastAsia="Calibri" w:hAnsi="Times New Roman" w:cs="Times New Roman"/>
            <w:color w:val="auto"/>
            <w:sz w:val="26"/>
            <w:szCs w:val="26"/>
          </w:rPr>
          <w:t>https://www.nakhodka-city.ru/events/news/item/?sid=2553&amp;uid=0</w:t>
        </w:r>
      </w:hyperlink>
      <w:r w:rsidR="008D3202" w:rsidRPr="00FC74EC">
        <w:rPr>
          <w:rFonts w:ascii="Times New Roman" w:eastAsia="Calibri" w:hAnsi="Times New Roman" w:cs="Times New Roman"/>
          <w:sz w:val="26"/>
          <w:szCs w:val="26"/>
        </w:rPr>
        <w:t xml:space="preserve"> </w:t>
      </w:r>
    </w:p>
    <w:p w:rsidR="008D3202" w:rsidRPr="00FC74EC" w:rsidRDefault="008D3202" w:rsidP="008D3202">
      <w:pPr>
        <w:spacing w:after="0" w:line="360" w:lineRule="auto"/>
        <w:ind w:firstLine="709"/>
        <w:jc w:val="both"/>
        <w:rPr>
          <w:rFonts w:ascii="Times New Roman" w:hAnsi="Times New Roman" w:cs="Times New Roman"/>
          <w:bCs/>
          <w:iCs/>
          <w:sz w:val="26"/>
          <w:szCs w:val="26"/>
          <w:shd w:val="clear" w:color="auto" w:fill="FFFFFF"/>
        </w:rPr>
      </w:pPr>
      <w:r w:rsidRPr="00FC74EC">
        <w:rPr>
          <w:rFonts w:ascii="Times New Roman" w:eastAsia="Calibri" w:hAnsi="Times New Roman" w:cs="Times New Roman"/>
          <w:sz w:val="26"/>
          <w:szCs w:val="26"/>
        </w:rPr>
        <w:t>6. О внесении изменений в постановление администрации Находкинского городского округа  от 23.10.2015 № 1440 «Об утверждении схемы размещения нестационарных торговых объектов на территории Находкинского городского округа»  (в ред. от 30.12.2019 № 2106)</w:t>
      </w:r>
    </w:p>
    <w:p w:rsidR="008D3202" w:rsidRPr="00FC74EC" w:rsidRDefault="00DB5422" w:rsidP="008D3202">
      <w:pPr>
        <w:spacing w:after="0" w:line="360" w:lineRule="auto"/>
        <w:ind w:firstLine="709"/>
        <w:jc w:val="both"/>
        <w:rPr>
          <w:rFonts w:ascii="Times New Roman" w:hAnsi="Times New Roman" w:cs="Times New Roman"/>
          <w:bCs/>
          <w:iCs/>
          <w:sz w:val="26"/>
          <w:szCs w:val="26"/>
          <w:shd w:val="clear" w:color="auto" w:fill="FFFFFF"/>
        </w:rPr>
      </w:pPr>
      <w:hyperlink r:id="rId63" w:history="1">
        <w:r w:rsidR="008D3202" w:rsidRPr="00FC74EC">
          <w:rPr>
            <w:rStyle w:val="aa"/>
            <w:rFonts w:ascii="Times New Roman" w:eastAsia="Calibri" w:hAnsi="Times New Roman" w:cs="Times New Roman"/>
            <w:color w:val="auto"/>
            <w:sz w:val="26"/>
            <w:szCs w:val="26"/>
          </w:rPr>
          <w:t>https://www.nakhodka-city.ru/events/news/item/?sid=2672&amp;uid=0</w:t>
        </w:r>
      </w:hyperlink>
    </w:p>
    <w:p w:rsidR="008D3202" w:rsidRPr="00FC74EC" w:rsidRDefault="008D3202" w:rsidP="008D3202">
      <w:pPr>
        <w:spacing w:after="0" w:line="360" w:lineRule="auto"/>
        <w:ind w:firstLine="709"/>
        <w:jc w:val="both"/>
        <w:rPr>
          <w:rFonts w:ascii="Times New Roman" w:hAnsi="Times New Roman" w:cs="Times New Roman"/>
          <w:bCs/>
          <w:iCs/>
          <w:sz w:val="26"/>
          <w:szCs w:val="26"/>
          <w:shd w:val="clear" w:color="auto" w:fill="FFFFFF"/>
        </w:rPr>
      </w:pPr>
      <w:r w:rsidRPr="00FC74EC">
        <w:rPr>
          <w:rFonts w:ascii="Times New Roman" w:eastAsia="Calibri" w:hAnsi="Times New Roman" w:cs="Times New Roman"/>
          <w:sz w:val="26"/>
          <w:szCs w:val="26"/>
        </w:rPr>
        <w:t>7. Об утверждении Порядка предоставления в 2020 году субсидий  организациям, предоставляющим населению бытовые услуги (баня), на возмещение недополученных доходов в связи с оказанием льготных услуг пенсионерам, достигшим возраста 65 лет</w:t>
      </w:r>
    </w:p>
    <w:p w:rsidR="008D3202" w:rsidRPr="00FC74EC" w:rsidRDefault="00DB5422" w:rsidP="008D3202">
      <w:pPr>
        <w:spacing w:after="0" w:line="360" w:lineRule="auto"/>
        <w:ind w:firstLine="709"/>
        <w:jc w:val="both"/>
        <w:rPr>
          <w:rFonts w:ascii="Times New Roman" w:hAnsi="Times New Roman" w:cs="Times New Roman"/>
          <w:bCs/>
          <w:iCs/>
          <w:sz w:val="26"/>
          <w:szCs w:val="26"/>
          <w:shd w:val="clear" w:color="auto" w:fill="FFFFFF"/>
        </w:rPr>
      </w:pPr>
      <w:hyperlink r:id="rId64" w:history="1">
        <w:r w:rsidR="008D3202" w:rsidRPr="00FC74EC">
          <w:rPr>
            <w:rStyle w:val="aa"/>
            <w:rFonts w:ascii="Times New Roman" w:eastAsia="Calibri" w:hAnsi="Times New Roman" w:cs="Times New Roman"/>
            <w:color w:val="auto"/>
            <w:sz w:val="26"/>
            <w:szCs w:val="26"/>
          </w:rPr>
          <w:t>https://www.nakhodka-city.ru/events/news/item/?sid=3287&amp;uid=0</w:t>
        </w:r>
      </w:hyperlink>
    </w:p>
    <w:p w:rsidR="008D3202" w:rsidRPr="00FC74EC" w:rsidRDefault="008D3202" w:rsidP="008D3202">
      <w:pPr>
        <w:spacing w:after="0" w:line="360" w:lineRule="auto"/>
        <w:ind w:firstLine="709"/>
        <w:jc w:val="both"/>
        <w:rPr>
          <w:rFonts w:ascii="Times New Roman" w:hAnsi="Times New Roman" w:cs="Times New Roman"/>
          <w:bCs/>
          <w:iCs/>
          <w:sz w:val="26"/>
          <w:szCs w:val="26"/>
          <w:shd w:val="clear" w:color="auto" w:fill="FFFFFF"/>
        </w:rPr>
      </w:pPr>
      <w:r w:rsidRPr="00FC74EC">
        <w:rPr>
          <w:rFonts w:ascii="Times New Roman" w:eastAsia="Calibri" w:hAnsi="Times New Roman" w:cs="Times New Roman"/>
          <w:sz w:val="26"/>
          <w:szCs w:val="26"/>
        </w:rPr>
        <w:t>8. О внесении изменений в постановление администрации Находкинского городского округа от 12.04.2019  № 619      «Об утверждении порядка, условий и срока внесения платы за право включения хозяйствующего субъекта в схему размещения нестационарных  торговых объектов на территории Находкинского городского округа, платы за размещение нестационарных  торговых объектов на территории Находкинского городского округа»</w:t>
      </w:r>
    </w:p>
    <w:p w:rsidR="008D3202" w:rsidRPr="00FC74EC" w:rsidRDefault="00DB5422" w:rsidP="008D3202">
      <w:pPr>
        <w:spacing w:after="0" w:line="360" w:lineRule="auto"/>
        <w:ind w:firstLine="709"/>
        <w:jc w:val="both"/>
        <w:rPr>
          <w:rFonts w:ascii="Times New Roman" w:hAnsi="Times New Roman" w:cs="Times New Roman"/>
          <w:bCs/>
          <w:iCs/>
          <w:sz w:val="26"/>
          <w:szCs w:val="26"/>
          <w:shd w:val="clear" w:color="auto" w:fill="FFFFFF"/>
        </w:rPr>
      </w:pPr>
      <w:hyperlink r:id="rId65" w:history="1">
        <w:r w:rsidR="008D3202" w:rsidRPr="00FC74EC">
          <w:rPr>
            <w:rStyle w:val="aa"/>
            <w:rFonts w:ascii="Times New Roman" w:eastAsia="Calibri" w:hAnsi="Times New Roman" w:cs="Times New Roman"/>
            <w:color w:val="auto"/>
            <w:sz w:val="26"/>
            <w:szCs w:val="26"/>
          </w:rPr>
          <w:t>https://www.nakhodka-city.ru/events/news/item/?sid=3565&amp;uid=0</w:t>
        </w:r>
      </w:hyperlink>
    </w:p>
    <w:p w:rsidR="008D3202" w:rsidRPr="00FC74EC" w:rsidRDefault="008D3202" w:rsidP="008D3202">
      <w:pPr>
        <w:spacing w:after="0" w:line="360" w:lineRule="auto"/>
        <w:ind w:firstLine="709"/>
        <w:jc w:val="both"/>
        <w:rPr>
          <w:rFonts w:ascii="Times New Roman" w:eastAsia="Calibri" w:hAnsi="Times New Roman" w:cs="Times New Roman"/>
          <w:sz w:val="26"/>
          <w:szCs w:val="26"/>
        </w:rPr>
      </w:pPr>
      <w:r w:rsidRPr="00FC74EC">
        <w:rPr>
          <w:rFonts w:ascii="Times New Roman" w:eastAsia="Calibri" w:hAnsi="Times New Roman" w:cs="Times New Roman"/>
          <w:sz w:val="26"/>
          <w:szCs w:val="26"/>
        </w:rPr>
        <w:t>9. О внесении изменений в Порядок проведения  аукциона, определения победителя, а также порядок и сроки  включения претендентов в схему размещения нестационарных торговых объектов на территории Находкинского городского округа, утвержденный постановлением администрации Находкинского городского округа от 12.04.2019 № 620</w:t>
      </w:r>
    </w:p>
    <w:p w:rsidR="008D3202" w:rsidRPr="00FC74EC" w:rsidRDefault="00DB5422" w:rsidP="008D3202">
      <w:pPr>
        <w:spacing w:after="0" w:line="360" w:lineRule="auto"/>
        <w:ind w:firstLine="709"/>
        <w:jc w:val="both"/>
        <w:rPr>
          <w:rStyle w:val="aa"/>
          <w:rFonts w:ascii="Times New Roman" w:hAnsi="Times New Roman" w:cs="Times New Roman"/>
          <w:color w:val="auto"/>
          <w:sz w:val="26"/>
          <w:szCs w:val="26"/>
        </w:rPr>
      </w:pPr>
      <w:hyperlink r:id="rId66" w:history="1">
        <w:r w:rsidR="008D3202" w:rsidRPr="00FC74EC">
          <w:rPr>
            <w:rStyle w:val="aa"/>
            <w:rFonts w:ascii="Times New Roman" w:hAnsi="Times New Roman" w:cs="Times New Roman"/>
            <w:color w:val="auto"/>
            <w:sz w:val="26"/>
            <w:szCs w:val="26"/>
            <w:lang w:val="en-US"/>
          </w:rPr>
          <w:t>https</w:t>
        </w:r>
        <w:r w:rsidR="008D3202" w:rsidRPr="00FC74EC">
          <w:rPr>
            <w:rStyle w:val="aa"/>
            <w:rFonts w:ascii="Times New Roman" w:hAnsi="Times New Roman" w:cs="Times New Roman"/>
            <w:color w:val="auto"/>
            <w:sz w:val="26"/>
            <w:szCs w:val="26"/>
          </w:rPr>
          <w:t>://</w:t>
        </w:r>
        <w:proofErr w:type="spellStart"/>
        <w:r w:rsidR="008D3202" w:rsidRPr="00FC74EC">
          <w:rPr>
            <w:rStyle w:val="aa"/>
            <w:rFonts w:ascii="Times New Roman" w:hAnsi="Times New Roman" w:cs="Times New Roman"/>
            <w:color w:val="auto"/>
            <w:sz w:val="26"/>
            <w:szCs w:val="26"/>
            <w:lang w:val="en-US"/>
          </w:rPr>
          <w:t>nakhodka</w:t>
        </w:r>
        <w:proofErr w:type="spellEnd"/>
        <w:r w:rsidR="008D3202" w:rsidRPr="00FC74EC">
          <w:rPr>
            <w:rStyle w:val="aa"/>
            <w:rFonts w:ascii="Times New Roman" w:hAnsi="Times New Roman" w:cs="Times New Roman"/>
            <w:color w:val="auto"/>
            <w:sz w:val="26"/>
            <w:szCs w:val="26"/>
          </w:rPr>
          <w:t>-</w:t>
        </w:r>
        <w:r w:rsidR="008D3202" w:rsidRPr="00FC74EC">
          <w:rPr>
            <w:rStyle w:val="aa"/>
            <w:rFonts w:ascii="Times New Roman" w:hAnsi="Times New Roman" w:cs="Times New Roman"/>
            <w:color w:val="auto"/>
            <w:sz w:val="26"/>
            <w:szCs w:val="26"/>
            <w:lang w:val="en-US"/>
          </w:rPr>
          <w:t>city</w:t>
        </w:r>
        <w:r w:rsidR="008D3202" w:rsidRPr="00FC74EC">
          <w:rPr>
            <w:rStyle w:val="aa"/>
            <w:rFonts w:ascii="Times New Roman" w:hAnsi="Times New Roman" w:cs="Times New Roman"/>
            <w:color w:val="auto"/>
            <w:sz w:val="26"/>
            <w:szCs w:val="26"/>
          </w:rPr>
          <w:t>.</w:t>
        </w:r>
        <w:proofErr w:type="spellStart"/>
        <w:r w:rsidR="008D3202" w:rsidRPr="00FC74EC">
          <w:rPr>
            <w:rStyle w:val="aa"/>
            <w:rFonts w:ascii="Times New Roman" w:hAnsi="Times New Roman" w:cs="Times New Roman"/>
            <w:color w:val="auto"/>
            <w:sz w:val="26"/>
            <w:szCs w:val="26"/>
            <w:lang w:val="en-US"/>
          </w:rPr>
          <w:t>ru</w:t>
        </w:r>
        <w:proofErr w:type="spellEnd"/>
        <w:r w:rsidR="008D3202" w:rsidRPr="00FC74EC">
          <w:rPr>
            <w:rStyle w:val="aa"/>
            <w:rFonts w:ascii="Times New Roman" w:hAnsi="Times New Roman" w:cs="Times New Roman"/>
            <w:color w:val="auto"/>
            <w:sz w:val="26"/>
            <w:szCs w:val="26"/>
          </w:rPr>
          <w:t>/</w:t>
        </w:r>
        <w:r w:rsidR="008D3202" w:rsidRPr="00FC74EC">
          <w:rPr>
            <w:rStyle w:val="aa"/>
            <w:rFonts w:ascii="Times New Roman" w:hAnsi="Times New Roman" w:cs="Times New Roman"/>
            <w:color w:val="auto"/>
            <w:sz w:val="26"/>
            <w:szCs w:val="26"/>
            <w:lang w:val="en-US"/>
          </w:rPr>
          <w:t>events</w:t>
        </w:r>
        <w:r w:rsidR="008D3202" w:rsidRPr="00FC74EC">
          <w:rPr>
            <w:rStyle w:val="aa"/>
            <w:rFonts w:ascii="Times New Roman" w:hAnsi="Times New Roman" w:cs="Times New Roman"/>
            <w:color w:val="auto"/>
            <w:sz w:val="26"/>
            <w:szCs w:val="26"/>
          </w:rPr>
          <w:t>/</w:t>
        </w:r>
        <w:r w:rsidR="008D3202" w:rsidRPr="00FC74EC">
          <w:rPr>
            <w:rStyle w:val="aa"/>
            <w:rFonts w:ascii="Times New Roman" w:hAnsi="Times New Roman" w:cs="Times New Roman"/>
            <w:color w:val="auto"/>
            <w:sz w:val="26"/>
            <w:szCs w:val="26"/>
            <w:lang w:val="en-US"/>
          </w:rPr>
          <w:t>news</w:t>
        </w:r>
        <w:r w:rsidR="008D3202" w:rsidRPr="00FC74EC">
          <w:rPr>
            <w:rStyle w:val="aa"/>
            <w:rFonts w:ascii="Times New Roman" w:hAnsi="Times New Roman" w:cs="Times New Roman"/>
            <w:color w:val="auto"/>
            <w:sz w:val="26"/>
            <w:szCs w:val="26"/>
          </w:rPr>
          <w:t>/</w:t>
        </w:r>
        <w:r w:rsidR="008D3202" w:rsidRPr="00FC74EC">
          <w:rPr>
            <w:rStyle w:val="aa"/>
            <w:rFonts w:ascii="Times New Roman" w:hAnsi="Times New Roman" w:cs="Times New Roman"/>
            <w:color w:val="auto"/>
            <w:sz w:val="26"/>
            <w:szCs w:val="26"/>
            <w:lang w:val="en-US"/>
          </w:rPr>
          <w:t>item</w:t>
        </w:r>
        <w:r w:rsidR="008D3202" w:rsidRPr="00FC74EC">
          <w:rPr>
            <w:rStyle w:val="aa"/>
            <w:rFonts w:ascii="Times New Roman" w:hAnsi="Times New Roman" w:cs="Times New Roman"/>
            <w:color w:val="auto"/>
            <w:sz w:val="26"/>
            <w:szCs w:val="26"/>
          </w:rPr>
          <w:t>/?</w:t>
        </w:r>
        <w:proofErr w:type="spellStart"/>
        <w:r w:rsidR="008D3202" w:rsidRPr="00FC74EC">
          <w:rPr>
            <w:rStyle w:val="aa"/>
            <w:rFonts w:ascii="Times New Roman" w:hAnsi="Times New Roman" w:cs="Times New Roman"/>
            <w:color w:val="auto"/>
            <w:sz w:val="26"/>
            <w:szCs w:val="26"/>
            <w:lang w:val="en-US"/>
          </w:rPr>
          <w:t>sid</w:t>
        </w:r>
        <w:proofErr w:type="spellEnd"/>
        <w:r w:rsidR="008D3202" w:rsidRPr="00FC74EC">
          <w:rPr>
            <w:rStyle w:val="aa"/>
            <w:rFonts w:ascii="Times New Roman" w:hAnsi="Times New Roman" w:cs="Times New Roman"/>
            <w:color w:val="auto"/>
            <w:sz w:val="26"/>
            <w:szCs w:val="26"/>
          </w:rPr>
          <w:t>=2638&amp;</w:t>
        </w:r>
        <w:proofErr w:type="spellStart"/>
        <w:r w:rsidR="008D3202" w:rsidRPr="00FC74EC">
          <w:rPr>
            <w:rStyle w:val="aa"/>
            <w:rFonts w:ascii="Times New Roman" w:hAnsi="Times New Roman" w:cs="Times New Roman"/>
            <w:color w:val="auto"/>
            <w:sz w:val="26"/>
            <w:szCs w:val="26"/>
            <w:lang w:val="en-US"/>
          </w:rPr>
          <w:t>uid</w:t>
        </w:r>
        <w:proofErr w:type="spellEnd"/>
        <w:r w:rsidR="008D3202" w:rsidRPr="00FC74EC">
          <w:rPr>
            <w:rStyle w:val="aa"/>
            <w:rFonts w:ascii="Times New Roman" w:hAnsi="Times New Roman" w:cs="Times New Roman"/>
            <w:color w:val="auto"/>
            <w:sz w:val="26"/>
            <w:szCs w:val="26"/>
          </w:rPr>
          <w:t>=0</w:t>
        </w:r>
      </w:hyperlink>
    </w:p>
    <w:p w:rsidR="008D3202" w:rsidRPr="00FC74EC" w:rsidRDefault="00C91C42" w:rsidP="008D3202">
      <w:pPr>
        <w:spacing w:after="0" w:line="360" w:lineRule="auto"/>
        <w:ind w:firstLine="709"/>
        <w:jc w:val="both"/>
        <w:rPr>
          <w:rFonts w:ascii="Times New Roman" w:hAnsi="Times New Roman" w:cs="Times New Roman"/>
          <w:bCs/>
          <w:iCs/>
          <w:sz w:val="26"/>
          <w:szCs w:val="26"/>
          <w:shd w:val="clear" w:color="auto" w:fill="FFFFFF"/>
        </w:rPr>
      </w:pPr>
      <w:r w:rsidRPr="00FC74EC">
        <w:rPr>
          <w:rFonts w:ascii="Times New Roman" w:hAnsi="Times New Roman" w:cs="Times New Roman"/>
          <w:sz w:val="26"/>
          <w:szCs w:val="26"/>
        </w:rPr>
        <w:t xml:space="preserve">Проведена </w:t>
      </w:r>
      <w:r w:rsidR="008D3202" w:rsidRPr="00FC74EC">
        <w:rPr>
          <w:rFonts w:ascii="Times New Roman" w:hAnsi="Times New Roman" w:cs="Times New Roman"/>
          <w:sz w:val="26"/>
          <w:szCs w:val="26"/>
        </w:rPr>
        <w:t>экспертиза 5 муниципальных нормативных правовых актов:</w:t>
      </w:r>
    </w:p>
    <w:p w:rsidR="008D3202" w:rsidRPr="00FC74EC" w:rsidRDefault="008D3202" w:rsidP="008D3202">
      <w:pPr>
        <w:spacing w:after="0" w:line="360" w:lineRule="auto"/>
        <w:ind w:firstLine="709"/>
        <w:jc w:val="both"/>
        <w:rPr>
          <w:rFonts w:ascii="Times New Roman" w:hAnsi="Times New Roman" w:cs="Times New Roman"/>
          <w:bCs/>
          <w:iCs/>
          <w:sz w:val="26"/>
          <w:szCs w:val="26"/>
          <w:shd w:val="clear" w:color="auto" w:fill="FFFFFF"/>
        </w:rPr>
      </w:pPr>
      <w:r w:rsidRPr="00FC74EC">
        <w:rPr>
          <w:rFonts w:ascii="Times New Roman" w:hAnsi="Times New Roman" w:cs="Times New Roman"/>
          <w:sz w:val="26"/>
          <w:szCs w:val="26"/>
        </w:rPr>
        <w:t xml:space="preserve">1. Постановление администрации Находкинского городского округа от 09.10.2019 №1647 «Об утверждении административного регламента исполнения  </w:t>
      </w:r>
      <w:r w:rsidRPr="00FC74EC">
        <w:rPr>
          <w:rFonts w:ascii="Times New Roman" w:hAnsi="Times New Roman" w:cs="Times New Roman"/>
          <w:sz w:val="26"/>
          <w:szCs w:val="26"/>
        </w:rPr>
        <w:lastRenderedPageBreak/>
        <w:t xml:space="preserve">муниципальной  функции «Осуществление муниципального  </w:t>
      </w:r>
      <w:proofErr w:type="gramStart"/>
      <w:r w:rsidRPr="00FC74EC">
        <w:rPr>
          <w:rFonts w:ascii="Times New Roman" w:hAnsi="Times New Roman" w:cs="Times New Roman"/>
          <w:sz w:val="26"/>
          <w:szCs w:val="26"/>
        </w:rPr>
        <w:t>контроля за</w:t>
      </w:r>
      <w:proofErr w:type="gramEnd"/>
      <w:r w:rsidRPr="00FC74EC">
        <w:rPr>
          <w:rFonts w:ascii="Times New Roman" w:hAnsi="Times New Roman" w:cs="Times New Roman"/>
          <w:sz w:val="26"/>
          <w:szCs w:val="26"/>
        </w:rPr>
        <w:t xml:space="preserve"> выполнением условий муниципального   контракта или свидетельства об осуществлении перевозок по муниципальным  маршрутам регулярных перевозок на территории Находкинского городского  округа»</w:t>
      </w:r>
    </w:p>
    <w:p w:rsidR="008D3202" w:rsidRPr="00FC74EC" w:rsidRDefault="00DB5422" w:rsidP="008D3202">
      <w:pPr>
        <w:spacing w:after="0" w:line="360" w:lineRule="auto"/>
        <w:ind w:firstLine="709"/>
        <w:jc w:val="both"/>
        <w:rPr>
          <w:rFonts w:ascii="Times New Roman" w:hAnsi="Times New Roman" w:cs="Times New Roman"/>
          <w:bCs/>
          <w:iCs/>
          <w:sz w:val="26"/>
          <w:szCs w:val="26"/>
          <w:shd w:val="clear" w:color="auto" w:fill="FFFFFF"/>
        </w:rPr>
      </w:pPr>
      <w:hyperlink r:id="rId67" w:history="1">
        <w:r w:rsidR="008D3202" w:rsidRPr="00FC74EC">
          <w:rPr>
            <w:rStyle w:val="aa"/>
            <w:rFonts w:ascii="Times New Roman" w:hAnsi="Times New Roman" w:cs="Times New Roman"/>
            <w:color w:val="auto"/>
            <w:sz w:val="26"/>
            <w:szCs w:val="26"/>
          </w:rPr>
          <w:t>https://www.nakhodka-city.ru/events/news/item/?sid=1360&amp;uid=0</w:t>
        </w:r>
      </w:hyperlink>
    </w:p>
    <w:p w:rsidR="008D3202" w:rsidRPr="00FC74EC" w:rsidRDefault="008D3202" w:rsidP="008D3202">
      <w:pPr>
        <w:spacing w:after="0" w:line="360" w:lineRule="auto"/>
        <w:ind w:firstLine="709"/>
        <w:jc w:val="both"/>
        <w:rPr>
          <w:rFonts w:ascii="Times New Roman" w:hAnsi="Times New Roman" w:cs="Times New Roman"/>
          <w:bCs/>
          <w:iCs/>
          <w:sz w:val="26"/>
          <w:szCs w:val="26"/>
          <w:shd w:val="clear" w:color="auto" w:fill="FFFFFF"/>
        </w:rPr>
      </w:pPr>
      <w:r w:rsidRPr="00FC74EC">
        <w:rPr>
          <w:rFonts w:ascii="Times New Roman" w:hAnsi="Times New Roman" w:cs="Times New Roman"/>
          <w:sz w:val="26"/>
          <w:szCs w:val="26"/>
        </w:rPr>
        <w:t>2. Решение Думы Находкинского городского округа от 27.12.2019 № 542-НПА «Положение о комиссии по подготовке проекта Правил благоустройства Находкинского городского округа»</w:t>
      </w:r>
    </w:p>
    <w:p w:rsidR="008D3202" w:rsidRPr="00FC74EC" w:rsidRDefault="00DB5422" w:rsidP="008D3202">
      <w:pPr>
        <w:spacing w:after="0" w:line="360" w:lineRule="auto"/>
        <w:ind w:firstLine="709"/>
        <w:jc w:val="both"/>
        <w:rPr>
          <w:rFonts w:ascii="Times New Roman" w:hAnsi="Times New Roman" w:cs="Times New Roman"/>
          <w:bCs/>
          <w:iCs/>
          <w:sz w:val="26"/>
          <w:szCs w:val="26"/>
          <w:shd w:val="clear" w:color="auto" w:fill="FFFFFF"/>
        </w:rPr>
      </w:pPr>
      <w:hyperlink r:id="rId68" w:history="1">
        <w:r w:rsidR="008D3202" w:rsidRPr="00FC74EC">
          <w:rPr>
            <w:rStyle w:val="aa"/>
            <w:rFonts w:ascii="Times New Roman" w:hAnsi="Times New Roman" w:cs="Times New Roman"/>
            <w:color w:val="auto"/>
            <w:sz w:val="26"/>
            <w:szCs w:val="26"/>
          </w:rPr>
          <w:t>https://www.nakhodka-city.ru/events/news/item/?sid=1486&amp;uid=0</w:t>
        </w:r>
      </w:hyperlink>
    </w:p>
    <w:p w:rsidR="008D3202" w:rsidRPr="00FC74EC" w:rsidRDefault="008D3202" w:rsidP="008D3202">
      <w:pPr>
        <w:spacing w:after="0" w:line="360" w:lineRule="auto"/>
        <w:ind w:firstLine="709"/>
        <w:jc w:val="both"/>
        <w:rPr>
          <w:rFonts w:ascii="Times New Roman" w:hAnsi="Times New Roman" w:cs="Times New Roman"/>
          <w:bCs/>
          <w:iCs/>
          <w:sz w:val="26"/>
          <w:szCs w:val="26"/>
          <w:shd w:val="clear" w:color="auto" w:fill="FFFFFF"/>
        </w:rPr>
      </w:pPr>
      <w:r w:rsidRPr="00FC74EC">
        <w:rPr>
          <w:rFonts w:ascii="Times New Roman" w:hAnsi="Times New Roman" w:cs="Times New Roman"/>
          <w:sz w:val="26"/>
          <w:szCs w:val="26"/>
        </w:rPr>
        <w:t xml:space="preserve">3. </w:t>
      </w:r>
      <w:proofErr w:type="gramStart"/>
      <w:r w:rsidRPr="00FC74EC">
        <w:rPr>
          <w:rFonts w:ascii="Times New Roman" w:hAnsi="Times New Roman" w:cs="Times New Roman"/>
          <w:sz w:val="26"/>
          <w:szCs w:val="26"/>
        </w:rPr>
        <w:t>Постановление администрации Находкинского городского округа от 03.09.2020 №1447 «Об утверждении административного регламента предоставления муниципальной услуги «Выдача разрешений на выполнение авиационных работ, парашютных прыжков, демонстрационных полетов воздушных судов, полетов беспилотных летательных аппаратов, подъема привязных аэростатов над территорией Находкинского городского округа, посадку (взлет) на площадки, расположенные в границах Находкинского городского округа, сведения о которых не опубликованы в документах аэронавигационной информации»</w:t>
      </w:r>
      <w:proofErr w:type="gramEnd"/>
    </w:p>
    <w:p w:rsidR="008D3202" w:rsidRPr="00FC74EC" w:rsidRDefault="00DB5422" w:rsidP="008D3202">
      <w:pPr>
        <w:spacing w:after="0" w:line="360" w:lineRule="auto"/>
        <w:ind w:firstLine="709"/>
        <w:jc w:val="both"/>
        <w:rPr>
          <w:rFonts w:ascii="Times New Roman" w:hAnsi="Times New Roman" w:cs="Times New Roman"/>
          <w:bCs/>
          <w:iCs/>
          <w:sz w:val="26"/>
          <w:szCs w:val="26"/>
          <w:shd w:val="clear" w:color="auto" w:fill="FFFFFF"/>
        </w:rPr>
      </w:pPr>
      <w:hyperlink r:id="rId69" w:history="1">
        <w:r w:rsidR="008D3202" w:rsidRPr="00FC74EC">
          <w:rPr>
            <w:rStyle w:val="aa"/>
            <w:rFonts w:ascii="Times New Roman" w:hAnsi="Times New Roman" w:cs="Times New Roman"/>
            <w:color w:val="auto"/>
            <w:sz w:val="26"/>
            <w:szCs w:val="26"/>
          </w:rPr>
          <w:t>https://www.nakhodka-city.ru/events/news/item/?sid=1972&amp;uid=0</w:t>
        </w:r>
      </w:hyperlink>
    </w:p>
    <w:p w:rsidR="008D3202" w:rsidRPr="00FC74EC" w:rsidRDefault="008D3202" w:rsidP="008D3202">
      <w:pPr>
        <w:spacing w:after="0" w:line="360" w:lineRule="auto"/>
        <w:ind w:firstLine="709"/>
        <w:jc w:val="both"/>
        <w:rPr>
          <w:rFonts w:ascii="Times New Roman" w:hAnsi="Times New Roman" w:cs="Times New Roman"/>
          <w:bCs/>
          <w:iCs/>
          <w:sz w:val="26"/>
          <w:szCs w:val="26"/>
          <w:shd w:val="clear" w:color="auto" w:fill="FFFFFF"/>
        </w:rPr>
      </w:pPr>
      <w:r w:rsidRPr="00FC74EC">
        <w:rPr>
          <w:rFonts w:ascii="Times New Roman" w:hAnsi="Times New Roman" w:cs="Times New Roman"/>
          <w:sz w:val="26"/>
          <w:szCs w:val="26"/>
        </w:rPr>
        <w:t>4. Постановление администрации Находкинского городского округа от 13.01.2020 №16 «Об утверждении административного регламента осуществления муниципальной функции «Осуществление муниципального лесного контроля на территории Находкинского городского округа»</w:t>
      </w:r>
    </w:p>
    <w:p w:rsidR="008D3202" w:rsidRPr="00FC74EC" w:rsidRDefault="00DB5422" w:rsidP="008D3202">
      <w:pPr>
        <w:spacing w:after="0" w:line="360" w:lineRule="auto"/>
        <w:ind w:firstLine="709"/>
        <w:jc w:val="both"/>
        <w:rPr>
          <w:rFonts w:ascii="Times New Roman" w:hAnsi="Times New Roman" w:cs="Times New Roman"/>
          <w:bCs/>
          <w:iCs/>
          <w:sz w:val="26"/>
          <w:szCs w:val="26"/>
          <w:shd w:val="clear" w:color="auto" w:fill="FFFFFF"/>
        </w:rPr>
      </w:pPr>
      <w:hyperlink r:id="rId70" w:history="1">
        <w:r w:rsidR="008D3202" w:rsidRPr="00FC74EC">
          <w:rPr>
            <w:rStyle w:val="aa"/>
            <w:rFonts w:ascii="Times New Roman" w:hAnsi="Times New Roman" w:cs="Times New Roman"/>
            <w:color w:val="auto"/>
            <w:sz w:val="26"/>
            <w:szCs w:val="26"/>
          </w:rPr>
          <w:t>https://www.nakhodka-city.ru/model/news/item/?cid=4&amp;sid=2749</w:t>
        </w:r>
      </w:hyperlink>
    </w:p>
    <w:p w:rsidR="008D3202" w:rsidRPr="00FC74EC" w:rsidRDefault="008D3202" w:rsidP="008D3202">
      <w:pPr>
        <w:spacing w:after="0" w:line="360" w:lineRule="auto"/>
        <w:ind w:firstLine="709"/>
        <w:jc w:val="both"/>
        <w:rPr>
          <w:rFonts w:ascii="Times New Roman" w:hAnsi="Times New Roman" w:cs="Times New Roman"/>
          <w:bCs/>
          <w:iCs/>
          <w:sz w:val="26"/>
          <w:szCs w:val="26"/>
          <w:shd w:val="clear" w:color="auto" w:fill="FFFFFF"/>
        </w:rPr>
      </w:pPr>
      <w:r w:rsidRPr="00FC74EC">
        <w:rPr>
          <w:rFonts w:ascii="Times New Roman" w:hAnsi="Times New Roman" w:cs="Times New Roman"/>
          <w:sz w:val="26"/>
          <w:szCs w:val="26"/>
        </w:rPr>
        <w:t xml:space="preserve">5. </w:t>
      </w:r>
      <w:proofErr w:type="gramStart"/>
      <w:r w:rsidRPr="00FC74EC">
        <w:rPr>
          <w:rFonts w:ascii="Times New Roman" w:hAnsi="Times New Roman" w:cs="Times New Roman"/>
          <w:sz w:val="26"/>
          <w:szCs w:val="26"/>
        </w:rPr>
        <w:t>Постановление администрации Находкинского городского округа от 06.09.2019 №1468 «Об утверждении Перечня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для предоставления его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w:t>
      </w:r>
      <w:proofErr w:type="gramEnd"/>
      <w:r w:rsidRPr="00FC74EC">
        <w:rPr>
          <w:rFonts w:ascii="Times New Roman" w:hAnsi="Times New Roman" w:cs="Times New Roman"/>
          <w:sz w:val="26"/>
          <w:szCs w:val="26"/>
        </w:rPr>
        <w:t xml:space="preserve"> среднего предпринимательства»</w:t>
      </w:r>
    </w:p>
    <w:p w:rsidR="008D3202" w:rsidRPr="00FC74EC" w:rsidRDefault="008D3202" w:rsidP="008D3202">
      <w:pPr>
        <w:spacing w:after="0" w:line="360" w:lineRule="auto"/>
        <w:ind w:firstLine="709"/>
        <w:jc w:val="both"/>
        <w:rPr>
          <w:rStyle w:val="af2"/>
          <w:rFonts w:ascii="Times New Roman" w:hAnsi="Times New Roman" w:cs="Times New Roman"/>
          <w:b w:val="0"/>
          <w:iCs/>
          <w:sz w:val="26"/>
          <w:szCs w:val="26"/>
          <w:shd w:val="clear" w:color="auto" w:fill="FFFFFF"/>
        </w:rPr>
      </w:pPr>
      <w:r w:rsidRPr="00FC74EC">
        <w:rPr>
          <w:rFonts w:ascii="Times New Roman" w:hAnsi="Times New Roman" w:cs="Times New Roman"/>
          <w:sz w:val="26"/>
          <w:szCs w:val="26"/>
        </w:rPr>
        <w:t xml:space="preserve"> </w:t>
      </w:r>
      <w:hyperlink r:id="rId71" w:history="1">
        <w:r w:rsidRPr="00FC74EC">
          <w:rPr>
            <w:rStyle w:val="aa"/>
            <w:rFonts w:ascii="Times New Roman" w:hAnsi="Times New Roman" w:cs="Times New Roman"/>
            <w:color w:val="auto"/>
            <w:sz w:val="26"/>
            <w:szCs w:val="26"/>
            <w:lang w:val="en-US"/>
          </w:rPr>
          <w:t>https</w:t>
        </w:r>
        <w:r w:rsidRPr="00FC74EC">
          <w:rPr>
            <w:rStyle w:val="aa"/>
            <w:rFonts w:ascii="Times New Roman" w:hAnsi="Times New Roman" w:cs="Times New Roman"/>
            <w:color w:val="auto"/>
            <w:sz w:val="26"/>
            <w:szCs w:val="26"/>
          </w:rPr>
          <w:t>://</w:t>
        </w:r>
        <w:r w:rsidRPr="00FC74EC">
          <w:rPr>
            <w:rStyle w:val="aa"/>
            <w:rFonts w:ascii="Times New Roman" w:hAnsi="Times New Roman" w:cs="Times New Roman"/>
            <w:color w:val="auto"/>
            <w:sz w:val="26"/>
            <w:szCs w:val="26"/>
            <w:lang w:val="en-US"/>
          </w:rPr>
          <w:t>www</w:t>
        </w:r>
        <w:r w:rsidRPr="00FC74EC">
          <w:rPr>
            <w:rStyle w:val="aa"/>
            <w:rFonts w:ascii="Times New Roman" w:hAnsi="Times New Roman" w:cs="Times New Roman"/>
            <w:color w:val="auto"/>
            <w:sz w:val="26"/>
            <w:szCs w:val="26"/>
          </w:rPr>
          <w:t>.</w:t>
        </w:r>
        <w:proofErr w:type="spellStart"/>
        <w:r w:rsidRPr="00FC74EC">
          <w:rPr>
            <w:rStyle w:val="aa"/>
            <w:rFonts w:ascii="Times New Roman" w:hAnsi="Times New Roman" w:cs="Times New Roman"/>
            <w:color w:val="auto"/>
            <w:sz w:val="26"/>
            <w:szCs w:val="26"/>
            <w:lang w:val="en-US"/>
          </w:rPr>
          <w:t>nakhodka</w:t>
        </w:r>
        <w:proofErr w:type="spellEnd"/>
        <w:r w:rsidRPr="00FC74EC">
          <w:rPr>
            <w:rStyle w:val="aa"/>
            <w:rFonts w:ascii="Times New Roman" w:hAnsi="Times New Roman" w:cs="Times New Roman"/>
            <w:color w:val="auto"/>
            <w:sz w:val="26"/>
            <w:szCs w:val="26"/>
          </w:rPr>
          <w:t>-</w:t>
        </w:r>
        <w:r w:rsidRPr="00FC74EC">
          <w:rPr>
            <w:rStyle w:val="aa"/>
            <w:rFonts w:ascii="Times New Roman" w:hAnsi="Times New Roman" w:cs="Times New Roman"/>
            <w:color w:val="auto"/>
            <w:sz w:val="26"/>
            <w:szCs w:val="26"/>
            <w:lang w:val="en-US"/>
          </w:rPr>
          <w:t>city</w:t>
        </w:r>
        <w:r w:rsidRPr="00FC74EC">
          <w:rPr>
            <w:rStyle w:val="aa"/>
            <w:rFonts w:ascii="Times New Roman" w:hAnsi="Times New Roman" w:cs="Times New Roman"/>
            <w:color w:val="auto"/>
            <w:sz w:val="26"/>
            <w:szCs w:val="26"/>
          </w:rPr>
          <w:t>.</w:t>
        </w:r>
        <w:proofErr w:type="spellStart"/>
        <w:r w:rsidRPr="00FC74EC">
          <w:rPr>
            <w:rStyle w:val="aa"/>
            <w:rFonts w:ascii="Times New Roman" w:hAnsi="Times New Roman" w:cs="Times New Roman"/>
            <w:color w:val="auto"/>
            <w:sz w:val="26"/>
            <w:szCs w:val="26"/>
            <w:lang w:val="en-US"/>
          </w:rPr>
          <w:t>ru</w:t>
        </w:r>
        <w:proofErr w:type="spellEnd"/>
        <w:r w:rsidRPr="00FC74EC">
          <w:rPr>
            <w:rStyle w:val="aa"/>
            <w:rFonts w:ascii="Times New Roman" w:hAnsi="Times New Roman" w:cs="Times New Roman"/>
            <w:color w:val="auto"/>
            <w:sz w:val="26"/>
            <w:szCs w:val="26"/>
          </w:rPr>
          <w:t>/</w:t>
        </w:r>
        <w:r w:rsidRPr="00FC74EC">
          <w:rPr>
            <w:rStyle w:val="aa"/>
            <w:rFonts w:ascii="Times New Roman" w:hAnsi="Times New Roman" w:cs="Times New Roman"/>
            <w:color w:val="auto"/>
            <w:sz w:val="26"/>
            <w:szCs w:val="26"/>
            <w:lang w:val="en-US"/>
          </w:rPr>
          <w:t>events</w:t>
        </w:r>
        <w:r w:rsidRPr="00FC74EC">
          <w:rPr>
            <w:rStyle w:val="aa"/>
            <w:rFonts w:ascii="Times New Roman" w:hAnsi="Times New Roman" w:cs="Times New Roman"/>
            <w:color w:val="auto"/>
            <w:sz w:val="26"/>
            <w:szCs w:val="26"/>
          </w:rPr>
          <w:t>/</w:t>
        </w:r>
        <w:r w:rsidRPr="00FC74EC">
          <w:rPr>
            <w:rStyle w:val="aa"/>
            <w:rFonts w:ascii="Times New Roman" w:hAnsi="Times New Roman" w:cs="Times New Roman"/>
            <w:color w:val="auto"/>
            <w:sz w:val="26"/>
            <w:szCs w:val="26"/>
            <w:lang w:val="en-US"/>
          </w:rPr>
          <w:t>news</w:t>
        </w:r>
        <w:r w:rsidRPr="00FC74EC">
          <w:rPr>
            <w:rStyle w:val="aa"/>
            <w:rFonts w:ascii="Times New Roman" w:hAnsi="Times New Roman" w:cs="Times New Roman"/>
            <w:color w:val="auto"/>
            <w:sz w:val="26"/>
            <w:szCs w:val="26"/>
          </w:rPr>
          <w:t>/</w:t>
        </w:r>
        <w:r w:rsidRPr="00FC74EC">
          <w:rPr>
            <w:rStyle w:val="aa"/>
            <w:rFonts w:ascii="Times New Roman" w:hAnsi="Times New Roman" w:cs="Times New Roman"/>
            <w:color w:val="auto"/>
            <w:sz w:val="26"/>
            <w:szCs w:val="26"/>
            <w:lang w:val="en-US"/>
          </w:rPr>
          <w:t>item</w:t>
        </w:r>
        <w:r w:rsidRPr="00FC74EC">
          <w:rPr>
            <w:rStyle w:val="aa"/>
            <w:rFonts w:ascii="Times New Roman" w:hAnsi="Times New Roman" w:cs="Times New Roman"/>
            <w:color w:val="auto"/>
            <w:sz w:val="26"/>
            <w:szCs w:val="26"/>
          </w:rPr>
          <w:t>/?</w:t>
        </w:r>
        <w:proofErr w:type="spellStart"/>
        <w:r w:rsidRPr="00FC74EC">
          <w:rPr>
            <w:rStyle w:val="aa"/>
            <w:rFonts w:ascii="Times New Roman" w:hAnsi="Times New Roman" w:cs="Times New Roman"/>
            <w:color w:val="auto"/>
            <w:sz w:val="26"/>
            <w:szCs w:val="26"/>
            <w:lang w:val="en-US"/>
          </w:rPr>
          <w:t>sid</w:t>
        </w:r>
        <w:proofErr w:type="spellEnd"/>
        <w:r w:rsidRPr="00FC74EC">
          <w:rPr>
            <w:rStyle w:val="aa"/>
            <w:rFonts w:ascii="Times New Roman" w:hAnsi="Times New Roman" w:cs="Times New Roman"/>
            <w:color w:val="auto"/>
            <w:sz w:val="26"/>
            <w:szCs w:val="26"/>
          </w:rPr>
          <w:t>=3169&amp;</w:t>
        </w:r>
        <w:proofErr w:type="spellStart"/>
        <w:r w:rsidRPr="00FC74EC">
          <w:rPr>
            <w:rStyle w:val="aa"/>
            <w:rFonts w:ascii="Times New Roman" w:hAnsi="Times New Roman" w:cs="Times New Roman"/>
            <w:color w:val="auto"/>
            <w:sz w:val="26"/>
            <w:szCs w:val="26"/>
            <w:lang w:val="en-US"/>
          </w:rPr>
          <w:t>uid</w:t>
        </w:r>
        <w:proofErr w:type="spellEnd"/>
        <w:r w:rsidRPr="00FC74EC">
          <w:rPr>
            <w:rStyle w:val="aa"/>
            <w:rFonts w:ascii="Times New Roman" w:hAnsi="Times New Roman" w:cs="Times New Roman"/>
            <w:color w:val="auto"/>
            <w:sz w:val="26"/>
            <w:szCs w:val="26"/>
          </w:rPr>
          <w:t>=0</w:t>
        </w:r>
      </w:hyperlink>
    </w:p>
    <w:p w:rsidR="008D3202" w:rsidRPr="00FC74EC" w:rsidRDefault="008D3202" w:rsidP="008D3202">
      <w:pPr>
        <w:spacing w:after="0" w:line="360" w:lineRule="auto"/>
        <w:ind w:firstLine="709"/>
        <w:jc w:val="both"/>
        <w:rPr>
          <w:rStyle w:val="af2"/>
          <w:rFonts w:ascii="Times New Roman" w:hAnsi="Times New Roman" w:cs="Times New Roman"/>
          <w:b w:val="0"/>
          <w:iCs/>
          <w:sz w:val="26"/>
          <w:szCs w:val="26"/>
          <w:shd w:val="clear" w:color="auto" w:fill="FFFFFF"/>
        </w:rPr>
      </w:pPr>
      <w:r w:rsidRPr="00FC74EC">
        <w:rPr>
          <w:rStyle w:val="af3"/>
          <w:rFonts w:ascii="Times New Roman" w:hAnsi="Times New Roman" w:cs="Times New Roman"/>
          <w:bCs/>
          <w:i w:val="0"/>
          <w:sz w:val="26"/>
          <w:szCs w:val="26"/>
          <w:shd w:val="clear" w:color="auto" w:fill="FFFFFF"/>
        </w:rPr>
        <w:lastRenderedPageBreak/>
        <w:t xml:space="preserve">В целях улучшения инвестиционного климата на официальном сайте администрации Находкинского городского округа в разделе «Оценка регулирующего воздействия, экспертизы» документы размещены на </w:t>
      </w:r>
      <w:proofErr w:type="gramStart"/>
      <w:r w:rsidRPr="00FC74EC">
        <w:rPr>
          <w:rStyle w:val="af3"/>
          <w:rFonts w:ascii="Times New Roman" w:hAnsi="Times New Roman" w:cs="Times New Roman"/>
          <w:bCs/>
          <w:i w:val="0"/>
          <w:sz w:val="26"/>
          <w:szCs w:val="26"/>
          <w:shd w:val="clear" w:color="auto" w:fill="FFFFFF"/>
        </w:rPr>
        <w:t>интернет-портале</w:t>
      </w:r>
      <w:proofErr w:type="gramEnd"/>
      <w:r w:rsidRPr="00FC74EC">
        <w:rPr>
          <w:rStyle w:val="af3"/>
          <w:rFonts w:ascii="Times New Roman" w:hAnsi="Times New Roman" w:cs="Times New Roman"/>
          <w:bCs/>
          <w:i w:val="0"/>
          <w:sz w:val="26"/>
          <w:szCs w:val="26"/>
          <w:shd w:val="clear" w:color="auto" w:fill="FFFFFF"/>
        </w:rPr>
        <w:t xml:space="preserve"> для публичного обсуждения</w:t>
      </w:r>
      <w:r w:rsidRPr="00FC74EC">
        <w:rPr>
          <w:rStyle w:val="af2"/>
          <w:rFonts w:ascii="Times New Roman" w:hAnsi="Times New Roman" w:cs="Times New Roman"/>
          <w:b w:val="0"/>
          <w:sz w:val="26"/>
          <w:szCs w:val="26"/>
        </w:rPr>
        <w:t xml:space="preserve"> нормативных правовых актов </w:t>
      </w:r>
      <w:r w:rsidRPr="00FC74EC">
        <w:rPr>
          <w:rStyle w:val="af3"/>
          <w:rFonts w:ascii="Times New Roman" w:hAnsi="Times New Roman" w:cs="Times New Roman"/>
          <w:bCs/>
          <w:i w:val="0"/>
          <w:sz w:val="26"/>
          <w:szCs w:val="26"/>
          <w:shd w:val="clear" w:color="auto" w:fill="FFFFFF"/>
        </w:rPr>
        <w:t xml:space="preserve">Приморского края и их проектов, муниципальных </w:t>
      </w:r>
      <w:r w:rsidRPr="00FC74EC">
        <w:rPr>
          <w:rStyle w:val="af2"/>
          <w:rFonts w:ascii="Times New Roman" w:hAnsi="Times New Roman" w:cs="Times New Roman"/>
          <w:b w:val="0"/>
          <w:sz w:val="26"/>
          <w:szCs w:val="26"/>
        </w:rPr>
        <w:t>нормативных правовых актов</w:t>
      </w:r>
      <w:r w:rsidRPr="00FC74EC">
        <w:rPr>
          <w:rStyle w:val="af3"/>
          <w:rFonts w:ascii="Times New Roman" w:hAnsi="Times New Roman" w:cs="Times New Roman"/>
          <w:bCs/>
          <w:i w:val="0"/>
          <w:sz w:val="26"/>
          <w:szCs w:val="26"/>
          <w:shd w:val="clear" w:color="auto" w:fill="FFFFFF"/>
        </w:rPr>
        <w:t xml:space="preserve"> и их проектов. </w:t>
      </w:r>
    </w:p>
    <w:p w:rsidR="00BA2274" w:rsidRPr="00FC74EC" w:rsidRDefault="00BA2274" w:rsidP="00BA2274">
      <w:pPr>
        <w:spacing w:after="0" w:line="360" w:lineRule="auto"/>
        <w:ind w:firstLine="709"/>
        <w:jc w:val="both"/>
        <w:rPr>
          <w:rFonts w:ascii="Times New Roman" w:eastAsia="Calibri" w:hAnsi="Times New Roman" w:cs="Times New Roman"/>
          <w:sz w:val="26"/>
          <w:szCs w:val="26"/>
        </w:rPr>
      </w:pPr>
      <w:r w:rsidRPr="00FC74EC">
        <w:rPr>
          <w:rFonts w:ascii="Times New Roman" w:hAnsi="Times New Roman" w:cs="Times New Roman"/>
          <w:sz w:val="26"/>
          <w:szCs w:val="26"/>
        </w:rPr>
        <w:t xml:space="preserve">На реализацию мероприятий муниципальной программы «Развитие малого и среднего предпринимательства на территории Находкинского городского округа на 2018 – 2020 годы» в 2020 году было </w:t>
      </w:r>
      <w:r w:rsidRPr="00FC74EC">
        <w:rPr>
          <w:rFonts w:ascii="Times New Roman" w:eastAsia="Calibri" w:hAnsi="Times New Roman" w:cs="Times New Roman"/>
          <w:sz w:val="26"/>
          <w:szCs w:val="26"/>
        </w:rPr>
        <w:t>фактически израсходовано  13</w:t>
      </w:r>
      <w:r w:rsidR="00B352C7" w:rsidRPr="00FC74EC">
        <w:rPr>
          <w:rFonts w:ascii="Times New Roman" w:eastAsia="Calibri" w:hAnsi="Times New Roman" w:cs="Times New Roman"/>
          <w:sz w:val="26"/>
          <w:szCs w:val="26"/>
        </w:rPr>
        <w:t> </w:t>
      </w:r>
      <w:r w:rsidRPr="00FC74EC">
        <w:rPr>
          <w:rFonts w:ascii="Times New Roman" w:eastAsia="Calibri" w:hAnsi="Times New Roman" w:cs="Times New Roman"/>
          <w:sz w:val="26"/>
          <w:szCs w:val="26"/>
        </w:rPr>
        <w:t>773</w:t>
      </w:r>
      <w:r w:rsidR="00B352C7" w:rsidRPr="00FC74EC">
        <w:rPr>
          <w:rFonts w:ascii="Times New Roman" w:eastAsia="Calibri" w:hAnsi="Times New Roman" w:cs="Times New Roman"/>
          <w:sz w:val="26"/>
          <w:szCs w:val="26"/>
        </w:rPr>
        <w:t>,</w:t>
      </w:r>
      <w:r w:rsidRPr="00FC74EC">
        <w:rPr>
          <w:rFonts w:ascii="Times New Roman" w:eastAsia="Calibri" w:hAnsi="Times New Roman" w:cs="Times New Roman"/>
          <w:sz w:val="26"/>
          <w:szCs w:val="26"/>
        </w:rPr>
        <w:t>8</w:t>
      </w:r>
      <w:r w:rsidR="00B352C7" w:rsidRPr="00FC74EC">
        <w:rPr>
          <w:rFonts w:ascii="Times New Roman" w:eastAsia="Calibri" w:hAnsi="Times New Roman" w:cs="Times New Roman"/>
          <w:sz w:val="26"/>
          <w:szCs w:val="26"/>
        </w:rPr>
        <w:t xml:space="preserve"> </w:t>
      </w:r>
      <w:proofErr w:type="spellStart"/>
      <w:r w:rsidR="00B352C7" w:rsidRPr="00FC74EC">
        <w:rPr>
          <w:rFonts w:ascii="Times New Roman" w:eastAsia="Calibri" w:hAnsi="Times New Roman" w:cs="Times New Roman"/>
          <w:sz w:val="26"/>
          <w:szCs w:val="26"/>
        </w:rPr>
        <w:t>тыс</w:t>
      </w:r>
      <w:proofErr w:type="gramStart"/>
      <w:r w:rsidR="00B352C7" w:rsidRPr="00FC74EC">
        <w:rPr>
          <w:rFonts w:ascii="Times New Roman" w:eastAsia="Calibri" w:hAnsi="Times New Roman" w:cs="Times New Roman"/>
          <w:sz w:val="26"/>
          <w:szCs w:val="26"/>
        </w:rPr>
        <w:t>.</w:t>
      </w:r>
      <w:r w:rsidRPr="00FC74EC">
        <w:rPr>
          <w:rFonts w:ascii="Times New Roman" w:eastAsia="Calibri" w:hAnsi="Times New Roman" w:cs="Times New Roman"/>
          <w:sz w:val="26"/>
          <w:szCs w:val="26"/>
        </w:rPr>
        <w:t>р</w:t>
      </w:r>
      <w:proofErr w:type="gramEnd"/>
      <w:r w:rsidRPr="00FC74EC">
        <w:rPr>
          <w:rFonts w:ascii="Times New Roman" w:eastAsia="Calibri" w:hAnsi="Times New Roman" w:cs="Times New Roman"/>
          <w:sz w:val="26"/>
          <w:szCs w:val="26"/>
        </w:rPr>
        <w:t>уб</w:t>
      </w:r>
      <w:proofErr w:type="spellEnd"/>
      <w:r w:rsidRPr="00FC74EC">
        <w:rPr>
          <w:rFonts w:ascii="Times New Roman" w:eastAsia="Calibri" w:hAnsi="Times New Roman" w:cs="Times New Roman"/>
          <w:sz w:val="26"/>
          <w:szCs w:val="26"/>
        </w:rPr>
        <w:t>.</w:t>
      </w:r>
    </w:p>
    <w:p w:rsidR="00216AC2" w:rsidRPr="00FC74EC" w:rsidRDefault="008D3202" w:rsidP="00216AC2">
      <w:pPr>
        <w:spacing w:after="0" w:line="360" w:lineRule="auto"/>
        <w:ind w:firstLine="709"/>
        <w:jc w:val="both"/>
        <w:rPr>
          <w:rFonts w:ascii="Times New Roman" w:hAnsi="Times New Roman" w:cs="Times New Roman"/>
          <w:bCs/>
          <w:sz w:val="26"/>
          <w:szCs w:val="26"/>
        </w:rPr>
      </w:pPr>
      <w:proofErr w:type="gramStart"/>
      <w:r w:rsidRPr="00FC74EC">
        <w:rPr>
          <w:rFonts w:ascii="Times New Roman" w:hAnsi="Times New Roman" w:cs="Times New Roman"/>
          <w:sz w:val="26"/>
          <w:szCs w:val="26"/>
        </w:rPr>
        <w:t xml:space="preserve">В рамках национального проекта «Малое и среднее предпринимательство и поддержка индивидуальной предпринимательской инициативы» </w:t>
      </w:r>
      <w:r w:rsidR="00216AC2" w:rsidRPr="00FC74EC">
        <w:rPr>
          <w:rFonts w:ascii="Times New Roman" w:hAnsi="Times New Roman" w:cs="Times New Roman"/>
          <w:sz w:val="26"/>
          <w:szCs w:val="26"/>
        </w:rPr>
        <w:t>и реализации муниципальной программы «Развитие малого и среднего предпринимательства на территории Находкинского городского округа на 2018 – 2020 годы» (далее – муниципальная программа) в соответствии с Порядком предоставления субсидий субъектам малого и среднего предпринимательства, производящим и реализующим товары (работы, услуги, связанные с развитием туристической инфраструктуры были  предоставлены субсидии</w:t>
      </w:r>
      <w:r w:rsidR="00216AC2" w:rsidRPr="00FC74EC">
        <w:rPr>
          <w:rFonts w:ascii="Times New Roman" w:hAnsi="Times New Roman" w:cs="Times New Roman"/>
          <w:bCs/>
          <w:sz w:val="26"/>
          <w:szCs w:val="26"/>
        </w:rPr>
        <w:t xml:space="preserve">: </w:t>
      </w:r>
      <w:proofErr w:type="gramEnd"/>
    </w:p>
    <w:p w:rsidR="00216AC2" w:rsidRPr="00FC74EC" w:rsidRDefault="00216AC2" w:rsidP="00216AC2">
      <w:pPr>
        <w:spacing w:after="0" w:line="360" w:lineRule="auto"/>
        <w:ind w:firstLine="709"/>
        <w:jc w:val="both"/>
        <w:rPr>
          <w:rFonts w:ascii="Times New Roman" w:hAnsi="Times New Roman" w:cs="Times New Roman"/>
          <w:bCs/>
          <w:sz w:val="26"/>
          <w:szCs w:val="26"/>
        </w:rPr>
      </w:pPr>
      <w:r w:rsidRPr="00FC74EC">
        <w:rPr>
          <w:rFonts w:ascii="Times New Roman" w:hAnsi="Times New Roman" w:cs="Times New Roman"/>
          <w:bCs/>
          <w:sz w:val="26"/>
          <w:szCs w:val="26"/>
        </w:rPr>
        <w:t xml:space="preserve">- ООО «СТИРИУС» (местный бюджет - </w:t>
      </w:r>
      <w:r w:rsidRPr="00FC74EC">
        <w:rPr>
          <w:rFonts w:ascii="Times New Roman" w:hAnsi="Times New Roman" w:cs="Times New Roman"/>
          <w:sz w:val="26"/>
          <w:szCs w:val="26"/>
        </w:rPr>
        <w:t>123 262,5 руб., краевой бюджет - 2</w:t>
      </w:r>
      <w:r w:rsidR="00C91C42" w:rsidRPr="00FC74EC">
        <w:rPr>
          <w:rFonts w:ascii="Times New Roman" w:hAnsi="Times New Roman" w:cs="Times New Roman"/>
          <w:sz w:val="26"/>
          <w:szCs w:val="26"/>
        </w:rPr>
        <w:t> </w:t>
      </w:r>
      <w:r w:rsidRPr="00FC74EC">
        <w:rPr>
          <w:rFonts w:ascii="Times New Roman" w:hAnsi="Times New Roman" w:cs="Times New Roman"/>
          <w:sz w:val="26"/>
          <w:szCs w:val="26"/>
        </w:rPr>
        <w:t>341</w:t>
      </w:r>
      <w:r w:rsidR="00C91C42" w:rsidRPr="00FC74EC">
        <w:rPr>
          <w:rFonts w:ascii="Times New Roman" w:hAnsi="Times New Roman" w:cs="Times New Roman"/>
          <w:sz w:val="26"/>
          <w:szCs w:val="26"/>
        </w:rPr>
        <w:t> </w:t>
      </w:r>
      <w:r w:rsidRPr="00FC74EC">
        <w:rPr>
          <w:rFonts w:ascii="Times New Roman" w:hAnsi="Times New Roman" w:cs="Times New Roman"/>
          <w:sz w:val="26"/>
          <w:szCs w:val="26"/>
        </w:rPr>
        <w:t>987,5 руб.).</w:t>
      </w:r>
    </w:p>
    <w:p w:rsidR="00216AC2" w:rsidRPr="00FC74EC" w:rsidRDefault="00216AC2" w:rsidP="00216AC2">
      <w:pPr>
        <w:spacing w:after="0" w:line="360" w:lineRule="auto"/>
        <w:ind w:firstLine="709"/>
        <w:jc w:val="both"/>
        <w:rPr>
          <w:rFonts w:ascii="Times New Roman" w:hAnsi="Times New Roman" w:cs="Times New Roman"/>
          <w:bCs/>
          <w:sz w:val="26"/>
          <w:szCs w:val="26"/>
        </w:rPr>
      </w:pPr>
      <w:r w:rsidRPr="00FC74EC">
        <w:rPr>
          <w:rFonts w:ascii="Times New Roman" w:hAnsi="Times New Roman" w:cs="Times New Roman"/>
          <w:bCs/>
          <w:sz w:val="26"/>
          <w:szCs w:val="26"/>
        </w:rPr>
        <w:t xml:space="preserve">- ООО «СИТИ ТУР Н» (местный бюджет - </w:t>
      </w:r>
      <w:r w:rsidRPr="00FC74EC">
        <w:rPr>
          <w:rFonts w:ascii="Times New Roman" w:hAnsi="Times New Roman" w:cs="Times New Roman"/>
          <w:sz w:val="26"/>
          <w:szCs w:val="26"/>
        </w:rPr>
        <w:t>73 720,0 руб., краевой бюджет 1 400 680,0 руб.)</w:t>
      </w:r>
      <w:r w:rsidRPr="00FC74EC">
        <w:rPr>
          <w:rFonts w:ascii="Times New Roman" w:hAnsi="Times New Roman" w:cs="Times New Roman"/>
          <w:bCs/>
          <w:sz w:val="26"/>
          <w:szCs w:val="26"/>
        </w:rPr>
        <w:t>;</w:t>
      </w:r>
    </w:p>
    <w:p w:rsidR="00216AC2" w:rsidRPr="00FC74EC" w:rsidRDefault="00216AC2" w:rsidP="00216AC2">
      <w:pPr>
        <w:spacing w:after="0" w:line="360" w:lineRule="auto"/>
        <w:ind w:firstLine="709"/>
        <w:jc w:val="both"/>
        <w:rPr>
          <w:rFonts w:ascii="Times New Roman" w:hAnsi="Times New Roman" w:cs="Times New Roman"/>
          <w:bCs/>
          <w:sz w:val="26"/>
          <w:szCs w:val="26"/>
        </w:rPr>
      </w:pPr>
      <w:r w:rsidRPr="00FC74EC">
        <w:rPr>
          <w:rFonts w:ascii="Times New Roman" w:hAnsi="Times New Roman" w:cs="Times New Roman"/>
          <w:bCs/>
          <w:sz w:val="26"/>
          <w:szCs w:val="26"/>
        </w:rPr>
        <w:t xml:space="preserve">- ООО «ЛОТОС ТУР» </w:t>
      </w:r>
      <w:r w:rsidRPr="00FC74EC">
        <w:rPr>
          <w:rFonts w:ascii="Times New Roman" w:hAnsi="Times New Roman" w:cs="Times New Roman"/>
          <w:sz w:val="26"/>
          <w:szCs w:val="26"/>
        </w:rPr>
        <w:t>(местный бюджет - 61 750,0 руб., краевой бюджет - 1 173 250,0 руб.)</w:t>
      </w:r>
    </w:p>
    <w:p w:rsidR="00216AC2" w:rsidRPr="00FC74EC" w:rsidRDefault="00216AC2" w:rsidP="00216AC2">
      <w:pPr>
        <w:spacing w:after="0" w:line="360" w:lineRule="auto"/>
        <w:ind w:firstLine="709"/>
        <w:jc w:val="both"/>
        <w:rPr>
          <w:rFonts w:ascii="Times New Roman" w:hAnsi="Times New Roman" w:cs="Times New Roman"/>
          <w:bCs/>
          <w:sz w:val="26"/>
          <w:szCs w:val="26"/>
        </w:rPr>
      </w:pPr>
      <w:r w:rsidRPr="00FC74EC">
        <w:rPr>
          <w:rFonts w:ascii="Times New Roman" w:hAnsi="Times New Roman" w:cs="Times New Roman"/>
          <w:bCs/>
          <w:sz w:val="26"/>
          <w:szCs w:val="26"/>
        </w:rPr>
        <w:t xml:space="preserve">- </w:t>
      </w:r>
      <w:r w:rsidRPr="00FC74EC">
        <w:rPr>
          <w:rFonts w:ascii="Times New Roman" w:hAnsi="Times New Roman" w:cs="Times New Roman"/>
          <w:sz w:val="26"/>
          <w:szCs w:val="26"/>
        </w:rPr>
        <w:t>ООО «МЕЖДУНАРОДНАЯ СПОРТИВНАЯ АКАДЕМИЯ ИМ. МАКСИМА КУЛИКОВА» (местный бюджет - 267 583,29 руб., краевой бюджет - 5 084 082,5 руб.).</w:t>
      </w:r>
    </w:p>
    <w:p w:rsidR="00FF0719" w:rsidRPr="00FC74EC" w:rsidRDefault="00216AC2" w:rsidP="00FF0719">
      <w:pPr>
        <w:spacing w:after="0" w:line="360" w:lineRule="auto"/>
        <w:ind w:firstLine="709"/>
        <w:jc w:val="both"/>
        <w:rPr>
          <w:rFonts w:ascii="Times New Roman" w:eastAsia="SimSun" w:hAnsi="Times New Roman" w:cs="Times New Roman"/>
          <w:sz w:val="26"/>
          <w:szCs w:val="26"/>
        </w:rPr>
      </w:pPr>
      <w:r w:rsidRPr="00FC74EC">
        <w:rPr>
          <w:rFonts w:ascii="Times New Roman" w:hAnsi="Times New Roman" w:cs="Times New Roman"/>
          <w:sz w:val="26"/>
          <w:szCs w:val="26"/>
        </w:rPr>
        <w:t>Финансирование из краевого бюджета проводилось в рамках Соглашения о предоставлении субсидии из бюджета Приморского края Находкинскому городскому округу в сумме 10 </w:t>
      </w:r>
      <w:proofErr w:type="spellStart"/>
      <w:r w:rsidRPr="00FC74EC">
        <w:rPr>
          <w:rFonts w:ascii="Times New Roman" w:hAnsi="Times New Roman" w:cs="Times New Roman"/>
          <w:sz w:val="26"/>
          <w:szCs w:val="26"/>
        </w:rPr>
        <w:t>млн</w:t>
      </w:r>
      <w:proofErr w:type="gramStart"/>
      <w:r w:rsidRPr="00FC74EC">
        <w:rPr>
          <w:rFonts w:ascii="Times New Roman" w:hAnsi="Times New Roman" w:cs="Times New Roman"/>
          <w:sz w:val="26"/>
          <w:szCs w:val="26"/>
        </w:rPr>
        <w:t>.р</w:t>
      </w:r>
      <w:proofErr w:type="gramEnd"/>
      <w:r w:rsidRPr="00FC74EC">
        <w:rPr>
          <w:rFonts w:ascii="Times New Roman" w:hAnsi="Times New Roman" w:cs="Times New Roman"/>
          <w:sz w:val="26"/>
          <w:szCs w:val="26"/>
        </w:rPr>
        <w:t>уб</w:t>
      </w:r>
      <w:proofErr w:type="spellEnd"/>
      <w:r w:rsidRPr="00FC74EC">
        <w:rPr>
          <w:rFonts w:ascii="Times New Roman" w:hAnsi="Times New Roman" w:cs="Times New Roman"/>
          <w:sz w:val="26"/>
          <w:szCs w:val="26"/>
        </w:rPr>
        <w:t xml:space="preserve">., заключенного </w:t>
      </w:r>
      <w:r w:rsidR="00150FF3" w:rsidRPr="00FC74EC">
        <w:rPr>
          <w:rFonts w:ascii="Times New Roman" w:hAnsi="Times New Roman" w:cs="Times New Roman"/>
          <w:sz w:val="26"/>
          <w:szCs w:val="26"/>
        </w:rPr>
        <w:t>администраци</w:t>
      </w:r>
      <w:r w:rsidRPr="00FC74EC">
        <w:rPr>
          <w:rFonts w:ascii="Times New Roman" w:hAnsi="Times New Roman" w:cs="Times New Roman"/>
          <w:sz w:val="26"/>
          <w:szCs w:val="26"/>
        </w:rPr>
        <w:t>ей</w:t>
      </w:r>
      <w:r w:rsidR="00150FF3" w:rsidRPr="00FC74EC">
        <w:rPr>
          <w:rFonts w:ascii="Times New Roman" w:hAnsi="Times New Roman" w:cs="Times New Roman"/>
          <w:sz w:val="26"/>
          <w:szCs w:val="26"/>
        </w:rPr>
        <w:t xml:space="preserve"> Находкинского городского округа и Министерство</w:t>
      </w:r>
      <w:r w:rsidRPr="00FC74EC">
        <w:rPr>
          <w:rFonts w:ascii="Times New Roman" w:hAnsi="Times New Roman" w:cs="Times New Roman"/>
          <w:sz w:val="26"/>
          <w:szCs w:val="26"/>
        </w:rPr>
        <w:t>м</w:t>
      </w:r>
      <w:r w:rsidR="00150FF3" w:rsidRPr="00FC74EC">
        <w:rPr>
          <w:rFonts w:ascii="Times New Roman" w:hAnsi="Times New Roman" w:cs="Times New Roman"/>
          <w:sz w:val="26"/>
          <w:szCs w:val="26"/>
        </w:rPr>
        <w:t xml:space="preserve"> экономического развития Приморского края  </w:t>
      </w:r>
      <w:r w:rsidR="008D3202" w:rsidRPr="00FC74EC">
        <w:rPr>
          <w:rFonts w:ascii="Times New Roman" w:hAnsi="Times New Roman" w:cs="Times New Roman"/>
          <w:sz w:val="26"/>
          <w:szCs w:val="26"/>
        </w:rPr>
        <w:t>28.02.2020</w:t>
      </w:r>
      <w:r w:rsidRPr="00FC74EC">
        <w:rPr>
          <w:rFonts w:ascii="Times New Roman" w:hAnsi="Times New Roman" w:cs="Times New Roman"/>
          <w:sz w:val="26"/>
          <w:szCs w:val="26"/>
        </w:rPr>
        <w:t>.</w:t>
      </w:r>
      <w:r w:rsidR="004938AD" w:rsidRPr="00FC74EC">
        <w:rPr>
          <w:rFonts w:ascii="Times New Roman" w:hAnsi="Times New Roman" w:cs="Times New Roman"/>
          <w:sz w:val="26"/>
          <w:szCs w:val="26"/>
        </w:rPr>
        <w:t xml:space="preserve"> </w:t>
      </w:r>
      <w:proofErr w:type="spellStart"/>
      <w:r w:rsidR="004938AD" w:rsidRPr="00FC74EC">
        <w:rPr>
          <w:rFonts w:ascii="Times New Roman" w:hAnsi="Times New Roman" w:cs="Times New Roman"/>
          <w:sz w:val="26"/>
          <w:szCs w:val="26"/>
        </w:rPr>
        <w:t>Софинансирование</w:t>
      </w:r>
      <w:proofErr w:type="spellEnd"/>
      <w:r w:rsidR="004938AD" w:rsidRPr="00FC74EC">
        <w:rPr>
          <w:rFonts w:ascii="Times New Roman" w:hAnsi="Times New Roman" w:cs="Times New Roman"/>
          <w:sz w:val="26"/>
          <w:szCs w:val="26"/>
        </w:rPr>
        <w:t xml:space="preserve"> </w:t>
      </w:r>
      <w:r w:rsidR="00FF0719" w:rsidRPr="00FC74EC">
        <w:rPr>
          <w:rFonts w:ascii="Times New Roman" w:hAnsi="Times New Roman" w:cs="Times New Roman"/>
          <w:sz w:val="26"/>
          <w:szCs w:val="26"/>
        </w:rPr>
        <w:t>мероприятий программы</w:t>
      </w:r>
      <w:r w:rsidR="004938AD" w:rsidRPr="00FC74EC">
        <w:rPr>
          <w:rFonts w:ascii="Times New Roman" w:hAnsi="Times New Roman" w:cs="Times New Roman"/>
          <w:sz w:val="26"/>
          <w:szCs w:val="26"/>
        </w:rPr>
        <w:t xml:space="preserve"> из местного бюджета составило </w:t>
      </w:r>
      <w:r w:rsidR="004938AD" w:rsidRPr="00FC74EC">
        <w:rPr>
          <w:rFonts w:ascii="Times New Roman" w:eastAsia="SimSun" w:hAnsi="Times New Roman" w:cs="Times New Roman"/>
          <w:sz w:val="26"/>
          <w:szCs w:val="26"/>
        </w:rPr>
        <w:t xml:space="preserve">526,3 </w:t>
      </w:r>
      <w:proofErr w:type="spellStart"/>
      <w:r w:rsidR="004938AD" w:rsidRPr="00FC74EC">
        <w:rPr>
          <w:rFonts w:ascii="Times New Roman" w:eastAsia="SimSun" w:hAnsi="Times New Roman" w:cs="Times New Roman"/>
          <w:sz w:val="26"/>
          <w:szCs w:val="26"/>
        </w:rPr>
        <w:t>тыс</w:t>
      </w:r>
      <w:proofErr w:type="gramStart"/>
      <w:r w:rsidR="004938AD" w:rsidRPr="00FC74EC">
        <w:rPr>
          <w:rFonts w:ascii="Times New Roman" w:eastAsia="SimSun" w:hAnsi="Times New Roman" w:cs="Times New Roman"/>
          <w:sz w:val="26"/>
          <w:szCs w:val="26"/>
        </w:rPr>
        <w:t>.р</w:t>
      </w:r>
      <w:proofErr w:type="gramEnd"/>
      <w:r w:rsidR="004938AD" w:rsidRPr="00FC74EC">
        <w:rPr>
          <w:rFonts w:ascii="Times New Roman" w:eastAsia="SimSun" w:hAnsi="Times New Roman" w:cs="Times New Roman"/>
          <w:sz w:val="26"/>
          <w:szCs w:val="26"/>
        </w:rPr>
        <w:t>уб</w:t>
      </w:r>
      <w:proofErr w:type="spellEnd"/>
      <w:r w:rsidR="004938AD" w:rsidRPr="00FC74EC">
        <w:rPr>
          <w:rFonts w:ascii="Times New Roman" w:eastAsia="SimSun" w:hAnsi="Times New Roman" w:cs="Times New Roman"/>
          <w:sz w:val="26"/>
          <w:szCs w:val="26"/>
        </w:rPr>
        <w:t xml:space="preserve">. </w:t>
      </w:r>
    </w:p>
    <w:p w:rsidR="008D3202" w:rsidRPr="00FC74EC" w:rsidRDefault="00216AC2" w:rsidP="008D3202">
      <w:pPr>
        <w:spacing w:after="0" w:line="360" w:lineRule="auto"/>
        <w:ind w:firstLine="709"/>
        <w:jc w:val="both"/>
        <w:rPr>
          <w:rFonts w:ascii="Times New Roman" w:hAnsi="Times New Roman" w:cs="Times New Roman"/>
          <w:sz w:val="26"/>
          <w:szCs w:val="26"/>
        </w:rPr>
      </w:pPr>
      <w:r w:rsidRPr="00FC74EC">
        <w:rPr>
          <w:rFonts w:ascii="Times New Roman" w:hAnsi="Times New Roman" w:cs="Times New Roman"/>
          <w:sz w:val="26"/>
          <w:szCs w:val="26"/>
        </w:rPr>
        <w:t>В рамках реализации муниципальной программы з</w:t>
      </w:r>
      <w:r w:rsidR="008D3202" w:rsidRPr="00FC74EC">
        <w:rPr>
          <w:rFonts w:ascii="Times New Roman" w:hAnsi="Times New Roman" w:cs="Times New Roman"/>
          <w:sz w:val="26"/>
          <w:szCs w:val="26"/>
        </w:rPr>
        <w:t xml:space="preserve">а </w:t>
      </w:r>
      <w:r w:rsidRPr="00FC74EC">
        <w:rPr>
          <w:rFonts w:ascii="Times New Roman" w:hAnsi="Times New Roman" w:cs="Times New Roman"/>
          <w:sz w:val="26"/>
          <w:szCs w:val="26"/>
        </w:rPr>
        <w:t xml:space="preserve">отчетный </w:t>
      </w:r>
      <w:r w:rsidR="00B352C7" w:rsidRPr="00FC74EC">
        <w:rPr>
          <w:rFonts w:ascii="Times New Roman" w:hAnsi="Times New Roman" w:cs="Times New Roman"/>
          <w:sz w:val="26"/>
          <w:szCs w:val="26"/>
        </w:rPr>
        <w:t xml:space="preserve">период </w:t>
      </w:r>
      <w:r w:rsidRPr="00FC74EC">
        <w:rPr>
          <w:rFonts w:ascii="Times New Roman" w:hAnsi="Times New Roman" w:cs="Times New Roman"/>
          <w:sz w:val="26"/>
          <w:szCs w:val="26"/>
        </w:rPr>
        <w:t xml:space="preserve">были </w:t>
      </w:r>
      <w:r w:rsidR="008D3202" w:rsidRPr="00FC74EC">
        <w:rPr>
          <w:rFonts w:ascii="Times New Roman" w:hAnsi="Times New Roman" w:cs="Times New Roman"/>
          <w:sz w:val="26"/>
          <w:szCs w:val="26"/>
        </w:rPr>
        <w:t xml:space="preserve">предоставлены субсидии </w:t>
      </w:r>
      <w:proofErr w:type="gramStart"/>
      <w:r w:rsidR="008D3202" w:rsidRPr="00FC74EC">
        <w:rPr>
          <w:rFonts w:ascii="Times New Roman" w:hAnsi="Times New Roman" w:cs="Times New Roman"/>
          <w:sz w:val="26"/>
          <w:szCs w:val="26"/>
        </w:rPr>
        <w:t>на</w:t>
      </w:r>
      <w:proofErr w:type="gramEnd"/>
      <w:r w:rsidR="008D3202" w:rsidRPr="00FC74EC">
        <w:rPr>
          <w:rFonts w:ascii="Times New Roman" w:hAnsi="Times New Roman" w:cs="Times New Roman"/>
          <w:sz w:val="26"/>
          <w:szCs w:val="26"/>
        </w:rPr>
        <w:t>:</w:t>
      </w:r>
    </w:p>
    <w:p w:rsidR="008D3202" w:rsidRPr="00FC74EC" w:rsidRDefault="008D3202" w:rsidP="008D3202">
      <w:pPr>
        <w:spacing w:after="0" w:line="360" w:lineRule="auto"/>
        <w:ind w:firstLine="709"/>
        <w:jc w:val="both"/>
        <w:rPr>
          <w:rFonts w:ascii="Times New Roman" w:hAnsi="Times New Roman" w:cs="Times New Roman"/>
          <w:sz w:val="26"/>
          <w:szCs w:val="26"/>
        </w:rPr>
      </w:pPr>
      <w:r w:rsidRPr="00FC74EC">
        <w:rPr>
          <w:rFonts w:ascii="Times New Roman" w:hAnsi="Times New Roman" w:cs="Times New Roman"/>
          <w:sz w:val="26"/>
          <w:szCs w:val="26"/>
        </w:rPr>
        <w:lastRenderedPageBreak/>
        <w:t xml:space="preserve">а) возмещение части затрат, связанных с уплатой лизинговых платежей по договорам финансовой аренды (лизинга) – ООО «ПРОМСТРОЙМОНТАЖ»                   (ИНН 2508119345), </w:t>
      </w:r>
      <w:r w:rsidR="00310118" w:rsidRPr="00FC74EC">
        <w:rPr>
          <w:rFonts w:ascii="Times New Roman" w:hAnsi="Times New Roman" w:cs="Times New Roman"/>
          <w:sz w:val="26"/>
          <w:szCs w:val="26"/>
        </w:rPr>
        <w:t>в сумме</w:t>
      </w:r>
      <w:r w:rsidRPr="00FC74EC">
        <w:rPr>
          <w:rFonts w:ascii="Times New Roman" w:hAnsi="Times New Roman" w:cs="Times New Roman"/>
          <w:sz w:val="26"/>
          <w:szCs w:val="26"/>
        </w:rPr>
        <w:t xml:space="preserve"> </w:t>
      </w:r>
      <w:r w:rsidRPr="00FC74EC">
        <w:rPr>
          <w:rFonts w:ascii="Times New Roman" w:eastAsia="Calibri" w:hAnsi="Times New Roman" w:cs="Times New Roman"/>
          <w:sz w:val="26"/>
          <w:szCs w:val="26"/>
        </w:rPr>
        <w:t xml:space="preserve">1,0 млн. руб., </w:t>
      </w:r>
      <w:r w:rsidRPr="00FC74EC">
        <w:rPr>
          <w:rFonts w:ascii="Times New Roman" w:hAnsi="Times New Roman" w:cs="Times New Roman"/>
          <w:sz w:val="26"/>
          <w:szCs w:val="26"/>
        </w:rPr>
        <w:t xml:space="preserve">ООО «НВТ АВТО» (ИНН 2508133220), </w:t>
      </w:r>
      <w:r w:rsidR="00310118" w:rsidRPr="00FC74EC">
        <w:rPr>
          <w:rFonts w:ascii="Times New Roman" w:hAnsi="Times New Roman" w:cs="Times New Roman"/>
          <w:sz w:val="26"/>
          <w:szCs w:val="26"/>
        </w:rPr>
        <w:t xml:space="preserve">            </w:t>
      </w:r>
      <w:r w:rsidRPr="00FC74EC">
        <w:rPr>
          <w:rFonts w:ascii="Times New Roman" w:eastAsia="Calibri" w:hAnsi="Times New Roman" w:cs="Times New Roman"/>
          <w:sz w:val="26"/>
          <w:szCs w:val="26"/>
        </w:rPr>
        <w:t>1,0 млн. руб.</w:t>
      </w:r>
      <w:r w:rsidRPr="00FC74EC">
        <w:rPr>
          <w:rFonts w:ascii="Times New Roman" w:hAnsi="Times New Roman" w:cs="Times New Roman"/>
          <w:sz w:val="26"/>
          <w:szCs w:val="26"/>
        </w:rPr>
        <w:t>;</w:t>
      </w:r>
    </w:p>
    <w:p w:rsidR="008D3202" w:rsidRPr="00FC74EC" w:rsidRDefault="008D3202" w:rsidP="008D3202">
      <w:pPr>
        <w:widowControl w:val="0"/>
        <w:spacing w:after="0" w:line="360" w:lineRule="auto"/>
        <w:ind w:firstLine="709"/>
        <w:jc w:val="both"/>
        <w:rPr>
          <w:rFonts w:ascii="Times New Roman" w:hAnsi="Times New Roman" w:cs="Times New Roman"/>
          <w:sz w:val="26"/>
          <w:szCs w:val="26"/>
        </w:rPr>
      </w:pPr>
      <w:proofErr w:type="gramStart"/>
      <w:r w:rsidRPr="00FC74EC">
        <w:rPr>
          <w:rFonts w:ascii="Times New Roman" w:hAnsi="Times New Roman" w:cs="Times New Roman"/>
          <w:sz w:val="26"/>
          <w:szCs w:val="26"/>
        </w:rPr>
        <w:t xml:space="preserve">б) возмещения части затрат, связанных с приобретением оборудования –                ООО «СИТИ ГЕЙМ» (ИНН 2508113470) </w:t>
      </w:r>
      <w:r w:rsidR="00310118" w:rsidRPr="00FC74EC">
        <w:rPr>
          <w:rFonts w:ascii="Times New Roman" w:hAnsi="Times New Roman" w:cs="Times New Roman"/>
          <w:sz w:val="26"/>
          <w:szCs w:val="26"/>
        </w:rPr>
        <w:t>-</w:t>
      </w:r>
      <w:r w:rsidRPr="00FC74EC">
        <w:rPr>
          <w:rFonts w:ascii="Times New Roman" w:hAnsi="Times New Roman" w:cs="Times New Roman"/>
          <w:sz w:val="26"/>
          <w:szCs w:val="26"/>
        </w:rPr>
        <w:t xml:space="preserve"> 5</w:t>
      </w:r>
      <w:r w:rsidRPr="00FC74EC">
        <w:rPr>
          <w:rFonts w:ascii="Times New Roman" w:eastAsia="Calibri" w:hAnsi="Times New Roman" w:cs="Times New Roman"/>
          <w:sz w:val="26"/>
          <w:szCs w:val="26"/>
        </w:rPr>
        <w:t>00,0 тыс. руб.</w:t>
      </w:r>
      <w:r w:rsidRPr="00FC74EC">
        <w:rPr>
          <w:rFonts w:ascii="Times New Roman" w:hAnsi="Times New Roman" w:cs="Times New Roman"/>
          <w:sz w:val="26"/>
          <w:szCs w:val="26"/>
        </w:rPr>
        <w:t xml:space="preserve">, ИП Смирнова С.Е. (ИНН 250815775896) </w:t>
      </w:r>
      <w:r w:rsidR="00310118" w:rsidRPr="00FC74EC">
        <w:rPr>
          <w:rFonts w:ascii="Times New Roman" w:hAnsi="Times New Roman" w:cs="Times New Roman"/>
          <w:sz w:val="26"/>
          <w:szCs w:val="26"/>
        </w:rPr>
        <w:t>-</w:t>
      </w:r>
      <w:r w:rsidRPr="00FC74EC">
        <w:rPr>
          <w:rFonts w:ascii="Times New Roman" w:hAnsi="Times New Roman" w:cs="Times New Roman"/>
          <w:sz w:val="26"/>
          <w:szCs w:val="26"/>
        </w:rPr>
        <w:t xml:space="preserve"> 105</w:t>
      </w:r>
      <w:r w:rsidRPr="00FC74EC">
        <w:rPr>
          <w:rFonts w:ascii="Times New Roman" w:eastAsia="Calibri" w:hAnsi="Times New Roman" w:cs="Times New Roman"/>
          <w:sz w:val="26"/>
          <w:szCs w:val="26"/>
        </w:rPr>
        <w:t>,0 тыс</w:t>
      </w:r>
      <w:r w:rsidR="00310118" w:rsidRPr="00FC74EC">
        <w:rPr>
          <w:rFonts w:ascii="Times New Roman" w:eastAsia="Calibri" w:hAnsi="Times New Roman" w:cs="Times New Roman"/>
          <w:sz w:val="26"/>
          <w:szCs w:val="26"/>
        </w:rPr>
        <w:t>.</w:t>
      </w:r>
      <w:r w:rsidRPr="00FC74EC">
        <w:rPr>
          <w:rFonts w:ascii="Times New Roman" w:eastAsia="Calibri" w:hAnsi="Times New Roman" w:cs="Times New Roman"/>
          <w:sz w:val="26"/>
          <w:szCs w:val="26"/>
        </w:rPr>
        <w:t xml:space="preserve"> руб.</w:t>
      </w:r>
      <w:r w:rsidRPr="00FC74EC">
        <w:rPr>
          <w:rFonts w:ascii="Times New Roman" w:hAnsi="Times New Roman" w:cs="Times New Roman"/>
          <w:sz w:val="26"/>
          <w:szCs w:val="26"/>
        </w:rPr>
        <w:t xml:space="preserve">, ООО «КОМФОРТО» (ИНН 2508123077) </w:t>
      </w:r>
      <w:r w:rsidR="00310118" w:rsidRPr="00FC74EC">
        <w:rPr>
          <w:rFonts w:ascii="Times New Roman" w:hAnsi="Times New Roman" w:cs="Times New Roman"/>
          <w:sz w:val="26"/>
          <w:szCs w:val="26"/>
        </w:rPr>
        <w:t>-</w:t>
      </w:r>
      <w:r w:rsidRPr="00FC74EC">
        <w:rPr>
          <w:rFonts w:ascii="Times New Roman" w:hAnsi="Times New Roman" w:cs="Times New Roman"/>
          <w:sz w:val="26"/>
          <w:szCs w:val="26"/>
        </w:rPr>
        <w:t xml:space="preserve"> 195</w:t>
      </w:r>
      <w:r w:rsidRPr="00FC74EC">
        <w:rPr>
          <w:rFonts w:ascii="Times New Roman" w:eastAsia="Calibri" w:hAnsi="Times New Roman" w:cs="Times New Roman"/>
          <w:sz w:val="26"/>
          <w:szCs w:val="26"/>
        </w:rPr>
        <w:t>,0 тыс. руб.</w:t>
      </w:r>
      <w:r w:rsidRPr="00FC74EC">
        <w:rPr>
          <w:rFonts w:ascii="Times New Roman" w:hAnsi="Times New Roman" w:cs="Times New Roman"/>
          <w:sz w:val="26"/>
          <w:szCs w:val="26"/>
        </w:rPr>
        <w:t xml:space="preserve">, ООО «ОРАНЖ» (ИНН 2508067070) </w:t>
      </w:r>
      <w:r w:rsidR="00310118" w:rsidRPr="00FC74EC">
        <w:rPr>
          <w:rFonts w:ascii="Times New Roman" w:hAnsi="Times New Roman" w:cs="Times New Roman"/>
          <w:sz w:val="26"/>
          <w:szCs w:val="26"/>
        </w:rPr>
        <w:t>-</w:t>
      </w:r>
      <w:r w:rsidRPr="00FC74EC">
        <w:rPr>
          <w:rFonts w:ascii="Times New Roman" w:hAnsi="Times New Roman" w:cs="Times New Roman"/>
          <w:sz w:val="26"/>
          <w:szCs w:val="26"/>
        </w:rPr>
        <w:t xml:space="preserve">  247</w:t>
      </w:r>
      <w:r w:rsidRPr="00FC74EC">
        <w:rPr>
          <w:rFonts w:ascii="Times New Roman" w:eastAsia="Calibri" w:hAnsi="Times New Roman" w:cs="Times New Roman"/>
          <w:sz w:val="26"/>
          <w:szCs w:val="26"/>
        </w:rPr>
        <w:t>,5 тыс. руб.</w:t>
      </w:r>
      <w:r w:rsidRPr="00FC74EC">
        <w:rPr>
          <w:rFonts w:ascii="Times New Roman" w:hAnsi="Times New Roman" w:cs="Times New Roman"/>
          <w:sz w:val="26"/>
          <w:szCs w:val="26"/>
        </w:rPr>
        <w:t>.</w:t>
      </w:r>
      <w:proofErr w:type="gramEnd"/>
    </w:p>
    <w:p w:rsidR="008D3202" w:rsidRPr="00FC74EC" w:rsidRDefault="008D3202" w:rsidP="008D3202">
      <w:pPr>
        <w:widowControl w:val="0"/>
        <w:spacing w:after="0" w:line="360" w:lineRule="auto"/>
        <w:ind w:firstLine="709"/>
        <w:jc w:val="both"/>
        <w:rPr>
          <w:rFonts w:ascii="Times New Roman" w:hAnsi="Times New Roman" w:cs="Times New Roman"/>
          <w:sz w:val="26"/>
          <w:szCs w:val="26"/>
        </w:rPr>
      </w:pPr>
      <w:r w:rsidRPr="00FC74EC">
        <w:rPr>
          <w:rFonts w:ascii="Times New Roman" w:eastAsia="Calibri" w:hAnsi="Times New Roman" w:cs="Times New Roman"/>
          <w:sz w:val="26"/>
          <w:szCs w:val="26"/>
        </w:rPr>
        <w:t>В рамках программных мероприятий организован смотр конкурс на лучшее художественное, световое оформление и праздничное обслуживание среди предприятий торговли общественного питания и бытового обслуживания населения Находкинского городского округа к Новому году на сумму 200 </w:t>
      </w:r>
      <w:r w:rsidR="00310118" w:rsidRPr="00FC74EC">
        <w:rPr>
          <w:rFonts w:ascii="Times New Roman" w:eastAsia="Calibri" w:hAnsi="Times New Roman" w:cs="Times New Roman"/>
          <w:sz w:val="26"/>
          <w:szCs w:val="26"/>
        </w:rPr>
        <w:t>тыс.</w:t>
      </w:r>
      <w:r w:rsidRPr="00FC74EC">
        <w:rPr>
          <w:rFonts w:ascii="Times New Roman" w:eastAsia="Calibri" w:hAnsi="Times New Roman" w:cs="Times New Roman"/>
          <w:sz w:val="26"/>
          <w:szCs w:val="26"/>
        </w:rPr>
        <w:t xml:space="preserve"> руб.</w:t>
      </w:r>
    </w:p>
    <w:p w:rsidR="008D3202" w:rsidRPr="00FC74EC" w:rsidRDefault="008D3202" w:rsidP="008D3202">
      <w:pPr>
        <w:widowControl w:val="0"/>
        <w:tabs>
          <w:tab w:val="left" w:pos="709"/>
        </w:tabs>
        <w:spacing w:after="0" w:line="360" w:lineRule="auto"/>
        <w:ind w:firstLine="851"/>
        <w:jc w:val="both"/>
        <w:rPr>
          <w:rFonts w:ascii="Times New Roman" w:hAnsi="Times New Roman" w:cs="Times New Roman"/>
          <w:sz w:val="26"/>
          <w:szCs w:val="26"/>
        </w:rPr>
      </w:pPr>
      <w:r w:rsidRPr="00FC74EC">
        <w:rPr>
          <w:rFonts w:ascii="Times New Roman" w:hAnsi="Times New Roman" w:cs="Times New Roman"/>
          <w:sz w:val="26"/>
          <w:szCs w:val="26"/>
        </w:rPr>
        <w:t>В рамках программы кроме финансовой поддержки была оказана информационная и консультационная поддержка субъектам малого и среднего предпринимательства.</w:t>
      </w:r>
    </w:p>
    <w:p w:rsidR="008D3202" w:rsidRPr="00FC74EC" w:rsidRDefault="008D3202" w:rsidP="008D3202">
      <w:pPr>
        <w:widowControl w:val="0"/>
        <w:tabs>
          <w:tab w:val="left" w:pos="709"/>
        </w:tabs>
        <w:spacing w:after="0" w:line="360" w:lineRule="auto"/>
        <w:ind w:firstLine="851"/>
        <w:jc w:val="both"/>
        <w:rPr>
          <w:rFonts w:ascii="Times New Roman" w:hAnsi="Times New Roman" w:cs="Times New Roman"/>
          <w:sz w:val="26"/>
          <w:szCs w:val="26"/>
        </w:rPr>
      </w:pPr>
      <w:r w:rsidRPr="00FC74EC">
        <w:rPr>
          <w:rFonts w:ascii="Times New Roman" w:hAnsi="Times New Roman" w:cs="Times New Roman"/>
          <w:sz w:val="26"/>
          <w:szCs w:val="26"/>
        </w:rPr>
        <w:t xml:space="preserve">По вопросам повышений компетенций в сфере организации ведения бизнеса было </w:t>
      </w:r>
      <w:r w:rsidR="00310118" w:rsidRPr="00FC74EC">
        <w:rPr>
          <w:rFonts w:ascii="Times New Roman" w:hAnsi="Times New Roman" w:cs="Times New Roman"/>
          <w:sz w:val="26"/>
          <w:szCs w:val="26"/>
        </w:rPr>
        <w:t>проведено</w:t>
      </w:r>
      <w:r w:rsidRPr="00FC74EC">
        <w:rPr>
          <w:rFonts w:ascii="Times New Roman" w:hAnsi="Times New Roman" w:cs="Times New Roman"/>
          <w:sz w:val="26"/>
          <w:szCs w:val="26"/>
        </w:rPr>
        <w:t xml:space="preserve"> 21 мероприятие, </w:t>
      </w:r>
      <w:r w:rsidR="00310118" w:rsidRPr="00FC74EC">
        <w:rPr>
          <w:rFonts w:ascii="Times New Roman" w:hAnsi="Times New Roman" w:cs="Times New Roman"/>
          <w:sz w:val="26"/>
          <w:szCs w:val="26"/>
        </w:rPr>
        <w:t>в которых</w:t>
      </w:r>
      <w:r w:rsidRPr="00FC74EC">
        <w:rPr>
          <w:rFonts w:ascii="Times New Roman" w:hAnsi="Times New Roman" w:cs="Times New Roman"/>
          <w:sz w:val="26"/>
          <w:szCs w:val="26"/>
        </w:rPr>
        <w:t xml:space="preserve"> приняли участие более 300 субъектов. Консультации по вопросам организации и ведения бизнеса, оказания финансовой поддержки получил 621 субъект. </w:t>
      </w:r>
    </w:p>
    <w:p w:rsidR="008D3202" w:rsidRPr="00FC74EC" w:rsidRDefault="008D3202" w:rsidP="008D3202">
      <w:pPr>
        <w:widowControl w:val="0"/>
        <w:tabs>
          <w:tab w:val="left" w:pos="709"/>
        </w:tabs>
        <w:spacing w:after="0" w:line="360" w:lineRule="auto"/>
        <w:ind w:firstLine="851"/>
        <w:jc w:val="both"/>
        <w:rPr>
          <w:rFonts w:ascii="Times New Roman" w:hAnsi="Times New Roman" w:cs="Times New Roman"/>
          <w:sz w:val="26"/>
          <w:szCs w:val="26"/>
        </w:rPr>
      </w:pPr>
      <w:r w:rsidRPr="00FC74EC">
        <w:rPr>
          <w:rFonts w:ascii="Times New Roman" w:hAnsi="Times New Roman" w:cs="Times New Roman"/>
          <w:sz w:val="26"/>
          <w:szCs w:val="26"/>
        </w:rPr>
        <w:t>В целях профориентации школьников, формирования у школьников профессиональных и карьерных сценариев, предпринимательского мышления продолжил работу проект «Наставничество» по привлечению предпринимателей к систематической работе со школьниками по их профессиональной ориентации. За отчетный период было проведено 6 встреч в общеобразовательных учреждениях Находкинского городского округа. В проекте приняли участие наставнические компании: рекламное агентство «</w:t>
      </w:r>
      <w:proofErr w:type="spellStart"/>
      <w:r w:rsidRPr="00FC74EC">
        <w:rPr>
          <w:rFonts w:ascii="Times New Roman" w:hAnsi="Times New Roman" w:cs="Times New Roman"/>
          <w:sz w:val="26"/>
          <w:szCs w:val="26"/>
        </w:rPr>
        <w:t>Вирг</w:t>
      </w:r>
      <w:r w:rsidR="00310118" w:rsidRPr="00FC74EC">
        <w:rPr>
          <w:rFonts w:ascii="Times New Roman" w:hAnsi="Times New Roman" w:cs="Times New Roman"/>
          <w:sz w:val="26"/>
          <w:szCs w:val="26"/>
        </w:rPr>
        <w:t>о</w:t>
      </w:r>
      <w:proofErr w:type="spellEnd"/>
      <w:r w:rsidRPr="00FC74EC">
        <w:rPr>
          <w:rFonts w:ascii="Times New Roman" w:hAnsi="Times New Roman" w:cs="Times New Roman"/>
          <w:sz w:val="26"/>
          <w:szCs w:val="26"/>
        </w:rPr>
        <w:t xml:space="preserve"> групп», ИП Пак С.В., </w:t>
      </w:r>
      <w:r w:rsidRPr="00FC74EC">
        <w:rPr>
          <w:rFonts w:ascii="Times New Roman" w:hAnsi="Times New Roman" w:cs="Times New Roman"/>
          <w:bCs/>
          <w:sz w:val="26"/>
          <w:szCs w:val="26"/>
        </w:rPr>
        <w:t>ООО «СИТИ ГЕЙМ»</w:t>
      </w:r>
      <w:r w:rsidRPr="00FC74EC">
        <w:rPr>
          <w:rFonts w:ascii="Times New Roman" w:hAnsi="Times New Roman" w:cs="Times New Roman"/>
          <w:sz w:val="26"/>
          <w:szCs w:val="26"/>
        </w:rPr>
        <w:t xml:space="preserve">, ИП Сластен Л.В. «Мастерская цвета», АО </w:t>
      </w:r>
      <w:proofErr w:type="spellStart"/>
      <w:r w:rsidRPr="00FC74EC">
        <w:rPr>
          <w:rFonts w:ascii="Times New Roman" w:hAnsi="Times New Roman" w:cs="Times New Roman"/>
          <w:sz w:val="26"/>
          <w:szCs w:val="26"/>
        </w:rPr>
        <w:t>Альфа-банк</w:t>
      </w:r>
      <w:proofErr w:type="spellEnd"/>
      <w:r w:rsidRPr="00FC74EC">
        <w:rPr>
          <w:rFonts w:ascii="Times New Roman" w:hAnsi="Times New Roman" w:cs="Times New Roman"/>
          <w:sz w:val="26"/>
          <w:szCs w:val="26"/>
        </w:rPr>
        <w:t xml:space="preserve"> г. Находка ККО «Находка-Рассвет», ООО «Лига торговли».</w:t>
      </w:r>
    </w:p>
    <w:p w:rsidR="008D3202" w:rsidRPr="00FC74EC" w:rsidRDefault="008D3202" w:rsidP="008D3202">
      <w:pPr>
        <w:pStyle w:val="ab"/>
        <w:spacing w:after="0" w:line="360" w:lineRule="auto"/>
        <w:ind w:left="0" w:firstLine="709"/>
        <w:jc w:val="both"/>
        <w:rPr>
          <w:rFonts w:ascii="Times New Roman" w:hAnsi="Times New Roman" w:cs="Times New Roman"/>
          <w:sz w:val="26"/>
          <w:szCs w:val="26"/>
        </w:rPr>
      </w:pPr>
      <w:r w:rsidRPr="00FC74EC">
        <w:rPr>
          <w:rFonts w:ascii="Times New Roman" w:hAnsi="Times New Roman" w:cs="Times New Roman"/>
          <w:sz w:val="26"/>
          <w:szCs w:val="26"/>
        </w:rPr>
        <w:t>Для старшеклассников 14-17 лет центром «Мой бизнес» был</w:t>
      </w:r>
      <w:r w:rsidR="00310118" w:rsidRPr="00FC74EC">
        <w:rPr>
          <w:rFonts w:ascii="Times New Roman" w:hAnsi="Times New Roman" w:cs="Times New Roman"/>
          <w:sz w:val="26"/>
          <w:szCs w:val="26"/>
        </w:rPr>
        <w:t>и проведены</w:t>
      </w:r>
      <w:r w:rsidRPr="00FC74EC">
        <w:rPr>
          <w:rFonts w:ascii="Times New Roman" w:hAnsi="Times New Roman" w:cs="Times New Roman"/>
          <w:sz w:val="26"/>
          <w:szCs w:val="26"/>
        </w:rPr>
        <w:t xml:space="preserve"> </w:t>
      </w:r>
      <w:r w:rsidR="00310118" w:rsidRPr="00FC74EC">
        <w:rPr>
          <w:rFonts w:ascii="Times New Roman" w:hAnsi="Times New Roman" w:cs="Times New Roman"/>
          <w:sz w:val="26"/>
          <w:szCs w:val="26"/>
        </w:rPr>
        <w:t>б</w:t>
      </w:r>
      <w:r w:rsidRPr="00FC74EC">
        <w:rPr>
          <w:rFonts w:ascii="Times New Roman" w:hAnsi="Times New Roman" w:cs="Times New Roman"/>
          <w:sz w:val="26"/>
          <w:szCs w:val="26"/>
        </w:rPr>
        <w:t>есплатны</w:t>
      </w:r>
      <w:r w:rsidR="00310118" w:rsidRPr="00FC74EC">
        <w:rPr>
          <w:rFonts w:ascii="Times New Roman" w:hAnsi="Times New Roman" w:cs="Times New Roman"/>
          <w:sz w:val="26"/>
          <w:szCs w:val="26"/>
        </w:rPr>
        <w:t>е</w:t>
      </w:r>
      <w:r w:rsidRPr="00FC74EC">
        <w:rPr>
          <w:rFonts w:ascii="Times New Roman" w:hAnsi="Times New Roman" w:cs="Times New Roman"/>
          <w:sz w:val="26"/>
          <w:szCs w:val="26"/>
        </w:rPr>
        <w:t xml:space="preserve"> </w:t>
      </w:r>
      <w:proofErr w:type="spellStart"/>
      <w:r w:rsidRPr="00FC74EC">
        <w:rPr>
          <w:rFonts w:ascii="Times New Roman" w:hAnsi="Times New Roman" w:cs="Times New Roman"/>
          <w:sz w:val="26"/>
          <w:szCs w:val="26"/>
        </w:rPr>
        <w:t>вебинар</w:t>
      </w:r>
      <w:r w:rsidR="00310118" w:rsidRPr="00FC74EC">
        <w:rPr>
          <w:rFonts w:ascii="Times New Roman" w:hAnsi="Times New Roman" w:cs="Times New Roman"/>
          <w:sz w:val="26"/>
          <w:szCs w:val="26"/>
        </w:rPr>
        <w:t>ы</w:t>
      </w:r>
      <w:proofErr w:type="spellEnd"/>
      <w:r w:rsidRPr="00FC74EC">
        <w:rPr>
          <w:rFonts w:ascii="Times New Roman" w:hAnsi="Times New Roman" w:cs="Times New Roman"/>
          <w:sz w:val="26"/>
          <w:szCs w:val="26"/>
        </w:rPr>
        <w:t xml:space="preserve"> с предпринимателями Приморского края. Оказано содействие в организации 5 встреч, в которых приняли участие 75 школьников МБО СОШ № 5 и </w:t>
      </w:r>
      <w:r w:rsidR="00310118" w:rsidRPr="00FC74EC">
        <w:rPr>
          <w:rFonts w:ascii="Times New Roman" w:hAnsi="Times New Roman" w:cs="Times New Roman"/>
          <w:sz w:val="26"/>
          <w:szCs w:val="26"/>
        </w:rPr>
        <w:t>№</w:t>
      </w:r>
      <w:r w:rsidRPr="00FC74EC">
        <w:rPr>
          <w:rFonts w:ascii="Times New Roman" w:hAnsi="Times New Roman" w:cs="Times New Roman"/>
          <w:sz w:val="26"/>
          <w:szCs w:val="26"/>
        </w:rPr>
        <w:t>9 в специальном проекте для школьников Приморья «Бизнес-факультет». О</w:t>
      </w:r>
      <w:r w:rsidRPr="00FC74EC">
        <w:rPr>
          <w:rFonts w:ascii="Times New Roman" w:hAnsi="Times New Roman" w:cs="Times New Roman"/>
          <w:sz w:val="26"/>
          <w:szCs w:val="26"/>
          <w:shd w:val="clear" w:color="auto" w:fill="FFFFFF"/>
        </w:rPr>
        <w:t xml:space="preserve">рганизация бесплатного обучения для предпринимателей и тех, кто хочет открыть </w:t>
      </w:r>
      <w:r w:rsidRPr="00FC74EC">
        <w:rPr>
          <w:rFonts w:ascii="Times New Roman" w:hAnsi="Times New Roman" w:cs="Times New Roman"/>
          <w:sz w:val="26"/>
          <w:szCs w:val="26"/>
          <w:shd w:val="clear" w:color="auto" w:fill="FFFFFF"/>
        </w:rPr>
        <w:lastRenderedPageBreak/>
        <w:t xml:space="preserve">свое дело в Приморье, является одним из ключевых направлений работы в рамках </w:t>
      </w:r>
      <w:hyperlink r:id="rId72" w:tgtFrame="_blank" w:history="1">
        <w:r w:rsidRPr="00FC74EC">
          <w:rPr>
            <w:rStyle w:val="aa"/>
            <w:rFonts w:ascii="Times New Roman" w:hAnsi="Times New Roman" w:cs="Times New Roman"/>
            <w:color w:val="auto"/>
            <w:sz w:val="26"/>
            <w:szCs w:val="26"/>
            <w:u w:val="none"/>
            <w:shd w:val="clear" w:color="auto" w:fill="FFFFFF"/>
          </w:rPr>
          <w:t>национального проекта «МСП и поддержка индивидуальной предпринимательской инициативы»</w:t>
        </w:r>
      </w:hyperlink>
      <w:r w:rsidRPr="00FC74EC">
        <w:rPr>
          <w:rFonts w:ascii="Times New Roman" w:hAnsi="Times New Roman" w:cs="Times New Roman"/>
          <w:sz w:val="26"/>
          <w:szCs w:val="26"/>
          <w:shd w:val="clear" w:color="auto" w:fill="FFFFFF"/>
        </w:rPr>
        <w:t>, а также частью комплекса мероприятий по улучшению инвестиционного климата в регионе.</w:t>
      </w:r>
    </w:p>
    <w:p w:rsidR="008D3202" w:rsidRPr="00FC74EC" w:rsidRDefault="008D3202" w:rsidP="008D3202">
      <w:pPr>
        <w:spacing w:after="0" w:line="360" w:lineRule="auto"/>
        <w:ind w:firstLine="709"/>
        <w:jc w:val="both"/>
        <w:rPr>
          <w:rFonts w:ascii="Times New Roman" w:eastAsia="Calibri" w:hAnsi="Times New Roman" w:cs="Times New Roman"/>
          <w:sz w:val="26"/>
          <w:szCs w:val="26"/>
        </w:rPr>
      </w:pPr>
      <w:r w:rsidRPr="00FC74EC">
        <w:rPr>
          <w:rFonts w:ascii="Times New Roman" w:hAnsi="Times New Roman" w:cs="Times New Roman"/>
          <w:sz w:val="26"/>
          <w:szCs w:val="26"/>
        </w:rPr>
        <w:t xml:space="preserve">В летний период 30 школьников Находкинского городского округа приняли участие в обучающей программе «Социальные инновации», </w:t>
      </w:r>
      <w:r w:rsidRPr="00FC74EC">
        <w:rPr>
          <w:rFonts w:ascii="Times New Roman" w:eastAsia="Calibri" w:hAnsi="Times New Roman" w:cs="Times New Roman"/>
          <w:sz w:val="26"/>
          <w:szCs w:val="26"/>
        </w:rPr>
        <w:t xml:space="preserve">в рамках которой проведены </w:t>
      </w:r>
      <w:proofErr w:type="spellStart"/>
      <w:r w:rsidRPr="00FC74EC">
        <w:rPr>
          <w:rFonts w:ascii="Times New Roman" w:eastAsia="Calibri" w:hAnsi="Times New Roman" w:cs="Times New Roman"/>
          <w:sz w:val="26"/>
          <w:szCs w:val="26"/>
        </w:rPr>
        <w:t>вебинары</w:t>
      </w:r>
      <w:proofErr w:type="spellEnd"/>
      <w:r w:rsidRPr="00FC74EC">
        <w:rPr>
          <w:rFonts w:ascii="Times New Roman" w:eastAsia="Calibri" w:hAnsi="Times New Roman" w:cs="Times New Roman"/>
          <w:sz w:val="26"/>
          <w:szCs w:val="26"/>
        </w:rPr>
        <w:t xml:space="preserve"> по основам предпринимательской деятельности и продвижению предпринимательских проектов, организовано индивидуальное сопровождение их проектов в социальных сетях опытными тренерами, а также предоставлен доступ к </w:t>
      </w:r>
      <w:r w:rsidR="00310118" w:rsidRPr="00FC74EC">
        <w:rPr>
          <w:rFonts w:ascii="Times New Roman" w:eastAsia="Calibri" w:hAnsi="Times New Roman" w:cs="Times New Roman"/>
          <w:sz w:val="26"/>
          <w:szCs w:val="26"/>
          <w:lang w:val="en-US"/>
        </w:rPr>
        <w:t>on</w:t>
      </w:r>
      <w:r w:rsidRPr="00FC74EC">
        <w:rPr>
          <w:rFonts w:ascii="Times New Roman" w:eastAsia="Calibri" w:hAnsi="Times New Roman" w:cs="Times New Roman"/>
          <w:sz w:val="26"/>
          <w:szCs w:val="26"/>
        </w:rPr>
        <w:t>-</w:t>
      </w:r>
      <w:r w:rsidR="00310118" w:rsidRPr="00FC74EC">
        <w:rPr>
          <w:rFonts w:ascii="Times New Roman" w:eastAsia="Calibri" w:hAnsi="Times New Roman" w:cs="Times New Roman"/>
          <w:sz w:val="26"/>
          <w:szCs w:val="26"/>
          <w:lang w:val="en-US"/>
        </w:rPr>
        <w:t>line</w:t>
      </w:r>
      <w:r w:rsidRPr="00FC74EC">
        <w:rPr>
          <w:rFonts w:ascii="Times New Roman" w:eastAsia="Calibri" w:hAnsi="Times New Roman" w:cs="Times New Roman"/>
          <w:sz w:val="26"/>
          <w:szCs w:val="26"/>
        </w:rPr>
        <w:t xml:space="preserve"> библиотеке.  </w:t>
      </w:r>
    </w:p>
    <w:p w:rsidR="008D3202" w:rsidRPr="00FC74EC" w:rsidRDefault="00884D78" w:rsidP="008D3202">
      <w:pPr>
        <w:spacing w:after="0" w:line="360" w:lineRule="auto"/>
        <w:ind w:firstLine="709"/>
        <w:jc w:val="both"/>
        <w:rPr>
          <w:rFonts w:ascii="Times New Roman" w:hAnsi="Times New Roman" w:cs="Times New Roman"/>
          <w:sz w:val="26"/>
          <w:szCs w:val="26"/>
        </w:rPr>
      </w:pPr>
      <w:r w:rsidRPr="00FC74EC">
        <w:rPr>
          <w:rFonts w:ascii="Times New Roman" w:hAnsi="Times New Roman" w:cs="Times New Roman"/>
          <w:sz w:val="26"/>
          <w:szCs w:val="26"/>
        </w:rPr>
        <w:t>В проектах</w:t>
      </w:r>
      <w:r w:rsidR="008D3202" w:rsidRPr="00FC74EC">
        <w:rPr>
          <w:rFonts w:ascii="Times New Roman" w:hAnsi="Times New Roman" w:cs="Times New Roman"/>
          <w:sz w:val="26"/>
          <w:szCs w:val="26"/>
        </w:rPr>
        <w:t xml:space="preserve">, направленных на популяризацию предпринимательства среди молодежи </w:t>
      </w:r>
      <w:r w:rsidRPr="00FC74EC">
        <w:rPr>
          <w:rFonts w:ascii="Times New Roman" w:hAnsi="Times New Roman" w:cs="Times New Roman"/>
          <w:sz w:val="26"/>
          <w:szCs w:val="26"/>
        </w:rPr>
        <w:t>участвовало</w:t>
      </w:r>
      <w:r w:rsidR="008D3202" w:rsidRPr="00FC74EC">
        <w:rPr>
          <w:rFonts w:ascii="Times New Roman" w:hAnsi="Times New Roman" w:cs="Times New Roman"/>
          <w:sz w:val="26"/>
          <w:szCs w:val="26"/>
        </w:rPr>
        <w:t xml:space="preserve"> 435 </w:t>
      </w:r>
      <w:r w:rsidRPr="00FC74EC">
        <w:rPr>
          <w:rFonts w:ascii="Times New Roman" w:hAnsi="Times New Roman" w:cs="Times New Roman"/>
          <w:sz w:val="26"/>
          <w:szCs w:val="26"/>
        </w:rPr>
        <w:t>человек</w:t>
      </w:r>
      <w:r w:rsidR="008D3202" w:rsidRPr="00FC74EC">
        <w:rPr>
          <w:rFonts w:ascii="Times New Roman" w:hAnsi="Times New Roman" w:cs="Times New Roman"/>
          <w:sz w:val="26"/>
          <w:szCs w:val="26"/>
        </w:rPr>
        <w:t xml:space="preserve">. </w:t>
      </w:r>
    </w:p>
    <w:p w:rsidR="008D3202" w:rsidRPr="00FC74EC" w:rsidRDefault="008D3202" w:rsidP="008D3202">
      <w:pPr>
        <w:spacing w:after="0" w:line="360" w:lineRule="auto"/>
        <w:ind w:firstLine="709"/>
        <w:jc w:val="both"/>
        <w:rPr>
          <w:rFonts w:ascii="Times New Roman" w:hAnsi="Times New Roman" w:cs="Times New Roman"/>
          <w:sz w:val="26"/>
          <w:szCs w:val="26"/>
        </w:rPr>
      </w:pPr>
      <w:proofErr w:type="gramStart"/>
      <w:r w:rsidRPr="00FC74EC">
        <w:rPr>
          <w:rFonts w:ascii="Times New Roman" w:hAnsi="Times New Roman" w:cs="Times New Roman"/>
          <w:sz w:val="26"/>
          <w:szCs w:val="26"/>
        </w:rPr>
        <w:t>В конкурсе</w:t>
      </w:r>
      <w:r w:rsidRPr="00FC74EC">
        <w:rPr>
          <w:rFonts w:ascii="Times New Roman" w:hAnsi="Times New Roman" w:cs="Times New Roman"/>
          <w:b/>
          <w:sz w:val="26"/>
          <w:szCs w:val="26"/>
        </w:rPr>
        <w:t xml:space="preserve"> </w:t>
      </w:r>
      <w:r w:rsidRPr="00FC74EC">
        <w:rPr>
          <w:rStyle w:val="af2"/>
          <w:rFonts w:ascii="Times New Roman" w:hAnsi="Times New Roman" w:cs="Times New Roman"/>
          <w:b w:val="0"/>
          <w:sz w:val="26"/>
          <w:szCs w:val="26"/>
        </w:rPr>
        <w:t>«50 лучших инновационных проектов для Приморского края» приняли участие 5 участников, представляющих 8 проектов</w:t>
      </w:r>
      <w:r w:rsidRPr="00FC74EC">
        <w:rPr>
          <w:rStyle w:val="af2"/>
          <w:rFonts w:ascii="Times New Roman" w:hAnsi="Times New Roman" w:cs="Times New Roman"/>
          <w:sz w:val="26"/>
          <w:szCs w:val="26"/>
        </w:rPr>
        <w:t xml:space="preserve"> (</w:t>
      </w:r>
      <w:r w:rsidRPr="00FC74EC">
        <w:rPr>
          <w:rFonts w:ascii="Times New Roman" w:hAnsi="Times New Roman" w:cs="Times New Roman"/>
          <w:sz w:val="26"/>
          <w:szCs w:val="26"/>
        </w:rPr>
        <w:t xml:space="preserve">молодежный дискуссионный центр профессиональных компетенций «Тут </w:t>
      </w:r>
      <w:r w:rsidRPr="00FC74EC">
        <w:rPr>
          <w:rFonts w:ascii="Times New Roman" w:hAnsi="Times New Roman" w:cs="Times New Roman"/>
          <w:sz w:val="26"/>
          <w:szCs w:val="26"/>
          <w:lang w:val="en-US"/>
        </w:rPr>
        <w:t>speak</w:t>
      </w:r>
      <w:r w:rsidRPr="00FC74EC">
        <w:rPr>
          <w:rFonts w:ascii="Times New Roman" w:hAnsi="Times New Roman" w:cs="Times New Roman"/>
          <w:sz w:val="26"/>
          <w:szCs w:val="26"/>
        </w:rPr>
        <w:t xml:space="preserve">», центр пейнтбола и </w:t>
      </w:r>
      <w:proofErr w:type="spellStart"/>
      <w:r w:rsidRPr="00FC74EC">
        <w:rPr>
          <w:rFonts w:ascii="Times New Roman" w:hAnsi="Times New Roman" w:cs="Times New Roman"/>
          <w:sz w:val="26"/>
          <w:szCs w:val="26"/>
        </w:rPr>
        <w:t>страйкбола</w:t>
      </w:r>
      <w:proofErr w:type="spellEnd"/>
      <w:r w:rsidRPr="00FC74EC">
        <w:rPr>
          <w:rFonts w:ascii="Times New Roman" w:hAnsi="Times New Roman" w:cs="Times New Roman"/>
          <w:sz w:val="26"/>
          <w:szCs w:val="26"/>
        </w:rPr>
        <w:t xml:space="preserve"> «</w:t>
      </w:r>
      <w:r w:rsidRPr="00FC74EC">
        <w:rPr>
          <w:rFonts w:ascii="Times New Roman" w:hAnsi="Times New Roman" w:cs="Times New Roman"/>
          <w:sz w:val="26"/>
          <w:szCs w:val="26"/>
          <w:lang w:val="en-US"/>
        </w:rPr>
        <w:t>Good</w:t>
      </w:r>
      <w:r w:rsidRPr="00FC74EC">
        <w:rPr>
          <w:rFonts w:ascii="Times New Roman" w:hAnsi="Times New Roman" w:cs="Times New Roman"/>
          <w:sz w:val="26"/>
          <w:szCs w:val="26"/>
        </w:rPr>
        <w:t xml:space="preserve"> </w:t>
      </w:r>
      <w:r w:rsidRPr="00FC74EC">
        <w:rPr>
          <w:rFonts w:ascii="Times New Roman" w:hAnsi="Times New Roman" w:cs="Times New Roman"/>
          <w:sz w:val="26"/>
          <w:szCs w:val="26"/>
          <w:lang w:val="en-US"/>
        </w:rPr>
        <w:t>game</w:t>
      </w:r>
      <w:r w:rsidRPr="00FC74EC">
        <w:rPr>
          <w:rFonts w:ascii="Times New Roman" w:hAnsi="Times New Roman" w:cs="Times New Roman"/>
          <w:sz w:val="26"/>
          <w:szCs w:val="26"/>
        </w:rPr>
        <w:t>», проект «</w:t>
      </w:r>
      <w:proofErr w:type="spellStart"/>
      <w:r w:rsidRPr="00FC74EC">
        <w:rPr>
          <w:rFonts w:ascii="Times New Roman" w:hAnsi="Times New Roman" w:cs="Times New Roman"/>
          <w:sz w:val="26"/>
          <w:szCs w:val="26"/>
        </w:rPr>
        <w:t>Технопланета</w:t>
      </w:r>
      <w:proofErr w:type="spellEnd"/>
      <w:r w:rsidRPr="00FC74EC">
        <w:rPr>
          <w:rFonts w:ascii="Times New Roman" w:hAnsi="Times New Roman" w:cs="Times New Roman"/>
          <w:sz w:val="26"/>
          <w:szCs w:val="26"/>
        </w:rPr>
        <w:t>», проект «</w:t>
      </w:r>
      <w:proofErr w:type="spellStart"/>
      <w:r w:rsidRPr="00FC74EC">
        <w:rPr>
          <w:rFonts w:ascii="Times New Roman" w:hAnsi="Times New Roman" w:cs="Times New Roman"/>
          <w:sz w:val="26"/>
          <w:szCs w:val="26"/>
        </w:rPr>
        <w:t>СкалоДрайв</w:t>
      </w:r>
      <w:proofErr w:type="spellEnd"/>
      <w:r w:rsidRPr="00FC74EC">
        <w:rPr>
          <w:rFonts w:ascii="Times New Roman" w:hAnsi="Times New Roman" w:cs="Times New Roman"/>
          <w:sz w:val="26"/>
          <w:szCs w:val="26"/>
        </w:rPr>
        <w:t>»</w:t>
      </w:r>
      <w:r w:rsidRPr="00FC74EC">
        <w:rPr>
          <w:rFonts w:ascii="Times New Roman" w:hAnsi="Times New Roman" w:cs="Times New Roman"/>
          <w:bCs/>
          <w:sz w:val="26"/>
          <w:szCs w:val="26"/>
        </w:rPr>
        <w:t xml:space="preserve">, </w:t>
      </w:r>
      <w:r w:rsidRPr="00FC74EC">
        <w:rPr>
          <w:rFonts w:ascii="Times New Roman" w:hAnsi="Times New Roman" w:cs="Times New Roman"/>
          <w:sz w:val="26"/>
          <w:szCs w:val="26"/>
        </w:rPr>
        <w:t>проект Развитие логико – математических способностей учащихся начальных классов с помощью применения образовательной модели «Математическое многоборье «ДАР:</w:t>
      </w:r>
      <w:proofErr w:type="gramEnd"/>
      <w:r w:rsidRPr="00FC74EC">
        <w:rPr>
          <w:rFonts w:ascii="Times New Roman" w:hAnsi="Times New Roman" w:cs="Times New Roman"/>
          <w:sz w:val="26"/>
          <w:szCs w:val="26"/>
        </w:rPr>
        <w:t xml:space="preserve"> Думай! Анализируй! Решай!», проект Духовно – нравственное воспитание учащихся через использование модели социального – взаимодействия «Моя Находка», экскурсионная площадка на базе детского сада «Находка – мой город родной»</w:t>
      </w:r>
      <w:r w:rsidRPr="00FC74EC">
        <w:rPr>
          <w:rFonts w:ascii="Times New Roman" w:hAnsi="Times New Roman" w:cs="Times New Roman"/>
          <w:bCs/>
          <w:sz w:val="26"/>
          <w:szCs w:val="26"/>
        </w:rPr>
        <w:t xml:space="preserve">, </w:t>
      </w:r>
      <w:r w:rsidRPr="00FC74EC">
        <w:rPr>
          <w:rFonts w:ascii="Times New Roman" w:hAnsi="Times New Roman" w:cs="Times New Roman"/>
          <w:sz w:val="26"/>
          <w:szCs w:val="26"/>
        </w:rPr>
        <w:t>тематический проект как способ создания единой образовательной среды».</w:t>
      </w:r>
    </w:p>
    <w:p w:rsidR="00884D78" w:rsidRPr="00FC74EC" w:rsidRDefault="00884D78" w:rsidP="008D3202">
      <w:pPr>
        <w:spacing w:after="0" w:line="360" w:lineRule="auto"/>
        <w:ind w:firstLine="709"/>
        <w:jc w:val="both"/>
        <w:rPr>
          <w:rFonts w:ascii="Times New Roman" w:eastAsia="Times New Roman" w:hAnsi="Times New Roman" w:cs="Times New Roman"/>
          <w:sz w:val="26"/>
          <w:szCs w:val="26"/>
          <w:lang w:eastAsia="ru-RU"/>
        </w:rPr>
      </w:pPr>
      <w:r w:rsidRPr="00FC74EC">
        <w:rPr>
          <w:rFonts w:ascii="Times New Roman" w:eastAsia="Times New Roman" w:hAnsi="Times New Roman" w:cs="Times New Roman"/>
          <w:sz w:val="26"/>
          <w:szCs w:val="26"/>
          <w:lang w:eastAsia="ru-RU"/>
        </w:rPr>
        <w:t>Студент 2 курса Находкинского филиала ВГУЭС в номинации «Социально значимые инновации» с проектом «</w:t>
      </w:r>
      <w:proofErr w:type="spellStart"/>
      <w:proofErr w:type="gramStart"/>
      <w:r w:rsidRPr="00FC74EC">
        <w:rPr>
          <w:rFonts w:ascii="Times New Roman" w:eastAsia="Times New Roman" w:hAnsi="Times New Roman" w:cs="Times New Roman"/>
          <w:sz w:val="26"/>
          <w:szCs w:val="26"/>
          <w:lang w:eastAsia="ru-RU"/>
        </w:rPr>
        <w:t>Тут</w:t>
      </w:r>
      <w:proofErr w:type="gramEnd"/>
      <w:r w:rsidRPr="00FC74EC">
        <w:rPr>
          <w:rFonts w:ascii="Times New Roman" w:eastAsia="Times New Roman" w:hAnsi="Times New Roman" w:cs="Times New Roman"/>
          <w:sz w:val="26"/>
          <w:szCs w:val="26"/>
          <w:lang w:eastAsia="ru-RU"/>
        </w:rPr>
        <w:t>Speak</w:t>
      </w:r>
      <w:proofErr w:type="spellEnd"/>
      <w:r w:rsidRPr="00FC74EC">
        <w:rPr>
          <w:rFonts w:ascii="Times New Roman" w:eastAsia="Times New Roman" w:hAnsi="Times New Roman" w:cs="Times New Roman"/>
          <w:sz w:val="26"/>
          <w:szCs w:val="26"/>
          <w:lang w:eastAsia="ru-RU"/>
        </w:rPr>
        <w:t xml:space="preserve">» </w:t>
      </w:r>
      <w:r w:rsidRPr="00FC74EC">
        <w:rPr>
          <w:rStyle w:val="af2"/>
          <w:rFonts w:ascii="Times New Roman" w:hAnsi="Times New Roman" w:cs="Times New Roman"/>
          <w:b w:val="0"/>
          <w:sz w:val="26"/>
          <w:szCs w:val="26"/>
        </w:rPr>
        <w:t>победил</w:t>
      </w:r>
      <w:r w:rsidRPr="00FC74EC">
        <w:rPr>
          <w:rFonts w:ascii="Times New Roman" w:hAnsi="Times New Roman" w:cs="Times New Roman"/>
          <w:sz w:val="26"/>
          <w:szCs w:val="26"/>
        </w:rPr>
        <w:t xml:space="preserve"> в</w:t>
      </w:r>
      <w:r w:rsidR="008D3202" w:rsidRPr="00FC74EC">
        <w:rPr>
          <w:rFonts w:ascii="Times New Roman" w:hAnsi="Times New Roman" w:cs="Times New Roman"/>
          <w:sz w:val="26"/>
          <w:szCs w:val="26"/>
        </w:rPr>
        <w:t xml:space="preserve"> конкурсе</w:t>
      </w:r>
      <w:r w:rsidR="008D3202" w:rsidRPr="00FC74EC">
        <w:rPr>
          <w:rFonts w:ascii="Times New Roman" w:hAnsi="Times New Roman" w:cs="Times New Roman"/>
          <w:b/>
          <w:sz w:val="26"/>
          <w:szCs w:val="26"/>
        </w:rPr>
        <w:t xml:space="preserve"> </w:t>
      </w:r>
      <w:r w:rsidRPr="00FC74EC">
        <w:rPr>
          <w:rFonts w:ascii="Times New Roman" w:hAnsi="Times New Roman" w:cs="Times New Roman"/>
          <w:b/>
          <w:sz w:val="26"/>
          <w:szCs w:val="26"/>
        </w:rPr>
        <w:t>«</w:t>
      </w:r>
      <w:r w:rsidR="008D3202" w:rsidRPr="00FC74EC">
        <w:rPr>
          <w:rStyle w:val="af2"/>
          <w:rFonts w:ascii="Times New Roman" w:hAnsi="Times New Roman" w:cs="Times New Roman"/>
          <w:b w:val="0"/>
          <w:sz w:val="26"/>
          <w:szCs w:val="26"/>
        </w:rPr>
        <w:t xml:space="preserve">50 лучших инновационных проектов для Приморского края» </w:t>
      </w:r>
      <w:r w:rsidR="008D3202" w:rsidRPr="00FC74EC">
        <w:rPr>
          <w:rFonts w:ascii="Times New Roman" w:eastAsia="Times New Roman" w:hAnsi="Times New Roman" w:cs="Times New Roman"/>
          <w:sz w:val="26"/>
          <w:szCs w:val="26"/>
          <w:lang w:eastAsia="ru-RU"/>
        </w:rPr>
        <w:t xml:space="preserve">и получил премию в размере пятидесяти тысяч рублей. </w:t>
      </w:r>
    </w:p>
    <w:p w:rsidR="008D3202" w:rsidRPr="00FC74EC" w:rsidRDefault="008D3202" w:rsidP="008D3202">
      <w:pPr>
        <w:spacing w:after="0" w:line="360" w:lineRule="auto"/>
        <w:ind w:firstLine="709"/>
        <w:jc w:val="both"/>
        <w:rPr>
          <w:rFonts w:ascii="Times New Roman" w:hAnsi="Times New Roman" w:cs="Times New Roman"/>
          <w:sz w:val="26"/>
          <w:szCs w:val="26"/>
        </w:rPr>
      </w:pPr>
      <w:r w:rsidRPr="00FC74EC">
        <w:rPr>
          <w:rFonts w:ascii="Times New Roman" w:hAnsi="Times New Roman" w:cs="Times New Roman"/>
          <w:sz w:val="26"/>
          <w:szCs w:val="26"/>
        </w:rPr>
        <w:t xml:space="preserve">7 производственных предприятий </w:t>
      </w:r>
      <w:r w:rsidR="00DE2FCB" w:rsidRPr="00FC74EC">
        <w:rPr>
          <w:rFonts w:ascii="Times New Roman" w:hAnsi="Times New Roman" w:cs="Times New Roman"/>
          <w:sz w:val="26"/>
          <w:szCs w:val="26"/>
        </w:rPr>
        <w:t xml:space="preserve">- субъектов малого и среднего бизнеса </w:t>
      </w:r>
      <w:r w:rsidRPr="00FC74EC">
        <w:rPr>
          <w:rFonts w:ascii="Times New Roman" w:hAnsi="Times New Roman" w:cs="Times New Roman"/>
          <w:sz w:val="26"/>
          <w:szCs w:val="26"/>
        </w:rPr>
        <w:t>Находкинского  городского округа (ООО «</w:t>
      </w:r>
      <w:proofErr w:type="spellStart"/>
      <w:r w:rsidRPr="00FC74EC">
        <w:rPr>
          <w:rFonts w:ascii="Times New Roman" w:hAnsi="Times New Roman" w:cs="Times New Roman"/>
          <w:sz w:val="26"/>
          <w:szCs w:val="26"/>
        </w:rPr>
        <w:t>Мебларус</w:t>
      </w:r>
      <w:proofErr w:type="spellEnd"/>
      <w:r w:rsidRPr="00FC74EC">
        <w:rPr>
          <w:rFonts w:ascii="Times New Roman" w:hAnsi="Times New Roman" w:cs="Times New Roman"/>
          <w:sz w:val="26"/>
          <w:szCs w:val="26"/>
        </w:rPr>
        <w:t>», ООО «</w:t>
      </w:r>
      <w:proofErr w:type="gramStart"/>
      <w:r w:rsidRPr="00FC74EC">
        <w:rPr>
          <w:rFonts w:ascii="Times New Roman" w:hAnsi="Times New Roman" w:cs="Times New Roman"/>
          <w:sz w:val="26"/>
          <w:szCs w:val="26"/>
        </w:rPr>
        <w:t>Арт</w:t>
      </w:r>
      <w:proofErr w:type="gramEnd"/>
      <w:r w:rsidRPr="00FC74EC">
        <w:rPr>
          <w:rFonts w:ascii="Times New Roman" w:hAnsi="Times New Roman" w:cs="Times New Roman"/>
          <w:sz w:val="26"/>
          <w:szCs w:val="26"/>
        </w:rPr>
        <w:t xml:space="preserve"> Габбро», ООО</w:t>
      </w:r>
      <w:r w:rsidR="00C91C42" w:rsidRPr="00FC74EC">
        <w:rPr>
          <w:rFonts w:ascii="Times New Roman" w:hAnsi="Times New Roman" w:cs="Times New Roman"/>
          <w:sz w:val="26"/>
          <w:szCs w:val="26"/>
        </w:rPr>
        <w:t> </w:t>
      </w:r>
      <w:r w:rsidRPr="00FC74EC">
        <w:rPr>
          <w:rFonts w:ascii="Times New Roman" w:hAnsi="Times New Roman" w:cs="Times New Roman"/>
          <w:sz w:val="26"/>
          <w:szCs w:val="26"/>
        </w:rPr>
        <w:t>«</w:t>
      </w:r>
      <w:proofErr w:type="spellStart"/>
      <w:r w:rsidRPr="00FC74EC">
        <w:rPr>
          <w:rFonts w:ascii="Times New Roman" w:hAnsi="Times New Roman" w:cs="Times New Roman"/>
          <w:sz w:val="26"/>
          <w:szCs w:val="26"/>
        </w:rPr>
        <w:t>Клоска</w:t>
      </w:r>
      <w:proofErr w:type="spellEnd"/>
      <w:r w:rsidRPr="00FC74EC">
        <w:rPr>
          <w:rFonts w:ascii="Times New Roman" w:hAnsi="Times New Roman" w:cs="Times New Roman"/>
          <w:sz w:val="26"/>
          <w:szCs w:val="26"/>
        </w:rPr>
        <w:t xml:space="preserve"> Фильтр», ООО «Секвойя», ООО «</w:t>
      </w:r>
      <w:proofErr w:type="spellStart"/>
      <w:r w:rsidRPr="00FC74EC">
        <w:rPr>
          <w:rFonts w:ascii="Times New Roman" w:hAnsi="Times New Roman" w:cs="Times New Roman"/>
          <w:sz w:val="26"/>
          <w:szCs w:val="26"/>
        </w:rPr>
        <w:t>Грузоподьемспецтехника</w:t>
      </w:r>
      <w:proofErr w:type="spellEnd"/>
      <w:r w:rsidRPr="00FC74EC">
        <w:rPr>
          <w:rFonts w:ascii="Times New Roman" w:hAnsi="Times New Roman" w:cs="Times New Roman"/>
          <w:sz w:val="26"/>
          <w:szCs w:val="26"/>
        </w:rPr>
        <w:t xml:space="preserve">-Находка», ИП Федоренко, ИП Домбровская) заключили Соглашение с региональным центром инжиниринга на получение бесплатных инжиниринговых и сопутствующих услуг </w:t>
      </w:r>
      <w:r w:rsidR="00DE2FCB" w:rsidRPr="00FC74EC">
        <w:rPr>
          <w:rFonts w:ascii="Times New Roman" w:hAnsi="Times New Roman" w:cs="Times New Roman"/>
          <w:sz w:val="26"/>
          <w:szCs w:val="26"/>
        </w:rPr>
        <w:t>.</w:t>
      </w:r>
    </w:p>
    <w:p w:rsidR="008D3202" w:rsidRPr="00FC74EC" w:rsidRDefault="008D3202" w:rsidP="008D3202">
      <w:pPr>
        <w:spacing w:after="0" w:line="360" w:lineRule="auto"/>
        <w:ind w:firstLine="709"/>
        <w:jc w:val="both"/>
        <w:rPr>
          <w:rFonts w:ascii="Times New Roman" w:hAnsi="Times New Roman" w:cs="Times New Roman"/>
          <w:sz w:val="26"/>
          <w:szCs w:val="26"/>
        </w:rPr>
      </w:pPr>
      <w:r w:rsidRPr="00FC74EC">
        <w:rPr>
          <w:rFonts w:ascii="Times New Roman" w:hAnsi="Times New Roman" w:cs="Times New Roman"/>
          <w:sz w:val="26"/>
          <w:szCs w:val="26"/>
        </w:rPr>
        <w:t xml:space="preserve">В связи с </w:t>
      </w:r>
      <w:r w:rsidR="00DE2FCB" w:rsidRPr="00FC74EC">
        <w:rPr>
          <w:rFonts w:ascii="Times New Roman" w:hAnsi="Times New Roman" w:cs="Times New Roman"/>
          <w:sz w:val="26"/>
          <w:szCs w:val="26"/>
        </w:rPr>
        <w:t xml:space="preserve">угрозой </w:t>
      </w:r>
      <w:r w:rsidRPr="00FC74EC">
        <w:rPr>
          <w:rFonts w:ascii="Times New Roman" w:hAnsi="Times New Roman" w:cs="Times New Roman"/>
          <w:sz w:val="26"/>
          <w:szCs w:val="26"/>
        </w:rPr>
        <w:t>распространени</w:t>
      </w:r>
      <w:r w:rsidR="00DE2FCB" w:rsidRPr="00FC74EC">
        <w:rPr>
          <w:rFonts w:ascii="Times New Roman" w:hAnsi="Times New Roman" w:cs="Times New Roman"/>
          <w:sz w:val="26"/>
          <w:szCs w:val="26"/>
        </w:rPr>
        <w:t>я</w:t>
      </w:r>
      <w:r w:rsidRPr="00FC74EC">
        <w:rPr>
          <w:rFonts w:ascii="Times New Roman" w:hAnsi="Times New Roman" w:cs="Times New Roman"/>
          <w:sz w:val="26"/>
          <w:szCs w:val="26"/>
        </w:rPr>
        <w:t xml:space="preserve"> </w:t>
      </w:r>
      <w:proofErr w:type="spellStart"/>
      <w:r w:rsidRPr="00FC74EC">
        <w:rPr>
          <w:rFonts w:ascii="Times New Roman" w:hAnsi="Times New Roman" w:cs="Times New Roman"/>
          <w:sz w:val="26"/>
          <w:szCs w:val="26"/>
        </w:rPr>
        <w:t>коронавирусной</w:t>
      </w:r>
      <w:proofErr w:type="spellEnd"/>
      <w:r w:rsidRPr="00FC74EC">
        <w:rPr>
          <w:rFonts w:ascii="Times New Roman" w:hAnsi="Times New Roman" w:cs="Times New Roman"/>
          <w:sz w:val="26"/>
          <w:szCs w:val="26"/>
        </w:rPr>
        <w:t xml:space="preserve"> инфекции на территории </w:t>
      </w:r>
      <w:r w:rsidR="00DE2FCB" w:rsidRPr="00FC74EC">
        <w:rPr>
          <w:rFonts w:ascii="Times New Roman" w:hAnsi="Times New Roman" w:cs="Times New Roman"/>
          <w:sz w:val="26"/>
          <w:szCs w:val="26"/>
        </w:rPr>
        <w:t>округа были приняты</w:t>
      </w:r>
      <w:r w:rsidRPr="00FC74EC">
        <w:rPr>
          <w:rFonts w:ascii="Times New Roman" w:hAnsi="Times New Roman" w:cs="Times New Roman"/>
          <w:sz w:val="26"/>
          <w:szCs w:val="26"/>
        </w:rPr>
        <w:t xml:space="preserve"> </w:t>
      </w:r>
      <w:r w:rsidR="00DE2FCB" w:rsidRPr="00FC74EC">
        <w:rPr>
          <w:rFonts w:ascii="Times New Roman" w:hAnsi="Times New Roman" w:cs="Times New Roman"/>
          <w:sz w:val="26"/>
          <w:szCs w:val="26"/>
        </w:rPr>
        <w:t>меры поддержки бизнеса</w:t>
      </w:r>
      <w:r w:rsidRPr="00FC74EC">
        <w:rPr>
          <w:rFonts w:ascii="Times New Roman" w:hAnsi="Times New Roman" w:cs="Times New Roman"/>
          <w:sz w:val="26"/>
          <w:szCs w:val="26"/>
        </w:rPr>
        <w:t>.</w:t>
      </w:r>
    </w:p>
    <w:p w:rsidR="008D3202" w:rsidRPr="00FC74EC" w:rsidRDefault="008D3202" w:rsidP="008D3202">
      <w:pPr>
        <w:spacing w:after="0" w:line="360" w:lineRule="auto"/>
        <w:ind w:firstLine="709"/>
        <w:jc w:val="both"/>
        <w:rPr>
          <w:rFonts w:ascii="Times New Roman" w:hAnsi="Times New Roman" w:cs="Times New Roman"/>
          <w:sz w:val="26"/>
          <w:szCs w:val="26"/>
        </w:rPr>
      </w:pPr>
      <w:r w:rsidRPr="00FC74EC">
        <w:rPr>
          <w:rFonts w:ascii="Times New Roman" w:hAnsi="Times New Roman" w:cs="Times New Roman"/>
          <w:sz w:val="26"/>
          <w:szCs w:val="26"/>
        </w:rPr>
        <w:lastRenderedPageBreak/>
        <w:t xml:space="preserve">1) предусмотрено освобождение от уплаты арендных платежей по договорам аренды земельных участков, находящихся в собственности Находкинского городского округа, на период с 18.03.2020 сроком на 3 месяца </w:t>
      </w:r>
    </w:p>
    <w:p w:rsidR="008D3202" w:rsidRPr="00FC74EC" w:rsidRDefault="008D3202" w:rsidP="008D3202">
      <w:pPr>
        <w:spacing w:after="0" w:line="360" w:lineRule="auto"/>
        <w:ind w:firstLine="709"/>
        <w:jc w:val="both"/>
        <w:rPr>
          <w:rFonts w:ascii="Times New Roman" w:hAnsi="Times New Roman" w:cs="Times New Roman"/>
          <w:sz w:val="26"/>
          <w:szCs w:val="26"/>
        </w:rPr>
      </w:pPr>
      <w:r w:rsidRPr="00FC74EC">
        <w:rPr>
          <w:rFonts w:ascii="Times New Roman" w:hAnsi="Times New Roman" w:cs="Times New Roman"/>
          <w:sz w:val="26"/>
          <w:szCs w:val="26"/>
        </w:rPr>
        <w:t>2) предусмотрена отсрочка внесения арендной платы за июнь, июль, август 2020 года по договорам аренды объектов нежилого фонда и земельных участков, находящихся в собственности Находкинского городского округа с предельным сроком оплаты до 31.12.2020 по обращениям арендаторов.</w:t>
      </w:r>
    </w:p>
    <w:p w:rsidR="008D3202" w:rsidRPr="00FC74EC" w:rsidRDefault="00DE2FCB" w:rsidP="008D3202">
      <w:pPr>
        <w:spacing w:after="0" w:line="360" w:lineRule="auto"/>
        <w:ind w:firstLine="709"/>
        <w:jc w:val="both"/>
        <w:rPr>
          <w:rFonts w:ascii="Times New Roman" w:hAnsi="Times New Roman" w:cs="Times New Roman"/>
          <w:sz w:val="26"/>
          <w:szCs w:val="26"/>
        </w:rPr>
      </w:pPr>
      <w:r w:rsidRPr="00FC74EC">
        <w:rPr>
          <w:rFonts w:ascii="Times New Roman" w:hAnsi="Times New Roman" w:cs="Times New Roman"/>
          <w:sz w:val="26"/>
          <w:szCs w:val="26"/>
        </w:rPr>
        <w:t xml:space="preserve">Поддержку получили </w:t>
      </w:r>
      <w:r w:rsidR="008D3202" w:rsidRPr="00FC74EC">
        <w:rPr>
          <w:rFonts w:ascii="Times New Roman" w:hAnsi="Times New Roman" w:cs="Times New Roman"/>
          <w:sz w:val="26"/>
          <w:szCs w:val="26"/>
        </w:rPr>
        <w:t xml:space="preserve">2 субъекта малого и среднего предпринимательства, отсрочка уплаты арендной платы по договорам аренды </w:t>
      </w:r>
      <w:r w:rsidRPr="00FC74EC">
        <w:rPr>
          <w:rFonts w:ascii="Times New Roman" w:hAnsi="Times New Roman" w:cs="Times New Roman"/>
          <w:sz w:val="26"/>
          <w:szCs w:val="26"/>
        </w:rPr>
        <w:t>составила</w:t>
      </w:r>
      <w:r w:rsidR="008D3202" w:rsidRPr="00FC74EC">
        <w:rPr>
          <w:rFonts w:ascii="Times New Roman" w:hAnsi="Times New Roman" w:cs="Times New Roman"/>
          <w:sz w:val="26"/>
          <w:szCs w:val="26"/>
        </w:rPr>
        <w:t xml:space="preserve"> 464 864,80 руб.</w:t>
      </w:r>
    </w:p>
    <w:p w:rsidR="008D3202" w:rsidRPr="00FC74EC" w:rsidRDefault="008D3202" w:rsidP="008D3202">
      <w:pPr>
        <w:spacing w:after="0" w:line="360" w:lineRule="auto"/>
        <w:ind w:firstLine="709"/>
        <w:jc w:val="both"/>
        <w:rPr>
          <w:rFonts w:ascii="Times New Roman" w:hAnsi="Times New Roman" w:cs="Times New Roman"/>
          <w:sz w:val="26"/>
          <w:szCs w:val="26"/>
        </w:rPr>
      </w:pPr>
      <w:proofErr w:type="gramStart"/>
      <w:r w:rsidRPr="00FC74EC">
        <w:rPr>
          <w:rFonts w:ascii="Times New Roman" w:hAnsi="Times New Roman" w:cs="Times New Roman"/>
          <w:sz w:val="26"/>
          <w:szCs w:val="26"/>
        </w:rPr>
        <w:t>2) освобождение от уплаты платежей по договорам на установку и эксплуатацию рекламных конструкций на период с 01 апреля 2020 по 30 июня 2020 и отсрочка внесения платы по договорам на установку и эксплуатацию рекламных конструкций за период с 01 июля 2020 по 30 сентября 2020 включительно с предельным сроком оплаты по 31 декабря 2020.</w:t>
      </w:r>
      <w:proofErr w:type="gramEnd"/>
    </w:p>
    <w:p w:rsidR="008D3202" w:rsidRPr="00FC74EC" w:rsidRDefault="00DE2FCB" w:rsidP="008D3202">
      <w:pPr>
        <w:spacing w:after="0" w:line="360" w:lineRule="auto"/>
        <w:ind w:firstLine="709"/>
        <w:jc w:val="both"/>
        <w:rPr>
          <w:rFonts w:ascii="Times New Roman" w:hAnsi="Times New Roman" w:cs="Times New Roman"/>
          <w:sz w:val="26"/>
          <w:szCs w:val="26"/>
        </w:rPr>
      </w:pPr>
      <w:r w:rsidRPr="00FC74EC">
        <w:rPr>
          <w:rFonts w:ascii="Times New Roman" w:hAnsi="Times New Roman" w:cs="Times New Roman"/>
          <w:sz w:val="26"/>
          <w:szCs w:val="26"/>
        </w:rPr>
        <w:t>Была</w:t>
      </w:r>
      <w:r w:rsidR="008D3202" w:rsidRPr="00FC74EC">
        <w:rPr>
          <w:rFonts w:ascii="Times New Roman" w:hAnsi="Times New Roman" w:cs="Times New Roman"/>
          <w:sz w:val="26"/>
          <w:szCs w:val="26"/>
        </w:rPr>
        <w:t xml:space="preserve"> оказана поддержка 12 субъектам малого и среднего предпринимательства (8  юридически</w:t>
      </w:r>
      <w:r w:rsidRPr="00FC74EC">
        <w:rPr>
          <w:rFonts w:ascii="Times New Roman" w:hAnsi="Times New Roman" w:cs="Times New Roman"/>
          <w:sz w:val="26"/>
          <w:szCs w:val="26"/>
        </w:rPr>
        <w:t>м</w:t>
      </w:r>
      <w:r w:rsidR="008D3202" w:rsidRPr="00FC74EC">
        <w:rPr>
          <w:rFonts w:ascii="Times New Roman" w:hAnsi="Times New Roman" w:cs="Times New Roman"/>
          <w:sz w:val="26"/>
          <w:szCs w:val="26"/>
        </w:rPr>
        <w:t xml:space="preserve"> лиц</w:t>
      </w:r>
      <w:r w:rsidRPr="00FC74EC">
        <w:rPr>
          <w:rFonts w:ascii="Times New Roman" w:hAnsi="Times New Roman" w:cs="Times New Roman"/>
          <w:sz w:val="26"/>
          <w:szCs w:val="26"/>
        </w:rPr>
        <w:t>ам</w:t>
      </w:r>
      <w:r w:rsidR="008D3202" w:rsidRPr="00FC74EC">
        <w:rPr>
          <w:rFonts w:ascii="Times New Roman" w:hAnsi="Times New Roman" w:cs="Times New Roman"/>
          <w:sz w:val="26"/>
          <w:szCs w:val="26"/>
        </w:rPr>
        <w:t>, 4  индивидуальны</w:t>
      </w:r>
      <w:r w:rsidRPr="00FC74EC">
        <w:rPr>
          <w:rFonts w:ascii="Times New Roman" w:hAnsi="Times New Roman" w:cs="Times New Roman"/>
          <w:sz w:val="26"/>
          <w:szCs w:val="26"/>
        </w:rPr>
        <w:t>м</w:t>
      </w:r>
      <w:r w:rsidR="008D3202" w:rsidRPr="00FC74EC">
        <w:rPr>
          <w:rFonts w:ascii="Times New Roman" w:hAnsi="Times New Roman" w:cs="Times New Roman"/>
          <w:sz w:val="26"/>
          <w:szCs w:val="26"/>
        </w:rPr>
        <w:t xml:space="preserve"> предпринимателя</w:t>
      </w:r>
      <w:r w:rsidRPr="00FC74EC">
        <w:rPr>
          <w:rFonts w:ascii="Times New Roman" w:hAnsi="Times New Roman" w:cs="Times New Roman"/>
          <w:sz w:val="26"/>
          <w:szCs w:val="26"/>
        </w:rPr>
        <w:t>м</w:t>
      </w:r>
      <w:r w:rsidR="008D3202" w:rsidRPr="00FC74EC">
        <w:rPr>
          <w:rFonts w:ascii="Times New Roman" w:hAnsi="Times New Roman" w:cs="Times New Roman"/>
          <w:sz w:val="26"/>
          <w:szCs w:val="26"/>
        </w:rPr>
        <w:t xml:space="preserve">). </w:t>
      </w:r>
    </w:p>
    <w:p w:rsidR="008D3202" w:rsidRPr="00FC74EC" w:rsidRDefault="008D3202" w:rsidP="008D3202">
      <w:pPr>
        <w:spacing w:after="0" w:line="360" w:lineRule="auto"/>
        <w:ind w:firstLine="709"/>
        <w:jc w:val="both"/>
        <w:rPr>
          <w:rFonts w:ascii="Times New Roman" w:hAnsi="Times New Roman" w:cs="Times New Roman"/>
          <w:sz w:val="26"/>
          <w:szCs w:val="26"/>
        </w:rPr>
      </w:pPr>
      <w:r w:rsidRPr="00FC74EC">
        <w:rPr>
          <w:rFonts w:ascii="Times New Roman" w:hAnsi="Times New Roman" w:cs="Times New Roman"/>
          <w:sz w:val="26"/>
          <w:szCs w:val="26"/>
        </w:rPr>
        <w:t>3) в качестве мер налоговой поддержки приняты 2 решения Думы Находкинского городского округа:</w:t>
      </w:r>
    </w:p>
    <w:p w:rsidR="008D3202" w:rsidRPr="00FC74EC" w:rsidRDefault="008D3202" w:rsidP="008D3202">
      <w:pPr>
        <w:widowControl w:val="0"/>
        <w:autoSpaceDE w:val="0"/>
        <w:autoSpaceDN w:val="0"/>
        <w:adjustRightInd w:val="0"/>
        <w:spacing w:after="0" w:line="360" w:lineRule="auto"/>
        <w:ind w:firstLine="709"/>
        <w:jc w:val="both"/>
        <w:rPr>
          <w:rFonts w:ascii="Times New Roman" w:hAnsi="Times New Roman" w:cs="Times New Roman"/>
          <w:sz w:val="26"/>
          <w:szCs w:val="26"/>
        </w:rPr>
      </w:pPr>
      <w:r w:rsidRPr="00FC74EC">
        <w:rPr>
          <w:rFonts w:ascii="Times New Roman" w:hAnsi="Times New Roman" w:cs="Times New Roman"/>
          <w:sz w:val="26"/>
          <w:szCs w:val="26"/>
        </w:rPr>
        <w:t xml:space="preserve">- в части снижения ставки ЕНВД до 10,5 процентов на 2020 год  для видов предпринимательской деятельности (оказание автотранспортных услуг по перевозке пассажиров и грузов, услуг общественного питания, услуг по временному размещению и проживанию). </w:t>
      </w:r>
    </w:p>
    <w:p w:rsidR="008D3202" w:rsidRPr="00FC74EC" w:rsidRDefault="008D3202" w:rsidP="008D3202">
      <w:pPr>
        <w:widowControl w:val="0"/>
        <w:spacing w:after="0" w:line="360" w:lineRule="auto"/>
        <w:ind w:right="-285" w:firstLine="709"/>
        <w:jc w:val="both"/>
        <w:rPr>
          <w:rFonts w:ascii="Times New Roman" w:hAnsi="Times New Roman" w:cs="Times New Roman"/>
          <w:sz w:val="26"/>
          <w:szCs w:val="26"/>
        </w:rPr>
      </w:pPr>
      <w:r w:rsidRPr="00FC74EC">
        <w:rPr>
          <w:rFonts w:ascii="Times New Roman" w:hAnsi="Times New Roman" w:cs="Times New Roman"/>
          <w:sz w:val="26"/>
          <w:szCs w:val="26"/>
        </w:rPr>
        <w:t>- в части снижения ставки налога на землю с 1,2 до 1,05 процента в 2020 году от кадастровой стоимости:</w:t>
      </w:r>
    </w:p>
    <w:p w:rsidR="008D3202" w:rsidRPr="00FC74EC" w:rsidRDefault="008D3202" w:rsidP="008D3202">
      <w:pPr>
        <w:autoSpaceDE w:val="0"/>
        <w:autoSpaceDN w:val="0"/>
        <w:adjustRightInd w:val="0"/>
        <w:spacing w:after="0" w:line="360" w:lineRule="auto"/>
        <w:ind w:firstLine="709"/>
        <w:jc w:val="both"/>
        <w:rPr>
          <w:rFonts w:ascii="Times New Roman" w:hAnsi="Times New Roman" w:cs="Times New Roman"/>
          <w:sz w:val="26"/>
          <w:szCs w:val="26"/>
        </w:rPr>
      </w:pPr>
      <w:r w:rsidRPr="00FC74EC">
        <w:rPr>
          <w:rFonts w:ascii="Times New Roman" w:hAnsi="Times New Roman" w:cs="Times New Roman"/>
          <w:sz w:val="26"/>
          <w:szCs w:val="26"/>
        </w:rPr>
        <w:t>а) земельных участков под объектами торговли, общественного питания, бытового обслуживания, рынков;</w:t>
      </w:r>
    </w:p>
    <w:p w:rsidR="008D3202" w:rsidRPr="00FC74EC" w:rsidRDefault="008D3202" w:rsidP="008D3202">
      <w:pPr>
        <w:autoSpaceDE w:val="0"/>
        <w:autoSpaceDN w:val="0"/>
        <w:adjustRightInd w:val="0"/>
        <w:spacing w:after="0" w:line="360" w:lineRule="auto"/>
        <w:ind w:firstLine="709"/>
        <w:jc w:val="both"/>
        <w:rPr>
          <w:rFonts w:ascii="Times New Roman" w:hAnsi="Times New Roman" w:cs="Times New Roman"/>
          <w:sz w:val="26"/>
          <w:szCs w:val="26"/>
        </w:rPr>
      </w:pPr>
      <w:r w:rsidRPr="00FC74EC">
        <w:rPr>
          <w:rFonts w:ascii="Times New Roman" w:hAnsi="Times New Roman" w:cs="Times New Roman"/>
          <w:sz w:val="26"/>
          <w:szCs w:val="26"/>
        </w:rPr>
        <w:t>б) земельных участков, предназначенных для административных и офисных зданий, объектов образования, науки, здравоохранения и социального обеспечения, культуры, искусства;</w:t>
      </w:r>
    </w:p>
    <w:p w:rsidR="008D3202" w:rsidRPr="00FC74EC" w:rsidRDefault="008D3202" w:rsidP="008D3202">
      <w:pPr>
        <w:widowControl w:val="0"/>
        <w:spacing w:after="0" w:line="360" w:lineRule="auto"/>
        <w:ind w:firstLine="709"/>
        <w:jc w:val="both"/>
        <w:rPr>
          <w:rFonts w:ascii="Times New Roman" w:hAnsi="Times New Roman" w:cs="Times New Roman"/>
          <w:sz w:val="26"/>
          <w:szCs w:val="26"/>
        </w:rPr>
      </w:pPr>
      <w:r w:rsidRPr="00FC74EC">
        <w:rPr>
          <w:rFonts w:ascii="Times New Roman" w:hAnsi="Times New Roman" w:cs="Times New Roman"/>
          <w:sz w:val="26"/>
          <w:szCs w:val="26"/>
        </w:rPr>
        <w:t>в) земельных участков, предназначенных для размещения объектов, занимающихся регулярными пассажирскими перевозками и под объектами туризма.</w:t>
      </w:r>
    </w:p>
    <w:p w:rsidR="008D3202" w:rsidRPr="00FC74EC" w:rsidRDefault="008D3202" w:rsidP="008D3202">
      <w:pPr>
        <w:spacing w:after="0" w:line="360" w:lineRule="auto"/>
        <w:ind w:firstLine="709"/>
        <w:jc w:val="both"/>
        <w:rPr>
          <w:rFonts w:ascii="Times New Roman" w:hAnsi="Times New Roman" w:cs="Times New Roman"/>
          <w:sz w:val="26"/>
          <w:szCs w:val="26"/>
        </w:rPr>
      </w:pPr>
      <w:r w:rsidRPr="00FC74EC">
        <w:rPr>
          <w:rFonts w:ascii="Times New Roman" w:hAnsi="Times New Roman" w:cs="Times New Roman"/>
          <w:bCs/>
          <w:sz w:val="26"/>
          <w:szCs w:val="26"/>
        </w:rPr>
        <w:t xml:space="preserve">В части информационной поддержки бизнеса, вынужденным сокращать производство и оказание услуг </w:t>
      </w:r>
      <w:r w:rsidRPr="00FC74EC">
        <w:rPr>
          <w:rFonts w:ascii="Times New Roman" w:hAnsi="Times New Roman" w:cs="Times New Roman"/>
          <w:sz w:val="26"/>
          <w:szCs w:val="26"/>
        </w:rPr>
        <w:t xml:space="preserve">в связи с распространением </w:t>
      </w:r>
      <w:proofErr w:type="spellStart"/>
      <w:r w:rsidRPr="00FC74EC">
        <w:rPr>
          <w:rFonts w:ascii="Times New Roman" w:hAnsi="Times New Roman" w:cs="Times New Roman"/>
          <w:sz w:val="26"/>
          <w:szCs w:val="26"/>
        </w:rPr>
        <w:t>коронавирусной</w:t>
      </w:r>
      <w:proofErr w:type="spellEnd"/>
      <w:r w:rsidRPr="00FC74EC">
        <w:rPr>
          <w:rFonts w:ascii="Times New Roman" w:hAnsi="Times New Roman" w:cs="Times New Roman"/>
          <w:sz w:val="26"/>
          <w:szCs w:val="26"/>
        </w:rPr>
        <w:t xml:space="preserve"> инфекции </w:t>
      </w:r>
      <w:r w:rsidRPr="00FC74EC">
        <w:rPr>
          <w:rFonts w:ascii="Times New Roman" w:hAnsi="Times New Roman" w:cs="Times New Roman"/>
          <w:sz w:val="26"/>
          <w:szCs w:val="26"/>
        </w:rPr>
        <w:lastRenderedPageBreak/>
        <w:t xml:space="preserve">отделом предпринимательства, пищевой и рыбной промышленности управления экономики, потребительского рынка и предпринимательства </w:t>
      </w:r>
      <w:proofErr w:type="gramStart"/>
      <w:r w:rsidRPr="00FC74EC">
        <w:rPr>
          <w:rFonts w:ascii="Times New Roman" w:hAnsi="Times New Roman" w:cs="Times New Roman"/>
          <w:bCs/>
          <w:sz w:val="26"/>
          <w:szCs w:val="26"/>
        </w:rPr>
        <w:t>открыт</w:t>
      </w:r>
      <w:proofErr w:type="gramEnd"/>
      <w:r w:rsidRPr="00FC74EC">
        <w:rPr>
          <w:rFonts w:ascii="Times New Roman" w:hAnsi="Times New Roman" w:cs="Times New Roman"/>
          <w:bCs/>
          <w:sz w:val="26"/>
          <w:szCs w:val="26"/>
        </w:rPr>
        <w:t xml:space="preserve"> </w:t>
      </w:r>
      <w:r w:rsidRPr="00FC74EC">
        <w:rPr>
          <w:rFonts w:ascii="Times New Roman" w:hAnsi="Times New Roman" w:cs="Times New Roman"/>
          <w:bCs/>
          <w:sz w:val="26"/>
          <w:szCs w:val="26"/>
          <w:lang w:val="en-US"/>
        </w:rPr>
        <w:t>call</w:t>
      </w:r>
      <w:r w:rsidRPr="00FC74EC">
        <w:rPr>
          <w:rFonts w:ascii="Times New Roman" w:hAnsi="Times New Roman" w:cs="Times New Roman"/>
          <w:bCs/>
          <w:sz w:val="26"/>
          <w:szCs w:val="26"/>
        </w:rPr>
        <w:t xml:space="preserve">-центр </w:t>
      </w:r>
      <w:r w:rsidRPr="00FC74EC">
        <w:rPr>
          <w:rFonts w:ascii="Times New Roman" w:hAnsi="Times New Roman" w:cs="Times New Roman"/>
          <w:sz w:val="26"/>
          <w:szCs w:val="26"/>
        </w:rPr>
        <w:t xml:space="preserve">для консультирования предпринимателей по вопросам существующих мерах поддержки хозяйствующих субъектов на территории Приморского края. </w:t>
      </w:r>
    </w:p>
    <w:p w:rsidR="008D3202" w:rsidRPr="00FC74EC" w:rsidRDefault="008D3202" w:rsidP="008D3202">
      <w:pPr>
        <w:spacing w:after="0" w:line="360" w:lineRule="auto"/>
        <w:ind w:firstLine="709"/>
        <w:jc w:val="both"/>
        <w:rPr>
          <w:rFonts w:ascii="Times New Roman" w:hAnsi="Times New Roman" w:cs="Times New Roman"/>
          <w:sz w:val="26"/>
          <w:szCs w:val="26"/>
        </w:rPr>
      </w:pPr>
      <w:r w:rsidRPr="00FC74EC">
        <w:rPr>
          <w:rFonts w:ascii="Times New Roman" w:hAnsi="Times New Roman" w:cs="Times New Roman"/>
          <w:sz w:val="26"/>
          <w:szCs w:val="26"/>
        </w:rPr>
        <w:t>Центр, созданный на базе отдела, осуществлял ежедневный сбор и мониторинг информации, в том числе по обращениям предпринимателей, о рисках возникновения</w:t>
      </w:r>
    </w:p>
    <w:p w:rsidR="008D3202" w:rsidRPr="00FC74EC" w:rsidRDefault="008D3202" w:rsidP="008D3202">
      <w:pPr>
        <w:spacing w:after="0" w:line="360" w:lineRule="auto"/>
        <w:jc w:val="both"/>
        <w:rPr>
          <w:rFonts w:ascii="Times New Roman" w:hAnsi="Times New Roman" w:cs="Times New Roman"/>
          <w:sz w:val="26"/>
          <w:szCs w:val="26"/>
        </w:rPr>
      </w:pPr>
      <w:r w:rsidRPr="00FC74EC">
        <w:rPr>
          <w:rFonts w:ascii="Times New Roman" w:hAnsi="Times New Roman" w:cs="Times New Roman"/>
          <w:sz w:val="26"/>
          <w:szCs w:val="26"/>
        </w:rPr>
        <w:t xml:space="preserve">экономических и социальных проблем, связанных с распространением </w:t>
      </w:r>
      <w:proofErr w:type="spellStart"/>
      <w:r w:rsidRPr="00FC74EC">
        <w:rPr>
          <w:rFonts w:ascii="Times New Roman" w:hAnsi="Times New Roman" w:cs="Times New Roman"/>
          <w:sz w:val="26"/>
          <w:szCs w:val="26"/>
        </w:rPr>
        <w:t>коронавирусной</w:t>
      </w:r>
      <w:proofErr w:type="spellEnd"/>
      <w:r w:rsidRPr="00FC74EC">
        <w:rPr>
          <w:rFonts w:ascii="Times New Roman" w:hAnsi="Times New Roman" w:cs="Times New Roman"/>
          <w:sz w:val="26"/>
          <w:szCs w:val="26"/>
        </w:rPr>
        <w:t xml:space="preserve"> инфекции, с целью оперативного принятия управленческих решений в рамках своей компетенции. </w:t>
      </w:r>
    </w:p>
    <w:p w:rsidR="008D3202" w:rsidRPr="00FC74EC" w:rsidRDefault="008D3202" w:rsidP="008D3202">
      <w:pPr>
        <w:spacing w:after="0" w:line="360" w:lineRule="auto"/>
        <w:ind w:firstLine="709"/>
        <w:jc w:val="both"/>
        <w:rPr>
          <w:rFonts w:ascii="Times New Roman" w:hAnsi="Times New Roman" w:cs="Times New Roman"/>
          <w:sz w:val="26"/>
          <w:szCs w:val="26"/>
        </w:rPr>
      </w:pPr>
      <w:proofErr w:type="gramStart"/>
      <w:r w:rsidRPr="00FC74EC">
        <w:rPr>
          <w:rFonts w:ascii="Times New Roman" w:hAnsi="Times New Roman" w:cs="Times New Roman"/>
          <w:sz w:val="26"/>
          <w:szCs w:val="26"/>
        </w:rPr>
        <w:t xml:space="preserve">На официальном сайте Находкинского городского округа на главной странице создана отдельная вкладка «Поддержка бизнеса в условиях </w:t>
      </w:r>
      <w:r w:rsidRPr="00FC74EC">
        <w:rPr>
          <w:rFonts w:ascii="Times New Roman" w:hAnsi="Times New Roman" w:cs="Times New Roman"/>
          <w:sz w:val="26"/>
          <w:szCs w:val="26"/>
          <w:lang w:val="en-US"/>
        </w:rPr>
        <w:t>COVID</w:t>
      </w:r>
      <w:r w:rsidRPr="00FC74EC">
        <w:rPr>
          <w:rFonts w:ascii="Times New Roman" w:hAnsi="Times New Roman" w:cs="Times New Roman"/>
          <w:sz w:val="26"/>
          <w:szCs w:val="26"/>
        </w:rPr>
        <w:t>-19», где размещена информация о горячих лини</w:t>
      </w:r>
      <w:r w:rsidR="004C5B29" w:rsidRPr="00FC74EC">
        <w:rPr>
          <w:rFonts w:ascii="Times New Roman" w:hAnsi="Times New Roman" w:cs="Times New Roman"/>
          <w:sz w:val="26"/>
          <w:szCs w:val="26"/>
        </w:rPr>
        <w:t>ях</w:t>
      </w:r>
      <w:r w:rsidRPr="00FC74EC">
        <w:rPr>
          <w:rFonts w:ascii="Times New Roman" w:hAnsi="Times New Roman" w:cs="Times New Roman"/>
          <w:sz w:val="26"/>
          <w:szCs w:val="26"/>
        </w:rPr>
        <w:t xml:space="preserve"> по подведомственности, информация об антикризисных мерах поддержки бизнеса на федеральном, региональном и муниципальном уровнях, информация о видах поддержки бизнеса финансовыми институтами, типовые вопросы и ответы и другая оперативная информация.</w:t>
      </w:r>
      <w:proofErr w:type="gramEnd"/>
      <w:r w:rsidRPr="00FC74EC">
        <w:rPr>
          <w:rFonts w:ascii="Times New Roman" w:hAnsi="Times New Roman" w:cs="Times New Roman"/>
          <w:sz w:val="26"/>
          <w:szCs w:val="26"/>
        </w:rPr>
        <w:t xml:space="preserve"> Данная информация также размещена в социальных сетях и дублировалась в бизнес чатах, созданных для предпринимателей. </w:t>
      </w:r>
    </w:p>
    <w:p w:rsidR="008D3202" w:rsidRPr="00FC74EC" w:rsidRDefault="004C5B29" w:rsidP="008D3202">
      <w:pPr>
        <w:spacing w:after="0" w:line="360" w:lineRule="auto"/>
        <w:ind w:firstLine="709"/>
        <w:jc w:val="both"/>
        <w:rPr>
          <w:rFonts w:ascii="Times New Roman" w:hAnsi="Times New Roman" w:cs="Times New Roman"/>
          <w:sz w:val="26"/>
          <w:szCs w:val="26"/>
        </w:rPr>
      </w:pPr>
      <w:r w:rsidRPr="00FC74EC">
        <w:rPr>
          <w:rFonts w:ascii="Times New Roman" w:hAnsi="Times New Roman" w:cs="Times New Roman"/>
          <w:sz w:val="26"/>
          <w:szCs w:val="26"/>
        </w:rPr>
        <w:t xml:space="preserve">Консультационными услугами по названным вопросам воспользовались </w:t>
      </w:r>
      <w:r w:rsidR="008D3202" w:rsidRPr="00FC74EC">
        <w:rPr>
          <w:rFonts w:ascii="Times New Roman" w:hAnsi="Times New Roman" w:cs="Times New Roman"/>
          <w:sz w:val="26"/>
          <w:szCs w:val="26"/>
        </w:rPr>
        <w:t>500</w:t>
      </w:r>
      <w:r w:rsidR="00DB5422">
        <w:rPr>
          <w:rFonts w:ascii="Times New Roman" w:hAnsi="Times New Roman" w:cs="Times New Roman"/>
          <w:sz w:val="26"/>
          <w:szCs w:val="26"/>
        </w:rPr>
        <w:t> </w:t>
      </w:r>
      <w:bookmarkStart w:id="0" w:name="_GoBack"/>
      <w:bookmarkEnd w:id="0"/>
      <w:r w:rsidRPr="00FC74EC">
        <w:rPr>
          <w:rFonts w:ascii="Times New Roman" w:hAnsi="Times New Roman" w:cs="Times New Roman"/>
          <w:sz w:val="26"/>
          <w:szCs w:val="26"/>
        </w:rPr>
        <w:t>человек</w:t>
      </w:r>
      <w:r w:rsidR="008D3202" w:rsidRPr="00FC74EC">
        <w:rPr>
          <w:rFonts w:ascii="Times New Roman" w:hAnsi="Times New Roman" w:cs="Times New Roman"/>
          <w:sz w:val="26"/>
          <w:szCs w:val="26"/>
        </w:rPr>
        <w:t>.</w:t>
      </w:r>
    </w:p>
    <w:p w:rsidR="004C5B29" w:rsidRPr="00FC74EC" w:rsidRDefault="004C5B29" w:rsidP="004C5B29">
      <w:pPr>
        <w:spacing w:after="0" w:line="360" w:lineRule="auto"/>
        <w:ind w:firstLine="709"/>
        <w:jc w:val="both"/>
        <w:rPr>
          <w:rFonts w:ascii="Times New Roman" w:hAnsi="Times New Roman" w:cs="Times New Roman"/>
          <w:sz w:val="26"/>
          <w:szCs w:val="26"/>
        </w:rPr>
      </w:pPr>
      <w:r w:rsidRPr="00FC74EC">
        <w:rPr>
          <w:rFonts w:ascii="Times New Roman" w:hAnsi="Times New Roman" w:cs="Times New Roman"/>
          <w:sz w:val="26"/>
          <w:szCs w:val="26"/>
        </w:rPr>
        <w:t>1</w:t>
      </w:r>
      <w:r w:rsidR="00DB5422">
        <w:rPr>
          <w:rFonts w:ascii="Times New Roman" w:hAnsi="Times New Roman" w:cs="Times New Roman"/>
          <w:sz w:val="26"/>
          <w:szCs w:val="26"/>
        </w:rPr>
        <w:t> </w:t>
      </w:r>
      <w:r w:rsidRPr="00FC74EC">
        <w:rPr>
          <w:rFonts w:ascii="Times New Roman" w:hAnsi="Times New Roman" w:cs="Times New Roman"/>
          <w:sz w:val="26"/>
          <w:szCs w:val="26"/>
        </w:rPr>
        <w:t xml:space="preserve">668 субъектов МСП, осуществляющих деятельность в отраслях экономики, </w:t>
      </w:r>
      <w:r w:rsidRPr="00FC74EC">
        <w:rPr>
          <w:rFonts w:ascii="Times New Roman" w:hAnsi="Times New Roman" w:cs="Times New Roman"/>
          <w:bCs/>
          <w:sz w:val="26"/>
          <w:szCs w:val="26"/>
        </w:rPr>
        <w:t xml:space="preserve">в наибольшей степени пострадавших в условиях ухудшения ситуации в результате распространения новой </w:t>
      </w:r>
      <w:proofErr w:type="spellStart"/>
      <w:r w:rsidRPr="00FC74EC">
        <w:rPr>
          <w:rFonts w:ascii="Times New Roman" w:hAnsi="Times New Roman" w:cs="Times New Roman"/>
          <w:bCs/>
          <w:sz w:val="26"/>
          <w:szCs w:val="26"/>
        </w:rPr>
        <w:t>коронавирусной</w:t>
      </w:r>
      <w:proofErr w:type="spellEnd"/>
      <w:r w:rsidRPr="00FC74EC">
        <w:rPr>
          <w:rFonts w:ascii="Times New Roman" w:hAnsi="Times New Roman" w:cs="Times New Roman"/>
          <w:bCs/>
          <w:sz w:val="26"/>
          <w:szCs w:val="26"/>
        </w:rPr>
        <w:t xml:space="preserve"> инфекции</w:t>
      </w:r>
      <w:r w:rsidRPr="00FC74EC">
        <w:rPr>
          <w:rFonts w:ascii="Times New Roman" w:hAnsi="Times New Roman" w:cs="Times New Roman"/>
          <w:sz w:val="26"/>
          <w:szCs w:val="26"/>
        </w:rPr>
        <w:t xml:space="preserve"> получили субсидию в</w:t>
      </w:r>
      <w:r w:rsidR="008D3202" w:rsidRPr="00FC74EC">
        <w:rPr>
          <w:rFonts w:ascii="Times New Roman" w:hAnsi="Times New Roman" w:cs="Times New Roman"/>
          <w:sz w:val="26"/>
          <w:szCs w:val="26"/>
        </w:rPr>
        <w:t xml:space="preserve"> рамках государственной программы о предоставлении субсидий на сохранение занятости и оплаты труда своих работников в апреле и мае 2020 года</w:t>
      </w:r>
      <w:r w:rsidRPr="00FC74EC">
        <w:rPr>
          <w:rFonts w:ascii="Times New Roman" w:hAnsi="Times New Roman" w:cs="Times New Roman"/>
          <w:sz w:val="26"/>
          <w:szCs w:val="26"/>
        </w:rPr>
        <w:t>.</w:t>
      </w:r>
      <w:r w:rsidR="008D3202" w:rsidRPr="00FC74EC">
        <w:rPr>
          <w:rFonts w:ascii="Times New Roman" w:hAnsi="Times New Roman" w:cs="Times New Roman"/>
          <w:sz w:val="26"/>
          <w:szCs w:val="26"/>
        </w:rPr>
        <w:t xml:space="preserve"> </w:t>
      </w:r>
    </w:p>
    <w:p w:rsidR="008D3202" w:rsidRPr="00FC74EC" w:rsidRDefault="004C5B29" w:rsidP="008D3202">
      <w:pPr>
        <w:spacing w:after="0" w:line="360" w:lineRule="auto"/>
        <w:ind w:firstLine="709"/>
        <w:jc w:val="both"/>
        <w:rPr>
          <w:rFonts w:ascii="Times New Roman" w:hAnsi="Times New Roman" w:cs="Times New Roman"/>
          <w:sz w:val="26"/>
          <w:szCs w:val="26"/>
        </w:rPr>
      </w:pPr>
      <w:r w:rsidRPr="00FC74EC">
        <w:rPr>
          <w:rFonts w:ascii="Times New Roman" w:hAnsi="Times New Roman" w:cs="Times New Roman"/>
          <w:sz w:val="26"/>
          <w:szCs w:val="26"/>
        </w:rPr>
        <w:t>Г</w:t>
      </w:r>
      <w:r w:rsidR="008D3202" w:rsidRPr="00FC74EC">
        <w:rPr>
          <w:rFonts w:ascii="Times New Roman" w:hAnsi="Times New Roman" w:cs="Times New Roman"/>
          <w:sz w:val="26"/>
          <w:szCs w:val="26"/>
        </w:rPr>
        <w:t>осударственн</w:t>
      </w:r>
      <w:r w:rsidRPr="00FC74EC">
        <w:rPr>
          <w:rFonts w:ascii="Times New Roman" w:hAnsi="Times New Roman" w:cs="Times New Roman"/>
          <w:sz w:val="26"/>
          <w:szCs w:val="26"/>
        </w:rPr>
        <w:t>ую</w:t>
      </w:r>
      <w:r w:rsidR="008D3202" w:rsidRPr="00FC74EC">
        <w:rPr>
          <w:rFonts w:ascii="Times New Roman" w:hAnsi="Times New Roman" w:cs="Times New Roman"/>
          <w:sz w:val="26"/>
          <w:szCs w:val="26"/>
        </w:rPr>
        <w:t xml:space="preserve"> поддержк</w:t>
      </w:r>
      <w:r w:rsidRPr="00FC74EC">
        <w:rPr>
          <w:rFonts w:ascii="Times New Roman" w:hAnsi="Times New Roman" w:cs="Times New Roman"/>
          <w:sz w:val="26"/>
          <w:szCs w:val="26"/>
        </w:rPr>
        <w:t>у</w:t>
      </w:r>
      <w:r w:rsidR="008D3202" w:rsidRPr="00FC74EC">
        <w:rPr>
          <w:rFonts w:ascii="Times New Roman" w:hAnsi="Times New Roman" w:cs="Times New Roman"/>
          <w:sz w:val="26"/>
          <w:szCs w:val="26"/>
        </w:rPr>
        <w:t xml:space="preserve"> в виде субсидии на возмещение части расходов на профилактику и дезинфекцию, связанную с обеспечением санитарно-эпидемиологическим требованиям в период распространения новой </w:t>
      </w:r>
      <w:proofErr w:type="spellStart"/>
      <w:r w:rsidR="008D3202" w:rsidRPr="00FC74EC">
        <w:rPr>
          <w:rFonts w:ascii="Times New Roman" w:hAnsi="Times New Roman" w:cs="Times New Roman"/>
          <w:sz w:val="26"/>
          <w:szCs w:val="26"/>
        </w:rPr>
        <w:t>коронавирусной</w:t>
      </w:r>
      <w:proofErr w:type="spellEnd"/>
      <w:r w:rsidR="008D3202" w:rsidRPr="00FC74EC">
        <w:rPr>
          <w:rFonts w:ascii="Times New Roman" w:hAnsi="Times New Roman" w:cs="Times New Roman"/>
          <w:sz w:val="26"/>
          <w:szCs w:val="26"/>
        </w:rPr>
        <w:t xml:space="preserve"> инфекции, получили 230 субъектов.</w:t>
      </w:r>
    </w:p>
    <w:p w:rsidR="008D3202" w:rsidRPr="00FC74EC" w:rsidRDefault="004C5B29" w:rsidP="00511A89">
      <w:pPr>
        <w:pStyle w:val="ad"/>
        <w:spacing w:after="0" w:line="360" w:lineRule="auto"/>
        <w:ind w:firstLine="709"/>
        <w:jc w:val="both"/>
        <w:rPr>
          <w:sz w:val="26"/>
          <w:szCs w:val="26"/>
        </w:rPr>
      </w:pPr>
      <w:r w:rsidRPr="00FC74EC">
        <w:rPr>
          <w:sz w:val="26"/>
          <w:szCs w:val="26"/>
        </w:rPr>
        <w:t xml:space="preserve">Администрация </w:t>
      </w:r>
      <w:r w:rsidRPr="00FC74EC">
        <w:rPr>
          <w:bCs/>
          <w:sz w:val="26"/>
          <w:szCs w:val="26"/>
        </w:rPr>
        <w:t>Находкинского городского округа</w:t>
      </w:r>
      <w:r w:rsidRPr="00FC74EC">
        <w:rPr>
          <w:sz w:val="26"/>
          <w:szCs w:val="26"/>
        </w:rPr>
        <w:t xml:space="preserve"> проводила</w:t>
      </w:r>
      <w:r w:rsidR="008D3202" w:rsidRPr="00FC74EC">
        <w:rPr>
          <w:sz w:val="26"/>
          <w:szCs w:val="26"/>
        </w:rPr>
        <w:t xml:space="preserve"> работ</w:t>
      </w:r>
      <w:r w:rsidRPr="00FC74EC">
        <w:rPr>
          <w:sz w:val="26"/>
          <w:szCs w:val="26"/>
        </w:rPr>
        <w:t>у</w:t>
      </w:r>
      <w:r w:rsidR="008D3202" w:rsidRPr="00FC74EC">
        <w:rPr>
          <w:sz w:val="26"/>
          <w:szCs w:val="26"/>
        </w:rPr>
        <w:t xml:space="preserve"> по </w:t>
      </w:r>
      <w:r w:rsidRPr="00FC74EC">
        <w:rPr>
          <w:sz w:val="26"/>
          <w:szCs w:val="26"/>
        </w:rPr>
        <w:t>при</w:t>
      </w:r>
      <w:r w:rsidR="008D3202" w:rsidRPr="00FC74EC">
        <w:rPr>
          <w:sz w:val="26"/>
          <w:szCs w:val="26"/>
        </w:rPr>
        <w:t>влечению граждан к регистрации в качестве налогоплательщиков налога на профессиональный дохо</w:t>
      </w:r>
      <w:r w:rsidRPr="00FC74EC">
        <w:rPr>
          <w:sz w:val="26"/>
          <w:szCs w:val="26"/>
        </w:rPr>
        <w:t>д</w:t>
      </w:r>
      <w:r w:rsidR="008D3202" w:rsidRPr="00FC74EC">
        <w:rPr>
          <w:bCs/>
          <w:sz w:val="26"/>
          <w:szCs w:val="26"/>
        </w:rPr>
        <w:t xml:space="preserve">. </w:t>
      </w:r>
      <w:r w:rsidR="00511A89" w:rsidRPr="00FC74EC">
        <w:rPr>
          <w:bCs/>
          <w:sz w:val="26"/>
          <w:szCs w:val="26"/>
        </w:rPr>
        <w:t>Для этих целей в</w:t>
      </w:r>
      <w:r w:rsidR="008D3202" w:rsidRPr="00FC74EC">
        <w:rPr>
          <w:sz w:val="26"/>
          <w:szCs w:val="26"/>
        </w:rPr>
        <w:t xml:space="preserve"> </w:t>
      </w:r>
      <w:r w:rsidR="00511A89" w:rsidRPr="00FC74EC">
        <w:rPr>
          <w:sz w:val="26"/>
          <w:szCs w:val="26"/>
        </w:rPr>
        <w:t xml:space="preserve">администрации </w:t>
      </w:r>
      <w:r w:rsidR="00511A89" w:rsidRPr="00FC74EC">
        <w:rPr>
          <w:bCs/>
          <w:sz w:val="26"/>
          <w:szCs w:val="26"/>
        </w:rPr>
        <w:t xml:space="preserve">Находкинского </w:t>
      </w:r>
      <w:proofErr w:type="gramStart"/>
      <w:r w:rsidR="00511A89" w:rsidRPr="00FC74EC">
        <w:rPr>
          <w:bCs/>
          <w:sz w:val="26"/>
          <w:szCs w:val="26"/>
        </w:rPr>
        <w:t>городского</w:t>
      </w:r>
      <w:proofErr w:type="gramEnd"/>
      <w:r w:rsidR="00511A89" w:rsidRPr="00FC74EC">
        <w:rPr>
          <w:bCs/>
          <w:sz w:val="26"/>
          <w:szCs w:val="26"/>
        </w:rPr>
        <w:t xml:space="preserve"> </w:t>
      </w:r>
      <w:r w:rsidR="008D3202" w:rsidRPr="00FC74EC">
        <w:rPr>
          <w:sz w:val="26"/>
          <w:szCs w:val="26"/>
        </w:rPr>
        <w:t>создан Ситуационный центр</w:t>
      </w:r>
      <w:r w:rsidR="00511A89" w:rsidRPr="00FC74EC">
        <w:rPr>
          <w:sz w:val="26"/>
          <w:szCs w:val="26"/>
        </w:rPr>
        <w:t xml:space="preserve">, организовано </w:t>
      </w:r>
      <w:r w:rsidR="008D3202" w:rsidRPr="00FC74EC">
        <w:rPr>
          <w:sz w:val="26"/>
          <w:szCs w:val="26"/>
        </w:rPr>
        <w:t>взаимодействие с ИФНС России по г. Находка</w:t>
      </w:r>
      <w:r w:rsidR="00511A89" w:rsidRPr="00FC74EC">
        <w:rPr>
          <w:sz w:val="26"/>
          <w:szCs w:val="26"/>
        </w:rPr>
        <w:t xml:space="preserve"> по этим вопросам</w:t>
      </w:r>
      <w:r w:rsidR="008D3202" w:rsidRPr="00FC74EC">
        <w:rPr>
          <w:sz w:val="26"/>
          <w:szCs w:val="26"/>
        </w:rPr>
        <w:t xml:space="preserve">. </w:t>
      </w:r>
      <w:r w:rsidR="00511A89" w:rsidRPr="00FC74EC">
        <w:rPr>
          <w:sz w:val="26"/>
          <w:szCs w:val="26"/>
        </w:rPr>
        <w:t>Н</w:t>
      </w:r>
      <w:r w:rsidR="008D3202" w:rsidRPr="00FC74EC">
        <w:rPr>
          <w:sz w:val="26"/>
          <w:szCs w:val="26"/>
        </w:rPr>
        <w:t xml:space="preserve">а главной странице официального сайта </w:t>
      </w:r>
      <w:r w:rsidR="008D3202" w:rsidRPr="00FC74EC">
        <w:rPr>
          <w:sz w:val="26"/>
          <w:szCs w:val="26"/>
        </w:rPr>
        <w:lastRenderedPageBreak/>
        <w:t xml:space="preserve">Находкинского городского округа </w:t>
      </w:r>
      <w:r w:rsidR="00511A89" w:rsidRPr="00FC74EC">
        <w:rPr>
          <w:sz w:val="26"/>
          <w:szCs w:val="26"/>
        </w:rPr>
        <w:t xml:space="preserve">размещена </w:t>
      </w:r>
      <w:proofErr w:type="spellStart"/>
      <w:r w:rsidR="008D3202" w:rsidRPr="00FC74EC">
        <w:rPr>
          <w:sz w:val="26"/>
          <w:szCs w:val="26"/>
        </w:rPr>
        <w:t>инфо</w:t>
      </w:r>
      <w:r w:rsidR="006D4115" w:rsidRPr="00FC74EC">
        <w:rPr>
          <w:sz w:val="26"/>
          <w:szCs w:val="26"/>
        </w:rPr>
        <w:t>графика</w:t>
      </w:r>
      <w:proofErr w:type="spellEnd"/>
      <w:r w:rsidR="006D4115" w:rsidRPr="00FC74EC">
        <w:rPr>
          <w:sz w:val="26"/>
          <w:szCs w:val="26"/>
        </w:rPr>
        <w:t xml:space="preserve"> «Как стать </w:t>
      </w:r>
      <w:proofErr w:type="spellStart"/>
      <w:r w:rsidR="006D4115" w:rsidRPr="00FC74EC">
        <w:rPr>
          <w:sz w:val="26"/>
          <w:szCs w:val="26"/>
        </w:rPr>
        <w:t>самозанятым</w:t>
      </w:r>
      <w:proofErr w:type="spellEnd"/>
      <w:r w:rsidR="006D4115" w:rsidRPr="00FC74EC">
        <w:rPr>
          <w:sz w:val="26"/>
          <w:szCs w:val="26"/>
        </w:rPr>
        <w:t>»</w:t>
      </w:r>
      <w:r w:rsidR="008D3202" w:rsidRPr="00FC74EC">
        <w:rPr>
          <w:sz w:val="26"/>
          <w:szCs w:val="26"/>
        </w:rPr>
        <w:t>. Проведена р</w:t>
      </w:r>
      <w:r w:rsidR="008D3202" w:rsidRPr="00FC74EC">
        <w:rPr>
          <w:bCs/>
          <w:sz w:val="26"/>
          <w:szCs w:val="26"/>
        </w:rPr>
        <w:t xml:space="preserve">абота в социальных сетях в </w:t>
      </w:r>
      <w:r w:rsidR="008D3202" w:rsidRPr="00FC74EC">
        <w:rPr>
          <w:sz w:val="26"/>
          <w:szCs w:val="26"/>
        </w:rPr>
        <w:t xml:space="preserve">3 этапа: актуализация рисков, просветительский блок, формирование лояльности. </w:t>
      </w:r>
      <w:r w:rsidR="008D3202" w:rsidRPr="00FC74EC">
        <w:rPr>
          <w:bCs/>
          <w:sz w:val="26"/>
          <w:szCs w:val="26"/>
        </w:rPr>
        <w:t xml:space="preserve">Размещение серии постов в  социальных сетях. </w:t>
      </w:r>
      <w:r w:rsidR="008D3202" w:rsidRPr="00FC74EC">
        <w:rPr>
          <w:sz w:val="26"/>
          <w:szCs w:val="26"/>
        </w:rPr>
        <w:t xml:space="preserve">В </w:t>
      </w:r>
      <w:proofErr w:type="spellStart"/>
      <w:r w:rsidR="008D3202" w:rsidRPr="00FC74EC">
        <w:rPr>
          <w:sz w:val="26"/>
          <w:szCs w:val="26"/>
        </w:rPr>
        <w:t>инстаграм</w:t>
      </w:r>
      <w:proofErr w:type="spellEnd"/>
      <w:r w:rsidR="008D3202" w:rsidRPr="00FC74EC">
        <w:rPr>
          <w:sz w:val="26"/>
          <w:szCs w:val="26"/>
        </w:rPr>
        <w:t xml:space="preserve">-аккаунте «Малый и средний бизнес Находки» опубликовано более 100 постов и </w:t>
      </w:r>
      <w:proofErr w:type="spellStart"/>
      <w:r w:rsidR="008D3202" w:rsidRPr="00FC74EC">
        <w:rPr>
          <w:sz w:val="26"/>
          <w:szCs w:val="26"/>
        </w:rPr>
        <w:t>сторис</w:t>
      </w:r>
      <w:proofErr w:type="spellEnd"/>
      <w:r w:rsidR="008D3202" w:rsidRPr="00FC74EC">
        <w:rPr>
          <w:sz w:val="26"/>
          <w:szCs w:val="26"/>
        </w:rPr>
        <w:t xml:space="preserve"> с ответами на частые вопросы по теме налога на профессиональный доход, а также в других </w:t>
      </w:r>
      <w:proofErr w:type="spellStart"/>
      <w:r w:rsidR="008D3202" w:rsidRPr="00FC74EC">
        <w:rPr>
          <w:sz w:val="26"/>
          <w:szCs w:val="26"/>
        </w:rPr>
        <w:t>пабликах</w:t>
      </w:r>
      <w:proofErr w:type="spellEnd"/>
      <w:r w:rsidR="008D3202" w:rsidRPr="00FC74EC">
        <w:rPr>
          <w:sz w:val="26"/>
          <w:szCs w:val="26"/>
        </w:rPr>
        <w:t xml:space="preserve"> города. Создан чат для </w:t>
      </w:r>
      <w:proofErr w:type="spellStart"/>
      <w:r w:rsidR="008D3202" w:rsidRPr="00FC74EC">
        <w:rPr>
          <w:sz w:val="26"/>
          <w:szCs w:val="26"/>
        </w:rPr>
        <w:t>самозанятых</w:t>
      </w:r>
      <w:proofErr w:type="spellEnd"/>
      <w:r w:rsidR="008D3202" w:rsidRPr="00FC74EC">
        <w:rPr>
          <w:sz w:val="26"/>
          <w:szCs w:val="26"/>
        </w:rPr>
        <w:t xml:space="preserve">. </w:t>
      </w:r>
      <w:r w:rsidR="00511A89" w:rsidRPr="00FC74EC">
        <w:rPr>
          <w:sz w:val="26"/>
          <w:szCs w:val="26"/>
        </w:rPr>
        <w:t>И</w:t>
      </w:r>
      <w:r w:rsidR="00511A89" w:rsidRPr="00FC74EC">
        <w:rPr>
          <w:bCs/>
          <w:sz w:val="26"/>
          <w:szCs w:val="26"/>
        </w:rPr>
        <w:t>нформационные материалы р</w:t>
      </w:r>
      <w:r w:rsidR="008D3202" w:rsidRPr="00FC74EC">
        <w:rPr>
          <w:bCs/>
          <w:sz w:val="26"/>
          <w:szCs w:val="26"/>
        </w:rPr>
        <w:t>азмещены в кредитных учреждениях, в залах МФЦ, в маршрутных автобусах</w:t>
      </w:r>
      <w:r w:rsidR="00511A89" w:rsidRPr="00FC74EC">
        <w:rPr>
          <w:bCs/>
          <w:sz w:val="26"/>
          <w:szCs w:val="26"/>
        </w:rPr>
        <w:t xml:space="preserve">, а также на </w:t>
      </w:r>
      <w:r w:rsidR="008D3202" w:rsidRPr="00FC74EC">
        <w:rPr>
          <w:bCs/>
          <w:sz w:val="26"/>
          <w:szCs w:val="26"/>
        </w:rPr>
        <w:t>2 информационных баннера</w:t>
      </w:r>
      <w:r w:rsidR="00511A89" w:rsidRPr="00FC74EC">
        <w:rPr>
          <w:bCs/>
          <w:sz w:val="26"/>
          <w:szCs w:val="26"/>
        </w:rPr>
        <w:t>х</w:t>
      </w:r>
      <w:r w:rsidR="008D3202" w:rsidRPr="00FC74EC">
        <w:rPr>
          <w:bCs/>
          <w:sz w:val="26"/>
          <w:szCs w:val="26"/>
        </w:rPr>
        <w:t>. Проведена р</w:t>
      </w:r>
      <w:r w:rsidR="008D3202" w:rsidRPr="00FC74EC">
        <w:rPr>
          <w:sz w:val="26"/>
          <w:szCs w:val="26"/>
        </w:rPr>
        <w:t xml:space="preserve">абота с ассоциациями, объединениями и союзами, в которых состоят физические лица, обладающие признаками </w:t>
      </w:r>
      <w:proofErr w:type="spellStart"/>
      <w:r w:rsidR="008D3202" w:rsidRPr="00FC74EC">
        <w:rPr>
          <w:sz w:val="26"/>
          <w:szCs w:val="26"/>
        </w:rPr>
        <w:t>самозанятых</w:t>
      </w:r>
      <w:proofErr w:type="spellEnd"/>
      <w:r w:rsidR="008D3202" w:rsidRPr="00FC74EC">
        <w:rPr>
          <w:sz w:val="26"/>
          <w:szCs w:val="26"/>
        </w:rPr>
        <w:t xml:space="preserve"> граждан. В целях организации образовательных мероприятий </w:t>
      </w:r>
      <w:proofErr w:type="gramStart"/>
      <w:r w:rsidR="008D3202" w:rsidRPr="00FC74EC">
        <w:rPr>
          <w:sz w:val="26"/>
          <w:szCs w:val="26"/>
        </w:rPr>
        <w:t>для</w:t>
      </w:r>
      <w:proofErr w:type="gramEnd"/>
      <w:r w:rsidR="008D3202" w:rsidRPr="00FC74EC">
        <w:rPr>
          <w:sz w:val="26"/>
          <w:szCs w:val="26"/>
        </w:rPr>
        <w:t xml:space="preserve"> зарегистрированных </w:t>
      </w:r>
      <w:proofErr w:type="spellStart"/>
      <w:r w:rsidR="008D3202" w:rsidRPr="00FC74EC">
        <w:rPr>
          <w:sz w:val="26"/>
          <w:szCs w:val="26"/>
        </w:rPr>
        <w:t>самозанятых</w:t>
      </w:r>
      <w:proofErr w:type="spellEnd"/>
      <w:r w:rsidR="008D3202" w:rsidRPr="00FC74EC">
        <w:rPr>
          <w:sz w:val="26"/>
          <w:szCs w:val="26"/>
        </w:rPr>
        <w:t xml:space="preserve"> проведен онлайн обучающий курс</w:t>
      </w:r>
      <w:r w:rsidR="00511A89" w:rsidRPr="00FC74EC">
        <w:rPr>
          <w:sz w:val="26"/>
          <w:szCs w:val="26"/>
        </w:rPr>
        <w:t>, в котором</w:t>
      </w:r>
      <w:r w:rsidR="008D3202" w:rsidRPr="00FC74EC">
        <w:rPr>
          <w:sz w:val="26"/>
          <w:szCs w:val="26"/>
        </w:rPr>
        <w:t xml:space="preserve"> </w:t>
      </w:r>
      <w:r w:rsidR="00511A89" w:rsidRPr="00FC74EC">
        <w:rPr>
          <w:sz w:val="26"/>
          <w:szCs w:val="26"/>
        </w:rPr>
        <w:t>п</w:t>
      </w:r>
      <w:r w:rsidR="008D3202" w:rsidRPr="00FC74EC">
        <w:rPr>
          <w:sz w:val="26"/>
          <w:szCs w:val="26"/>
        </w:rPr>
        <w:t xml:space="preserve">риняли участие 13 </w:t>
      </w:r>
      <w:proofErr w:type="spellStart"/>
      <w:r w:rsidR="008D3202" w:rsidRPr="00FC74EC">
        <w:rPr>
          <w:sz w:val="26"/>
          <w:szCs w:val="26"/>
        </w:rPr>
        <w:t>самозанятых</w:t>
      </w:r>
      <w:proofErr w:type="spellEnd"/>
      <w:r w:rsidR="008D3202" w:rsidRPr="00FC74EC">
        <w:rPr>
          <w:sz w:val="26"/>
          <w:szCs w:val="26"/>
        </w:rPr>
        <w:t>.</w:t>
      </w:r>
      <w:r w:rsidR="008D3202" w:rsidRPr="00FC74EC">
        <w:rPr>
          <w:bCs/>
          <w:sz w:val="26"/>
          <w:szCs w:val="26"/>
        </w:rPr>
        <w:t xml:space="preserve"> </w:t>
      </w:r>
      <w:proofErr w:type="gramStart"/>
      <w:r w:rsidR="008D3202" w:rsidRPr="00FC74EC">
        <w:rPr>
          <w:sz w:val="26"/>
          <w:szCs w:val="26"/>
        </w:rPr>
        <w:t xml:space="preserve">В результате работы по </w:t>
      </w:r>
      <w:r w:rsidR="00511A89" w:rsidRPr="00FC74EC">
        <w:rPr>
          <w:sz w:val="26"/>
          <w:szCs w:val="26"/>
        </w:rPr>
        <w:t>при</w:t>
      </w:r>
      <w:r w:rsidR="008D3202" w:rsidRPr="00FC74EC">
        <w:rPr>
          <w:sz w:val="26"/>
          <w:szCs w:val="26"/>
        </w:rPr>
        <w:t>влечению граждан к регистрации в качестве плательщиков налога на профессиональный доход</w:t>
      </w:r>
      <w:proofErr w:type="gramEnd"/>
      <w:r w:rsidR="00511A89" w:rsidRPr="00FC74EC">
        <w:rPr>
          <w:sz w:val="26"/>
          <w:szCs w:val="26"/>
        </w:rPr>
        <w:t>,</w:t>
      </w:r>
      <w:r w:rsidR="008D3202" w:rsidRPr="00FC74EC">
        <w:rPr>
          <w:sz w:val="26"/>
          <w:szCs w:val="26"/>
        </w:rPr>
        <w:t xml:space="preserve"> </w:t>
      </w:r>
      <w:r w:rsidR="00511A89" w:rsidRPr="00FC74EC">
        <w:rPr>
          <w:sz w:val="26"/>
          <w:szCs w:val="26"/>
        </w:rPr>
        <w:t>число</w:t>
      </w:r>
      <w:r w:rsidR="008D3202" w:rsidRPr="00FC74EC">
        <w:rPr>
          <w:sz w:val="26"/>
          <w:szCs w:val="26"/>
        </w:rPr>
        <w:t xml:space="preserve"> </w:t>
      </w:r>
      <w:proofErr w:type="spellStart"/>
      <w:r w:rsidR="008D3202" w:rsidRPr="00FC74EC">
        <w:rPr>
          <w:sz w:val="26"/>
          <w:szCs w:val="26"/>
        </w:rPr>
        <w:t>самозанятях</w:t>
      </w:r>
      <w:proofErr w:type="spellEnd"/>
      <w:r w:rsidR="008D3202" w:rsidRPr="00FC74EC">
        <w:rPr>
          <w:sz w:val="26"/>
          <w:szCs w:val="26"/>
        </w:rPr>
        <w:t xml:space="preserve"> граждан, </w:t>
      </w:r>
      <w:r w:rsidR="00E024FF" w:rsidRPr="00FC74EC">
        <w:rPr>
          <w:sz w:val="26"/>
          <w:szCs w:val="26"/>
        </w:rPr>
        <w:t xml:space="preserve">которые </w:t>
      </w:r>
      <w:r w:rsidR="008D3202" w:rsidRPr="00FC74EC">
        <w:rPr>
          <w:sz w:val="26"/>
          <w:szCs w:val="26"/>
        </w:rPr>
        <w:t xml:space="preserve">зафиксировавших свой статус, составило 868 </w:t>
      </w:r>
      <w:r w:rsidR="00E024FF" w:rsidRPr="00FC74EC">
        <w:rPr>
          <w:sz w:val="26"/>
          <w:szCs w:val="26"/>
        </w:rPr>
        <w:t>человек</w:t>
      </w:r>
      <w:r w:rsidR="008D3202" w:rsidRPr="00FC74EC">
        <w:rPr>
          <w:sz w:val="26"/>
          <w:szCs w:val="26"/>
        </w:rPr>
        <w:t xml:space="preserve">, превысив установленный показатель (442) </w:t>
      </w:r>
      <w:r w:rsidR="00E024FF" w:rsidRPr="00FC74EC">
        <w:rPr>
          <w:sz w:val="26"/>
          <w:szCs w:val="26"/>
        </w:rPr>
        <w:t xml:space="preserve">почти </w:t>
      </w:r>
      <w:r w:rsidR="008D3202" w:rsidRPr="00FC74EC">
        <w:rPr>
          <w:sz w:val="26"/>
          <w:szCs w:val="26"/>
        </w:rPr>
        <w:t>в 2 раза.</w:t>
      </w:r>
    </w:p>
    <w:p w:rsidR="008D3202" w:rsidRPr="00FC74EC" w:rsidRDefault="008D3202" w:rsidP="008D3202">
      <w:pPr>
        <w:pStyle w:val="Default"/>
        <w:spacing w:line="348" w:lineRule="auto"/>
        <w:ind w:firstLine="708"/>
        <w:jc w:val="both"/>
        <w:rPr>
          <w:color w:val="auto"/>
          <w:sz w:val="26"/>
          <w:szCs w:val="26"/>
        </w:rPr>
      </w:pPr>
      <w:r w:rsidRPr="00FC74EC">
        <w:rPr>
          <w:color w:val="auto"/>
          <w:sz w:val="26"/>
          <w:szCs w:val="26"/>
        </w:rPr>
        <w:t>В целях снижения уровня бедности, в том числе за счет оказания государственной социальной помощи на основании социального контракта, как одной из мер государственной поддержки</w:t>
      </w:r>
      <w:r w:rsidR="00E024FF" w:rsidRPr="00FC74EC">
        <w:rPr>
          <w:color w:val="auto"/>
          <w:sz w:val="26"/>
          <w:szCs w:val="26"/>
        </w:rPr>
        <w:t>,</w:t>
      </w:r>
      <w:r w:rsidRPr="00FC74EC">
        <w:rPr>
          <w:color w:val="auto"/>
          <w:sz w:val="26"/>
          <w:szCs w:val="26"/>
        </w:rPr>
        <w:t xml:space="preserve"> с гражданами </w:t>
      </w:r>
      <w:r w:rsidR="00E024FF" w:rsidRPr="00FC74EC">
        <w:rPr>
          <w:color w:val="auto"/>
          <w:sz w:val="26"/>
          <w:szCs w:val="26"/>
        </w:rPr>
        <w:t xml:space="preserve">была проведена работа </w:t>
      </w:r>
      <w:r w:rsidRPr="00FC74EC">
        <w:rPr>
          <w:color w:val="auto"/>
          <w:sz w:val="26"/>
          <w:szCs w:val="26"/>
        </w:rPr>
        <w:t>в 3-х направлениях:</w:t>
      </w:r>
    </w:p>
    <w:p w:rsidR="008D3202" w:rsidRPr="00FC74EC" w:rsidRDefault="008D3202" w:rsidP="008D3202">
      <w:pPr>
        <w:pStyle w:val="Default"/>
        <w:spacing w:line="348" w:lineRule="auto"/>
        <w:ind w:firstLine="708"/>
        <w:jc w:val="both"/>
        <w:rPr>
          <w:color w:val="auto"/>
          <w:sz w:val="26"/>
          <w:szCs w:val="26"/>
        </w:rPr>
      </w:pPr>
      <w:r w:rsidRPr="00FC74EC">
        <w:rPr>
          <w:color w:val="auto"/>
          <w:sz w:val="26"/>
          <w:szCs w:val="26"/>
        </w:rPr>
        <w:t>- профессиональное обучение, дополнительное профессиональное образование и стажировка – в результате заключен контракт на обучение 1 сотрудника;</w:t>
      </w:r>
    </w:p>
    <w:p w:rsidR="008D3202" w:rsidRPr="00FC74EC" w:rsidRDefault="008D3202" w:rsidP="008D3202">
      <w:pPr>
        <w:pStyle w:val="Default"/>
        <w:spacing w:line="348" w:lineRule="auto"/>
        <w:ind w:firstLine="708"/>
        <w:jc w:val="both"/>
        <w:rPr>
          <w:color w:val="auto"/>
          <w:sz w:val="26"/>
          <w:szCs w:val="26"/>
        </w:rPr>
      </w:pPr>
      <w:r w:rsidRPr="00FC74EC">
        <w:rPr>
          <w:color w:val="auto"/>
          <w:sz w:val="26"/>
          <w:szCs w:val="26"/>
        </w:rPr>
        <w:t>- организация ИП</w:t>
      </w:r>
      <w:r w:rsidRPr="00FC74EC">
        <w:rPr>
          <w:b/>
          <w:color w:val="auto"/>
          <w:sz w:val="26"/>
          <w:szCs w:val="26"/>
        </w:rPr>
        <w:t xml:space="preserve"> </w:t>
      </w:r>
      <w:r w:rsidRPr="00FC74EC">
        <w:rPr>
          <w:color w:val="auto"/>
          <w:sz w:val="26"/>
          <w:szCs w:val="26"/>
        </w:rPr>
        <w:t>– в результате 3 гражданина зарегистрировались в качестве ИП;</w:t>
      </w:r>
    </w:p>
    <w:p w:rsidR="008D3202" w:rsidRPr="00FC74EC" w:rsidRDefault="008D3202" w:rsidP="008D3202">
      <w:pPr>
        <w:pStyle w:val="Default"/>
        <w:spacing w:line="348" w:lineRule="auto"/>
        <w:ind w:firstLine="708"/>
        <w:jc w:val="both"/>
        <w:rPr>
          <w:color w:val="auto"/>
          <w:sz w:val="26"/>
          <w:szCs w:val="26"/>
        </w:rPr>
      </w:pPr>
      <w:r w:rsidRPr="00FC74EC">
        <w:rPr>
          <w:color w:val="auto"/>
          <w:sz w:val="26"/>
          <w:szCs w:val="26"/>
        </w:rPr>
        <w:t>- организация ЛПХ – в результате 3 гражданина зарегистрировали личное подсобное хозяйство.</w:t>
      </w:r>
    </w:p>
    <w:p w:rsidR="008D3202" w:rsidRPr="00FC74EC" w:rsidRDefault="008D3202" w:rsidP="006D4115">
      <w:pPr>
        <w:pStyle w:val="ab"/>
        <w:spacing w:after="0" w:line="360" w:lineRule="auto"/>
        <w:ind w:left="0" w:firstLine="709"/>
        <w:jc w:val="both"/>
        <w:rPr>
          <w:rFonts w:ascii="Times New Roman" w:hAnsi="Times New Roman" w:cs="Times New Roman"/>
          <w:bCs/>
          <w:sz w:val="26"/>
          <w:szCs w:val="26"/>
        </w:rPr>
      </w:pPr>
      <w:r w:rsidRPr="00FC74EC">
        <w:rPr>
          <w:rFonts w:ascii="Times New Roman" w:hAnsi="Times New Roman" w:cs="Times New Roman"/>
          <w:bCs/>
          <w:sz w:val="26"/>
          <w:szCs w:val="26"/>
        </w:rPr>
        <w:t>В течение 2020 года субъекты малого и среднего предпринимательства Находкинского городского округа приняли участие в следующих мероприятиях:</w:t>
      </w:r>
    </w:p>
    <w:p w:rsidR="00E024FF" w:rsidRPr="00FC74EC" w:rsidRDefault="008D3202" w:rsidP="006D4115">
      <w:pPr>
        <w:pStyle w:val="ab"/>
        <w:spacing w:after="0" w:line="360" w:lineRule="auto"/>
        <w:ind w:left="0" w:firstLine="709"/>
        <w:jc w:val="both"/>
        <w:rPr>
          <w:rFonts w:ascii="Times New Roman" w:hAnsi="Times New Roman" w:cs="Times New Roman"/>
          <w:sz w:val="26"/>
          <w:szCs w:val="26"/>
        </w:rPr>
      </w:pPr>
      <w:r w:rsidRPr="00FC74EC">
        <w:rPr>
          <w:rFonts w:ascii="Times New Roman" w:hAnsi="Times New Roman" w:cs="Times New Roman"/>
          <w:bCs/>
          <w:sz w:val="26"/>
          <w:szCs w:val="26"/>
        </w:rPr>
        <w:t xml:space="preserve">- в круглом столе </w:t>
      </w:r>
      <w:r w:rsidRPr="00FC74EC">
        <w:rPr>
          <w:rFonts w:ascii="Times New Roman" w:hAnsi="Times New Roman" w:cs="Times New Roman"/>
          <w:sz w:val="26"/>
          <w:szCs w:val="26"/>
        </w:rPr>
        <w:t xml:space="preserve">«Актуальные вопросы предпринимательства» в г. Находка, </w:t>
      </w:r>
    </w:p>
    <w:p w:rsidR="008D3202" w:rsidRPr="00FC74EC" w:rsidRDefault="008D3202" w:rsidP="006D4115">
      <w:pPr>
        <w:pStyle w:val="ab"/>
        <w:spacing w:after="0" w:line="360" w:lineRule="auto"/>
        <w:ind w:left="0" w:firstLine="709"/>
        <w:jc w:val="both"/>
        <w:rPr>
          <w:rStyle w:val="mail-message-map-nobreak"/>
          <w:rFonts w:ascii="Times New Roman" w:hAnsi="Times New Roman" w:cs="Times New Roman"/>
          <w:sz w:val="26"/>
          <w:szCs w:val="26"/>
          <w:shd w:val="clear" w:color="auto" w:fill="FFFFFF"/>
        </w:rPr>
      </w:pPr>
      <w:r w:rsidRPr="00FC74EC">
        <w:rPr>
          <w:rStyle w:val="mail-message-map-nobreak"/>
          <w:rFonts w:ascii="Times New Roman" w:hAnsi="Times New Roman" w:cs="Times New Roman"/>
          <w:sz w:val="26"/>
          <w:szCs w:val="26"/>
          <w:shd w:val="clear" w:color="auto" w:fill="FFFFFF"/>
        </w:rPr>
        <w:t>- в городской конференции для предпринимателей и мастеров индустрии красоты;</w:t>
      </w:r>
    </w:p>
    <w:p w:rsidR="008D3202" w:rsidRPr="00FC74EC" w:rsidRDefault="008D3202" w:rsidP="006D4115">
      <w:pPr>
        <w:pStyle w:val="af0"/>
        <w:spacing w:line="360" w:lineRule="auto"/>
        <w:ind w:firstLine="709"/>
        <w:jc w:val="both"/>
        <w:rPr>
          <w:rStyle w:val="mail-message-map-nobreak"/>
          <w:rFonts w:ascii="Times New Roman" w:hAnsi="Times New Roman"/>
          <w:sz w:val="26"/>
          <w:szCs w:val="26"/>
          <w:shd w:val="clear" w:color="auto" w:fill="FFFFFF"/>
        </w:rPr>
      </w:pPr>
      <w:r w:rsidRPr="00FC74EC">
        <w:rPr>
          <w:rFonts w:ascii="Times New Roman" w:hAnsi="Times New Roman"/>
          <w:sz w:val="26"/>
          <w:szCs w:val="26"/>
        </w:rPr>
        <w:t>- в тренинге «Азбука предпринимателя» по программе АО «Корпорация «МСП»</w:t>
      </w:r>
      <w:r w:rsidRPr="00FC74EC">
        <w:rPr>
          <w:rStyle w:val="mail-message-map-nobreak"/>
          <w:rFonts w:ascii="Times New Roman" w:hAnsi="Times New Roman"/>
          <w:sz w:val="26"/>
          <w:szCs w:val="26"/>
          <w:shd w:val="clear" w:color="auto" w:fill="FFFFFF"/>
        </w:rPr>
        <w:t>;</w:t>
      </w:r>
    </w:p>
    <w:p w:rsidR="008D3202" w:rsidRPr="00FC74EC" w:rsidRDefault="008D3202" w:rsidP="008D3202">
      <w:pPr>
        <w:spacing w:after="0" w:line="360" w:lineRule="auto"/>
        <w:ind w:firstLine="709"/>
        <w:jc w:val="both"/>
        <w:rPr>
          <w:rStyle w:val="mail-message-map-nobreak"/>
          <w:rFonts w:ascii="Times New Roman" w:hAnsi="Times New Roman" w:cs="Times New Roman"/>
          <w:sz w:val="26"/>
          <w:szCs w:val="26"/>
          <w:shd w:val="clear" w:color="auto" w:fill="FFFFFF"/>
        </w:rPr>
      </w:pPr>
      <w:r w:rsidRPr="00FC74EC">
        <w:rPr>
          <w:rFonts w:ascii="Times New Roman" w:hAnsi="Times New Roman" w:cs="Times New Roman"/>
          <w:sz w:val="26"/>
          <w:szCs w:val="26"/>
        </w:rPr>
        <w:lastRenderedPageBreak/>
        <w:t>- в тренинге «Школа предпринимательства» по программе АО «Корпорация «МСП»</w:t>
      </w:r>
      <w:r w:rsidRPr="00FC74EC">
        <w:rPr>
          <w:rStyle w:val="mail-message-map-nobreak"/>
          <w:rFonts w:ascii="Times New Roman" w:hAnsi="Times New Roman" w:cs="Times New Roman"/>
          <w:sz w:val="26"/>
          <w:szCs w:val="26"/>
          <w:shd w:val="clear" w:color="auto" w:fill="FFFFFF"/>
        </w:rPr>
        <w:t>;</w:t>
      </w:r>
    </w:p>
    <w:p w:rsidR="008D3202" w:rsidRPr="00FC74EC" w:rsidRDefault="008D3202" w:rsidP="008D3202">
      <w:pPr>
        <w:spacing w:after="0" w:line="360" w:lineRule="auto"/>
        <w:ind w:firstLine="709"/>
        <w:jc w:val="both"/>
        <w:rPr>
          <w:rStyle w:val="mail-message-map-nobreak"/>
          <w:rFonts w:ascii="Times New Roman" w:hAnsi="Times New Roman" w:cs="Times New Roman"/>
          <w:sz w:val="26"/>
          <w:szCs w:val="26"/>
          <w:shd w:val="clear" w:color="auto" w:fill="FFFFFF"/>
        </w:rPr>
      </w:pPr>
      <w:r w:rsidRPr="00FC74EC">
        <w:rPr>
          <w:rStyle w:val="mail-message-map-nobreak"/>
          <w:rFonts w:ascii="Times New Roman" w:hAnsi="Times New Roman" w:cs="Times New Roman"/>
          <w:sz w:val="26"/>
          <w:szCs w:val="26"/>
          <w:shd w:val="clear" w:color="auto" w:fill="FFFFFF"/>
        </w:rPr>
        <w:t xml:space="preserve">- в </w:t>
      </w:r>
      <w:proofErr w:type="spellStart"/>
      <w:r w:rsidRPr="00FC74EC">
        <w:rPr>
          <w:rStyle w:val="mail-message-map-nobreak"/>
          <w:rFonts w:ascii="Times New Roman" w:hAnsi="Times New Roman" w:cs="Times New Roman"/>
          <w:sz w:val="26"/>
          <w:szCs w:val="26"/>
          <w:shd w:val="clear" w:color="auto" w:fill="FFFFFF"/>
        </w:rPr>
        <w:t>вебинаре</w:t>
      </w:r>
      <w:proofErr w:type="spellEnd"/>
      <w:r w:rsidRPr="00FC74EC">
        <w:rPr>
          <w:rStyle w:val="mail-message-map-nobreak"/>
          <w:rFonts w:ascii="Times New Roman" w:hAnsi="Times New Roman" w:cs="Times New Roman"/>
          <w:sz w:val="26"/>
          <w:szCs w:val="26"/>
          <w:shd w:val="clear" w:color="auto" w:fill="FFFFFF"/>
        </w:rPr>
        <w:t xml:space="preserve"> по социальному предпринимательству;</w:t>
      </w:r>
    </w:p>
    <w:p w:rsidR="008D3202" w:rsidRPr="00FC74EC" w:rsidRDefault="008D3202" w:rsidP="008D3202">
      <w:pPr>
        <w:spacing w:after="0" w:line="360" w:lineRule="auto"/>
        <w:ind w:firstLine="709"/>
        <w:jc w:val="both"/>
        <w:rPr>
          <w:rStyle w:val="mail-message-map-nobreak"/>
          <w:rFonts w:ascii="Times New Roman" w:hAnsi="Times New Roman" w:cs="Times New Roman"/>
          <w:sz w:val="26"/>
          <w:szCs w:val="26"/>
          <w:shd w:val="clear" w:color="auto" w:fill="FFFFFF"/>
        </w:rPr>
      </w:pPr>
      <w:r w:rsidRPr="00FC74EC">
        <w:rPr>
          <w:rStyle w:val="mail-message-map-nobreak"/>
          <w:rFonts w:ascii="Times New Roman" w:hAnsi="Times New Roman" w:cs="Times New Roman"/>
          <w:sz w:val="26"/>
          <w:szCs w:val="26"/>
          <w:shd w:val="clear" w:color="auto" w:fill="FFFFFF"/>
        </w:rPr>
        <w:t xml:space="preserve">- в </w:t>
      </w:r>
      <w:proofErr w:type="spellStart"/>
      <w:r w:rsidRPr="00FC74EC">
        <w:rPr>
          <w:rStyle w:val="mail-message-map-nobreak"/>
          <w:rFonts w:ascii="Times New Roman" w:hAnsi="Times New Roman" w:cs="Times New Roman"/>
          <w:sz w:val="26"/>
          <w:szCs w:val="26"/>
          <w:shd w:val="clear" w:color="auto" w:fill="FFFFFF"/>
        </w:rPr>
        <w:t>вебинаре</w:t>
      </w:r>
      <w:proofErr w:type="spellEnd"/>
      <w:r w:rsidRPr="00FC74EC">
        <w:rPr>
          <w:rStyle w:val="mail-message-map-nobreak"/>
          <w:rFonts w:ascii="Times New Roman" w:hAnsi="Times New Roman" w:cs="Times New Roman"/>
          <w:sz w:val="26"/>
          <w:szCs w:val="26"/>
          <w:shd w:val="clear" w:color="auto" w:fill="FFFFFF"/>
        </w:rPr>
        <w:t xml:space="preserve"> – «Развитие экспорта».</w:t>
      </w:r>
    </w:p>
    <w:p w:rsidR="008D3202" w:rsidRPr="00FC74EC" w:rsidRDefault="008D3202" w:rsidP="008D3202">
      <w:pPr>
        <w:spacing w:after="0" w:line="360" w:lineRule="auto"/>
        <w:ind w:firstLine="709"/>
        <w:jc w:val="both"/>
        <w:rPr>
          <w:rStyle w:val="mail-message-map-nobreak"/>
          <w:rFonts w:ascii="Times New Roman" w:hAnsi="Times New Roman" w:cs="Times New Roman"/>
          <w:sz w:val="26"/>
          <w:szCs w:val="26"/>
        </w:rPr>
      </w:pPr>
      <w:r w:rsidRPr="00FC74EC">
        <w:rPr>
          <w:rFonts w:ascii="Times New Roman" w:hAnsi="Times New Roman" w:cs="Times New Roman"/>
          <w:sz w:val="26"/>
          <w:szCs w:val="26"/>
        </w:rPr>
        <w:t xml:space="preserve">Предприниматели Находкинского городского округа </w:t>
      </w:r>
      <w:r w:rsidR="00E024FF" w:rsidRPr="00FC74EC">
        <w:rPr>
          <w:rFonts w:ascii="Times New Roman" w:hAnsi="Times New Roman" w:cs="Times New Roman"/>
          <w:sz w:val="26"/>
          <w:szCs w:val="26"/>
        </w:rPr>
        <w:t xml:space="preserve">дважды </w:t>
      </w:r>
      <w:r w:rsidRPr="00FC74EC">
        <w:rPr>
          <w:rFonts w:ascii="Times New Roman" w:hAnsi="Times New Roman" w:cs="Times New Roman"/>
          <w:sz w:val="26"/>
          <w:szCs w:val="26"/>
        </w:rPr>
        <w:t xml:space="preserve">приняли участие в мероприятиях, направленных на развитие туризма в Находкинском городском округе: </w:t>
      </w:r>
      <w:r w:rsidRPr="00FC74EC">
        <w:rPr>
          <w:rFonts w:ascii="Times New Roman" w:hAnsi="Times New Roman" w:cs="Times New Roman"/>
          <w:bCs/>
          <w:sz w:val="26"/>
          <w:szCs w:val="26"/>
        </w:rPr>
        <w:t xml:space="preserve">в </w:t>
      </w:r>
      <w:proofErr w:type="spellStart"/>
      <w:r w:rsidRPr="00FC74EC">
        <w:rPr>
          <w:rFonts w:ascii="Times New Roman" w:hAnsi="Times New Roman" w:cs="Times New Roman"/>
          <w:sz w:val="26"/>
          <w:szCs w:val="26"/>
        </w:rPr>
        <w:t>коворкинг</w:t>
      </w:r>
      <w:proofErr w:type="spellEnd"/>
      <w:r w:rsidRPr="00FC74EC">
        <w:rPr>
          <w:rFonts w:ascii="Times New Roman" w:hAnsi="Times New Roman" w:cs="Times New Roman"/>
          <w:sz w:val="26"/>
          <w:szCs w:val="26"/>
        </w:rPr>
        <w:t>-форуме «Туризм в Находкинском городском округе: перспективы развития отрасли» (участ</w:t>
      </w:r>
      <w:r w:rsidR="00E024FF" w:rsidRPr="00FC74EC">
        <w:rPr>
          <w:rFonts w:ascii="Times New Roman" w:hAnsi="Times New Roman" w:cs="Times New Roman"/>
          <w:sz w:val="26"/>
          <w:szCs w:val="26"/>
        </w:rPr>
        <w:t>вовали</w:t>
      </w:r>
      <w:r w:rsidRPr="00FC74EC">
        <w:rPr>
          <w:rFonts w:ascii="Times New Roman" w:hAnsi="Times New Roman" w:cs="Times New Roman"/>
          <w:sz w:val="26"/>
          <w:szCs w:val="26"/>
        </w:rPr>
        <w:t xml:space="preserve"> 15 чел</w:t>
      </w:r>
      <w:r w:rsidR="00E024FF" w:rsidRPr="00FC74EC">
        <w:rPr>
          <w:rFonts w:ascii="Times New Roman" w:hAnsi="Times New Roman" w:cs="Times New Roman"/>
          <w:sz w:val="26"/>
          <w:szCs w:val="26"/>
        </w:rPr>
        <w:t>овек</w:t>
      </w:r>
      <w:r w:rsidRPr="00FC74EC">
        <w:rPr>
          <w:rFonts w:ascii="Times New Roman" w:hAnsi="Times New Roman" w:cs="Times New Roman"/>
          <w:sz w:val="26"/>
          <w:szCs w:val="26"/>
        </w:rPr>
        <w:t xml:space="preserve">), </w:t>
      </w:r>
      <w:r w:rsidRPr="00FC74EC">
        <w:rPr>
          <w:rFonts w:ascii="Times New Roman" w:hAnsi="Times New Roman" w:cs="Times New Roman"/>
          <w:bCs/>
          <w:sz w:val="26"/>
          <w:szCs w:val="26"/>
        </w:rPr>
        <w:t xml:space="preserve">в круглом столе «Поддержка предпринимательства в сфере туризма». </w:t>
      </w:r>
    </w:p>
    <w:p w:rsidR="008D3202" w:rsidRPr="00FC74EC" w:rsidRDefault="00E024FF" w:rsidP="008D3202">
      <w:pPr>
        <w:pStyle w:val="ab"/>
        <w:spacing w:after="0" w:line="360" w:lineRule="auto"/>
        <w:ind w:left="0" w:firstLine="709"/>
        <w:jc w:val="both"/>
        <w:rPr>
          <w:rFonts w:ascii="Times New Roman" w:hAnsi="Times New Roman" w:cs="Times New Roman"/>
          <w:sz w:val="26"/>
          <w:szCs w:val="26"/>
        </w:rPr>
      </w:pPr>
      <w:r w:rsidRPr="00FC74EC">
        <w:rPr>
          <w:rStyle w:val="mail-message-map-nobreak"/>
          <w:rFonts w:ascii="Times New Roman" w:hAnsi="Times New Roman" w:cs="Times New Roman"/>
          <w:sz w:val="26"/>
          <w:szCs w:val="26"/>
          <w:shd w:val="clear" w:color="auto" w:fill="FFFFFF"/>
        </w:rPr>
        <w:t>По вопросам с</w:t>
      </w:r>
      <w:r w:rsidRPr="00FC74EC">
        <w:rPr>
          <w:rFonts w:ascii="Times New Roman" w:hAnsi="Times New Roman" w:cs="Times New Roman"/>
          <w:sz w:val="26"/>
          <w:szCs w:val="26"/>
        </w:rPr>
        <w:t>оздания благоприятных условий для ведения бизнеса в Приморском крае</w:t>
      </w:r>
      <w:r w:rsidRPr="00FC74EC">
        <w:rPr>
          <w:rStyle w:val="mail-message-map-nobreak"/>
          <w:rFonts w:ascii="Times New Roman" w:hAnsi="Times New Roman" w:cs="Times New Roman"/>
          <w:sz w:val="26"/>
          <w:szCs w:val="26"/>
          <w:shd w:val="clear" w:color="auto" w:fill="FFFFFF"/>
        </w:rPr>
        <w:t xml:space="preserve"> с предпринимателями Находкинского городского округа п</w:t>
      </w:r>
      <w:r w:rsidR="008D3202" w:rsidRPr="00FC74EC">
        <w:rPr>
          <w:rStyle w:val="mail-message-map-nobreak"/>
          <w:rFonts w:ascii="Times New Roman" w:hAnsi="Times New Roman" w:cs="Times New Roman"/>
          <w:sz w:val="26"/>
          <w:szCs w:val="26"/>
          <w:shd w:val="clear" w:color="auto" w:fill="FFFFFF"/>
        </w:rPr>
        <w:t>рове</w:t>
      </w:r>
      <w:r w:rsidRPr="00FC74EC">
        <w:rPr>
          <w:rStyle w:val="mail-message-map-nobreak"/>
          <w:rFonts w:ascii="Times New Roman" w:hAnsi="Times New Roman" w:cs="Times New Roman"/>
          <w:sz w:val="26"/>
          <w:szCs w:val="26"/>
          <w:shd w:val="clear" w:color="auto" w:fill="FFFFFF"/>
        </w:rPr>
        <w:t>ли</w:t>
      </w:r>
      <w:r w:rsidR="008D3202" w:rsidRPr="00FC74EC">
        <w:rPr>
          <w:rStyle w:val="mail-message-map-nobreak"/>
          <w:rFonts w:ascii="Times New Roman" w:hAnsi="Times New Roman" w:cs="Times New Roman"/>
          <w:sz w:val="26"/>
          <w:szCs w:val="26"/>
          <w:shd w:val="clear" w:color="auto" w:fill="FFFFFF"/>
        </w:rPr>
        <w:t xml:space="preserve"> встреч</w:t>
      </w:r>
      <w:r w:rsidRPr="00FC74EC">
        <w:rPr>
          <w:rStyle w:val="mail-message-map-nobreak"/>
          <w:rFonts w:ascii="Times New Roman" w:hAnsi="Times New Roman" w:cs="Times New Roman"/>
          <w:sz w:val="26"/>
          <w:szCs w:val="26"/>
          <w:shd w:val="clear" w:color="auto" w:fill="FFFFFF"/>
        </w:rPr>
        <w:t>у руководители</w:t>
      </w:r>
      <w:r w:rsidR="008D3202" w:rsidRPr="00FC74EC">
        <w:rPr>
          <w:rStyle w:val="mail-message-map-nobreak"/>
          <w:rFonts w:ascii="Times New Roman" w:hAnsi="Times New Roman" w:cs="Times New Roman"/>
          <w:sz w:val="26"/>
          <w:szCs w:val="26"/>
          <w:shd w:val="clear" w:color="auto" w:fill="FFFFFF"/>
        </w:rPr>
        <w:t xml:space="preserve"> органов исполнительной власти Приморского края</w:t>
      </w:r>
      <w:r w:rsidR="008D3202" w:rsidRPr="00FC74EC">
        <w:rPr>
          <w:rFonts w:ascii="Times New Roman" w:hAnsi="Times New Roman" w:cs="Times New Roman"/>
          <w:sz w:val="26"/>
          <w:szCs w:val="26"/>
        </w:rPr>
        <w:t>. Во встрече приняли участие 160</w:t>
      </w:r>
      <w:r w:rsidRPr="00FC74EC">
        <w:rPr>
          <w:rFonts w:ascii="Times New Roman" w:hAnsi="Times New Roman" w:cs="Times New Roman"/>
          <w:sz w:val="26"/>
          <w:szCs w:val="26"/>
        </w:rPr>
        <w:t xml:space="preserve"> человек</w:t>
      </w:r>
      <w:r w:rsidR="008D3202" w:rsidRPr="00FC74EC">
        <w:rPr>
          <w:rFonts w:ascii="Times New Roman" w:hAnsi="Times New Roman" w:cs="Times New Roman"/>
          <w:sz w:val="26"/>
          <w:szCs w:val="26"/>
        </w:rPr>
        <w:t xml:space="preserve">. </w:t>
      </w:r>
      <w:r w:rsidRPr="00FC74EC">
        <w:rPr>
          <w:rFonts w:ascii="Times New Roman" w:hAnsi="Times New Roman" w:cs="Times New Roman"/>
          <w:sz w:val="26"/>
          <w:szCs w:val="26"/>
        </w:rPr>
        <w:t>Были</w:t>
      </w:r>
      <w:r w:rsidR="008D3202" w:rsidRPr="00FC74EC">
        <w:rPr>
          <w:rFonts w:ascii="Times New Roman" w:hAnsi="Times New Roman" w:cs="Times New Roman"/>
          <w:sz w:val="26"/>
          <w:szCs w:val="26"/>
        </w:rPr>
        <w:t xml:space="preserve"> рассмотрены вопросы поддержки предпринимательства, в сфере земельных </w:t>
      </w:r>
      <w:r w:rsidRPr="00FC74EC">
        <w:rPr>
          <w:rFonts w:ascii="Times New Roman" w:hAnsi="Times New Roman" w:cs="Times New Roman"/>
          <w:sz w:val="26"/>
          <w:szCs w:val="26"/>
        </w:rPr>
        <w:t>отношений</w:t>
      </w:r>
      <w:r w:rsidR="008D3202" w:rsidRPr="00FC74EC">
        <w:rPr>
          <w:rFonts w:ascii="Times New Roman" w:hAnsi="Times New Roman" w:cs="Times New Roman"/>
          <w:sz w:val="26"/>
          <w:szCs w:val="26"/>
        </w:rPr>
        <w:t xml:space="preserve"> и недвижимости, получения разрешения на строительство,  подключения к инженерным сетям.</w:t>
      </w:r>
    </w:p>
    <w:p w:rsidR="008D3202" w:rsidRPr="00FC74EC" w:rsidRDefault="008D3202" w:rsidP="008D3202">
      <w:pPr>
        <w:spacing w:after="0" w:line="360" w:lineRule="auto"/>
        <w:ind w:firstLine="708"/>
        <w:jc w:val="both"/>
        <w:rPr>
          <w:rFonts w:ascii="Times New Roman" w:hAnsi="Times New Roman" w:cs="Times New Roman"/>
          <w:sz w:val="26"/>
          <w:szCs w:val="26"/>
        </w:rPr>
      </w:pPr>
      <w:r w:rsidRPr="00FC74EC">
        <w:rPr>
          <w:rFonts w:ascii="Times New Roman" w:hAnsi="Times New Roman" w:cs="Times New Roman"/>
          <w:sz w:val="26"/>
          <w:szCs w:val="26"/>
        </w:rPr>
        <w:t xml:space="preserve">В рамках предоставления имущественной поддержки субъектам малого и среднего предпринимательства </w:t>
      </w:r>
      <w:r w:rsidR="00723D53" w:rsidRPr="00FC74EC">
        <w:rPr>
          <w:rFonts w:ascii="Times New Roman" w:hAnsi="Times New Roman" w:cs="Times New Roman"/>
          <w:sz w:val="26"/>
          <w:szCs w:val="26"/>
        </w:rPr>
        <w:t xml:space="preserve">был </w:t>
      </w:r>
      <w:r w:rsidRPr="00FC74EC">
        <w:rPr>
          <w:rFonts w:ascii="Times New Roman" w:hAnsi="Times New Roman" w:cs="Times New Roman"/>
          <w:sz w:val="26"/>
          <w:szCs w:val="26"/>
        </w:rPr>
        <w:t xml:space="preserve">утвержден перечень муниципального имущества для последующего предоставления во владение и (или) в пользование на долгосрочной основе (в том числе по </w:t>
      </w:r>
      <w:hyperlink r:id="rId73" w:history="1">
        <w:r w:rsidRPr="00FC74EC">
          <w:rPr>
            <w:rStyle w:val="aa"/>
            <w:rFonts w:ascii="Times New Roman" w:hAnsi="Times New Roman" w:cs="Times New Roman"/>
            <w:color w:val="auto"/>
            <w:sz w:val="26"/>
            <w:szCs w:val="26"/>
            <w:u w:val="none"/>
          </w:rPr>
          <w:t>льготным ставкам</w:t>
        </w:r>
      </w:hyperlink>
      <w:r w:rsidRPr="00FC74EC">
        <w:rPr>
          <w:rFonts w:ascii="Times New Roman" w:hAnsi="Times New Roman" w:cs="Times New Roman"/>
          <w:sz w:val="26"/>
          <w:szCs w:val="26"/>
        </w:rPr>
        <w:t xml:space="preserve">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723D53" w:rsidRPr="00FC74EC" w:rsidRDefault="008D3202" w:rsidP="008D3202">
      <w:pPr>
        <w:spacing w:after="0" w:line="360" w:lineRule="auto"/>
        <w:ind w:firstLine="709"/>
        <w:jc w:val="both"/>
        <w:rPr>
          <w:rFonts w:ascii="Times New Roman" w:hAnsi="Times New Roman" w:cs="Times New Roman"/>
          <w:sz w:val="26"/>
          <w:szCs w:val="26"/>
        </w:rPr>
      </w:pPr>
      <w:r w:rsidRPr="00FC74EC">
        <w:rPr>
          <w:rFonts w:ascii="Times New Roman" w:hAnsi="Times New Roman" w:cs="Times New Roman"/>
          <w:sz w:val="26"/>
          <w:szCs w:val="26"/>
        </w:rPr>
        <w:t>В 2020 году перечень был расширен на 10%</w:t>
      </w:r>
      <w:r w:rsidR="00723D53" w:rsidRPr="00FC74EC">
        <w:rPr>
          <w:rFonts w:ascii="Times New Roman" w:hAnsi="Times New Roman" w:cs="Times New Roman"/>
          <w:sz w:val="26"/>
          <w:szCs w:val="26"/>
        </w:rPr>
        <w:t xml:space="preserve">, он </w:t>
      </w:r>
      <w:r w:rsidRPr="00FC74EC">
        <w:rPr>
          <w:rFonts w:ascii="Times New Roman" w:hAnsi="Times New Roman" w:cs="Times New Roman"/>
          <w:sz w:val="26"/>
          <w:szCs w:val="26"/>
        </w:rPr>
        <w:t xml:space="preserve"> включ</w:t>
      </w:r>
      <w:r w:rsidR="00723D53" w:rsidRPr="00FC74EC">
        <w:rPr>
          <w:rFonts w:ascii="Times New Roman" w:hAnsi="Times New Roman" w:cs="Times New Roman"/>
          <w:sz w:val="26"/>
          <w:szCs w:val="26"/>
        </w:rPr>
        <w:t xml:space="preserve">ает </w:t>
      </w:r>
      <w:r w:rsidRPr="00FC74EC">
        <w:rPr>
          <w:rFonts w:ascii="Times New Roman" w:hAnsi="Times New Roman" w:cs="Times New Roman"/>
          <w:sz w:val="26"/>
          <w:szCs w:val="26"/>
        </w:rPr>
        <w:t xml:space="preserve"> 50 объектов общей площадью 2251,06 </w:t>
      </w:r>
      <w:proofErr w:type="spellStart"/>
      <w:r w:rsidRPr="00FC74EC">
        <w:rPr>
          <w:rFonts w:ascii="Times New Roman" w:hAnsi="Times New Roman" w:cs="Times New Roman"/>
          <w:sz w:val="26"/>
          <w:szCs w:val="26"/>
        </w:rPr>
        <w:t>кв</w:t>
      </w:r>
      <w:proofErr w:type="gramStart"/>
      <w:r w:rsidRPr="00FC74EC">
        <w:rPr>
          <w:rFonts w:ascii="Times New Roman" w:hAnsi="Times New Roman" w:cs="Times New Roman"/>
          <w:sz w:val="26"/>
          <w:szCs w:val="26"/>
        </w:rPr>
        <w:t>.м</w:t>
      </w:r>
      <w:proofErr w:type="spellEnd"/>
      <w:proofErr w:type="gramEnd"/>
      <w:r w:rsidRPr="00FC74EC">
        <w:rPr>
          <w:rFonts w:ascii="Times New Roman" w:hAnsi="Times New Roman" w:cs="Times New Roman"/>
          <w:sz w:val="26"/>
          <w:szCs w:val="26"/>
        </w:rPr>
        <w:t xml:space="preserve">, из них в аренде у субъектов малого и среднего предпринимательства </w:t>
      </w:r>
      <w:r w:rsidR="00511A89" w:rsidRPr="00FC74EC">
        <w:rPr>
          <w:rFonts w:ascii="Times New Roman" w:hAnsi="Times New Roman" w:cs="Times New Roman"/>
          <w:sz w:val="26"/>
          <w:szCs w:val="26"/>
        </w:rPr>
        <w:t xml:space="preserve">находится </w:t>
      </w:r>
      <w:r w:rsidRPr="00FC74EC">
        <w:rPr>
          <w:rFonts w:ascii="Times New Roman" w:hAnsi="Times New Roman" w:cs="Times New Roman"/>
          <w:sz w:val="26"/>
          <w:szCs w:val="26"/>
        </w:rPr>
        <w:t xml:space="preserve">34 объекта общей площадью 1945,86 </w:t>
      </w:r>
      <w:proofErr w:type="spellStart"/>
      <w:r w:rsidRPr="00FC74EC">
        <w:rPr>
          <w:rFonts w:ascii="Times New Roman" w:hAnsi="Times New Roman" w:cs="Times New Roman"/>
          <w:sz w:val="26"/>
          <w:szCs w:val="26"/>
        </w:rPr>
        <w:t>кв.м</w:t>
      </w:r>
      <w:proofErr w:type="spellEnd"/>
      <w:r w:rsidRPr="00FC74EC">
        <w:rPr>
          <w:rFonts w:ascii="Times New Roman" w:hAnsi="Times New Roman" w:cs="Times New Roman"/>
          <w:sz w:val="26"/>
          <w:szCs w:val="26"/>
        </w:rPr>
        <w:t xml:space="preserve">, 16 объектов общей площадью 305,2 </w:t>
      </w:r>
      <w:proofErr w:type="spellStart"/>
      <w:r w:rsidRPr="00FC74EC">
        <w:rPr>
          <w:rFonts w:ascii="Times New Roman" w:hAnsi="Times New Roman" w:cs="Times New Roman"/>
          <w:sz w:val="26"/>
          <w:szCs w:val="26"/>
        </w:rPr>
        <w:t>кв.м</w:t>
      </w:r>
      <w:proofErr w:type="spellEnd"/>
      <w:r w:rsidRPr="00FC74EC">
        <w:rPr>
          <w:rFonts w:ascii="Times New Roman" w:hAnsi="Times New Roman" w:cs="Times New Roman"/>
          <w:sz w:val="26"/>
          <w:szCs w:val="26"/>
        </w:rPr>
        <w:t>. – свободны. Доля объектов, переданных субъектам малого и среднего предпринимательства</w:t>
      </w:r>
      <w:r w:rsidR="00723D53" w:rsidRPr="00FC74EC">
        <w:rPr>
          <w:rFonts w:ascii="Times New Roman" w:hAnsi="Times New Roman" w:cs="Times New Roman"/>
          <w:sz w:val="26"/>
          <w:szCs w:val="26"/>
        </w:rPr>
        <w:t xml:space="preserve"> </w:t>
      </w:r>
      <w:r w:rsidRPr="00FC74EC">
        <w:rPr>
          <w:rFonts w:ascii="Times New Roman" w:hAnsi="Times New Roman" w:cs="Times New Roman"/>
          <w:sz w:val="26"/>
          <w:szCs w:val="26"/>
        </w:rPr>
        <w:t>– 86,44 %.</w:t>
      </w:r>
    </w:p>
    <w:p w:rsidR="00111DAB" w:rsidRPr="00FC74EC" w:rsidRDefault="00B55128" w:rsidP="00723D53">
      <w:pPr>
        <w:spacing w:after="0" w:line="360" w:lineRule="auto"/>
        <w:ind w:firstLine="708"/>
        <w:jc w:val="both"/>
        <w:textAlignment w:val="baseline"/>
        <w:rPr>
          <w:rFonts w:ascii="Times New Roman" w:eastAsia="Calibri" w:hAnsi="Times New Roman" w:cs="Times New Roman"/>
          <w:sz w:val="26"/>
          <w:szCs w:val="26"/>
        </w:rPr>
      </w:pPr>
      <w:r w:rsidRPr="00FC74EC">
        <w:rPr>
          <w:rFonts w:ascii="Times New Roman" w:hAnsi="Times New Roman" w:cs="Times New Roman"/>
          <w:sz w:val="26"/>
          <w:szCs w:val="26"/>
        </w:rPr>
        <w:t>В сфере закупок для обеспечения муниципальных нужд при проведении конкурсных мероприятий обеспечивается информационная открытость, недопустимость необоснованных ограничений конкуренции участников (товаров), а</w:t>
      </w:r>
      <w:r w:rsidR="008D212A" w:rsidRPr="00FC74EC">
        <w:rPr>
          <w:rFonts w:ascii="Times New Roman" w:hAnsi="Times New Roman" w:cs="Times New Roman"/>
          <w:sz w:val="26"/>
          <w:szCs w:val="26"/>
        </w:rPr>
        <w:t> </w:t>
      </w:r>
      <w:r w:rsidRPr="00FC74EC">
        <w:rPr>
          <w:rFonts w:ascii="Times New Roman" w:hAnsi="Times New Roman" w:cs="Times New Roman"/>
          <w:sz w:val="26"/>
          <w:szCs w:val="26"/>
        </w:rPr>
        <w:t xml:space="preserve">также публичность результатов этих конкурсов. </w:t>
      </w:r>
      <w:r w:rsidR="00111DAB" w:rsidRPr="00FC74EC">
        <w:rPr>
          <w:rFonts w:ascii="Times New Roman" w:hAnsi="Times New Roman" w:cs="Times New Roman"/>
          <w:sz w:val="26"/>
          <w:szCs w:val="26"/>
        </w:rPr>
        <w:t>В 2020 году было проведено</w:t>
      </w:r>
      <w:r w:rsidR="00111DAB" w:rsidRPr="00FC74EC">
        <w:rPr>
          <w:rFonts w:ascii="Times New Roman" w:eastAsia="Calibri" w:hAnsi="Times New Roman" w:cs="Times New Roman"/>
          <w:sz w:val="26"/>
          <w:szCs w:val="26"/>
        </w:rPr>
        <w:t xml:space="preserve"> 348 конкурентных процедур, на сумму 1066,76 млн. рублей, в том числе:</w:t>
      </w:r>
    </w:p>
    <w:p w:rsidR="00111DAB" w:rsidRPr="00FC74EC" w:rsidRDefault="00111DAB" w:rsidP="00111DAB">
      <w:pPr>
        <w:spacing w:after="0" w:line="360" w:lineRule="auto"/>
        <w:jc w:val="both"/>
        <w:textAlignment w:val="baseline"/>
        <w:rPr>
          <w:rFonts w:ascii="Times New Roman" w:eastAsia="Calibri" w:hAnsi="Times New Roman" w:cs="Times New Roman"/>
          <w:sz w:val="26"/>
          <w:szCs w:val="26"/>
        </w:rPr>
      </w:pPr>
      <w:r w:rsidRPr="00FC74EC">
        <w:rPr>
          <w:rFonts w:ascii="Times New Roman" w:eastAsia="Calibri" w:hAnsi="Times New Roman" w:cs="Times New Roman"/>
          <w:sz w:val="26"/>
          <w:szCs w:val="26"/>
        </w:rPr>
        <w:t>-</w:t>
      </w:r>
      <w:r w:rsidRPr="00FC74EC">
        <w:rPr>
          <w:rFonts w:ascii="Times New Roman" w:eastAsia="Calibri" w:hAnsi="Times New Roman" w:cs="Times New Roman"/>
          <w:sz w:val="26"/>
          <w:szCs w:val="26"/>
        </w:rPr>
        <w:tab/>
        <w:t>333 электронных аукционов  на сумму 1040,87 млн. рублей;</w:t>
      </w:r>
    </w:p>
    <w:p w:rsidR="00111DAB" w:rsidRPr="00FC74EC" w:rsidRDefault="00111DAB" w:rsidP="00111DAB">
      <w:pPr>
        <w:spacing w:after="0" w:line="360" w:lineRule="auto"/>
        <w:jc w:val="both"/>
        <w:textAlignment w:val="baseline"/>
        <w:rPr>
          <w:rFonts w:ascii="Times New Roman" w:eastAsia="Calibri" w:hAnsi="Times New Roman" w:cs="Times New Roman"/>
          <w:sz w:val="26"/>
          <w:szCs w:val="26"/>
        </w:rPr>
      </w:pPr>
      <w:r w:rsidRPr="00FC74EC">
        <w:rPr>
          <w:rFonts w:ascii="Times New Roman" w:eastAsia="Calibri" w:hAnsi="Times New Roman" w:cs="Times New Roman"/>
          <w:sz w:val="26"/>
          <w:szCs w:val="26"/>
        </w:rPr>
        <w:t>-</w:t>
      </w:r>
      <w:r w:rsidRPr="00FC74EC">
        <w:rPr>
          <w:rFonts w:ascii="Times New Roman" w:eastAsia="Calibri" w:hAnsi="Times New Roman" w:cs="Times New Roman"/>
          <w:sz w:val="26"/>
          <w:szCs w:val="26"/>
        </w:rPr>
        <w:tab/>
        <w:t>5 электронных конкурсов на сумму 24,89 млн. рублей.</w:t>
      </w:r>
    </w:p>
    <w:p w:rsidR="00E312BD" w:rsidRPr="00FC74EC" w:rsidRDefault="00111DAB" w:rsidP="00111DAB">
      <w:pPr>
        <w:spacing w:after="0" w:line="360" w:lineRule="auto"/>
        <w:jc w:val="both"/>
        <w:rPr>
          <w:rFonts w:ascii="Times New Roman" w:hAnsi="Times New Roman" w:cs="Times New Roman"/>
          <w:sz w:val="26"/>
          <w:szCs w:val="26"/>
        </w:rPr>
      </w:pPr>
      <w:r w:rsidRPr="00FC74EC">
        <w:rPr>
          <w:rFonts w:ascii="Times New Roman" w:eastAsia="Calibri" w:hAnsi="Times New Roman" w:cs="Times New Roman"/>
          <w:sz w:val="26"/>
          <w:szCs w:val="26"/>
        </w:rPr>
        <w:lastRenderedPageBreak/>
        <w:t>-</w:t>
      </w:r>
      <w:r w:rsidRPr="00FC74EC">
        <w:rPr>
          <w:rFonts w:ascii="Times New Roman" w:eastAsia="Calibri" w:hAnsi="Times New Roman" w:cs="Times New Roman"/>
          <w:sz w:val="26"/>
          <w:szCs w:val="26"/>
        </w:rPr>
        <w:tab/>
        <w:t xml:space="preserve">10 запроса котировок  на сумму 1,00 млн. рублей. </w:t>
      </w:r>
    </w:p>
    <w:p w:rsidR="00E312BD" w:rsidRPr="00FC74EC" w:rsidRDefault="00E312BD" w:rsidP="00062E1C">
      <w:pPr>
        <w:spacing w:after="0" w:line="360" w:lineRule="auto"/>
        <w:ind w:firstLine="708"/>
        <w:jc w:val="both"/>
        <w:textAlignment w:val="baseline"/>
        <w:rPr>
          <w:rFonts w:ascii="Times New Roman" w:hAnsi="Times New Roman" w:cs="Times New Roman"/>
          <w:sz w:val="26"/>
          <w:szCs w:val="26"/>
        </w:rPr>
      </w:pPr>
      <w:r w:rsidRPr="00FC74EC">
        <w:rPr>
          <w:rFonts w:ascii="Times New Roman" w:hAnsi="Times New Roman" w:cs="Times New Roman"/>
          <w:sz w:val="26"/>
          <w:szCs w:val="26"/>
        </w:rPr>
        <w:t>У субъектов малого предпринимательства был</w:t>
      </w:r>
      <w:r w:rsidR="00A94363" w:rsidRPr="00FC74EC">
        <w:rPr>
          <w:rFonts w:ascii="Times New Roman" w:hAnsi="Times New Roman" w:cs="Times New Roman"/>
          <w:sz w:val="26"/>
          <w:szCs w:val="26"/>
        </w:rPr>
        <w:t>а</w:t>
      </w:r>
      <w:r w:rsidRPr="00FC74EC">
        <w:rPr>
          <w:rFonts w:ascii="Times New Roman" w:hAnsi="Times New Roman" w:cs="Times New Roman"/>
          <w:sz w:val="26"/>
          <w:szCs w:val="26"/>
        </w:rPr>
        <w:t xml:space="preserve"> проведен</w:t>
      </w:r>
      <w:r w:rsidR="00B51374" w:rsidRPr="00FC74EC">
        <w:rPr>
          <w:rFonts w:ascii="Times New Roman" w:hAnsi="Times New Roman" w:cs="Times New Roman"/>
          <w:sz w:val="26"/>
          <w:szCs w:val="26"/>
        </w:rPr>
        <w:t>а</w:t>
      </w:r>
      <w:r w:rsidRPr="00FC74EC">
        <w:rPr>
          <w:rFonts w:ascii="Times New Roman" w:hAnsi="Times New Roman" w:cs="Times New Roman"/>
          <w:sz w:val="26"/>
          <w:szCs w:val="26"/>
        </w:rPr>
        <w:t xml:space="preserve"> </w:t>
      </w:r>
      <w:r w:rsidR="00B51374" w:rsidRPr="00FC74EC">
        <w:rPr>
          <w:rFonts w:ascii="Times New Roman" w:hAnsi="Times New Roman" w:cs="Times New Roman"/>
          <w:sz w:val="26"/>
          <w:szCs w:val="26"/>
        </w:rPr>
        <w:t>141</w:t>
      </w:r>
      <w:r w:rsidRPr="00FC74EC">
        <w:rPr>
          <w:rFonts w:ascii="Times New Roman" w:hAnsi="Times New Roman" w:cs="Times New Roman"/>
          <w:sz w:val="26"/>
          <w:szCs w:val="26"/>
        </w:rPr>
        <w:t xml:space="preserve"> закупк</w:t>
      </w:r>
      <w:r w:rsidR="00B51374" w:rsidRPr="00FC74EC">
        <w:rPr>
          <w:rFonts w:ascii="Times New Roman" w:hAnsi="Times New Roman" w:cs="Times New Roman"/>
          <w:sz w:val="26"/>
          <w:szCs w:val="26"/>
        </w:rPr>
        <w:t>а</w:t>
      </w:r>
      <w:r w:rsidRPr="00FC74EC">
        <w:rPr>
          <w:rFonts w:ascii="Times New Roman" w:hAnsi="Times New Roman" w:cs="Times New Roman"/>
          <w:sz w:val="26"/>
          <w:szCs w:val="26"/>
        </w:rPr>
        <w:t xml:space="preserve"> </w:t>
      </w:r>
      <w:r w:rsidR="00A94363" w:rsidRPr="00FC74EC">
        <w:rPr>
          <w:rFonts w:ascii="Times New Roman" w:eastAsia="Calibri" w:hAnsi="Times New Roman" w:cs="Times New Roman"/>
          <w:sz w:val="26"/>
          <w:szCs w:val="26"/>
        </w:rPr>
        <w:t xml:space="preserve">на сумму 245,61 млн. рублей,  в том числе </w:t>
      </w:r>
      <w:proofErr w:type="gramStart"/>
      <w:r w:rsidR="00D162BE" w:rsidRPr="00FC74EC">
        <w:rPr>
          <w:rFonts w:ascii="Times New Roman" w:hAnsi="Times New Roman" w:cs="Times New Roman"/>
          <w:sz w:val="26"/>
          <w:szCs w:val="26"/>
        </w:rPr>
        <w:t>через</w:t>
      </w:r>
      <w:proofErr w:type="gramEnd"/>
      <w:r w:rsidRPr="00FC74EC">
        <w:rPr>
          <w:rFonts w:ascii="Times New Roman" w:hAnsi="Times New Roman" w:cs="Times New Roman"/>
          <w:sz w:val="26"/>
          <w:szCs w:val="26"/>
        </w:rPr>
        <w:t xml:space="preserve">: </w:t>
      </w:r>
    </w:p>
    <w:p w:rsidR="00E312BD" w:rsidRPr="00FC74EC" w:rsidRDefault="00E312BD" w:rsidP="00062E1C">
      <w:pPr>
        <w:spacing w:after="0" w:line="360" w:lineRule="auto"/>
        <w:jc w:val="both"/>
        <w:rPr>
          <w:rFonts w:ascii="Times New Roman" w:hAnsi="Times New Roman" w:cs="Times New Roman"/>
          <w:sz w:val="26"/>
          <w:szCs w:val="26"/>
        </w:rPr>
      </w:pPr>
      <w:r w:rsidRPr="00FC74EC">
        <w:rPr>
          <w:rFonts w:ascii="Times New Roman" w:hAnsi="Times New Roman" w:cs="Times New Roman"/>
          <w:sz w:val="26"/>
          <w:szCs w:val="26"/>
        </w:rPr>
        <w:t xml:space="preserve">- </w:t>
      </w:r>
      <w:r w:rsidR="00B51374" w:rsidRPr="00FC74EC">
        <w:rPr>
          <w:rFonts w:ascii="Times New Roman" w:hAnsi="Times New Roman" w:cs="Times New Roman"/>
          <w:sz w:val="26"/>
          <w:szCs w:val="26"/>
        </w:rPr>
        <w:t>138</w:t>
      </w:r>
      <w:r w:rsidRPr="00FC74EC">
        <w:rPr>
          <w:rFonts w:ascii="Times New Roman" w:hAnsi="Times New Roman" w:cs="Times New Roman"/>
          <w:sz w:val="26"/>
          <w:szCs w:val="26"/>
        </w:rPr>
        <w:t xml:space="preserve"> электронных аукцион</w:t>
      </w:r>
      <w:r w:rsidR="00A94363" w:rsidRPr="00FC74EC">
        <w:rPr>
          <w:rFonts w:ascii="Times New Roman" w:hAnsi="Times New Roman" w:cs="Times New Roman"/>
          <w:sz w:val="26"/>
          <w:szCs w:val="26"/>
        </w:rPr>
        <w:t>ов</w:t>
      </w:r>
      <w:r w:rsidRPr="00FC74EC">
        <w:rPr>
          <w:rFonts w:ascii="Times New Roman" w:hAnsi="Times New Roman" w:cs="Times New Roman"/>
          <w:sz w:val="26"/>
          <w:szCs w:val="26"/>
        </w:rPr>
        <w:t xml:space="preserve">  на сумму </w:t>
      </w:r>
      <w:r w:rsidR="00A94363" w:rsidRPr="00FC74EC">
        <w:rPr>
          <w:rFonts w:ascii="Times New Roman" w:eastAsia="Calibri" w:hAnsi="Times New Roman" w:cs="Times New Roman"/>
          <w:sz w:val="26"/>
          <w:szCs w:val="26"/>
        </w:rPr>
        <w:t>228,92 млн. рублей;</w:t>
      </w:r>
    </w:p>
    <w:p w:rsidR="00A94363" w:rsidRPr="00FC74EC" w:rsidRDefault="00E312BD" w:rsidP="00A94363">
      <w:pPr>
        <w:jc w:val="both"/>
        <w:textAlignment w:val="baseline"/>
        <w:rPr>
          <w:rFonts w:ascii="Times New Roman" w:eastAsia="Calibri" w:hAnsi="Times New Roman" w:cs="Times New Roman"/>
          <w:sz w:val="26"/>
          <w:szCs w:val="26"/>
        </w:rPr>
      </w:pPr>
      <w:r w:rsidRPr="00FC74EC">
        <w:rPr>
          <w:rFonts w:ascii="Times New Roman" w:hAnsi="Times New Roman" w:cs="Times New Roman"/>
          <w:sz w:val="26"/>
          <w:szCs w:val="26"/>
        </w:rPr>
        <w:t xml:space="preserve">- </w:t>
      </w:r>
      <w:r w:rsidR="00B51374" w:rsidRPr="00FC74EC">
        <w:rPr>
          <w:rFonts w:ascii="Times New Roman" w:hAnsi="Times New Roman" w:cs="Times New Roman"/>
          <w:sz w:val="26"/>
          <w:szCs w:val="26"/>
        </w:rPr>
        <w:t xml:space="preserve">2 </w:t>
      </w:r>
      <w:r w:rsidR="00B51374" w:rsidRPr="00FC74EC">
        <w:rPr>
          <w:rFonts w:ascii="Times New Roman" w:hAnsi="Times New Roman" w:cs="Times New Roman"/>
          <w:spacing w:val="9"/>
          <w:sz w:val="26"/>
          <w:szCs w:val="26"/>
        </w:rPr>
        <w:t>открытых конкурса</w:t>
      </w:r>
      <w:r w:rsidR="00B51374" w:rsidRPr="00FC74EC">
        <w:rPr>
          <w:rFonts w:ascii="Times New Roman" w:hAnsi="Times New Roman" w:cs="Times New Roman"/>
          <w:sz w:val="26"/>
          <w:szCs w:val="26"/>
        </w:rPr>
        <w:t xml:space="preserve"> </w:t>
      </w:r>
      <w:r w:rsidRPr="00FC74EC">
        <w:rPr>
          <w:rFonts w:ascii="Times New Roman" w:hAnsi="Times New Roman" w:cs="Times New Roman"/>
          <w:sz w:val="26"/>
          <w:szCs w:val="26"/>
        </w:rPr>
        <w:t xml:space="preserve">на сумму </w:t>
      </w:r>
      <w:r w:rsidR="00A94363" w:rsidRPr="00FC74EC">
        <w:rPr>
          <w:rFonts w:ascii="Times New Roman" w:eastAsia="Calibri" w:hAnsi="Times New Roman" w:cs="Times New Roman"/>
          <w:sz w:val="26"/>
          <w:szCs w:val="26"/>
        </w:rPr>
        <w:t>16,5 млн. рублей.</w:t>
      </w:r>
    </w:p>
    <w:p w:rsidR="00E312BD" w:rsidRPr="00FC74EC" w:rsidRDefault="00E312BD" w:rsidP="00E312BD">
      <w:pPr>
        <w:jc w:val="both"/>
        <w:rPr>
          <w:rFonts w:ascii="Times New Roman" w:hAnsi="Times New Roman" w:cs="Times New Roman"/>
          <w:sz w:val="26"/>
          <w:szCs w:val="26"/>
        </w:rPr>
      </w:pPr>
      <w:r w:rsidRPr="00FC74EC">
        <w:rPr>
          <w:rFonts w:ascii="Times New Roman" w:hAnsi="Times New Roman" w:cs="Times New Roman"/>
          <w:sz w:val="26"/>
          <w:szCs w:val="26"/>
        </w:rPr>
        <w:t xml:space="preserve">- </w:t>
      </w:r>
      <w:r w:rsidR="00D162BE" w:rsidRPr="00FC74EC">
        <w:rPr>
          <w:rFonts w:ascii="Times New Roman" w:hAnsi="Times New Roman" w:cs="Times New Roman"/>
          <w:sz w:val="26"/>
          <w:szCs w:val="26"/>
        </w:rPr>
        <w:t xml:space="preserve">1 </w:t>
      </w:r>
      <w:r w:rsidRPr="00FC74EC">
        <w:rPr>
          <w:rFonts w:ascii="Times New Roman" w:hAnsi="Times New Roman" w:cs="Times New Roman"/>
          <w:sz w:val="26"/>
          <w:szCs w:val="26"/>
        </w:rPr>
        <w:t xml:space="preserve">запрос котировок на сумму </w:t>
      </w:r>
      <w:r w:rsidR="00A94363" w:rsidRPr="00FC74EC">
        <w:rPr>
          <w:rFonts w:ascii="Times New Roman" w:eastAsia="Calibri" w:hAnsi="Times New Roman" w:cs="Times New Roman"/>
          <w:sz w:val="26"/>
          <w:szCs w:val="26"/>
        </w:rPr>
        <w:t>0,14 млн. руб.</w:t>
      </w:r>
    </w:p>
    <w:p w:rsidR="009E2002" w:rsidRPr="00FC74EC" w:rsidRDefault="00A1278F" w:rsidP="009E2002">
      <w:pPr>
        <w:autoSpaceDE w:val="0"/>
        <w:autoSpaceDN w:val="0"/>
        <w:spacing w:after="0" w:line="240" w:lineRule="auto"/>
        <w:ind w:firstLine="709"/>
        <w:jc w:val="both"/>
        <w:rPr>
          <w:rFonts w:ascii="Times New Roman" w:eastAsia="Times New Roman" w:hAnsi="Times New Roman" w:cs="Times New Roman"/>
          <w:b/>
          <w:sz w:val="26"/>
          <w:szCs w:val="26"/>
          <w:lang w:eastAsia="ru-RU"/>
        </w:rPr>
      </w:pPr>
      <w:r w:rsidRPr="00FC74EC">
        <w:rPr>
          <w:rFonts w:ascii="Times New Roman" w:eastAsia="Times New Roman" w:hAnsi="Times New Roman" w:cs="Times New Roman"/>
          <w:b/>
          <w:sz w:val="26"/>
          <w:szCs w:val="26"/>
          <w:lang w:eastAsia="ru-RU"/>
        </w:rPr>
        <w:t xml:space="preserve">Нарушения антимонопольного законодательства. </w:t>
      </w:r>
      <w:r w:rsidR="009E2002" w:rsidRPr="00FC74EC">
        <w:rPr>
          <w:rFonts w:ascii="Times New Roman" w:eastAsia="Times New Roman" w:hAnsi="Times New Roman" w:cs="Times New Roman"/>
          <w:b/>
          <w:sz w:val="26"/>
          <w:szCs w:val="26"/>
          <w:lang w:eastAsia="ru-RU"/>
        </w:rPr>
        <w:t xml:space="preserve">Организация </w:t>
      </w:r>
      <w:proofErr w:type="gramStart"/>
      <w:r w:rsidR="009E2002" w:rsidRPr="00FC74EC">
        <w:rPr>
          <w:rFonts w:ascii="Times New Roman" w:eastAsia="Times New Roman" w:hAnsi="Times New Roman" w:cs="Times New Roman"/>
          <w:b/>
          <w:sz w:val="26"/>
          <w:szCs w:val="26"/>
          <w:lang w:eastAsia="ru-RU"/>
        </w:rPr>
        <w:t>системы внутреннего обеспечения соответствия деятельности администрации</w:t>
      </w:r>
      <w:proofErr w:type="gramEnd"/>
      <w:r w:rsidR="009E2002" w:rsidRPr="00FC74EC">
        <w:rPr>
          <w:rFonts w:ascii="Times New Roman" w:eastAsia="Times New Roman" w:hAnsi="Times New Roman" w:cs="Times New Roman"/>
          <w:b/>
          <w:sz w:val="26"/>
          <w:szCs w:val="26"/>
          <w:lang w:eastAsia="ru-RU"/>
        </w:rPr>
        <w:t xml:space="preserve"> Находкинского городского округа требованиям антимонопольного законодательства </w:t>
      </w:r>
    </w:p>
    <w:p w:rsidR="004F2E46" w:rsidRPr="00FC74EC" w:rsidRDefault="004F2E46" w:rsidP="00B55128">
      <w:pPr>
        <w:spacing w:after="0" w:line="360" w:lineRule="auto"/>
        <w:ind w:firstLine="709"/>
        <w:jc w:val="both"/>
        <w:rPr>
          <w:rFonts w:ascii="Times New Roman" w:hAnsi="Times New Roman" w:cs="Times New Roman"/>
          <w:sz w:val="26"/>
          <w:szCs w:val="26"/>
        </w:rPr>
      </w:pPr>
    </w:p>
    <w:p w:rsidR="004F2E46" w:rsidRPr="00FC74EC" w:rsidRDefault="004F2E46" w:rsidP="00A1278F">
      <w:pPr>
        <w:autoSpaceDE w:val="0"/>
        <w:autoSpaceDN w:val="0"/>
        <w:spacing w:after="0" w:line="360" w:lineRule="auto"/>
        <w:ind w:firstLine="709"/>
        <w:jc w:val="both"/>
        <w:rPr>
          <w:rFonts w:ascii="Times New Roman" w:eastAsia="Times New Roman" w:hAnsi="Times New Roman" w:cs="Times New Roman"/>
          <w:sz w:val="26"/>
          <w:szCs w:val="26"/>
          <w:lang w:eastAsia="ru-RU"/>
        </w:rPr>
      </w:pPr>
      <w:r w:rsidRPr="00FC74EC">
        <w:rPr>
          <w:rFonts w:ascii="Times New Roman" w:eastAsia="Times New Roman" w:hAnsi="Times New Roman" w:cs="Times New Roman"/>
          <w:sz w:val="26"/>
          <w:szCs w:val="26"/>
          <w:lang w:eastAsia="ru-RU"/>
        </w:rPr>
        <w:t xml:space="preserve">В 2020 году в администрации Находкинского городского округа </w:t>
      </w:r>
      <w:r w:rsidR="009E2002" w:rsidRPr="00FC74EC">
        <w:rPr>
          <w:rFonts w:ascii="Times New Roman" w:eastAsia="Times New Roman" w:hAnsi="Times New Roman" w:cs="Times New Roman"/>
          <w:sz w:val="26"/>
          <w:szCs w:val="26"/>
          <w:lang w:eastAsia="ru-RU"/>
        </w:rPr>
        <w:t xml:space="preserve">была </w:t>
      </w:r>
      <w:r w:rsidRPr="00FC74EC">
        <w:rPr>
          <w:rFonts w:ascii="Times New Roman" w:eastAsia="Times New Roman" w:hAnsi="Times New Roman" w:cs="Times New Roman"/>
          <w:sz w:val="26"/>
          <w:szCs w:val="26"/>
          <w:lang w:eastAsia="ru-RU"/>
        </w:rPr>
        <w:t xml:space="preserve">организована система внутреннего обеспечения соответствия деятельности администрации Находкинского городского округа требованиям антимонопольного законодательства </w:t>
      </w:r>
    </w:p>
    <w:p w:rsidR="004F2E46" w:rsidRPr="00FC74EC" w:rsidRDefault="004F2E46" w:rsidP="004F2E46">
      <w:pPr>
        <w:autoSpaceDE w:val="0"/>
        <w:autoSpaceDN w:val="0"/>
        <w:spacing w:after="0" w:line="360" w:lineRule="auto"/>
        <w:ind w:firstLine="709"/>
        <w:jc w:val="both"/>
        <w:rPr>
          <w:rFonts w:ascii="Times New Roman" w:eastAsia="Times New Roman" w:hAnsi="Times New Roman" w:cs="Times New Roman"/>
          <w:sz w:val="26"/>
          <w:szCs w:val="26"/>
          <w:highlight w:val="yellow"/>
          <w:lang w:eastAsia="ru-RU"/>
        </w:rPr>
      </w:pPr>
      <w:r w:rsidRPr="00FC74EC">
        <w:rPr>
          <w:rFonts w:ascii="Times New Roman" w:eastAsia="Times New Roman" w:hAnsi="Times New Roman" w:cs="Times New Roman"/>
          <w:sz w:val="26"/>
          <w:szCs w:val="26"/>
          <w:lang w:eastAsia="ru-RU"/>
        </w:rPr>
        <w:t xml:space="preserve">Функции уполномоченного подразделения, связанные с организацией и функционированием антимонопольного </w:t>
      </w:r>
      <w:proofErr w:type="spellStart"/>
      <w:r w:rsidRPr="00FC74EC">
        <w:rPr>
          <w:rFonts w:ascii="Times New Roman" w:eastAsia="Times New Roman" w:hAnsi="Times New Roman" w:cs="Times New Roman"/>
          <w:sz w:val="26"/>
          <w:szCs w:val="26"/>
          <w:lang w:eastAsia="ru-RU"/>
        </w:rPr>
        <w:t>комплаенса</w:t>
      </w:r>
      <w:proofErr w:type="spellEnd"/>
      <w:r w:rsidRPr="00FC74EC">
        <w:rPr>
          <w:rFonts w:ascii="Times New Roman" w:eastAsia="Times New Roman" w:hAnsi="Times New Roman" w:cs="Times New Roman"/>
          <w:sz w:val="26"/>
          <w:szCs w:val="26"/>
          <w:lang w:eastAsia="ru-RU"/>
        </w:rPr>
        <w:t>, осуществляет управление экономики, потребительского рынка и предпринимательства администрации Находкинского городского округа (далее - уполномоченное подразделение).</w:t>
      </w:r>
    </w:p>
    <w:p w:rsidR="004F2E46" w:rsidRPr="00FC74EC" w:rsidRDefault="004F2E46" w:rsidP="004F2E46">
      <w:pPr>
        <w:autoSpaceDE w:val="0"/>
        <w:autoSpaceDN w:val="0"/>
        <w:spacing w:after="0" w:line="360" w:lineRule="auto"/>
        <w:ind w:firstLine="709"/>
        <w:jc w:val="both"/>
        <w:rPr>
          <w:rFonts w:ascii="Times New Roman" w:eastAsia="Times New Roman" w:hAnsi="Times New Roman" w:cs="Times New Roman"/>
          <w:sz w:val="26"/>
          <w:szCs w:val="26"/>
          <w:lang w:eastAsia="ru-RU"/>
        </w:rPr>
      </w:pPr>
      <w:r w:rsidRPr="00FC74EC">
        <w:rPr>
          <w:rFonts w:ascii="Times New Roman" w:eastAsia="Times New Roman" w:hAnsi="Times New Roman" w:cs="Times New Roman"/>
          <w:sz w:val="26"/>
          <w:szCs w:val="26"/>
          <w:lang w:eastAsia="ru-RU"/>
        </w:rPr>
        <w:t>В ходе организации системы внутреннего обеспечения соответствия требованиям антимонопольного законодательства за 2020 год уполномоченным подразделением совместно с отраслевыми подразделениями проведена следующая работа:</w:t>
      </w:r>
    </w:p>
    <w:p w:rsidR="004F2E46" w:rsidRPr="00FC74EC" w:rsidRDefault="004F2E46" w:rsidP="004F2E46">
      <w:pPr>
        <w:spacing w:after="0" w:line="360" w:lineRule="auto"/>
        <w:ind w:firstLine="851"/>
        <w:jc w:val="both"/>
        <w:rPr>
          <w:rFonts w:ascii="Times New Roman" w:eastAsia="Times New Roman" w:hAnsi="Times New Roman" w:cs="Times New Roman"/>
          <w:sz w:val="26"/>
          <w:szCs w:val="26"/>
          <w:lang w:eastAsia="ru-RU"/>
        </w:rPr>
      </w:pPr>
      <w:r w:rsidRPr="00FC74EC">
        <w:rPr>
          <w:rFonts w:ascii="Times New Roman" w:eastAsia="Times New Roman" w:hAnsi="Times New Roman" w:cs="Times New Roman"/>
          <w:sz w:val="26"/>
          <w:szCs w:val="26"/>
          <w:lang w:eastAsia="ru-RU"/>
        </w:rPr>
        <w:t>1. Постановлением администрации Находкинского городского округа от 30.04.2020 № 602 « О создании и организации в администрации Находкинского городского округа системы внутреннего обеспечения соответствия требованиям антимонопольного законодательства» (далее – постановление) создана и организована система внутреннего обеспечения соответствия деятельности администрации Находкинского городского округа требованиям антимонопольного законодательства. Все муниципальные служащие администрации Находкинского городского округа ознакомлены с постановлением.</w:t>
      </w:r>
    </w:p>
    <w:p w:rsidR="004F2E46" w:rsidRPr="00FC74EC" w:rsidRDefault="004F2E46" w:rsidP="004F2E46">
      <w:pPr>
        <w:spacing w:after="0" w:line="360" w:lineRule="auto"/>
        <w:ind w:firstLine="851"/>
        <w:jc w:val="both"/>
        <w:rPr>
          <w:rFonts w:ascii="Times New Roman" w:eastAsia="Times New Roman" w:hAnsi="Times New Roman" w:cs="Times New Roman"/>
          <w:sz w:val="26"/>
          <w:szCs w:val="26"/>
          <w:lang w:eastAsia="ru-RU"/>
        </w:rPr>
      </w:pPr>
      <w:r w:rsidRPr="00FC74EC">
        <w:rPr>
          <w:rFonts w:ascii="Times New Roman" w:eastAsia="Times New Roman" w:hAnsi="Times New Roman" w:cs="Times New Roman"/>
          <w:sz w:val="26"/>
          <w:szCs w:val="26"/>
          <w:lang w:eastAsia="ru-RU"/>
        </w:rPr>
        <w:t xml:space="preserve">Указанное постановление размещено в сети Интернет: </w:t>
      </w:r>
      <w:hyperlink r:id="rId74" w:history="1">
        <w:r w:rsidRPr="00FC74EC">
          <w:rPr>
            <w:rFonts w:ascii="Times New Roman" w:eastAsia="Times New Roman" w:hAnsi="Times New Roman" w:cs="Times New Roman"/>
            <w:sz w:val="26"/>
            <w:szCs w:val="26"/>
            <w:u w:val="single"/>
            <w:lang w:eastAsia="ru-RU"/>
          </w:rPr>
          <w:t>https://www.nakhodka-city.ru/docs/2020/8/20208201539251_2153_106.pdf</w:t>
        </w:r>
      </w:hyperlink>
      <w:r w:rsidRPr="00FC74EC">
        <w:rPr>
          <w:rFonts w:ascii="Times New Roman" w:eastAsia="Times New Roman" w:hAnsi="Times New Roman" w:cs="Times New Roman"/>
          <w:sz w:val="26"/>
          <w:szCs w:val="26"/>
          <w:lang w:eastAsia="ru-RU"/>
        </w:rPr>
        <w:t>.</w:t>
      </w:r>
    </w:p>
    <w:p w:rsidR="004F2E46" w:rsidRPr="00FC74EC" w:rsidRDefault="004F2E46" w:rsidP="004F2E46">
      <w:pPr>
        <w:spacing w:after="0" w:line="360" w:lineRule="auto"/>
        <w:ind w:firstLine="851"/>
        <w:jc w:val="both"/>
        <w:rPr>
          <w:rFonts w:ascii="Times New Roman" w:eastAsia="Times New Roman" w:hAnsi="Times New Roman" w:cs="Times New Roman"/>
          <w:sz w:val="26"/>
          <w:szCs w:val="26"/>
          <w:lang w:eastAsia="ru-RU"/>
        </w:rPr>
      </w:pPr>
      <w:r w:rsidRPr="00FC74EC">
        <w:rPr>
          <w:rFonts w:ascii="Times New Roman" w:eastAsia="Times New Roman" w:hAnsi="Times New Roman" w:cs="Times New Roman"/>
          <w:sz w:val="26"/>
          <w:szCs w:val="26"/>
          <w:lang w:eastAsia="ru-RU"/>
        </w:rPr>
        <w:t xml:space="preserve">2. В 2020 году не было выявлено случаев конфликта интересов в деятельности муниципальных служащих и органов администрации Находкинского городского </w:t>
      </w:r>
      <w:r w:rsidRPr="00FC74EC">
        <w:rPr>
          <w:rFonts w:ascii="Times New Roman" w:eastAsia="Times New Roman" w:hAnsi="Times New Roman" w:cs="Times New Roman"/>
          <w:sz w:val="26"/>
          <w:szCs w:val="26"/>
          <w:lang w:eastAsia="ru-RU"/>
        </w:rPr>
        <w:lastRenderedPageBreak/>
        <w:t>округа. Муниципальные служащие не привлекались к ответственности за нарушение требований антимонопольного законодательства.</w:t>
      </w:r>
    </w:p>
    <w:p w:rsidR="004F2E46" w:rsidRPr="00FC74EC" w:rsidRDefault="004F2E46" w:rsidP="004F2E46">
      <w:pPr>
        <w:autoSpaceDE w:val="0"/>
        <w:autoSpaceDN w:val="0"/>
        <w:spacing w:after="0" w:line="360" w:lineRule="auto"/>
        <w:ind w:firstLine="709"/>
        <w:jc w:val="both"/>
        <w:rPr>
          <w:rFonts w:ascii="Times New Roman" w:eastAsia="Times New Roman" w:hAnsi="Times New Roman" w:cs="Times New Roman"/>
          <w:sz w:val="26"/>
          <w:szCs w:val="26"/>
          <w:lang w:eastAsia="ru-RU"/>
        </w:rPr>
      </w:pPr>
      <w:r w:rsidRPr="00FC74EC">
        <w:rPr>
          <w:rFonts w:ascii="Times New Roman" w:eastAsia="Times New Roman" w:hAnsi="Times New Roman" w:cs="Times New Roman"/>
          <w:sz w:val="26"/>
          <w:szCs w:val="26"/>
          <w:lang w:eastAsia="ru-RU"/>
        </w:rPr>
        <w:t>3. Проведён анализ нарушений антимонопольного законодательства в деятельности администрации Находкинского городского округа.</w:t>
      </w:r>
    </w:p>
    <w:p w:rsidR="004F2E46" w:rsidRPr="00FC74EC" w:rsidRDefault="004F2E46" w:rsidP="004F2E46">
      <w:pPr>
        <w:autoSpaceDE w:val="0"/>
        <w:autoSpaceDN w:val="0"/>
        <w:spacing w:after="0" w:line="360" w:lineRule="auto"/>
        <w:ind w:firstLine="709"/>
        <w:jc w:val="both"/>
        <w:rPr>
          <w:rFonts w:ascii="Times New Roman" w:eastAsia="Times New Roman" w:hAnsi="Times New Roman" w:cs="Times New Roman"/>
          <w:sz w:val="26"/>
          <w:szCs w:val="26"/>
          <w:lang w:eastAsia="ru-RU"/>
        </w:rPr>
      </w:pPr>
      <w:r w:rsidRPr="00FC74EC">
        <w:rPr>
          <w:rFonts w:ascii="Times New Roman" w:eastAsia="Times New Roman" w:hAnsi="Times New Roman" w:cs="Times New Roman"/>
          <w:sz w:val="26"/>
          <w:szCs w:val="26"/>
          <w:lang w:eastAsia="ru-RU"/>
        </w:rPr>
        <w:t xml:space="preserve">За текущий период Управлением Федеральной антимонопольной службы по Приморскому краю рассмотрено 12 жалоб на действия (бездействие) администрации Находкинского городского округа, 9 из которых признаны необоснованными. </w:t>
      </w:r>
    </w:p>
    <w:p w:rsidR="004F2E46" w:rsidRPr="00FC74EC" w:rsidRDefault="004F2E46" w:rsidP="004F2E46">
      <w:pPr>
        <w:autoSpaceDE w:val="0"/>
        <w:autoSpaceDN w:val="0"/>
        <w:spacing w:after="0" w:line="360" w:lineRule="auto"/>
        <w:ind w:firstLine="709"/>
        <w:jc w:val="both"/>
        <w:rPr>
          <w:rFonts w:ascii="Times New Roman" w:eastAsia="Times New Roman" w:hAnsi="Times New Roman" w:cs="Times New Roman"/>
          <w:sz w:val="26"/>
          <w:szCs w:val="26"/>
          <w:lang w:eastAsia="ru-RU"/>
        </w:rPr>
      </w:pPr>
      <w:r w:rsidRPr="00FC74EC">
        <w:rPr>
          <w:rFonts w:ascii="Times New Roman" w:eastAsia="Times New Roman" w:hAnsi="Times New Roman" w:cs="Times New Roman"/>
          <w:sz w:val="26"/>
          <w:szCs w:val="26"/>
          <w:lang w:eastAsia="ru-RU"/>
        </w:rPr>
        <w:t>Также выданы 2 предупреждения УФАС по Приморскому краю о прекращении действий (бездействия), которые содержат признаки нарушения антимонопольного законодательства.</w:t>
      </w:r>
    </w:p>
    <w:p w:rsidR="004F2E46" w:rsidRPr="00FC74EC" w:rsidRDefault="004F2E46" w:rsidP="004F2E46">
      <w:pPr>
        <w:autoSpaceDE w:val="0"/>
        <w:autoSpaceDN w:val="0"/>
        <w:spacing w:after="0" w:line="360" w:lineRule="auto"/>
        <w:ind w:firstLine="709"/>
        <w:jc w:val="both"/>
        <w:rPr>
          <w:rFonts w:ascii="Times New Roman" w:eastAsia="Times New Roman" w:hAnsi="Times New Roman" w:cs="Times New Roman"/>
          <w:sz w:val="26"/>
          <w:szCs w:val="26"/>
          <w:lang w:eastAsia="ru-RU"/>
        </w:rPr>
      </w:pPr>
      <w:r w:rsidRPr="00FC74EC">
        <w:rPr>
          <w:rFonts w:ascii="Times New Roman" w:eastAsia="Times New Roman" w:hAnsi="Times New Roman" w:cs="Times New Roman"/>
          <w:sz w:val="26"/>
          <w:szCs w:val="26"/>
          <w:lang w:eastAsia="ru-RU"/>
        </w:rPr>
        <w:t xml:space="preserve">Рассмотрение дел по вопросам применения и возможного нарушения администрацией Находкинского городского округа норм антимонопольного законодательства в судебных инстанциях не осуществлялось. </w:t>
      </w:r>
    </w:p>
    <w:p w:rsidR="004F2E46" w:rsidRPr="00FC74EC" w:rsidRDefault="004F2E46" w:rsidP="004F2E46">
      <w:pPr>
        <w:autoSpaceDE w:val="0"/>
        <w:autoSpaceDN w:val="0"/>
        <w:spacing w:after="0" w:line="360" w:lineRule="auto"/>
        <w:ind w:firstLine="709"/>
        <w:jc w:val="both"/>
        <w:rPr>
          <w:rFonts w:ascii="Times New Roman" w:eastAsia="Times New Roman" w:hAnsi="Times New Roman" w:cs="Times New Roman"/>
          <w:sz w:val="26"/>
          <w:szCs w:val="26"/>
          <w:lang w:eastAsia="ru-RU"/>
        </w:rPr>
      </w:pPr>
      <w:r w:rsidRPr="00FC74EC">
        <w:rPr>
          <w:rFonts w:ascii="Times New Roman" w:eastAsia="Times New Roman" w:hAnsi="Times New Roman" w:cs="Times New Roman"/>
          <w:sz w:val="26"/>
          <w:szCs w:val="26"/>
          <w:lang w:eastAsia="ru-RU"/>
        </w:rPr>
        <w:t>4. Проведён анализ нормативных правовых актов и проектов нормативных правовых актов, разработанных в администрации Находкинского городского округа.</w:t>
      </w:r>
    </w:p>
    <w:p w:rsidR="004F2E46" w:rsidRPr="00FC74EC" w:rsidRDefault="004F2E46" w:rsidP="004F2E46">
      <w:pPr>
        <w:autoSpaceDE w:val="0"/>
        <w:autoSpaceDN w:val="0"/>
        <w:spacing w:after="0" w:line="360" w:lineRule="auto"/>
        <w:ind w:firstLine="709"/>
        <w:jc w:val="both"/>
        <w:rPr>
          <w:rFonts w:ascii="Times New Roman" w:eastAsia="Times New Roman" w:hAnsi="Times New Roman" w:cs="Times New Roman"/>
          <w:sz w:val="26"/>
          <w:szCs w:val="26"/>
          <w:lang w:eastAsia="ru-RU"/>
        </w:rPr>
      </w:pPr>
      <w:r w:rsidRPr="00FC74EC">
        <w:rPr>
          <w:rFonts w:ascii="Times New Roman" w:eastAsia="Times New Roman" w:hAnsi="Times New Roman" w:cs="Times New Roman"/>
          <w:sz w:val="26"/>
          <w:szCs w:val="26"/>
          <w:lang w:eastAsia="ru-RU"/>
        </w:rPr>
        <w:t>За прошедший отчетный период 2020 года в администрации Находкинского городского округа не установлены муниципальные правовые акты, проекты муниципальных правовых актов, нарушающие требованиям антимонопольного законодательства РФ.</w:t>
      </w:r>
    </w:p>
    <w:p w:rsidR="004F2E46" w:rsidRPr="00FC74EC" w:rsidRDefault="004F2E46" w:rsidP="004F2E46">
      <w:pPr>
        <w:autoSpaceDE w:val="0"/>
        <w:autoSpaceDN w:val="0"/>
        <w:spacing w:after="0" w:line="360" w:lineRule="auto"/>
        <w:ind w:firstLine="709"/>
        <w:jc w:val="both"/>
        <w:rPr>
          <w:rFonts w:ascii="Times New Roman" w:eastAsia="Times New Roman" w:hAnsi="Times New Roman" w:cs="Times New Roman"/>
          <w:sz w:val="26"/>
          <w:szCs w:val="26"/>
          <w:lang w:eastAsia="ru-RU"/>
        </w:rPr>
      </w:pPr>
      <w:r w:rsidRPr="00FC74EC">
        <w:rPr>
          <w:rFonts w:ascii="Times New Roman" w:eastAsia="Times New Roman" w:hAnsi="Times New Roman" w:cs="Times New Roman"/>
          <w:sz w:val="26"/>
          <w:szCs w:val="26"/>
          <w:lang w:eastAsia="ru-RU"/>
        </w:rPr>
        <w:t xml:space="preserve">Проведена </w:t>
      </w:r>
      <w:r w:rsidRPr="00FC74EC">
        <w:rPr>
          <w:rFonts w:ascii="Times New Roman" w:eastAsia="Times New Roman" w:hAnsi="Times New Roman" w:cs="Times New Roman"/>
          <w:bCs/>
          <w:sz w:val="26"/>
          <w:szCs w:val="26"/>
          <w:lang w:eastAsia="ru-RU"/>
        </w:rPr>
        <w:t>экспертиза 5 действующих муниципальных нормативных правовых актов, регулирующих вопросы, связанные с осуществлением инвестиционной и предпринимательской деятельности.</w:t>
      </w:r>
      <w:r w:rsidRPr="00FC74EC">
        <w:rPr>
          <w:rFonts w:ascii="Times New Roman" w:eastAsia="Times New Roman" w:hAnsi="Times New Roman" w:cs="Times New Roman"/>
          <w:sz w:val="26"/>
          <w:szCs w:val="26"/>
          <w:lang w:eastAsia="ru-RU"/>
        </w:rPr>
        <w:t xml:space="preserve"> </w:t>
      </w:r>
    </w:p>
    <w:p w:rsidR="004F2E46" w:rsidRPr="00FC74EC" w:rsidRDefault="004F2E46" w:rsidP="004F2E46">
      <w:pPr>
        <w:autoSpaceDE w:val="0"/>
        <w:autoSpaceDN w:val="0"/>
        <w:spacing w:after="0" w:line="360" w:lineRule="auto"/>
        <w:ind w:firstLine="709"/>
        <w:jc w:val="both"/>
        <w:rPr>
          <w:rFonts w:ascii="Times New Roman" w:eastAsia="Times New Roman" w:hAnsi="Times New Roman" w:cs="Times New Roman"/>
          <w:sz w:val="26"/>
          <w:szCs w:val="26"/>
          <w:lang w:eastAsia="ru-RU"/>
        </w:rPr>
      </w:pPr>
      <w:r w:rsidRPr="00FC74EC">
        <w:rPr>
          <w:rFonts w:ascii="Times New Roman" w:eastAsia="Times New Roman" w:hAnsi="Times New Roman" w:cs="Times New Roman"/>
          <w:sz w:val="26"/>
          <w:szCs w:val="26"/>
          <w:lang w:eastAsia="ru-RU"/>
        </w:rPr>
        <w:t>Замечания и предложения  не поступали, в связи с чем, по итогам проведенного анализа нормативных правовых актов администрации Находкинского городского округа сделан вывод об их соответствии антимонопольному законодательству.</w:t>
      </w:r>
    </w:p>
    <w:p w:rsidR="004F2E46" w:rsidRPr="00FC74EC" w:rsidRDefault="004F2E46" w:rsidP="004F2E46">
      <w:pPr>
        <w:autoSpaceDE w:val="0"/>
        <w:autoSpaceDN w:val="0"/>
        <w:spacing w:after="0" w:line="360" w:lineRule="auto"/>
        <w:ind w:firstLine="709"/>
        <w:jc w:val="both"/>
        <w:rPr>
          <w:rFonts w:ascii="Times New Roman" w:eastAsia="Times New Roman" w:hAnsi="Times New Roman" w:cs="Times New Roman"/>
          <w:sz w:val="26"/>
          <w:szCs w:val="26"/>
          <w:lang w:eastAsia="ru-RU"/>
        </w:rPr>
      </w:pPr>
      <w:r w:rsidRPr="00FC74EC">
        <w:rPr>
          <w:rFonts w:ascii="Times New Roman" w:eastAsia="Times New Roman" w:hAnsi="Times New Roman" w:cs="Times New Roman"/>
          <w:sz w:val="26"/>
          <w:szCs w:val="26"/>
          <w:lang w:eastAsia="ru-RU"/>
        </w:rPr>
        <w:t xml:space="preserve">Также были проведены процедуры оценки регулирующего воздействия </w:t>
      </w:r>
      <w:r w:rsidRPr="00FC74EC">
        <w:rPr>
          <w:rFonts w:ascii="Times New Roman" w:eastAsia="Times New Roman" w:hAnsi="Times New Roman" w:cs="Times New Roman"/>
          <w:bCs/>
          <w:sz w:val="26"/>
          <w:szCs w:val="26"/>
          <w:lang w:eastAsia="ru-RU"/>
        </w:rPr>
        <w:t>9</w:t>
      </w:r>
      <w:r w:rsidRPr="00FC74EC">
        <w:rPr>
          <w:rFonts w:ascii="Times New Roman" w:eastAsia="Times New Roman" w:hAnsi="Times New Roman" w:cs="Times New Roman"/>
          <w:b/>
          <w:bCs/>
          <w:sz w:val="26"/>
          <w:szCs w:val="26"/>
          <w:lang w:eastAsia="ru-RU"/>
        </w:rPr>
        <w:t xml:space="preserve"> </w:t>
      </w:r>
      <w:r w:rsidRPr="00FC74EC">
        <w:rPr>
          <w:rFonts w:ascii="Times New Roman" w:eastAsia="Times New Roman" w:hAnsi="Times New Roman" w:cs="Times New Roman"/>
          <w:sz w:val="26"/>
          <w:szCs w:val="26"/>
          <w:lang w:eastAsia="ru-RU"/>
        </w:rPr>
        <w:t>проектов муниципальных нормативных правовых актов. В ходе публичных консультаций замечаний в части нарушений антимонопольного законодательства не поступало.</w:t>
      </w:r>
    </w:p>
    <w:p w:rsidR="004F2E46" w:rsidRPr="00FC74EC" w:rsidRDefault="004F2E46" w:rsidP="004F2E46">
      <w:pPr>
        <w:autoSpaceDE w:val="0"/>
        <w:autoSpaceDN w:val="0"/>
        <w:spacing w:after="0" w:line="360" w:lineRule="auto"/>
        <w:ind w:firstLine="709"/>
        <w:jc w:val="both"/>
        <w:rPr>
          <w:rFonts w:ascii="Times New Roman" w:eastAsia="Times New Roman" w:hAnsi="Times New Roman" w:cs="Times New Roman"/>
          <w:sz w:val="26"/>
          <w:szCs w:val="26"/>
          <w:lang w:eastAsia="ru-RU"/>
        </w:rPr>
      </w:pPr>
      <w:r w:rsidRPr="00FC74EC">
        <w:rPr>
          <w:rFonts w:ascii="Times New Roman" w:eastAsia="Times New Roman" w:hAnsi="Times New Roman" w:cs="Times New Roman"/>
          <w:sz w:val="26"/>
          <w:szCs w:val="26"/>
          <w:lang w:eastAsia="ru-RU"/>
        </w:rPr>
        <w:t>5. Проведен мониторинг и анализ практики применения положений антимонопольного законодательства при разработке нормативных правовых актов  администрации Находкинского городского округа с целью выявления рисков его нарушения.</w:t>
      </w:r>
    </w:p>
    <w:p w:rsidR="004F2E46" w:rsidRPr="00FC74EC" w:rsidRDefault="004F2E46" w:rsidP="004F2E46">
      <w:pPr>
        <w:autoSpaceDE w:val="0"/>
        <w:autoSpaceDN w:val="0"/>
        <w:spacing w:after="0" w:line="360" w:lineRule="auto"/>
        <w:ind w:firstLine="709"/>
        <w:jc w:val="both"/>
        <w:rPr>
          <w:rFonts w:ascii="Times New Roman" w:eastAsia="Times New Roman" w:hAnsi="Times New Roman" w:cs="Times New Roman"/>
          <w:sz w:val="26"/>
          <w:szCs w:val="26"/>
          <w:lang w:eastAsia="ru-RU"/>
        </w:rPr>
      </w:pPr>
      <w:r w:rsidRPr="00FC74EC">
        <w:rPr>
          <w:rFonts w:ascii="Times New Roman" w:eastAsia="Times New Roman" w:hAnsi="Times New Roman" w:cs="Times New Roman"/>
          <w:sz w:val="26"/>
          <w:szCs w:val="26"/>
          <w:lang w:eastAsia="ru-RU"/>
        </w:rPr>
        <w:lastRenderedPageBreak/>
        <w:t>На постоянной основе осуществлялся сбор сведений о правоприменительной практике антимонопольного законодательства.</w:t>
      </w:r>
    </w:p>
    <w:p w:rsidR="004F2E46" w:rsidRPr="00FC74EC" w:rsidRDefault="004F2E46" w:rsidP="004F2E46">
      <w:pPr>
        <w:autoSpaceDE w:val="0"/>
        <w:autoSpaceDN w:val="0"/>
        <w:spacing w:after="0" w:line="360" w:lineRule="auto"/>
        <w:ind w:firstLine="709"/>
        <w:jc w:val="both"/>
        <w:rPr>
          <w:rFonts w:ascii="Times New Roman" w:eastAsia="Times New Roman" w:hAnsi="Times New Roman" w:cs="Times New Roman"/>
          <w:sz w:val="26"/>
          <w:szCs w:val="26"/>
          <w:lang w:eastAsia="ru-RU"/>
        </w:rPr>
      </w:pPr>
      <w:r w:rsidRPr="00FC74EC">
        <w:rPr>
          <w:rFonts w:ascii="Times New Roman" w:eastAsia="Times New Roman" w:hAnsi="Times New Roman" w:cs="Times New Roman"/>
          <w:sz w:val="26"/>
          <w:szCs w:val="26"/>
          <w:lang w:eastAsia="ru-RU"/>
        </w:rPr>
        <w:t xml:space="preserve">6. Разработана карта (паспорт) </w:t>
      </w:r>
      <w:proofErr w:type="spellStart"/>
      <w:r w:rsidRPr="00FC74EC">
        <w:rPr>
          <w:rFonts w:ascii="Times New Roman" w:eastAsia="Times New Roman" w:hAnsi="Times New Roman" w:cs="Times New Roman"/>
          <w:sz w:val="26"/>
          <w:szCs w:val="26"/>
          <w:lang w:eastAsia="ru-RU"/>
        </w:rPr>
        <w:t>комплаенс</w:t>
      </w:r>
      <w:proofErr w:type="spellEnd"/>
      <w:r w:rsidRPr="00FC74EC">
        <w:rPr>
          <w:rFonts w:ascii="Times New Roman" w:eastAsia="Times New Roman" w:hAnsi="Times New Roman" w:cs="Times New Roman"/>
          <w:sz w:val="26"/>
          <w:szCs w:val="26"/>
          <w:lang w:eastAsia="ru-RU"/>
        </w:rPr>
        <w:t xml:space="preserve"> – рисков, где определены основные риски нарушения антимонопольного законодательства в деятельности администрации Находкинского городского округа, а именно:</w:t>
      </w:r>
    </w:p>
    <w:p w:rsidR="004F2E46" w:rsidRPr="00FC74EC" w:rsidRDefault="004F2E46" w:rsidP="004F2E46">
      <w:pPr>
        <w:autoSpaceDE w:val="0"/>
        <w:autoSpaceDN w:val="0"/>
        <w:spacing w:after="0" w:line="360" w:lineRule="auto"/>
        <w:ind w:firstLine="709"/>
        <w:jc w:val="both"/>
        <w:rPr>
          <w:rFonts w:ascii="Times New Roman" w:eastAsia="Times New Roman" w:hAnsi="Times New Roman" w:cs="Times New Roman"/>
          <w:sz w:val="26"/>
          <w:szCs w:val="26"/>
          <w:lang w:eastAsia="ru-RU"/>
        </w:rPr>
      </w:pPr>
      <w:r w:rsidRPr="00FC74EC">
        <w:rPr>
          <w:rFonts w:ascii="Times New Roman" w:eastAsia="Times New Roman" w:hAnsi="Times New Roman" w:cs="Times New Roman"/>
          <w:sz w:val="26"/>
          <w:szCs w:val="26"/>
          <w:lang w:eastAsia="ru-RU"/>
        </w:rPr>
        <w:t>- нарушение антимонопольного законодательства (предостережение, предупреждение, штрафы, жалобы, возбужденные дела);</w:t>
      </w:r>
    </w:p>
    <w:p w:rsidR="004F2E46" w:rsidRPr="00FC74EC" w:rsidRDefault="004F2E46" w:rsidP="004F2E46">
      <w:pPr>
        <w:autoSpaceDE w:val="0"/>
        <w:autoSpaceDN w:val="0"/>
        <w:spacing w:after="0" w:line="360" w:lineRule="auto"/>
        <w:ind w:firstLine="709"/>
        <w:jc w:val="both"/>
        <w:rPr>
          <w:rFonts w:ascii="Times New Roman" w:eastAsia="Times New Roman" w:hAnsi="Times New Roman" w:cs="Times New Roman"/>
          <w:sz w:val="26"/>
          <w:szCs w:val="26"/>
          <w:lang w:eastAsia="ru-RU"/>
        </w:rPr>
      </w:pPr>
      <w:r w:rsidRPr="00FC74EC">
        <w:rPr>
          <w:rFonts w:ascii="Times New Roman" w:eastAsia="Times New Roman" w:hAnsi="Times New Roman" w:cs="Times New Roman"/>
          <w:sz w:val="26"/>
          <w:szCs w:val="26"/>
          <w:lang w:eastAsia="ru-RU"/>
        </w:rPr>
        <w:t>- нарушение при владении, пользовании и распоряжении земельными  участками, повлекшее за собой нарушение антимонопольного законодательства;</w:t>
      </w:r>
    </w:p>
    <w:p w:rsidR="004F2E46" w:rsidRPr="00FC74EC" w:rsidRDefault="004F2E46" w:rsidP="004F2E46">
      <w:pPr>
        <w:autoSpaceDE w:val="0"/>
        <w:autoSpaceDN w:val="0"/>
        <w:spacing w:after="0" w:line="360" w:lineRule="auto"/>
        <w:ind w:firstLine="709"/>
        <w:jc w:val="both"/>
        <w:rPr>
          <w:rFonts w:ascii="Times New Roman" w:eastAsia="Times New Roman" w:hAnsi="Times New Roman" w:cs="Times New Roman"/>
          <w:sz w:val="26"/>
          <w:szCs w:val="26"/>
          <w:lang w:eastAsia="ru-RU"/>
        </w:rPr>
      </w:pPr>
      <w:r w:rsidRPr="00FC74EC">
        <w:rPr>
          <w:rFonts w:ascii="Times New Roman" w:eastAsia="Times New Roman" w:hAnsi="Times New Roman" w:cs="Times New Roman"/>
          <w:sz w:val="26"/>
          <w:szCs w:val="26"/>
          <w:lang w:eastAsia="ru-RU"/>
        </w:rPr>
        <w:t>- нарушение сроков оказания муниципальных услуг;</w:t>
      </w:r>
    </w:p>
    <w:p w:rsidR="004F2E46" w:rsidRPr="00FC74EC" w:rsidRDefault="004F2E46" w:rsidP="004F2E46">
      <w:pPr>
        <w:autoSpaceDE w:val="0"/>
        <w:autoSpaceDN w:val="0"/>
        <w:spacing w:after="0" w:line="360" w:lineRule="auto"/>
        <w:ind w:firstLine="709"/>
        <w:jc w:val="both"/>
        <w:rPr>
          <w:rFonts w:ascii="Times New Roman" w:eastAsia="Times New Roman" w:hAnsi="Times New Roman" w:cs="Times New Roman"/>
          <w:sz w:val="26"/>
          <w:szCs w:val="26"/>
          <w:lang w:eastAsia="ru-RU"/>
        </w:rPr>
      </w:pPr>
      <w:r w:rsidRPr="00FC74EC">
        <w:rPr>
          <w:rFonts w:ascii="Times New Roman" w:eastAsia="Times New Roman" w:hAnsi="Times New Roman" w:cs="Times New Roman"/>
          <w:sz w:val="26"/>
          <w:szCs w:val="26"/>
          <w:lang w:eastAsia="ru-RU"/>
        </w:rPr>
        <w:t>- ненадлежащее исполнение обязанности по демонтажу рекламных конструкций;</w:t>
      </w:r>
    </w:p>
    <w:p w:rsidR="004F2E46" w:rsidRPr="00FC74EC" w:rsidRDefault="004F2E46" w:rsidP="004F2E46">
      <w:pPr>
        <w:autoSpaceDE w:val="0"/>
        <w:autoSpaceDN w:val="0"/>
        <w:spacing w:after="0" w:line="360" w:lineRule="auto"/>
        <w:ind w:firstLine="709"/>
        <w:jc w:val="both"/>
        <w:rPr>
          <w:rFonts w:ascii="Times New Roman" w:eastAsia="Times New Roman" w:hAnsi="Times New Roman" w:cs="Times New Roman"/>
          <w:sz w:val="26"/>
          <w:szCs w:val="26"/>
          <w:lang w:eastAsia="ru-RU"/>
        </w:rPr>
      </w:pPr>
      <w:r w:rsidRPr="00FC74EC">
        <w:rPr>
          <w:rFonts w:ascii="Times New Roman" w:eastAsia="Times New Roman" w:hAnsi="Times New Roman" w:cs="Times New Roman"/>
          <w:sz w:val="26"/>
          <w:szCs w:val="26"/>
          <w:lang w:eastAsia="ru-RU"/>
        </w:rPr>
        <w:t>- нарушение антимонопольного законодательства при организации и проведении торгов при продаже муниципального имущества и земельных участков;</w:t>
      </w:r>
    </w:p>
    <w:p w:rsidR="004F2E46" w:rsidRPr="00FC74EC" w:rsidRDefault="004F2E46" w:rsidP="004F2E46">
      <w:pPr>
        <w:autoSpaceDE w:val="0"/>
        <w:autoSpaceDN w:val="0"/>
        <w:spacing w:after="0" w:line="360" w:lineRule="auto"/>
        <w:ind w:firstLine="709"/>
        <w:jc w:val="both"/>
        <w:rPr>
          <w:rFonts w:ascii="Times New Roman" w:eastAsia="Times New Roman" w:hAnsi="Times New Roman" w:cs="Times New Roman"/>
          <w:sz w:val="26"/>
          <w:szCs w:val="26"/>
          <w:lang w:eastAsia="ru-RU"/>
        </w:rPr>
      </w:pPr>
      <w:r w:rsidRPr="00FC74EC">
        <w:rPr>
          <w:rFonts w:ascii="Times New Roman" w:eastAsia="Times New Roman" w:hAnsi="Times New Roman" w:cs="Times New Roman"/>
          <w:sz w:val="26"/>
          <w:szCs w:val="26"/>
          <w:lang w:eastAsia="ru-RU"/>
        </w:rPr>
        <w:t>-  нарушение антимонопольного законодательства при осуществлении закупок товаров, работ, услуг для обеспечения муниципальных нужд.</w:t>
      </w:r>
    </w:p>
    <w:p w:rsidR="004F2E46" w:rsidRPr="00FC74EC" w:rsidRDefault="004F2E46" w:rsidP="004F2E46">
      <w:pPr>
        <w:autoSpaceDE w:val="0"/>
        <w:autoSpaceDN w:val="0"/>
        <w:spacing w:after="0" w:line="360" w:lineRule="auto"/>
        <w:ind w:firstLine="709"/>
        <w:jc w:val="both"/>
        <w:rPr>
          <w:rFonts w:ascii="Times New Roman" w:eastAsia="Times New Roman" w:hAnsi="Times New Roman" w:cs="Times New Roman"/>
          <w:sz w:val="26"/>
          <w:szCs w:val="26"/>
          <w:lang w:eastAsia="ru-RU"/>
        </w:rPr>
      </w:pPr>
      <w:r w:rsidRPr="00FC74EC">
        <w:rPr>
          <w:rFonts w:ascii="Times New Roman" w:eastAsia="Times New Roman" w:hAnsi="Times New Roman" w:cs="Times New Roman"/>
          <w:sz w:val="26"/>
          <w:szCs w:val="26"/>
          <w:lang w:eastAsia="ru-RU"/>
        </w:rPr>
        <w:t>7. Утверждён план мероприятий («дорожная карта») по снижению рисков нарушения антимонопольного законодательства в деятельности администрации Находкинского городского округа.</w:t>
      </w:r>
    </w:p>
    <w:p w:rsidR="004F2E46" w:rsidRPr="00FC74EC" w:rsidRDefault="004F2E46" w:rsidP="004F2E46">
      <w:pPr>
        <w:autoSpaceDE w:val="0"/>
        <w:autoSpaceDN w:val="0"/>
        <w:spacing w:after="0" w:line="360" w:lineRule="auto"/>
        <w:ind w:firstLine="709"/>
        <w:jc w:val="both"/>
        <w:rPr>
          <w:rFonts w:ascii="Times New Roman" w:eastAsia="Times New Roman" w:hAnsi="Times New Roman" w:cs="Times New Roman"/>
          <w:sz w:val="26"/>
          <w:szCs w:val="26"/>
          <w:lang w:eastAsia="ru-RU"/>
        </w:rPr>
      </w:pPr>
      <w:r w:rsidRPr="00FC74EC">
        <w:rPr>
          <w:rFonts w:ascii="Times New Roman" w:eastAsia="Times New Roman" w:hAnsi="Times New Roman" w:cs="Times New Roman"/>
          <w:sz w:val="26"/>
          <w:szCs w:val="26"/>
          <w:lang w:eastAsia="ru-RU"/>
        </w:rPr>
        <w:t>Мероприятия «дорожной карты» направлены на минимизацию и устранение рисков нарушения антимонопольного законодательства, будут исполняться в течение года на постоянной основе.</w:t>
      </w:r>
    </w:p>
    <w:p w:rsidR="004F2E46" w:rsidRPr="00FC74EC" w:rsidRDefault="004F2E46" w:rsidP="004F2E46">
      <w:pPr>
        <w:autoSpaceDE w:val="0"/>
        <w:autoSpaceDN w:val="0"/>
        <w:spacing w:after="0" w:line="360" w:lineRule="auto"/>
        <w:ind w:firstLine="709"/>
        <w:jc w:val="both"/>
        <w:rPr>
          <w:rFonts w:ascii="Times New Roman" w:eastAsia="Times New Roman" w:hAnsi="Times New Roman" w:cs="Times New Roman"/>
          <w:sz w:val="26"/>
          <w:szCs w:val="26"/>
          <w:lang w:eastAsia="ru-RU"/>
        </w:rPr>
      </w:pPr>
      <w:r w:rsidRPr="00FC74EC">
        <w:rPr>
          <w:rFonts w:ascii="Times New Roman" w:eastAsia="Times New Roman" w:hAnsi="Times New Roman" w:cs="Times New Roman"/>
          <w:sz w:val="26"/>
          <w:szCs w:val="26"/>
          <w:lang w:eastAsia="ru-RU"/>
        </w:rPr>
        <w:t xml:space="preserve">8. Постановлением утверждены ключевые показатели эффективности функционирования антимонопольного </w:t>
      </w:r>
      <w:proofErr w:type="spellStart"/>
      <w:r w:rsidRPr="00FC74EC">
        <w:rPr>
          <w:rFonts w:ascii="Times New Roman" w:eastAsia="Times New Roman" w:hAnsi="Times New Roman" w:cs="Times New Roman"/>
          <w:sz w:val="26"/>
          <w:szCs w:val="26"/>
          <w:lang w:eastAsia="ru-RU"/>
        </w:rPr>
        <w:t>комплаенса</w:t>
      </w:r>
      <w:proofErr w:type="spellEnd"/>
      <w:r w:rsidRPr="00FC74EC">
        <w:rPr>
          <w:rFonts w:ascii="Times New Roman" w:eastAsia="Times New Roman" w:hAnsi="Times New Roman" w:cs="Times New Roman"/>
          <w:sz w:val="26"/>
          <w:szCs w:val="26"/>
          <w:lang w:eastAsia="ru-RU"/>
        </w:rPr>
        <w:t xml:space="preserve"> и методика их расчёта. </w:t>
      </w:r>
    </w:p>
    <w:p w:rsidR="004F2E46" w:rsidRPr="00FC74EC" w:rsidRDefault="004F2E46" w:rsidP="004F2E46">
      <w:pPr>
        <w:autoSpaceDE w:val="0"/>
        <w:autoSpaceDN w:val="0"/>
        <w:spacing w:after="0" w:line="360" w:lineRule="auto"/>
        <w:ind w:firstLine="709"/>
        <w:jc w:val="both"/>
        <w:rPr>
          <w:rFonts w:ascii="Times New Roman" w:eastAsia="Times New Roman" w:hAnsi="Times New Roman" w:cs="Times New Roman"/>
          <w:sz w:val="26"/>
          <w:szCs w:val="26"/>
          <w:lang w:eastAsia="ru-RU"/>
        </w:rPr>
      </w:pPr>
      <w:r w:rsidRPr="00FC74EC">
        <w:rPr>
          <w:rFonts w:ascii="Times New Roman" w:eastAsia="Times New Roman" w:hAnsi="Times New Roman" w:cs="Times New Roman"/>
          <w:sz w:val="26"/>
          <w:szCs w:val="26"/>
          <w:lang w:eastAsia="ru-RU"/>
        </w:rPr>
        <w:t xml:space="preserve">Ключевыми показателями эффективности антимонопольного </w:t>
      </w:r>
      <w:proofErr w:type="spellStart"/>
      <w:r w:rsidRPr="00FC74EC">
        <w:rPr>
          <w:rFonts w:ascii="Times New Roman" w:eastAsia="Times New Roman" w:hAnsi="Times New Roman" w:cs="Times New Roman"/>
          <w:sz w:val="26"/>
          <w:szCs w:val="26"/>
          <w:lang w:eastAsia="ru-RU"/>
        </w:rPr>
        <w:t>комплаенса</w:t>
      </w:r>
      <w:proofErr w:type="spellEnd"/>
      <w:r w:rsidRPr="00FC74EC">
        <w:rPr>
          <w:rFonts w:ascii="Times New Roman" w:eastAsia="Times New Roman" w:hAnsi="Times New Roman" w:cs="Times New Roman"/>
          <w:sz w:val="26"/>
          <w:szCs w:val="26"/>
          <w:lang w:eastAsia="ru-RU"/>
        </w:rPr>
        <w:t xml:space="preserve"> в администрации Находкинского городского округа являются:</w:t>
      </w:r>
    </w:p>
    <w:p w:rsidR="004F2E46" w:rsidRPr="00FC74EC" w:rsidRDefault="004F2E46" w:rsidP="004F2E46">
      <w:pPr>
        <w:autoSpaceDE w:val="0"/>
        <w:autoSpaceDN w:val="0"/>
        <w:spacing w:after="0" w:line="360" w:lineRule="auto"/>
        <w:ind w:firstLine="709"/>
        <w:jc w:val="both"/>
        <w:rPr>
          <w:rFonts w:ascii="Times New Roman" w:eastAsia="Times New Roman" w:hAnsi="Times New Roman" w:cs="Times New Roman"/>
          <w:sz w:val="26"/>
          <w:szCs w:val="26"/>
          <w:lang w:eastAsia="ru-RU"/>
        </w:rPr>
      </w:pPr>
      <w:r w:rsidRPr="00FC74EC">
        <w:rPr>
          <w:rFonts w:ascii="Times New Roman" w:eastAsia="Times New Roman" w:hAnsi="Times New Roman" w:cs="Times New Roman"/>
          <w:sz w:val="26"/>
          <w:szCs w:val="26"/>
          <w:lang w:eastAsia="ru-RU"/>
        </w:rPr>
        <w:t>- факты выдачи отраслевому (функциональному) органу администрации Находкинского городского округа предупреждения и (или) решения (предписания) по результатам рассмотрения дела о нарушении антимонопольного законодательства (за исключением предупреждений, решений, предписаний, отмененных вступившим в законную силу судебным приказом);</w:t>
      </w:r>
    </w:p>
    <w:p w:rsidR="004F2E46" w:rsidRPr="00FC74EC" w:rsidRDefault="004F2E46" w:rsidP="004F2E46">
      <w:pPr>
        <w:autoSpaceDE w:val="0"/>
        <w:autoSpaceDN w:val="0"/>
        <w:spacing w:after="0" w:line="360" w:lineRule="auto"/>
        <w:ind w:firstLine="709"/>
        <w:jc w:val="both"/>
        <w:rPr>
          <w:rFonts w:ascii="Times New Roman" w:eastAsia="Times New Roman" w:hAnsi="Times New Roman" w:cs="Times New Roman"/>
          <w:sz w:val="26"/>
          <w:szCs w:val="26"/>
          <w:lang w:eastAsia="ru-RU"/>
        </w:rPr>
      </w:pPr>
      <w:proofErr w:type="gramStart"/>
      <w:r w:rsidRPr="00FC74EC">
        <w:rPr>
          <w:rFonts w:ascii="Times New Roman" w:eastAsia="Times New Roman" w:hAnsi="Times New Roman" w:cs="Times New Roman"/>
          <w:sz w:val="26"/>
          <w:szCs w:val="26"/>
          <w:lang w:eastAsia="ru-RU"/>
        </w:rPr>
        <w:t xml:space="preserve">- вступившие в законную силу решения судов о признании недействительными ненормативных правовых актов, незаконными решений и действий (бездействия) </w:t>
      </w:r>
      <w:r w:rsidRPr="00FC74EC">
        <w:rPr>
          <w:rFonts w:ascii="Times New Roman" w:eastAsia="Times New Roman" w:hAnsi="Times New Roman" w:cs="Times New Roman"/>
          <w:sz w:val="26"/>
          <w:szCs w:val="26"/>
          <w:lang w:eastAsia="ru-RU"/>
        </w:rPr>
        <w:lastRenderedPageBreak/>
        <w:t>отраслевого (функционального) органа администрации Находкинского городского округа, его должностного лица ввиду несоответствия указанных актов, действий (бездействия) действующему законодательству в части нарушения прав и законных интересов хозяйствующих субъектов в сфере экономической деятельности, незаконного возложения на них каких-либо обязанностей, создания иных препятствий для осуществления экономической</w:t>
      </w:r>
      <w:proofErr w:type="gramEnd"/>
      <w:r w:rsidRPr="00FC74EC">
        <w:rPr>
          <w:rFonts w:ascii="Times New Roman" w:eastAsia="Times New Roman" w:hAnsi="Times New Roman" w:cs="Times New Roman"/>
          <w:sz w:val="26"/>
          <w:szCs w:val="26"/>
          <w:lang w:eastAsia="ru-RU"/>
        </w:rPr>
        <w:t xml:space="preserve"> деятельности; </w:t>
      </w:r>
    </w:p>
    <w:p w:rsidR="004F2E46" w:rsidRPr="00FC74EC" w:rsidRDefault="004F2E46" w:rsidP="004F2E46">
      <w:pPr>
        <w:autoSpaceDE w:val="0"/>
        <w:autoSpaceDN w:val="0"/>
        <w:spacing w:after="0" w:line="360" w:lineRule="auto"/>
        <w:ind w:firstLine="851"/>
        <w:contextualSpacing/>
        <w:jc w:val="both"/>
        <w:rPr>
          <w:rFonts w:ascii="Times New Roman" w:eastAsia="Times New Roman" w:hAnsi="Times New Roman" w:cs="Times New Roman"/>
          <w:sz w:val="26"/>
          <w:szCs w:val="26"/>
          <w:lang w:eastAsia="ru-RU"/>
        </w:rPr>
      </w:pPr>
      <w:r w:rsidRPr="00FC74EC">
        <w:rPr>
          <w:rFonts w:ascii="Times New Roman" w:eastAsia="Times New Roman" w:hAnsi="Times New Roman" w:cs="Times New Roman"/>
          <w:sz w:val="26"/>
          <w:szCs w:val="26"/>
          <w:lang w:eastAsia="ru-RU"/>
        </w:rPr>
        <w:t>- жалобы на решения, действия администрации Находкинского городского округа, ведущие к ограничению конкуренции, направленные в органы прокуратуры, в адрес уполномоченного по защите прав предпринимателей  Приморского края, с учетом вступивших в законную силу судебных актов, отменивших принятые по жалобам решения (при наличии);</w:t>
      </w:r>
    </w:p>
    <w:p w:rsidR="004F2E46" w:rsidRPr="00FC74EC" w:rsidRDefault="004F2E46" w:rsidP="004F2E46">
      <w:pPr>
        <w:autoSpaceDE w:val="0"/>
        <w:autoSpaceDN w:val="0"/>
        <w:spacing w:after="0" w:line="360" w:lineRule="auto"/>
        <w:ind w:firstLine="851"/>
        <w:contextualSpacing/>
        <w:jc w:val="both"/>
        <w:rPr>
          <w:rFonts w:ascii="Times New Roman" w:eastAsia="Times New Roman" w:hAnsi="Times New Roman" w:cs="Times New Roman"/>
          <w:sz w:val="26"/>
          <w:szCs w:val="26"/>
          <w:lang w:eastAsia="ru-RU"/>
        </w:rPr>
      </w:pPr>
      <w:r w:rsidRPr="00FC74EC">
        <w:rPr>
          <w:rFonts w:ascii="Times New Roman" w:eastAsia="Times New Roman" w:hAnsi="Times New Roman" w:cs="Times New Roman"/>
          <w:sz w:val="26"/>
          <w:szCs w:val="26"/>
          <w:lang w:eastAsia="ru-RU"/>
        </w:rPr>
        <w:t xml:space="preserve">- выполнение плана мероприятий («дорожной карты») по снижению рисков нарушения антимонопольного законодательства РФ. </w:t>
      </w:r>
    </w:p>
    <w:p w:rsidR="004F2E46" w:rsidRPr="00FC74EC" w:rsidRDefault="004F2E46" w:rsidP="004F2E46">
      <w:pPr>
        <w:autoSpaceDE w:val="0"/>
        <w:autoSpaceDN w:val="0"/>
        <w:spacing w:after="0" w:line="360" w:lineRule="auto"/>
        <w:ind w:firstLine="708"/>
        <w:jc w:val="both"/>
        <w:rPr>
          <w:rFonts w:ascii="Times New Roman" w:eastAsia="Times New Roman" w:hAnsi="Times New Roman" w:cs="Times New Roman"/>
          <w:sz w:val="26"/>
          <w:szCs w:val="26"/>
          <w:lang w:eastAsia="ru-RU"/>
        </w:rPr>
      </w:pPr>
      <w:r w:rsidRPr="00FC74EC">
        <w:rPr>
          <w:rFonts w:ascii="Times New Roman" w:eastAsia="Times New Roman" w:hAnsi="Times New Roman" w:cs="Times New Roman"/>
          <w:sz w:val="26"/>
          <w:szCs w:val="26"/>
          <w:lang w:eastAsia="ru-RU"/>
        </w:rPr>
        <w:t xml:space="preserve">В 2020 году эффективность функционирования </w:t>
      </w:r>
      <w:proofErr w:type="gramStart"/>
      <w:r w:rsidRPr="00FC74EC">
        <w:rPr>
          <w:rFonts w:ascii="Times New Roman" w:eastAsia="Times New Roman" w:hAnsi="Times New Roman" w:cs="Times New Roman"/>
          <w:sz w:val="26"/>
          <w:szCs w:val="26"/>
          <w:lang w:eastAsia="ru-RU"/>
        </w:rPr>
        <w:t>системы внутреннего обеспечения соответствия деятельности администрации</w:t>
      </w:r>
      <w:proofErr w:type="gramEnd"/>
      <w:r w:rsidRPr="00FC74EC">
        <w:rPr>
          <w:rFonts w:ascii="Times New Roman" w:eastAsia="Times New Roman" w:hAnsi="Times New Roman" w:cs="Times New Roman"/>
          <w:sz w:val="26"/>
          <w:szCs w:val="26"/>
          <w:lang w:eastAsia="ru-RU"/>
        </w:rPr>
        <w:t xml:space="preserve"> Находкинского городского округа требованиям антимонопольного законодательства оценена как средняя. </w:t>
      </w:r>
    </w:p>
    <w:p w:rsidR="004F2E46" w:rsidRPr="00FC74EC" w:rsidRDefault="004F2E46" w:rsidP="004F2E46">
      <w:pPr>
        <w:autoSpaceDE w:val="0"/>
        <w:autoSpaceDN w:val="0"/>
        <w:spacing w:after="0" w:line="360" w:lineRule="auto"/>
        <w:ind w:firstLine="709"/>
        <w:jc w:val="both"/>
        <w:rPr>
          <w:rFonts w:ascii="Times New Roman" w:eastAsia="Times New Roman" w:hAnsi="Times New Roman" w:cs="Times New Roman"/>
          <w:sz w:val="26"/>
          <w:szCs w:val="26"/>
          <w:lang w:eastAsia="ru-RU"/>
        </w:rPr>
      </w:pPr>
      <w:r w:rsidRPr="00FC74EC">
        <w:rPr>
          <w:rFonts w:ascii="Times New Roman" w:eastAsia="Times New Roman" w:hAnsi="Times New Roman" w:cs="Times New Roman"/>
          <w:sz w:val="26"/>
          <w:szCs w:val="26"/>
          <w:lang w:eastAsia="ru-RU"/>
        </w:rPr>
        <w:t xml:space="preserve">Все организационно-методические мероприятия по внедрению системы антимонопольного </w:t>
      </w:r>
      <w:proofErr w:type="spellStart"/>
      <w:r w:rsidRPr="00FC74EC">
        <w:rPr>
          <w:rFonts w:ascii="Times New Roman" w:eastAsia="Times New Roman" w:hAnsi="Times New Roman" w:cs="Times New Roman"/>
          <w:sz w:val="26"/>
          <w:szCs w:val="26"/>
          <w:lang w:eastAsia="ru-RU"/>
        </w:rPr>
        <w:t>комплаенса</w:t>
      </w:r>
      <w:proofErr w:type="spellEnd"/>
      <w:r w:rsidRPr="00FC74EC">
        <w:rPr>
          <w:rFonts w:ascii="Times New Roman" w:eastAsia="Times New Roman" w:hAnsi="Times New Roman" w:cs="Times New Roman"/>
          <w:sz w:val="26"/>
          <w:szCs w:val="26"/>
          <w:lang w:eastAsia="ru-RU"/>
        </w:rPr>
        <w:t xml:space="preserve"> в администрации Находкинского городского округа выполнены в полном объеме.</w:t>
      </w:r>
    </w:p>
    <w:p w:rsidR="004F2E46" w:rsidRPr="00FC74EC" w:rsidRDefault="004F2E46" w:rsidP="009E2002">
      <w:pPr>
        <w:autoSpaceDE w:val="0"/>
        <w:autoSpaceDN w:val="0"/>
        <w:spacing w:after="0" w:line="360" w:lineRule="auto"/>
        <w:ind w:firstLine="709"/>
        <w:jc w:val="both"/>
        <w:rPr>
          <w:rFonts w:ascii="Times New Roman" w:eastAsia="Times New Roman" w:hAnsi="Times New Roman" w:cs="Times New Roman"/>
          <w:sz w:val="26"/>
          <w:szCs w:val="26"/>
          <w:lang w:eastAsia="ru-RU"/>
        </w:rPr>
      </w:pPr>
      <w:r w:rsidRPr="00FC74EC">
        <w:rPr>
          <w:rFonts w:ascii="Times New Roman" w:eastAsia="Times New Roman" w:hAnsi="Times New Roman" w:cs="Times New Roman"/>
          <w:sz w:val="26"/>
          <w:szCs w:val="26"/>
          <w:lang w:eastAsia="ru-RU"/>
        </w:rPr>
        <w:t xml:space="preserve">Доклад об организации </w:t>
      </w:r>
      <w:proofErr w:type="gramStart"/>
      <w:r w:rsidRPr="00FC74EC">
        <w:rPr>
          <w:rFonts w:ascii="Times New Roman" w:eastAsia="Times New Roman" w:hAnsi="Times New Roman" w:cs="Times New Roman"/>
          <w:sz w:val="26"/>
          <w:szCs w:val="26"/>
          <w:lang w:eastAsia="ru-RU"/>
        </w:rPr>
        <w:t>системы внутреннего обеспечения соответствия деятельности администрации</w:t>
      </w:r>
      <w:proofErr w:type="gramEnd"/>
      <w:r w:rsidRPr="00FC74EC">
        <w:rPr>
          <w:rFonts w:ascii="Times New Roman" w:eastAsia="Times New Roman" w:hAnsi="Times New Roman" w:cs="Times New Roman"/>
          <w:sz w:val="26"/>
          <w:szCs w:val="26"/>
          <w:lang w:eastAsia="ru-RU"/>
        </w:rPr>
        <w:t xml:space="preserve"> Находкинского городского округа требованиям антимонопольного законодательства был рассмотрен и утвержден Советом по развитию малого и среднего предпринимательства при главе Находкинского городского округа. </w:t>
      </w:r>
    </w:p>
    <w:p w:rsidR="004F2E46" w:rsidRPr="00FC74EC" w:rsidRDefault="004F2E46" w:rsidP="004F2E46">
      <w:pPr>
        <w:autoSpaceDE w:val="0"/>
        <w:autoSpaceDN w:val="0"/>
        <w:spacing w:after="0" w:line="360" w:lineRule="auto"/>
        <w:ind w:firstLine="709"/>
        <w:jc w:val="both"/>
        <w:rPr>
          <w:rFonts w:ascii="Times New Roman" w:eastAsia="Times New Roman" w:hAnsi="Times New Roman" w:cs="Times New Roman"/>
          <w:sz w:val="26"/>
          <w:szCs w:val="26"/>
          <w:lang w:eastAsia="ru-RU"/>
        </w:rPr>
      </w:pPr>
      <w:proofErr w:type="gramStart"/>
      <w:r w:rsidRPr="00FC74EC">
        <w:rPr>
          <w:rFonts w:ascii="Times New Roman" w:eastAsia="Times New Roman" w:hAnsi="Times New Roman" w:cs="Times New Roman"/>
          <w:sz w:val="26"/>
          <w:szCs w:val="26"/>
          <w:lang w:eastAsia="ru-RU"/>
        </w:rPr>
        <w:t xml:space="preserve">Настоящий доклад, карта </w:t>
      </w:r>
      <w:proofErr w:type="spellStart"/>
      <w:r w:rsidRPr="00FC74EC">
        <w:rPr>
          <w:rFonts w:ascii="Times New Roman" w:eastAsia="Times New Roman" w:hAnsi="Times New Roman" w:cs="Times New Roman"/>
          <w:sz w:val="26"/>
          <w:szCs w:val="26"/>
          <w:lang w:eastAsia="ru-RU"/>
        </w:rPr>
        <w:t>комплаенс</w:t>
      </w:r>
      <w:proofErr w:type="spellEnd"/>
      <w:r w:rsidRPr="00FC74EC">
        <w:rPr>
          <w:rFonts w:ascii="Times New Roman" w:eastAsia="Times New Roman" w:hAnsi="Times New Roman" w:cs="Times New Roman"/>
          <w:sz w:val="26"/>
          <w:szCs w:val="26"/>
          <w:lang w:eastAsia="ru-RU"/>
        </w:rPr>
        <w:t xml:space="preserve">-рисков, план мероприятий («дорожная карта») размещены на официальном сайте Находкинского городского округа во вкладке «Антимонопольный </w:t>
      </w:r>
      <w:proofErr w:type="spellStart"/>
      <w:r w:rsidRPr="00FC74EC">
        <w:rPr>
          <w:rFonts w:ascii="Times New Roman" w:eastAsia="Times New Roman" w:hAnsi="Times New Roman" w:cs="Times New Roman"/>
          <w:sz w:val="26"/>
          <w:szCs w:val="26"/>
          <w:lang w:eastAsia="ru-RU"/>
        </w:rPr>
        <w:t>комплаенс</w:t>
      </w:r>
      <w:proofErr w:type="spellEnd"/>
      <w:r w:rsidRPr="00FC74EC">
        <w:rPr>
          <w:rFonts w:ascii="Times New Roman" w:eastAsia="Times New Roman" w:hAnsi="Times New Roman" w:cs="Times New Roman"/>
          <w:sz w:val="26"/>
          <w:szCs w:val="26"/>
          <w:lang w:eastAsia="ru-RU"/>
        </w:rPr>
        <w:t xml:space="preserve">» в подразделении Управление экономики, потребительского рынка и предпринимательства. </w:t>
      </w:r>
      <w:proofErr w:type="gramEnd"/>
    </w:p>
    <w:p w:rsidR="005207F1" w:rsidRPr="00FC74EC" w:rsidRDefault="005207F1" w:rsidP="00492F08">
      <w:pPr>
        <w:pStyle w:val="1"/>
        <w:spacing w:before="0" w:line="360" w:lineRule="auto"/>
        <w:rPr>
          <w:rFonts w:ascii="Times New Roman" w:hAnsi="Times New Roman" w:cs="Times New Roman"/>
          <w:color w:val="auto"/>
          <w:sz w:val="26"/>
          <w:szCs w:val="26"/>
        </w:rPr>
      </w:pPr>
      <w:r w:rsidRPr="00FC74EC">
        <w:rPr>
          <w:rFonts w:ascii="Times New Roman" w:hAnsi="Times New Roman" w:cs="Times New Roman"/>
          <w:color w:val="auto"/>
          <w:sz w:val="26"/>
          <w:szCs w:val="26"/>
        </w:rPr>
        <w:t>Раздел 4. Дополнительные комментарии. Наилучшие практики</w:t>
      </w:r>
    </w:p>
    <w:p w:rsidR="005207F1" w:rsidRPr="00FC74EC" w:rsidRDefault="005207F1" w:rsidP="00492F08">
      <w:pPr>
        <w:widowControl w:val="0"/>
        <w:tabs>
          <w:tab w:val="left" w:pos="709"/>
        </w:tabs>
        <w:spacing w:after="0" w:line="360" w:lineRule="auto"/>
        <w:ind w:firstLine="851"/>
        <w:jc w:val="both"/>
        <w:rPr>
          <w:rFonts w:ascii="Times New Roman" w:hAnsi="Times New Roman" w:cs="Times New Roman"/>
          <w:sz w:val="26"/>
          <w:szCs w:val="26"/>
        </w:rPr>
      </w:pPr>
      <w:r w:rsidRPr="00FC74EC">
        <w:rPr>
          <w:rFonts w:ascii="Times New Roman" w:hAnsi="Times New Roman" w:cs="Times New Roman"/>
          <w:sz w:val="26"/>
          <w:szCs w:val="26"/>
        </w:rPr>
        <w:t xml:space="preserve">В целях профориентации школьников, формирования у школьников профессиональных и карьерных сценариев, предпринимательского мышления продолжил работу проект «Наставничество» по привлечению предпринимателей к систематической работе со школьниками по их профессиональной ориентации. </w:t>
      </w:r>
      <w:r w:rsidRPr="00FC74EC">
        <w:rPr>
          <w:rFonts w:ascii="Times New Roman" w:hAnsi="Times New Roman" w:cs="Times New Roman"/>
          <w:sz w:val="26"/>
          <w:szCs w:val="26"/>
        </w:rPr>
        <w:lastRenderedPageBreak/>
        <w:t>За отчетный период было проведено 6 встреч в общеобразовательных учреждениях Находкинского городского округа. В проекте приняли участие наставнические компании: рекламное агентство «</w:t>
      </w:r>
      <w:proofErr w:type="spellStart"/>
      <w:r w:rsidRPr="00FC74EC">
        <w:rPr>
          <w:rFonts w:ascii="Times New Roman" w:hAnsi="Times New Roman" w:cs="Times New Roman"/>
          <w:sz w:val="26"/>
          <w:szCs w:val="26"/>
        </w:rPr>
        <w:t>Вирго</w:t>
      </w:r>
      <w:proofErr w:type="spellEnd"/>
      <w:r w:rsidRPr="00FC74EC">
        <w:rPr>
          <w:rFonts w:ascii="Times New Roman" w:hAnsi="Times New Roman" w:cs="Times New Roman"/>
          <w:sz w:val="26"/>
          <w:szCs w:val="26"/>
        </w:rPr>
        <w:t xml:space="preserve"> групп», ИП Пак С.В., </w:t>
      </w:r>
      <w:r w:rsidRPr="00FC74EC">
        <w:rPr>
          <w:rFonts w:ascii="Times New Roman" w:hAnsi="Times New Roman" w:cs="Times New Roman"/>
          <w:bCs/>
          <w:sz w:val="26"/>
          <w:szCs w:val="26"/>
        </w:rPr>
        <w:t>ООО «СИТИ ГЕЙМ»</w:t>
      </w:r>
      <w:r w:rsidRPr="00FC74EC">
        <w:rPr>
          <w:rFonts w:ascii="Times New Roman" w:hAnsi="Times New Roman" w:cs="Times New Roman"/>
          <w:sz w:val="26"/>
          <w:szCs w:val="26"/>
        </w:rPr>
        <w:t xml:space="preserve">, ИП Сластен Л.В. «Мастерская цвета», АО </w:t>
      </w:r>
      <w:proofErr w:type="spellStart"/>
      <w:r w:rsidRPr="00FC74EC">
        <w:rPr>
          <w:rFonts w:ascii="Times New Roman" w:hAnsi="Times New Roman" w:cs="Times New Roman"/>
          <w:sz w:val="26"/>
          <w:szCs w:val="26"/>
        </w:rPr>
        <w:t>Альфа-банк</w:t>
      </w:r>
      <w:proofErr w:type="spellEnd"/>
      <w:r w:rsidRPr="00FC74EC">
        <w:rPr>
          <w:rFonts w:ascii="Times New Roman" w:hAnsi="Times New Roman" w:cs="Times New Roman"/>
          <w:sz w:val="26"/>
          <w:szCs w:val="26"/>
        </w:rPr>
        <w:t xml:space="preserve"> г. Находка ККО «Находка-Рассвет», ООО «Лига торговли».</w:t>
      </w:r>
    </w:p>
    <w:p w:rsidR="005207F1" w:rsidRPr="00FC74EC" w:rsidRDefault="005207F1" w:rsidP="005207F1">
      <w:pPr>
        <w:spacing w:after="0" w:line="360" w:lineRule="auto"/>
        <w:ind w:firstLine="709"/>
        <w:jc w:val="both"/>
        <w:rPr>
          <w:rFonts w:ascii="Times New Roman" w:eastAsia="Calibri" w:hAnsi="Times New Roman" w:cs="Times New Roman"/>
          <w:sz w:val="26"/>
          <w:szCs w:val="26"/>
        </w:rPr>
      </w:pPr>
      <w:r w:rsidRPr="00FC74EC">
        <w:rPr>
          <w:rFonts w:ascii="Times New Roman" w:hAnsi="Times New Roman" w:cs="Times New Roman"/>
          <w:sz w:val="26"/>
          <w:szCs w:val="26"/>
        </w:rPr>
        <w:t xml:space="preserve">В летний период 30 школьников Находкинского городского округа приняли участие в обучающей программе «Социальные инновации», </w:t>
      </w:r>
      <w:r w:rsidRPr="00FC74EC">
        <w:rPr>
          <w:rFonts w:ascii="Times New Roman" w:eastAsia="Calibri" w:hAnsi="Times New Roman" w:cs="Times New Roman"/>
          <w:sz w:val="26"/>
          <w:szCs w:val="26"/>
        </w:rPr>
        <w:t xml:space="preserve">в рамках которой проведены </w:t>
      </w:r>
      <w:proofErr w:type="spellStart"/>
      <w:r w:rsidRPr="00FC74EC">
        <w:rPr>
          <w:rFonts w:ascii="Times New Roman" w:eastAsia="Calibri" w:hAnsi="Times New Roman" w:cs="Times New Roman"/>
          <w:sz w:val="26"/>
          <w:szCs w:val="26"/>
        </w:rPr>
        <w:t>вебинары</w:t>
      </w:r>
      <w:proofErr w:type="spellEnd"/>
      <w:r w:rsidRPr="00FC74EC">
        <w:rPr>
          <w:rFonts w:ascii="Times New Roman" w:eastAsia="Calibri" w:hAnsi="Times New Roman" w:cs="Times New Roman"/>
          <w:sz w:val="26"/>
          <w:szCs w:val="26"/>
        </w:rPr>
        <w:t xml:space="preserve"> по основам предпринимательской деятельности и продвижению предпринимательских проектов, организовано индивидуальное сопровождение их проектов в социальных сетях опытными тренерами, а также предоставлен доступ к </w:t>
      </w:r>
      <w:r w:rsidRPr="00FC74EC">
        <w:rPr>
          <w:rFonts w:ascii="Times New Roman" w:eastAsia="Calibri" w:hAnsi="Times New Roman" w:cs="Times New Roman"/>
          <w:sz w:val="26"/>
          <w:szCs w:val="26"/>
          <w:lang w:val="en-US"/>
        </w:rPr>
        <w:t>on</w:t>
      </w:r>
      <w:r w:rsidRPr="00FC74EC">
        <w:rPr>
          <w:rFonts w:ascii="Times New Roman" w:eastAsia="Calibri" w:hAnsi="Times New Roman" w:cs="Times New Roman"/>
          <w:sz w:val="26"/>
          <w:szCs w:val="26"/>
        </w:rPr>
        <w:t>-</w:t>
      </w:r>
      <w:r w:rsidRPr="00FC74EC">
        <w:rPr>
          <w:rFonts w:ascii="Times New Roman" w:eastAsia="Calibri" w:hAnsi="Times New Roman" w:cs="Times New Roman"/>
          <w:sz w:val="26"/>
          <w:szCs w:val="26"/>
          <w:lang w:val="en-US"/>
        </w:rPr>
        <w:t>line</w:t>
      </w:r>
      <w:r w:rsidRPr="00FC74EC">
        <w:rPr>
          <w:rFonts w:ascii="Times New Roman" w:eastAsia="Calibri" w:hAnsi="Times New Roman" w:cs="Times New Roman"/>
          <w:sz w:val="26"/>
          <w:szCs w:val="26"/>
        </w:rPr>
        <w:t xml:space="preserve"> библиотеке.  </w:t>
      </w:r>
    </w:p>
    <w:p w:rsidR="005207F1" w:rsidRPr="00FC74EC" w:rsidRDefault="005207F1" w:rsidP="005207F1">
      <w:pPr>
        <w:spacing w:after="0" w:line="360" w:lineRule="auto"/>
        <w:ind w:firstLine="709"/>
        <w:jc w:val="both"/>
        <w:rPr>
          <w:rFonts w:ascii="Times New Roman" w:hAnsi="Times New Roman" w:cs="Times New Roman"/>
          <w:sz w:val="26"/>
          <w:szCs w:val="26"/>
        </w:rPr>
      </w:pPr>
      <w:r w:rsidRPr="00FC74EC">
        <w:rPr>
          <w:rFonts w:ascii="Times New Roman" w:hAnsi="Times New Roman" w:cs="Times New Roman"/>
          <w:sz w:val="26"/>
          <w:szCs w:val="26"/>
        </w:rPr>
        <w:t xml:space="preserve">В проектах, направленных на популяризацию предпринимательства среди молодежи участвовало 435 человек. </w:t>
      </w:r>
    </w:p>
    <w:p w:rsidR="005207F1" w:rsidRPr="00FC74EC" w:rsidRDefault="005207F1" w:rsidP="005207F1">
      <w:pPr>
        <w:spacing w:after="0" w:line="360" w:lineRule="auto"/>
        <w:ind w:firstLine="709"/>
        <w:jc w:val="both"/>
        <w:rPr>
          <w:rFonts w:ascii="Times New Roman" w:hAnsi="Times New Roman" w:cs="Times New Roman"/>
          <w:sz w:val="26"/>
          <w:szCs w:val="26"/>
        </w:rPr>
      </w:pPr>
      <w:proofErr w:type="gramStart"/>
      <w:r w:rsidRPr="00FC74EC">
        <w:rPr>
          <w:rFonts w:ascii="Times New Roman" w:hAnsi="Times New Roman" w:cs="Times New Roman"/>
          <w:sz w:val="26"/>
          <w:szCs w:val="26"/>
        </w:rPr>
        <w:t>В конкурсе</w:t>
      </w:r>
      <w:r w:rsidRPr="00FC74EC">
        <w:rPr>
          <w:rFonts w:ascii="Times New Roman" w:hAnsi="Times New Roman" w:cs="Times New Roman"/>
          <w:b/>
          <w:sz w:val="26"/>
          <w:szCs w:val="26"/>
        </w:rPr>
        <w:t xml:space="preserve"> </w:t>
      </w:r>
      <w:r w:rsidRPr="00FC74EC">
        <w:rPr>
          <w:rStyle w:val="af2"/>
          <w:rFonts w:ascii="Times New Roman" w:hAnsi="Times New Roman" w:cs="Times New Roman"/>
          <w:b w:val="0"/>
          <w:sz w:val="26"/>
          <w:szCs w:val="26"/>
        </w:rPr>
        <w:t>«50 лучших инновационных проектов для Приморского края» приняли участие 5 участников, представляющих 8 проектов</w:t>
      </w:r>
      <w:r w:rsidRPr="00FC74EC">
        <w:rPr>
          <w:rStyle w:val="af2"/>
          <w:rFonts w:ascii="Times New Roman" w:hAnsi="Times New Roman" w:cs="Times New Roman"/>
          <w:sz w:val="26"/>
          <w:szCs w:val="26"/>
        </w:rPr>
        <w:t xml:space="preserve"> (</w:t>
      </w:r>
      <w:r w:rsidRPr="00FC74EC">
        <w:rPr>
          <w:rFonts w:ascii="Times New Roman" w:hAnsi="Times New Roman" w:cs="Times New Roman"/>
          <w:sz w:val="26"/>
          <w:szCs w:val="26"/>
        </w:rPr>
        <w:t xml:space="preserve">молодежный дискуссионный центр профессиональных компетенций «Тут </w:t>
      </w:r>
      <w:r w:rsidRPr="00FC74EC">
        <w:rPr>
          <w:rFonts w:ascii="Times New Roman" w:hAnsi="Times New Roman" w:cs="Times New Roman"/>
          <w:sz w:val="26"/>
          <w:szCs w:val="26"/>
          <w:lang w:val="en-US"/>
        </w:rPr>
        <w:t>speak</w:t>
      </w:r>
      <w:r w:rsidRPr="00FC74EC">
        <w:rPr>
          <w:rFonts w:ascii="Times New Roman" w:hAnsi="Times New Roman" w:cs="Times New Roman"/>
          <w:sz w:val="26"/>
          <w:szCs w:val="26"/>
        </w:rPr>
        <w:t xml:space="preserve">», центр пейнтбола и </w:t>
      </w:r>
      <w:proofErr w:type="spellStart"/>
      <w:r w:rsidRPr="00FC74EC">
        <w:rPr>
          <w:rFonts w:ascii="Times New Roman" w:hAnsi="Times New Roman" w:cs="Times New Roman"/>
          <w:sz w:val="26"/>
          <w:szCs w:val="26"/>
        </w:rPr>
        <w:t>страйкбола</w:t>
      </w:r>
      <w:proofErr w:type="spellEnd"/>
      <w:r w:rsidRPr="00FC74EC">
        <w:rPr>
          <w:rFonts w:ascii="Times New Roman" w:hAnsi="Times New Roman" w:cs="Times New Roman"/>
          <w:sz w:val="26"/>
          <w:szCs w:val="26"/>
        </w:rPr>
        <w:t xml:space="preserve"> «</w:t>
      </w:r>
      <w:r w:rsidRPr="00FC74EC">
        <w:rPr>
          <w:rFonts w:ascii="Times New Roman" w:hAnsi="Times New Roman" w:cs="Times New Roman"/>
          <w:sz w:val="26"/>
          <w:szCs w:val="26"/>
          <w:lang w:val="en-US"/>
        </w:rPr>
        <w:t>Good</w:t>
      </w:r>
      <w:r w:rsidRPr="00FC74EC">
        <w:rPr>
          <w:rFonts w:ascii="Times New Roman" w:hAnsi="Times New Roman" w:cs="Times New Roman"/>
          <w:sz w:val="26"/>
          <w:szCs w:val="26"/>
        </w:rPr>
        <w:t xml:space="preserve"> </w:t>
      </w:r>
      <w:r w:rsidRPr="00FC74EC">
        <w:rPr>
          <w:rFonts w:ascii="Times New Roman" w:hAnsi="Times New Roman" w:cs="Times New Roman"/>
          <w:sz w:val="26"/>
          <w:szCs w:val="26"/>
          <w:lang w:val="en-US"/>
        </w:rPr>
        <w:t>game</w:t>
      </w:r>
      <w:r w:rsidRPr="00FC74EC">
        <w:rPr>
          <w:rFonts w:ascii="Times New Roman" w:hAnsi="Times New Roman" w:cs="Times New Roman"/>
          <w:sz w:val="26"/>
          <w:szCs w:val="26"/>
        </w:rPr>
        <w:t>», проект «</w:t>
      </w:r>
      <w:proofErr w:type="spellStart"/>
      <w:r w:rsidRPr="00FC74EC">
        <w:rPr>
          <w:rFonts w:ascii="Times New Roman" w:hAnsi="Times New Roman" w:cs="Times New Roman"/>
          <w:sz w:val="26"/>
          <w:szCs w:val="26"/>
        </w:rPr>
        <w:t>Технопланета</w:t>
      </w:r>
      <w:proofErr w:type="spellEnd"/>
      <w:r w:rsidRPr="00FC74EC">
        <w:rPr>
          <w:rFonts w:ascii="Times New Roman" w:hAnsi="Times New Roman" w:cs="Times New Roman"/>
          <w:sz w:val="26"/>
          <w:szCs w:val="26"/>
        </w:rPr>
        <w:t>», проект «</w:t>
      </w:r>
      <w:proofErr w:type="spellStart"/>
      <w:r w:rsidRPr="00FC74EC">
        <w:rPr>
          <w:rFonts w:ascii="Times New Roman" w:hAnsi="Times New Roman" w:cs="Times New Roman"/>
          <w:sz w:val="26"/>
          <w:szCs w:val="26"/>
        </w:rPr>
        <w:t>СкалоДрайв</w:t>
      </w:r>
      <w:proofErr w:type="spellEnd"/>
      <w:r w:rsidRPr="00FC74EC">
        <w:rPr>
          <w:rFonts w:ascii="Times New Roman" w:hAnsi="Times New Roman" w:cs="Times New Roman"/>
          <w:sz w:val="26"/>
          <w:szCs w:val="26"/>
        </w:rPr>
        <w:t>»</w:t>
      </w:r>
      <w:r w:rsidRPr="00FC74EC">
        <w:rPr>
          <w:rFonts w:ascii="Times New Roman" w:hAnsi="Times New Roman" w:cs="Times New Roman"/>
          <w:bCs/>
          <w:sz w:val="26"/>
          <w:szCs w:val="26"/>
        </w:rPr>
        <w:t xml:space="preserve">, </w:t>
      </w:r>
      <w:r w:rsidRPr="00FC74EC">
        <w:rPr>
          <w:rFonts w:ascii="Times New Roman" w:hAnsi="Times New Roman" w:cs="Times New Roman"/>
          <w:sz w:val="26"/>
          <w:szCs w:val="26"/>
        </w:rPr>
        <w:t>проект Развитие логико – математических способностей учащихся начальных классов с помощью применения образовательной модели «Математическое многоборье «ДАР:</w:t>
      </w:r>
      <w:proofErr w:type="gramEnd"/>
      <w:r w:rsidRPr="00FC74EC">
        <w:rPr>
          <w:rFonts w:ascii="Times New Roman" w:hAnsi="Times New Roman" w:cs="Times New Roman"/>
          <w:sz w:val="26"/>
          <w:szCs w:val="26"/>
        </w:rPr>
        <w:t xml:space="preserve"> Думай! Анализируй! Решай!», проект Духовно – нравственное воспитание учащихся через использование модели социального – взаимодействия «Моя Находка», экскурсионная площадка на базе детского сада «Находка – мой город родной»</w:t>
      </w:r>
      <w:r w:rsidRPr="00FC74EC">
        <w:rPr>
          <w:rFonts w:ascii="Times New Roman" w:hAnsi="Times New Roman" w:cs="Times New Roman"/>
          <w:bCs/>
          <w:sz w:val="26"/>
          <w:szCs w:val="26"/>
        </w:rPr>
        <w:t xml:space="preserve">, </w:t>
      </w:r>
      <w:r w:rsidRPr="00FC74EC">
        <w:rPr>
          <w:rFonts w:ascii="Times New Roman" w:hAnsi="Times New Roman" w:cs="Times New Roman"/>
          <w:sz w:val="26"/>
          <w:szCs w:val="26"/>
        </w:rPr>
        <w:t>тематический проект как способ создания единой образовательной среды».</w:t>
      </w:r>
    </w:p>
    <w:p w:rsidR="005207F1" w:rsidRPr="00FC74EC" w:rsidRDefault="005207F1" w:rsidP="005207F1">
      <w:pPr>
        <w:spacing w:after="0" w:line="360" w:lineRule="auto"/>
        <w:ind w:firstLine="709"/>
        <w:jc w:val="both"/>
        <w:rPr>
          <w:rFonts w:ascii="Times New Roman" w:eastAsia="Times New Roman" w:hAnsi="Times New Roman" w:cs="Times New Roman"/>
          <w:sz w:val="26"/>
          <w:szCs w:val="26"/>
          <w:lang w:eastAsia="ru-RU"/>
        </w:rPr>
      </w:pPr>
      <w:r w:rsidRPr="00FC74EC">
        <w:rPr>
          <w:rFonts w:ascii="Times New Roman" w:eastAsia="Times New Roman" w:hAnsi="Times New Roman" w:cs="Times New Roman"/>
          <w:sz w:val="26"/>
          <w:szCs w:val="26"/>
          <w:lang w:eastAsia="ru-RU"/>
        </w:rPr>
        <w:t>Студент 2 курса Находкинского филиала ВГУЭС в номинации «Социально значимые инновации» с проектом «</w:t>
      </w:r>
      <w:proofErr w:type="spellStart"/>
      <w:proofErr w:type="gramStart"/>
      <w:r w:rsidRPr="00FC74EC">
        <w:rPr>
          <w:rFonts w:ascii="Times New Roman" w:eastAsia="Times New Roman" w:hAnsi="Times New Roman" w:cs="Times New Roman"/>
          <w:sz w:val="26"/>
          <w:szCs w:val="26"/>
          <w:lang w:eastAsia="ru-RU"/>
        </w:rPr>
        <w:t>Тут</w:t>
      </w:r>
      <w:proofErr w:type="gramEnd"/>
      <w:r w:rsidRPr="00FC74EC">
        <w:rPr>
          <w:rFonts w:ascii="Times New Roman" w:eastAsia="Times New Roman" w:hAnsi="Times New Roman" w:cs="Times New Roman"/>
          <w:sz w:val="26"/>
          <w:szCs w:val="26"/>
          <w:lang w:eastAsia="ru-RU"/>
        </w:rPr>
        <w:t>Speak</w:t>
      </w:r>
      <w:proofErr w:type="spellEnd"/>
      <w:r w:rsidRPr="00FC74EC">
        <w:rPr>
          <w:rFonts w:ascii="Times New Roman" w:eastAsia="Times New Roman" w:hAnsi="Times New Roman" w:cs="Times New Roman"/>
          <w:sz w:val="26"/>
          <w:szCs w:val="26"/>
          <w:lang w:eastAsia="ru-RU"/>
        </w:rPr>
        <w:t xml:space="preserve">» </w:t>
      </w:r>
      <w:r w:rsidRPr="00FC74EC">
        <w:rPr>
          <w:rStyle w:val="af2"/>
          <w:rFonts w:ascii="Times New Roman" w:hAnsi="Times New Roman" w:cs="Times New Roman"/>
          <w:b w:val="0"/>
          <w:sz w:val="26"/>
          <w:szCs w:val="26"/>
        </w:rPr>
        <w:t>победил</w:t>
      </w:r>
      <w:r w:rsidRPr="00FC74EC">
        <w:rPr>
          <w:rFonts w:ascii="Times New Roman" w:hAnsi="Times New Roman" w:cs="Times New Roman"/>
          <w:sz w:val="26"/>
          <w:szCs w:val="26"/>
        </w:rPr>
        <w:t xml:space="preserve"> в конкурсе</w:t>
      </w:r>
      <w:r w:rsidRPr="00FC74EC">
        <w:rPr>
          <w:rFonts w:ascii="Times New Roman" w:hAnsi="Times New Roman" w:cs="Times New Roman"/>
          <w:b/>
          <w:sz w:val="26"/>
          <w:szCs w:val="26"/>
        </w:rPr>
        <w:t xml:space="preserve"> «</w:t>
      </w:r>
      <w:r w:rsidRPr="00FC74EC">
        <w:rPr>
          <w:rStyle w:val="af2"/>
          <w:rFonts w:ascii="Times New Roman" w:hAnsi="Times New Roman" w:cs="Times New Roman"/>
          <w:b w:val="0"/>
          <w:sz w:val="26"/>
          <w:szCs w:val="26"/>
        </w:rPr>
        <w:t xml:space="preserve">50 лучших инновационных проектов для Приморского края» </w:t>
      </w:r>
      <w:r w:rsidRPr="00FC74EC">
        <w:rPr>
          <w:rFonts w:ascii="Times New Roman" w:eastAsia="Times New Roman" w:hAnsi="Times New Roman" w:cs="Times New Roman"/>
          <w:sz w:val="26"/>
          <w:szCs w:val="26"/>
          <w:lang w:eastAsia="ru-RU"/>
        </w:rPr>
        <w:t xml:space="preserve">и получил премию в размере пятидесяти тысяч рублей. </w:t>
      </w:r>
    </w:p>
    <w:p w:rsidR="005207F1" w:rsidRPr="00FC74EC" w:rsidRDefault="005207F1" w:rsidP="005207F1">
      <w:pPr>
        <w:pStyle w:val="ad"/>
        <w:spacing w:after="0" w:line="360" w:lineRule="auto"/>
        <w:ind w:firstLine="709"/>
        <w:jc w:val="both"/>
        <w:rPr>
          <w:sz w:val="26"/>
          <w:szCs w:val="26"/>
        </w:rPr>
      </w:pPr>
      <w:r w:rsidRPr="00FC74EC">
        <w:rPr>
          <w:sz w:val="26"/>
          <w:szCs w:val="26"/>
        </w:rPr>
        <w:t xml:space="preserve">Администрация </w:t>
      </w:r>
      <w:r w:rsidRPr="00FC74EC">
        <w:rPr>
          <w:bCs/>
          <w:sz w:val="26"/>
          <w:szCs w:val="26"/>
        </w:rPr>
        <w:t>Находкинского городского округа</w:t>
      </w:r>
      <w:r w:rsidRPr="00FC74EC">
        <w:rPr>
          <w:sz w:val="26"/>
          <w:szCs w:val="26"/>
        </w:rPr>
        <w:t xml:space="preserve"> проводила работу по привлечению граждан к регистрации в качестве налогоплательщиков налога на профессиональный доход</w:t>
      </w:r>
      <w:r w:rsidRPr="00FC74EC">
        <w:rPr>
          <w:bCs/>
          <w:sz w:val="26"/>
          <w:szCs w:val="26"/>
        </w:rPr>
        <w:t>. Для этих целей в</w:t>
      </w:r>
      <w:r w:rsidRPr="00FC74EC">
        <w:rPr>
          <w:sz w:val="26"/>
          <w:szCs w:val="26"/>
        </w:rPr>
        <w:t xml:space="preserve"> администрации </w:t>
      </w:r>
      <w:r w:rsidRPr="00FC74EC">
        <w:rPr>
          <w:bCs/>
          <w:sz w:val="26"/>
          <w:szCs w:val="26"/>
        </w:rPr>
        <w:t xml:space="preserve">Находкинского </w:t>
      </w:r>
      <w:proofErr w:type="gramStart"/>
      <w:r w:rsidRPr="00FC74EC">
        <w:rPr>
          <w:bCs/>
          <w:sz w:val="26"/>
          <w:szCs w:val="26"/>
        </w:rPr>
        <w:t>городского</w:t>
      </w:r>
      <w:proofErr w:type="gramEnd"/>
      <w:r w:rsidRPr="00FC74EC">
        <w:rPr>
          <w:bCs/>
          <w:sz w:val="26"/>
          <w:szCs w:val="26"/>
        </w:rPr>
        <w:t xml:space="preserve"> </w:t>
      </w:r>
      <w:r w:rsidRPr="00FC74EC">
        <w:rPr>
          <w:sz w:val="26"/>
          <w:szCs w:val="26"/>
        </w:rPr>
        <w:t xml:space="preserve">создан Ситуационный центр, организовано взаимодействие с ИФНС России по г. Находка по этим вопросам. На главной странице официального сайта Находкинского городского округа размещена </w:t>
      </w:r>
      <w:proofErr w:type="spellStart"/>
      <w:r w:rsidRPr="00FC74EC">
        <w:rPr>
          <w:sz w:val="26"/>
          <w:szCs w:val="26"/>
        </w:rPr>
        <w:t>инфографика</w:t>
      </w:r>
      <w:proofErr w:type="spellEnd"/>
      <w:r w:rsidRPr="00FC74EC">
        <w:rPr>
          <w:sz w:val="26"/>
          <w:szCs w:val="26"/>
        </w:rPr>
        <w:t xml:space="preserve"> «Как стать </w:t>
      </w:r>
      <w:proofErr w:type="spellStart"/>
      <w:r w:rsidRPr="00FC74EC">
        <w:rPr>
          <w:sz w:val="26"/>
          <w:szCs w:val="26"/>
        </w:rPr>
        <w:t>самозанятым</w:t>
      </w:r>
      <w:proofErr w:type="spellEnd"/>
      <w:r w:rsidRPr="00FC74EC">
        <w:rPr>
          <w:sz w:val="26"/>
          <w:szCs w:val="26"/>
        </w:rPr>
        <w:t xml:space="preserve">». </w:t>
      </w:r>
      <w:r w:rsidRPr="00FC74EC">
        <w:rPr>
          <w:sz w:val="26"/>
          <w:szCs w:val="26"/>
        </w:rPr>
        <w:lastRenderedPageBreak/>
        <w:t>Проведена р</w:t>
      </w:r>
      <w:r w:rsidRPr="00FC74EC">
        <w:rPr>
          <w:bCs/>
          <w:sz w:val="26"/>
          <w:szCs w:val="26"/>
        </w:rPr>
        <w:t xml:space="preserve">абота в социальных сетях в </w:t>
      </w:r>
      <w:r w:rsidRPr="00FC74EC">
        <w:rPr>
          <w:sz w:val="26"/>
          <w:szCs w:val="26"/>
        </w:rPr>
        <w:t xml:space="preserve">3 этапа: актуализация рисков, просветительский блок, формирование лояльности. </w:t>
      </w:r>
      <w:r w:rsidRPr="00FC74EC">
        <w:rPr>
          <w:bCs/>
          <w:sz w:val="26"/>
          <w:szCs w:val="26"/>
        </w:rPr>
        <w:t xml:space="preserve">Размещение серии постов в  социальных сетях. </w:t>
      </w:r>
      <w:r w:rsidRPr="00FC74EC">
        <w:rPr>
          <w:sz w:val="26"/>
          <w:szCs w:val="26"/>
        </w:rPr>
        <w:t xml:space="preserve">В </w:t>
      </w:r>
      <w:proofErr w:type="spellStart"/>
      <w:r w:rsidRPr="00FC74EC">
        <w:rPr>
          <w:sz w:val="26"/>
          <w:szCs w:val="26"/>
        </w:rPr>
        <w:t>инстаграм</w:t>
      </w:r>
      <w:proofErr w:type="spellEnd"/>
      <w:r w:rsidRPr="00FC74EC">
        <w:rPr>
          <w:sz w:val="26"/>
          <w:szCs w:val="26"/>
        </w:rPr>
        <w:t xml:space="preserve">-аккаунте «Малый и средний бизнес Находки» опубликовано более 100 постов и </w:t>
      </w:r>
      <w:proofErr w:type="spellStart"/>
      <w:r w:rsidRPr="00FC74EC">
        <w:rPr>
          <w:sz w:val="26"/>
          <w:szCs w:val="26"/>
        </w:rPr>
        <w:t>сторис</w:t>
      </w:r>
      <w:proofErr w:type="spellEnd"/>
      <w:r w:rsidRPr="00FC74EC">
        <w:rPr>
          <w:sz w:val="26"/>
          <w:szCs w:val="26"/>
        </w:rPr>
        <w:t xml:space="preserve"> с ответами на частые вопросы по теме налога на профессиональный доход, а также в других </w:t>
      </w:r>
      <w:proofErr w:type="spellStart"/>
      <w:r w:rsidRPr="00FC74EC">
        <w:rPr>
          <w:sz w:val="26"/>
          <w:szCs w:val="26"/>
        </w:rPr>
        <w:t>пабликах</w:t>
      </w:r>
      <w:proofErr w:type="spellEnd"/>
      <w:r w:rsidRPr="00FC74EC">
        <w:rPr>
          <w:sz w:val="26"/>
          <w:szCs w:val="26"/>
        </w:rPr>
        <w:t xml:space="preserve"> города. Создан чат для </w:t>
      </w:r>
      <w:proofErr w:type="spellStart"/>
      <w:r w:rsidRPr="00FC74EC">
        <w:rPr>
          <w:sz w:val="26"/>
          <w:szCs w:val="26"/>
        </w:rPr>
        <w:t>самозанятых</w:t>
      </w:r>
      <w:proofErr w:type="spellEnd"/>
      <w:r w:rsidRPr="00FC74EC">
        <w:rPr>
          <w:sz w:val="26"/>
          <w:szCs w:val="26"/>
        </w:rPr>
        <w:t>. И</w:t>
      </w:r>
      <w:r w:rsidRPr="00FC74EC">
        <w:rPr>
          <w:bCs/>
          <w:sz w:val="26"/>
          <w:szCs w:val="26"/>
        </w:rPr>
        <w:t>нформационные материалы размещены в кредитных учреждениях, в залах МФЦ, в маршрутных автобусах, а также на 2 информационных баннерах. Проведена р</w:t>
      </w:r>
      <w:r w:rsidRPr="00FC74EC">
        <w:rPr>
          <w:sz w:val="26"/>
          <w:szCs w:val="26"/>
        </w:rPr>
        <w:t xml:space="preserve">абота с ассоциациями, объединениями и союзами, в которых состоят физические лица, обладающие признаками </w:t>
      </w:r>
      <w:proofErr w:type="spellStart"/>
      <w:r w:rsidRPr="00FC74EC">
        <w:rPr>
          <w:sz w:val="26"/>
          <w:szCs w:val="26"/>
        </w:rPr>
        <w:t>самозанятых</w:t>
      </w:r>
      <w:proofErr w:type="spellEnd"/>
      <w:r w:rsidRPr="00FC74EC">
        <w:rPr>
          <w:sz w:val="26"/>
          <w:szCs w:val="26"/>
        </w:rPr>
        <w:t xml:space="preserve"> граждан. В целях организации образовательных мероприятий </w:t>
      </w:r>
      <w:proofErr w:type="gramStart"/>
      <w:r w:rsidRPr="00FC74EC">
        <w:rPr>
          <w:sz w:val="26"/>
          <w:szCs w:val="26"/>
        </w:rPr>
        <w:t>для</w:t>
      </w:r>
      <w:proofErr w:type="gramEnd"/>
      <w:r w:rsidRPr="00FC74EC">
        <w:rPr>
          <w:sz w:val="26"/>
          <w:szCs w:val="26"/>
        </w:rPr>
        <w:t xml:space="preserve"> зарегистрированных </w:t>
      </w:r>
      <w:proofErr w:type="spellStart"/>
      <w:r w:rsidRPr="00FC74EC">
        <w:rPr>
          <w:sz w:val="26"/>
          <w:szCs w:val="26"/>
        </w:rPr>
        <w:t>самозанятых</w:t>
      </w:r>
      <w:proofErr w:type="spellEnd"/>
      <w:r w:rsidRPr="00FC74EC">
        <w:rPr>
          <w:sz w:val="26"/>
          <w:szCs w:val="26"/>
        </w:rPr>
        <w:t xml:space="preserve"> проведен онлайн обучающий курс, в котором приняли участие 13 </w:t>
      </w:r>
      <w:proofErr w:type="spellStart"/>
      <w:r w:rsidRPr="00FC74EC">
        <w:rPr>
          <w:sz w:val="26"/>
          <w:szCs w:val="26"/>
        </w:rPr>
        <w:t>самозанятых</w:t>
      </w:r>
      <w:proofErr w:type="spellEnd"/>
      <w:r w:rsidRPr="00FC74EC">
        <w:rPr>
          <w:sz w:val="26"/>
          <w:szCs w:val="26"/>
        </w:rPr>
        <w:t>.</w:t>
      </w:r>
      <w:r w:rsidRPr="00FC74EC">
        <w:rPr>
          <w:bCs/>
          <w:sz w:val="26"/>
          <w:szCs w:val="26"/>
        </w:rPr>
        <w:t xml:space="preserve"> </w:t>
      </w:r>
      <w:proofErr w:type="gramStart"/>
      <w:r w:rsidRPr="00FC74EC">
        <w:rPr>
          <w:sz w:val="26"/>
          <w:szCs w:val="26"/>
        </w:rPr>
        <w:t>В результате работы по привлечению граждан к регистрации в качестве плательщиков налога на профессиональный доход</w:t>
      </w:r>
      <w:proofErr w:type="gramEnd"/>
      <w:r w:rsidRPr="00FC74EC">
        <w:rPr>
          <w:sz w:val="26"/>
          <w:szCs w:val="26"/>
        </w:rPr>
        <w:t xml:space="preserve">, число </w:t>
      </w:r>
      <w:proofErr w:type="spellStart"/>
      <w:r w:rsidRPr="00FC74EC">
        <w:rPr>
          <w:sz w:val="26"/>
          <w:szCs w:val="26"/>
        </w:rPr>
        <w:t>самозанятях</w:t>
      </w:r>
      <w:proofErr w:type="spellEnd"/>
      <w:r w:rsidRPr="00FC74EC">
        <w:rPr>
          <w:sz w:val="26"/>
          <w:szCs w:val="26"/>
        </w:rPr>
        <w:t xml:space="preserve"> граждан, которые зафиксировавших свой статус, составило 868 человек, превысив установленный показатель (442) почти в 2 раза.</w:t>
      </w:r>
    </w:p>
    <w:p w:rsidR="005207F1" w:rsidRPr="00FC74EC" w:rsidRDefault="005207F1" w:rsidP="005207F1">
      <w:pPr>
        <w:spacing w:after="0" w:line="360" w:lineRule="auto"/>
        <w:ind w:firstLine="709"/>
        <w:jc w:val="both"/>
        <w:rPr>
          <w:rFonts w:ascii="Times New Roman" w:hAnsi="Times New Roman" w:cs="Times New Roman"/>
          <w:sz w:val="26"/>
          <w:szCs w:val="26"/>
        </w:rPr>
      </w:pPr>
      <w:r w:rsidRPr="00FC74EC">
        <w:rPr>
          <w:rFonts w:ascii="Times New Roman" w:hAnsi="Times New Roman" w:cs="Times New Roman"/>
          <w:bCs/>
          <w:sz w:val="26"/>
          <w:szCs w:val="26"/>
        </w:rPr>
        <w:t xml:space="preserve">В части информационной поддержки бизнеса, вынужденным сокращать производство и оказание услуг </w:t>
      </w:r>
      <w:r w:rsidRPr="00FC74EC">
        <w:rPr>
          <w:rFonts w:ascii="Times New Roman" w:hAnsi="Times New Roman" w:cs="Times New Roman"/>
          <w:sz w:val="26"/>
          <w:szCs w:val="26"/>
        </w:rPr>
        <w:t xml:space="preserve">в связи с распространением </w:t>
      </w:r>
      <w:proofErr w:type="spellStart"/>
      <w:r w:rsidRPr="00FC74EC">
        <w:rPr>
          <w:rFonts w:ascii="Times New Roman" w:hAnsi="Times New Roman" w:cs="Times New Roman"/>
          <w:sz w:val="26"/>
          <w:szCs w:val="26"/>
        </w:rPr>
        <w:t>коронавирусной</w:t>
      </w:r>
      <w:proofErr w:type="spellEnd"/>
      <w:r w:rsidRPr="00FC74EC">
        <w:rPr>
          <w:rFonts w:ascii="Times New Roman" w:hAnsi="Times New Roman" w:cs="Times New Roman"/>
          <w:sz w:val="26"/>
          <w:szCs w:val="26"/>
        </w:rPr>
        <w:t xml:space="preserve"> инфекции отделом предпринимательства, пищевой и рыбной промышленности управления экономики, потребительского рынка и предпринимательства </w:t>
      </w:r>
      <w:proofErr w:type="gramStart"/>
      <w:r w:rsidRPr="00FC74EC">
        <w:rPr>
          <w:rFonts w:ascii="Times New Roman" w:hAnsi="Times New Roman" w:cs="Times New Roman"/>
          <w:bCs/>
          <w:sz w:val="26"/>
          <w:szCs w:val="26"/>
        </w:rPr>
        <w:t>открыт</w:t>
      </w:r>
      <w:proofErr w:type="gramEnd"/>
      <w:r w:rsidRPr="00FC74EC">
        <w:rPr>
          <w:rFonts w:ascii="Times New Roman" w:hAnsi="Times New Roman" w:cs="Times New Roman"/>
          <w:bCs/>
          <w:sz w:val="26"/>
          <w:szCs w:val="26"/>
        </w:rPr>
        <w:t xml:space="preserve"> </w:t>
      </w:r>
      <w:r w:rsidRPr="00FC74EC">
        <w:rPr>
          <w:rFonts w:ascii="Times New Roman" w:hAnsi="Times New Roman" w:cs="Times New Roman"/>
          <w:bCs/>
          <w:sz w:val="26"/>
          <w:szCs w:val="26"/>
          <w:lang w:val="en-US"/>
        </w:rPr>
        <w:t>call</w:t>
      </w:r>
      <w:r w:rsidRPr="00FC74EC">
        <w:rPr>
          <w:rFonts w:ascii="Times New Roman" w:hAnsi="Times New Roman" w:cs="Times New Roman"/>
          <w:bCs/>
          <w:sz w:val="26"/>
          <w:szCs w:val="26"/>
        </w:rPr>
        <w:t xml:space="preserve">-центр </w:t>
      </w:r>
      <w:r w:rsidRPr="00FC74EC">
        <w:rPr>
          <w:rFonts w:ascii="Times New Roman" w:hAnsi="Times New Roman" w:cs="Times New Roman"/>
          <w:sz w:val="26"/>
          <w:szCs w:val="26"/>
        </w:rPr>
        <w:t xml:space="preserve">для консультирования предпринимателей по вопросам существующих мерах поддержки хозяйствующих субъектов на территории Приморского края. </w:t>
      </w:r>
    </w:p>
    <w:p w:rsidR="005207F1" w:rsidRPr="00FC74EC" w:rsidRDefault="00062E1C" w:rsidP="00062E1C">
      <w:pPr>
        <w:spacing w:after="0" w:line="360" w:lineRule="auto"/>
        <w:ind w:firstLine="709"/>
        <w:jc w:val="both"/>
        <w:rPr>
          <w:rFonts w:ascii="Times New Roman" w:hAnsi="Times New Roman" w:cs="Times New Roman"/>
          <w:sz w:val="26"/>
          <w:szCs w:val="26"/>
        </w:rPr>
      </w:pPr>
      <w:r w:rsidRPr="00FC74EC">
        <w:rPr>
          <w:rFonts w:ascii="Times New Roman" w:hAnsi="Times New Roman" w:cs="Times New Roman"/>
          <w:sz w:val="26"/>
          <w:szCs w:val="26"/>
        </w:rPr>
        <w:t xml:space="preserve">Центр </w:t>
      </w:r>
      <w:r w:rsidR="005207F1" w:rsidRPr="00FC74EC">
        <w:rPr>
          <w:rFonts w:ascii="Times New Roman" w:hAnsi="Times New Roman" w:cs="Times New Roman"/>
          <w:sz w:val="26"/>
          <w:szCs w:val="26"/>
        </w:rPr>
        <w:t>осуществлял ежедневный сбор и мониторинг информации, в том числе по обращениям предпринимателей, о рисках возникновения</w:t>
      </w:r>
      <w:r w:rsidRPr="00FC74EC">
        <w:rPr>
          <w:rFonts w:ascii="Times New Roman" w:hAnsi="Times New Roman" w:cs="Times New Roman"/>
          <w:sz w:val="26"/>
          <w:szCs w:val="26"/>
        </w:rPr>
        <w:t xml:space="preserve"> </w:t>
      </w:r>
      <w:r w:rsidR="005207F1" w:rsidRPr="00FC74EC">
        <w:rPr>
          <w:rFonts w:ascii="Times New Roman" w:hAnsi="Times New Roman" w:cs="Times New Roman"/>
          <w:sz w:val="26"/>
          <w:szCs w:val="26"/>
        </w:rPr>
        <w:t xml:space="preserve">экономических и социальных проблем, связанных с распространением </w:t>
      </w:r>
      <w:proofErr w:type="spellStart"/>
      <w:r w:rsidR="005207F1" w:rsidRPr="00FC74EC">
        <w:rPr>
          <w:rFonts w:ascii="Times New Roman" w:hAnsi="Times New Roman" w:cs="Times New Roman"/>
          <w:sz w:val="26"/>
          <w:szCs w:val="26"/>
        </w:rPr>
        <w:t>коронавирусной</w:t>
      </w:r>
      <w:proofErr w:type="spellEnd"/>
      <w:r w:rsidR="005207F1" w:rsidRPr="00FC74EC">
        <w:rPr>
          <w:rFonts w:ascii="Times New Roman" w:hAnsi="Times New Roman" w:cs="Times New Roman"/>
          <w:sz w:val="26"/>
          <w:szCs w:val="26"/>
        </w:rPr>
        <w:t xml:space="preserve"> инфекции, с целью оперативного принятия управленческих решений в рамках своей компетенции. </w:t>
      </w:r>
    </w:p>
    <w:p w:rsidR="005207F1" w:rsidRPr="00FC74EC" w:rsidRDefault="005207F1" w:rsidP="005207F1">
      <w:pPr>
        <w:spacing w:after="0" w:line="360" w:lineRule="auto"/>
        <w:ind w:firstLine="709"/>
        <w:jc w:val="both"/>
        <w:rPr>
          <w:rFonts w:ascii="Times New Roman" w:hAnsi="Times New Roman" w:cs="Times New Roman"/>
          <w:sz w:val="26"/>
          <w:szCs w:val="26"/>
        </w:rPr>
      </w:pPr>
      <w:proofErr w:type="gramStart"/>
      <w:r w:rsidRPr="00FC74EC">
        <w:rPr>
          <w:rFonts w:ascii="Times New Roman" w:hAnsi="Times New Roman" w:cs="Times New Roman"/>
          <w:sz w:val="26"/>
          <w:szCs w:val="26"/>
        </w:rPr>
        <w:t>На официальном сайте Находкинского городского округа на главной странице</w:t>
      </w:r>
      <w:r w:rsidR="00062E1C" w:rsidRPr="00FC74EC">
        <w:rPr>
          <w:rFonts w:ascii="Times New Roman" w:hAnsi="Times New Roman" w:cs="Times New Roman"/>
          <w:sz w:val="26"/>
          <w:szCs w:val="26"/>
        </w:rPr>
        <w:t xml:space="preserve"> была </w:t>
      </w:r>
      <w:r w:rsidRPr="00FC74EC">
        <w:rPr>
          <w:rFonts w:ascii="Times New Roman" w:hAnsi="Times New Roman" w:cs="Times New Roman"/>
          <w:sz w:val="26"/>
          <w:szCs w:val="26"/>
        </w:rPr>
        <w:t xml:space="preserve">создана отдельная вкладка «Поддержка бизнеса в условиях </w:t>
      </w:r>
      <w:r w:rsidRPr="00FC74EC">
        <w:rPr>
          <w:rFonts w:ascii="Times New Roman" w:hAnsi="Times New Roman" w:cs="Times New Roman"/>
          <w:sz w:val="26"/>
          <w:szCs w:val="26"/>
          <w:lang w:val="en-US"/>
        </w:rPr>
        <w:t>COVID</w:t>
      </w:r>
      <w:r w:rsidRPr="00FC74EC">
        <w:rPr>
          <w:rFonts w:ascii="Times New Roman" w:hAnsi="Times New Roman" w:cs="Times New Roman"/>
          <w:sz w:val="26"/>
          <w:szCs w:val="26"/>
        </w:rPr>
        <w:t>-19», где размещена информация о горячих линиях по подведомственности, информация об антикризисных мерах поддержки бизнеса на федеральном, региональном и муниципальном уровнях, информация о видах поддержки бизнеса финансовыми институтами, типовые вопросы и ответы и другая оперативная информация.</w:t>
      </w:r>
      <w:proofErr w:type="gramEnd"/>
      <w:r w:rsidRPr="00FC74EC">
        <w:rPr>
          <w:rFonts w:ascii="Times New Roman" w:hAnsi="Times New Roman" w:cs="Times New Roman"/>
          <w:sz w:val="26"/>
          <w:szCs w:val="26"/>
        </w:rPr>
        <w:t xml:space="preserve"> Данная информация также размещена в социальных сетях и дублировалась в бизнес чатах, созданных для предпринимателей. </w:t>
      </w:r>
    </w:p>
    <w:p w:rsidR="005207F1" w:rsidRDefault="005207F1" w:rsidP="005207F1">
      <w:pPr>
        <w:spacing w:after="0" w:line="360" w:lineRule="auto"/>
        <w:ind w:firstLine="709"/>
        <w:jc w:val="both"/>
        <w:rPr>
          <w:rFonts w:ascii="Times New Roman" w:hAnsi="Times New Roman" w:cs="Times New Roman"/>
          <w:sz w:val="26"/>
          <w:szCs w:val="26"/>
        </w:rPr>
      </w:pPr>
      <w:r w:rsidRPr="00FC74EC">
        <w:rPr>
          <w:rFonts w:ascii="Times New Roman" w:hAnsi="Times New Roman" w:cs="Times New Roman"/>
          <w:sz w:val="26"/>
          <w:szCs w:val="26"/>
        </w:rPr>
        <w:lastRenderedPageBreak/>
        <w:t>Консультационными услугами по названным вопросам воспользовались 500</w:t>
      </w:r>
      <w:r w:rsidR="00DB5422">
        <w:rPr>
          <w:rFonts w:ascii="Times New Roman" w:hAnsi="Times New Roman" w:cs="Times New Roman"/>
          <w:sz w:val="26"/>
          <w:szCs w:val="26"/>
        </w:rPr>
        <w:t> </w:t>
      </w:r>
      <w:r w:rsidRPr="00FC74EC">
        <w:rPr>
          <w:rFonts w:ascii="Times New Roman" w:hAnsi="Times New Roman" w:cs="Times New Roman"/>
          <w:sz w:val="26"/>
          <w:szCs w:val="26"/>
        </w:rPr>
        <w:t>человек.</w:t>
      </w:r>
    </w:p>
    <w:sectPr w:rsidR="005207F1" w:rsidSect="00DB5422">
      <w:headerReference w:type="first" r:id="rId75"/>
      <w:pgSz w:w="11906" w:h="16838"/>
      <w:pgMar w:top="567" w:right="851" w:bottom="56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4A0A" w:rsidRDefault="00BA4A0A" w:rsidP="00B756F8">
      <w:pPr>
        <w:spacing w:after="0" w:line="240" w:lineRule="auto"/>
      </w:pPr>
      <w:r>
        <w:separator/>
      </w:r>
    </w:p>
  </w:endnote>
  <w:endnote w:type="continuationSeparator" w:id="0">
    <w:p w:rsidR="00BA4A0A" w:rsidRDefault="00BA4A0A" w:rsidP="00B756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altName w:val="Calibri"/>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nsultant">
    <w:altName w:val="Courier New"/>
    <w:charset w:val="00"/>
    <w:family w:val="modern"/>
    <w:pitch w:val="fixed"/>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reeSans">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4A0A" w:rsidRDefault="00BA4A0A" w:rsidP="00B756F8">
      <w:pPr>
        <w:spacing w:after="0" w:line="240" w:lineRule="auto"/>
      </w:pPr>
      <w:r>
        <w:separator/>
      </w:r>
    </w:p>
  </w:footnote>
  <w:footnote w:type="continuationSeparator" w:id="0">
    <w:p w:rsidR="00BA4A0A" w:rsidRDefault="00BA4A0A" w:rsidP="00B756F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1016909"/>
      <w:docPartObj>
        <w:docPartGallery w:val="Page Numbers (Top of Page)"/>
        <w:docPartUnique/>
      </w:docPartObj>
    </w:sdtPr>
    <w:sdtEndPr/>
    <w:sdtContent>
      <w:p w:rsidR="00BA4A0A" w:rsidRDefault="00BA4A0A">
        <w:pPr>
          <w:pStyle w:val="a4"/>
          <w:jc w:val="center"/>
        </w:pPr>
        <w:r>
          <w:fldChar w:fldCharType="begin"/>
        </w:r>
        <w:r>
          <w:instrText>PAGE   \* MERGEFORMAT</w:instrText>
        </w:r>
        <w:r>
          <w:fldChar w:fldCharType="separate"/>
        </w:r>
        <w:r w:rsidR="00DB5422">
          <w:rPr>
            <w:noProof/>
          </w:rPr>
          <w:t>67</w:t>
        </w:r>
        <w:r>
          <w:fldChar w:fldCharType="end"/>
        </w:r>
      </w:p>
    </w:sdtContent>
  </w:sdt>
  <w:p w:rsidR="00BA4A0A" w:rsidRDefault="00BA4A0A">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798795"/>
      <w:docPartObj>
        <w:docPartGallery w:val="Page Numbers (Top of Page)"/>
        <w:docPartUnique/>
      </w:docPartObj>
    </w:sdtPr>
    <w:sdtEndPr/>
    <w:sdtContent>
      <w:p w:rsidR="00BA4A0A" w:rsidRDefault="00BA4A0A">
        <w:pPr>
          <w:pStyle w:val="a4"/>
          <w:jc w:val="center"/>
        </w:pPr>
        <w:r>
          <w:fldChar w:fldCharType="begin"/>
        </w:r>
        <w:r>
          <w:instrText>PAGE   \* MERGEFORMAT</w:instrText>
        </w:r>
        <w:r>
          <w:fldChar w:fldCharType="separate"/>
        </w:r>
        <w:r w:rsidR="00DB5422">
          <w:rPr>
            <w:noProof/>
          </w:rPr>
          <w:t>97</w:t>
        </w:r>
        <w:r>
          <w:fldChar w:fldCharType="end"/>
        </w:r>
      </w:p>
    </w:sdtContent>
  </w:sdt>
  <w:p w:rsidR="00BA4A0A" w:rsidRDefault="00BA4A0A">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8128450"/>
      <w:docPartObj>
        <w:docPartGallery w:val="Page Numbers (Top of Page)"/>
        <w:docPartUnique/>
      </w:docPartObj>
    </w:sdtPr>
    <w:sdtEndPr/>
    <w:sdtContent>
      <w:p w:rsidR="00BA4A0A" w:rsidRDefault="00BA4A0A">
        <w:pPr>
          <w:pStyle w:val="a4"/>
          <w:jc w:val="center"/>
        </w:pPr>
        <w:r>
          <w:fldChar w:fldCharType="begin"/>
        </w:r>
        <w:r>
          <w:instrText>PAGE   \* MERGEFORMAT</w:instrText>
        </w:r>
        <w:r>
          <w:fldChar w:fldCharType="separate"/>
        </w:r>
        <w:r w:rsidR="00DB5422">
          <w:rPr>
            <w:noProof/>
          </w:rPr>
          <w:t>68</w:t>
        </w:r>
        <w:r>
          <w:fldChar w:fldCharType="end"/>
        </w:r>
      </w:p>
    </w:sdtContent>
  </w:sdt>
  <w:p w:rsidR="00BA4A0A" w:rsidRPr="00BF1D4E" w:rsidRDefault="00BA4A0A" w:rsidP="00EE02BD">
    <w:pPr>
      <w:pStyle w:val="a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4A0A" w:rsidRPr="00BF1D4E" w:rsidRDefault="00BA4A0A" w:rsidP="00A97A60">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13005"/>
    <w:multiLevelType w:val="hybridMultilevel"/>
    <w:tmpl w:val="94029528"/>
    <w:lvl w:ilvl="0" w:tplc="0419000F">
      <w:start w:val="1"/>
      <w:numFmt w:val="decimal"/>
      <w:lvlText w:val="%1."/>
      <w:lvlJc w:val="left"/>
      <w:pPr>
        <w:ind w:left="502" w:hanging="360"/>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1">
    <w:nsid w:val="08FC59C4"/>
    <w:multiLevelType w:val="hybridMultilevel"/>
    <w:tmpl w:val="259C3B20"/>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644720C"/>
    <w:multiLevelType w:val="hybridMultilevel"/>
    <w:tmpl w:val="2AD0FC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70C4E95"/>
    <w:multiLevelType w:val="hybridMultilevel"/>
    <w:tmpl w:val="03F6418E"/>
    <w:lvl w:ilvl="0" w:tplc="10225A1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9742718"/>
    <w:multiLevelType w:val="hybridMultilevel"/>
    <w:tmpl w:val="DDD83474"/>
    <w:lvl w:ilvl="0" w:tplc="278464A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2746678F"/>
    <w:multiLevelType w:val="hybridMultilevel"/>
    <w:tmpl w:val="4D22AAC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39720C28"/>
    <w:multiLevelType w:val="hybridMultilevel"/>
    <w:tmpl w:val="185A7370"/>
    <w:lvl w:ilvl="0" w:tplc="13842832">
      <w:start w:val="1"/>
      <w:numFmt w:val="decimal"/>
      <w:lvlText w:val="%1."/>
      <w:lvlJc w:val="left"/>
      <w:pPr>
        <w:ind w:left="720" w:hanging="360"/>
      </w:pPr>
      <w:rPr>
        <w:rFonts w:hint="default"/>
        <w:b w:val="0"/>
        <w:i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0E93B5A"/>
    <w:multiLevelType w:val="hybridMultilevel"/>
    <w:tmpl w:val="66729458"/>
    <w:lvl w:ilvl="0" w:tplc="10225A1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5F611B3"/>
    <w:multiLevelType w:val="hybridMultilevel"/>
    <w:tmpl w:val="514C48D2"/>
    <w:lvl w:ilvl="0" w:tplc="04190001">
      <w:start w:val="1"/>
      <w:numFmt w:val="bullet"/>
      <w:lvlText w:val=""/>
      <w:lvlJc w:val="left"/>
      <w:pPr>
        <w:ind w:left="1350" w:hanging="360"/>
      </w:pPr>
      <w:rPr>
        <w:rFonts w:ascii="Symbol"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9">
    <w:nsid w:val="6E3A05C6"/>
    <w:multiLevelType w:val="hybridMultilevel"/>
    <w:tmpl w:val="559A4810"/>
    <w:lvl w:ilvl="0" w:tplc="13842832">
      <w:start w:val="1"/>
      <w:numFmt w:val="decimal"/>
      <w:lvlText w:val="%1."/>
      <w:lvlJc w:val="left"/>
      <w:pPr>
        <w:ind w:left="720" w:hanging="360"/>
      </w:pPr>
      <w:rPr>
        <w:rFonts w:hint="default"/>
        <w:b w:val="0"/>
        <w:i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D822B6D"/>
    <w:multiLevelType w:val="hybridMultilevel"/>
    <w:tmpl w:val="8E388460"/>
    <w:lvl w:ilvl="0" w:tplc="04190001">
      <w:start w:val="1"/>
      <w:numFmt w:val="bullet"/>
      <w:lvlText w:val=""/>
      <w:lvlJc w:val="left"/>
      <w:pPr>
        <w:ind w:left="1571" w:hanging="360"/>
      </w:pPr>
      <w:rPr>
        <w:rFonts w:ascii="Symbol" w:hAnsi="Symbol" w:hint="default"/>
      </w:rPr>
    </w:lvl>
    <w:lvl w:ilvl="1" w:tplc="04190003">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1"/>
  </w:num>
  <w:num w:numId="2">
    <w:abstractNumId w:val="5"/>
  </w:num>
  <w:num w:numId="3">
    <w:abstractNumId w:val="8"/>
  </w:num>
  <w:num w:numId="4">
    <w:abstractNumId w:val="10"/>
  </w:num>
  <w:num w:numId="5">
    <w:abstractNumId w:val="3"/>
  </w:num>
  <w:num w:numId="6">
    <w:abstractNumId w:val="7"/>
  </w:num>
  <w:num w:numId="7">
    <w:abstractNumId w:val="2"/>
  </w:num>
  <w:num w:numId="8">
    <w:abstractNumId w:val="9"/>
  </w:num>
  <w:num w:numId="9">
    <w:abstractNumId w:val="6"/>
  </w:num>
  <w:num w:numId="10">
    <w:abstractNumId w:val="4"/>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2AF6"/>
    <w:rsid w:val="00000CBF"/>
    <w:rsid w:val="00015BDF"/>
    <w:rsid w:val="0005518A"/>
    <w:rsid w:val="00055A32"/>
    <w:rsid w:val="00056636"/>
    <w:rsid w:val="000623C5"/>
    <w:rsid w:val="00062E1C"/>
    <w:rsid w:val="0006459C"/>
    <w:rsid w:val="0007296F"/>
    <w:rsid w:val="000A2FFE"/>
    <w:rsid w:val="000B2707"/>
    <w:rsid w:val="000B40F7"/>
    <w:rsid w:val="00100F83"/>
    <w:rsid w:val="0010100E"/>
    <w:rsid w:val="0010351A"/>
    <w:rsid w:val="001035D2"/>
    <w:rsid w:val="00107205"/>
    <w:rsid w:val="00111DAB"/>
    <w:rsid w:val="00113B2C"/>
    <w:rsid w:val="00115C6A"/>
    <w:rsid w:val="00130E5D"/>
    <w:rsid w:val="00150FF3"/>
    <w:rsid w:val="0015629F"/>
    <w:rsid w:val="00156E28"/>
    <w:rsid w:val="001609F0"/>
    <w:rsid w:val="0016576B"/>
    <w:rsid w:val="00176BE3"/>
    <w:rsid w:val="00181297"/>
    <w:rsid w:val="001830A6"/>
    <w:rsid w:val="0018445E"/>
    <w:rsid w:val="00186CFA"/>
    <w:rsid w:val="00186E2D"/>
    <w:rsid w:val="00187394"/>
    <w:rsid w:val="001A066F"/>
    <w:rsid w:val="001A60F5"/>
    <w:rsid w:val="001C5901"/>
    <w:rsid w:val="001D0989"/>
    <w:rsid w:val="001D1CD7"/>
    <w:rsid w:val="00202F9B"/>
    <w:rsid w:val="002107D8"/>
    <w:rsid w:val="00216AC2"/>
    <w:rsid w:val="0022532D"/>
    <w:rsid w:val="002271F9"/>
    <w:rsid w:val="0023250F"/>
    <w:rsid w:val="00255643"/>
    <w:rsid w:val="002558D5"/>
    <w:rsid w:val="00262D61"/>
    <w:rsid w:val="00267661"/>
    <w:rsid w:val="0027197F"/>
    <w:rsid w:val="0028176F"/>
    <w:rsid w:val="002951A9"/>
    <w:rsid w:val="002B58D0"/>
    <w:rsid w:val="002D4A19"/>
    <w:rsid w:val="002E107E"/>
    <w:rsid w:val="002E3D37"/>
    <w:rsid w:val="00303D46"/>
    <w:rsid w:val="00310118"/>
    <w:rsid w:val="00313B9C"/>
    <w:rsid w:val="00316421"/>
    <w:rsid w:val="003219A8"/>
    <w:rsid w:val="0033063F"/>
    <w:rsid w:val="00331DA8"/>
    <w:rsid w:val="003400FA"/>
    <w:rsid w:val="00352C6D"/>
    <w:rsid w:val="00354950"/>
    <w:rsid w:val="00372C15"/>
    <w:rsid w:val="00381D38"/>
    <w:rsid w:val="0038380C"/>
    <w:rsid w:val="00386EE1"/>
    <w:rsid w:val="00387D72"/>
    <w:rsid w:val="003A6459"/>
    <w:rsid w:val="003B2FD5"/>
    <w:rsid w:val="003B6D3D"/>
    <w:rsid w:val="003C0AAA"/>
    <w:rsid w:val="003C1408"/>
    <w:rsid w:val="003C1C91"/>
    <w:rsid w:val="003D23F7"/>
    <w:rsid w:val="003D6344"/>
    <w:rsid w:val="00403484"/>
    <w:rsid w:val="0042190E"/>
    <w:rsid w:val="0043612E"/>
    <w:rsid w:val="004466B1"/>
    <w:rsid w:val="004508DF"/>
    <w:rsid w:val="00454270"/>
    <w:rsid w:val="00492F08"/>
    <w:rsid w:val="004938AD"/>
    <w:rsid w:val="0049747F"/>
    <w:rsid w:val="004C5B29"/>
    <w:rsid w:val="004F2E46"/>
    <w:rsid w:val="004F3A01"/>
    <w:rsid w:val="00511A89"/>
    <w:rsid w:val="005207F1"/>
    <w:rsid w:val="005234B1"/>
    <w:rsid w:val="0052490F"/>
    <w:rsid w:val="005473B2"/>
    <w:rsid w:val="0055091D"/>
    <w:rsid w:val="00562CDC"/>
    <w:rsid w:val="0056704E"/>
    <w:rsid w:val="005776BA"/>
    <w:rsid w:val="005827FC"/>
    <w:rsid w:val="00592CB5"/>
    <w:rsid w:val="00595D67"/>
    <w:rsid w:val="005A572F"/>
    <w:rsid w:val="005D17CD"/>
    <w:rsid w:val="005D6848"/>
    <w:rsid w:val="005F4D90"/>
    <w:rsid w:val="00604384"/>
    <w:rsid w:val="00610ACA"/>
    <w:rsid w:val="00630C47"/>
    <w:rsid w:val="00633612"/>
    <w:rsid w:val="006352A3"/>
    <w:rsid w:val="00640981"/>
    <w:rsid w:val="0064445B"/>
    <w:rsid w:val="0064763D"/>
    <w:rsid w:val="00663A27"/>
    <w:rsid w:val="0066672B"/>
    <w:rsid w:val="006725C2"/>
    <w:rsid w:val="00677D9F"/>
    <w:rsid w:val="006846FD"/>
    <w:rsid w:val="00695518"/>
    <w:rsid w:val="006B7C68"/>
    <w:rsid w:val="006D4115"/>
    <w:rsid w:val="006D6FC5"/>
    <w:rsid w:val="006E55D3"/>
    <w:rsid w:val="006F3A8A"/>
    <w:rsid w:val="00701990"/>
    <w:rsid w:val="00723D53"/>
    <w:rsid w:val="00742F76"/>
    <w:rsid w:val="00744FAD"/>
    <w:rsid w:val="00747317"/>
    <w:rsid w:val="00767726"/>
    <w:rsid w:val="00776F88"/>
    <w:rsid w:val="00783280"/>
    <w:rsid w:val="0078761A"/>
    <w:rsid w:val="0079045B"/>
    <w:rsid w:val="00790BD0"/>
    <w:rsid w:val="007A7B2B"/>
    <w:rsid w:val="007B403F"/>
    <w:rsid w:val="007D6A67"/>
    <w:rsid w:val="007E4260"/>
    <w:rsid w:val="007F2AF6"/>
    <w:rsid w:val="00811826"/>
    <w:rsid w:val="0081214D"/>
    <w:rsid w:val="008153EB"/>
    <w:rsid w:val="008167DA"/>
    <w:rsid w:val="00856DC8"/>
    <w:rsid w:val="0087555B"/>
    <w:rsid w:val="00884D78"/>
    <w:rsid w:val="00890EAE"/>
    <w:rsid w:val="008A7BDB"/>
    <w:rsid w:val="008C0DBE"/>
    <w:rsid w:val="008C20E4"/>
    <w:rsid w:val="008C5948"/>
    <w:rsid w:val="008D212A"/>
    <w:rsid w:val="008D3202"/>
    <w:rsid w:val="008E3889"/>
    <w:rsid w:val="008E3C43"/>
    <w:rsid w:val="008E6541"/>
    <w:rsid w:val="008E7367"/>
    <w:rsid w:val="008F005A"/>
    <w:rsid w:val="00905997"/>
    <w:rsid w:val="00905C05"/>
    <w:rsid w:val="00921F0B"/>
    <w:rsid w:val="00925E06"/>
    <w:rsid w:val="00937929"/>
    <w:rsid w:val="00941E5E"/>
    <w:rsid w:val="0094351F"/>
    <w:rsid w:val="00947786"/>
    <w:rsid w:val="00952AB1"/>
    <w:rsid w:val="00955CB6"/>
    <w:rsid w:val="00957211"/>
    <w:rsid w:val="00960DFA"/>
    <w:rsid w:val="00962F81"/>
    <w:rsid w:val="00973F4C"/>
    <w:rsid w:val="009E1FE2"/>
    <w:rsid w:val="009E2002"/>
    <w:rsid w:val="00A1278F"/>
    <w:rsid w:val="00A35040"/>
    <w:rsid w:val="00A37312"/>
    <w:rsid w:val="00A573FA"/>
    <w:rsid w:val="00A65EDF"/>
    <w:rsid w:val="00A70019"/>
    <w:rsid w:val="00A94363"/>
    <w:rsid w:val="00A97A60"/>
    <w:rsid w:val="00AA1808"/>
    <w:rsid w:val="00AB16A1"/>
    <w:rsid w:val="00AB25CC"/>
    <w:rsid w:val="00AB584A"/>
    <w:rsid w:val="00AC75B5"/>
    <w:rsid w:val="00AD3743"/>
    <w:rsid w:val="00B01A0C"/>
    <w:rsid w:val="00B03CA8"/>
    <w:rsid w:val="00B05153"/>
    <w:rsid w:val="00B06968"/>
    <w:rsid w:val="00B07AF4"/>
    <w:rsid w:val="00B24B8E"/>
    <w:rsid w:val="00B303BE"/>
    <w:rsid w:val="00B352C7"/>
    <w:rsid w:val="00B37086"/>
    <w:rsid w:val="00B45F40"/>
    <w:rsid w:val="00B51374"/>
    <w:rsid w:val="00B55128"/>
    <w:rsid w:val="00B661E7"/>
    <w:rsid w:val="00B72D45"/>
    <w:rsid w:val="00B756F8"/>
    <w:rsid w:val="00B82D9B"/>
    <w:rsid w:val="00B90FFB"/>
    <w:rsid w:val="00BA177D"/>
    <w:rsid w:val="00BA2274"/>
    <w:rsid w:val="00BA4A0A"/>
    <w:rsid w:val="00BC12CC"/>
    <w:rsid w:val="00BD3FC5"/>
    <w:rsid w:val="00BD6C79"/>
    <w:rsid w:val="00BD7C18"/>
    <w:rsid w:val="00BF369D"/>
    <w:rsid w:val="00C0261B"/>
    <w:rsid w:val="00C20804"/>
    <w:rsid w:val="00C572D5"/>
    <w:rsid w:val="00C76070"/>
    <w:rsid w:val="00C77AF2"/>
    <w:rsid w:val="00C91C42"/>
    <w:rsid w:val="00C965D1"/>
    <w:rsid w:val="00CA3916"/>
    <w:rsid w:val="00CA51A4"/>
    <w:rsid w:val="00CB1989"/>
    <w:rsid w:val="00CB292F"/>
    <w:rsid w:val="00CE0ABB"/>
    <w:rsid w:val="00CE62F0"/>
    <w:rsid w:val="00CF0B89"/>
    <w:rsid w:val="00D13E46"/>
    <w:rsid w:val="00D162BE"/>
    <w:rsid w:val="00D17B76"/>
    <w:rsid w:val="00D22F0E"/>
    <w:rsid w:val="00D501CA"/>
    <w:rsid w:val="00D54ADD"/>
    <w:rsid w:val="00D648CA"/>
    <w:rsid w:val="00D71ED5"/>
    <w:rsid w:val="00DB5422"/>
    <w:rsid w:val="00DE0C55"/>
    <w:rsid w:val="00DE2FCB"/>
    <w:rsid w:val="00DE64D4"/>
    <w:rsid w:val="00DF60CC"/>
    <w:rsid w:val="00E024FF"/>
    <w:rsid w:val="00E03525"/>
    <w:rsid w:val="00E04BDB"/>
    <w:rsid w:val="00E10155"/>
    <w:rsid w:val="00E312BD"/>
    <w:rsid w:val="00E364AD"/>
    <w:rsid w:val="00E774FA"/>
    <w:rsid w:val="00E85A39"/>
    <w:rsid w:val="00E97E6F"/>
    <w:rsid w:val="00EB1682"/>
    <w:rsid w:val="00EB18F7"/>
    <w:rsid w:val="00EB2838"/>
    <w:rsid w:val="00EB7A75"/>
    <w:rsid w:val="00ED5B2E"/>
    <w:rsid w:val="00EE02BD"/>
    <w:rsid w:val="00F12D77"/>
    <w:rsid w:val="00F422CB"/>
    <w:rsid w:val="00F43396"/>
    <w:rsid w:val="00F43884"/>
    <w:rsid w:val="00F468E2"/>
    <w:rsid w:val="00F60597"/>
    <w:rsid w:val="00F71BFC"/>
    <w:rsid w:val="00F761E2"/>
    <w:rsid w:val="00FB4CC1"/>
    <w:rsid w:val="00FC74EC"/>
    <w:rsid w:val="00FD5DF0"/>
    <w:rsid w:val="00FD664F"/>
    <w:rsid w:val="00FF07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FollowedHyperlink" w:uiPriority="0"/>
    <w:lsdException w:name="Strong" w:semiHidden="0" w:uiPriority="22" w:unhideWhenUsed="0" w:qFormat="1"/>
    <w:lsdException w:name="Emphasis" w:semiHidden="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79045B"/>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107205"/>
    <w:pPr>
      <w:keepNext/>
      <w:spacing w:before="240" w:after="60" w:line="276" w:lineRule="auto"/>
      <w:outlineLvl w:val="1"/>
    </w:pPr>
    <w:rPr>
      <w:rFonts w:ascii="Cambria" w:eastAsia="Times New Roman" w:hAnsi="Cambria" w:cs="Times New Roman"/>
      <w:b/>
      <w:bCs/>
      <w:i/>
      <w:iCs/>
      <w:sz w:val="28"/>
      <w:szCs w:val="28"/>
    </w:rPr>
  </w:style>
  <w:style w:type="paragraph" w:styleId="6">
    <w:name w:val="heading 6"/>
    <w:basedOn w:val="a"/>
    <w:next w:val="a"/>
    <w:link w:val="60"/>
    <w:qFormat/>
    <w:rsid w:val="000B2707"/>
    <w:pPr>
      <w:keepNext/>
      <w:spacing w:after="0" w:line="240" w:lineRule="auto"/>
      <w:jc w:val="center"/>
      <w:outlineLvl w:val="5"/>
    </w:pPr>
    <w:rPr>
      <w:rFonts w:ascii="Times New Roman" w:eastAsia="Times New Roman" w:hAnsi="Times New Roman" w:cs="Times New Roman"/>
      <w:sz w:val="2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97E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B756F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B756F8"/>
  </w:style>
  <w:style w:type="paragraph" w:styleId="a6">
    <w:name w:val="footer"/>
    <w:basedOn w:val="a"/>
    <w:link w:val="a7"/>
    <w:uiPriority w:val="99"/>
    <w:unhideWhenUsed/>
    <w:rsid w:val="00B756F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756F8"/>
  </w:style>
  <w:style w:type="paragraph" w:styleId="a8">
    <w:name w:val="Balloon Text"/>
    <w:basedOn w:val="a"/>
    <w:link w:val="a9"/>
    <w:uiPriority w:val="99"/>
    <w:unhideWhenUsed/>
    <w:rsid w:val="006B7C68"/>
    <w:pPr>
      <w:spacing w:after="0" w:line="240" w:lineRule="auto"/>
    </w:pPr>
    <w:rPr>
      <w:rFonts w:ascii="Tahoma" w:hAnsi="Tahoma" w:cs="Tahoma"/>
      <w:sz w:val="16"/>
      <w:szCs w:val="16"/>
    </w:rPr>
  </w:style>
  <w:style w:type="character" w:customStyle="1" w:styleId="a9">
    <w:name w:val="Текст выноски Знак"/>
    <w:basedOn w:val="a0"/>
    <w:link w:val="a8"/>
    <w:uiPriority w:val="99"/>
    <w:rsid w:val="006B7C68"/>
    <w:rPr>
      <w:rFonts w:ascii="Tahoma" w:hAnsi="Tahoma" w:cs="Tahoma"/>
      <w:sz w:val="16"/>
      <w:szCs w:val="16"/>
    </w:rPr>
  </w:style>
  <w:style w:type="paragraph" w:customStyle="1" w:styleId="Default">
    <w:name w:val="Default"/>
    <w:rsid w:val="00CA51A4"/>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a">
    <w:name w:val="Hyperlink"/>
    <w:uiPriority w:val="99"/>
    <w:unhideWhenUsed/>
    <w:rsid w:val="00CA51A4"/>
    <w:rPr>
      <w:color w:val="0000FF"/>
      <w:u w:val="single"/>
    </w:rPr>
  </w:style>
  <w:style w:type="paragraph" w:styleId="ab">
    <w:name w:val="List Paragraph"/>
    <w:basedOn w:val="a"/>
    <w:uiPriority w:val="34"/>
    <w:qFormat/>
    <w:rsid w:val="00CA51A4"/>
    <w:pPr>
      <w:ind w:left="720"/>
      <w:contextualSpacing/>
    </w:pPr>
  </w:style>
  <w:style w:type="character" w:styleId="ac">
    <w:name w:val="FollowedHyperlink"/>
    <w:basedOn w:val="a0"/>
    <w:unhideWhenUsed/>
    <w:rsid w:val="00905997"/>
    <w:rPr>
      <w:color w:val="954F72" w:themeColor="followedHyperlink"/>
      <w:u w:val="single"/>
    </w:rPr>
  </w:style>
  <w:style w:type="paragraph" w:customStyle="1" w:styleId="ConsPlusNormal">
    <w:name w:val="ConsPlusNormal"/>
    <w:rsid w:val="00107205"/>
    <w:pPr>
      <w:widowControl w:val="0"/>
      <w:autoSpaceDE w:val="0"/>
      <w:autoSpaceDN w:val="0"/>
      <w:spacing w:after="0" w:line="240" w:lineRule="auto"/>
    </w:pPr>
    <w:rPr>
      <w:rFonts w:ascii="Calibri" w:eastAsia="Times New Roman" w:hAnsi="Calibri" w:cs="Calibri"/>
      <w:szCs w:val="20"/>
      <w:lang w:eastAsia="ru-RU"/>
    </w:rPr>
  </w:style>
  <w:style w:type="character" w:customStyle="1" w:styleId="20">
    <w:name w:val="Заголовок 2 Знак"/>
    <w:basedOn w:val="a0"/>
    <w:link w:val="2"/>
    <w:uiPriority w:val="9"/>
    <w:rsid w:val="00107205"/>
    <w:rPr>
      <w:rFonts w:ascii="Cambria" w:eastAsia="Times New Roman" w:hAnsi="Cambria" w:cs="Times New Roman"/>
      <w:b/>
      <w:bCs/>
      <w:i/>
      <w:iCs/>
      <w:sz w:val="28"/>
      <w:szCs w:val="28"/>
    </w:rPr>
  </w:style>
  <w:style w:type="paragraph" w:styleId="ad">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unhideWhenUsed/>
    <w:rsid w:val="00107205"/>
    <w:pPr>
      <w:spacing w:after="200" w:line="276" w:lineRule="auto"/>
    </w:pPr>
    <w:rPr>
      <w:rFonts w:ascii="Times New Roman" w:eastAsia="Calibri" w:hAnsi="Times New Roman" w:cs="Times New Roman"/>
      <w:sz w:val="24"/>
      <w:szCs w:val="24"/>
    </w:rPr>
  </w:style>
  <w:style w:type="paragraph" w:styleId="ae">
    <w:name w:val="Body Text"/>
    <w:basedOn w:val="a"/>
    <w:link w:val="af"/>
    <w:unhideWhenUsed/>
    <w:rsid w:val="00107205"/>
    <w:pPr>
      <w:spacing w:after="120" w:line="276" w:lineRule="auto"/>
    </w:pPr>
    <w:rPr>
      <w:rFonts w:ascii="Calibri" w:eastAsia="Calibri" w:hAnsi="Calibri" w:cs="Times New Roman"/>
    </w:rPr>
  </w:style>
  <w:style w:type="character" w:customStyle="1" w:styleId="af">
    <w:name w:val="Основной текст Знак"/>
    <w:basedOn w:val="a0"/>
    <w:link w:val="ae"/>
    <w:rsid w:val="00107205"/>
    <w:rPr>
      <w:rFonts w:ascii="Calibri" w:eastAsia="Calibri" w:hAnsi="Calibri" w:cs="Times New Roman"/>
    </w:rPr>
  </w:style>
  <w:style w:type="paragraph" w:customStyle="1" w:styleId="ConsNormal">
    <w:name w:val="ConsNormal"/>
    <w:rsid w:val="00107205"/>
    <w:pPr>
      <w:widowControl w:val="0"/>
      <w:spacing w:after="0" w:line="360" w:lineRule="auto"/>
      <w:ind w:firstLine="720"/>
      <w:jc w:val="both"/>
    </w:pPr>
    <w:rPr>
      <w:rFonts w:ascii="Consultant" w:eastAsia="Times New Roman" w:hAnsi="Consultant" w:cs="Times New Roman"/>
      <w:snapToGrid w:val="0"/>
      <w:sz w:val="20"/>
      <w:szCs w:val="20"/>
      <w:lang w:eastAsia="ru-RU"/>
    </w:rPr>
  </w:style>
  <w:style w:type="character" w:customStyle="1" w:styleId="tooltiptext2">
    <w:name w:val="tooltiptext2"/>
    <w:rsid w:val="00107205"/>
  </w:style>
  <w:style w:type="paragraph" w:styleId="af0">
    <w:name w:val="No Spacing"/>
    <w:aliases w:val="Обычный таблица"/>
    <w:link w:val="af1"/>
    <w:uiPriority w:val="1"/>
    <w:qFormat/>
    <w:rsid w:val="00107205"/>
    <w:pPr>
      <w:spacing w:after="0" w:line="240" w:lineRule="auto"/>
    </w:pPr>
    <w:rPr>
      <w:rFonts w:ascii="Calibri" w:eastAsia="Times New Roman" w:hAnsi="Calibri" w:cs="Times New Roman"/>
      <w:lang w:eastAsia="ru-RU"/>
    </w:rPr>
  </w:style>
  <w:style w:type="character" w:customStyle="1" w:styleId="af1">
    <w:name w:val="Без интервала Знак"/>
    <w:aliases w:val="Обычный таблица Знак"/>
    <w:link w:val="af0"/>
    <w:uiPriority w:val="1"/>
    <w:rsid w:val="00107205"/>
    <w:rPr>
      <w:rFonts w:ascii="Calibri" w:eastAsia="Times New Roman" w:hAnsi="Calibri" w:cs="Times New Roman"/>
      <w:lang w:eastAsia="ru-RU"/>
    </w:rPr>
  </w:style>
  <w:style w:type="paragraph" w:customStyle="1" w:styleId="11">
    <w:name w:val="Таблица 1"/>
    <w:basedOn w:val="a"/>
    <w:link w:val="12"/>
    <w:qFormat/>
    <w:rsid w:val="00107205"/>
    <w:pPr>
      <w:spacing w:after="0" w:line="240" w:lineRule="auto"/>
      <w:jc w:val="center"/>
    </w:pPr>
    <w:rPr>
      <w:rFonts w:ascii="Times New Roman" w:eastAsia="Times New Roman" w:hAnsi="Times New Roman" w:cs="Times New Roman"/>
      <w:sz w:val="26"/>
      <w:szCs w:val="26"/>
      <w:lang w:eastAsia="ru-RU"/>
    </w:rPr>
  </w:style>
  <w:style w:type="character" w:customStyle="1" w:styleId="12">
    <w:name w:val="Таблица 1 Знак"/>
    <w:link w:val="11"/>
    <w:rsid w:val="00107205"/>
    <w:rPr>
      <w:rFonts w:ascii="Times New Roman" w:eastAsia="Times New Roman" w:hAnsi="Times New Roman" w:cs="Times New Roman"/>
      <w:sz w:val="26"/>
      <w:szCs w:val="26"/>
      <w:lang w:eastAsia="ru-RU"/>
    </w:rPr>
  </w:style>
  <w:style w:type="character" w:styleId="af2">
    <w:name w:val="Strong"/>
    <w:uiPriority w:val="22"/>
    <w:qFormat/>
    <w:rsid w:val="00E03525"/>
    <w:rPr>
      <w:b/>
      <w:bCs/>
    </w:rPr>
  </w:style>
  <w:style w:type="character" w:styleId="af3">
    <w:name w:val="Emphasis"/>
    <w:uiPriority w:val="99"/>
    <w:qFormat/>
    <w:rsid w:val="00E03525"/>
    <w:rPr>
      <w:i/>
      <w:iCs/>
    </w:rPr>
  </w:style>
  <w:style w:type="character" w:customStyle="1" w:styleId="mail-message-map-nobreak">
    <w:name w:val="mail-message-map-nobreak"/>
    <w:rsid w:val="00E03525"/>
  </w:style>
  <w:style w:type="character" w:customStyle="1" w:styleId="3">
    <w:name w:val="Основной текст 3 Знак"/>
    <w:link w:val="30"/>
    <w:uiPriority w:val="99"/>
    <w:semiHidden/>
    <w:rsid w:val="00AA1808"/>
    <w:rPr>
      <w:sz w:val="16"/>
      <w:szCs w:val="16"/>
    </w:rPr>
  </w:style>
  <w:style w:type="paragraph" w:styleId="30">
    <w:name w:val="Body Text 3"/>
    <w:basedOn w:val="a"/>
    <w:link w:val="3"/>
    <w:uiPriority w:val="99"/>
    <w:semiHidden/>
    <w:unhideWhenUsed/>
    <w:rsid w:val="00AA1808"/>
    <w:pPr>
      <w:spacing w:after="120" w:line="276" w:lineRule="auto"/>
    </w:pPr>
    <w:rPr>
      <w:sz w:val="16"/>
      <w:szCs w:val="16"/>
    </w:rPr>
  </w:style>
  <w:style w:type="character" w:customStyle="1" w:styleId="31">
    <w:name w:val="Основной текст 3 Знак1"/>
    <w:basedOn w:val="a0"/>
    <w:uiPriority w:val="99"/>
    <w:semiHidden/>
    <w:rsid w:val="00AA1808"/>
    <w:rPr>
      <w:sz w:val="16"/>
      <w:szCs w:val="16"/>
    </w:rPr>
  </w:style>
  <w:style w:type="paragraph" w:customStyle="1" w:styleId="21">
    <w:name w:val="Стиль2"/>
    <w:basedOn w:val="a"/>
    <w:link w:val="22"/>
    <w:qFormat/>
    <w:rsid w:val="00AA1808"/>
    <w:pPr>
      <w:spacing w:after="0" w:line="360" w:lineRule="auto"/>
      <w:ind w:firstLine="709"/>
      <w:jc w:val="both"/>
    </w:pPr>
    <w:rPr>
      <w:rFonts w:ascii="Times New Roman" w:eastAsia="Times New Roman" w:hAnsi="Times New Roman" w:cs="Times New Roman"/>
      <w:sz w:val="26"/>
      <w:szCs w:val="24"/>
      <w:lang w:eastAsia="ru-RU"/>
    </w:rPr>
  </w:style>
  <w:style w:type="character" w:customStyle="1" w:styleId="22">
    <w:name w:val="Стиль2 Знак"/>
    <w:link w:val="21"/>
    <w:rsid w:val="00AA1808"/>
    <w:rPr>
      <w:rFonts w:ascii="Times New Roman" w:eastAsia="Times New Roman" w:hAnsi="Times New Roman" w:cs="Times New Roman"/>
      <w:sz w:val="26"/>
      <w:szCs w:val="24"/>
      <w:lang w:eastAsia="ru-RU"/>
    </w:rPr>
  </w:style>
  <w:style w:type="character" w:customStyle="1" w:styleId="60">
    <w:name w:val="Заголовок 6 Знак"/>
    <w:basedOn w:val="a0"/>
    <w:link w:val="6"/>
    <w:rsid w:val="000B2707"/>
    <w:rPr>
      <w:rFonts w:ascii="Times New Roman" w:eastAsia="Times New Roman" w:hAnsi="Times New Roman" w:cs="Times New Roman"/>
      <w:sz w:val="26"/>
      <w:szCs w:val="20"/>
      <w:lang w:eastAsia="ru-RU"/>
    </w:rPr>
  </w:style>
  <w:style w:type="numbering" w:customStyle="1" w:styleId="13">
    <w:name w:val="Нет списка1"/>
    <w:next w:val="a2"/>
    <w:uiPriority w:val="99"/>
    <w:semiHidden/>
    <w:unhideWhenUsed/>
    <w:rsid w:val="000B2707"/>
  </w:style>
  <w:style w:type="character" w:styleId="af4">
    <w:name w:val="page number"/>
    <w:basedOn w:val="a0"/>
    <w:rsid w:val="000B2707"/>
  </w:style>
  <w:style w:type="paragraph" w:customStyle="1" w:styleId="CharChar">
    <w:name w:val="Char Char"/>
    <w:basedOn w:val="a"/>
    <w:rsid w:val="000B2707"/>
    <w:pPr>
      <w:spacing w:line="240" w:lineRule="exact"/>
    </w:pPr>
    <w:rPr>
      <w:rFonts w:ascii="Verdana" w:eastAsia="Times New Roman" w:hAnsi="Verdana" w:cs="Times New Roman"/>
      <w:sz w:val="20"/>
      <w:szCs w:val="20"/>
      <w:lang w:val="en-US"/>
    </w:rPr>
  </w:style>
  <w:style w:type="table" w:customStyle="1" w:styleId="14">
    <w:name w:val="Сетка таблицы1"/>
    <w:basedOn w:val="a1"/>
    <w:next w:val="a3"/>
    <w:uiPriority w:val="59"/>
    <w:rsid w:val="000B2707"/>
    <w:pPr>
      <w:spacing w:after="0" w:line="240" w:lineRule="auto"/>
    </w:pPr>
    <w:rPr>
      <w:rFonts w:ascii="Calibri" w:eastAsia="SimSun"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5">
    <w:name w:val="Основной текст_"/>
    <w:basedOn w:val="a0"/>
    <w:link w:val="15"/>
    <w:locked/>
    <w:rsid w:val="000B2707"/>
    <w:rPr>
      <w:spacing w:val="2"/>
      <w:sz w:val="17"/>
      <w:szCs w:val="17"/>
      <w:shd w:val="clear" w:color="auto" w:fill="FFFFFF"/>
    </w:rPr>
  </w:style>
  <w:style w:type="paragraph" w:customStyle="1" w:styleId="15">
    <w:name w:val="Основной текст1"/>
    <w:basedOn w:val="a"/>
    <w:link w:val="af5"/>
    <w:rsid w:val="000B2707"/>
    <w:pPr>
      <w:widowControl w:val="0"/>
      <w:shd w:val="clear" w:color="auto" w:fill="FFFFFF"/>
      <w:spacing w:after="0" w:line="219" w:lineRule="exact"/>
      <w:jc w:val="center"/>
    </w:pPr>
    <w:rPr>
      <w:spacing w:val="2"/>
      <w:sz w:val="17"/>
      <w:szCs w:val="17"/>
    </w:rPr>
  </w:style>
  <w:style w:type="table" w:customStyle="1" w:styleId="110">
    <w:name w:val="Сетка таблицы11"/>
    <w:basedOn w:val="a1"/>
    <w:next w:val="a3"/>
    <w:uiPriority w:val="39"/>
    <w:rsid w:val="000B270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2">
    <w:name w:val="Body Text Indent 3"/>
    <w:basedOn w:val="a"/>
    <w:link w:val="33"/>
    <w:uiPriority w:val="99"/>
    <w:semiHidden/>
    <w:unhideWhenUsed/>
    <w:rsid w:val="0007296F"/>
    <w:pPr>
      <w:spacing w:after="120"/>
      <w:ind w:left="283"/>
    </w:pPr>
    <w:rPr>
      <w:sz w:val="16"/>
      <w:szCs w:val="16"/>
    </w:rPr>
  </w:style>
  <w:style w:type="character" w:customStyle="1" w:styleId="33">
    <w:name w:val="Основной текст с отступом 3 Знак"/>
    <w:basedOn w:val="a0"/>
    <w:link w:val="32"/>
    <w:uiPriority w:val="99"/>
    <w:semiHidden/>
    <w:rsid w:val="0007296F"/>
    <w:rPr>
      <w:sz w:val="16"/>
      <w:szCs w:val="16"/>
    </w:rPr>
  </w:style>
  <w:style w:type="paragraph" w:customStyle="1" w:styleId="af6">
    <w:name w:val="Содержимое таблицы"/>
    <w:basedOn w:val="a"/>
    <w:qFormat/>
    <w:rsid w:val="00130E5D"/>
    <w:pPr>
      <w:suppressLineNumbers/>
      <w:spacing w:after="0" w:line="240" w:lineRule="auto"/>
    </w:pPr>
    <w:rPr>
      <w:rFonts w:ascii="Times New Roman" w:eastAsia="Tahoma" w:hAnsi="Times New Roman" w:cs="FreeSans"/>
      <w:kern w:val="2"/>
      <w:sz w:val="24"/>
      <w:szCs w:val="24"/>
      <w:lang w:eastAsia="zh-CN" w:bidi="hi-IN"/>
    </w:rPr>
  </w:style>
  <w:style w:type="character" w:customStyle="1" w:styleId="10">
    <w:name w:val="Заголовок 1 Знак"/>
    <w:basedOn w:val="a0"/>
    <w:link w:val="1"/>
    <w:uiPriority w:val="9"/>
    <w:rsid w:val="0079045B"/>
    <w:rPr>
      <w:rFonts w:asciiTheme="majorHAnsi" w:eastAsiaTheme="majorEastAsia" w:hAnsiTheme="majorHAnsi" w:cstheme="majorBidi"/>
      <w:b/>
      <w:bCs/>
      <w:color w:val="2E74B5"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FollowedHyperlink" w:uiPriority="0"/>
    <w:lsdException w:name="Strong" w:semiHidden="0" w:uiPriority="22" w:unhideWhenUsed="0" w:qFormat="1"/>
    <w:lsdException w:name="Emphasis" w:semiHidden="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79045B"/>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107205"/>
    <w:pPr>
      <w:keepNext/>
      <w:spacing w:before="240" w:after="60" w:line="276" w:lineRule="auto"/>
      <w:outlineLvl w:val="1"/>
    </w:pPr>
    <w:rPr>
      <w:rFonts w:ascii="Cambria" w:eastAsia="Times New Roman" w:hAnsi="Cambria" w:cs="Times New Roman"/>
      <w:b/>
      <w:bCs/>
      <w:i/>
      <w:iCs/>
      <w:sz w:val="28"/>
      <w:szCs w:val="28"/>
    </w:rPr>
  </w:style>
  <w:style w:type="paragraph" w:styleId="6">
    <w:name w:val="heading 6"/>
    <w:basedOn w:val="a"/>
    <w:next w:val="a"/>
    <w:link w:val="60"/>
    <w:qFormat/>
    <w:rsid w:val="000B2707"/>
    <w:pPr>
      <w:keepNext/>
      <w:spacing w:after="0" w:line="240" w:lineRule="auto"/>
      <w:jc w:val="center"/>
      <w:outlineLvl w:val="5"/>
    </w:pPr>
    <w:rPr>
      <w:rFonts w:ascii="Times New Roman" w:eastAsia="Times New Roman" w:hAnsi="Times New Roman" w:cs="Times New Roman"/>
      <w:sz w:val="2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97E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B756F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B756F8"/>
  </w:style>
  <w:style w:type="paragraph" w:styleId="a6">
    <w:name w:val="footer"/>
    <w:basedOn w:val="a"/>
    <w:link w:val="a7"/>
    <w:uiPriority w:val="99"/>
    <w:unhideWhenUsed/>
    <w:rsid w:val="00B756F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756F8"/>
  </w:style>
  <w:style w:type="paragraph" w:styleId="a8">
    <w:name w:val="Balloon Text"/>
    <w:basedOn w:val="a"/>
    <w:link w:val="a9"/>
    <w:uiPriority w:val="99"/>
    <w:unhideWhenUsed/>
    <w:rsid w:val="006B7C68"/>
    <w:pPr>
      <w:spacing w:after="0" w:line="240" w:lineRule="auto"/>
    </w:pPr>
    <w:rPr>
      <w:rFonts w:ascii="Tahoma" w:hAnsi="Tahoma" w:cs="Tahoma"/>
      <w:sz w:val="16"/>
      <w:szCs w:val="16"/>
    </w:rPr>
  </w:style>
  <w:style w:type="character" w:customStyle="1" w:styleId="a9">
    <w:name w:val="Текст выноски Знак"/>
    <w:basedOn w:val="a0"/>
    <w:link w:val="a8"/>
    <w:uiPriority w:val="99"/>
    <w:rsid w:val="006B7C68"/>
    <w:rPr>
      <w:rFonts w:ascii="Tahoma" w:hAnsi="Tahoma" w:cs="Tahoma"/>
      <w:sz w:val="16"/>
      <w:szCs w:val="16"/>
    </w:rPr>
  </w:style>
  <w:style w:type="paragraph" w:customStyle="1" w:styleId="Default">
    <w:name w:val="Default"/>
    <w:rsid w:val="00CA51A4"/>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a">
    <w:name w:val="Hyperlink"/>
    <w:uiPriority w:val="99"/>
    <w:unhideWhenUsed/>
    <w:rsid w:val="00CA51A4"/>
    <w:rPr>
      <w:color w:val="0000FF"/>
      <w:u w:val="single"/>
    </w:rPr>
  </w:style>
  <w:style w:type="paragraph" w:styleId="ab">
    <w:name w:val="List Paragraph"/>
    <w:basedOn w:val="a"/>
    <w:uiPriority w:val="34"/>
    <w:qFormat/>
    <w:rsid w:val="00CA51A4"/>
    <w:pPr>
      <w:ind w:left="720"/>
      <w:contextualSpacing/>
    </w:pPr>
  </w:style>
  <w:style w:type="character" w:styleId="ac">
    <w:name w:val="FollowedHyperlink"/>
    <w:basedOn w:val="a0"/>
    <w:unhideWhenUsed/>
    <w:rsid w:val="00905997"/>
    <w:rPr>
      <w:color w:val="954F72" w:themeColor="followedHyperlink"/>
      <w:u w:val="single"/>
    </w:rPr>
  </w:style>
  <w:style w:type="paragraph" w:customStyle="1" w:styleId="ConsPlusNormal">
    <w:name w:val="ConsPlusNormal"/>
    <w:rsid w:val="00107205"/>
    <w:pPr>
      <w:widowControl w:val="0"/>
      <w:autoSpaceDE w:val="0"/>
      <w:autoSpaceDN w:val="0"/>
      <w:spacing w:after="0" w:line="240" w:lineRule="auto"/>
    </w:pPr>
    <w:rPr>
      <w:rFonts w:ascii="Calibri" w:eastAsia="Times New Roman" w:hAnsi="Calibri" w:cs="Calibri"/>
      <w:szCs w:val="20"/>
      <w:lang w:eastAsia="ru-RU"/>
    </w:rPr>
  </w:style>
  <w:style w:type="character" w:customStyle="1" w:styleId="20">
    <w:name w:val="Заголовок 2 Знак"/>
    <w:basedOn w:val="a0"/>
    <w:link w:val="2"/>
    <w:uiPriority w:val="9"/>
    <w:rsid w:val="00107205"/>
    <w:rPr>
      <w:rFonts w:ascii="Cambria" w:eastAsia="Times New Roman" w:hAnsi="Cambria" w:cs="Times New Roman"/>
      <w:b/>
      <w:bCs/>
      <w:i/>
      <w:iCs/>
      <w:sz w:val="28"/>
      <w:szCs w:val="28"/>
    </w:rPr>
  </w:style>
  <w:style w:type="paragraph" w:styleId="ad">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unhideWhenUsed/>
    <w:rsid w:val="00107205"/>
    <w:pPr>
      <w:spacing w:after="200" w:line="276" w:lineRule="auto"/>
    </w:pPr>
    <w:rPr>
      <w:rFonts w:ascii="Times New Roman" w:eastAsia="Calibri" w:hAnsi="Times New Roman" w:cs="Times New Roman"/>
      <w:sz w:val="24"/>
      <w:szCs w:val="24"/>
    </w:rPr>
  </w:style>
  <w:style w:type="paragraph" w:styleId="ae">
    <w:name w:val="Body Text"/>
    <w:basedOn w:val="a"/>
    <w:link w:val="af"/>
    <w:unhideWhenUsed/>
    <w:rsid w:val="00107205"/>
    <w:pPr>
      <w:spacing w:after="120" w:line="276" w:lineRule="auto"/>
    </w:pPr>
    <w:rPr>
      <w:rFonts w:ascii="Calibri" w:eastAsia="Calibri" w:hAnsi="Calibri" w:cs="Times New Roman"/>
    </w:rPr>
  </w:style>
  <w:style w:type="character" w:customStyle="1" w:styleId="af">
    <w:name w:val="Основной текст Знак"/>
    <w:basedOn w:val="a0"/>
    <w:link w:val="ae"/>
    <w:rsid w:val="00107205"/>
    <w:rPr>
      <w:rFonts w:ascii="Calibri" w:eastAsia="Calibri" w:hAnsi="Calibri" w:cs="Times New Roman"/>
    </w:rPr>
  </w:style>
  <w:style w:type="paragraph" w:customStyle="1" w:styleId="ConsNormal">
    <w:name w:val="ConsNormal"/>
    <w:rsid w:val="00107205"/>
    <w:pPr>
      <w:widowControl w:val="0"/>
      <w:spacing w:after="0" w:line="360" w:lineRule="auto"/>
      <w:ind w:firstLine="720"/>
      <w:jc w:val="both"/>
    </w:pPr>
    <w:rPr>
      <w:rFonts w:ascii="Consultant" w:eastAsia="Times New Roman" w:hAnsi="Consultant" w:cs="Times New Roman"/>
      <w:snapToGrid w:val="0"/>
      <w:sz w:val="20"/>
      <w:szCs w:val="20"/>
      <w:lang w:eastAsia="ru-RU"/>
    </w:rPr>
  </w:style>
  <w:style w:type="character" w:customStyle="1" w:styleId="tooltiptext2">
    <w:name w:val="tooltiptext2"/>
    <w:rsid w:val="00107205"/>
  </w:style>
  <w:style w:type="paragraph" w:styleId="af0">
    <w:name w:val="No Spacing"/>
    <w:aliases w:val="Обычный таблица"/>
    <w:link w:val="af1"/>
    <w:uiPriority w:val="1"/>
    <w:qFormat/>
    <w:rsid w:val="00107205"/>
    <w:pPr>
      <w:spacing w:after="0" w:line="240" w:lineRule="auto"/>
    </w:pPr>
    <w:rPr>
      <w:rFonts w:ascii="Calibri" w:eastAsia="Times New Roman" w:hAnsi="Calibri" w:cs="Times New Roman"/>
      <w:lang w:eastAsia="ru-RU"/>
    </w:rPr>
  </w:style>
  <w:style w:type="character" w:customStyle="1" w:styleId="af1">
    <w:name w:val="Без интервала Знак"/>
    <w:aliases w:val="Обычный таблица Знак"/>
    <w:link w:val="af0"/>
    <w:uiPriority w:val="1"/>
    <w:rsid w:val="00107205"/>
    <w:rPr>
      <w:rFonts w:ascii="Calibri" w:eastAsia="Times New Roman" w:hAnsi="Calibri" w:cs="Times New Roman"/>
      <w:lang w:eastAsia="ru-RU"/>
    </w:rPr>
  </w:style>
  <w:style w:type="paragraph" w:customStyle="1" w:styleId="11">
    <w:name w:val="Таблица 1"/>
    <w:basedOn w:val="a"/>
    <w:link w:val="12"/>
    <w:qFormat/>
    <w:rsid w:val="00107205"/>
    <w:pPr>
      <w:spacing w:after="0" w:line="240" w:lineRule="auto"/>
      <w:jc w:val="center"/>
    </w:pPr>
    <w:rPr>
      <w:rFonts w:ascii="Times New Roman" w:eastAsia="Times New Roman" w:hAnsi="Times New Roman" w:cs="Times New Roman"/>
      <w:sz w:val="26"/>
      <w:szCs w:val="26"/>
      <w:lang w:eastAsia="ru-RU"/>
    </w:rPr>
  </w:style>
  <w:style w:type="character" w:customStyle="1" w:styleId="12">
    <w:name w:val="Таблица 1 Знак"/>
    <w:link w:val="11"/>
    <w:rsid w:val="00107205"/>
    <w:rPr>
      <w:rFonts w:ascii="Times New Roman" w:eastAsia="Times New Roman" w:hAnsi="Times New Roman" w:cs="Times New Roman"/>
      <w:sz w:val="26"/>
      <w:szCs w:val="26"/>
      <w:lang w:eastAsia="ru-RU"/>
    </w:rPr>
  </w:style>
  <w:style w:type="character" w:styleId="af2">
    <w:name w:val="Strong"/>
    <w:uiPriority w:val="22"/>
    <w:qFormat/>
    <w:rsid w:val="00E03525"/>
    <w:rPr>
      <w:b/>
      <w:bCs/>
    </w:rPr>
  </w:style>
  <w:style w:type="character" w:styleId="af3">
    <w:name w:val="Emphasis"/>
    <w:uiPriority w:val="99"/>
    <w:qFormat/>
    <w:rsid w:val="00E03525"/>
    <w:rPr>
      <w:i/>
      <w:iCs/>
    </w:rPr>
  </w:style>
  <w:style w:type="character" w:customStyle="1" w:styleId="mail-message-map-nobreak">
    <w:name w:val="mail-message-map-nobreak"/>
    <w:rsid w:val="00E03525"/>
  </w:style>
  <w:style w:type="character" w:customStyle="1" w:styleId="3">
    <w:name w:val="Основной текст 3 Знак"/>
    <w:link w:val="30"/>
    <w:uiPriority w:val="99"/>
    <w:semiHidden/>
    <w:rsid w:val="00AA1808"/>
    <w:rPr>
      <w:sz w:val="16"/>
      <w:szCs w:val="16"/>
    </w:rPr>
  </w:style>
  <w:style w:type="paragraph" w:styleId="30">
    <w:name w:val="Body Text 3"/>
    <w:basedOn w:val="a"/>
    <w:link w:val="3"/>
    <w:uiPriority w:val="99"/>
    <w:semiHidden/>
    <w:unhideWhenUsed/>
    <w:rsid w:val="00AA1808"/>
    <w:pPr>
      <w:spacing w:after="120" w:line="276" w:lineRule="auto"/>
    </w:pPr>
    <w:rPr>
      <w:sz w:val="16"/>
      <w:szCs w:val="16"/>
    </w:rPr>
  </w:style>
  <w:style w:type="character" w:customStyle="1" w:styleId="31">
    <w:name w:val="Основной текст 3 Знак1"/>
    <w:basedOn w:val="a0"/>
    <w:uiPriority w:val="99"/>
    <w:semiHidden/>
    <w:rsid w:val="00AA1808"/>
    <w:rPr>
      <w:sz w:val="16"/>
      <w:szCs w:val="16"/>
    </w:rPr>
  </w:style>
  <w:style w:type="paragraph" w:customStyle="1" w:styleId="21">
    <w:name w:val="Стиль2"/>
    <w:basedOn w:val="a"/>
    <w:link w:val="22"/>
    <w:qFormat/>
    <w:rsid w:val="00AA1808"/>
    <w:pPr>
      <w:spacing w:after="0" w:line="360" w:lineRule="auto"/>
      <w:ind w:firstLine="709"/>
      <w:jc w:val="both"/>
    </w:pPr>
    <w:rPr>
      <w:rFonts w:ascii="Times New Roman" w:eastAsia="Times New Roman" w:hAnsi="Times New Roman" w:cs="Times New Roman"/>
      <w:sz w:val="26"/>
      <w:szCs w:val="24"/>
      <w:lang w:eastAsia="ru-RU"/>
    </w:rPr>
  </w:style>
  <w:style w:type="character" w:customStyle="1" w:styleId="22">
    <w:name w:val="Стиль2 Знак"/>
    <w:link w:val="21"/>
    <w:rsid w:val="00AA1808"/>
    <w:rPr>
      <w:rFonts w:ascii="Times New Roman" w:eastAsia="Times New Roman" w:hAnsi="Times New Roman" w:cs="Times New Roman"/>
      <w:sz w:val="26"/>
      <w:szCs w:val="24"/>
      <w:lang w:eastAsia="ru-RU"/>
    </w:rPr>
  </w:style>
  <w:style w:type="character" w:customStyle="1" w:styleId="60">
    <w:name w:val="Заголовок 6 Знак"/>
    <w:basedOn w:val="a0"/>
    <w:link w:val="6"/>
    <w:rsid w:val="000B2707"/>
    <w:rPr>
      <w:rFonts w:ascii="Times New Roman" w:eastAsia="Times New Roman" w:hAnsi="Times New Roman" w:cs="Times New Roman"/>
      <w:sz w:val="26"/>
      <w:szCs w:val="20"/>
      <w:lang w:eastAsia="ru-RU"/>
    </w:rPr>
  </w:style>
  <w:style w:type="numbering" w:customStyle="1" w:styleId="13">
    <w:name w:val="Нет списка1"/>
    <w:next w:val="a2"/>
    <w:uiPriority w:val="99"/>
    <w:semiHidden/>
    <w:unhideWhenUsed/>
    <w:rsid w:val="000B2707"/>
  </w:style>
  <w:style w:type="character" w:styleId="af4">
    <w:name w:val="page number"/>
    <w:basedOn w:val="a0"/>
    <w:rsid w:val="000B2707"/>
  </w:style>
  <w:style w:type="paragraph" w:customStyle="1" w:styleId="CharChar">
    <w:name w:val="Char Char"/>
    <w:basedOn w:val="a"/>
    <w:rsid w:val="000B2707"/>
    <w:pPr>
      <w:spacing w:line="240" w:lineRule="exact"/>
    </w:pPr>
    <w:rPr>
      <w:rFonts w:ascii="Verdana" w:eastAsia="Times New Roman" w:hAnsi="Verdana" w:cs="Times New Roman"/>
      <w:sz w:val="20"/>
      <w:szCs w:val="20"/>
      <w:lang w:val="en-US"/>
    </w:rPr>
  </w:style>
  <w:style w:type="table" w:customStyle="1" w:styleId="14">
    <w:name w:val="Сетка таблицы1"/>
    <w:basedOn w:val="a1"/>
    <w:next w:val="a3"/>
    <w:uiPriority w:val="59"/>
    <w:rsid w:val="000B2707"/>
    <w:pPr>
      <w:spacing w:after="0" w:line="240" w:lineRule="auto"/>
    </w:pPr>
    <w:rPr>
      <w:rFonts w:ascii="Calibri" w:eastAsia="SimSun"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5">
    <w:name w:val="Основной текст_"/>
    <w:basedOn w:val="a0"/>
    <w:link w:val="15"/>
    <w:locked/>
    <w:rsid w:val="000B2707"/>
    <w:rPr>
      <w:spacing w:val="2"/>
      <w:sz w:val="17"/>
      <w:szCs w:val="17"/>
      <w:shd w:val="clear" w:color="auto" w:fill="FFFFFF"/>
    </w:rPr>
  </w:style>
  <w:style w:type="paragraph" w:customStyle="1" w:styleId="15">
    <w:name w:val="Основной текст1"/>
    <w:basedOn w:val="a"/>
    <w:link w:val="af5"/>
    <w:rsid w:val="000B2707"/>
    <w:pPr>
      <w:widowControl w:val="0"/>
      <w:shd w:val="clear" w:color="auto" w:fill="FFFFFF"/>
      <w:spacing w:after="0" w:line="219" w:lineRule="exact"/>
      <w:jc w:val="center"/>
    </w:pPr>
    <w:rPr>
      <w:spacing w:val="2"/>
      <w:sz w:val="17"/>
      <w:szCs w:val="17"/>
    </w:rPr>
  </w:style>
  <w:style w:type="table" w:customStyle="1" w:styleId="110">
    <w:name w:val="Сетка таблицы11"/>
    <w:basedOn w:val="a1"/>
    <w:next w:val="a3"/>
    <w:uiPriority w:val="39"/>
    <w:rsid w:val="000B270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2">
    <w:name w:val="Body Text Indent 3"/>
    <w:basedOn w:val="a"/>
    <w:link w:val="33"/>
    <w:uiPriority w:val="99"/>
    <w:semiHidden/>
    <w:unhideWhenUsed/>
    <w:rsid w:val="0007296F"/>
    <w:pPr>
      <w:spacing w:after="120"/>
      <w:ind w:left="283"/>
    </w:pPr>
    <w:rPr>
      <w:sz w:val="16"/>
      <w:szCs w:val="16"/>
    </w:rPr>
  </w:style>
  <w:style w:type="character" w:customStyle="1" w:styleId="33">
    <w:name w:val="Основной текст с отступом 3 Знак"/>
    <w:basedOn w:val="a0"/>
    <w:link w:val="32"/>
    <w:uiPriority w:val="99"/>
    <w:semiHidden/>
    <w:rsid w:val="0007296F"/>
    <w:rPr>
      <w:sz w:val="16"/>
      <w:szCs w:val="16"/>
    </w:rPr>
  </w:style>
  <w:style w:type="paragraph" w:customStyle="1" w:styleId="af6">
    <w:name w:val="Содержимое таблицы"/>
    <w:basedOn w:val="a"/>
    <w:qFormat/>
    <w:rsid w:val="00130E5D"/>
    <w:pPr>
      <w:suppressLineNumbers/>
      <w:spacing w:after="0" w:line="240" w:lineRule="auto"/>
    </w:pPr>
    <w:rPr>
      <w:rFonts w:ascii="Times New Roman" w:eastAsia="Tahoma" w:hAnsi="Times New Roman" w:cs="FreeSans"/>
      <w:kern w:val="2"/>
      <w:sz w:val="24"/>
      <w:szCs w:val="24"/>
      <w:lang w:eastAsia="zh-CN" w:bidi="hi-IN"/>
    </w:rPr>
  </w:style>
  <w:style w:type="character" w:customStyle="1" w:styleId="10">
    <w:name w:val="Заголовок 1 Знак"/>
    <w:basedOn w:val="a0"/>
    <w:link w:val="1"/>
    <w:uiPriority w:val="9"/>
    <w:rsid w:val="0079045B"/>
    <w:rPr>
      <w:rFonts w:asciiTheme="majorHAnsi" w:eastAsiaTheme="majorEastAsia" w:hAnsiTheme="majorHAnsi" w:cstheme="majorBidi"/>
      <w:b/>
      <w:bCs/>
      <w:color w:val="2E74B5"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447574">
      <w:bodyDiv w:val="1"/>
      <w:marLeft w:val="0"/>
      <w:marRight w:val="0"/>
      <w:marTop w:val="0"/>
      <w:marBottom w:val="0"/>
      <w:divBdr>
        <w:top w:val="none" w:sz="0" w:space="0" w:color="auto"/>
        <w:left w:val="none" w:sz="0" w:space="0" w:color="auto"/>
        <w:bottom w:val="none" w:sz="0" w:space="0" w:color="auto"/>
        <w:right w:val="none" w:sz="0" w:space="0" w:color="auto"/>
      </w:divBdr>
    </w:div>
    <w:div w:id="63377318">
      <w:bodyDiv w:val="1"/>
      <w:marLeft w:val="0"/>
      <w:marRight w:val="0"/>
      <w:marTop w:val="0"/>
      <w:marBottom w:val="0"/>
      <w:divBdr>
        <w:top w:val="none" w:sz="0" w:space="0" w:color="auto"/>
        <w:left w:val="none" w:sz="0" w:space="0" w:color="auto"/>
        <w:bottom w:val="none" w:sz="0" w:space="0" w:color="auto"/>
        <w:right w:val="none" w:sz="0" w:space="0" w:color="auto"/>
      </w:divBdr>
    </w:div>
    <w:div w:id="150484749">
      <w:bodyDiv w:val="1"/>
      <w:marLeft w:val="0"/>
      <w:marRight w:val="0"/>
      <w:marTop w:val="0"/>
      <w:marBottom w:val="0"/>
      <w:divBdr>
        <w:top w:val="none" w:sz="0" w:space="0" w:color="auto"/>
        <w:left w:val="none" w:sz="0" w:space="0" w:color="auto"/>
        <w:bottom w:val="none" w:sz="0" w:space="0" w:color="auto"/>
        <w:right w:val="none" w:sz="0" w:space="0" w:color="auto"/>
      </w:divBdr>
    </w:div>
    <w:div w:id="823160985">
      <w:bodyDiv w:val="1"/>
      <w:marLeft w:val="0"/>
      <w:marRight w:val="0"/>
      <w:marTop w:val="0"/>
      <w:marBottom w:val="0"/>
      <w:divBdr>
        <w:top w:val="none" w:sz="0" w:space="0" w:color="auto"/>
        <w:left w:val="none" w:sz="0" w:space="0" w:color="auto"/>
        <w:bottom w:val="none" w:sz="0" w:space="0" w:color="auto"/>
        <w:right w:val="none" w:sz="0" w:space="0" w:color="auto"/>
      </w:divBdr>
    </w:div>
    <w:div w:id="1202669393">
      <w:bodyDiv w:val="1"/>
      <w:marLeft w:val="0"/>
      <w:marRight w:val="0"/>
      <w:marTop w:val="0"/>
      <w:marBottom w:val="0"/>
      <w:divBdr>
        <w:top w:val="none" w:sz="0" w:space="0" w:color="auto"/>
        <w:left w:val="none" w:sz="0" w:space="0" w:color="auto"/>
        <w:bottom w:val="none" w:sz="0" w:space="0" w:color="auto"/>
        <w:right w:val="none" w:sz="0" w:space="0" w:color="auto"/>
      </w:divBdr>
    </w:div>
    <w:div w:id="1295405536">
      <w:bodyDiv w:val="1"/>
      <w:marLeft w:val="0"/>
      <w:marRight w:val="0"/>
      <w:marTop w:val="0"/>
      <w:marBottom w:val="0"/>
      <w:divBdr>
        <w:top w:val="none" w:sz="0" w:space="0" w:color="auto"/>
        <w:left w:val="none" w:sz="0" w:space="0" w:color="auto"/>
        <w:bottom w:val="none" w:sz="0" w:space="0" w:color="auto"/>
        <w:right w:val="none" w:sz="0" w:space="0" w:color="auto"/>
      </w:divBdr>
      <w:divsChild>
        <w:div w:id="699933055">
          <w:marLeft w:val="0"/>
          <w:marRight w:val="0"/>
          <w:marTop w:val="0"/>
          <w:marBottom w:val="0"/>
          <w:divBdr>
            <w:top w:val="none" w:sz="0" w:space="0" w:color="auto"/>
            <w:left w:val="none" w:sz="0" w:space="0" w:color="auto"/>
            <w:bottom w:val="none" w:sz="0" w:space="0" w:color="auto"/>
            <w:right w:val="none" w:sz="0" w:space="0" w:color="auto"/>
          </w:divBdr>
          <w:divsChild>
            <w:div w:id="1109079962">
              <w:marLeft w:val="0"/>
              <w:marRight w:val="0"/>
              <w:marTop w:val="0"/>
              <w:marBottom w:val="0"/>
              <w:divBdr>
                <w:top w:val="none" w:sz="0" w:space="0" w:color="auto"/>
                <w:left w:val="none" w:sz="0" w:space="0" w:color="auto"/>
                <w:bottom w:val="none" w:sz="0" w:space="0" w:color="auto"/>
                <w:right w:val="none" w:sz="0" w:space="0" w:color="auto"/>
              </w:divBdr>
              <w:divsChild>
                <w:div w:id="321782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696794">
          <w:marLeft w:val="0"/>
          <w:marRight w:val="0"/>
          <w:marTop w:val="0"/>
          <w:marBottom w:val="0"/>
          <w:divBdr>
            <w:top w:val="none" w:sz="0" w:space="0" w:color="auto"/>
            <w:left w:val="none" w:sz="0" w:space="0" w:color="auto"/>
            <w:bottom w:val="none" w:sz="0" w:space="0" w:color="auto"/>
            <w:right w:val="none" w:sz="0" w:space="0" w:color="auto"/>
          </w:divBdr>
        </w:div>
        <w:div w:id="223180236">
          <w:marLeft w:val="0"/>
          <w:marRight w:val="0"/>
          <w:marTop w:val="0"/>
          <w:marBottom w:val="0"/>
          <w:divBdr>
            <w:top w:val="none" w:sz="0" w:space="0" w:color="auto"/>
            <w:left w:val="none" w:sz="0" w:space="0" w:color="auto"/>
            <w:bottom w:val="none" w:sz="0" w:space="0" w:color="auto"/>
            <w:right w:val="none" w:sz="0" w:space="0" w:color="auto"/>
          </w:divBdr>
          <w:divsChild>
            <w:div w:id="319431686">
              <w:marLeft w:val="0"/>
              <w:marRight w:val="0"/>
              <w:marTop w:val="0"/>
              <w:marBottom w:val="0"/>
              <w:divBdr>
                <w:top w:val="none" w:sz="0" w:space="0" w:color="auto"/>
                <w:left w:val="none" w:sz="0" w:space="0" w:color="auto"/>
                <w:bottom w:val="none" w:sz="0" w:space="0" w:color="auto"/>
                <w:right w:val="none" w:sz="0" w:space="0" w:color="auto"/>
              </w:divBdr>
            </w:div>
          </w:divsChild>
        </w:div>
        <w:div w:id="976303692">
          <w:marLeft w:val="0"/>
          <w:marRight w:val="0"/>
          <w:marTop w:val="0"/>
          <w:marBottom w:val="0"/>
          <w:divBdr>
            <w:top w:val="none" w:sz="0" w:space="0" w:color="auto"/>
            <w:left w:val="none" w:sz="0" w:space="0" w:color="auto"/>
            <w:bottom w:val="none" w:sz="0" w:space="0" w:color="auto"/>
            <w:right w:val="none" w:sz="0" w:space="0" w:color="auto"/>
          </w:divBdr>
        </w:div>
        <w:div w:id="348994470">
          <w:marLeft w:val="0"/>
          <w:marRight w:val="0"/>
          <w:marTop w:val="0"/>
          <w:marBottom w:val="0"/>
          <w:divBdr>
            <w:top w:val="none" w:sz="0" w:space="0" w:color="auto"/>
            <w:left w:val="none" w:sz="0" w:space="0" w:color="auto"/>
            <w:bottom w:val="none" w:sz="0" w:space="0" w:color="auto"/>
            <w:right w:val="none" w:sz="0" w:space="0" w:color="auto"/>
          </w:divBdr>
          <w:divsChild>
            <w:div w:id="175729942">
              <w:marLeft w:val="0"/>
              <w:marRight w:val="0"/>
              <w:marTop w:val="0"/>
              <w:marBottom w:val="0"/>
              <w:divBdr>
                <w:top w:val="none" w:sz="0" w:space="0" w:color="auto"/>
                <w:left w:val="none" w:sz="0" w:space="0" w:color="auto"/>
                <w:bottom w:val="none" w:sz="0" w:space="0" w:color="auto"/>
                <w:right w:val="none" w:sz="0" w:space="0" w:color="auto"/>
              </w:divBdr>
            </w:div>
          </w:divsChild>
        </w:div>
        <w:div w:id="2056808732">
          <w:marLeft w:val="0"/>
          <w:marRight w:val="0"/>
          <w:marTop w:val="0"/>
          <w:marBottom w:val="0"/>
          <w:divBdr>
            <w:top w:val="none" w:sz="0" w:space="0" w:color="auto"/>
            <w:left w:val="none" w:sz="0" w:space="0" w:color="auto"/>
            <w:bottom w:val="none" w:sz="0" w:space="0" w:color="auto"/>
            <w:right w:val="none" w:sz="0" w:space="0" w:color="auto"/>
          </w:divBdr>
        </w:div>
      </w:divsChild>
    </w:div>
    <w:div w:id="2101674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nakhodka-city.ru/administration/structure/docx/?sid=24&amp;uid=196" TargetMode="External"/><Relationship Id="rId21" Type="http://schemas.openxmlformats.org/officeDocument/2006/relationships/hyperlink" Target="https://nakhodka-city.ru/docs/2020/7/20207291711351_237_365.pdf" TargetMode="External"/><Relationship Id="rId42" Type="http://schemas.openxmlformats.org/officeDocument/2006/relationships/hyperlink" Target="https://www.nakhodka-city.ru/events/news/item/?sid=1546&amp;uid=0" TargetMode="External"/><Relationship Id="rId47" Type="http://schemas.openxmlformats.org/officeDocument/2006/relationships/hyperlink" Target="https://www.nakhodka-city.ru/events/news/item/?sid=3287&amp;uid=0" TargetMode="External"/><Relationship Id="rId63" Type="http://schemas.openxmlformats.org/officeDocument/2006/relationships/hyperlink" Target="https://www.nakhodka-city.ru/events/news/item/?sid=2672&amp;uid=0" TargetMode="External"/><Relationship Id="rId68" Type="http://schemas.openxmlformats.org/officeDocument/2006/relationships/hyperlink" Target="https://www.nakhodka-city.ru/events/news/item/?sid=1486&amp;uid=0" TargetMode="External"/><Relationship Id="rId16" Type="http://schemas.openxmlformats.org/officeDocument/2006/relationships/hyperlink" Target="https://www.nakhodka-city.ru/docs/2020/7/202076111511_264_365.pdf" TargetMode="External"/><Relationship Id="rId11" Type="http://schemas.openxmlformats.org/officeDocument/2006/relationships/hyperlink" Target="https://admin.nakhodka-city.ru/docx/update.asp?uid=184&amp;page=1&amp;mpi=20&amp;rcount=2288&amp;user_sid=106" TargetMode="External"/><Relationship Id="rId24" Type="http://schemas.openxmlformats.org/officeDocument/2006/relationships/hyperlink" Target="https://nakhodka-city.ru/docs/2020/12/202012993221_237_365.pdf" TargetMode="External"/><Relationship Id="rId32" Type="http://schemas.openxmlformats.org/officeDocument/2006/relationships/hyperlink" Target="https://www.nakhodka-city.ru/administration/structure/docx/?sid=52&amp;uid=88" TargetMode="External"/><Relationship Id="rId37" Type="http://schemas.openxmlformats.org/officeDocument/2006/relationships/hyperlink" Target="https://www.nakhodka-city.ru/administration/structure/docx/?deptid=8&amp;gid=43" TargetMode="External"/><Relationship Id="rId40" Type="http://schemas.openxmlformats.org/officeDocument/2006/relationships/hyperlink" Target="https://www.nakhodka-city.ru/administration/structure/docx/?deptid=53&amp;gid=74" TargetMode="External"/><Relationship Id="rId45" Type="http://schemas.openxmlformats.org/officeDocument/2006/relationships/hyperlink" Target="https://www.nakhodka-city.ru/events/news/item/?sid=2553&amp;uid=0" TargetMode="External"/><Relationship Id="rId53" Type="http://schemas.openxmlformats.org/officeDocument/2006/relationships/hyperlink" Target="https://www.nakhodka-city.ru/model/news/item/?cid=4&amp;sid=2749" TargetMode="External"/><Relationship Id="rId58" Type="http://schemas.openxmlformats.org/officeDocument/2006/relationships/hyperlink" Target="https://www.nakhodka-city.ru/events/news/item/?sid=1374&amp;uid=0" TargetMode="External"/><Relationship Id="rId66" Type="http://schemas.openxmlformats.org/officeDocument/2006/relationships/hyperlink" Target="https://nakhodka-city.ru/events/news/item/?sid=2638&amp;uid=0" TargetMode="External"/><Relationship Id="rId74" Type="http://schemas.openxmlformats.org/officeDocument/2006/relationships/hyperlink" Target="https://www.nakhodka-city.ru/docs/2020/8/20208201539251_2153_106.pdf" TargetMode="External"/><Relationship Id="rId5" Type="http://schemas.openxmlformats.org/officeDocument/2006/relationships/settings" Target="settings.xml"/><Relationship Id="rId61" Type="http://schemas.openxmlformats.org/officeDocument/2006/relationships/hyperlink" Target="https://www.nakhodka-city.ru/events/news/item/?sid=2314&amp;uid=0" TargetMode="External"/><Relationship Id="rId19" Type="http://schemas.openxmlformats.org/officeDocument/2006/relationships/hyperlink" Target="https://nakhodka-city.ru/docs/2020/5/2020521946221_237_366.pdf" TargetMode="External"/><Relationship Id="rId14" Type="http://schemas.openxmlformats.org/officeDocument/2006/relationships/hyperlink" Target="https://www.nakhodka-city.ru/docs/2019/8/2019823144471_264_289.pdf" TargetMode="External"/><Relationship Id="rId22" Type="http://schemas.openxmlformats.org/officeDocument/2006/relationships/hyperlink" Target="https://nakhodka-city.ru/docs/2020/10/20201020120411_237_90.pdf" TargetMode="External"/><Relationship Id="rId27" Type="http://schemas.openxmlformats.org/officeDocument/2006/relationships/hyperlink" Target="file:///Y:\Video\%D0%96%D1%83%D1%80%D0%BD%D0%B0%D0%BB%D0%B8%D1%81%D1%82%D1%8B\%D0%A0%D0%90%D0%91%D0%9E%D0%A2%D0%90\2020\07.%D0%98%D1%8E%D0%BB%D1%8C\31\%D0%9F%D1%80%D0%BE%D0%B5%D0%BA%D1%82%20" TargetMode="External"/><Relationship Id="rId30" Type="http://schemas.openxmlformats.org/officeDocument/2006/relationships/hyperlink" Target="https://www.nakhodka-city.ru/docs/2019/12/201912101650301_184_106.pdf" TargetMode="External"/><Relationship Id="rId35" Type="http://schemas.openxmlformats.org/officeDocument/2006/relationships/hyperlink" Target="https://www.nakhodka-city.ru/administration/structure/docx/?deptid=15&amp;gid=445" TargetMode="External"/><Relationship Id="rId43" Type="http://schemas.openxmlformats.org/officeDocument/2006/relationships/hyperlink" Target="https://www.nakhodka-city.ru/events/news/item/?sid=1605&amp;uid=0" TargetMode="External"/><Relationship Id="rId48" Type="http://schemas.openxmlformats.org/officeDocument/2006/relationships/hyperlink" Target="https://www.nakhodka-city.ru/events/news/item/?sid=3565&amp;uid=0" TargetMode="External"/><Relationship Id="rId56" Type="http://schemas.openxmlformats.org/officeDocument/2006/relationships/header" Target="header2.xml"/><Relationship Id="rId64" Type="http://schemas.openxmlformats.org/officeDocument/2006/relationships/hyperlink" Target="https://www.nakhodka-city.ru/events/news/item/?sid=3287&amp;uid=0" TargetMode="External"/><Relationship Id="rId69" Type="http://schemas.openxmlformats.org/officeDocument/2006/relationships/hyperlink" Target="https://www.nakhodka-city.ru/events/news/item/?sid=1972&amp;uid=0" TargetMode="External"/><Relationship Id="rId77"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https://www.nakhodka-city.ru/events/news/item/?sid=1486&amp;uid=0" TargetMode="External"/><Relationship Id="rId72" Type="http://schemas.openxmlformats.org/officeDocument/2006/relationships/hyperlink" Target="https://www.primorsky.ru/regionalnye-proekty/msp-i-podderzhka-individualnoy-predprinimatelskoy-initsiativy/" TargetMode="External"/><Relationship Id="rId3" Type="http://schemas.openxmlformats.org/officeDocument/2006/relationships/styles" Target="styles.xml"/><Relationship Id="rId12" Type="http://schemas.openxmlformats.org/officeDocument/2006/relationships/hyperlink" Target="https://admin.nakhodka-city.ru/docs/2019/12/20191227938231_184_2.pdf" TargetMode="External"/><Relationship Id="rId17" Type="http://schemas.openxmlformats.org/officeDocument/2006/relationships/hyperlink" Target="https://nakhodka-city.ru/docs/2020/2/202026169501_237_365.pdf" TargetMode="External"/><Relationship Id="rId25" Type="http://schemas.openxmlformats.org/officeDocument/2006/relationships/hyperlink" Target="https://nakhodka-city.ru/docs/2021/1/2021114178291_237_365.pdf" TargetMode="External"/><Relationship Id="rId33" Type="http://schemas.openxmlformats.org/officeDocument/2006/relationships/hyperlink" Target="https://www.nakhodka-city.ru/administration/structure/docx/?deptid=24&amp;gid=194" TargetMode="External"/><Relationship Id="rId38" Type="http://schemas.openxmlformats.org/officeDocument/2006/relationships/hyperlink" Target="https://www.nakhodka-city.ru/administration/structure/docx/?deptid=8&amp;gid=471" TargetMode="External"/><Relationship Id="rId46" Type="http://schemas.openxmlformats.org/officeDocument/2006/relationships/hyperlink" Target="https://www.nakhodka-city.ru/events/news/item/?sid=2672&amp;uid=0" TargetMode="External"/><Relationship Id="rId59" Type="http://schemas.openxmlformats.org/officeDocument/2006/relationships/hyperlink" Target="https://www.nakhodka-city.ru/events/news/item/?sid=1546&amp;uid=0" TargetMode="External"/><Relationship Id="rId67" Type="http://schemas.openxmlformats.org/officeDocument/2006/relationships/hyperlink" Target="https://www.nakhodka-city.ru/events/news/item/?sid=1360&amp;uid=0" TargetMode="External"/><Relationship Id="rId20" Type="http://schemas.openxmlformats.org/officeDocument/2006/relationships/hyperlink" Target="https://nakhodka-city.ru/docs/2020/6/2020611550321_237_365.pdf" TargetMode="External"/><Relationship Id="rId41" Type="http://schemas.openxmlformats.org/officeDocument/2006/relationships/hyperlink" Target="https://www.nakhodka-city.ru/events/news/item/?sid=1374&amp;uid=0" TargetMode="External"/><Relationship Id="rId54" Type="http://schemas.openxmlformats.org/officeDocument/2006/relationships/hyperlink" Target="https://www.nakhodka-city.ru/events/news/item/?sid=3169&amp;uid=0" TargetMode="External"/><Relationship Id="rId62" Type="http://schemas.openxmlformats.org/officeDocument/2006/relationships/hyperlink" Target="https://www.nakhodka-city.ru/events/news/item/?sid=2553&amp;uid=0" TargetMode="External"/><Relationship Id="rId70" Type="http://schemas.openxmlformats.org/officeDocument/2006/relationships/hyperlink" Target="https://www.nakhodka-city.ru/model/news/item/?cid=4&amp;sid=2749" TargetMode="External"/><Relationship Id="rId75"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www.nakhodka-city.ru/docs/2019/8/2019823148191_264_289.pdf" TargetMode="External"/><Relationship Id="rId23" Type="http://schemas.openxmlformats.org/officeDocument/2006/relationships/hyperlink" Target="https://nakhodka-city.ru/docs/2020/11/20201151619561_237_90.pdf" TargetMode="External"/><Relationship Id="rId28" Type="http://schemas.openxmlformats.org/officeDocument/2006/relationships/hyperlink" Target="https://www.nakhodka-city.ru/administration/structure/docx/?deptid=53&amp;gid=74" TargetMode="External"/><Relationship Id="rId36" Type="http://schemas.openxmlformats.org/officeDocument/2006/relationships/hyperlink" Target="https://www.nakhodka-city.ru/administration/structure/docx/?deptid=15&amp;gid=445" TargetMode="External"/><Relationship Id="rId49" Type="http://schemas.openxmlformats.org/officeDocument/2006/relationships/hyperlink" Target="https://nakhodka-city.ru/events/news/item/?sid=2638&amp;uid=0" TargetMode="External"/><Relationship Id="rId57" Type="http://schemas.openxmlformats.org/officeDocument/2006/relationships/header" Target="header3.xml"/><Relationship Id="rId10" Type="http://schemas.openxmlformats.org/officeDocument/2006/relationships/hyperlink" Target="https://www.nakhodka-city.ru/docs/2019/12/201912101650301_184_106.pdf" TargetMode="External"/><Relationship Id="rId31" Type="http://schemas.openxmlformats.org/officeDocument/2006/relationships/hyperlink" Target="https://www.nakhodka-city.ru/docs/2019/12/201912101650301_184_106.pdf" TargetMode="External"/><Relationship Id="rId44" Type="http://schemas.openxmlformats.org/officeDocument/2006/relationships/hyperlink" Target="https://www.nakhodka-city.ru/events/news/item/?sid=2314&amp;uid=0" TargetMode="External"/><Relationship Id="rId52" Type="http://schemas.openxmlformats.org/officeDocument/2006/relationships/hyperlink" Target="https://www.nakhodka-city.ru/events/news/item/?sid=1972&amp;uid=0" TargetMode="External"/><Relationship Id="rId60" Type="http://schemas.openxmlformats.org/officeDocument/2006/relationships/hyperlink" Target="https://www.nakhodka-city.ru/events/news/item/?sid=1605&amp;uid=0" TargetMode="External"/><Relationship Id="rId65" Type="http://schemas.openxmlformats.org/officeDocument/2006/relationships/hyperlink" Target="https://www.nakhodka-city.ru/events/news/item/?sid=3565&amp;uid=0" TargetMode="External"/><Relationship Id="rId73" Type="http://schemas.openxmlformats.org/officeDocument/2006/relationships/hyperlink" Target="consultantplus://offline/ref=7835B5F23C0B76E792E4E44CEF727BE5381127CCE629598DE3038DA6EE23D5AA440F4A2C9B8C39C2n0y5C" TargetMode="External"/><Relationship Id="rId4" Type="http://schemas.microsoft.com/office/2007/relationships/stylesWithEffects" Target="stylesWithEffects.xml"/><Relationship Id="rId9" Type="http://schemas.openxmlformats.org/officeDocument/2006/relationships/hyperlink" Target="https://www.nakhodka-city.ru/docs/2019/12/201912101650301_184_106.pdf" TargetMode="External"/><Relationship Id="rId13" Type="http://schemas.openxmlformats.org/officeDocument/2006/relationships/hyperlink" Target="https://admin.nakhodka-city.ru/docs/2021/1/20211271232181_184_106.pdf" TargetMode="External"/><Relationship Id="rId18" Type="http://schemas.openxmlformats.org/officeDocument/2006/relationships/hyperlink" Target="https://nakhodka-city.ru/docs/2020/3/202035846341_237_365.pdf" TargetMode="External"/><Relationship Id="rId39" Type="http://schemas.openxmlformats.org/officeDocument/2006/relationships/hyperlink" Target="https://www.nakhodka-city.ru/administration/structure/docx/?deptid=53&amp;gid=74" TargetMode="External"/><Relationship Id="rId34" Type="http://schemas.openxmlformats.org/officeDocument/2006/relationships/hyperlink" Target="https://old.nakhodka-city.ru/files/zeml/Reestr_tipovyh_oshibok.docx" TargetMode="External"/><Relationship Id="rId50" Type="http://schemas.openxmlformats.org/officeDocument/2006/relationships/hyperlink" Target="https://www.nakhodka-city.ru/events/news/item/?sid=1360&amp;uid=0" TargetMode="External"/><Relationship Id="rId55" Type="http://schemas.openxmlformats.org/officeDocument/2006/relationships/hyperlink" Target="https://www.nakhodka-city.ru/model/?cid=4" TargetMode="External"/><Relationship Id="rId76" Type="http://schemas.openxmlformats.org/officeDocument/2006/relationships/fontTable" Target="fontTable.xml"/><Relationship Id="rId7" Type="http://schemas.openxmlformats.org/officeDocument/2006/relationships/footnotes" Target="footnotes.xml"/><Relationship Id="rId71" Type="http://schemas.openxmlformats.org/officeDocument/2006/relationships/hyperlink" Target="https://www.nakhodka-city.ru/events/news/item/?sid=3169&amp;uid=0" TargetMode="External"/><Relationship Id="rId2" Type="http://schemas.openxmlformats.org/officeDocument/2006/relationships/numbering" Target="numbering.xml"/><Relationship Id="rId2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EAA957-F139-4762-B890-F611E6DC8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478</TotalTime>
  <Pages>108</Pages>
  <Words>26111</Words>
  <Characters>148833</Characters>
  <Application>Microsoft Office Word</Application>
  <DocSecurity>0</DocSecurity>
  <Lines>1240</Lines>
  <Paragraphs>349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174595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Иштыкова Наталия Владимировна</dc:creator>
  <cp:lastModifiedBy>Ветрова Марина Николаевна</cp:lastModifiedBy>
  <cp:revision>39</cp:revision>
  <cp:lastPrinted>2021-01-29T05:11:00Z</cp:lastPrinted>
  <dcterms:created xsi:type="dcterms:W3CDTF">2021-01-28T05:54:00Z</dcterms:created>
  <dcterms:modified xsi:type="dcterms:W3CDTF">2021-02-01T03:51:00Z</dcterms:modified>
</cp:coreProperties>
</file>