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766"/>
      </w:tblGrid>
      <w:tr w:rsidR="00057A6D" w:rsidTr="00693157">
        <w:tc>
          <w:tcPr>
            <w:tcW w:w="5524" w:type="dxa"/>
          </w:tcPr>
          <w:p w:rsidR="00057A6D" w:rsidRDefault="00057A6D" w:rsidP="003E39F7">
            <w:pPr>
              <w:pStyle w:val="1"/>
              <w:spacing w:before="0" w:after="0"/>
              <w:outlineLvl w:val="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66" w:type="dxa"/>
          </w:tcPr>
          <w:p w:rsidR="007B00AC" w:rsidRPr="007B00AC" w:rsidRDefault="007B00AC" w:rsidP="007B00AC">
            <w:pPr>
              <w:pStyle w:val="1"/>
              <w:outlineLvl w:val="0"/>
              <w:rPr>
                <w:b w:val="0"/>
                <w:sz w:val="26"/>
                <w:szCs w:val="26"/>
              </w:rPr>
            </w:pPr>
            <w:r w:rsidRPr="007B00AC">
              <w:rPr>
                <w:b w:val="0"/>
                <w:sz w:val="26"/>
                <w:szCs w:val="26"/>
              </w:rPr>
              <w:t>УТВЕРЖДЕНА</w:t>
            </w:r>
          </w:p>
          <w:p w:rsidR="007B00AC" w:rsidRDefault="007B00AC" w:rsidP="007B00AC">
            <w:pPr>
              <w:pStyle w:val="1"/>
              <w:spacing w:before="0" w:after="0"/>
              <w:outlineLvl w:val="0"/>
              <w:rPr>
                <w:b w:val="0"/>
                <w:sz w:val="26"/>
                <w:szCs w:val="26"/>
              </w:rPr>
            </w:pPr>
            <w:r w:rsidRPr="007B00AC">
              <w:rPr>
                <w:b w:val="0"/>
                <w:sz w:val="26"/>
                <w:szCs w:val="26"/>
              </w:rPr>
              <w:t>постановлением админис</w:t>
            </w:r>
            <w:r>
              <w:rPr>
                <w:b w:val="0"/>
                <w:sz w:val="26"/>
                <w:szCs w:val="26"/>
              </w:rPr>
              <w:t>трации Находкинского городского</w:t>
            </w:r>
          </w:p>
          <w:p w:rsidR="007B00AC" w:rsidRDefault="007B00AC" w:rsidP="007B00AC">
            <w:pPr>
              <w:pStyle w:val="1"/>
              <w:spacing w:before="0" w:after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от </w:t>
            </w:r>
            <w:r w:rsidR="00554AB0" w:rsidRPr="00554AB0">
              <w:rPr>
                <w:b w:val="0"/>
                <w:sz w:val="26"/>
                <w:szCs w:val="26"/>
              </w:rPr>
              <w:t>29.08.2014 № 1610</w:t>
            </w:r>
          </w:p>
          <w:p w:rsidR="009B4C2C" w:rsidRPr="009B4C2C" w:rsidRDefault="009B4C2C" w:rsidP="007B00AC">
            <w:pPr>
              <w:pStyle w:val="1"/>
              <w:spacing w:before="0" w:after="0"/>
              <w:outlineLvl w:val="0"/>
              <w:rPr>
                <w:b w:val="0"/>
                <w:sz w:val="22"/>
                <w:szCs w:val="26"/>
              </w:rPr>
            </w:pPr>
            <w:r w:rsidRPr="009B4C2C">
              <w:rPr>
                <w:b w:val="0"/>
                <w:sz w:val="22"/>
                <w:szCs w:val="26"/>
              </w:rPr>
              <w:t>(в редакции постановлений</w:t>
            </w:r>
          </w:p>
          <w:p w:rsidR="009B4C2C" w:rsidRDefault="007B00AC" w:rsidP="007B00AC">
            <w:pPr>
              <w:pStyle w:val="1"/>
              <w:spacing w:before="0" w:after="0"/>
              <w:outlineLvl w:val="0"/>
              <w:rPr>
                <w:b w:val="0"/>
                <w:sz w:val="22"/>
                <w:szCs w:val="26"/>
              </w:rPr>
            </w:pPr>
            <w:r w:rsidRPr="009B4C2C">
              <w:rPr>
                <w:b w:val="0"/>
                <w:sz w:val="22"/>
                <w:szCs w:val="26"/>
              </w:rPr>
              <w:t xml:space="preserve">администрации Находкинского </w:t>
            </w:r>
            <w:r w:rsidR="009B4C2C">
              <w:rPr>
                <w:b w:val="0"/>
                <w:sz w:val="22"/>
                <w:szCs w:val="26"/>
              </w:rPr>
              <w:t>городского</w:t>
            </w:r>
          </w:p>
          <w:p w:rsidR="007B00AC" w:rsidRPr="009B4C2C" w:rsidRDefault="007B00AC" w:rsidP="007B00AC">
            <w:pPr>
              <w:pStyle w:val="1"/>
              <w:spacing w:before="0" w:after="0"/>
              <w:outlineLvl w:val="0"/>
              <w:rPr>
                <w:b w:val="0"/>
                <w:sz w:val="22"/>
                <w:szCs w:val="26"/>
              </w:rPr>
            </w:pPr>
            <w:r w:rsidRPr="009B4C2C">
              <w:rPr>
                <w:b w:val="0"/>
                <w:sz w:val="22"/>
                <w:szCs w:val="26"/>
              </w:rPr>
              <w:t>от 20.03.2015 № 402,</w:t>
            </w:r>
            <w:r w:rsidR="009B4C2C" w:rsidRPr="009B4C2C">
              <w:rPr>
                <w:b w:val="0"/>
                <w:sz w:val="22"/>
                <w:szCs w:val="26"/>
              </w:rPr>
              <w:t xml:space="preserve"> </w:t>
            </w:r>
            <w:r w:rsidRPr="009B4C2C">
              <w:rPr>
                <w:b w:val="0"/>
                <w:sz w:val="22"/>
                <w:szCs w:val="26"/>
              </w:rPr>
              <w:t>от 30.03.2015 № 441,</w:t>
            </w:r>
          </w:p>
          <w:p w:rsidR="007B00AC" w:rsidRPr="009B4C2C" w:rsidRDefault="007B00AC" w:rsidP="007B00AC">
            <w:pPr>
              <w:pStyle w:val="1"/>
              <w:spacing w:before="0" w:after="0"/>
              <w:outlineLvl w:val="0"/>
              <w:rPr>
                <w:b w:val="0"/>
                <w:sz w:val="22"/>
                <w:szCs w:val="26"/>
              </w:rPr>
            </w:pPr>
            <w:r w:rsidRPr="009B4C2C">
              <w:rPr>
                <w:b w:val="0"/>
                <w:sz w:val="22"/>
                <w:szCs w:val="26"/>
              </w:rPr>
              <w:t>от 17.09.2019 № 1505,</w:t>
            </w:r>
            <w:r w:rsidR="009B4C2C" w:rsidRPr="009B4C2C">
              <w:rPr>
                <w:b w:val="0"/>
                <w:sz w:val="22"/>
                <w:szCs w:val="26"/>
              </w:rPr>
              <w:t xml:space="preserve"> </w:t>
            </w:r>
            <w:r w:rsidRPr="009B4C2C">
              <w:rPr>
                <w:b w:val="0"/>
                <w:sz w:val="22"/>
                <w:szCs w:val="26"/>
              </w:rPr>
              <w:t>от 20.08.2021 № 896,</w:t>
            </w:r>
          </w:p>
          <w:p w:rsidR="0027323E" w:rsidRDefault="007B00AC" w:rsidP="009B4C2C">
            <w:pPr>
              <w:pStyle w:val="1"/>
              <w:spacing w:before="0" w:after="0"/>
              <w:outlineLvl w:val="0"/>
              <w:rPr>
                <w:b w:val="0"/>
                <w:sz w:val="22"/>
                <w:szCs w:val="26"/>
              </w:rPr>
            </w:pPr>
            <w:r w:rsidRPr="009B4C2C">
              <w:rPr>
                <w:b w:val="0"/>
                <w:sz w:val="22"/>
                <w:szCs w:val="26"/>
              </w:rPr>
              <w:t>от 18.11.2022 № 1764,</w:t>
            </w:r>
            <w:r w:rsidR="009B4C2C" w:rsidRPr="009B4C2C">
              <w:rPr>
                <w:b w:val="0"/>
                <w:sz w:val="22"/>
                <w:szCs w:val="26"/>
              </w:rPr>
              <w:t xml:space="preserve"> </w:t>
            </w:r>
            <w:r w:rsidR="00554AB0" w:rsidRPr="009B4C2C">
              <w:rPr>
                <w:b w:val="0"/>
                <w:sz w:val="22"/>
                <w:szCs w:val="26"/>
              </w:rPr>
              <w:t>от 03.10.2023 № 1899</w:t>
            </w:r>
            <w:r w:rsidR="0027323E">
              <w:rPr>
                <w:b w:val="0"/>
                <w:sz w:val="22"/>
                <w:szCs w:val="26"/>
              </w:rPr>
              <w:t>,</w:t>
            </w:r>
          </w:p>
          <w:p w:rsidR="00057A6D" w:rsidRPr="007B00AC" w:rsidRDefault="0027323E" w:rsidP="0027323E">
            <w:pPr>
              <w:pStyle w:val="1"/>
              <w:spacing w:before="0" w:after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2"/>
                <w:szCs w:val="26"/>
              </w:rPr>
              <w:t>от 1</w:t>
            </w:r>
            <w:r w:rsidRPr="0027323E">
              <w:rPr>
                <w:b w:val="0"/>
                <w:sz w:val="22"/>
                <w:szCs w:val="26"/>
              </w:rPr>
              <w:t>1.03.2024 № 548</w:t>
            </w:r>
            <w:r w:rsidR="007B00AC" w:rsidRPr="009B4C2C">
              <w:rPr>
                <w:b w:val="0"/>
                <w:sz w:val="22"/>
                <w:szCs w:val="26"/>
              </w:rPr>
              <w:t>)</w:t>
            </w:r>
          </w:p>
        </w:tc>
      </w:tr>
    </w:tbl>
    <w:p w:rsidR="00057A6D" w:rsidRDefault="00057A6D" w:rsidP="003E39F7">
      <w:pPr>
        <w:pStyle w:val="1"/>
        <w:spacing w:before="0" w:after="0"/>
        <w:rPr>
          <w:sz w:val="26"/>
          <w:szCs w:val="26"/>
        </w:rPr>
      </w:pPr>
    </w:p>
    <w:p w:rsidR="00693157" w:rsidRDefault="00693157" w:rsidP="00693157"/>
    <w:p w:rsidR="00693157" w:rsidRPr="00693157" w:rsidRDefault="00693157" w:rsidP="00693157"/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>
        <w:rPr>
          <w:sz w:val="26"/>
          <w:szCs w:val="26"/>
        </w:rPr>
        <w:t>МУНИЦИПАЛЬНАЯ ПРОГРАММА</w:t>
      </w:r>
    </w:p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 w:rsidRPr="00F34838">
        <w:rPr>
          <w:sz w:val="26"/>
          <w:szCs w:val="26"/>
        </w:rPr>
        <w:t>«Создание и развитие системы газоснабжения</w:t>
      </w:r>
    </w:p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 w:rsidRPr="00F34838">
        <w:rPr>
          <w:sz w:val="26"/>
          <w:szCs w:val="26"/>
        </w:rPr>
        <w:t>Находкинского городского округа»</w:t>
      </w:r>
    </w:p>
    <w:p w:rsidR="003E39F7" w:rsidRPr="00F34838" w:rsidRDefault="003E39F7" w:rsidP="003E39F7">
      <w:pPr>
        <w:rPr>
          <w:sz w:val="26"/>
          <w:szCs w:val="26"/>
        </w:rPr>
      </w:pPr>
    </w:p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 w:rsidRPr="00F34838">
        <w:rPr>
          <w:sz w:val="26"/>
          <w:szCs w:val="26"/>
        </w:rPr>
        <w:t xml:space="preserve">ПАСПОРТ </w:t>
      </w:r>
    </w:p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 w:rsidRPr="00F34838">
        <w:rPr>
          <w:sz w:val="26"/>
          <w:szCs w:val="26"/>
        </w:rPr>
        <w:t>муниципальной программы</w:t>
      </w:r>
    </w:p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 w:rsidRPr="00F34838">
        <w:rPr>
          <w:sz w:val="26"/>
          <w:szCs w:val="26"/>
        </w:rPr>
        <w:t>«Создание и развитие системы газоснабжения</w:t>
      </w:r>
    </w:p>
    <w:p w:rsidR="003E39F7" w:rsidRPr="00F34838" w:rsidRDefault="003E39F7" w:rsidP="003E39F7">
      <w:pPr>
        <w:pStyle w:val="1"/>
        <w:spacing w:before="0" w:after="0"/>
        <w:rPr>
          <w:sz w:val="26"/>
          <w:szCs w:val="26"/>
        </w:rPr>
      </w:pPr>
      <w:r w:rsidRPr="00F34838">
        <w:rPr>
          <w:sz w:val="26"/>
          <w:szCs w:val="26"/>
        </w:rPr>
        <w:t>Находкинского городского округа»</w:t>
      </w:r>
    </w:p>
    <w:p w:rsidR="003E39F7" w:rsidRDefault="003E39F7" w:rsidP="003E39F7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237"/>
      </w:tblGrid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Ответственный исполнитель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Управление архитектуры, градостроительства и рекламы администрации Находкинского городского округа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Соисполнители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Муниципальное казенное учреждение «Управление капитального строительства» Находкинского городского округа (далее – МКУ «УКС»),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Управление землепользования и застройки администрации Находкинского городского округа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Структура муниципальной программы: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Мероприятия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9F16E5" w:rsidRDefault="003E39F7" w:rsidP="00647525">
            <w:pPr>
              <w:pStyle w:val="a6"/>
            </w:pPr>
            <w:r w:rsidRPr="009F16E5"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9F16E5" w:rsidRDefault="003E39F7" w:rsidP="00647525">
            <w:pPr>
              <w:pStyle w:val="a6"/>
            </w:pPr>
            <w:r w:rsidRPr="009F16E5">
              <w:rPr>
                <w:rStyle w:val="a4"/>
                <w:rFonts w:cs="Times New Roman CYR"/>
                <w:color w:val="auto"/>
              </w:rPr>
              <w:t>Государственная программа</w:t>
            </w:r>
            <w:r w:rsidRPr="009F16E5">
              <w:t xml:space="preserve"> Приморского края «Государственная программа Приморского края «Энергоэффективность, развитие газоснабжения и энергетики в Приморском крае», утвержденная </w:t>
            </w:r>
            <w:r w:rsidRPr="009F16E5">
              <w:rPr>
                <w:rStyle w:val="a4"/>
                <w:rFonts w:cs="Times New Roman CYR"/>
                <w:color w:val="auto"/>
              </w:rPr>
              <w:t>постановлением</w:t>
            </w:r>
            <w:r w:rsidRPr="009F16E5">
              <w:t xml:space="preserve"> Администрации Приморского края от 27.12.2019 № 939-па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Цель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Создание и развитие системы газоснабжения Находкинского городского округа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Задачи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1. Организация разработки проектно-сметной документации.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2. Организация строительства газопровода и газорегуляторных пунктов.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3. Обеспечение возможности технического подключения к сетям газораспределения следующих объектов: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- котельных;</w:t>
            </w:r>
          </w:p>
          <w:p w:rsidR="003E39F7" w:rsidRPr="00D71205" w:rsidRDefault="003E39F7" w:rsidP="00647525">
            <w:pPr>
              <w:pStyle w:val="a6"/>
            </w:pPr>
            <w:r w:rsidRPr="00D71205">
              <w:lastRenderedPageBreak/>
              <w:t>- промышленных предприятий;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- жилых домов индивидуальной застройки и многоквартирного жилищного фонда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lastRenderedPageBreak/>
              <w:t>Этапы и сроки реализации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2015 - 2025 годы в один этап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Целевые показатели (индикаторы) муниципальной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1. Количество актуальных редакций Схемы газоснабжения Находкинского городского округа.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2. Количество результатов инженерных изысканий с положительным заключением государственной экспертизы по объекту «Газификация Находкинского городского округа</w:t>
            </w:r>
            <w:r w:rsidR="00124D38">
              <w:t>»</w:t>
            </w:r>
            <w:r w:rsidRPr="00D71205">
              <w:t>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3. Количество проектно-сметной документации с положительным заключением госуда</w:t>
            </w:r>
            <w:r w:rsidR="009C5AB2">
              <w:t>рственной экспертизы по объекту «</w:t>
            </w:r>
            <w:r w:rsidRPr="00D71205">
              <w:t xml:space="preserve">Газификация Находкинского </w:t>
            </w:r>
            <w:r w:rsidR="009C5AB2">
              <w:t>городского округа»</w:t>
            </w:r>
            <w:r w:rsidRPr="00D71205">
              <w:t>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4. Протяженность построенного газопровода высокого давления Р до 0,6 МПа в г. Находке.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5. Протяженность построенного газопровода низкого давления Р до 0,005 МПа в г. Находке.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6. Количество построенных газорегуляторных пунктов (ГРП).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7. Количество котельных, для которых будет обеспечена возможность подключения к сетям газораспределения.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8. Количество частных домовладений, для которых будет обеспечена возможность подключения к сетям газораспределения в г. Находке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nil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4C2C" w:rsidRDefault="009B4C2C" w:rsidP="009B4C2C">
            <w:pPr>
              <w:pStyle w:val="a6"/>
            </w:pPr>
            <w:r>
              <w:t>Прогнозная оценка общего объема финансирования мероприятий Программы за счет всех источников составляет 91 731,76 тыс. рублей, в том числе:</w:t>
            </w:r>
          </w:p>
          <w:p w:rsidR="009B4C2C" w:rsidRDefault="009B4C2C" w:rsidP="009B4C2C">
            <w:pPr>
              <w:pStyle w:val="a6"/>
            </w:pPr>
            <w:r>
              <w:t>2015 год – 0,00 тыс. руб.;</w:t>
            </w:r>
          </w:p>
          <w:p w:rsidR="009B4C2C" w:rsidRDefault="009B4C2C" w:rsidP="009B4C2C">
            <w:pPr>
              <w:pStyle w:val="a6"/>
            </w:pPr>
            <w:r>
              <w:t>2016 год – 0,00 тыс. руб.;</w:t>
            </w:r>
          </w:p>
          <w:p w:rsidR="009B4C2C" w:rsidRDefault="009B4C2C" w:rsidP="009B4C2C">
            <w:pPr>
              <w:pStyle w:val="a6"/>
            </w:pPr>
            <w:r>
              <w:t>2017 год – 0,00 тыс. руб.;</w:t>
            </w:r>
          </w:p>
          <w:p w:rsidR="009B4C2C" w:rsidRDefault="009B4C2C" w:rsidP="009B4C2C">
            <w:pPr>
              <w:pStyle w:val="a6"/>
            </w:pPr>
            <w:r>
              <w:t>2018 год – 38 803,16 тыс. руб.;</w:t>
            </w:r>
          </w:p>
          <w:p w:rsidR="009B4C2C" w:rsidRDefault="009B4C2C" w:rsidP="009B4C2C">
            <w:pPr>
              <w:pStyle w:val="a6"/>
            </w:pPr>
            <w:r>
              <w:t>2019 год – 0,00 тыс. руб.;</w:t>
            </w:r>
          </w:p>
          <w:p w:rsidR="009B4C2C" w:rsidRDefault="009B4C2C" w:rsidP="009B4C2C">
            <w:pPr>
              <w:pStyle w:val="a6"/>
            </w:pPr>
            <w:r>
              <w:t>2020 год – 0,00 тыс. руб.;</w:t>
            </w:r>
          </w:p>
          <w:p w:rsidR="009B4C2C" w:rsidRDefault="009B4C2C" w:rsidP="009B4C2C">
            <w:pPr>
              <w:pStyle w:val="a6"/>
            </w:pPr>
            <w:r>
              <w:t>2021 год – 9 000,00 тыс. руб.;</w:t>
            </w:r>
          </w:p>
          <w:p w:rsidR="009B4C2C" w:rsidRDefault="009B4C2C" w:rsidP="009B4C2C">
            <w:pPr>
              <w:pStyle w:val="a6"/>
            </w:pPr>
            <w:r>
              <w:t>2022 год – 0,00 тыс. руб.;</w:t>
            </w:r>
          </w:p>
          <w:p w:rsidR="009B4C2C" w:rsidRDefault="009B4C2C" w:rsidP="009B4C2C">
            <w:pPr>
              <w:pStyle w:val="a6"/>
            </w:pPr>
            <w:r>
              <w:t>2023 год – 40 975,00 тыс. руб.;</w:t>
            </w:r>
          </w:p>
          <w:p w:rsidR="009B4C2C" w:rsidRDefault="009B4C2C" w:rsidP="009B4C2C">
            <w:pPr>
              <w:pStyle w:val="a6"/>
            </w:pPr>
            <w:r>
              <w:t>2024 год – 553,60 тыс. руб.;</w:t>
            </w:r>
          </w:p>
          <w:p w:rsidR="009B4C2C" w:rsidRDefault="009B4C2C" w:rsidP="009B4C2C">
            <w:pPr>
              <w:pStyle w:val="a6"/>
            </w:pPr>
            <w:r>
              <w:t>2025 год – 2 400,00 тыс. руб.</w:t>
            </w:r>
          </w:p>
          <w:p w:rsidR="009B4C2C" w:rsidRDefault="009B4C2C" w:rsidP="009B4C2C">
            <w:pPr>
              <w:pStyle w:val="a6"/>
            </w:pPr>
          </w:p>
          <w:p w:rsidR="009B4C2C" w:rsidRDefault="009B4C2C" w:rsidP="009B4C2C">
            <w:pPr>
              <w:pStyle w:val="a6"/>
            </w:pPr>
            <w:r>
              <w:t>Прогнозная оценка объема средств местного бюджета Находкинского городского округа на финансирование мероприятий муниципальной программы составляет 17 422,35 тыс. руб., в том числе:</w:t>
            </w:r>
          </w:p>
          <w:p w:rsidR="009B4C2C" w:rsidRDefault="009B4C2C" w:rsidP="009B4C2C">
            <w:pPr>
              <w:pStyle w:val="a6"/>
            </w:pPr>
            <w:r>
              <w:t>2015 год – 0,00 тыс. руб.;</w:t>
            </w:r>
          </w:p>
          <w:p w:rsidR="009B4C2C" w:rsidRDefault="009B4C2C" w:rsidP="009B4C2C">
            <w:pPr>
              <w:pStyle w:val="a6"/>
            </w:pPr>
            <w:r>
              <w:t>2016 год – 0,00 тыс. руб.;</w:t>
            </w:r>
          </w:p>
          <w:p w:rsidR="009B4C2C" w:rsidRDefault="009B4C2C" w:rsidP="009B4C2C">
            <w:pPr>
              <w:pStyle w:val="a6"/>
            </w:pPr>
            <w:r>
              <w:t>2017 год – 0,00 тыс. руб.;</w:t>
            </w:r>
          </w:p>
          <w:p w:rsidR="009B4C2C" w:rsidRDefault="009B4C2C" w:rsidP="009B4C2C">
            <w:pPr>
              <w:pStyle w:val="a6"/>
            </w:pPr>
            <w:r>
              <w:t>2018 год – 11 640,95 тыс. руб.;</w:t>
            </w:r>
          </w:p>
          <w:p w:rsidR="009B4C2C" w:rsidRDefault="009B4C2C" w:rsidP="009B4C2C">
            <w:pPr>
              <w:pStyle w:val="a6"/>
            </w:pPr>
            <w:r>
              <w:t>2019 год – 0,00 тыс. руб.;</w:t>
            </w:r>
          </w:p>
          <w:p w:rsidR="009B4C2C" w:rsidRDefault="009B4C2C" w:rsidP="009B4C2C">
            <w:pPr>
              <w:pStyle w:val="a6"/>
            </w:pPr>
            <w:r>
              <w:lastRenderedPageBreak/>
              <w:t>2020 год – 0,00 тыс. руб.;</w:t>
            </w:r>
          </w:p>
          <w:p w:rsidR="009B4C2C" w:rsidRDefault="009B4C2C" w:rsidP="009B4C2C">
            <w:pPr>
              <w:pStyle w:val="a6"/>
            </w:pPr>
            <w:r>
              <w:t>2021 год – 2 500,00 тыс. руб.;</w:t>
            </w:r>
          </w:p>
          <w:p w:rsidR="009B4C2C" w:rsidRDefault="009B4C2C" w:rsidP="009B4C2C">
            <w:pPr>
              <w:pStyle w:val="a6"/>
            </w:pPr>
            <w:r>
              <w:t>2022 год – 0,00 тыс. руб.;</w:t>
            </w:r>
          </w:p>
          <w:p w:rsidR="009B4C2C" w:rsidRDefault="009B4C2C" w:rsidP="009B4C2C">
            <w:pPr>
              <w:pStyle w:val="a6"/>
            </w:pPr>
            <w:r>
              <w:t>2023 год – 327,80 тыс. руб.;</w:t>
            </w:r>
          </w:p>
          <w:p w:rsidR="009B4C2C" w:rsidRDefault="009B4C2C" w:rsidP="009B4C2C">
            <w:pPr>
              <w:pStyle w:val="a6"/>
            </w:pPr>
            <w:r>
              <w:t>2024 год – 553,60 тыс. руб.;</w:t>
            </w:r>
          </w:p>
          <w:p w:rsidR="009B4C2C" w:rsidRDefault="009B4C2C" w:rsidP="009B4C2C">
            <w:pPr>
              <w:pStyle w:val="a6"/>
            </w:pPr>
            <w:r>
              <w:t>2025 год – 2 400,00 тыс. руб.</w:t>
            </w:r>
          </w:p>
          <w:p w:rsidR="009B4C2C" w:rsidRDefault="009B4C2C" w:rsidP="009B4C2C">
            <w:pPr>
              <w:pStyle w:val="a6"/>
            </w:pPr>
          </w:p>
          <w:p w:rsidR="009B4C2C" w:rsidRDefault="009B4C2C" w:rsidP="009B4C2C">
            <w:pPr>
              <w:pStyle w:val="a6"/>
            </w:pPr>
            <w:r>
              <w:t>Прогнозная оценка объема средств, привлекаемых на реализацию мероприятий Программы, составляет:</w:t>
            </w:r>
          </w:p>
          <w:p w:rsidR="009B4C2C" w:rsidRDefault="009B4C2C" w:rsidP="009B4C2C">
            <w:pPr>
              <w:pStyle w:val="a6"/>
            </w:pPr>
            <w:r>
              <w:t>субсидии из бюджета Приморского края составляют 74 309,41 тыс. руб., в том числе:</w:t>
            </w:r>
          </w:p>
          <w:p w:rsidR="009B4C2C" w:rsidRDefault="009B4C2C" w:rsidP="009B4C2C">
            <w:pPr>
              <w:pStyle w:val="a6"/>
            </w:pPr>
            <w:r>
              <w:t>2015 год – 0,00 тыс. руб.;</w:t>
            </w:r>
          </w:p>
          <w:p w:rsidR="009B4C2C" w:rsidRDefault="009B4C2C" w:rsidP="009B4C2C">
            <w:pPr>
              <w:pStyle w:val="a6"/>
            </w:pPr>
            <w:r>
              <w:t>2016 год – 0,00 тыс. руб.;</w:t>
            </w:r>
          </w:p>
          <w:p w:rsidR="009B4C2C" w:rsidRDefault="009B4C2C" w:rsidP="009B4C2C">
            <w:pPr>
              <w:pStyle w:val="a6"/>
            </w:pPr>
            <w:r>
              <w:t>2017 год – 0,00 тыс. руб.;</w:t>
            </w:r>
          </w:p>
          <w:p w:rsidR="009B4C2C" w:rsidRDefault="009B4C2C" w:rsidP="009B4C2C">
            <w:pPr>
              <w:pStyle w:val="a6"/>
            </w:pPr>
            <w:r>
              <w:t>2018 год – 27 162,21 тыс. руб.;</w:t>
            </w:r>
          </w:p>
          <w:p w:rsidR="009B4C2C" w:rsidRDefault="009B4C2C" w:rsidP="009B4C2C">
            <w:pPr>
              <w:pStyle w:val="a6"/>
            </w:pPr>
            <w:r>
              <w:t>2019 год – 0,00 тыс. руб.;</w:t>
            </w:r>
          </w:p>
          <w:p w:rsidR="009B4C2C" w:rsidRDefault="009B4C2C" w:rsidP="009B4C2C">
            <w:pPr>
              <w:pStyle w:val="a6"/>
            </w:pPr>
            <w:r>
              <w:t>2020 год – 0,00 тыс. руб.;</w:t>
            </w:r>
          </w:p>
          <w:p w:rsidR="009B4C2C" w:rsidRDefault="009B4C2C" w:rsidP="009B4C2C">
            <w:pPr>
              <w:pStyle w:val="a6"/>
            </w:pPr>
            <w:r>
              <w:t>2021 год – 6 500,00 тыс. руб.;</w:t>
            </w:r>
          </w:p>
          <w:p w:rsidR="009B4C2C" w:rsidRDefault="009B4C2C" w:rsidP="009B4C2C">
            <w:pPr>
              <w:pStyle w:val="a6"/>
            </w:pPr>
            <w:r>
              <w:t>2022 год – 0,00 тыс. руб.;</w:t>
            </w:r>
          </w:p>
          <w:p w:rsidR="009B4C2C" w:rsidRDefault="009B4C2C" w:rsidP="009B4C2C">
            <w:pPr>
              <w:pStyle w:val="a6"/>
            </w:pPr>
            <w:r>
              <w:t>2023 год – 40 647,20 тыс. руб.;</w:t>
            </w:r>
          </w:p>
          <w:p w:rsidR="009B4C2C" w:rsidRDefault="009B4C2C" w:rsidP="009B4C2C">
            <w:pPr>
              <w:pStyle w:val="a6"/>
            </w:pPr>
            <w:r>
              <w:t>2024 год – 0,00 тыс. руб.;</w:t>
            </w:r>
          </w:p>
          <w:p w:rsidR="003E39F7" w:rsidRPr="00D71205" w:rsidRDefault="009B4C2C" w:rsidP="009B4C2C">
            <w:pPr>
              <w:pStyle w:val="a6"/>
            </w:pPr>
            <w:r>
              <w:t>2025 год – 0,00 тыс. руб.</w:t>
            </w:r>
          </w:p>
        </w:tc>
      </w:tr>
      <w:tr w:rsidR="003E39F7" w:rsidTr="001E5E68">
        <w:tc>
          <w:tcPr>
            <w:tcW w:w="3403" w:type="dxa"/>
            <w:tcBorders>
              <w:top w:val="single" w:sz="4" w:space="0" w:color="auto"/>
              <w:bottom w:val="nil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lastRenderedPageBreak/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6FE8" w:rsidRDefault="00216FE8" w:rsidP="00216FE8">
            <w:pPr>
              <w:pStyle w:val="a6"/>
            </w:pPr>
            <w:r>
              <w:t>Объем финансирования мероприятий муниципальной программы за счет всех источников составляет 46 835,00 тыс. рублей, в том числе:</w:t>
            </w:r>
          </w:p>
          <w:p w:rsidR="00216FE8" w:rsidRDefault="00216FE8" w:rsidP="00216FE8">
            <w:pPr>
              <w:pStyle w:val="a6"/>
            </w:pPr>
            <w:r>
              <w:t>2015 год – 0,00 тыс. руб.;</w:t>
            </w:r>
          </w:p>
          <w:p w:rsidR="00216FE8" w:rsidRDefault="00216FE8" w:rsidP="00216FE8">
            <w:pPr>
              <w:pStyle w:val="a6"/>
            </w:pPr>
            <w:r>
              <w:t>2016 год – 0,00 тыс. руб.;</w:t>
            </w:r>
          </w:p>
          <w:p w:rsidR="00216FE8" w:rsidRDefault="00216FE8" w:rsidP="00216FE8">
            <w:pPr>
              <w:pStyle w:val="a6"/>
            </w:pPr>
            <w:r>
              <w:t>2017 год – 0,00 тыс. руб.;</w:t>
            </w:r>
          </w:p>
          <w:p w:rsidR="00216FE8" w:rsidRDefault="00216FE8" w:rsidP="00216FE8">
            <w:pPr>
              <w:pStyle w:val="a6"/>
            </w:pPr>
            <w:r>
              <w:t>2019 год – 0,00 тыс. руб.;</w:t>
            </w:r>
          </w:p>
          <w:p w:rsidR="00216FE8" w:rsidRDefault="00216FE8" w:rsidP="00216FE8">
            <w:pPr>
              <w:pStyle w:val="a6"/>
            </w:pPr>
            <w:r>
              <w:t>2020 год – 0,00 тыс. руб.;</w:t>
            </w:r>
          </w:p>
          <w:p w:rsidR="00216FE8" w:rsidRDefault="00216FE8" w:rsidP="00216FE8">
            <w:pPr>
              <w:pStyle w:val="a6"/>
            </w:pPr>
            <w:r>
              <w:t>2021 год – 5 860,00 тыс. руб.;</w:t>
            </w:r>
          </w:p>
          <w:p w:rsidR="00216FE8" w:rsidRDefault="00216FE8" w:rsidP="00216FE8">
            <w:pPr>
              <w:pStyle w:val="a6"/>
            </w:pPr>
            <w:r>
              <w:t>2022 год – 0,00 тыс. руб.;</w:t>
            </w:r>
          </w:p>
          <w:p w:rsidR="00216FE8" w:rsidRDefault="00216FE8" w:rsidP="00216FE8">
            <w:pPr>
              <w:pStyle w:val="a6"/>
            </w:pPr>
            <w:r>
              <w:t>2023 год – 40 975,00 тыс. руб.;</w:t>
            </w:r>
          </w:p>
          <w:p w:rsidR="00216FE8" w:rsidRDefault="00216FE8" w:rsidP="00216FE8">
            <w:pPr>
              <w:pStyle w:val="a6"/>
            </w:pPr>
            <w:r>
              <w:t>2024 год – 0,00 тыс. руб.;</w:t>
            </w:r>
          </w:p>
          <w:p w:rsidR="00216FE8" w:rsidRDefault="00216FE8" w:rsidP="00216FE8">
            <w:pPr>
              <w:pStyle w:val="a6"/>
            </w:pPr>
            <w:r>
              <w:t>2025 год – 0,00 тыс. руб.</w:t>
            </w:r>
          </w:p>
          <w:p w:rsidR="00216FE8" w:rsidRDefault="00216FE8" w:rsidP="00216FE8">
            <w:pPr>
              <w:pStyle w:val="a6"/>
            </w:pPr>
          </w:p>
          <w:p w:rsidR="00216FE8" w:rsidRDefault="00216FE8" w:rsidP="00216FE8">
            <w:pPr>
              <w:pStyle w:val="a6"/>
            </w:pPr>
            <w:r>
              <w:t>За счет местного бюджета Находкинского городского округа на финансирование мероприятий муниципальной программы - всего 620,80 тыс. рублей, в том числе:</w:t>
            </w:r>
          </w:p>
          <w:p w:rsidR="00216FE8" w:rsidRDefault="00216FE8" w:rsidP="00216FE8">
            <w:pPr>
              <w:pStyle w:val="a6"/>
            </w:pPr>
            <w:r>
              <w:t>2015 год – 0,00 тыс. руб.;</w:t>
            </w:r>
          </w:p>
          <w:p w:rsidR="00216FE8" w:rsidRDefault="00216FE8" w:rsidP="00216FE8">
            <w:pPr>
              <w:pStyle w:val="a6"/>
            </w:pPr>
            <w:r>
              <w:t>2016 год – 0,00 тыс. руб.;</w:t>
            </w:r>
          </w:p>
          <w:p w:rsidR="00216FE8" w:rsidRDefault="00216FE8" w:rsidP="00216FE8">
            <w:pPr>
              <w:pStyle w:val="a6"/>
            </w:pPr>
            <w:r>
              <w:t>2017 год – 0,00 тыс. руб.;</w:t>
            </w:r>
          </w:p>
          <w:p w:rsidR="00216FE8" w:rsidRDefault="00216FE8" w:rsidP="00216FE8">
            <w:pPr>
              <w:pStyle w:val="a6"/>
            </w:pPr>
            <w:r>
              <w:t>2019 год – 0,00 тыс. руб.;</w:t>
            </w:r>
          </w:p>
          <w:p w:rsidR="00216FE8" w:rsidRDefault="00216FE8" w:rsidP="00216FE8">
            <w:pPr>
              <w:pStyle w:val="a6"/>
            </w:pPr>
            <w:r>
              <w:t>2020 год – 0,00 тыс. руб.;</w:t>
            </w:r>
          </w:p>
          <w:p w:rsidR="00216FE8" w:rsidRDefault="00216FE8" w:rsidP="00216FE8">
            <w:pPr>
              <w:pStyle w:val="a6"/>
            </w:pPr>
            <w:r>
              <w:t>2021 год – 293,00 тыс. руб.;</w:t>
            </w:r>
          </w:p>
          <w:p w:rsidR="00216FE8" w:rsidRDefault="00216FE8" w:rsidP="00216FE8">
            <w:pPr>
              <w:pStyle w:val="a6"/>
            </w:pPr>
            <w:r>
              <w:t>2022 год – 0,00 тыс. руб.;</w:t>
            </w:r>
          </w:p>
          <w:p w:rsidR="00216FE8" w:rsidRDefault="00216FE8" w:rsidP="00216FE8">
            <w:pPr>
              <w:pStyle w:val="a6"/>
            </w:pPr>
            <w:r>
              <w:t>2023 год – 327,80 тыс. руб.;</w:t>
            </w:r>
          </w:p>
          <w:p w:rsidR="00216FE8" w:rsidRDefault="00216FE8" w:rsidP="00216FE8">
            <w:pPr>
              <w:pStyle w:val="a6"/>
            </w:pPr>
            <w:r>
              <w:t>2024 год – 0,00 тыс. руб.;</w:t>
            </w:r>
          </w:p>
          <w:p w:rsidR="00216FE8" w:rsidRDefault="00216FE8" w:rsidP="00216FE8">
            <w:pPr>
              <w:pStyle w:val="a6"/>
            </w:pPr>
            <w:r>
              <w:t>2025 год – 0,00 тыс. руб.</w:t>
            </w:r>
          </w:p>
          <w:p w:rsidR="00216FE8" w:rsidRDefault="00216FE8" w:rsidP="00216FE8">
            <w:pPr>
              <w:pStyle w:val="a6"/>
            </w:pPr>
          </w:p>
          <w:p w:rsidR="00216FE8" w:rsidRDefault="00216FE8" w:rsidP="00216FE8">
            <w:pPr>
              <w:pStyle w:val="a6"/>
            </w:pPr>
            <w:r>
              <w:lastRenderedPageBreak/>
              <w:t>За счет краевого бюджета финансирование мероприятий муниципальной программы - всего 46 214,20 тыс. рублей, в том числе:</w:t>
            </w:r>
          </w:p>
          <w:p w:rsidR="00216FE8" w:rsidRDefault="00216FE8" w:rsidP="00216FE8">
            <w:pPr>
              <w:pStyle w:val="a6"/>
            </w:pPr>
            <w:r>
              <w:t>2015 год – 0,00 тыс. руб.;</w:t>
            </w:r>
          </w:p>
          <w:p w:rsidR="00216FE8" w:rsidRDefault="00216FE8" w:rsidP="00216FE8">
            <w:pPr>
              <w:pStyle w:val="a6"/>
            </w:pPr>
            <w:r>
              <w:t>2016 год – 0,00 тыс. руб.;</w:t>
            </w:r>
          </w:p>
          <w:p w:rsidR="00216FE8" w:rsidRDefault="00216FE8" w:rsidP="00216FE8">
            <w:pPr>
              <w:pStyle w:val="a6"/>
            </w:pPr>
            <w:r>
              <w:t>2017 год – 0,00 тыс. руб.;</w:t>
            </w:r>
          </w:p>
          <w:p w:rsidR="00216FE8" w:rsidRDefault="00216FE8" w:rsidP="00216FE8">
            <w:pPr>
              <w:pStyle w:val="a6"/>
            </w:pPr>
            <w:r>
              <w:t>2019 год – 0,00 тыс. руб.;</w:t>
            </w:r>
          </w:p>
          <w:p w:rsidR="00216FE8" w:rsidRDefault="00216FE8" w:rsidP="00216FE8">
            <w:pPr>
              <w:pStyle w:val="a6"/>
            </w:pPr>
            <w:r>
              <w:t>2020 год – 0,00 тыс. руб.;</w:t>
            </w:r>
          </w:p>
          <w:p w:rsidR="00216FE8" w:rsidRDefault="00216FE8" w:rsidP="00216FE8">
            <w:pPr>
              <w:pStyle w:val="a6"/>
            </w:pPr>
            <w:r>
              <w:t>2021 год – 5 567,00 тыс. руб.;</w:t>
            </w:r>
          </w:p>
          <w:p w:rsidR="00216FE8" w:rsidRDefault="00216FE8" w:rsidP="00216FE8">
            <w:pPr>
              <w:pStyle w:val="a6"/>
            </w:pPr>
            <w:r>
              <w:t>2022 год – 0,00 тыс. руб.;</w:t>
            </w:r>
          </w:p>
          <w:p w:rsidR="00216FE8" w:rsidRDefault="00216FE8" w:rsidP="00216FE8">
            <w:pPr>
              <w:pStyle w:val="a6"/>
            </w:pPr>
            <w:r>
              <w:t>2023 год – 40 647,20 тыс. руб.;</w:t>
            </w:r>
          </w:p>
          <w:p w:rsidR="00216FE8" w:rsidRDefault="00216FE8" w:rsidP="00216FE8">
            <w:pPr>
              <w:pStyle w:val="a6"/>
            </w:pPr>
            <w:r>
              <w:t>2024 год – 0,00 тыс. руб.;</w:t>
            </w:r>
          </w:p>
          <w:p w:rsidR="003E39F7" w:rsidRPr="00D71205" w:rsidRDefault="00216FE8" w:rsidP="00216FE8">
            <w:pPr>
              <w:pStyle w:val="a6"/>
            </w:pPr>
            <w:r>
              <w:t>2025 год – 0,00 тыс. руб.</w:t>
            </w:r>
          </w:p>
        </w:tc>
      </w:tr>
      <w:tr w:rsidR="003E39F7" w:rsidTr="001E5E6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9F7" w:rsidRPr="00D71205" w:rsidRDefault="003E39F7" w:rsidP="00647525">
            <w:pPr>
              <w:pStyle w:val="a6"/>
            </w:pPr>
            <w:r w:rsidRPr="00D71205">
              <w:t>1. Количество актуальных редакций Схемы газоснабжения Находкинского городского округа составит 1 ед. к 2026 г.;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2. Количество результатов инженерных изысканий с положительным заключением государственной экспертизы по объекту «Газификация Находкинского городского округа» составит 3 ед. к 2026 г.;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 xml:space="preserve">3. Количество проектно-сметной документации с положительным заключением государственной экспертизы по объекту </w:t>
            </w:r>
            <w:r w:rsidR="000A5DC3">
              <w:t>«</w:t>
            </w:r>
            <w:r w:rsidRPr="00D71205">
              <w:t>Газификация Находкинского городског</w:t>
            </w:r>
            <w:r w:rsidR="000A5DC3">
              <w:t>о округа»</w:t>
            </w:r>
            <w:r w:rsidRPr="00D71205">
              <w:t xml:space="preserve"> составит 3 ед. к 2026 г.;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4. Протяженность построенного газопровода высокого давления Р до 0,6 МПа в г. Находке составит 37,15 км к 2026 г.;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5. Протяженность построенного газопровода низкого давления Р до 0,005 МПа в г. Находке составит 8,728 км к 2026 г.;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6. Количество построенных газорегуляторных пунктов (ГРП) составит 2 ед. к 2026 году;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7. Количество котельных, для которых будет обеспечена возможность подключения к сетям газораспределения, составит 8 ед. к 2026 г.;</w:t>
            </w:r>
          </w:p>
          <w:p w:rsidR="003E39F7" w:rsidRPr="00D71205" w:rsidRDefault="003E39F7" w:rsidP="00647525">
            <w:pPr>
              <w:pStyle w:val="a6"/>
            </w:pPr>
            <w:r w:rsidRPr="00D71205">
              <w:t>8. Количество частных домовладений, для которых будет обеспечена возможность подключения к сетям газораспределения в г. Находке, составит 280 ед. к 2026г.</w:t>
            </w:r>
          </w:p>
        </w:tc>
      </w:tr>
    </w:tbl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1" w:name="sub_1001"/>
      <w:r w:rsidRPr="00F37CFD">
        <w:rPr>
          <w:color w:val="auto"/>
        </w:rPr>
        <w:t>1. Общая характеристика сферы реализации Программы (в том числе основных проблем)</w:t>
      </w:r>
    </w:p>
    <w:bookmarkEnd w:id="1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 xml:space="preserve">В настоящее время в Находкинском городском округе природный газ не используется. Для бытовых нужд население использует сжиженный газ в баллонах. Система теплоснабжения Находкинского городского округа Приморского края представлена 49 котельными, из которых часть - это локальные источники теплоснабжения (автономные котельные). Производством, передачей и распределением тепловой энергии занимается филиал </w:t>
      </w:r>
      <w:r w:rsidR="009A5216" w:rsidRPr="00F37CFD">
        <w:t>«Находкинский» КГУП «Примтеплоэнерго»</w:t>
      </w:r>
      <w:r w:rsidRPr="00F37CFD">
        <w:t>. Другими крупными поставщикам</w:t>
      </w:r>
      <w:r w:rsidR="009A5216" w:rsidRPr="00F37CFD">
        <w:t>и тепла являются котельные ОАО «</w:t>
      </w:r>
      <w:r w:rsidRPr="00F37CFD">
        <w:t>Н</w:t>
      </w:r>
      <w:r w:rsidR="009A5216" w:rsidRPr="00F37CFD">
        <w:t>аходкинский судоремонтный завод»</w:t>
      </w:r>
      <w:r w:rsidRPr="00F37CFD">
        <w:t xml:space="preserve">, ОАО </w:t>
      </w:r>
      <w:r w:rsidR="009A5216" w:rsidRPr="00F37CFD">
        <w:t>«</w:t>
      </w:r>
      <w:r w:rsidRPr="00F37CFD">
        <w:t>Находкинский морской торговый порт</w:t>
      </w:r>
      <w:r w:rsidR="009A5216" w:rsidRPr="00F37CFD">
        <w:t>»</w:t>
      </w:r>
      <w:r w:rsidRPr="00F37CFD">
        <w:t xml:space="preserve">, ООО </w:t>
      </w:r>
      <w:r w:rsidR="009A5216" w:rsidRPr="00F37CFD">
        <w:t>«</w:t>
      </w:r>
      <w:r w:rsidRPr="00F37CFD">
        <w:t xml:space="preserve">Паросиловой комплекс </w:t>
      </w:r>
      <w:r w:rsidR="009A5216" w:rsidRPr="00F37CFD">
        <w:t>«</w:t>
      </w:r>
      <w:r w:rsidRPr="00F37CFD">
        <w:t>Заводской</w:t>
      </w:r>
      <w:r w:rsidR="009A5216" w:rsidRPr="00F37CFD">
        <w:t>»</w:t>
      </w:r>
      <w:r w:rsidRPr="00F37CFD">
        <w:t xml:space="preserve"> и ООО </w:t>
      </w:r>
      <w:r w:rsidR="009A5216" w:rsidRPr="00F37CFD">
        <w:t>«</w:t>
      </w:r>
      <w:r w:rsidRPr="00F37CFD">
        <w:t>Техстройдом</w:t>
      </w:r>
      <w:r w:rsidR="009A5216" w:rsidRPr="00F37CFD">
        <w:t>»</w:t>
      </w:r>
      <w:r w:rsidRPr="00F37CFD">
        <w:t>.</w:t>
      </w:r>
    </w:p>
    <w:p w:rsidR="00CA04DC" w:rsidRPr="00F37CFD" w:rsidRDefault="00CA04DC" w:rsidP="00F37CFD">
      <w:pPr>
        <w:ind w:left="567"/>
      </w:pPr>
      <w:r w:rsidRPr="00F37CFD">
        <w:lastRenderedPageBreak/>
        <w:t>Расчетная продолжительность отопительного периода - 202 дня.</w:t>
      </w:r>
    </w:p>
    <w:p w:rsidR="00CA04DC" w:rsidRPr="00F37CFD" w:rsidRDefault="00CA04DC" w:rsidP="00F37CFD">
      <w:pPr>
        <w:ind w:left="567"/>
      </w:pPr>
      <w:r w:rsidRPr="00F37CFD">
        <w:t>Расчетная температура наиболее холодной пятидневки для проектирования систем отопления принята -20°С.</w:t>
      </w:r>
    </w:p>
    <w:p w:rsidR="00CA04DC" w:rsidRPr="00F37CFD" w:rsidRDefault="00CA04DC" w:rsidP="00F37CFD">
      <w:pPr>
        <w:ind w:left="567"/>
      </w:pPr>
      <w:r w:rsidRPr="00F37CFD">
        <w:t>На выработку тепла для отопления и подогрев горячего водоснабжения, котельные Находкинского городского округа в качестве топлива используют мазут, уголь и дизельное топливо. Использование этих видов топлива имеет ряд недостатков:</w:t>
      </w:r>
    </w:p>
    <w:p w:rsidR="00CA04DC" w:rsidRPr="00F37CFD" w:rsidRDefault="00CA04DC" w:rsidP="00F37CFD">
      <w:pPr>
        <w:ind w:left="567"/>
      </w:pPr>
      <w:r w:rsidRPr="00F37CFD">
        <w:t>1. низкая энергетическая эффективность при выработке тепла;</w:t>
      </w:r>
    </w:p>
    <w:p w:rsidR="00CA04DC" w:rsidRPr="00F37CFD" w:rsidRDefault="00CA04DC" w:rsidP="00F37CFD">
      <w:pPr>
        <w:ind w:left="567"/>
      </w:pPr>
      <w:r w:rsidRPr="00F37CFD">
        <w:t>2. низкое качество твердого топлива;</w:t>
      </w:r>
    </w:p>
    <w:p w:rsidR="00CA04DC" w:rsidRPr="00F37CFD" w:rsidRDefault="00CA04DC" w:rsidP="00F37CFD">
      <w:pPr>
        <w:ind w:left="567"/>
      </w:pPr>
      <w:r w:rsidRPr="00F37CFD">
        <w:t>3. значительная нагрузка на окружающую среду;</w:t>
      </w:r>
    </w:p>
    <w:p w:rsidR="00CA04DC" w:rsidRPr="00F37CFD" w:rsidRDefault="00CA04DC" w:rsidP="00F37CFD">
      <w:pPr>
        <w:ind w:left="567"/>
      </w:pPr>
      <w:r w:rsidRPr="00F37CFD">
        <w:t>4. высокая стоимость используемого вида топлива является основной составляющей тарифа на теплоснабжение на территории Находкинского городского округа.</w:t>
      </w:r>
    </w:p>
    <w:p w:rsidR="00CA04DC" w:rsidRPr="00F37CFD" w:rsidRDefault="00CA04DC" w:rsidP="00F37CFD">
      <w:pPr>
        <w:ind w:left="567"/>
      </w:pPr>
      <w:r w:rsidRPr="00F37CFD">
        <w:t>Замена жидкого и твердого топлива в сфере производства тепловой энергии на использование природного газа позволит решить указанные проблемы.</w:t>
      </w:r>
    </w:p>
    <w:p w:rsidR="00CA04DC" w:rsidRPr="00F37CFD" w:rsidRDefault="009A5216" w:rsidP="00F37CFD">
      <w:pPr>
        <w:ind w:left="567"/>
      </w:pPr>
      <w:r w:rsidRPr="00F37CFD">
        <w:t>В 2017 г. ООО «Якутгазпроект»</w:t>
      </w:r>
      <w:r w:rsidR="00CA04DC" w:rsidRPr="00F37CFD">
        <w:t xml:space="preserve"> откорректирована Схема газоснабжения Находкинского городского округа Приморского края на 2010-2025 гг. (далее - Схема) и утверждена постановлением администрации Находкинского городского округа от 28.02.2018 г. </w:t>
      </w:r>
      <w:r w:rsidRPr="00F37CFD">
        <w:t>№</w:t>
      </w:r>
      <w:r w:rsidR="00CA04DC" w:rsidRPr="00F37CFD">
        <w:t xml:space="preserve"> 324. Газификация Находкинского городского округа осуществляется, в соответствии со Схемой в 3 этапа, начиная с 2017 года - до 2035 года.</w:t>
      </w:r>
    </w:p>
    <w:p w:rsidR="00CA04DC" w:rsidRPr="00F37CFD" w:rsidRDefault="00CA04DC" w:rsidP="00F37CFD">
      <w:pPr>
        <w:ind w:left="567"/>
      </w:pPr>
      <w:r w:rsidRPr="00F37CFD">
        <w:t>Муниципальная программа предусматривает реализацию мероприятий, исполнение которых позволит подготовить необходимую исходную документацию для дальнейшего обеспечения строительства объектов 1 этапа газоснабжения Находкинского городского округа.</w:t>
      </w:r>
    </w:p>
    <w:p w:rsidR="00CA04DC" w:rsidRPr="00F37CFD" w:rsidRDefault="00CA04DC" w:rsidP="00F37CFD">
      <w:pPr>
        <w:ind w:left="567"/>
      </w:pPr>
      <w:r w:rsidRPr="00F37CFD">
        <w:t>Перечень мероприятий:</w:t>
      </w:r>
    </w:p>
    <w:p w:rsidR="00CA04DC" w:rsidRPr="00F37CFD" w:rsidRDefault="00CA04DC" w:rsidP="00F37CFD">
      <w:pPr>
        <w:ind w:left="567"/>
      </w:pPr>
      <w:r w:rsidRPr="00F37CFD">
        <w:t>1. разработка проекта планировки и межевания территории.</w:t>
      </w:r>
    </w:p>
    <w:p w:rsidR="00CA04DC" w:rsidRPr="00F37CFD" w:rsidRDefault="00CA04DC" w:rsidP="00F37CFD">
      <w:pPr>
        <w:ind w:left="567"/>
      </w:pPr>
      <w:r w:rsidRPr="00F37CFD">
        <w:t>2. проведение проектно-изыскательских работ по 1-му этапу реализации Схемы,</w:t>
      </w:r>
    </w:p>
    <w:p w:rsidR="00CA04DC" w:rsidRPr="00F37CFD" w:rsidRDefault="00CA04DC" w:rsidP="00F37CFD">
      <w:pPr>
        <w:ind w:left="567"/>
      </w:pPr>
      <w:r w:rsidRPr="00F37CFD">
        <w:t>3. проведение строительно-монтажных работ на 1-й этап реализации Схемы.</w:t>
      </w:r>
    </w:p>
    <w:p w:rsidR="00CA04DC" w:rsidRPr="00F37CFD" w:rsidRDefault="00CA04DC" w:rsidP="00F37CFD">
      <w:pPr>
        <w:ind w:left="567"/>
      </w:pPr>
      <w:r w:rsidRPr="00F37CFD">
        <w:t>Газификация Находкинского городского округа позволит повысить уровень жизни населения за счет обеспечения качественного предоставления коммунальных услуг, улучшить экологическую обстановку и снизить удельное потребление топливно-энергетических ресурсов на производство продукции предприятиями. Развитие новой отрасли позволит привлечь дополнительные инвестиции и обеспечить новые рабочие места для населения.</w:t>
      </w:r>
    </w:p>
    <w:p w:rsidR="00CA04DC" w:rsidRPr="00F37CFD" w:rsidRDefault="00CA04DC" w:rsidP="00F37CFD">
      <w:pPr>
        <w:ind w:left="567"/>
      </w:pPr>
      <w:r w:rsidRPr="00F37CFD">
        <w:t>В рамках создания системы устойчивого снабжения природным газом Находкинского городского округа, запланировано поэтапно обеспечить возможность технического подключения к системе газоснабжения 49 котельных, в том числе муниципальные, краевые и ведомственные, промышленных предприятий, индивидуальной жилой застройки, многоквартирного жилищного фонда, а также автомобильных газонаполнительных компрессорных станций для перевода транспортных средств на природный газ.</w:t>
      </w:r>
    </w:p>
    <w:p w:rsidR="00CA04DC" w:rsidRPr="00F37CFD" w:rsidRDefault="00CA04DC" w:rsidP="00F37CFD">
      <w:pPr>
        <w:ind w:left="567"/>
      </w:pPr>
      <w:r w:rsidRPr="00F37CFD">
        <w:t xml:space="preserve">Непосредственный перевод котельных на альтернативное топливо (природный газ) осуществляется в рамках реализации </w:t>
      </w:r>
      <w:hyperlink r:id="rId9" w:history="1">
        <w:r w:rsidRPr="00F37CFD">
          <w:rPr>
            <w:rStyle w:val="a4"/>
            <w:rFonts w:cs="Times New Roman CYR"/>
            <w:color w:val="auto"/>
          </w:rPr>
          <w:t>подпрограммы</w:t>
        </w:r>
      </w:hyperlink>
      <w:r w:rsidRPr="00F37CFD">
        <w:t xml:space="preserve"> </w:t>
      </w:r>
      <w:r w:rsidR="005E09FB" w:rsidRPr="00F37CFD">
        <w:t>«</w:t>
      </w:r>
      <w:r w:rsidRPr="00F37CFD">
        <w:t xml:space="preserve">Энергосбережение и повышение энергетической </w:t>
      </w:r>
      <w:r w:rsidR="005E09FB" w:rsidRPr="00F37CFD">
        <w:t>эффективности в Приморском крае»</w:t>
      </w:r>
      <w:r w:rsidRPr="00F37CFD">
        <w:t xml:space="preserve"> на 2013-2021 годы </w:t>
      </w:r>
      <w:hyperlink r:id="rId10" w:history="1">
        <w:r w:rsidRPr="00F37CFD">
          <w:rPr>
            <w:rStyle w:val="a4"/>
            <w:rFonts w:cs="Times New Roman CYR"/>
            <w:color w:val="auto"/>
          </w:rPr>
          <w:t>государственной программы</w:t>
        </w:r>
      </w:hyperlink>
      <w:r w:rsidR="009A5216" w:rsidRPr="00F37CFD">
        <w:t xml:space="preserve"> Приморского края «</w:t>
      </w:r>
      <w:r w:rsidRPr="00F37CFD">
        <w:t>Энергоэффективность, развитие газоснабжения и энергетики в Приморском крае</w:t>
      </w:r>
      <w:r w:rsidR="009A5216" w:rsidRPr="00F37CFD">
        <w:t>»</w:t>
      </w:r>
      <w:r w:rsidRPr="00F37CFD">
        <w:t xml:space="preserve"> на 2013-2021 годы, утвержденной </w:t>
      </w:r>
      <w:hyperlink r:id="rId11" w:history="1">
        <w:r w:rsidRPr="00F37CFD">
          <w:rPr>
            <w:rStyle w:val="a4"/>
            <w:rFonts w:cs="Times New Roman CYR"/>
            <w:color w:val="auto"/>
          </w:rPr>
          <w:t>постановлением</w:t>
        </w:r>
      </w:hyperlink>
      <w:r w:rsidRPr="00F37CFD">
        <w:t xml:space="preserve"> администрации Приморского края от 07.12.2012 г. </w:t>
      </w:r>
      <w:r w:rsidR="008A1D4B" w:rsidRPr="00F37CFD">
        <w:t>№</w:t>
      </w:r>
      <w:r w:rsidRPr="00F37CFD">
        <w:t xml:space="preserve"> 390-па.</w:t>
      </w:r>
    </w:p>
    <w:p w:rsidR="00CA04DC" w:rsidRPr="00F37CFD" w:rsidRDefault="00CA04DC" w:rsidP="00F37CFD">
      <w:pPr>
        <w:ind w:left="567"/>
      </w:pPr>
      <w:bookmarkStart w:id="2" w:name="sub_1019"/>
      <w:r w:rsidRPr="00F37CFD">
        <w:t xml:space="preserve">Непосредственный перевод котельных на альтернативное топливо (природный газ) осуществляется в рамках реализации </w:t>
      </w:r>
      <w:hyperlink r:id="rId12" w:history="1">
        <w:r w:rsidRPr="00F37CFD">
          <w:rPr>
            <w:rStyle w:val="a4"/>
            <w:rFonts w:cs="Times New Roman CYR"/>
            <w:color w:val="auto"/>
          </w:rPr>
          <w:t>государственной программы</w:t>
        </w:r>
      </w:hyperlink>
      <w:r w:rsidR="005E09FB" w:rsidRPr="00F37CFD">
        <w:t xml:space="preserve"> Приморского края «</w:t>
      </w:r>
      <w:r w:rsidRPr="00F37CFD">
        <w:t>Энергоэффективность, развитие газоснабжения и энергетики в Примор</w:t>
      </w:r>
      <w:r w:rsidR="005E09FB" w:rsidRPr="00F37CFD">
        <w:t>ском крае»</w:t>
      </w:r>
      <w:r w:rsidRPr="00F37CFD">
        <w:t xml:space="preserve"> на 2020 - 2027 годы, утвержденной </w:t>
      </w:r>
      <w:hyperlink r:id="rId13" w:history="1">
        <w:r w:rsidRPr="00F37CFD">
          <w:rPr>
            <w:rStyle w:val="a4"/>
            <w:rFonts w:cs="Times New Roman CYR"/>
            <w:color w:val="auto"/>
          </w:rPr>
          <w:t>постановлением</w:t>
        </w:r>
      </w:hyperlink>
      <w:r w:rsidRPr="00F37CFD">
        <w:t xml:space="preserve"> Администрации Приморск</w:t>
      </w:r>
      <w:r w:rsidR="005E09FB" w:rsidRPr="00F37CFD">
        <w:t xml:space="preserve">ого края от 27.12.2019 </w:t>
      </w:r>
      <w:r w:rsidR="008A1D4B" w:rsidRPr="00F37CFD">
        <w:t>№</w:t>
      </w:r>
      <w:r w:rsidR="005E09FB" w:rsidRPr="00F37CFD">
        <w:t xml:space="preserve"> 939-па»</w:t>
      </w:r>
      <w:r w:rsidRPr="00F37CFD">
        <w:t>.</w:t>
      </w:r>
    </w:p>
    <w:p w:rsidR="00CA04DC" w:rsidRPr="00F37CFD" w:rsidRDefault="00CA04DC" w:rsidP="00F37CFD">
      <w:pPr>
        <w:ind w:left="567"/>
      </w:pPr>
      <w:bookmarkStart w:id="3" w:name="sub_1020"/>
      <w:bookmarkEnd w:id="2"/>
      <w:r w:rsidRPr="00F37CFD">
        <w:t xml:space="preserve">Приоритеты муниципальной политики в сфере развития газоснабжения на территории Находкинского городского округа направлены на повышение эффективности топливно-энергетического комплекса, создавая его финансово устойчивым, экономически </w:t>
      </w:r>
      <w:r w:rsidRPr="00F37CFD">
        <w:lastRenderedPageBreak/>
        <w:t>эффективным, инвестиционно привлекательным, соответствующим экологическим стандартам, оснащенным передовыми технологиями.</w:t>
      </w:r>
    </w:p>
    <w:bookmarkEnd w:id="3"/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4" w:name="sub_1002"/>
      <w:r w:rsidRPr="00F37CFD">
        <w:rPr>
          <w:color w:val="auto"/>
        </w:rPr>
        <w:t>2. Сроки и этапы реализации муниципальной программы</w:t>
      </w:r>
    </w:p>
    <w:bookmarkEnd w:id="4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>Реализация муниципальной программы осуществляется в 2015 - 2025 годы в один этап.</w:t>
      </w:r>
    </w:p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5" w:name="sub_1003"/>
      <w:r w:rsidRPr="00F37CFD">
        <w:rPr>
          <w:color w:val="auto"/>
        </w:rPr>
        <w:t>3. Целевые показатели (индикаторы) муниципальной программы</w:t>
      </w:r>
    </w:p>
    <w:bookmarkEnd w:id="5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 xml:space="preserve">Сведения о показателях (индикаторах) Программы представлены в </w:t>
      </w:r>
      <w:hyperlink w:anchor="sub_100" w:history="1">
        <w:r w:rsidRPr="00F37CFD">
          <w:rPr>
            <w:rStyle w:val="a4"/>
            <w:rFonts w:cs="Times New Roman CYR"/>
            <w:color w:val="auto"/>
          </w:rPr>
          <w:t>Приложении 1</w:t>
        </w:r>
      </w:hyperlink>
      <w:r w:rsidRPr="00F37CFD">
        <w:t xml:space="preserve"> к Программе.</w:t>
      </w: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6" w:name="sub_1004"/>
      <w:r w:rsidRPr="00F37CFD">
        <w:rPr>
          <w:color w:val="auto"/>
        </w:rPr>
        <w:t>4. Механизм реализации муниципальной программы</w:t>
      </w:r>
    </w:p>
    <w:bookmarkEnd w:id="6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выработку решений при возникновении отклонения хода работ от плана реализации муниципальной программы.</w:t>
      </w:r>
    </w:p>
    <w:p w:rsidR="00CA04DC" w:rsidRPr="00F37CFD" w:rsidRDefault="00CA04DC" w:rsidP="00F37CFD">
      <w:pPr>
        <w:ind w:left="567"/>
      </w:pPr>
      <w:r w:rsidRPr="00F37CFD">
        <w:t>Механизм реализации муниципальной программы основан:</w:t>
      </w:r>
    </w:p>
    <w:p w:rsidR="00CA04DC" w:rsidRPr="00F37CFD" w:rsidRDefault="00CA04DC" w:rsidP="00F37CFD">
      <w:pPr>
        <w:ind w:left="567"/>
      </w:pPr>
      <w:r w:rsidRPr="00F37CFD">
        <w:t xml:space="preserve">- на осуществлении мероприятий по использованию субсидий, предоставленных из бюджета Приморского края бюджету Находкинского городского округа в рамках реализации </w:t>
      </w:r>
      <w:hyperlink r:id="rId14" w:history="1">
        <w:r w:rsidRPr="00F37CFD">
          <w:rPr>
            <w:rStyle w:val="a4"/>
            <w:rFonts w:cs="Times New Roman CYR"/>
            <w:color w:val="auto"/>
          </w:rPr>
          <w:t>государственной программы</w:t>
        </w:r>
      </w:hyperlink>
      <w:r w:rsidR="005E09FB" w:rsidRPr="00F37CFD">
        <w:t xml:space="preserve"> Приморского края «</w:t>
      </w:r>
      <w:r w:rsidRPr="00F37CFD">
        <w:t>Энергоэффективность, развитие газоснабжения</w:t>
      </w:r>
      <w:r w:rsidR="005E09FB" w:rsidRPr="00F37CFD">
        <w:t xml:space="preserve"> и энергетики в Приморском крае»</w:t>
      </w:r>
      <w:r w:rsidRPr="00F37CFD">
        <w:t xml:space="preserve"> на 2020 - 2027 годы, утвержденной </w:t>
      </w:r>
      <w:hyperlink r:id="rId15" w:history="1">
        <w:r w:rsidRPr="00F37CFD">
          <w:rPr>
            <w:rStyle w:val="a4"/>
            <w:rFonts w:cs="Times New Roman CYR"/>
            <w:color w:val="auto"/>
          </w:rPr>
          <w:t>постановлением</w:t>
        </w:r>
      </w:hyperlink>
      <w:r w:rsidRPr="00F37CFD">
        <w:t xml:space="preserve"> Администрации Приморского края от 27.12.2019 </w:t>
      </w:r>
      <w:r w:rsidR="008A1D4B" w:rsidRPr="00F37CFD">
        <w:t>№</w:t>
      </w:r>
      <w:r w:rsidRPr="00F37CFD">
        <w:t xml:space="preserve"> 939-па, а также финансовых средств, предусмотренных бюджетом Находкинского городского округа на софинансирование мероприятий муниципальной программы, на которые предусмотрены субсидии краевого бюджета;</w:t>
      </w:r>
    </w:p>
    <w:p w:rsidR="00CA04DC" w:rsidRPr="00F37CFD" w:rsidRDefault="00CA04DC" w:rsidP="00F37CFD">
      <w:pPr>
        <w:ind w:left="567"/>
      </w:pPr>
      <w:r w:rsidRPr="00F37CFD">
        <w:t>- на разграничении полномочий и ответственности исполнителей, соисполнителей муниципальной программы.</w:t>
      </w:r>
    </w:p>
    <w:p w:rsidR="00CA04DC" w:rsidRPr="00F37CFD" w:rsidRDefault="00CA04DC" w:rsidP="00F37CFD">
      <w:pPr>
        <w:ind w:left="567"/>
      </w:pPr>
      <w:r w:rsidRPr="00F37CFD">
        <w:t>Механизм реализации муниципальной программы направлен на обеспечение достижения запланированных результатов и величин показателей, установленных в муниципальной программе, и предусматривает выполнение мероприятий по созданию и развитию системы газоснабжения Находкинского городского округа.</w:t>
      </w:r>
    </w:p>
    <w:p w:rsidR="00CA04DC" w:rsidRPr="00F37CFD" w:rsidRDefault="00CA04DC" w:rsidP="00F37CFD">
      <w:pPr>
        <w:ind w:left="567"/>
      </w:pPr>
      <w:r w:rsidRPr="00F37CFD">
        <w:t>Мероприятия по обеспечению выполнения инженерных изысканий и подготовке проектно-с</w:t>
      </w:r>
      <w:r w:rsidR="005E09FB" w:rsidRPr="00F37CFD">
        <w:t>метной документации по объекту «</w:t>
      </w:r>
      <w:r w:rsidRPr="00F37CFD">
        <w:t>Газификация Находкинского городского округа, в том числе проектно-изыскательские работы</w:t>
      </w:r>
      <w:r w:rsidR="005E09FB" w:rsidRPr="00F37CFD">
        <w:t>»</w:t>
      </w:r>
      <w:r w:rsidRPr="00F37CFD">
        <w:t xml:space="preserve"> (1-й этап, 2-й этап и 3-й этап строительства газораспределительных сетей Находкинского городского округа) реализуется с помощью проведения контроля МКУ </w:t>
      </w:r>
      <w:r w:rsidR="005E09FB" w:rsidRPr="00F37CFD">
        <w:t>«УКС»</w:t>
      </w:r>
      <w:r w:rsidRPr="00F37CFD">
        <w:t xml:space="preserve"> по выполнению работ по инженерным изысканиям, получению технических отчетов выполнения работ и положительного заключения по каждому этапу строительства; по разработке проектной, сметной документации и получения положительного заключения государственной экспертизы по каждому этапу строительства, а также рабочей документации, выполненной в соответствии с проектной документацией. Реализация данного мероприятия позволит перейти к выполнению мероприятия по строительству газораспределительных сетей Находкинского городского округа (1-й этап, 2-й этап и 3-й этап строительства), реализуе</w:t>
      </w:r>
      <w:r w:rsidR="005E09FB" w:rsidRPr="00F37CFD">
        <w:t>мое с помощью контроля МКУ «УКС»</w:t>
      </w:r>
      <w:r w:rsidRPr="00F37CFD">
        <w:t>.</w:t>
      </w:r>
    </w:p>
    <w:p w:rsidR="00CA04DC" w:rsidRPr="00F37CFD" w:rsidRDefault="00CA04DC" w:rsidP="00F37CFD">
      <w:pPr>
        <w:ind w:left="567"/>
      </w:pPr>
      <w:r w:rsidRPr="00F37CFD">
        <w:t xml:space="preserve">Реализация мероприятий муниципальной программы по годам представлена в Приложении </w:t>
      </w:r>
      <w:r w:rsidR="005E09FB" w:rsidRPr="00F37CFD">
        <w:t>№</w:t>
      </w:r>
      <w:r w:rsidRPr="00F37CFD">
        <w:t xml:space="preserve"> 4 к муниципальной программе.</w:t>
      </w:r>
    </w:p>
    <w:p w:rsidR="00CA04DC" w:rsidRPr="00F37CFD" w:rsidRDefault="00CA04DC" w:rsidP="00F37CFD">
      <w:pPr>
        <w:ind w:left="567"/>
      </w:pPr>
      <w:r w:rsidRPr="00F37CFD">
        <w:lastRenderedPageBreak/>
        <w:t>Управление муниципальной программой осуществляет ответственный исполнитель - управление архитектуры, градостроительства и рекламы администрации Находкинского городского округа в пределах установленной компетенции.</w:t>
      </w:r>
    </w:p>
    <w:p w:rsidR="00CA04DC" w:rsidRPr="00F37CFD" w:rsidRDefault="00CA04DC" w:rsidP="00F37CFD">
      <w:pPr>
        <w:ind w:left="567"/>
      </w:pPr>
      <w:r w:rsidRPr="00F37CFD"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A04DC" w:rsidRPr="00F37CFD" w:rsidRDefault="00CA04DC" w:rsidP="00F37CFD">
      <w:pPr>
        <w:ind w:left="567"/>
      </w:pPr>
      <w:r w:rsidRPr="00F37CFD">
        <w:t xml:space="preserve">Функции ответственного исполнителя Программы - Управления архитектуры, градостроительства и рекламы администрации Находкинского городского округа по реализации Программы возложены на МКУ </w:t>
      </w:r>
      <w:r w:rsidR="005E09FB" w:rsidRPr="00F37CFD">
        <w:t>«</w:t>
      </w:r>
      <w:r w:rsidRPr="00F37CFD">
        <w:t>УКС</w:t>
      </w:r>
      <w:r w:rsidR="005E09FB" w:rsidRPr="00F37CFD">
        <w:t>»</w:t>
      </w:r>
      <w:r w:rsidRPr="00F37CFD">
        <w:t xml:space="preserve"> в соответствии с </w:t>
      </w:r>
      <w:hyperlink r:id="rId16" w:history="1">
        <w:r w:rsidRPr="00F37CFD">
          <w:rPr>
            <w:rStyle w:val="a4"/>
            <w:rFonts w:cs="Times New Roman CYR"/>
            <w:color w:val="auto"/>
          </w:rPr>
          <w:t>постановлением</w:t>
        </w:r>
      </w:hyperlink>
      <w:r w:rsidRPr="00F37CFD">
        <w:t xml:space="preserve"> администрации Находкинского г</w:t>
      </w:r>
      <w:r w:rsidR="005E09FB" w:rsidRPr="00F37CFD">
        <w:t>ородского округа от 30.10.2017 №</w:t>
      </w:r>
      <w:r w:rsidRPr="00F37CFD">
        <w:t xml:space="preserve"> 1517 </w:t>
      </w:r>
      <w:r w:rsidR="005E09FB" w:rsidRPr="00F37CFD">
        <w:t>«</w:t>
      </w:r>
      <w:r w:rsidRPr="00F37CFD">
        <w:t>Об утверждении порядка принятия решений о разработке муниципальных программ, их формирования, реализации оценки эффективности в Находкинском городском округе</w:t>
      </w:r>
      <w:r w:rsidR="005E09FB" w:rsidRPr="00F37CFD">
        <w:t>»</w:t>
      </w:r>
      <w:r w:rsidRPr="00F37CFD">
        <w:t xml:space="preserve"> в части:</w:t>
      </w:r>
    </w:p>
    <w:p w:rsidR="00CA04DC" w:rsidRPr="00F37CFD" w:rsidRDefault="00CA04DC" w:rsidP="00F37CFD">
      <w:pPr>
        <w:ind w:left="567"/>
      </w:pPr>
      <w:r w:rsidRPr="00F37CFD">
        <w:t>- обеспечения своевременной разработки муниципальной программы, ее согласования и утверждения в установленном порядке;</w:t>
      </w:r>
    </w:p>
    <w:p w:rsidR="00CA04DC" w:rsidRPr="00F37CFD" w:rsidRDefault="00CA04DC" w:rsidP="00F37CFD">
      <w:pPr>
        <w:ind w:left="567"/>
      </w:pPr>
      <w:r w:rsidRPr="00F37CFD">
        <w:t>- организации реализации муниципальной программы, обеспечения внесения изменений в муниципальную программу;</w:t>
      </w:r>
    </w:p>
    <w:p w:rsidR="00CA04DC" w:rsidRPr="00F37CFD" w:rsidRDefault="00CA04DC" w:rsidP="00F37CFD">
      <w:pPr>
        <w:ind w:left="567"/>
      </w:pPr>
      <w:r w:rsidRPr="00F37CFD">
        <w:t xml:space="preserve">- обеспечения размещения в сети Интернет на </w:t>
      </w:r>
      <w:hyperlink r:id="rId17" w:history="1">
        <w:r w:rsidRPr="00F37CFD">
          <w:rPr>
            <w:rStyle w:val="a4"/>
            <w:rFonts w:cs="Times New Roman CYR"/>
            <w:color w:val="auto"/>
          </w:rPr>
          <w:t>официальном сайте</w:t>
        </w:r>
      </w:hyperlink>
      <w:r w:rsidRPr="00F37CFD">
        <w:t xml:space="preserve"> Находкинско</w:t>
      </w:r>
      <w:r w:rsidR="005E09FB" w:rsidRPr="00F37CFD">
        <w:t>го городского округа в разделе «Муниципальные программы»</w:t>
      </w:r>
      <w:r w:rsidRPr="00F37CFD">
        <w:t xml:space="preserve"> текста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размещение текста муниципальной программы в актуальной редакции;</w:t>
      </w:r>
    </w:p>
    <w:p w:rsidR="00CA04DC" w:rsidRPr="00F37CFD" w:rsidRDefault="00CA04DC" w:rsidP="00F37CFD">
      <w:pPr>
        <w:ind w:left="567"/>
      </w:pPr>
      <w:r w:rsidRPr="00F37CFD">
        <w:t>- проведения ежеквартального мониторинга реализации муниципальной программы;</w:t>
      </w:r>
    </w:p>
    <w:p w:rsidR="00CA04DC" w:rsidRPr="00F37CFD" w:rsidRDefault="00CA04DC" w:rsidP="00F37CFD">
      <w:pPr>
        <w:ind w:left="567"/>
      </w:pPr>
      <w:r w:rsidRPr="00F37CFD">
        <w:t>- подготовки ежегодного отчета о ходе реализации и оценке эффективности реализации муниципальной программы и предоставления его результатов в управление экономики и инвестиций администрации Находкинского городского округа и финансовое управление;</w:t>
      </w:r>
    </w:p>
    <w:p w:rsidR="00CA04DC" w:rsidRPr="00F37CFD" w:rsidRDefault="00CA04DC" w:rsidP="00F37CFD">
      <w:pPr>
        <w:ind w:left="567"/>
      </w:pPr>
      <w:r w:rsidRPr="00F37CFD">
        <w:t>- проведения ежегодной оценки эффективности реализации муниципальной программы;</w:t>
      </w:r>
    </w:p>
    <w:p w:rsidR="00CA04DC" w:rsidRPr="00F37CFD" w:rsidRDefault="00CA04DC" w:rsidP="00F37CFD">
      <w:pPr>
        <w:ind w:left="567"/>
      </w:pPr>
      <w:r w:rsidRPr="00F37CFD">
        <w:t>- обеспечения своевременной и достоверной государственной регистрации муниципальной программы в государствен</w:t>
      </w:r>
      <w:r w:rsidR="005E09FB" w:rsidRPr="00F37CFD">
        <w:t>ной автоматизированной системе «Управление»</w:t>
      </w:r>
      <w:r w:rsidRPr="00F37CFD">
        <w:t>.</w:t>
      </w:r>
    </w:p>
    <w:p w:rsidR="00CA04DC" w:rsidRPr="00F37CFD" w:rsidRDefault="00CA04DC" w:rsidP="00F37CFD">
      <w:pPr>
        <w:ind w:left="567"/>
      </w:pPr>
      <w:r w:rsidRPr="00F37CFD">
        <w:t>Обязанности по взаимодействию с соисполнителями муниципальной программы по формированию ежегодных отчетов о ходе реализации и оценке эффективности муниципальной программы, отдельных мероприятий и ежеквартальных отчетов о ходе реализации муниципально</w:t>
      </w:r>
      <w:r w:rsidR="005E09FB" w:rsidRPr="00F37CFD">
        <w:t>й программы возлагаются на МКУ «</w:t>
      </w:r>
      <w:r w:rsidRPr="00F37CFD">
        <w:t>УКС</w:t>
      </w:r>
      <w:r w:rsidR="005E09FB" w:rsidRPr="00F37CFD">
        <w:t>»</w:t>
      </w:r>
      <w:r w:rsidRPr="00F37CFD">
        <w:t>.</w:t>
      </w:r>
    </w:p>
    <w:p w:rsidR="00CA04DC" w:rsidRPr="00F37CFD" w:rsidRDefault="00CA04DC" w:rsidP="00F37CFD">
      <w:pPr>
        <w:ind w:left="567"/>
      </w:pPr>
      <w:r w:rsidRPr="00F37CFD">
        <w:t>Соисполнители муниципальной программы:</w:t>
      </w:r>
    </w:p>
    <w:p w:rsidR="00CA04DC" w:rsidRPr="00F37CFD" w:rsidRDefault="00CA04DC" w:rsidP="00F37CFD">
      <w:pPr>
        <w:ind w:left="567"/>
      </w:pPr>
      <w:r w:rsidRPr="00F37CFD">
        <w:t>- обеспечивают разработку и реализацию мероприятий муниципальной программы, в реализации которых предполагается их участие;</w:t>
      </w:r>
    </w:p>
    <w:p w:rsidR="00CA04DC" w:rsidRPr="00F37CFD" w:rsidRDefault="00CA04DC" w:rsidP="00F37CFD">
      <w:pPr>
        <w:ind w:left="567"/>
      </w:pPr>
      <w:r w:rsidRPr="00F37CFD">
        <w:t>- представляют ответственному исполнителю информацию, необходимую для проведения ежеквартального мониторинга реализации муниципальной программы;</w:t>
      </w:r>
    </w:p>
    <w:p w:rsidR="00CA04DC" w:rsidRPr="00F37CFD" w:rsidRDefault="00CA04DC" w:rsidP="00F37CFD">
      <w:pPr>
        <w:ind w:left="567"/>
      </w:pPr>
      <w:r w:rsidRPr="00F37CFD">
        <w:t>- предоставляют ответственному исполнителю сведения для проведения оценки эффективности реализации муниципальной программы и подготовки ежегодного отчета;</w:t>
      </w:r>
    </w:p>
    <w:p w:rsidR="00CA04DC" w:rsidRPr="00F37CFD" w:rsidRDefault="00CA04DC" w:rsidP="00F37CFD">
      <w:pPr>
        <w:ind w:left="567"/>
      </w:pPr>
      <w:r w:rsidRPr="00F37CFD">
        <w:t>- несут ответственность за достижение целевых показателей (индикаторов), отдельных мероприятий, в реализации которых принимали участие;</w:t>
      </w:r>
    </w:p>
    <w:p w:rsidR="00CA04DC" w:rsidRPr="00F37CFD" w:rsidRDefault="00CA04DC" w:rsidP="00F37CFD">
      <w:pPr>
        <w:ind w:left="567"/>
      </w:pPr>
      <w:r w:rsidRPr="00F37CFD">
        <w:t>- несут ответственность за исполнение муниципальных контрактов в рамках своей компетенции.</w:t>
      </w:r>
    </w:p>
    <w:p w:rsidR="00CA04DC" w:rsidRPr="00F37CFD" w:rsidRDefault="00CA04DC" w:rsidP="00F37CFD">
      <w:pPr>
        <w:ind w:left="567"/>
      </w:pPr>
      <w:r w:rsidRPr="00F37CFD">
        <w:t>Управление архитектуры, градостроительства и рекламы администрации Находкинского городского округа:</w:t>
      </w:r>
    </w:p>
    <w:p w:rsidR="00CA04DC" w:rsidRPr="00F37CFD" w:rsidRDefault="00CA04DC" w:rsidP="00F37CFD">
      <w:pPr>
        <w:ind w:left="567"/>
      </w:pPr>
      <w:r w:rsidRPr="00F37CFD">
        <w:t>- контролирует выполнение работ по корректировке Схемы газоснабжения Находкинского городского округа;</w:t>
      </w:r>
    </w:p>
    <w:p w:rsidR="00CA04DC" w:rsidRPr="00F37CFD" w:rsidRDefault="00CA04DC" w:rsidP="00F37CFD">
      <w:pPr>
        <w:ind w:left="567"/>
      </w:pPr>
      <w:r w:rsidRPr="00F37CFD">
        <w:lastRenderedPageBreak/>
        <w:t xml:space="preserve">- контролирует выполнение инженерных изысканий и подготовки проектно-сметной документации по объекту, а также получение положительного заключения государственной экспертизы проектно-сметной документации по объекту </w:t>
      </w:r>
      <w:r w:rsidR="005E09FB" w:rsidRPr="00F37CFD">
        <w:t>«</w:t>
      </w:r>
      <w:r w:rsidRPr="00F37CFD">
        <w:t>Газификация Находкинского городского округа</w:t>
      </w:r>
      <w:r w:rsidR="005E09FB" w:rsidRPr="00F37CFD">
        <w:t>»</w:t>
      </w:r>
      <w:r w:rsidRPr="00F37CFD">
        <w:t>;</w:t>
      </w:r>
    </w:p>
    <w:p w:rsidR="00CA04DC" w:rsidRPr="00F37CFD" w:rsidRDefault="00CA04DC" w:rsidP="00F37CFD">
      <w:pPr>
        <w:ind w:left="567"/>
      </w:pPr>
      <w:r w:rsidRPr="00F37CFD">
        <w:t>- контролирует ход строительства газораспределительных сетей Находкинского городского округа.</w:t>
      </w:r>
    </w:p>
    <w:p w:rsidR="00CA04DC" w:rsidRPr="00F37CFD" w:rsidRDefault="00CA04DC" w:rsidP="00F37CFD">
      <w:pPr>
        <w:ind w:left="567"/>
      </w:pPr>
      <w:r w:rsidRPr="00F37CFD">
        <w:t>Управление землепользования и застройки администрации Находкинского городского округа:</w:t>
      </w:r>
    </w:p>
    <w:p w:rsidR="00CA04DC" w:rsidRPr="00F37CFD" w:rsidRDefault="00CA04DC" w:rsidP="00F37CFD">
      <w:pPr>
        <w:ind w:left="567"/>
      </w:pPr>
      <w:r w:rsidRPr="00F37CFD">
        <w:t>- осуществляет контроль постановки на кадастровый учет земельных участков для строительства объектов газификации Находкинского городского округа;</w:t>
      </w:r>
    </w:p>
    <w:p w:rsidR="00CA04DC" w:rsidRPr="00F37CFD" w:rsidRDefault="00CA04DC" w:rsidP="00F37CFD">
      <w:pPr>
        <w:ind w:left="567"/>
      </w:pPr>
      <w:r w:rsidRPr="00F37CFD">
        <w:t>- выдает разрешения на строительство объектов, ордера на проведение земельных работ, разрешения на ввод в эксплуатацию объектов газификации Находкинского городского округа.</w:t>
      </w:r>
    </w:p>
    <w:p w:rsidR="00CA04DC" w:rsidRPr="00F37CFD" w:rsidRDefault="005E09FB" w:rsidP="00F37CFD">
      <w:pPr>
        <w:ind w:left="567"/>
      </w:pPr>
      <w:r w:rsidRPr="00F37CFD">
        <w:t>МКУ «</w:t>
      </w:r>
      <w:r w:rsidR="00CA04DC" w:rsidRPr="00F37CFD">
        <w:t>УКС</w:t>
      </w:r>
      <w:r w:rsidRPr="00F37CFD">
        <w:t>»</w:t>
      </w:r>
      <w:r w:rsidR="00CA04DC" w:rsidRPr="00F37CFD">
        <w:t>:</w:t>
      </w:r>
    </w:p>
    <w:p w:rsidR="00CA04DC" w:rsidRPr="00F37CFD" w:rsidRDefault="00CA04DC" w:rsidP="00F37CFD">
      <w:pPr>
        <w:ind w:left="567"/>
      </w:pPr>
      <w:r w:rsidRPr="00F37CFD">
        <w:t>- организует и контролирует работы по корректировке Схемы газоснабжения Находкинского городского округа, выполнение инженерных изысканий, разработку документации по планировке территории, разработку проектно-с</w:t>
      </w:r>
      <w:r w:rsidR="005E09FB" w:rsidRPr="00F37CFD">
        <w:t>метной документации по объекту «</w:t>
      </w:r>
      <w:r w:rsidRPr="00F37CFD">
        <w:t>Газификация Находкинского городского округа</w:t>
      </w:r>
      <w:r w:rsidR="005E09FB" w:rsidRPr="00F37CFD">
        <w:t>»</w:t>
      </w:r>
      <w:r w:rsidRPr="00F37CFD">
        <w:t>, а также получение заключения государственной экспертизы проектно-сметной документации;</w:t>
      </w:r>
    </w:p>
    <w:p w:rsidR="00CA04DC" w:rsidRPr="00F37CFD" w:rsidRDefault="00CA04DC" w:rsidP="00F37CFD">
      <w:pPr>
        <w:ind w:left="567"/>
      </w:pPr>
      <w:r w:rsidRPr="00F37CFD">
        <w:t>- формирует перечень объектов строительства системы газоснабжения согласно утвержденной Схеме газоснабжения Находкинского городского округа Приморского края на 2015 - 2035 гг. на очередной финансовый год и плановый период;</w:t>
      </w:r>
    </w:p>
    <w:p w:rsidR="00CA04DC" w:rsidRPr="00F37CFD" w:rsidRDefault="00CA04DC" w:rsidP="00F37CFD">
      <w:pPr>
        <w:ind w:left="567"/>
      </w:pPr>
      <w:r w:rsidRPr="00F37CFD">
        <w:t>- обеспечивает заключение соглашений на получение субсидий из бюджета Приморского края бюджету Находкинского городского округа в рамках реализации государствен</w:t>
      </w:r>
      <w:r w:rsidR="005E09FB" w:rsidRPr="00F37CFD">
        <w:t>ной программы Приморского края «</w:t>
      </w:r>
      <w:r w:rsidRPr="00F37CFD">
        <w:t>Энергоэффективность, развитие газоснабжения и энергетики в Приморском крае</w:t>
      </w:r>
      <w:r w:rsidR="005E09FB" w:rsidRPr="00F37CFD">
        <w:t>»</w:t>
      </w:r>
      <w:r w:rsidRPr="00F37CFD">
        <w:t xml:space="preserve"> на 2020 - 2027 годы, утвержденной </w:t>
      </w:r>
      <w:hyperlink r:id="rId18" w:history="1">
        <w:r w:rsidRPr="00F37CFD">
          <w:rPr>
            <w:rStyle w:val="a4"/>
            <w:rFonts w:cs="Times New Roman CYR"/>
            <w:color w:val="auto"/>
          </w:rPr>
          <w:t>постановлением</w:t>
        </w:r>
      </w:hyperlink>
      <w:r w:rsidRPr="00F37CFD">
        <w:t xml:space="preserve"> Администрации Приморского края от 27.12.2019 </w:t>
      </w:r>
      <w:r w:rsidR="000A5DC3">
        <w:t>№</w:t>
      </w:r>
      <w:r w:rsidRPr="00F37CFD">
        <w:t xml:space="preserve"> 939-па;</w:t>
      </w:r>
    </w:p>
    <w:p w:rsidR="00CA04DC" w:rsidRPr="00F37CFD" w:rsidRDefault="00CA04DC" w:rsidP="00F37CFD">
      <w:pPr>
        <w:ind w:left="567"/>
      </w:pPr>
      <w:r w:rsidRPr="00F37CFD">
        <w:t>- формирует пакет документов для получения субсидий из средств бюджета Приморского края;</w:t>
      </w:r>
    </w:p>
    <w:p w:rsidR="00CA04DC" w:rsidRPr="00F37CFD" w:rsidRDefault="00CA04DC" w:rsidP="00F37CFD">
      <w:pPr>
        <w:ind w:left="567"/>
      </w:pPr>
      <w:r w:rsidRPr="00F37CFD">
        <w:t>- формирует пакет документов для перечисления субсидий (остатка субсидий) из средств бюджета Приморского края и предоставляет его в администрацию Приморского края в установленные сроки;</w:t>
      </w:r>
    </w:p>
    <w:p w:rsidR="00CA04DC" w:rsidRPr="00F37CFD" w:rsidRDefault="00CA04DC" w:rsidP="00F37CFD">
      <w:pPr>
        <w:ind w:left="567"/>
      </w:pPr>
      <w:r w:rsidRPr="00F37CFD">
        <w:t>- организует и контролирует строительство газораспределительных сетей по объекту.</w:t>
      </w:r>
    </w:p>
    <w:p w:rsidR="00CA04DC" w:rsidRPr="00F37CFD" w:rsidRDefault="00CA04DC" w:rsidP="00F37CFD">
      <w:pPr>
        <w:ind w:left="567"/>
      </w:pPr>
      <w:r w:rsidRPr="00F37CFD">
        <w:t>В целях контроля реализации муниципальной программы ответственным исполнителем и соисполнителями осуществляется мониторинг реализации программы на основе ежегодных отчетов о ходе реализации и оценке эффективности программы и ежеквартальных отчетов о ходе реализации программы. По результатам проведения е</w:t>
      </w:r>
      <w:r w:rsidR="005E09FB" w:rsidRPr="00F37CFD">
        <w:t>жеквартального мониторинга МКУ «</w:t>
      </w:r>
      <w:r w:rsidRPr="00F37CFD">
        <w:t>УКС</w:t>
      </w:r>
      <w:r w:rsidR="005E09FB" w:rsidRPr="00F37CFD">
        <w:t>»</w:t>
      </w:r>
      <w:r w:rsidRPr="00F37CFD">
        <w:t xml:space="preserve"> представляет в управление экономики и инвестиций администрации Находкинского городского округа в срок до 20 числа месяца, следующего за отчетным кварталом, отчет о ходе реализации муниципальной программы за 1 квартал, 1 полугодие и 9 месяцев текущего года (нарастающим итогом с начала года) в разрезе источников финансирования с краткой пояснительной запиской, содержащей анализ структуры финансирования программных мероприятий и результатов реализации основных мероприятий (мероприятий) по установленной форме.</w:t>
      </w:r>
    </w:p>
    <w:p w:rsidR="00CA04DC" w:rsidRPr="00F37CFD" w:rsidRDefault="00CA04DC" w:rsidP="00F37CFD">
      <w:pPr>
        <w:ind w:left="567"/>
      </w:pPr>
      <w:r w:rsidRPr="00F37CFD">
        <w:t xml:space="preserve">МКУ </w:t>
      </w:r>
      <w:r w:rsidR="005E09FB" w:rsidRPr="00F37CFD">
        <w:t>«</w:t>
      </w:r>
      <w:r w:rsidRPr="00F37CFD">
        <w:t>УКС</w:t>
      </w:r>
      <w:r w:rsidR="005E09FB" w:rsidRPr="00F37CFD">
        <w:t>»</w:t>
      </w:r>
      <w:r w:rsidRPr="00F37CFD">
        <w:t xml:space="preserve"> подготавливает ежегодный отчет о ходе реализации и оценки эффективности реализации муниципальной программы и представляет его в управление экономики и инвестиций администрации Находкинского городского округа в срок до 1 марта года, следующего за отчетным годом.</w:t>
      </w:r>
    </w:p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7" w:name="sub_1005"/>
      <w:r w:rsidRPr="00F37CFD">
        <w:rPr>
          <w:color w:val="auto"/>
        </w:rPr>
        <w:t>5. Прогнозная оценка расходов Программы</w:t>
      </w:r>
    </w:p>
    <w:bookmarkEnd w:id="7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 xml:space="preserve">Прогнозная оценка расходов Программы по мероприятиям приведена в </w:t>
      </w:r>
      <w:hyperlink w:anchor="sub_200" w:history="1">
        <w:r w:rsidR="005E09FB" w:rsidRPr="00F37CFD">
          <w:rPr>
            <w:rStyle w:val="a4"/>
            <w:rFonts w:cs="Times New Roman CYR"/>
            <w:color w:val="auto"/>
          </w:rPr>
          <w:t>приложении</w:t>
        </w:r>
        <w:r w:rsidR="003210F1">
          <w:rPr>
            <w:rStyle w:val="a4"/>
            <w:rFonts w:cs="Times New Roman CYR"/>
            <w:color w:val="auto"/>
          </w:rPr>
          <w:t xml:space="preserve">                      </w:t>
        </w:r>
        <w:r w:rsidR="005E09FB" w:rsidRPr="00F37CFD">
          <w:rPr>
            <w:rStyle w:val="a4"/>
            <w:rFonts w:cs="Times New Roman CYR"/>
            <w:color w:val="auto"/>
          </w:rPr>
          <w:t xml:space="preserve"> №</w:t>
        </w:r>
        <w:r w:rsidRPr="00F37CFD">
          <w:rPr>
            <w:rStyle w:val="a4"/>
            <w:rFonts w:cs="Times New Roman CYR"/>
            <w:color w:val="auto"/>
          </w:rPr>
          <w:t xml:space="preserve"> 2</w:t>
        </w:r>
      </w:hyperlink>
      <w:r w:rsidRPr="00F37CFD">
        <w:t xml:space="preserve"> к Программе.</w:t>
      </w:r>
    </w:p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8" w:name="sub_1006"/>
      <w:r w:rsidRPr="00F37CFD">
        <w:rPr>
          <w:color w:val="auto"/>
        </w:rPr>
        <w:t>6. Ресурсное обеспечение реализации Программы</w:t>
      </w:r>
    </w:p>
    <w:bookmarkEnd w:id="8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 xml:space="preserve">Ресурсное обеспечение реализации муниципальной программы, которая финансируются за счет средств бюджетов бюджетной системы Российской Федерации, по подпрограммам и мероприятиям приведена в </w:t>
      </w:r>
      <w:hyperlink w:anchor="sub_300" w:history="1">
        <w:r w:rsidR="005E09FB" w:rsidRPr="00F37CFD">
          <w:rPr>
            <w:rStyle w:val="a4"/>
            <w:rFonts w:cs="Times New Roman CYR"/>
            <w:color w:val="auto"/>
          </w:rPr>
          <w:t>приложении №</w:t>
        </w:r>
        <w:r w:rsidRPr="00F37CFD">
          <w:rPr>
            <w:rStyle w:val="a4"/>
            <w:rFonts w:cs="Times New Roman CYR"/>
            <w:color w:val="auto"/>
          </w:rPr>
          <w:t xml:space="preserve"> 3</w:t>
        </w:r>
      </w:hyperlink>
      <w:r w:rsidRPr="00F37CFD">
        <w:t xml:space="preserve"> к Программе.</w:t>
      </w:r>
    </w:p>
    <w:p w:rsidR="00CA04DC" w:rsidRPr="00F37CFD" w:rsidRDefault="00CA04DC" w:rsidP="00F37CFD">
      <w:pPr>
        <w:ind w:left="567"/>
      </w:pPr>
      <w:r w:rsidRPr="00F37CFD">
        <w:t xml:space="preserve">На реализацию мероприятий планируется привлекать субсидии, выделяемые из бюджета Приморского края, в рамках реализации </w:t>
      </w:r>
      <w:hyperlink r:id="rId19" w:history="1">
        <w:r w:rsidRPr="00F37CFD">
          <w:rPr>
            <w:rStyle w:val="a4"/>
            <w:rFonts w:cs="Times New Roman CYR"/>
            <w:color w:val="auto"/>
          </w:rPr>
          <w:t>подпрограммы</w:t>
        </w:r>
      </w:hyperlink>
      <w:r w:rsidR="005E09FB" w:rsidRPr="00F37CFD">
        <w:t xml:space="preserve"> «</w:t>
      </w:r>
      <w:r w:rsidRPr="00F37CFD">
        <w:t>Создание и развитие системы газоснабжения Приморского края</w:t>
      </w:r>
      <w:r w:rsidR="005E09FB" w:rsidRPr="00F37CFD">
        <w:t>»</w:t>
      </w:r>
      <w:r w:rsidRPr="00F37CFD">
        <w:t xml:space="preserve"> на 2013 - 2021 годы в рамках </w:t>
      </w:r>
      <w:hyperlink r:id="rId20" w:history="1">
        <w:r w:rsidRPr="00F37CFD">
          <w:rPr>
            <w:rStyle w:val="a4"/>
            <w:rFonts w:cs="Times New Roman CYR"/>
            <w:color w:val="auto"/>
          </w:rPr>
          <w:t>государственной муниципальной программы</w:t>
        </w:r>
      </w:hyperlink>
      <w:r w:rsidRPr="00F37CFD">
        <w:t xml:space="preserve"> Приморского края </w:t>
      </w:r>
      <w:r w:rsidR="005E09FB" w:rsidRPr="00F37CFD">
        <w:t>«</w:t>
      </w:r>
      <w:r w:rsidRPr="00F37CFD">
        <w:t>Энергоэффективность, развитие газоснабжения и энергетики в Приморском крае</w:t>
      </w:r>
      <w:r w:rsidR="005E09FB" w:rsidRPr="00F37CFD">
        <w:t>»</w:t>
      </w:r>
      <w:r w:rsidRPr="00F37CFD">
        <w:t xml:space="preserve"> на 2013-2021 годы, утвержденная </w:t>
      </w:r>
      <w:hyperlink r:id="rId21" w:history="1">
        <w:r w:rsidRPr="00F37CFD">
          <w:rPr>
            <w:rStyle w:val="a4"/>
            <w:rFonts w:cs="Times New Roman CYR"/>
            <w:color w:val="auto"/>
          </w:rPr>
          <w:t>постановлением</w:t>
        </w:r>
      </w:hyperlink>
      <w:r w:rsidRPr="00F37CFD">
        <w:t xml:space="preserve"> Администрации Приморского края от 07.12.2012 г.</w:t>
      </w:r>
      <w:r w:rsidR="005E09FB" w:rsidRPr="00F37CFD">
        <w:t xml:space="preserve"> №</w:t>
      </w:r>
      <w:r w:rsidRPr="00F37CFD">
        <w:t xml:space="preserve"> 390-па.</w:t>
      </w:r>
    </w:p>
    <w:p w:rsidR="00CA04DC" w:rsidRPr="00F37CFD" w:rsidRDefault="00CA04DC" w:rsidP="00F37CFD">
      <w:pPr>
        <w:ind w:left="567"/>
      </w:pPr>
      <w:r w:rsidRPr="00F37CFD">
        <w:t>За исходные данные для расчета обоснования объемов финансирования муниципальной программы было принято:</w:t>
      </w:r>
    </w:p>
    <w:p w:rsidR="00CA04DC" w:rsidRPr="00F37CFD" w:rsidRDefault="00CA04DC" w:rsidP="00F37CFD">
      <w:pPr>
        <w:ind w:left="567"/>
      </w:pPr>
      <w:r w:rsidRPr="00F37CFD">
        <w:t>- укрупненная стоимость строительства 1 этапа утвержденной Схемы газоснабжения Находкинского городского округа Приморского края на 2010-2025 гг. в ценах на январь 2011 г., без НДС;</w:t>
      </w:r>
    </w:p>
    <w:p w:rsidR="00CA04DC" w:rsidRPr="00F37CFD" w:rsidRDefault="00CA04DC" w:rsidP="00F37CFD">
      <w:pPr>
        <w:ind w:left="567"/>
      </w:pPr>
      <w:r w:rsidRPr="00F37CFD">
        <w:t>- индекс-дефлятор на строительство 2014 г. к 2011 г. составляет 117,8%;</w:t>
      </w:r>
    </w:p>
    <w:p w:rsidR="00CA04DC" w:rsidRPr="00F37CFD" w:rsidRDefault="00CA04DC" w:rsidP="00F37CFD">
      <w:pPr>
        <w:ind w:left="567"/>
      </w:pPr>
      <w:r w:rsidRPr="00F37CFD">
        <w:t>- налог на добавленную стоимость 18%.</w:t>
      </w:r>
    </w:p>
    <w:p w:rsidR="00CA04DC" w:rsidRPr="00F37CFD" w:rsidRDefault="00CA04DC" w:rsidP="00F37CFD">
      <w:pPr>
        <w:ind w:left="567"/>
      </w:pPr>
      <w:r w:rsidRPr="00F37CFD">
        <w:t>Ориентировочная удельная стоимость строительства 1 км газопровода высокого давления, Р до 0,6 МПа в ценах 2014 г. составляет:</w:t>
      </w:r>
    </w:p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>7600 тыс. рублей * 1,178 * 1,18 = 10564 тыс. рублей;</w:t>
      </w:r>
    </w:p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>Ориентировочная удельная стоимость строительства 1 газорегуляторного пункта (ГРП) составляет:</w:t>
      </w:r>
    </w:p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>240 тыс. рублей * 1,178 * 1,18 = 334 тыс. рублей;</w:t>
      </w:r>
    </w:p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9" w:name="sub_1007"/>
      <w:r w:rsidRPr="00F37CFD">
        <w:rPr>
          <w:color w:val="auto"/>
        </w:rPr>
        <w:t>7. Методика оценки эффективности Программы</w:t>
      </w:r>
    </w:p>
    <w:bookmarkEnd w:id="9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 xml:space="preserve">Оценки эффективности Программы будет производиться согласно Методике оценки эффективности муниципальной программы представленной в </w:t>
      </w:r>
      <w:hyperlink w:anchor="sub_500" w:history="1">
        <w:r w:rsidRPr="00F37CFD">
          <w:rPr>
            <w:rStyle w:val="a4"/>
            <w:rFonts w:cs="Times New Roman CYR"/>
            <w:color w:val="auto"/>
          </w:rPr>
          <w:t>приложении 5</w:t>
        </w:r>
      </w:hyperlink>
      <w:r w:rsidRPr="00F37CFD">
        <w:t xml:space="preserve"> к Программе.</w:t>
      </w:r>
    </w:p>
    <w:p w:rsidR="00CA04DC" w:rsidRPr="00F37CFD" w:rsidRDefault="00CA04DC" w:rsidP="00F37CFD">
      <w:pPr>
        <w:pStyle w:val="1"/>
        <w:ind w:left="567"/>
        <w:rPr>
          <w:color w:val="auto"/>
        </w:rPr>
      </w:pPr>
    </w:p>
    <w:p w:rsidR="00CA04DC" w:rsidRPr="00F37CFD" w:rsidRDefault="00CA04DC" w:rsidP="00F37CFD">
      <w:pPr>
        <w:pStyle w:val="1"/>
        <w:ind w:left="567"/>
        <w:rPr>
          <w:color w:val="auto"/>
        </w:rPr>
      </w:pPr>
      <w:bookmarkStart w:id="10" w:name="sub_1008"/>
      <w:r w:rsidRPr="00F37CFD">
        <w:rPr>
          <w:color w:val="auto"/>
        </w:rPr>
        <w:t>8. План реализации Программы</w:t>
      </w:r>
    </w:p>
    <w:bookmarkEnd w:id="10"/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/>
      </w:pPr>
      <w:r w:rsidRPr="00F37CFD">
        <w:t xml:space="preserve">План реализации муниципальной программы представлен в </w:t>
      </w:r>
      <w:hyperlink w:anchor="sub_400" w:history="1">
        <w:r w:rsidRPr="00F37CFD">
          <w:rPr>
            <w:rStyle w:val="a4"/>
            <w:rFonts w:cs="Times New Roman CYR"/>
            <w:color w:val="auto"/>
          </w:rPr>
          <w:t>приложении 4</w:t>
        </w:r>
      </w:hyperlink>
      <w:r w:rsidRPr="00F37CFD">
        <w:t xml:space="preserve"> к Программе.</w:t>
      </w:r>
    </w:p>
    <w:p w:rsidR="00CA04DC" w:rsidRPr="00F37CFD" w:rsidRDefault="00CA04DC" w:rsidP="00F37CFD">
      <w:pPr>
        <w:ind w:left="567"/>
      </w:pPr>
    </w:p>
    <w:p w:rsidR="00CA04DC" w:rsidRPr="00F37CFD" w:rsidRDefault="00CA04DC" w:rsidP="00F37CFD">
      <w:pPr>
        <w:ind w:left="567" w:firstLine="698"/>
        <w:jc w:val="right"/>
        <w:sectPr w:rsidR="00CA04DC" w:rsidRPr="00F37CFD">
          <w:headerReference w:type="first" r:id="rId2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15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693"/>
        <w:gridCol w:w="865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152"/>
        <w:gridCol w:w="680"/>
        <w:gridCol w:w="832"/>
        <w:gridCol w:w="832"/>
        <w:gridCol w:w="1109"/>
      </w:tblGrid>
      <w:tr w:rsidR="001F35BF" w:rsidTr="00D77BB4">
        <w:trPr>
          <w:trHeight w:val="562"/>
        </w:trPr>
        <w:tc>
          <w:tcPr>
            <w:tcW w:w="117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35BF" w:rsidRPr="003210F1" w:rsidRDefault="001F35BF" w:rsidP="001F35BF">
            <w:pPr>
              <w:pStyle w:val="1"/>
              <w:spacing w:before="0" w:after="0"/>
              <w:rPr>
                <w:color w:val="auto"/>
              </w:rPr>
            </w:pPr>
          </w:p>
        </w:tc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35BF" w:rsidRPr="003210F1" w:rsidRDefault="001F35BF" w:rsidP="001F35BF">
            <w:pPr>
              <w:ind w:firstLine="0"/>
              <w:jc w:val="center"/>
            </w:pPr>
            <w:r w:rsidRPr="003A3443">
              <w:rPr>
                <w:rStyle w:val="a3"/>
                <w:b w:val="0"/>
                <w:bCs/>
                <w:color w:val="auto"/>
              </w:rPr>
              <w:t>Приложение № 1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к </w:t>
            </w:r>
            <w:hyperlink w:anchor="sub_1000" w:history="1">
              <w:r w:rsidRPr="003A3443">
                <w:rPr>
                  <w:rStyle w:val="a4"/>
                  <w:rFonts w:cs="Times New Roman CYR"/>
                  <w:color w:val="auto"/>
                </w:rPr>
                <w:t>муниципальной программе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«Создание и развитие системы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газоснабжения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округа»,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утвержденной </w:t>
            </w:r>
            <w:hyperlink w:anchor="sub_0" w:history="1">
              <w:r w:rsidRPr="003A3443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администрации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от 29.08.2014 № 1610</w:t>
            </w:r>
          </w:p>
        </w:tc>
      </w:tr>
      <w:tr w:rsidR="001F35BF" w:rsidTr="00D77BB4">
        <w:trPr>
          <w:trHeight w:val="344"/>
        </w:trPr>
        <w:tc>
          <w:tcPr>
            <w:tcW w:w="152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F35BF" w:rsidRPr="003210F1" w:rsidRDefault="001F35BF" w:rsidP="001F35BF">
            <w:pPr>
              <w:pStyle w:val="1"/>
              <w:spacing w:before="0" w:after="0"/>
              <w:rPr>
                <w:color w:val="auto"/>
              </w:rPr>
            </w:pPr>
          </w:p>
        </w:tc>
      </w:tr>
      <w:tr w:rsidR="001F35BF" w:rsidTr="00D77BB4">
        <w:trPr>
          <w:trHeight w:val="562"/>
        </w:trPr>
        <w:tc>
          <w:tcPr>
            <w:tcW w:w="1525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5BF" w:rsidRDefault="001F35BF" w:rsidP="001F35BF">
            <w:pPr>
              <w:pStyle w:val="1"/>
              <w:spacing w:before="0" w:after="0"/>
            </w:pPr>
            <w:r w:rsidRPr="003210F1">
              <w:rPr>
                <w:color w:val="auto"/>
              </w:rPr>
              <w:t>Сведения</w:t>
            </w:r>
            <w:r w:rsidRPr="003210F1">
              <w:rPr>
                <w:color w:val="auto"/>
              </w:rPr>
              <w:br/>
            </w:r>
            <w:r>
              <w:t>о показателях (индикаторах) муниципальной программы</w:t>
            </w:r>
          </w:p>
          <w:p w:rsidR="001F35BF" w:rsidRDefault="001F35BF" w:rsidP="001F35BF">
            <w:pPr>
              <w:pStyle w:val="1"/>
              <w:spacing w:before="0" w:after="0"/>
            </w:pPr>
            <w:r>
              <w:t>«Создание и развитие системы газоснабжения Находкинского городского округа»</w:t>
            </w:r>
          </w:p>
          <w:p w:rsidR="001F35BF" w:rsidRDefault="001F35BF">
            <w:pPr>
              <w:pStyle w:val="a5"/>
              <w:jc w:val="center"/>
            </w:pPr>
          </w:p>
        </w:tc>
      </w:tr>
      <w:tr w:rsidR="00CA04DC" w:rsidRPr="00A362B9" w:rsidTr="00A362B9">
        <w:tc>
          <w:tcPr>
            <w:tcW w:w="6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0A5DC3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№</w:t>
            </w:r>
            <w:r w:rsidR="00CA04DC" w:rsidRPr="00A362B9">
              <w:rPr>
                <w:sz w:val="22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Показатель (индикатор) (наименование)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0"/>
              </w:rPr>
              <w:t>Ед. измерения</w:t>
            </w:r>
          </w:p>
        </w:tc>
        <w:tc>
          <w:tcPr>
            <w:tcW w:w="9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Значения показателей, год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16"/>
              </w:rPr>
              <w:t>Ожидаемые конечные результаты</w:t>
            </w:r>
          </w:p>
        </w:tc>
      </w:tr>
      <w:tr w:rsidR="00CA04DC" w:rsidRPr="00A362B9" w:rsidTr="00A362B9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2022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2025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Количество актуальных редакций Схемы газоснабжения Находкинского городского округа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 w:rsidP="005E09FB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Количество результатов инженерных изысканий с положительным заключением государ</w:t>
            </w:r>
            <w:r w:rsidR="005E09FB" w:rsidRPr="00A362B9">
              <w:rPr>
                <w:sz w:val="22"/>
              </w:rPr>
              <w:t>ственной экспертизы по объекту «</w:t>
            </w:r>
            <w:r w:rsidRPr="00A362B9">
              <w:rPr>
                <w:sz w:val="22"/>
              </w:rPr>
              <w:t>Газификация Находкинского городского округа</w:t>
            </w:r>
            <w:r w:rsidR="005E09FB" w:rsidRPr="00A362B9">
              <w:rPr>
                <w:sz w:val="22"/>
              </w:rPr>
              <w:t>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3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 xml:space="preserve">Количество проектно-сметной документации с </w:t>
            </w:r>
            <w:r w:rsidRPr="00A362B9">
              <w:rPr>
                <w:sz w:val="22"/>
              </w:rPr>
              <w:lastRenderedPageBreak/>
              <w:t>положительным заключением государ</w:t>
            </w:r>
            <w:r w:rsidR="005E09FB" w:rsidRPr="00A362B9">
              <w:rPr>
                <w:sz w:val="22"/>
              </w:rPr>
              <w:t>ственной экспертизы по объекту «</w:t>
            </w:r>
            <w:r w:rsidRPr="00A362B9">
              <w:rPr>
                <w:sz w:val="22"/>
              </w:rPr>
              <w:t xml:space="preserve">Газификация </w:t>
            </w:r>
            <w:r w:rsidR="005E09FB" w:rsidRPr="00A362B9">
              <w:rPr>
                <w:sz w:val="22"/>
              </w:rPr>
              <w:t>Находкинского городского округа»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lastRenderedPageBreak/>
              <w:t>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3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lastRenderedPageBreak/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Протяженность построенного газопровода высокого давления Р до 0,6 Мпа в г. Находке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10,75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26,4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37,15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Протяженность построенного газопровода низкого давления Р до 0,005 Мпа в г. Находке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4,962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3,766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8,728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Количество построенных газорегуляторных пунктов (ГРП)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Количество котельных, для которых будет обеспеченна возможность подключения к сетям газораспределения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8</w:t>
            </w:r>
          </w:p>
        </w:tc>
      </w:tr>
      <w:tr w:rsidR="00CA04DC" w:rsidRPr="00A362B9" w:rsidTr="00A362B9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Количество частных домовладений, для которых будет обеспечена возможность подключения к сетям газораспределения в г. Находке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6"/>
              <w:rPr>
                <w:sz w:val="22"/>
              </w:rPr>
            </w:pPr>
            <w:r w:rsidRPr="00A362B9">
              <w:rPr>
                <w:sz w:val="22"/>
              </w:rPr>
              <w:t>ед.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159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121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4DC" w:rsidRPr="00A362B9" w:rsidRDefault="00CA04DC">
            <w:pPr>
              <w:pStyle w:val="a5"/>
              <w:jc w:val="center"/>
              <w:rPr>
                <w:sz w:val="22"/>
              </w:rPr>
            </w:pPr>
            <w:r w:rsidRPr="00A362B9">
              <w:rPr>
                <w:sz w:val="22"/>
              </w:rPr>
              <w:t>280</w:t>
            </w:r>
          </w:p>
        </w:tc>
      </w:tr>
    </w:tbl>
    <w:p w:rsidR="00CA04DC" w:rsidRPr="00A362B9" w:rsidRDefault="00CA04DC">
      <w:pPr>
        <w:rPr>
          <w:sz w:val="22"/>
        </w:rPr>
      </w:pPr>
    </w:p>
    <w:p w:rsidR="00216FE8" w:rsidRDefault="00216FE8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CA04DC" w:rsidRDefault="00CA04DC">
      <w:pPr>
        <w:ind w:firstLine="0"/>
        <w:jc w:val="left"/>
        <w:sectPr w:rsidR="00CA04DC">
          <w:headerReference w:type="default" r:id="rId23"/>
          <w:footerReference w:type="default" r:id="rId2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154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6"/>
        <w:gridCol w:w="422"/>
        <w:gridCol w:w="1561"/>
        <w:gridCol w:w="1276"/>
        <w:gridCol w:w="956"/>
        <w:gridCol w:w="957"/>
        <w:gridCol w:w="957"/>
        <w:gridCol w:w="957"/>
        <w:gridCol w:w="956"/>
        <w:gridCol w:w="957"/>
        <w:gridCol w:w="957"/>
        <w:gridCol w:w="957"/>
        <w:gridCol w:w="279"/>
        <w:gridCol w:w="677"/>
        <w:gridCol w:w="957"/>
        <w:gridCol w:w="957"/>
        <w:gridCol w:w="957"/>
      </w:tblGrid>
      <w:tr w:rsidR="004415F8" w:rsidRPr="00AB339D" w:rsidTr="00216FE8">
        <w:trPr>
          <w:trHeight w:val="195"/>
        </w:trPr>
        <w:tc>
          <w:tcPr>
            <w:tcW w:w="119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15F8" w:rsidRPr="00AB339D" w:rsidRDefault="004415F8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15F8" w:rsidRPr="00AB339D" w:rsidRDefault="004415F8" w:rsidP="003F0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A3443">
              <w:rPr>
                <w:rStyle w:val="a3"/>
                <w:b w:val="0"/>
                <w:bCs/>
                <w:color w:val="auto"/>
              </w:rPr>
              <w:t>Приложение № </w:t>
            </w:r>
            <w:r w:rsidR="003F029F">
              <w:rPr>
                <w:rStyle w:val="a3"/>
                <w:b w:val="0"/>
                <w:bCs/>
                <w:color w:val="auto"/>
              </w:rPr>
              <w:t>2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к </w:t>
            </w:r>
            <w:hyperlink w:anchor="sub_1000" w:history="1">
              <w:r w:rsidRPr="003A3443">
                <w:rPr>
                  <w:rStyle w:val="a4"/>
                  <w:rFonts w:cs="Times New Roman CYR"/>
                  <w:color w:val="auto"/>
                </w:rPr>
                <w:t>муниципальной программе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«Создание и развитие системы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газоснабжения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округа»,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утвержденной </w:t>
            </w:r>
            <w:hyperlink w:anchor="sub_0" w:history="1">
              <w:r w:rsidRPr="003A3443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администрации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от 29.08.2014 № 1610</w:t>
            </w:r>
          </w:p>
        </w:tc>
      </w:tr>
      <w:tr w:rsidR="004415F8" w:rsidRPr="00AB339D" w:rsidTr="00216FE8">
        <w:trPr>
          <w:trHeight w:val="195"/>
        </w:trPr>
        <w:tc>
          <w:tcPr>
            <w:tcW w:w="154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15F8" w:rsidRPr="00AB339D" w:rsidRDefault="004415F8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B339D" w:rsidRPr="00AB339D" w:rsidTr="00216FE8">
        <w:trPr>
          <w:trHeight w:val="195"/>
        </w:trPr>
        <w:tc>
          <w:tcPr>
            <w:tcW w:w="154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11" w:name="sub_300"/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Прогнозная оценка</w:t>
            </w:r>
          </w:p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расходов муниципальной программы «Создание и развитие системы</w:t>
            </w:r>
          </w:p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B339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газоснабжения Находкинского городского округа»</w:t>
            </w:r>
          </w:p>
          <w:p w:rsidR="00AB339D" w:rsidRPr="00AB339D" w:rsidRDefault="00AB339D" w:rsidP="00AB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16FE8" w:rsidRPr="00216FE8" w:rsidTr="00216FE8">
        <w:trPr>
          <w:gridBefore w:val="1"/>
          <w:wBefore w:w="716" w:type="dxa"/>
          <w:cantSplit/>
          <w:tblHeader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br w:type="page"/>
            </w: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</w:t>
            </w:r>
          </w:p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 муниципальной программы,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Источники ресурсного обеспечения</w:t>
            </w:r>
          </w:p>
        </w:tc>
        <w:tc>
          <w:tcPr>
            <w:tcW w:w="114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Оценка расходов (тыс. руб.), годы</w:t>
            </w:r>
          </w:p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216FE8" w:rsidRPr="00216FE8" w:rsidTr="00216FE8">
        <w:trPr>
          <w:gridBefore w:val="1"/>
          <w:wBefore w:w="716" w:type="dxa"/>
          <w:cantSplit/>
          <w:tblHeader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55" w:right="-28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2025</w:t>
            </w:r>
          </w:p>
        </w:tc>
      </w:tr>
    </w:tbl>
    <w:p w:rsidR="00216FE8" w:rsidRPr="00216FE8" w:rsidRDefault="00216FE8" w:rsidP="00216FE8">
      <w:pPr>
        <w:widowControl/>
        <w:autoSpaceDE/>
        <w:autoSpaceDN/>
        <w:adjustRightInd/>
        <w:ind w:firstLine="0"/>
        <w:jc w:val="left"/>
        <w:rPr>
          <w:rFonts w:ascii="Calibri" w:eastAsia="Calibri" w:hAnsi="Calibri" w:cs="Times New Roman"/>
          <w:sz w:val="4"/>
          <w:szCs w:val="22"/>
          <w:lang w:eastAsia="en-US"/>
        </w:rPr>
      </w:pPr>
    </w:p>
    <w:tbl>
      <w:tblPr>
        <w:tblW w:w="14740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422"/>
        <w:gridCol w:w="1561"/>
        <w:gridCol w:w="1276"/>
        <w:gridCol w:w="956"/>
        <w:gridCol w:w="957"/>
        <w:gridCol w:w="957"/>
        <w:gridCol w:w="957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216FE8" w:rsidRPr="00216FE8" w:rsidTr="00AC7A77">
        <w:trPr>
          <w:cantSplit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55" w:right="-286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96" w:right="-107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6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15</w:t>
            </w:r>
          </w:p>
        </w:tc>
      </w:tr>
      <w:tr w:rsidR="00216FE8" w:rsidRPr="00216FE8" w:rsidTr="00AC7A77">
        <w:trPr>
          <w:trHeight w:val="7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Муниципальная программа «Создание и развитие системы газоснабжения Находкинского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91 731,76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38 803,16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9 000,00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40 975,00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 xml:space="preserve"> 553,60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 xml:space="preserve"> 2 400,00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74 309,41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27 162,21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6 500,00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40 647,20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17 422,35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11 640,95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2 500,00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327,80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 xml:space="preserve"> 553,60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 xml:space="preserve"> 2 400,00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инженерных изысканий на 1 этап Схемы газоснабжения Находкинского городского округа (далее - Схема)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14 000,00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7 000,00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7000,00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9 800,00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4 900,00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4 900,00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4 200,00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2 100,00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2 100,00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Разработка проекта планировки и межевания территории линейного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1 600,00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1 600,00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400,00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400,00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1.3.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8 000,00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8 000,00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5 600,00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5 600,00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2 400,00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2 400,00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1.4.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корректировки Схемы газоснабжения Находкинского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Краевой бюджет (субсидии, субвенции, иные межбюджетные </w:t>
            </w: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lastRenderedPageBreak/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1.5.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инженерных изысканий и подготовка проектно-сметной документации по объекту «Газификация Находкинского городского округа, в том числе проектно-изыскательские работы» (1-й этап, 2-й этап и 3-й этап строительства газораспределительных сетей Находкинского городского округа)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40 975,00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40 975,00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142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40 647,20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40 647,20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47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327,80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327,80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96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28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16 662,21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16 662,21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7 140,95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7 140,95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6 591,94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6 591,94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28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1.6.1.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Строительство газопровода высокого давления Р до 0,6 МПа в г. Находке от ГГРП до границы расчетного участка N 236, протяженностью 0,624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4 614,36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4 614,36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1 977,58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1 977,58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28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1.6.2.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Строительство газопровода высокого давления Р до 0,6 МПа в г. Находке от границы расчетного участка N 236 </w:t>
            </w: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до котельной N 4.16, расположенной по адресу: г. Находка, ул. Перевальная, 104, протяженностью 0,256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2 704,39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2 704,39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Федеральный бюджет (субсидии, субвенции, иные межбюджетные </w:t>
            </w: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lastRenderedPageBreak/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102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1 893,07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1 893,07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24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811,32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811,32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419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28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1.6.3.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Строительство газопровода высокого давления Р до 0,6 МПа в г. Находке от границы расчетного участка N 236 до границы расчетного участка N 237, протяженностью 0,162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1 711,37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1 711,37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1 197,96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1 197,96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513,41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513,41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58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28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1.6.4.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Строительство газопровода </w:t>
            </w: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высокого давления Р до 0,6 МПа в г. Находке от границы расчетного участка N 237 до ГРП N 108, протяженностью 0,094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993,02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993,02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695,11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695,11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297,91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297,91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51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иные внебюджетные источники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28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1.6.5.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Строительство ГРП N 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334,00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334,00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233,80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233,80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100,20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100,20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28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1.6.6.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Строительство газопровода высокого давления Р до 0,6 МПа в г. Находке от границы расчетного участка N 237 до границы расчетного участка N 238, протяженностью 0,494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5 218,62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5 218,62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93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3 653,03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3 653,03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103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1 565,59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1 565,59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55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28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1.6.7.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Строительство газопровода высокого давления Р до 0,6 МПа в г. Находке от границы расчетного участка N 238 до ГРП N 109, протяженностью 0,34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3 591,76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3 591,76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Краевой бюджет (субсидии, субвенции, иные межбюджетные </w:t>
            </w: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lastRenderedPageBreak/>
              <w:t>2 514,23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2 514,23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1 077,53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1 077,53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28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1.6.8.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Строительство ГРП N 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334,00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334,00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233,80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233,80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100,20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100,20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1.6.9.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Строительство газопровода высокого давления Р до 0,6 МПа в г. Находке от границы расчетного участка N 238 до границы расчетного участка N 239, протяженностью 0,22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2 324,08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2 324,08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Краевой бюджет (субсидии, субвенции, </w:t>
            </w: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lastRenderedPageBreak/>
              <w:t>1 626,86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1 626,86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697,22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697,22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43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110" w:right="-17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1.7.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Строительство газораспределительных сетей Находкинского городского округа (1-й этап, 2-й этап и 3-й этап строительства)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  <w:lang w:eastAsia="en-US"/>
              </w:rPr>
            </w:pPr>
            <w:r w:rsidRPr="00216FE8">
              <w:rPr>
                <w:rFonts w:ascii="Times New Roman" w:eastAsia="Times New Roman" w:hAnsi="Times New Roman" w:cs="Times New Roman"/>
                <w:sz w:val="18"/>
                <w:szCs w:val="18"/>
              </w:rPr>
              <w:t>2 953,60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 xml:space="preserve"> 553,60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 xml:space="preserve"> 2 400,00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76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бюджет НГО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  <w:lang w:eastAsia="en-US"/>
              </w:rPr>
            </w:pPr>
            <w:r w:rsidRPr="00216FE8">
              <w:rPr>
                <w:rFonts w:ascii="Times New Roman" w:eastAsia="Times New Roman" w:hAnsi="Times New Roman" w:cs="Times New Roman"/>
                <w:sz w:val="18"/>
                <w:szCs w:val="18"/>
              </w:rPr>
              <w:t>2 953,60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 xml:space="preserve"> 553,60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 xml:space="preserve"> 2 400,00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left="-8" w:right="-22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внебюджетные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286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spacing w:after="200" w:line="276" w:lineRule="auto"/>
              <w:ind w:right="-33" w:firstLine="0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216FE8"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  <w:t>-</w:t>
            </w:r>
          </w:p>
        </w:tc>
      </w:tr>
      <w:tr w:rsidR="00216FE8" w:rsidRPr="00216FE8" w:rsidTr="00AC7A77">
        <w:trPr>
          <w:trHeight w:val="300"/>
        </w:trPr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16F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8" w:type="dxa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E8" w:rsidRPr="00216FE8" w:rsidRDefault="00216FE8" w:rsidP="00216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2" w:name="RANGE!B101"/>
            <w:r w:rsidRPr="00216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- бюджет НГО - бюджет Находкинского городского округа.</w:t>
            </w:r>
            <w:bookmarkEnd w:id="12"/>
            <w:r w:rsidRPr="00216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»</w:t>
            </w:r>
          </w:p>
        </w:tc>
      </w:tr>
    </w:tbl>
    <w:p w:rsidR="00216FE8" w:rsidRPr="00216FE8" w:rsidRDefault="00216FE8" w:rsidP="00216FE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216FE8"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</w:p>
    <w:p w:rsidR="00AB339D" w:rsidRDefault="00AB339D" w:rsidP="00AB339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Times New Roman"/>
          <w:sz w:val="22"/>
          <w:szCs w:val="22"/>
          <w:lang w:eastAsia="en-US"/>
        </w:rPr>
        <w:sectPr w:rsidR="00AB339D" w:rsidSect="00AB339D">
          <w:headerReference w:type="default" r:id="rId25"/>
          <w:footerReference w:type="default" r:id="rId26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tbl>
      <w:tblPr>
        <w:tblW w:w="158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4"/>
        <w:gridCol w:w="707"/>
        <w:gridCol w:w="575"/>
        <w:gridCol w:w="1126"/>
        <w:gridCol w:w="1134"/>
        <w:gridCol w:w="207"/>
        <w:gridCol w:w="644"/>
        <w:gridCol w:w="518"/>
        <w:gridCol w:w="190"/>
        <w:gridCol w:w="46"/>
        <w:gridCol w:w="805"/>
        <w:gridCol w:w="170"/>
        <w:gridCol w:w="397"/>
        <w:gridCol w:w="992"/>
        <w:gridCol w:w="45"/>
        <w:gridCol w:w="236"/>
        <w:gridCol w:w="286"/>
        <w:gridCol w:w="171"/>
        <w:gridCol w:w="396"/>
        <w:gridCol w:w="567"/>
        <w:gridCol w:w="567"/>
        <w:gridCol w:w="567"/>
        <w:gridCol w:w="454"/>
        <w:gridCol w:w="113"/>
        <w:gridCol w:w="851"/>
        <w:gridCol w:w="567"/>
        <w:gridCol w:w="992"/>
        <w:gridCol w:w="992"/>
        <w:gridCol w:w="738"/>
        <w:gridCol w:w="190"/>
      </w:tblGrid>
      <w:tr w:rsidR="00FE5898" w:rsidRPr="00FE5898" w:rsidTr="00793A49">
        <w:trPr>
          <w:gridAfter w:val="1"/>
          <w:wAfter w:w="190" w:type="dxa"/>
          <w:trHeight w:val="2070"/>
        </w:trPr>
        <w:tc>
          <w:tcPr>
            <w:tcW w:w="1856" w:type="dxa"/>
            <w:gridSpan w:val="3"/>
            <w:shd w:val="clear" w:color="000000" w:fill="FFFFFF"/>
            <w:noWrap/>
            <w:vAlign w:val="bottom"/>
            <w:hideMark/>
          </w:tcPr>
          <w:bookmarkEnd w:id="11"/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lastRenderedPageBreak/>
              <w:t> </w:t>
            </w:r>
          </w:p>
        </w:tc>
        <w:tc>
          <w:tcPr>
            <w:tcW w:w="2467" w:type="dxa"/>
            <w:gridSpan w:val="3"/>
            <w:shd w:val="clear" w:color="000000" w:fill="FFFFFF"/>
            <w:noWrap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1162" w:type="dxa"/>
            <w:gridSpan w:val="2"/>
            <w:shd w:val="clear" w:color="000000" w:fill="FFFFFF"/>
            <w:noWrap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236" w:type="dxa"/>
            <w:gridSpan w:val="2"/>
            <w:shd w:val="clear" w:color="000000" w:fill="FFFFFF"/>
            <w:noWrap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975" w:type="dxa"/>
            <w:gridSpan w:val="2"/>
            <w:shd w:val="clear" w:color="000000" w:fill="FFFFFF"/>
            <w:noWrap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1434" w:type="dxa"/>
            <w:gridSpan w:val="3"/>
            <w:shd w:val="clear" w:color="000000" w:fill="FFFFFF"/>
            <w:noWrap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236" w:type="dxa"/>
            <w:shd w:val="clear" w:color="000000" w:fill="FFFFFF"/>
            <w:noWrap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457" w:type="dxa"/>
            <w:gridSpan w:val="2"/>
            <w:shd w:val="clear" w:color="000000" w:fill="FFFFFF"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2551" w:type="dxa"/>
            <w:gridSpan w:val="5"/>
            <w:shd w:val="clear" w:color="000000" w:fill="FFFFFF"/>
            <w:vAlign w:val="bottom"/>
            <w:hideMark/>
          </w:tcPr>
          <w:p w:rsidR="00FE5898" w:rsidRPr="00FE5898" w:rsidRDefault="00FE5898" w:rsidP="00FE5898">
            <w:pPr>
              <w:ind w:firstLine="0"/>
              <w:jc w:val="left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 </w:t>
            </w:r>
          </w:p>
        </w:tc>
        <w:tc>
          <w:tcPr>
            <w:tcW w:w="4253" w:type="dxa"/>
            <w:gridSpan w:val="6"/>
            <w:shd w:val="clear" w:color="000000" w:fill="FFFFFF"/>
            <w:vAlign w:val="center"/>
            <w:hideMark/>
          </w:tcPr>
          <w:p w:rsidR="00FE5898" w:rsidRPr="00FE5898" w:rsidRDefault="004C7080" w:rsidP="004C7080">
            <w:pPr>
              <w:ind w:firstLine="0"/>
              <w:jc w:val="center"/>
              <w:rPr>
                <w:bCs/>
                <w:color w:val="26282F"/>
              </w:rPr>
            </w:pPr>
            <w:r w:rsidRPr="003A3443">
              <w:rPr>
                <w:rStyle w:val="a3"/>
                <w:b w:val="0"/>
                <w:bCs/>
                <w:color w:val="auto"/>
              </w:rPr>
              <w:t>Приложение № </w:t>
            </w:r>
            <w:r>
              <w:rPr>
                <w:rStyle w:val="a3"/>
                <w:b w:val="0"/>
                <w:bCs/>
                <w:color w:val="auto"/>
              </w:rPr>
              <w:t>3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к </w:t>
            </w:r>
            <w:hyperlink w:anchor="sub_1000" w:history="1">
              <w:r w:rsidRPr="003A3443">
                <w:rPr>
                  <w:rStyle w:val="a4"/>
                  <w:rFonts w:cs="Times New Roman CYR"/>
                  <w:color w:val="auto"/>
                </w:rPr>
                <w:t>муниципальной программе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«Создание и развитие системы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газоснабжения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округа»,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утвержденной </w:t>
            </w:r>
            <w:hyperlink w:anchor="sub_0" w:history="1">
              <w:r w:rsidRPr="003A3443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администрации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от 29.08.2014 № 1610</w:t>
            </w:r>
          </w:p>
        </w:tc>
      </w:tr>
      <w:tr w:rsidR="00FE5898" w:rsidRPr="00FE5898" w:rsidTr="00793A49">
        <w:trPr>
          <w:gridAfter w:val="1"/>
          <w:wAfter w:w="190" w:type="dxa"/>
          <w:trHeight w:val="562"/>
        </w:trPr>
        <w:tc>
          <w:tcPr>
            <w:tcW w:w="15627" w:type="dxa"/>
            <w:gridSpan w:val="29"/>
            <w:shd w:val="clear" w:color="000000" w:fill="FFFFFF"/>
            <w:noWrap/>
            <w:vAlign w:val="bottom"/>
          </w:tcPr>
          <w:p w:rsidR="00FE5898" w:rsidRPr="00FE5898" w:rsidRDefault="00FE5898" w:rsidP="00FE5898">
            <w:pPr>
              <w:ind w:firstLine="0"/>
              <w:jc w:val="center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Ресурсное обеспечение</w:t>
            </w:r>
          </w:p>
        </w:tc>
      </w:tr>
      <w:tr w:rsidR="00FE5898" w:rsidRPr="00FE5898" w:rsidTr="00793A49">
        <w:trPr>
          <w:gridAfter w:val="1"/>
          <w:wAfter w:w="190" w:type="dxa"/>
          <w:trHeight w:val="56"/>
        </w:trPr>
        <w:tc>
          <w:tcPr>
            <w:tcW w:w="15627" w:type="dxa"/>
            <w:gridSpan w:val="29"/>
            <w:shd w:val="clear" w:color="000000" w:fill="FFFFFF"/>
            <w:noWrap/>
            <w:vAlign w:val="bottom"/>
          </w:tcPr>
          <w:p w:rsidR="00FE5898" w:rsidRPr="00FE5898" w:rsidRDefault="00FE5898" w:rsidP="00FE5898">
            <w:pPr>
              <w:ind w:firstLine="0"/>
              <w:jc w:val="center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реализации муниципальной программы</w:t>
            </w:r>
          </w:p>
        </w:tc>
      </w:tr>
      <w:tr w:rsidR="00FE5898" w:rsidRPr="00FE5898" w:rsidTr="00793A49">
        <w:trPr>
          <w:gridAfter w:val="1"/>
          <w:wAfter w:w="190" w:type="dxa"/>
          <w:trHeight w:val="56"/>
        </w:trPr>
        <w:tc>
          <w:tcPr>
            <w:tcW w:w="15627" w:type="dxa"/>
            <w:gridSpan w:val="29"/>
            <w:shd w:val="clear" w:color="000000" w:fill="FFFFFF"/>
            <w:noWrap/>
            <w:vAlign w:val="bottom"/>
          </w:tcPr>
          <w:p w:rsidR="00FE5898" w:rsidRPr="00FE5898" w:rsidRDefault="00FE5898" w:rsidP="00FE5898">
            <w:pPr>
              <w:ind w:firstLine="0"/>
              <w:jc w:val="center"/>
              <w:rPr>
                <w:b/>
                <w:bCs/>
                <w:color w:val="26282F"/>
              </w:rPr>
            </w:pPr>
            <w:r w:rsidRPr="00FE5898">
              <w:rPr>
                <w:b/>
                <w:bCs/>
                <w:color w:val="26282F"/>
              </w:rPr>
              <w:t>«Создание и развитие системы газоснабжения Находкинского городского округа» (тыс. руб.)</w:t>
            </w:r>
          </w:p>
          <w:p w:rsidR="00FE5898" w:rsidRPr="00FE5898" w:rsidRDefault="00FE5898" w:rsidP="00FE5898">
            <w:pPr>
              <w:ind w:firstLine="0"/>
              <w:jc w:val="center"/>
              <w:rPr>
                <w:b/>
                <w:bCs/>
                <w:color w:val="26282F"/>
              </w:rPr>
            </w:pPr>
          </w:p>
        </w:tc>
      </w:tr>
      <w:tr w:rsidR="00793A49" w:rsidRPr="00793A49" w:rsidTr="00793A49">
        <w:trPr>
          <w:gridBefore w:val="1"/>
          <w:wBefore w:w="574" w:type="dxa"/>
          <w:trHeight w:val="70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br w:type="page"/>
            </w:r>
            <w:r w:rsidRPr="00793A49">
              <w:rPr>
                <w:rFonts w:ascii="Times New Roman" w:eastAsia="Times New Roman" w:hAnsi="Times New Roman" w:cs="Times New Roman"/>
                <w:sz w:val="20"/>
                <w:szCs w:val="22"/>
              </w:rPr>
              <w:t>N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sz w:val="20"/>
                <w:szCs w:val="22"/>
              </w:rPr>
              <w:t>Наименование программы, 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sz w:val="20"/>
                <w:szCs w:val="22"/>
              </w:rPr>
              <w:t>Ответственный исполнитель, соисполнитель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F4185A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hyperlink r:id="rId27" w:history="1">
              <w:r w:rsidR="00793A49" w:rsidRPr="00793A49">
                <w:rPr>
                  <w:rFonts w:ascii="Times New Roman" w:eastAsia="Times New Roman" w:hAnsi="Times New Roman" w:cs="Times New Roman"/>
                  <w:sz w:val="20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sz w:val="20"/>
                <w:szCs w:val="22"/>
              </w:rPr>
              <w:t xml:space="preserve"> Всего </w:t>
            </w:r>
          </w:p>
        </w:tc>
        <w:tc>
          <w:tcPr>
            <w:tcW w:w="7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93A49">
              <w:rPr>
                <w:rFonts w:ascii="Times New Roman" w:eastAsia="Times New Roman" w:hAnsi="Times New Roman" w:cs="Times New Roman"/>
                <w:sz w:val="22"/>
              </w:rPr>
              <w:t xml:space="preserve"> Расходы (тыс. руб.), годы </w:t>
            </w:r>
          </w:p>
        </w:tc>
      </w:tr>
      <w:tr w:rsidR="00793A49" w:rsidRPr="00793A49" w:rsidTr="00793A49">
        <w:trPr>
          <w:gridBefore w:val="1"/>
          <w:wBefore w:w="574" w:type="dxa"/>
          <w:trHeight w:val="855"/>
          <w:tblHeader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sz w:val="20"/>
                <w:szCs w:val="22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F4185A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hyperlink r:id="rId28" w:history="1">
              <w:r w:rsidR="00793A49" w:rsidRPr="00793A49">
                <w:rPr>
                  <w:rFonts w:ascii="Times New Roman" w:eastAsia="Times New Roman" w:hAnsi="Times New Roman" w:cs="Times New Roman"/>
                  <w:sz w:val="20"/>
                  <w:szCs w:val="22"/>
                </w:rPr>
                <w:t>Рз ПР</w:t>
              </w:r>
            </w:hyperlink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F4185A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hyperlink r:id="rId29" w:history="1">
              <w:r w:rsidR="00793A49" w:rsidRPr="00793A49">
                <w:rPr>
                  <w:rFonts w:ascii="Times New Roman" w:eastAsia="Times New Roman" w:hAnsi="Times New Roman" w:cs="Times New Roman"/>
                  <w:sz w:val="20"/>
                  <w:szCs w:val="22"/>
                </w:rPr>
                <w:t>ЦСР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F4185A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hyperlink r:id="rId30" w:history="1">
              <w:r w:rsidR="00793A49" w:rsidRPr="00793A49">
                <w:rPr>
                  <w:rFonts w:ascii="Times New Roman" w:eastAsia="Times New Roman" w:hAnsi="Times New Roman" w:cs="Times New Roman"/>
                  <w:sz w:val="20"/>
                  <w:szCs w:val="22"/>
                </w:rPr>
                <w:t>ВР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A49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A49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A49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A49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A49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A49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A49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A49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A49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A49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A49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</w:tbl>
    <w:p w:rsidR="00793A49" w:rsidRPr="00793A49" w:rsidRDefault="00793A49" w:rsidP="00793A49">
      <w:pPr>
        <w:widowControl/>
        <w:autoSpaceDE/>
        <w:autoSpaceDN/>
        <w:adjustRightInd/>
        <w:ind w:firstLine="0"/>
        <w:jc w:val="left"/>
        <w:rPr>
          <w:rFonts w:ascii="Calibri" w:eastAsia="Calibri" w:hAnsi="Calibri" w:cs="Times New Roman"/>
          <w:sz w:val="4"/>
          <w:szCs w:val="22"/>
          <w:lang w:eastAsia="en-US"/>
        </w:rPr>
      </w:pPr>
    </w:p>
    <w:tbl>
      <w:tblPr>
        <w:tblW w:w="15243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707"/>
        <w:gridCol w:w="1701"/>
        <w:gridCol w:w="1134"/>
        <w:gridCol w:w="851"/>
        <w:gridCol w:w="708"/>
        <w:gridCol w:w="851"/>
        <w:gridCol w:w="567"/>
        <w:gridCol w:w="992"/>
        <w:gridCol w:w="567"/>
        <w:gridCol w:w="567"/>
        <w:gridCol w:w="567"/>
        <w:gridCol w:w="567"/>
        <w:gridCol w:w="567"/>
        <w:gridCol w:w="567"/>
        <w:gridCol w:w="851"/>
        <w:gridCol w:w="567"/>
        <w:gridCol w:w="992"/>
        <w:gridCol w:w="992"/>
        <w:gridCol w:w="928"/>
      </w:tblGrid>
      <w:tr w:rsidR="00793A49" w:rsidRPr="00793A49" w:rsidTr="00AC7A77">
        <w:trPr>
          <w:trHeight w:val="70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bookmarkStart w:id="13" w:name="RANGE!B13"/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2</w:t>
            </w:r>
            <w:bookmarkEnd w:id="13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18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</w:pPr>
            <w:r w:rsidRPr="00793A49">
              <w:rPr>
                <w:rFonts w:ascii="Times New Roman" w:eastAsia="Times New Roman" w:hAnsi="Times New Roman" w:cs="Times New Roman"/>
                <w:i/>
                <w:sz w:val="16"/>
                <w:szCs w:val="22"/>
              </w:rPr>
              <w:t>19</w:t>
            </w:r>
          </w:p>
        </w:tc>
      </w:tr>
      <w:tr w:rsidR="00793A49" w:rsidRPr="00793A49" w:rsidTr="00AC7A77">
        <w:trPr>
          <w:trHeight w:val="7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«Создание и развитие системы газоснабжения Находкинского городского округа»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46 835,00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5 860,00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40 975,00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93A49" w:rsidRPr="00793A49" w:rsidTr="00AC7A77">
        <w:trPr>
          <w:trHeight w:val="161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A49" w:rsidRPr="00793A49" w:rsidTr="00AC7A77">
        <w:trPr>
          <w:trHeight w:val="3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1290192280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46 214,20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5 567,00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40 647,20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93A49" w:rsidRPr="00793A49" w:rsidTr="00AC7A77">
        <w:trPr>
          <w:trHeight w:val="3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A49" w:rsidRPr="00793A49" w:rsidTr="00AC7A77">
        <w:trPr>
          <w:trHeight w:val="3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12901S2280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620,80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293,00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93A4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327,80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793A49" w:rsidRPr="00793A49" w:rsidTr="00AC7A77">
        <w:trPr>
          <w:trHeight w:val="3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3A49" w:rsidRPr="00793A49" w:rsidTr="00AC7A77">
        <w:trPr>
          <w:trHeight w:val="28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инженерных изысканий на 1 этап Схемы газоснабжения Находкинского городского округа (далее - Схема)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- управление землепользования и застройки администрации НГО (далее - УЗиЗ администрации НГО)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93A49" w:rsidRPr="00793A49" w:rsidTr="00AC7A77">
        <w:trPr>
          <w:trHeight w:val="41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планировки и межевания территории линейного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61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корректировки Схемы газоснабжения Находкинского городского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- МКУ «УКС»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5 860,00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5 860,00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61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1290192280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5 567,00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5 567,00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61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12901S2280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293,00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293,00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478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инженерных 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изысканий и подготовка проектно-сметной документации по объекту «Газификация Находкинского городского округа, в том числе проектно-изыскательские работы» (1-й этап, 2-й этап и 3-й этап строительства газораспределительных сетей Находкинского городского округа)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Ответственный 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исполнитель - МКУ «УКС»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40 975,00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40 975,00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201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1290192280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40 647,20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40 647,20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1247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12901S2280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327,80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327,80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1.6.1.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газопровода высокого давления Р до 0,6 МПа в г. Находке от ГГРП до границы расчетного участка № 236, протяженностью 0,624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10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1.6.2.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№ 236 до котельной N 4.16, расположенной по адресу: г. Находка, ул. Перевальная, 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104, протяженностью 0,256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50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1.6.3.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газопровода высокого давления Р до 0,6 МПа в г. Находке от границы расчетного участка N 236 до границы расчетного участка N 237, протяженностью 0,162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10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1.6.4.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газопровода высокого давления Р до 0,6 МПа в г. Находке от границы расчетного участка N 237 до ГРП N 108, протяженностью 0,094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1.6.5.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ГРП №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43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1.6.6.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газопровода высокого давления Р до 0,6 МПа в г. Находке от границы расчетного участка № 237 до границы расчетного участка № 238, протяженностью 0,494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1.6.7.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 газопровода высокого давления 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 до 0,6 МПа в г. Находке от границы расчетного участка N 238 до ГРП N 109, протяженностью 0,34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1.6.8.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ГРП № 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4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1.6.9.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газопровода высокого давления Р до 0,6 МПа в г. Находке от границы расчетного участка № 238 до границы расчетного участка № 239, протяженностью 0,22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652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газораспределительных сетей Находкинского городского округа (1-й этап, 2-й этап и 3-й этап строительства)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- МКУ «УКС»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563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1290192280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</w:tr>
      <w:tr w:rsidR="00793A49" w:rsidRPr="00793A49" w:rsidTr="00AC7A77">
        <w:trPr>
          <w:trHeight w:val="543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I2901S2280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A49" w:rsidRPr="00793A49" w:rsidRDefault="00793A49" w:rsidP="00793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3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</w:tbl>
    <w:p w:rsidR="00CA04DC" w:rsidRPr="00793A49" w:rsidRDefault="00CA04DC" w:rsidP="00793A49">
      <w:pPr>
        <w:ind w:left="-426" w:firstLine="0"/>
        <w:sectPr w:rsidR="00CA04DC" w:rsidRPr="00793A49" w:rsidSect="00793A49">
          <w:pgSz w:w="16837" w:h="11905" w:orient="landscape"/>
          <w:pgMar w:top="799" w:right="1440" w:bottom="799" w:left="993" w:header="720" w:footer="720" w:gutter="0"/>
          <w:cols w:space="720"/>
          <w:noEndnote/>
        </w:sectPr>
      </w:pPr>
    </w:p>
    <w:tbl>
      <w:tblPr>
        <w:tblW w:w="15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740"/>
        <w:gridCol w:w="1277"/>
        <w:gridCol w:w="958"/>
        <w:gridCol w:w="1490"/>
        <w:gridCol w:w="638"/>
        <w:gridCol w:w="638"/>
        <w:gridCol w:w="638"/>
        <w:gridCol w:w="638"/>
        <w:gridCol w:w="638"/>
        <w:gridCol w:w="638"/>
        <w:gridCol w:w="638"/>
        <w:gridCol w:w="638"/>
        <w:gridCol w:w="346"/>
        <w:gridCol w:w="292"/>
        <w:gridCol w:w="638"/>
        <w:gridCol w:w="638"/>
        <w:gridCol w:w="666"/>
        <w:gridCol w:w="1471"/>
      </w:tblGrid>
      <w:tr w:rsidR="00897501" w:rsidTr="003F029F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7501" w:rsidRDefault="006C1CF3">
            <w:pPr>
              <w:pStyle w:val="a5"/>
              <w:jc w:val="center"/>
              <w:rPr>
                <w:sz w:val="18"/>
                <w:szCs w:val="18"/>
              </w:rPr>
            </w:pPr>
            <w:r w:rsidRPr="003A3443">
              <w:rPr>
                <w:rStyle w:val="a3"/>
                <w:b w:val="0"/>
                <w:bCs/>
                <w:color w:val="auto"/>
              </w:rPr>
              <w:t>Приложение № </w:t>
            </w:r>
            <w:r>
              <w:rPr>
                <w:rStyle w:val="a3"/>
                <w:b w:val="0"/>
                <w:bCs/>
                <w:color w:val="auto"/>
              </w:rPr>
              <w:t>3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к </w:t>
            </w:r>
            <w:hyperlink w:anchor="sub_1000" w:history="1">
              <w:r w:rsidRPr="003A3443">
                <w:rPr>
                  <w:rStyle w:val="a4"/>
                  <w:rFonts w:cs="Times New Roman CYR"/>
                  <w:color w:val="auto"/>
                </w:rPr>
                <w:t>муниципальной программе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«Создание и развитие системы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газоснабжения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округа»,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 xml:space="preserve">утвержденной </w:t>
            </w:r>
            <w:hyperlink w:anchor="sub_0" w:history="1">
              <w:r w:rsidRPr="003A3443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3A3443">
              <w:rPr>
                <w:rStyle w:val="a3"/>
                <w:b w:val="0"/>
                <w:bCs/>
                <w:color w:val="auto"/>
              </w:rPr>
              <w:br/>
              <w:t>администрации Находкинского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городского округа</w:t>
            </w:r>
            <w:r w:rsidRPr="003A3443">
              <w:rPr>
                <w:rStyle w:val="a3"/>
                <w:b w:val="0"/>
                <w:bCs/>
                <w:color w:val="auto"/>
              </w:rPr>
              <w:br/>
              <w:t>от 29.08.2014 № 1610</w:t>
            </w:r>
          </w:p>
        </w:tc>
      </w:tr>
      <w:tr w:rsidR="00897501" w:rsidTr="003F029F">
        <w:tc>
          <w:tcPr>
            <w:tcW w:w="152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501" w:rsidRDefault="00897501" w:rsidP="00897501">
            <w:pPr>
              <w:pStyle w:val="1"/>
            </w:pPr>
            <w:r>
              <w:t>План</w:t>
            </w:r>
            <w:r>
              <w:br/>
              <w:t>реализации муниципальной программы «Создание и развитие системы газоснабжения Находкинского городского округа»</w:t>
            </w:r>
          </w:p>
          <w:p w:rsidR="00897501" w:rsidRDefault="00897501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0A5DC3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CA04DC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программы, отдельного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2" w:rsidRDefault="001D2232">
            <w:pPr>
              <w:pStyle w:val="a5"/>
              <w:jc w:val="center"/>
              <w:rPr>
                <w:sz w:val="18"/>
                <w:szCs w:val="18"/>
              </w:rPr>
            </w:pPr>
          </w:p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реализации мероприятия (по годам реализации)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CA04DC" w:rsidTr="003F029F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CA04DC" w:rsidTr="003F029F">
        <w:tc>
          <w:tcPr>
            <w:tcW w:w="1522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Задача: Организация разработки проектно-сметной документации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инженерных изысканий на 1 этап Схемы газоснабжения Находкинского городского округа (далее - Схема)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- УЗиЗ администрации НГО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результатов инженерных изысканий с положительны м заключением государ</w:t>
            </w:r>
            <w:r w:rsidR="000A5DC3">
              <w:rPr>
                <w:sz w:val="18"/>
                <w:szCs w:val="18"/>
              </w:rPr>
              <w:t>ственной экспертизы по объекту 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 w:rsidP="000A5DC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результатов инженерных изысканий с положительным заключением государственной экспертизы по объекту </w:t>
            </w:r>
            <w:r w:rsidR="000A5DC3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проекта планировки и межевания территории линейного 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- управление архитектуры, </w:t>
            </w:r>
            <w:r>
              <w:rPr>
                <w:sz w:val="18"/>
                <w:szCs w:val="18"/>
              </w:rPr>
              <w:lastRenderedPageBreak/>
              <w:t>градостроительства и рекламы администрации НГО (далее - УАГиР администрации НГО)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проектов планировки и межевания линейного </w:t>
            </w:r>
            <w:r>
              <w:rPr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проектно-сметной документации на объекты строительства 1 этапа Схемы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- УАГиР администрации НГО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проектно-сметной документации с положительны м заключением государ</w:t>
            </w:r>
            <w:r w:rsidR="000A5DC3">
              <w:rPr>
                <w:sz w:val="18"/>
                <w:szCs w:val="18"/>
              </w:rPr>
              <w:t>ственной экспертизы по объекту 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проектно-сметной документации с положительным заключением государ</w:t>
            </w:r>
            <w:r w:rsidR="000A5DC3">
              <w:rPr>
                <w:sz w:val="18"/>
                <w:szCs w:val="18"/>
              </w:rPr>
              <w:t>ственной экспертизы по объекту 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корректировки Схемы газоснабжения Находкинского городского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 w:rsidP="001D2232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</w:t>
            </w:r>
            <w:r w:rsidR="001D2232">
              <w:rPr>
                <w:sz w:val="18"/>
                <w:szCs w:val="18"/>
              </w:rPr>
              <w:t>твенный исполнитель - МКУ «УКС»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 w:rsidP="006F27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2023-2025 гг.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актуальных редакций схемы газоснабжения Находкинского городского округа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актуальных редакций схемы газоснабжения Находкинского городского округа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 w:rsidP="000A5DC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инженерных изысканий и подготовка проектно-с</w:t>
            </w:r>
            <w:r w:rsidR="000A5DC3">
              <w:rPr>
                <w:sz w:val="18"/>
                <w:szCs w:val="18"/>
              </w:rPr>
              <w:t>метной документации по объекту «</w:t>
            </w:r>
            <w:r>
              <w:rPr>
                <w:sz w:val="18"/>
                <w:szCs w:val="18"/>
              </w:rPr>
              <w:t>Газификация Находкинского городского округа, в том числе проектно-изыскательские работы</w:t>
            </w:r>
            <w:r w:rsidR="000A5DC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(1-й этап, 2-й этап и </w:t>
            </w:r>
            <w:r>
              <w:rPr>
                <w:sz w:val="18"/>
                <w:szCs w:val="18"/>
              </w:rPr>
              <w:lastRenderedPageBreak/>
              <w:t>3-й этап строительства газораспределительных сетей Находкинского городского округа)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1D2232" w:rsidP="001D2232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исполнитель - МКУ «УКС»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 w:rsidP="006F27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 гг.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результатов инженерных изысканий с положительным заключением государ</w:t>
            </w:r>
            <w:r w:rsidR="000A5DC3">
              <w:rPr>
                <w:sz w:val="18"/>
                <w:szCs w:val="18"/>
              </w:rPr>
              <w:t>ственной экспертизы по объекту 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результатов инженерных изысканий с положительным заключением государственной экспертизы по объекту </w:t>
            </w:r>
            <w:r w:rsidR="000A5DC3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 w:rsidP="000A5DC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проектно-сметной документации с положительным заключением государ</w:t>
            </w:r>
            <w:r w:rsidR="000A5DC3">
              <w:rPr>
                <w:sz w:val="18"/>
                <w:szCs w:val="18"/>
              </w:rPr>
              <w:t>ственной экспертизы по объекту «</w:t>
            </w:r>
            <w:r>
              <w:rPr>
                <w:sz w:val="18"/>
                <w:szCs w:val="18"/>
              </w:rPr>
              <w:t>Газификация Находкинского городского округа</w:t>
            </w:r>
            <w:r w:rsidR="000A5DC3">
              <w:rPr>
                <w:sz w:val="18"/>
                <w:szCs w:val="18"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проектно-сметной документации с положительным заключением государ</w:t>
            </w:r>
            <w:r w:rsidR="000A5DC3">
              <w:rPr>
                <w:sz w:val="18"/>
                <w:szCs w:val="18"/>
              </w:rPr>
              <w:t>ственной экспертизы по объекту «</w:t>
            </w:r>
            <w:r>
              <w:rPr>
                <w:sz w:val="18"/>
                <w:szCs w:val="18"/>
              </w:rPr>
              <w:t xml:space="preserve">Газификация </w:t>
            </w:r>
            <w:r w:rsidR="000A5DC3">
              <w:rPr>
                <w:sz w:val="18"/>
                <w:szCs w:val="18"/>
              </w:rPr>
              <w:t>Находкинского городского округа»</w:t>
            </w:r>
          </w:p>
        </w:tc>
      </w:tr>
      <w:tr w:rsidR="00CA04DC" w:rsidTr="003F029F">
        <w:tc>
          <w:tcPr>
            <w:tcW w:w="1522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Задача: Организация строительства газопровода и газорегуляторных пунктов, задача: Обеспечение возможности технического подключения к сетям газораспределения котельных, промышленных предприятий, жилых домов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строительства газопровода и газорегуляторных пунктов - 1 этап Схемы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- УАГиР администрации НГО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построенного газопровода высокого давления Р до 0,6 МПа в г. Находке</w:t>
            </w: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Находке от ГГРП до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236, протяженностью 0,624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</w:t>
            </w:r>
            <w:r>
              <w:rPr>
                <w:sz w:val="18"/>
                <w:szCs w:val="18"/>
              </w:rPr>
              <w:lastRenderedPageBreak/>
              <w:t xml:space="preserve">Находке от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236 до котельной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4.16, расположенной по адресу: г. Находка, ул. Перевальная, 104, протяженностью 0,256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Протяженность газопровода высокого давления Р до </w:t>
            </w:r>
            <w:r>
              <w:rPr>
                <w:sz w:val="18"/>
                <w:szCs w:val="18"/>
              </w:rPr>
              <w:lastRenderedPageBreak/>
              <w:t>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236 до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237, протяженностью 0,162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237 до ГРП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108, протяженностью 0,094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ГРП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</w:t>
            </w:r>
            <w:r>
              <w:rPr>
                <w:sz w:val="18"/>
                <w:szCs w:val="18"/>
              </w:rPr>
              <w:lastRenderedPageBreak/>
              <w:t xml:space="preserve">Находке от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237 до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238, протяженностью 0,494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Протяженность газопровода высокого давления Р до </w:t>
            </w:r>
            <w:r>
              <w:rPr>
                <w:sz w:val="18"/>
                <w:szCs w:val="18"/>
              </w:rPr>
              <w:lastRenderedPageBreak/>
              <w:t>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238 до ГРП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109, протяженностью 0,34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2.1.8.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ГРП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газопровода высокого давления Р до 0,6 МПа в г. Находке от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238 до границы расчетного участка </w:t>
            </w:r>
            <w:r w:rsidR="000A5DC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239, протяженностью 0,22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</w:tr>
      <w:tr w:rsidR="00CA04DC" w:rsidTr="003F029F">
        <w:tc>
          <w:tcPr>
            <w:tcW w:w="6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газораспределительных сетей Находкинского городского округа (1-й этап, 2-й этап и 3-й этап </w:t>
            </w:r>
            <w:r>
              <w:rPr>
                <w:sz w:val="18"/>
                <w:szCs w:val="18"/>
              </w:rPr>
              <w:lastRenderedPageBreak/>
              <w:t>строительства)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F4296D" w:rsidP="00F4296D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МКУ «УКС»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2024-2025 г.г.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высокого давления Р до 0,6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построенного газопровода высокого давления Р до 0,6 МПа в г. Находке</w:t>
            </w:r>
          </w:p>
        </w:tc>
      </w:tr>
      <w:tr w:rsidR="00CA04DC" w:rsidTr="003F029F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газопровода низкого давления Р до 0,005 МПа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4,962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3,766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построенного газопровода низкого давления Р до 0,005 МПа в г. Находке</w:t>
            </w:r>
          </w:p>
        </w:tc>
      </w:tr>
      <w:tr w:rsidR="00CA04DC" w:rsidTr="003F029F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газорегуляторных пунктов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построенных газорегуляторных пунктов</w:t>
            </w:r>
          </w:p>
        </w:tc>
      </w:tr>
      <w:tr w:rsidR="00CA04DC" w:rsidTr="003F029F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котельных, для которых обеспечена возможность подключения к сетям газораспределения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котельных, для которых будет обеспечена возможность подключения к системе газораспределения</w:t>
            </w:r>
          </w:p>
        </w:tc>
      </w:tr>
      <w:tr w:rsidR="00CA04DC" w:rsidTr="003F029F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частных домовладений, для которых обеспечена возможность подключения к сетям газораспределения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DC" w:rsidRDefault="00CA04DC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DC" w:rsidRDefault="00CA04D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частных, для которых будет обеспечена возможность подключения к сетям газораспределения</w:t>
            </w:r>
          </w:p>
        </w:tc>
      </w:tr>
    </w:tbl>
    <w:p w:rsidR="00CA04DC" w:rsidRDefault="00CA04DC"/>
    <w:p w:rsidR="00CA04DC" w:rsidRDefault="00CA04DC">
      <w:pPr>
        <w:ind w:firstLine="0"/>
        <w:jc w:val="left"/>
        <w:sectPr w:rsidR="00CA04DC" w:rsidSect="00A95080">
          <w:headerReference w:type="default" r:id="rId31"/>
          <w:footerReference w:type="default" r:id="rId32"/>
          <w:pgSz w:w="16837" w:h="11905" w:orient="landscape"/>
          <w:pgMar w:top="1440" w:right="800" w:bottom="1440" w:left="800" w:header="720" w:footer="720" w:gutter="0"/>
          <w:cols w:space="720"/>
          <w:noEndnote/>
          <w:titlePg/>
          <w:docGrid w:linePitch="326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176"/>
      </w:tblGrid>
      <w:tr w:rsidR="006C1CF3" w:rsidTr="006C1CF3">
        <w:tc>
          <w:tcPr>
            <w:tcW w:w="6345" w:type="dxa"/>
          </w:tcPr>
          <w:p w:rsidR="006C1CF3" w:rsidRDefault="006C1CF3">
            <w:pPr>
              <w:ind w:firstLine="0"/>
              <w:jc w:val="right"/>
              <w:rPr>
                <w:rStyle w:val="a3"/>
                <w:b w:val="0"/>
                <w:bCs/>
                <w:color w:val="auto"/>
              </w:rPr>
            </w:pPr>
            <w:bookmarkStart w:id="14" w:name="sub_500"/>
          </w:p>
        </w:tc>
        <w:tc>
          <w:tcPr>
            <w:tcW w:w="4176" w:type="dxa"/>
          </w:tcPr>
          <w:p w:rsidR="006C1CF3" w:rsidRPr="006C1CF3" w:rsidRDefault="006C1CF3" w:rsidP="006C1CF3">
            <w:pPr>
              <w:ind w:firstLine="0"/>
              <w:jc w:val="center"/>
              <w:rPr>
                <w:b/>
              </w:rPr>
            </w:pPr>
            <w:r w:rsidRPr="006C1CF3">
              <w:rPr>
                <w:rStyle w:val="a3"/>
                <w:b w:val="0"/>
                <w:bCs/>
                <w:color w:val="auto"/>
              </w:rPr>
              <w:t xml:space="preserve">Приложение </w:t>
            </w:r>
            <w:r>
              <w:rPr>
                <w:rStyle w:val="a3"/>
                <w:b w:val="0"/>
                <w:bCs/>
                <w:color w:val="auto"/>
              </w:rPr>
              <w:t>№</w:t>
            </w:r>
            <w:r w:rsidRPr="006C1CF3">
              <w:rPr>
                <w:rStyle w:val="a3"/>
                <w:b w:val="0"/>
                <w:bCs/>
                <w:color w:val="auto"/>
              </w:rPr>
              <w:t> 5</w:t>
            </w:r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 xml:space="preserve">к </w:t>
            </w:r>
            <w:hyperlink w:anchor="sub_1000" w:history="1">
              <w:r w:rsidRPr="006C1CF3">
                <w:rPr>
                  <w:rStyle w:val="a4"/>
                  <w:rFonts w:cs="Times New Roman CYR"/>
                  <w:color w:val="auto"/>
                </w:rPr>
                <w:t>муниципальной программе</w:t>
              </w:r>
            </w:hyperlink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>«Создание и развитие системы</w:t>
            </w:r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>газоснабжения Находкинского</w:t>
            </w:r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>городского округа»</w:t>
            </w:r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 xml:space="preserve">утвержденной </w:t>
            </w:r>
            <w:hyperlink w:anchor="sub_0" w:history="1">
              <w:r w:rsidRPr="006C1CF3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>администрации Находкинского</w:t>
            </w:r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>городского округа</w:t>
            </w:r>
            <w:r w:rsidRPr="006C1CF3">
              <w:rPr>
                <w:rStyle w:val="a3"/>
                <w:b w:val="0"/>
                <w:bCs/>
                <w:color w:val="auto"/>
                <w:sz w:val="22"/>
                <w:szCs w:val="22"/>
              </w:rPr>
              <w:br/>
            </w:r>
            <w:r w:rsidRPr="006C1CF3">
              <w:rPr>
                <w:rStyle w:val="a3"/>
                <w:b w:val="0"/>
                <w:bCs/>
                <w:color w:val="auto"/>
              </w:rPr>
              <w:t xml:space="preserve">от 29.08.2014 </w:t>
            </w:r>
            <w:r>
              <w:rPr>
                <w:rStyle w:val="a3"/>
                <w:b w:val="0"/>
                <w:bCs/>
                <w:color w:val="auto"/>
              </w:rPr>
              <w:t>№</w:t>
            </w:r>
            <w:r w:rsidRPr="006C1CF3">
              <w:rPr>
                <w:rStyle w:val="a3"/>
                <w:b w:val="0"/>
                <w:bCs/>
                <w:color w:val="auto"/>
              </w:rPr>
              <w:t> 1610</w:t>
            </w:r>
          </w:p>
          <w:p w:rsidR="006C1CF3" w:rsidRDefault="006C1CF3">
            <w:pPr>
              <w:ind w:firstLine="0"/>
              <w:jc w:val="right"/>
              <w:rPr>
                <w:rStyle w:val="a3"/>
                <w:b w:val="0"/>
                <w:bCs/>
                <w:color w:val="auto"/>
              </w:rPr>
            </w:pPr>
          </w:p>
        </w:tc>
      </w:tr>
    </w:tbl>
    <w:p w:rsidR="006C1CF3" w:rsidRDefault="006C1CF3">
      <w:pPr>
        <w:ind w:firstLine="698"/>
        <w:jc w:val="right"/>
        <w:rPr>
          <w:rStyle w:val="a3"/>
          <w:b w:val="0"/>
          <w:bCs/>
          <w:color w:val="auto"/>
        </w:rPr>
      </w:pPr>
    </w:p>
    <w:bookmarkEnd w:id="14"/>
    <w:p w:rsidR="00CA04DC" w:rsidRDefault="00CA04DC">
      <w:pPr>
        <w:pStyle w:val="1"/>
      </w:pPr>
      <w:r>
        <w:t>Методика оценки</w:t>
      </w:r>
      <w:r>
        <w:br/>
        <w:t>эффективности муниципальной программы</w:t>
      </w:r>
    </w:p>
    <w:p w:rsidR="00CA04DC" w:rsidRDefault="00CA04DC"/>
    <w:p w:rsidR="00CA04DC" w:rsidRDefault="00CA04DC">
      <w:bookmarkStart w:id="15" w:name="sub_5001"/>
      <w:r>
        <w:t>1.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bookmarkEnd w:id="15"/>
    <w:p w:rsidR="00CA04DC" w:rsidRDefault="00CA04DC">
      <w:r>
        <w:t>степени достижения целей и решения задач муниципальной программы (подпрограммы);</w:t>
      </w:r>
    </w:p>
    <w:p w:rsidR="00CA04DC" w:rsidRDefault="00CA04DC">
      <w:r>
        <w:t>степени соответствия запланированному уровню затрат;</w:t>
      </w:r>
    </w:p>
    <w:p w:rsidR="00CA04DC" w:rsidRDefault="00CA04DC">
      <w:r>
        <w:t>степени реализации мероприятий муниципальной программы (подпрограммы).</w:t>
      </w:r>
    </w:p>
    <w:p w:rsidR="00CA04DC" w:rsidRDefault="00CA04DC">
      <w:bookmarkStart w:id="16" w:name="sub_5011"/>
      <w:r>
        <w:t>1.1. Оценка степени достижения целей и решения задач муниципальной программы (подпрограммы)</w:t>
      </w:r>
    </w:p>
    <w:bookmarkEnd w:id="16"/>
    <w:p w:rsidR="00CA04DC" w:rsidRDefault="00CA04DC">
      <w: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A04DC" w:rsidRDefault="00CA04DC">
      <w: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CA04DC" w:rsidRDefault="00CA04DC"/>
    <w:p w:rsidR="00CA04DC" w:rsidRDefault="00891EBF">
      <w:r>
        <w:rPr>
          <w:noProof/>
        </w:rPr>
        <w:drawing>
          <wp:inline distT="0" distB="0" distL="0" distR="0" wp14:anchorId="440419F0" wp14:editId="6C63D8FD">
            <wp:extent cx="949960" cy="570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DC" w:rsidRDefault="00CA04DC"/>
    <w:p w:rsidR="00CA04DC" w:rsidRDefault="00CA04DC">
      <w:r>
        <w:t>где: Iцi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A04DC" w:rsidRDefault="00CA04DC">
      <w:r>
        <w:rPr>
          <w:i/>
          <w:iCs/>
        </w:rPr>
        <w:t>Iцi</w:t>
      </w:r>
      <w:r>
        <w:rPr>
          <w:vertAlign w:val="subscript"/>
        </w:rPr>
        <w:t> факт</w:t>
      </w:r>
      <w:r>
        <w:t xml:space="preserve"> - фактическое значение i-го индикатора (показателя) муниципальной программы;</w:t>
      </w:r>
    </w:p>
    <w:p w:rsidR="00CA04DC" w:rsidRDefault="00CA04DC">
      <w:r>
        <w:rPr>
          <w:i/>
          <w:iCs/>
        </w:rPr>
        <w:t>Iцi</w:t>
      </w:r>
      <w:r>
        <w:rPr>
          <w:vertAlign w:val="subscript"/>
        </w:rPr>
        <w:t> план</w:t>
      </w:r>
      <w: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</w:t>
      </w:r>
    </w:p>
    <w:p w:rsidR="00CA04DC" w:rsidRDefault="00CA04DC">
      <w:r>
        <w:t>Или:</w:t>
      </w:r>
    </w:p>
    <w:p w:rsidR="00CA04DC" w:rsidRDefault="00CA04DC"/>
    <w:p w:rsidR="00CA04DC" w:rsidRDefault="00891EBF">
      <w:r>
        <w:rPr>
          <w:noProof/>
        </w:rPr>
        <w:drawing>
          <wp:inline distT="0" distB="0" distL="0" distR="0" wp14:anchorId="4D8842B8" wp14:editId="7F745A64">
            <wp:extent cx="949960" cy="570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4DC">
        <w:t>,</w:t>
      </w:r>
    </w:p>
    <w:p w:rsidR="00CA04DC" w:rsidRDefault="00CA04DC"/>
    <w:p w:rsidR="00CA04DC" w:rsidRDefault="00CA04DC">
      <w:r>
        <w:t>для индикаторов (показателей), желаемой тенденцией развития которых является снижение значений).</w:t>
      </w:r>
    </w:p>
    <w:p w:rsidR="00CA04DC" w:rsidRDefault="00CA04DC">
      <w:r>
        <w:t>При использовании данной формулы в случаях, если Iцi больше 1, значение Iцi принимается равным 1.</w:t>
      </w:r>
    </w:p>
    <w:p w:rsidR="00CA04DC" w:rsidRDefault="00CA04DC">
      <w:r>
        <w:t>Степень реализации муниципальной программы (подпрограммы) программы рассчитывается по формуле:</w:t>
      </w:r>
    </w:p>
    <w:p w:rsidR="00CA04DC" w:rsidRDefault="00891EBF">
      <w:r>
        <w:rPr>
          <w:noProof/>
        </w:rPr>
        <w:lastRenderedPageBreak/>
        <w:drawing>
          <wp:inline distT="0" distB="0" distL="0" distR="0" wp14:anchorId="2DBCAE75" wp14:editId="3A7D895C">
            <wp:extent cx="1056640" cy="344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DC" w:rsidRDefault="00CA04DC"/>
    <w:p w:rsidR="00CA04DC" w:rsidRDefault="00CA04DC">
      <w:r>
        <w:t>где: Iц - степень реализации муниципальной программы (подпрограммы);</w:t>
      </w:r>
    </w:p>
    <w:p w:rsidR="00CA04DC" w:rsidRDefault="00CA04DC">
      <w:r>
        <w:rPr>
          <w:i/>
          <w:iCs/>
        </w:rPr>
        <w:t>Iц</w:t>
      </w:r>
      <w:r>
        <w:rPr>
          <w:vertAlign w:val="subscript"/>
        </w:rPr>
        <w:t> i</w:t>
      </w:r>
      <w: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CA04DC" w:rsidRDefault="000A5DC3">
      <w:r>
        <w:t>№</w:t>
      </w:r>
      <w:r w:rsidR="00CA04DC">
        <w:t xml:space="preserve"> - число показателей, характеризующих цели и задачи муниципальной программы (подпрограммы).</w:t>
      </w:r>
    </w:p>
    <w:p w:rsidR="00CA04DC" w:rsidRDefault="00CA04DC">
      <w:bookmarkStart w:id="17" w:name="sub_5012"/>
      <w:r>
        <w:t>1.2. Оценка степени соответствия запланированному уровню затрат</w:t>
      </w:r>
    </w:p>
    <w:bookmarkEnd w:id="17"/>
    <w:p w:rsidR="00CA04DC" w:rsidRDefault="00CA04DC">
      <w: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CA04DC" w:rsidRDefault="00CA04DC"/>
    <w:p w:rsidR="00CA04DC" w:rsidRDefault="00891EBF" w:rsidP="0060553D">
      <w:pPr>
        <w:tabs>
          <w:tab w:val="left" w:pos="3885"/>
        </w:tabs>
      </w:pPr>
      <w:r>
        <w:rPr>
          <w:noProof/>
        </w:rPr>
        <w:drawing>
          <wp:inline distT="0" distB="0" distL="0" distR="0" wp14:anchorId="7D0B5381" wp14:editId="368F67D6">
            <wp:extent cx="1235075" cy="498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4DC">
        <w:t>,</w:t>
      </w:r>
      <w:r w:rsidR="0060553D">
        <w:tab/>
      </w:r>
    </w:p>
    <w:p w:rsidR="00CA04DC" w:rsidRDefault="00CA04DC"/>
    <w:p w:rsidR="00CA04DC" w:rsidRDefault="00CA04DC">
      <w:r>
        <w:t>где: Сфин - степень соответствия запланированному уровню расходов;</w:t>
      </w:r>
    </w:p>
    <w:p w:rsidR="00CA04DC" w:rsidRDefault="00CA04DC">
      <w:r>
        <w:t>Зфакт - фактические расходы на реализацию программы (подпрограммы) в отчетном году;</w:t>
      </w:r>
    </w:p>
    <w:p w:rsidR="00CA04DC" w:rsidRDefault="00CA04DC">
      <w:r>
        <w:t>Зплан - плановые расходы на реализацию программы (подпрограммы) в отчетном году.</w:t>
      </w:r>
    </w:p>
    <w:p w:rsidR="00CA04DC" w:rsidRDefault="00CA04DC">
      <w: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CA04DC" w:rsidRDefault="00CA04DC">
      <w:bookmarkStart w:id="18" w:name="sub_5013"/>
      <w:r>
        <w:t>1.3. Оценка степени реализации мероприятий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bookmarkEnd w:id="18"/>
    <w:p w:rsidR="00CA04DC" w:rsidRDefault="00CA04DC"/>
    <w:p w:rsidR="00CA04DC" w:rsidRDefault="00891EBF">
      <w:r>
        <w:rPr>
          <w:noProof/>
        </w:rPr>
        <w:drawing>
          <wp:inline distT="0" distB="0" distL="0" distR="0" wp14:anchorId="368F4CD7" wp14:editId="3283B49D">
            <wp:extent cx="843280" cy="498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4DC">
        <w:t>,</w:t>
      </w:r>
    </w:p>
    <w:p w:rsidR="00CA04DC" w:rsidRDefault="00CA04DC"/>
    <w:p w:rsidR="00CA04DC" w:rsidRDefault="00CA04DC">
      <w:r>
        <w:t>где: Мр - Степень реализации мероприятий муниципальной программы (подпрограммы);</w:t>
      </w:r>
    </w:p>
    <w:p w:rsidR="00CA04DC" w:rsidRDefault="00CA04DC">
      <w: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CA04DC" w:rsidRDefault="00CA04DC">
      <w:r>
        <w:t>М - общее количество мероприятий, запланированных к реализации в отчетном году.</w:t>
      </w:r>
    </w:p>
    <w:p w:rsidR="00CA04DC" w:rsidRDefault="00CA04DC">
      <w:r>
        <w:t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от запланированного.</w:t>
      </w:r>
    </w:p>
    <w:p w:rsidR="00CA04DC" w:rsidRDefault="00CA04DC">
      <w:r>
        <w:t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экспертно).</w:t>
      </w:r>
    </w:p>
    <w:p w:rsidR="00CA04DC" w:rsidRDefault="00CA04DC">
      <w:bookmarkStart w:id="19" w:name="sub_5014"/>
      <w:r>
        <w:t>1.4. Оценка эффективности реализации муниципальной программы (подпрограммы)</w:t>
      </w:r>
    </w:p>
    <w:bookmarkEnd w:id="19"/>
    <w:p w:rsidR="00CA04DC" w:rsidRDefault="00CA04DC">
      <w:r>
        <w:t>Оценка эффективности реализации муниципальной программы (подпрограммы) рассчитывается по следующей формуле:</w:t>
      </w:r>
    </w:p>
    <w:p w:rsidR="00CA04DC" w:rsidRDefault="00CA04DC"/>
    <w:p w:rsidR="00CA04DC" w:rsidRDefault="00891EBF">
      <w:r>
        <w:rPr>
          <w:noProof/>
        </w:rPr>
        <w:drawing>
          <wp:inline distT="0" distB="0" distL="0" distR="0" wp14:anchorId="01B4C314" wp14:editId="0EAC9A27">
            <wp:extent cx="1722120" cy="5226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4DC">
        <w:t>,</w:t>
      </w:r>
    </w:p>
    <w:p w:rsidR="00CA04DC" w:rsidRDefault="00CA04DC"/>
    <w:p w:rsidR="00CA04DC" w:rsidRDefault="00CA04DC">
      <w:r>
        <w:t>где: Э - эффективность реализации муниципальной программы (подпрограммы);</w:t>
      </w:r>
    </w:p>
    <w:p w:rsidR="00CA04DC" w:rsidRDefault="00CA04DC">
      <w:r>
        <w:t>Iц - степень реализации муниципальной программы (подпрограммы);</w:t>
      </w:r>
    </w:p>
    <w:p w:rsidR="00CA04DC" w:rsidRDefault="00CA04DC">
      <w:r>
        <w:t>Сфин - степень соответствия запланированному уровню расходов;</w:t>
      </w:r>
    </w:p>
    <w:p w:rsidR="00CA04DC" w:rsidRDefault="00CA04DC">
      <w:r>
        <w:t>Мр - Степень реализации мероприятий муниципальной программы (подпрограммы);</w:t>
      </w:r>
    </w:p>
    <w:p w:rsidR="00CA04DC" w:rsidRDefault="00CA04DC">
      <w:r>
        <w:t>Эффективность реализации муниципальной программы может оценивается в зависимости от оценки эффективности реализации входящих в нее подпрограмм с учетом значимости каждой подпрограммы по следующей формуле:</w:t>
      </w:r>
    </w:p>
    <w:p w:rsidR="00CA04DC" w:rsidRDefault="00CA04DC"/>
    <w:p w:rsidR="00CA04DC" w:rsidRDefault="00891EBF">
      <w:r>
        <w:rPr>
          <w:noProof/>
        </w:rPr>
        <w:drawing>
          <wp:inline distT="0" distB="0" distL="0" distR="0" wp14:anchorId="0EA29361" wp14:editId="0DFCA61D">
            <wp:extent cx="1056640" cy="320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4DC">
        <w:t>.</w:t>
      </w:r>
    </w:p>
    <w:p w:rsidR="00CA04DC" w:rsidRDefault="00CA04DC"/>
    <w:p w:rsidR="00CA04DC" w:rsidRDefault="00CA04DC">
      <w:r>
        <w:t>где Э - эффективность реализации муниципальной программы</w:t>
      </w:r>
    </w:p>
    <w:p w:rsidR="00CA04DC" w:rsidRDefault="00CA04DC">
      <w:r>
        <w:t>Э</w:t>
      </w:r>
      <w:r w:rsidR="000A5DC3">
        <w:t>№№</w:t>
      </w:r>
      <w:r>
        <w:t>j - эффективность реализации j-той подпрограммы, рассчитанная по формуле (1)</w:t>
      </w:r>
    </w:p>
    <w:p w:rsidR="00CA04DC" w:rsidRDefault="00CA04DC">
      <w:r>
        <w:t>kj - коэффициент значимости j-той подпрограммы,</w:t>
      </w:r>
    </w:p>
    <w:p w:rsidR="00CA04DC" w:rsidRDefault="00CA04DC">
      <w:r>
        <w:t>где</w:t>
      </w:r>
    </w:p>
    <w:p w:rsidR="00CA04DC" w:rsidRDefault="00CA04DC"/>
    <w:p w:rsidR="00CA04DC" w:rsidRDefault="00891EBF">
      <w:r>
        <w:rPr>
          <w:noProof/>
        </w:rPr>
        <w:drawing>
          <wp:inline distT="0" distB="0" distL="0" distR="0">
            <wp:extent cx="688975" cy="498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4DC">
        <w:t>,</w:t>
      </w:r>
    </w:p>
    <w:p w:rsidR="00CA04DC" w:rsidRDefault="00CA04DC"/>
    <w:p w:rsidR="00CA04DC" w:rsidRDefault="00CA04DC">
      <w:r>
        <w:t>где Фj - объем фактических расходов из местного бюджета на реализацию j-той подпрограммы в отчетном году,</w:t>
      </w:r>
    </w:p>
    <w:p w:rsidR="00CA04DC" w:rsidRDefault="00CA04DC">
      <w:r>
        <w:t>Ф - объем фактических расходов из местного бюджета на реализацию муниципальной программы;</w:t>
      </w:r>
    </w:p>
    <w:p w:rsidR="00CA04DC" w:rsidRDefault="00CA04DC">
      <w:r>
        <w:t>j - количество подпрограмм.</w:t>
      </w:r>
    </w:p>
    <w:p w:rsidR="00CA04DC" w:rsidRDefault="00CA04DC">
      <w:bookmarkStart w:id="20" w:name="sub_5002"/>
      <w:r>
        <w:t>2. Эффективность реализации муниципальной программы (подпрограммы) Эффективность реализации муниципальной программы признается высокой, в случае если значение Э составляет не менее 0,90.</w:t>
      </w:r>
    </w:p>
    <w:bookmarkEnd w:id="20"/>
    <w:p w:rsidR="00CA04DC" w:rsidRDefault="00CA04DC">
      <w:r>
        <w:t>Эффективность реализации муниципальной программы признается средней, в случае если значение Э составляет не менее 0,75.</w:t>
      </w:r>
    </w:p>
    <w:p w:rsidR="00CA04DC" w:rsidRDefault="00CA04DC">
      <w:r>
        <w:t>Эффективность реализации муниципальной программы признается удовлетворительной, в случае если значение Э составляет не менее 0,65.</w:t>
      </w:r>
    </w:p>
    <w:p w:rsidR="00CA04DC" w:rsidRDefault="00CA04DC">
      <w:r>
        <w:t>В остальных случаях эффективность реализации муниципальной программы признается неудовлетворительной.</w:t>
      </w:r>
    </w:p>
    <w:p w:rsidR="00CA04DC" w:rsidRDefault="00CA04DC"/>
    <w:p w:rsidR="00CA04DC" w:rsidRDefault="00CA04DC"/>
    <w:sectPr w:rsidR="00CA04DC">
      <w:headerReference w:type="default" r:id="rId41"/>
      <w:footerReference w:type="default" r:id="rId42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5A" w:rsidRDefault="00F4185A">
      <w:r>
        <w:separator/>
      </w:r>
    </w:p>
  </w:endnote>
  <w:endnote w:type="continuationSeparator" w:id="0">
    <w:p w:rsidR="00F4185A" w:rsidRDefault="00F4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Ruehl">
    <w:altName w:val="Times New Roman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2C" w:rsidRDefault="009B4C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2C" w:rsidRDefault="009B4C2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2C" w:rsidRDefault="009B4C2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2C" w:rsidRDefault="009B4C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5A" w:rsidRDefault="00F4185A">
      <w:r>
        <w:separator/>
      </w:r>
    </w:p>
  </w:footnote>
  <w:footnote w:type="continuationSeparator" w:id="0">
    <w:p w:rsidR="00F4185A" w:rsidRDefault="00F4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547856"/>
      <w:docPartObj>
        <w:docPartGallery w:val="Page Numbers (Top of Page)"/>
        <w:docPartUnique/>
      </w:docPartObj>
    </w:sdtPr>
    <w:sdtEndPr/>
    <w:sdtContent>
      <w:p w:rsidR="009B4C2C" w:rsidRDefault="009B4C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8BF">
          <w:rPr>
            <w:noProof/>
          </w:rPr>
          <w:t>27</w:t>
        </w:r>
        <w:r>
          <w:fldChar w:fldCharType="end"/>
        </w:r>
      </w:p>
    </w:sdtContent>
  </w:sdt>
  <w:p w:rsidR="009B4C2C" w:rsidRDefault="009B4C2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2C" w:rsidRPr="0060553D" w:rsidRDefault="009B4C2C" w:rsidP="0060553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2C" w:rsidRPr="0060553D" w:rsidRDefault="009B4C2C" w:rsidP="0060553D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259474"/>
      <w:docPartObj>
        <w:docPartGallery w:val="Page Numbers (Top of Page)"/>
        <w:docPartUnique/>
      </w:docPartObj>
    </w:sdtPr>
    <w:sdtEndPr/>
    <w:sdtContent>
      <w:p w:rsidR="009B4C2C" w:rsidRDefault="009B4C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8BF">
          <w:rPr>
            <w:noProof/>
          </w:rPr>
          <w:t>32</w:t>
        </w:r>
        <w:r>
          <w:fldChar w:fldCharType="end"/>
        </w:r>
      </w:p>
    </w:sdtContent>
  </w:sdt>
  <w:p w:rsidR="009B4C2C" w:rsidRPr="0060553D" w:rsidRDefault="009B4C2C" w:rsidP="0060553D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2C" w:rsidRPr="0060553D" w:rsidRDefault="009B4C2C" w:rsidP="006055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0C5"/>
    <w:multiLevelType w:val="multilevel"/>
    <w:tmpl w:val="27C4E9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1">
    <w:nsid w:val="11174FF9"/>
    <w:multiLevelType w:val="multilevel"/>
    <w:tmpl w:val="7C181B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7A5373"/>
    <w:multiLevelType w:val="multilevel"/>
    <w:tmpl w:val="60E6B3C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7174C4"/>
    <w:multiLevelType w:val="multilevel"/>
    <w:tmpl w:val="8E2836C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D61E3B"/>
    <w:multiLevelType w:val="multilevel"/>
    <w:tmpl w:val="F42E1E6E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967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1214" w:hanging="720"/>
      </w:pPr>
      <w:rPr>
        <w:rFonts w:cs="Times New Roman" w:hint="default"/>
        <w:color w:val="000000"/>
      </w:rPr>
    </w:lvl>
    <w:lvl w:ilvl="3">
      <w:start w:val="4"/>
      <w:numFmt w:val="decimal"/>
      <w:lvlText w:val="%1.%2.%3.%4."/>
      <w:lvlJc w:val="left"/>
      <w:pPr>
        <w:ind w:left="1461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cs="Times New Roman" w:hint="default"/>
        <w:color w:val="000000"/>
      </w:rPr>
    </w:lvl>
  </w:abstractNum>
  <w:abstractNum w:abstractNumId="5">
    <w:nsid w:val="282846A0"/>
    <w:multiLevelType w:val="hybridMultilevel"/>
    <w:tmpl w:val="F56257AA"/>
    <w:lvl w:ilvl="0" w:tplc="61488E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9C472CF"/>
    <w:multiLevelType w:val="multilevel"/>
    <w:tmpl w:val="8B46878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54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="Times New Roman" w:hint="default"/>
      </w:rPr>
    </w:lvl>
  </w:abstractNum>
  <w:abstractNum w:abstractNumId="7">
    <w:nsid w:val="2B8B36BE"/>
    <w:multiLevelType w:val="multilevel"/>
    <w:tmpl w:val="87286C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0AF3422"/>
    <w:multiLevelType w:val="hybridMultilevel"/>
    <w:tmpl w:val="6F78E6A4"/>
    <w:lvl w:ilvl="0" w:tplc="37DC53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421A0FBF"/>
    <w:multiLevelType w:val="hybridMultilevel"/>
    <w:tmpl w:val="292CD3EA"/>
    <w:lvl w:ilvl="0" w:tplc="531CC5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37D5F69"/>
    <w:multiLevelType w:val="hybridMultilevel"/>
    <w:tmpl w:val="27BA646E"/>
    <w:lvl w:ilvl="0" w:tplc="0419000F">
      <w:start w:val="1"/>
      <w:numFmt w:val="decimal"/>
      <w:lvlText w:val="%1."/>
      <w:lvlJc w:val="left"/>
      <w:pPr>
        <w:ind w:left="7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1">
    <w:nsid w:val="5A60666F"/>
    <w:multiLevelType w:val="multilevel"/>
    <w:tmpl w:val="132AAD6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2">
    <w:nsid w:val="5E040051"/>
    <w:multiLevelType w:val="multilevel"/>
    <w:tmpl w:val="35987F9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13">
    <w:nsid w:val="64B65477"/>
    <w:multiLevelType w:val="multilevel"/>
    <w:tmpl w:val="2C6A5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8B81F94"/>
    <w:multiLevelType w:val="multilevel"/>
    <w:tmpl w:val="0784B1E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5">
    <w:nsid w:val="6C653CF0"/>
    <w:multiLevelType w:val="multilevel"/>
    <w:tmpl w:val="2716DE74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>
    <w:nsid w:val="6DA92E78"/>
    <w:multiLevelType w:val="multilevel"/>
    <w:tmpl w:val="D08C419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1A75BD5"/>
    <w:multiLevelType w:val="multilevel"/>
    <w:tmpl w:val="7FE63E6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9">
    <w:nsid w:val="7A282344"/>
    <w:multiLevelType w:val="multilevel"/>
    <w:tmpl w:val="294A87E0"/>
    <w:lvl w:ilvl="0">
      <w:start w:val="1"/>
      <w:numFmt w:val="decimal"/>
      <w:lvlText w:val="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B054C2C"/>
    <w:multiLevelType w:val="hybridMultilevel"/>
    <w:tmpl w:val="FA148596"/>
    <w:lvl w:ilvl="0" w:tplc="8F32F52A">
      <w:start w:val="2023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7B9C6EF0"/>
    <w:multiLevelType w:val="hybridMultilevel"/>
    <w:tmpl w:val="6B727880"/>
    <w:lvl w:ilvl="0" w:tplc="335E1C7E">
      <w:start w:val="7"/>
      <w:numFmt w:val="decimal"/>
      <w:lvlText w:val="%1."/>
      <w:lvlJc w:val="left"/>
      <w:pPr>
        <w:ind w:left="7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22">
    <w:nsid w:val="7BE137B6"/>
    <w:multiLevelType w:val="multilevel"/>
    <w:tmpl w:val="099E33A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19"/>
  </w:num>
  <w:num w:numId="9">
    <w:abstractNumId w:val="13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 w:numId="14">
    <w:abstractNumId w:val="21"/>
  </w:num>
  <w:num w:numId="15">
    <w:abstractNumId w:val="22"/>
  </w:num>
  <w:num w:numId="16">
    <w:abstractNumId w:val="12"/>
  </w:num>
  <w:num w:numId="17">
    <w:abstractNumId w:val="0"/>
  </w:num>
  <w:num w:numId="18">
    <w:abstractNumId w:val="6"/>
  </w:num>
  <w:num w:numId="19">
    <w:abstractNumId w:val="11"/>
  </w:num>
  <w:num w:numId="20">
    <w:abstractNumId w:val="20"/>
  </w:num>
  <w:num w:numId="21">
    <w:abstractNumId w:val="18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3D"/>
    <w:rsid w:val="00012A62"/>
    <w:rsid w:val="000275BE"/>
    <w:rsid w:val="00057A6D"/>
    <w:rsid w:val="000A5DC3"/>
    <w:rsid w:val="000D02CE"/>
    <w:rsid w:val="001052A7"/>
    <w:rsid w:val="00124D38"/>
    <w:rsid w:val="001D2232"/>
    <w:rsid w:val="001E5E68"/>
    <w:rsid w:val="001F35BF"/>
    <w:rsid w:val="00216FE8"/>
    <w:rsid w:val="0027323E"/>
    <w:rsid w:val="002966C6"/>
    <w:rsid w:val="003210F1"/>
    <w:rsid w:val="003329EF"/>
    <w:rsid w:val="003451F9"/>
    <w:rsid w:val="003A3443"/>
    <w:rsid w:val="003E39F7"/>
    <w:rsid w:val="003F029F"/>
    <w:rsid w:val="004415F8"/>
    <w:rsid w:val="00442FE4"/>
    <w:rsid w:val="004561A4"/>
    <w:rsid w:val="00463807"/>
    <w:rsid w:val="004721B7"/>
    <w:rsid w:val="004C7080"/>
    <w:rsid w:val="00554AB0"/>
    <w:rsid w:val="00587C82"/>
    <w:rsid w:val="005E09FB"/>
    <w:rsid w:val="0060553D"/>
    <w:rsid w:val="00647525"/>
    <w:rsid w:val="006677F1"/>
    <w:rsid w:val="00693157"/>
    <w:rsid w:val="006C1CF3"/>
    <w:rsid w:val="006F27DC"/>
    <w:rsid w:val="0072016D"/>
    <w:rsid w:val="00793A49"/>
    <w:rsid w:val="007A72D1"/>
    <w:rsid w:val="007B00AC"/>
    <w:rsid w:val="007B0EB1"/>
    <w:rsid w:val="007B2DE0"/>
    <w:rsid w:val="007F1BB1"/>
    <w:rsid w:val="0082376B"/>
    <w:rsid w:val="00891EBF"/>
    <w:rsid w:val="00897501"/>
    <w:rsid w:val="008A1D4B"/>
    <w:rsid w:val="00931CF3"/>
    <w:rsid w:val="009677B3"/>
    <w:rsid w:val="009A1824"/>
    <w:rsid w:val="009A5216"/>
    <w:rsid w:val="009B4C2C"/>
    <w:rsid w:val="009C5AB2"/>
    <w:rsid w:val="009F16E5"/>
    <w:rsid w:val="009F61E6"/>
    <w:rsid w:val="00A362B9"/>
    <w:rsid w:val="00A94296"/>
    <w:rsid w:val="00A95080"/>
    <w:rsid w:val="00AB339D"/>
    <w:rsid w:val="00AB33FB"/>
    <w:rsid w:val="00AB7E8B"/>
    <w:rsid w:val="00AE2E0F"/>
    <w:rsid w:val="00B628B1"/>
    <w:rsid w:val="00B72220"/>
    <w:rsid w:val="00BF0322"/>
    <w:rsid w:val="00CA04DC"/>
    <w:rsid w:val="00CC033D"/>
    <w:rsid w:val="00D067ED"/>
    <w:rsid w:val="00D2568B"/>
    <w:rsid w:val="00D71205"/>
    <w:rsid w:val="00D77BB4"/>
    <w:rsid w:val="00DC2D22"/>
    <w:rsid w:val="00DD68BF"/>
    <w:rsid w:val="00E7498B"/>
    <w:rsid w:val="00ED5AEE"/>
    <w:rsid w:val="00F34838"/>
    <w:rsid w:val="00F37CFD"/>
    <w:rsid w:val="00F4185A"/>
    <w:rsid w:val="00F428BD"/>
    <w:rsid w:val="00F4296D"/>
    <w:rsid w:val="00F51C5D"/>
    <w:rsid w:val="00FC3DD0"/>
    <w:rsid w:val="00FC5CC2"/>
    <w:rsid w:val="00FD60F5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Pr>
      <w:sz w:val="20"/>
      <w:szCs w:val="2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11">
    <w:name w:val="Абзац списка1"/>
    <w:basedOn w:val="a"/>
    <w:next w:val="ad"/>
    <w:uiPriority w:val="34"/>
    <w:qFormat/>
    <w:rsid w:val="00AB339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Exact">
    <w:name w:val="Основной текст Exact"/>
    <w:rsid w:val="00AB339D"/>
    <w:rPr>
      <w:rFonts w:ascii="Times New Roman" w:hAnsi="Times New Roman"/>
      <w:spacing w:val="-5"/>
      <w:sz w:val="23"/>
      <w:u w:val="none"/>
    </w:rPr>
  </w:style>
  <w:style w:type="character" w:customStyle="1" w:styleId="ae">
    <w:name w:val="Основной текст_"/>
    <w:link w:val="3"/>
    <w:locked/>
    <w:rsid w:val="00AB339D"/>
    <w:rPr>
      <w:rFonts w:ascii="Times New Roman" w:hAnsi="Times New Roman"/>
      <w:sz w:val="25"/>
      <w:shd w:val="clear" w:color="auto" w:fill="FFFFFF"/>
    </w:rPr>
  </w:style>
  <w:style w:type="character" w:customStyle="1" w:styleId="12">
    <w:name w:val="Основной текст1"/>
    <w:rsid w:val="00AB339D"/>
    <w:rPr>
      <w:rFonts w:ascii="Times New Roman" w:hAnsi="Times New Roman"/>
      <w:color w:val="000000"/>
      <w:spacing w:val="0"/>
      <w:w w:val="100"/>
      <w:position w:val="0"/>
      <w:sz w:val="25"/>
      <w:u w:val="single"/>
      <w:shd w:val="clear" w:color="auto" w:fill="FFFFFF"/>
      <w:lang w:val="ru-RU" w:eastAsia="x-none"/>
    </w:rPr>
  </w:style>
  <w:style w:type="character" w:customStyle="1" w:styleId="af">
    <w:name w:val="Колонтитул_"/>
    <w:link w:val="af0"/>
    <w:locked/>
    <w:rsid w:val="00AB339D"/>
    <w:rPr>
      <w:rFonts w:ascii="FrankRuehl" w:hAnsi="FrankRuehl"/>
      <w:spacing w:val="-10"/>
      <w:sz w:val="33"/>
      <w:shd w:val="clear" w:color="auto" w:fill="FFFFFF"/>
      <w:lang w:bidi="he-IL"/>
    </w:rPr>
  </w:style>
  <w:style w:type="character" w:customStyle="1" w:styleId="TimesNewRoman">
    <w:name w:val="Колонтитул + Times New Roman"/>
    <w:aliases w:val="13 pt,Интервал 0 pt"/>
    <w:rsid w:val="00AB339D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AB339D"/>
    <w:pPr>
      <w:shd w:val="clear" w:color="auto" w:fill="FFFFFF"/>
      <w:autoSpaceDE/>
      <w:autoSpaceDN/>
      <w:adjustRightInd/>
      <w:spacing w:before="360" w:line="240" w:lineRule="atLeast"/>
      <w:ind w:firstLine="0"/>
      <w:jc w:val="right"/>
    </w:pPr>
    <w:rPr>
      <w:rFonts w:ascii="Times New Roman" w:hAnsi="Times New Roman" w:cs="Times New Roman"/>
      <w:sz w:val="25"/>
      <w:szCs w:val="25"/>
    </w:rPr>
  </w:style>
  <w:style w:type="paragraph" w:customStyle="1" w:styleId="af0">
    <w:name w:val="Колонтитул"/>
    <w:basedOn w:val="a"/>
    <w:link w:val="af"/>
    <w:rsid w:val="00AB339D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FrankRuehl" w:hAnsi="FrankRuehl" w:cs="FrankRuehl"/>
      <w:spacing w:val="-10"/>
      <w:sz w:val="33"/>
      <w:szCs w:val="33"/>
      <w:lang w:bidi="he-IL"/>
    </w:rPr>
  </w:style>
  <w:style w:type="paragraph" w:customStyle="1" w:styleId="ConsPlusCell">
    <w:name w:val="ConsPlusCell"/>
    <w:rsid w:val="00AB339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AB33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AB33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uiPriority w:val="9"/>
    <w:semiHidden/>
    <w:rsid w:val="00AB339D"/>
    <w:rPr>
      <w:rFonts w:ascii="Cambria" w:hAnsi="Cambria"/>
      <w:b/>
      <w:i/>
      <w:sz w:val="28"/>
    </w:rPr>
  </w:style>
  <w:style w:type="paragraph" w:customStyle="1" w:styleId="13">
    <w:name w:val="Текст выноски1"/>
    <w:basedOn w:val="a"/>
    <w:next w:val="af1"/>
    <w:link w:val="af2"/>
    <w:uiPriority w:val="99"/>
    <w:semiHidden/>
    <w:unhideWhenUsed/>
    <w:rsid w:val="00AB339D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13"/>
    <w:uiPriority w:val="99"/>
    <w:semiHidden/>
    <w:locked/>
    <w:rsid w:val="00AB339D"/>
    <w:rPr>
      <w:rFonts w:ascii="Tahoma" w:hAnsi="Tahoma"/>
      <w:sz w:val="16"/>
    </w:rPr>
  </w:style>
  <w:style w:type="character" w:styleId="af3">
    <w:name w:val="Hyperlink"/>
    <w:basedOn w:val="a0"/>
    <w:uiPriority w:val="99"/>
    <w:unhideWhenUsed/>
    <w:rsid w:val="00AB339D"/>
    <w:rPr>
      <w:rFonts w:cs="Times New Roman"/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AB339D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AB33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xl67">
    <w:name w:val="xl67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68">
    <w:name w:val="xl68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69">
    <w:name w:val="xl69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xl70">
    <w:name w:val="xl70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xl71">
    <w:name w:val="xl71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72">
    <w:name w:val="xl72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73">
    <w:name w:val="xl73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36"/>
      <w:szCs w:val="36"/>
    </w:rPr>
  </w:style>
  <w:style w:type="paragraph" w:customStyle="1" w:styleId="xl75">
    <w:name w:val="xl75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36"/>
      <w:szCs w:val="36"/>
    </w:rPr>
  </w:style>
  <w:style w:type="paragraph" w:customStyle="1" w:styleId="xl76">
    <w:name w:val="xl76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36"/>
      <w:szCs w:val="36"/>
    </w:rPr>
  </w:style>
  <w:style w:type="paragraph" w:customStyle="1" w:styleId="xl77">
    <w:name w:val="xl77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36"/>
      <w:szCs w:val="36"/>
    </w:rPr>
  </w:style>
  <w:style w:type="paragraph" w:customStyle="1" w:styleId="xl78">
    <w:name w:val="xl78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xl81">
    <w:name w:val="xl81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36"/>
      <w:szCs w:val="36"/>
    </w:rPr>
  </w:style>
  <w:style w:type="paragraph" w:customStyle="1" w:styleId="xl82">
    <w:name w:val="xl82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36"/>
      <w:szCs w:val="36"/>
    </w:rPr>
  </w:style>
  <w:style w:type="table" w:customStyle="1" w:styleId="14">
    <w:name w:val="Сетка таблицы1"/>
    <w:basedOn w:val="a1"/>
    <w:next w:val="af5"/>
    <w:uiPriority w:val="39"/>
    <w:rsid w:val="00AB339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B339D"/>
    <w:pPr>
      <w:ind w:left="708"/>
    </w:pPr>
  </w:style>
  <w:style w:type="paragraph" w:styleId="af1">
    <w:name w:val="Balloon Text"/>
    <w:basedOn w:val="a"/>
    <w:link w:val="15"/>
    <w:uiPriority w:val="99"/>
    <w:semiHidden/>
    <w:unhideWhenUsed/>
    <w:rsid w:val="00AB339D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1"/>
    <w:uiPriority w:val="99"/>
    <w:semiHidden/>
    <w:locked/>
    <w:rsid w:val="00AB339D"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rsid w:val="00AB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216FE8"/>
  </w:style>
  <w:style w:type="character" w:customStyle="1" w:styleId="TimesNewRoman13pt0pt">
    <w:name w:val="Колонтитул + Times New Roman;13 pt;Интервал 0 pt"/>
    <w:basedOn w:val="af"/>
    <w:rsid w:val="00216FE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bidi="he-IL"/>
    </w:rPr>
  </w:style>
  <w:style w:type="table" w:customStyle="1" w:styleId="2">
    <w:name w:val="Сетка таблицы2"/>
    <w:basedOn w:val="a1"/>
    <w:next w:val="af5"/>
    <w:uiPriority w:val="39"/>
    <w:rsid w:val="00216F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Pr>
      <w:sz w:val="20"/>
      <w:szCs w:val="2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11">
    <w:name w:val="Абзац списка1"/>
    <w:basedOn w:val="a"/>
    <w:next w:val="ad"/>
    <w:uiPriority w:val="34"/>
    <w:qFormat/>
    <w:rsid w:val="00AB339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Exact">
    <w:name w:val="Основной текст Exact"/>
    <w:rsid w:val="00AB339D"/>
    <w:rPr>
      <w:rFonts w:ascii="Times New Roman" w:hAnsi="Times New Roman"/>
      <w:spacing w:val="-5"/>
      <w:sz w:val="23"/>
      <w:u w:val="none"/>
    </w:rPr>
  </w:style>
  <w:style w:type="character" w:customStyle="1" w:styleId="ae">
    <w:name w:val="Основной текст_"/>
    <w:link w:val="3"/>
    <w:locked/>
    <w:rsid w:val="00AB339D"/>
    <w:rPr>
      <w:rFonts w:ascii="Times New Roman" w:hAnsi="Times New Roman"/>
      <w:sz w:val="25"/>
      <w:shd w:val="clear" w:color="auto" w:fill="FFFFFF"/>
    </w:rPr>
  </w:style>
  <w:style w:type="character" w:customStyle="1" w:styleId="12">
    <w:name w:val="Основной текст1"/>
    <w:rsid w:val="00AB339D"/>
    <w:rPr>
      <w:rFonts w:ascii="Times New Roman" w:hAnsi="Times New Roman"/>
      <w:color w:val="000000"/>
      <w:spacing w:val="0"/>
      <w:w w:val="100"/>
      <w:position w:val="0"/>
      <w:sz w:val="25"/>
      <w:u w:val="single"/>
      <w:shd w:val="clear" w:color="auto" w:fill="FFFFFF"/>
      <w:lang w:val="ru-RU" w:eastAsia="x-none"/>
    </w:rPr>
  </w:style>
  <w:style w:type="character" w:customStyle="1" w:styleId="af">
    <w:name w:val="Колонтитул_"/>
    <w:link w:val="af0"/>
    <w:locked/>
    <w:rsid w:val="00AB339D"/>
    <w:rPr>
      <w:rFonts w:ascii="FrankRuehl" w:hAnsi="FrankRuehl"/>
      <w:spacing w:val="-10"/>
      <w:sz w:val="33"/>
      <w:shd w:val="clear" w:color="auto" w:fill="FFFFFF"/>
      <w:lang w:bidi="he-IL"/>
    </w:rPr>
  </w:style>
  <w:style w:type="character" w:customStyle="1" w:styleId="TimesNewRoman">
    <w:name w:val="Колонтитул + Times New Roman"/>
    <w:aliases w:val="13 pt,Интервал 0 pt"/>
    <w:rsid w:val="00AB339D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AB339D"/>
    <w:pPr>
      <w:shd w:val="clear" w:color="auto" w:fill="FFFFFF"/>
      <w:autoSpaceDE/>
      <w:autoSpaceDN/>
      <w:adjustRightInd/>
      <w:spacing w:before="360" w:line="240" w:lineRule="atLeast"/>
      <w:ind w:firstLine="0"/>
      <w:jc w:val="right"/>
    </w:pPr>
    <w:rPr>
      <w:rFonts w:ascii="Times New Roman" w:hAnsi="Times New Roman" w:cs="Times New Roman"/>
      <w:sz w:val="25"/>
      <w:szCs w:val="25"/>
    </w:rPr>
  </w:style>
  <w:style w:type="paragraph" w:customStyle="1" w:styleId="af0">
    <w:name w:val="Колонтитул"/>
    <w:basedOn w:val="a"/>
    <w:link w:val="af"/>
    <w:rsid w:val="00AB339D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FrankRuehl" w:hAnsi="FrankRuehl" w:cs="FrankRuehl"/>
      <w:spacing w:val="-10"/>
      <w:sz w:val="33"/>
      <w:szCs w:val="33"/>
      <w:lang w:bidi="he-IL"/>
    </w:rPr>
  </w:style>
  <w:style w:type="paragraph" w:customStyle="1" w:styleId="ConsPlusCell">
    <w:name w:val="ConsPlusCell"/>
    <w:rsid w:val="00AB339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AB339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AB33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uiPriority w:val="9"/>
    <w:semiHidden/>
    <w:rsid w:val="00AB339D"/>
    <w:rPr>
      <w:rFonts w:ascii="Cambria" w:hAnsi="Cambria"/>
      <w:b/>
      <w:i/>
      <w:sz w:val="28"/>
    </w:rPr>
  </w:style>
  <w:style w:type="paragraph" w:customStyle="1" w:styleId="13">
    <w:name w:val="Текст выноски1"/>
    <w:basedOn w:val="a"/>
    <w:next w:val="af1"/>
    <w:link w:val="af2"/>
    <w:uiPriority w:val="99"/>
    <w:semiHidden/>
    <w:unhideWhenUsed/>
    <w:rsid w:val="00AB339D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13"/>
    <w:uiPriority w:val="99"/>
    <w:semiHidden/>
    <w:locked/>
    <w:rsid w:val="00AB339D"/>
    <w:rPr>
      <w:rFonts w:ascii="Tahoma" w:hAnsi="Tahoma"/>
      <w:sz w:val="16"/>
    </w:rPr>
  </w:style>
  <w:style w:type="character" w:styleId="af3">
    <w:name w:val="Hyperlink"/>
    <w:basedOn w:val="a0"/>
    <w:uiPriority w:val="99"/>
    <w:unhideWhenUsed/>
    <w:rsid w:val="00AB339D"/>
    <w:rPr>
      <w:rFonts w:cs="Times New Roman"/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AB339D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AB33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xl67">
    <w:name w:val="xl67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68">
    <w:name w:val="xl68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i/>
      <w:iCs/>
      <w:sz w:val="16"/>
      <w:szCs w:val="16"/>
    </w:rPr>
  </w:style>
  <w:style w:type="paragraph" w:customStyle="1" w:styleId="xl69">
    <w:name w:val="xl69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xl70">
    <w:name w:val="xl70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xl71">
    <w:name w:val="xl71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72">
    <w:name w:val="xl72"/>
    <w:basedOn w:val="a"/>
    <w:rsid w:val="00AB33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73">
    <w:name w:val="xl73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36"/>
      <w:szCs w:val="36"/>
    </w:rPr>
  </w:style>
  <w:style w:type="paragraph" w:customStyle="1" w:styleId="xl75">
    <w:name w:val="xl75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 w:cs="Times New Roman"/>
      <w:sz w:val="36"/>
      <w:szCs w:val="36"/>
    </w:rPr>
  </w:style>
  <w:style w:type="paragraph" w:customStyle="1" w:styleId="xl76">
    <w:name w:val="xl76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36"/>
      <w:szCs w:val="36"/>
    </w:rPr>
  </w:style>
  <w:style w:type="paragraph" w:customStyle="1" w:styleId="xl77">
    <w:name w:val="xl77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36"/>
      <w:szCs w:val="36"/>
    </w:rPr>
  </w:style>
  <w:style w:type="paragraph" w:customStyle="1" w:styleId="xl78">
    <w:name w:val="xl78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xl81">
    <w:name w:val="xl81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36"/>
      <w:szCs w:val="36"/>
    </w:rPr>
  </w:style>
  <w:style w:type="paragraph" w:customStyle="1" w:styleId="xl82">
    <w:name w:val="xl82"/>
    <w:basedOn w:val="a"/>
    <w:rsid w:val="00AB339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36"/>
      <w:szCs w:val="36"/>
    </w:rPr>
  </w:style>
  <w:style w:type="table" w:customStyle="1" w:styleId="14">
    <w:name w:val="Сетка таблицы1"/>
    <w:basedOn w:val="a1"/>
    <w:next w:val="af5"/>
    <w:uiPriority w:val="39"/>
    <w:rsid w:val="00AB339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B339D"/>
    <w:pPr>
      <w:ind w:left="708"/>
    </w:pPr>
  </w:style>
  <w:style w:type="paragraph" w:styleId="af1">
    <w:name w:val="Balloon Text"/>
    <w:basedOn w:val="a"/>
    <w:link w:val="15"/>
    <w:uiPriority w:val="99"/>
    <w:semiHidden/>
    <w:unhideWhenUsed/>
    <w:rsid w:val="00AB339D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1"/>
    <w:uiPriority w:val="99"/>
    <w:semiHidden/>
    <w:locked/>
    <w:rsid w:val="00AB339D"/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rsid w:val="00AB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216FE8"/>
  </w:style>
  <w:style w:type="character" w:customStyle="1" w:styleId="TimesNewRoman13pt0pt">
    <w:name w:val="Колонтитул + Times New Roman;13 pt;Интервал 0 pt"/>
    <w:basedOn w:val="af"/>
    <w:rsid w:val="00216FE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bidi="he-IL"/>
    </w:rPr>
  </w:style>
  <w:style w:type="table" w:customStyle="1" w:styleId="2">
    <w:name w:val="Сетка таблицы2"/>
    <w:basedOn w:val="a1"/>
    <w:next w:val="af5"/>
    <w:uiPriority w:val="39"/>
    <w:rsid w:val="00216F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3356883/0" TargetMode="External"/><Relationship Id="rId18" Type="http://schemas.openxmlformats.org/officeDocument/2006/relationships/hyperlink" Target="https://internet.garant.ru/document/redirect/73356883/0" TargetMode="External"/><Relationship Id="rId26" Type="http://schemas.openxmlformats.org/officeDocument/2006/relationships/footer" Target="footer2.xml"/><Relationship Id="rId39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30164819/0" TargetMode="External"/><Relationship Id="rId34" Type="http://schemas.openxmlformats.org/officeDocument/2006/relationships/image" Target="media/image2.emf"/><Relationship Id="rId42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3356883/100" TargetMode="External"/><Relationship Id="rId17" Type="http://schemas.openxmlformats.org/officeDocument/2006/relationships/hyperlink" Target="https://internet.garant.ru/document/redirect/30100430/54" TargetMode="External"/><Relationship Id="rId25" Type="http://schemas.openxmlformats.org/officeDocument/2006/relationships/header" Target="header3.xml"/><Relationship Id="rId33" Type="http://schemas.openxmlformats.org/officeDocument/2006/relationships/image" Target="media/image1.emf"/><Relationship Id="rId38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8028404/0" TargetMode="External"/><Relationship Id="rId20" Type="http://schemas.openxmlformats.org/officeDocument/2006/relationships/hyperlink" Target="https://internet.garant.ru/document/redirect/30164819/1000" TargetMode="External"/><Relationship Id="rId29" Type="http://schemas.openxmlformats.org/officeDocument/2006/relationships/hyperlink" Target="https://internet.garant.ru/document/redirect/72275618/13000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30164819/0" TargetMode="External"/><Relationship Id="rId24" Type="http://schemas.openxmlformats.org/officeDocument/2006/relationships/footer" Target="footer1.xml"/><Relationship Id="rId32" Type="http://schemas.openxmlformats.org/officeDocument/2006/relationships/footer" Target="footer3.xml"/><Relationship Id="rId37" Type="http://schemas.openxmlformats.org/officeDocument/2006/relationships/image" Target="media/image5.emf"/><Relationship Id="rId40" Type="http://schemas.openxmlformats.org/officeDocument/2006/relationships/image" Target="media/image8.emf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3356883/0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internet.garant.ru/document/redirect/72275618/12000" TargetMode="External"/><Relationship Id="rId36" Type="http://schemas.openxmlformats.org/officeDocument/2006/relationships/image" Target="media/image4.emf"/><Relationship Id="rId10" Type="http://schemas.openxmlformats.org/officeDocument/2006/relationships/hyperlink" Target="https://internet.garant.ru/document/redirect/30164819/1000" TargetMode="External"/><Relationship Id="rId19" Type="http://schemas.openxmlformats.org/officeDocument/2006/relationships/hyperlink" Target="https://internet.garant.ru/document/redirect/30164819/1700" TargetMode="External"/><Relationship Id="rId31" Type="http://schemas.openxmlformats.org/officeDocument/2006/relationships/header" Target="header4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30164819/1900" TargetMode="External"/><Relationship Id="rId14" Type="http://schemas.openxmlformats.org/officeDocument/2006/relationships/hyperlink" Target="https://internet.garant.ru/document/redirect/73356883/100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internet.garant.ru/document/redirect/72275618/1000" TargetMode="External"/><Relationship Id="rId30" Type="http://schemas.openxmlformats.org/officeDocument/2006/relationships/hyperlink" Target="https://internet.garant.ru/document/redirect/72275618/14000" TargetMode="External"/><Relationship Id="rId35" Type="http://schemas.openxmlformats.org/officeDocument/2006/relationships/image" Target="media/image3.e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4569-185E-4FD5-BC15-60AC7658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7770</Words>
  <Characters>44289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Халеева Татьяна Вячеславовна</cp:lastModifiedBy>
  <cp:revision>2</cp:revision>
  <dcterms:created xsi:type="dcterms:W3CDTF">2024-04-11T01:50:00Z</dcterms:created>
  <dcterms:modified xsi:type="dcterms:W3CDTF">2024-04-11T01:50:00Z</dcterms:modified>
</cp:coreProperties>
</file>