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3F" w:rsidRPr="00EC30E7" w:rsidRDefault="00EC30E7" w:rsidP="000E5B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0E7">
        <w:rPr>
          <w:rFonts w:ascii="Times New Roman" w:hAnsi="Times New Roman" w:cs="Times New Roman"/>
          <w:sz w:val="28"/>
          <w:szCs w:val="28"/>
        </w:rPr>
        <w:t>02</w:t>
      </w:r>
      <w:r w:rsidR="000E5B3F" w:rsidRPr="000E5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0E5B3F" w:rsidRPr="000E5B3F">
        <w:rPr>
          <w:rFonts w:ascii="Times New Roman" w:hAnsi="Times New Roman" w:cs="Times New Roman"/>
          <w:sz w:val="28"/>
          <w:szCs w:val="28"/>
        </w:rPr>
        <w:t>я 2024 года</w:t>
      </w:r>
    </w:p>
    <w:p w:rsidR="000E5B3F" w:rsidRPr="00EC30E7" w:rsidRDefault="000E5B3F" w:rsidP="000E5B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9FA" w:rsidRDefault="004739FA" w:rsidP="004739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Муниципальные служащие органов </w:t>
      </w:r>
    </w:p>
    <w:p w:rsidR="004739FA" w:rsidRDefault="004739FA" w:rsidP="004739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Находкинского </w:t>
      </w:r>
    </w:p>
    <w:p w:rsidR="004739FA" w:rsidRDefault="004739FA" w:rsidP="004739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и руководители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4739FA" w:rsidRDefault="004739FA" w:rsidP="004739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учреждений Находкинского городского округа </w:t>
      </w:r>
    </w:p>
    <w:p w:rsidR="004739FA" w:rsidRPr="004739FA" w:rsidRDefault="004739FA" w:rsidP="004739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739FA">
        <w:rPr>
          <w:rFonts w:ascii="Times New Roman" w:hAnsi="Times New Roman" w:cs="Times New Roman"/>
          <w:b/>
          <w:sz w:val="28"/>
          <w:szCs w:val="28"/>
        </w:rPr>
        <w:t>тчитались о доходах</w:t>
      </w:r>
      <w:proofErr w:type="gramEnd"/>
      <w:r w:rsidRPr="004739FA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4739FA" w:rsidRDefault="004739FA" w:rsidP="004739F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9FA" w:rsidRDefault="004739FA" w:rsidP="004739F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9FA">
        <w:rPr>
          <w:rFonts w:ascii="Times New Roman" w:hAnsi="Times New Roman" w:cs="Times New Roman"/>
          <w:sz w:val="28"/>
          <w:szCs w:val="28"/>
        </w:rPr>
        <w:t xml:space="preserve">Муниципальные служащие органов местного самоуправления Находкинского городского округа и руководители муниципальных учреждений Находкинского городского округа представили в </w:t>
      </w:r>
      <w:r>
        <w:rPr>
          <w:rFonts w:ascii="Times New Roman" w:hAnsi="Times New Roman" w:cs="Times New Roman"/>
          <w:sz w:val="28"/>
          <w:szCs w:val="28"/>
        </w:rPr>
        <w:t xml:space="preserve">кадровые службы органов местного самоуправления Находкинского городского округа, отраслевые органы администрации Находкинского городского округа, управление муниципальной службы и кадров администрации Находкинского городского округа </w:t>
      </w:r>
      <w:r w:rsidRPr="004739FA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9F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за 2023 год на себя и членов своей семьи.</w:t>
      </w:r>
      <w:proofErr w:type="gramEnd"/>
    </w:p>
    <w:p w:rsidR="004739FA" w:rsidRDefault="004739FA" w:rsidP="004739F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 лица представили сведения о доходах за 2023 год в установленный срок – до 30 апреля 2024 года.</w:t>
      </w:r>
    </w:p>
    <w:p w:rsidR="004739FA" w:rsidRPr="004739FA" w:rsidRDefault="004739FA" w:rsidP="004739F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39FA" w:rsidRPr="004739FA" w:rsidSect="000E5B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3F"/>
    <w:rsid w:val="000E5B3F"/>
    <w:rsid w:val="00286EA3"/>
    <w:rsid w:val="004739FA"/>
    <w:rsid w:val="00AD4537"/>
    <w:rsid w:val="00B67C47"/>
    <w:rsid w:val="00C106C4"/>
    <w:rsid w:val="00E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2024-05-06T00:15:00Z</dcterms:created>
  <dcterms:modified xsi:type="dcterms:W3CDTF">2024-05-06T00:21:00Z</dcterms:modified>
</cp:coreProperties>
</file>