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89"/>
        <w:tblW w:w="9889" w:type="dxa"/>
        <w:tblLayout w:type="fixed"/>
        <w:tblLook w:val="01E0" w:firstRow="1" w:lastRow="1" w:firstColumn="1" w:lastColumn="1" w:noHBand="0" w:noVBand="0"/>
      </w:tblPr>
      <w:tblGrid>
        <w:gridCol w:w="4786"/>
        <w:gridCol w:w="5103"/>
      </w:tblGrid>
      <w:tr w:rsidR="00213D71" w:rsidRPr="008E7A72" w:rsidTr="0093547D">
        <w:trPr>
          <w:trHeight w:val="3534"/>
        </w:trPr>
        <w:tc>
          <w:tcPr>
            <w:tcW w:w="4786" w:type="dxa"/>
          </w:tcPr>
          <w:p w:rsidR="005A7958" w:rsidRPr="00FE6D90" w:rsidRDefault="00213D71" w:rsidP="005A7958">
            <w:pPr>
              <w:spacing w:after="0" w:line="240" w:lineRule="auto"/>
              <w:jc w:val="both"/>
              <w:rPr>
                <w:rFonts w:ascii="Times New Roman" w:hAnsi="Times New Roman"/>
                <w:sz w:val="26"/>
                <w:szCs w:val="26"/>
              </w:rPr>
            </w:pPr>
            <w:r w:rsidRPr="00FE6D90">
              <w:rPr>
                <w:rFonts w:ascii="Times New Roman" w:hAnsi="Times New Roman"/>
                <w:sz w:val="26"/>
                <w:szCs w:val="26"/>
              </w:rPr>
              <w:br w:type="page"/>
            </w:r>
            <w:r w:rsidR="005A7958" w:rsidRPr="00FE6D90">
              <w:rPr>
                <w:rFonts w:ascii="Times New Roman" w:hAnsi="Times New Roman"/>
                <w:sz w:val="26"/>
                <w:szCs w:val="26"/>
              </w:rPr>
              <w:t xml:space="preserve"> ФОРМА</w:t>
            </w:r>
          </w:p>
          <w:p w:rsidR="00213D71" w:rsidRPr="00FE6D90" w:rsidRDefault="00213D71" w:rsidP="009E6B44">
            <w:pPr>
              <w:spacing w:after="0" w:line="240" w:lineRule="auto"/>
              <w:jc w:val="both"/>
              <w:rPr>
                <w:rFonts w:ascii="Times New Roman" w:hAnsi="Times New Roman"/>
                <w:sz w:val="26"/>
                <w:szCs w:val="26"/>
              </w:rPr>
            </w:pPr>
          </w:p>
          <w:p w:rsidR="00213D71" w:rsidRPr="00FE6D90" w:rsidRDefault="00213D71" w:rsidP="009E6B44">
            <w:pPr>
              <w:spacing w:after="0" w:line="240" w:lineRule="auto"/>
              <w:jc w:val="both"/>
              <w:rPr>
                <w:rFonts w:ascii="Times New Roman" w:hAnsi="Times New Roman"/>
                <w:sz w:val="26"/>
                <w:szCs w:val="26"/>
              </w:rPr>
            </w:pPr>
          </w:p>
          <w:p w:rsidR="00213D71" w:rsidRPr="00FE6D90" w:rsidRDefault="00213D71" w:rsidP="009E6B44">
            <w:pPr>
              <w:spacing w:after="0" w:line="240" w:lineRule="auto"/>
              <w:jc w:val="both"/>
              <w:rPr>
                <w:rFonts w:ascii="Times New Roman" w:hAnsi="Times New Roman"/>
                <w:sz w:val="26"/>
                <w:szCs w:val="26"/>
              </w:rPr>
            </w:pPr>
          </w:p>
          <w:p w:rsidR="00213D71" w:rsidRPr="00FE6D90" w:rsidRDefault="00213D71" w:rsidP="009E6B44">
            <w:pPr>
              <w:spacing w:after="0" w:line="240" w:lineRule="auto"/>
              <w:jc w:val="both"/>
              <w:rPr>
                <w:rFonts w:ascii="Times New Roman" w:hAnsi="Times New Roman"/>
                <w:sz w:val="26"/>
                <w:szCs w:val="26"/>
              </w:rPr>
            </w:pPr>
          </w:p>
          <w:p w:rsidR="00213D71" w:rsidRPr="00FE6D90" w:rsidRDefault="00213D71" w:rsidP="009E6B44">
            <w:pPr>
              <w:spacing w:after="0" w:line="240" w:lineRule="auto"/>
              <w:jc w:val="both"/>
              <w:rPr>
                <w:rFonts w:ascii="Times New Roman" w:hAnsi="Times New Roman"/>
                <w:sz w:val="26"/>
                <w:szCs w:val="26"/>
              </w:rPr>
            </w:pPr>
          </w:p>
          <w:p w:rsidR="00213D71" w:rsidRPr="00FE6D90" w:rsidRDefault="00213D71" w:rsidP="009E6B44">
            <w:pPr>
              <w:spacing w:after="0" w:line="240" w:lineRule="auto"/>
              <w:jc w:val="both"/>
              <w:rPr>
                <w:rFonts w:ascii="Times New Roman" w:hAnsi="Times New Roman"/>
                <w:sz w:val="26"/>
                <w:szCs w:val="26"/>
              </w:rPr>
            </w:pPr>
          </w:p>
          <w:p w:rsidR="00526ECC" w:rsidRPr="00FE6D90" w:rsidRDefault="00526ECC" w:rsidP="009E6B44">
            <w:pPr>
              <w:spacing w:after="0" w:line="240" w:lineRule="auto"/>
              <w:jc w:val="both"/>
              <w:rPr>
                <w:rFonts w:ascii="Times New Roman" w:hAnsi="Times New Roman"/>
                <w:sz w:val="26"/>
                <w:szCs w:val="26"/>
              </w:rPr>
            </w:pPr>
          </w:p>
          <w:p w:rsidR="00526ECC" w:rsidRPr="00FE6D90" w:rsidRDefault="00526ECC" w:rsidP="009E6B44">
            <w:pPr>
              <w:spacing w:after="0" w:line="240" w:lineRule="auto"/>
              <w:jc w:val="both"/>
              <w:rPr>
                <w:rFonts w:ascii="Times New Roman" w:hAnsi="Times New Roman"/>
                <w:sz w:val="26"/>
                <w:szCs w:val="26"/>
              </w:rPr>
            </w:pPr>
          </w:p>
          <w:p w:rsidR="00526ECC" w:rsidRPr="00FE6D90" w:rsidRDefault="00526ECC" w:rsidP="009E6B44">
            <w:pPr>
              <w:spacing w:after="0" w:line="240" w:lineRule="auto"/>
              <w:jc w:val="both"/>
              <w:rPr>
                <w:rFonts w:ascii="Times New Roman" w:hAnsi="Times New Roman"/>
                <w:sz w:val="26"/>
                <w:szCs w:val="26"/>
              </w:rPr>
            </w:pPr>
          </w:p>
          <w:p w:rsidR="00213D71" w:rsidRPr="00FE6D90" w:rsidRDefault="00213D71" w:rsidP="005A7958">
            <w:pPr>
              <w:spacing w:after="0" w:line="240" w:lineRule="auto"/>
              <w:jc w:val="both"/>
              <w:rPr>
                <w:rFonts w:ascii="Times New Roman" w:hAnsi="Times New Roman"/>
                <w:sz w:val="26"/>
                <w:szCs w:val="26"/>
              </w:rPr>
            </w:pPr>
          </w:p>
        </w:tc>
        <w:tc>
          <w:tcPr>
            <w:tcW w:w="5103" w:type="dxa"/>
          </w:tcPr>
          <w:p w:rsidR="00213D71" w:rsidRPr="00FE6D90" w:rsidRDefault="00213D71" w:rsidP="00040E50">
            <w:pPr>
              <w:spacing w:after="0" w:line="240" w:lineRule="auto"/>
              <w:ind w:left="34"/>
              <w:jc w:val="center"/>
              <w:rPr>
                <w:rFonts w:ascii="Times New Roman" w:hAnsi="Times New Roman"/>
                <w:sz w:val="26"/>
                <w:szCs w:val="26"/>
              </w:rPr>
            </w:pPr>
            <w:r w:rsidRPr="00FE6D90">
              <w:rPr>
                <w:rFonts w:ascii="Times New Roman" w:hAnsi="Times New Roman"/>
                <w:sz w:val="26"/>
                <w:szCs w:val="26"/>
              </w:rPr>
              <w:t xml:space="preserve">Приложение № </w:t>
            </w:r>
            <w:r w:rsidR="005B1AE5" w:rsidRPr="00FE6D90">
              <w:rPr>
                <w:rFonts w:ascii="Times New Roman" w:hAnsi="Times New Roman"/>
                <w:sz w:val="26"/>
                <w:szCs w:val="26"/>
              </w:rPr>
              <w:t>2</w:t>
            </w:r>
          </w:p>
          <w:p w:rsidR="00040E50" w:rsidRPr="00FE6D90" w:rsidRDefault="00040E50" w:rsidP="00040E50">
            <w:pPr>
              <w:spacing w:after="0" w:line="240" w:lineRule="auto"/>
              <w:ind w:left="34"/>
              <w:jc w:val="both"/>
              <w:rPr>
                <w:rFonts w:ascii="Times New Roman" w:hAnsi="Times New Roman"/>
                <w:sz w:val="26"/>
                <w:szCs w:val="26"/>
              </w:rPr>
            </w:pPr>
          </w:p>
          <w:p w:rsidR="005A7958" w:rsidRPr="00FE6D90" w:rsidRDefault="00FE6D90" w:rsidP="00040E50">
            <w:pPr>
              <w:spacing w:after="0" w:line="240" w:lineRule="auto"/>
              <w:ind w:left="34" w:right="175"/>
              <w:jc w:val="both"/>
              <w:rPr>
                <w:rFonts w:ascii="Times New Roman" w:hAnsi="Times New Roman"/>
                <w:sz w:val="26"/>
                <w:szCs w:val="26"/>
              </w:rPr>
            </w:pPr>
            <w:r w:rsidRPr="00FE6D90">
              <w:rPr>
                <w:rFonts w:ascii="Times New Roman" w:eastAsia="Times New Roman" w:hAnsi="Times New Roman"/>
                <w:sz w:val="26"/>
                <w:szCs w:val="26"/>
                <w:lang w:eastAsia="ru-RU"/>
              </w:rPr>
              <w:t>к   Порядку  предоставления субсидий</w:t>
            </w:r>
            <w:r w:rsidRPr="00FE6D90">
              <w:rPr>
                <w:rFonts w:ascii="Times New Roman" w:hAnsi="Times New Roman"/>
                <w:sz w:val="26"/>
                <w:szCs w:val="26"/>
              </w:rPr>
              <w:t xml:space="preserve"> </w:t>
            </w:r>
            <w:r w:rsidRPr="00FE6D90">
              <w:rPr>
                <w:rFonts w:ascii="Times New Roman" w:eastAsia="Times New Roman" w:hAnsi="Times New Roman"/>
                <w:sz w:val="26"/>
                <w:szCs w:val="26"/>
                <w:lang w:eastAsia="ru-RU"/>
              </w:rPr>
              <w:t xml:space="preserve">на возмещение части затрат субъектам      малого     и      среднего           предпринимательства Находкинского    городского   округа, </w:t>
            </w:r>
            <w:r w:rsidRPr="00FE6D90">
              <w:rPr>
                <w:rFonts w:ascii="Times New Roman" w:hAnsi="Times New Roman"/>
                <w:sz w:val="26"/>
                <w:szCs w:val="26"/>
              </w:rPr>
              <w:t xml:space="preserve"> осуществляющим </w:t>
            </w:r>
            <w:r w:rsidRPr="00FE6D90">
              <w:rPr>
                <w:rFonts w:ascii="Times New Roman" w:eastAsia="Times New Roman" w:hAnsi="Times New Roman"/>
                <w:sz w:val="26"/>
                <w:szCs w:val="26"/>
                <w:lang w:eastAsia="ru-RU"/>
              </w:rPr>
              <w:t>деятельность в сфере социального предпринимательства</w:t>
            </w:r>
            <w:r w:rsidR="00602E70">
              <w:rPr>
                <w:rFonts w:ascii="Times New Roman" w:eastAsia="Times New Roman" w:hAnsi="Times New Roman"/>
                <w:sz w:val="26"/>
                <w:szCs w:val="26"/>
                <w:lang w:eastAsia="ru-RU"/>
              </w:rPr>
              <w:t xml:space="preserve">, </w:t>
            </w:r>
            <w:r w:rsidR="00602E70" w:rsidRPr="00602E70">
              <w:rPr>
                <w:rFonts w:ascii="Times New Roman" w:eastAsia="Times New Roman" w:hAnsi="Times New Roman"/>
                <w:sz w:val="26"/>
                <w:szCs w:val="26"/>
                <w:lang w:eastAsia="ru-RU"/>
              </w:rPr>
              <w:t>утвержденному          постановлением администрации Находкинского городского округа</w:t>
            </w:r>
          </w:p>
          <w:p w:rsidR="00D367C3" w:rsidRPr="00FE6D90" w:rsidRDefault="00D367C3" w:rsidP="00040E50">
            <w:pPr>
              <w:spacing w:after="0" w:line="240" w:lineRule="auto"/>
              <w:ind w:left="34" w:right="175"/>
              <w:jc w:val="both"/>
              <w:rPr>
                <w:rFonts w:ascii="Times New Roman" w:hAnsi="Times New Roman"/>
                <w:sz w:val="26"/>
                <w:szCs w:val="26"/>
              </w:rPr>
            </w:pPr>
          </w:p>
          <w:p w:rsidR="00040E50" w:rsidRPr="00FE6D90" w:rsidRDefault="00040E50" w:rsidP="00040E50">
            <w:pPr>
              <w:spacing w:after="0" w:line="240" w:lineRule="auto"/>
              <w:ind w:left="34" w:right="175"/>
              <w:jc w:val="both"/>
              <w:rPr>
                <w:rFonts w:ascii="Times New Roman" w:hAnsi="Times New Roman"/>
                <w:sz w:val="26"/>
                <w:szCs w:val="26"/>
              </w:rPr>
            </w:pPr>
            <w:r w:rsidRPr="00FE6D90">
              <w:rPr>
                <w:rFonts w:ascii="Times New Roman" w:hAnsi="Times New Roman"/>
                <w:sz w:val="26"/>
                <w:szCs w:val="26"/>
              </w:rPr>
              <w:t>________________________________</w:t>
            </w:r>
          </w:p>
          <w:p w:rsidR="00213D71" w:rsidRPr="00FE6D90" w:rsidRDefault="00040E50" w:rsidP="00040E50">
            <w:pPr>
              <w:spacing w:after="0" w:line="240" w:lineRule="auto"/>
              <w:ind w:left="34"/>
              <w:jc w:val="both"/>
              <w:rPr>
                <w:rFonts w:ascii="Times New Roman" w:hAnsi="Times New Roman"/>
                <w:sz w:val="26"/>
                <w:szCs w:val="26"/>
              </w:rPr>
            </w:pPr>
            <w:r w:rsidRPr="00FE6D90">
              <w:rPr>
                <w:rFonts w:ascii="Times New Roman" w:hAnsi="Times New Roman"/>
                <w:sz w:val="26"/>
                <w:szCs w:val="26"/>
              </w:rPr>
              <w:t>(от кого)</w:t>
            </w:r>
          </w:p>
          <w:p w:rsidR="00213D71" w:rsidRPr="00FE6D90" w:rsidRDefault="00213D71" w:rsidP="0093547D">
            <w:pPr>
              <w:spacing w:after="0" w:line="240" w:lineRule="auto"/>
              <w:jc w:val="both"/>
              <w:rPr>
                <w:rFonts w:ascii="Times New Roman" w:hAnsi="Times New Roman"/>
                <w:sz w:val="26"/>
                <w:szCs w:val="26"/>
              </w:rPr>
            </w:pPr>
          </w:p>
        </w:tc>
      </w:tr>
    </w:tbl>
    <w:p w:rsidR="00602E70" w:rsidRDefault="00602E70" w:rsidP="0093547D">
      <w:pPr>
        <w:widowControl w:val="0"/>
        <w:suppressAutoHyphens/>
        <w:spacing w:after="0" w:line="360" w:lineRule="auto"/>
        <w:jc w:val="center"/>
        <w:rPr>
          <w:rFonts w:ascii="Times New Roman" w:eastAsia="Times New Roman" w:hAnsi="Times New Roman"/>
          <w:b/>
          <w:bCs/>
          <w:sz w:val="26"/>
          <w:szCs w:val="26"/>
          <w:lang w:eastAsia="ru-RU"/>
        </w:rPr>
      </w:pPr>
    </w:p>
    <w:p w:rsidR="00040E50" w:rsidRDefault="00602E70" w:rsidP="0093547D">
      <w:pPr>
        <w:widowControl w:val="0"/>
        <w:suppressAutoHyphens/>
        <w:spacing w:after="0" w:line="360" w:lineRule="auto"/>
        <w:jc w:val="center"/>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ГАРАНТИЙНОЕ ОБЯЗАТЕЛЬСТВО</w:t>
      </w:r>
    </w:p>
    <w:p w:rsidR="00D367C3" w:rsidRPr="00FE6D90" w:rsidRDefault="00D367C3" w:rsidP="00D367C3">
      <w:pPr>
        <w:widowControl w:val="0"/>
        <w:suppressAutoHyphens/>
        <w:spacing w:after="0" w:line="360" w:lineRule="auto"/>
        <w:rPr>
          <w:rFonts w:ascii="Times New Roman" w:eastAsia="Times New Roman" w:hAnsi="Times New Roman"/>
          <w:b/>
          <w:bCs/>
          <w:sz w:val="26"/>
          <w:szCs w:val="26"/>
          <w:lang w:eastAsia="ru-RU"/>
        </w:rPr>
      </w:pPr>
    </w:p>
    <w:p w:rsidR="00040E50" w:rsidRPr="00812F5E" w:rsidRDefault="00040E50" w:rsidP="00FE6D90">
      <w:pPr>
        <w:suppressAutoHyphens/>
        <w:spacing w:after="0" w:line="360" w:lineRule="auto"/>
        <w:ind w:firstLine="709"/>
        <w:jc w:val="both"/>
        <w:rPr>
          <w:rFonts w:ascii="Times New Roman" w:eastAsia="Times New Roman" w:hAnsi="Times New Roman"/>
          <w:sz w:val="26"/>
          <w:szCs w:val="26"/>
          <w:lang w:eastAsia="ru-RU"/>
        </w:rPr>
      </w:pPr>
      <w:r w:rsidRPr="00293BD0">
        <w:rPr>
          <w:rFonts w:ascii="Times New Roman" w:eastAsia="Tahoma" w:hAnsi="Times New Roman"/>
          <w:bCs/>
          <w:iCs/>
          <w:kern w:val="2"/>
          <w:sz w:val="26"/>
          <w:szCs w:val="26"/>
          <w:lang w:eastAsia="zh-CN" w:bidi="hi-IN"/>
        </w:rPr>
        <w:t>ООО/ИП,</w:t>
      </w:r>
      <w:r w:rsidRPr="00FE6D90">
        <w:rPr>
          <w:rFonts w:ascii="Times New Roman" w:eastAsia="Tahoma" w:hAnsi="Times New Roman"/>
          <w:kern w:val="2"/>
          <w:sz w:val="26"/>
          <w:szCs w:val="26"/>
          <w:lang w:eastAsia="zh-CN" w:bidi="hi-IN"/>
        </w:rPr>
        <w:t xml:space="preserve"> подтвержда</w:t>
      </w:r>
      <w:r w:rsidRPr="00FE6D90">
        <w:rPr>
          <w:rFonts w:ascii="Times New Roman" w:eastAsia="Times New Roman" w:hAnsi="Times New Roman"/>
          <w:sz w:val="26"/>
          <w:szCs w:val="26"/>
          <w:lang w:eastAsia="ru-RU"/>
        </w:rPr>
        <w:t>ет</w:t>
      </w:r>
      <w:r w:rsidRPr="00FE6D90">
        <w:rPr>
          <w:rFonts w:ascii="Times New Roman" w:eastAsia="Tahoma" w:hAnsi="Times New Roman"/>
          <w:kern w:val="2"/>
          <w:sz w:val="26"/>
          <w:szCs w:val="26"/>
          <w:lang w:eastAsia="zh-CN" w:bidi="hi-IN"/>
        </w:rPr>
        <w:t xml:space="preserve">, что </w:t>
      </w:r>
      <w:r w:rsidRPr="00812F5E">
        <w:rPr>
          <w:rFonts w:ascii="Times New Roman" w:eastAsia="Tahoma" w:hAnsi="Times New Roman"/>
          <w:kern w:val="2"/>
          <w:sz w:val="26"/>
          <w:szCs w:val="26"/>
          <w:lang w:eastAsia="zh-CN" w:bidi="hi-IN"/>
        </w:rPr>
        <w:t>соответству</w:t>
      </w:r>
      <w:r w:rsidRPr="00812F5E">
        <w:rPr>
          <w:rFonts w:ascii="Times New Roman" w:eastAsia="Times New Roman" w:hAnsi="Times New Roman"/>
          <w:sz w:val="26"/>
          <w:szCs w:val="26"/>
          <w:lang w:eastAsia="ru-RU"/>
        </w:rPr>
        <w:t>ет</w:t>
      </w:r>
      <w:r w:rsidRPr="00812F5E">
        <w:rPr>
          <w:rFonts w:ascii="Times New Roman" w:eastAsia="Tahoma" w:hAnsi="Times New Roman"/>
          <w:kern w:val="2"/>
          <w:sz w:val="26"/>
          <w:szCs w:val="26"/>
          <w:lang w:eastAsia="zh-CN" w:bidi="hi-IN"/>
        </w:rPr>
        <w:t xml:space="preserve"> </w:t>
      </w:r>
      <w:r w:rsidR="00D367C3" w:rsidRPr="00812F5E">
        <w:rPr>
          <w:rFonts w:ascii="Times New Roman" w:eastAsia="Tahoma" w:hAnsi="Times New Roman"/>
          <w:kern w:val="2"/>
          <w:sz w:val="26"/>
          <w:szCs w:val="26"/>
          <w:lang w:eastAsia="zh-CN" w:bidi="hi-IN"/>
        </w:rPr>
        <w:t>условиям, требованиям и критериям</w:t>
      </w:r>
      <w:r w:rsidRPr="00812F5E">
        <w:rPr>
          <w:rFonts w:ascii="Times New Roman" w:eastAsia="Tahoma" w:hAnsi="Times New Roman"/>
          <w:kern w:val="2"/>
          <w:sz w:val="26"/>
          <w:szCs w:val="26"/>
          <w:lang w:eastAsia="zh-CN" w:bidi="hi-IN"/>
        </w:rPr>
        <w:t>, предусмотренны</w:t>
      </w:r>
      <w:r w:rsidRPr="00812F5E">
        <w:rPr>
          <w:rFonts w:ascii="Times New Roman" w:eastAsia="MS Mincho;MS Gothic" w:hAnsi="Times New Roman"/>
          <w:kern w:val="2"/>
          <w:sz w:val="26"/>
          <w:szCs w:val="26"/>
          <w:lang w:eastAsia="zh-CN"/>
        </w:rPr>
        <w:t>м</w:t>
      </w:r>
      <w:r w:rsidRPr="00812F5E">
        <w:rPr>
          <w:rFonts w:ascii="Times New Roman" w:eastAsia="Tahoma" w:hAnsi="Times New Roman"/>
          <w:kern w:val="2"/>
          <w:sz w:val="26"/>
          <w:szCs w:val="26"/>
          <w:lang w:eastAsia="zh-CN" w:bidi="hi-IN"/>
        </w:rPr>
        <w:t xml:space="preserve"> пунктами </w:t>
      </w:r>
      <w:r w:rsidR="00F747BB" w:rsidRPr="00812F5E">
        <w:rPr>
          <w:rFonts w:ascii="Times New Roman" w:eastAsia="Tahoma" w:hAnsi="Times New Roman"/>
          <w:kern w:val="2"/>
          <w:sz w:val="26"/>
          <w:szCs w:val="26"/>
          <w:lang w:eastAsia="zh-CN" w:bidi="hi-IN"/>
        </w:rPr>
        <w:t>1.</w:t>
      </w:r>
      <w:r w:rsidR="003D467E" w:rsidRPr="00812F5E">
        <w:rPr>
          <w:rFonts w:ascii="Times New Roman" w:eastAsia="Tahoma" w:hAnsi="Times New Roman"/>
          <w:kern w:val="2"/>
          <w:sz w:val="26"/>
          <w:szCs w:val="26"/>
          <w:lang w:eastAsia="zh-CN" w:bidi="hi-IN"/>
        </w:rPr>
        <w:t>4</w:t>
      </w:r>
      <w:r w:rsidR="00F747BB" w:rsidRPr="00812F5E">
        <w:rPr>
          <w:rFonts w:ascii="Times New Roman" w:eastAsia="Tahoma" w:hAnsi="Times New Roman"/>
          <w:kern w:val="2"/>
          <w:sz w:val="26"/>
          <w:szCs w:val="26"/>
          <w:lang w:eastAsia="zh-CN" w:bidi="hi-IN"/>
        </w:rPr>
        <w:t xml:space="preserve">, </w:t>
      </w:r>
      <w:r w:rsidRPr="00812F5E">
        <w:rPr>
          <w:rFonts w:ascii="Times New Roman" w:eastAsia="Tahoma" w:hAnsi="Times New Roman"/>
          <w:kern w:val="2"/>
          <w:sz w:val="26"/>
          <w:szCs w:val="26"/>
          <w:lang w:eastAsia="zh-CN" w:bidi="hi-IN"/>
        </w:rPr>
        <w:t>2.</w:t>
      </w:r>
      <w:r w:rsidR="003D467E" w:rsidRPr="00812F5E">
        <w:rPr>
          <w:rFonts w:ascii="Times New Roman" w:eastAsia="Tahoma" w:hAnsi="Times New Roman"/>
          <w:kern w:val="2"/>
          <w:sz w:val="26"/>
          <w:szCs w:val="26"/>
          <w:lang w:eastAsia="zh-CN" w:bidi="hi-IN"/>
        </w:rPr>
        <w:t>7, 2.8</w:t>
      </w:r>
      <w:r w:rsidRPr="00812F5E">
        <w:rPr>
          <w:rFonts w:ascii="Times New Roman" w:eastAsia="Tahoma" w:hAnsi="Times New Roman"/>
          <w:kern w:val="2"/>
          <w:sz w:val="26"/>
          <w:szCs w:val="26"/>
          <w:lang w:eastAsia="zh-CN" w:bidi="hi-IN"/>
        </w:rPr>
        <w:t xml:space="preserve"> </w:t>
      </w:r>
      <w:r w:rsidRPr="00812F5E">
        <w:rPr>
          <w:rFonts w:ascii="Times New Roman" w:eastAsia="Times New Roman" w:hAnsi="Times New Roman"/>
          <w:sz w:val="26"/>
          <w:szCs w:val="26"/>
          <w:lang w:eastAsia="ru-RU"/>
        </w:rPr>
        <w:t>Порядка пр</w:t>
      </w:r>
      <w:r w:rsidR="00FE6D90" w:rsidRPr="00812F5E">
        <w:rPr>
          <w:rFonts w:ascii="Times New Roman" w:eastAsia="Times New Roman" w:hAnsi="Times New Roman"/>
          <w:sz w:val="26"/>
          <w:szCs w:val="26"/>
          <w:lang w:eastAsia="ru-RU"/>
        </w:rPr>
        <w:t>едоставления субсидий на во</w:t>
      </w:r>
      <w:r w:rsidR="00975FFA">
        <w:rPr>
          <w:rFonts w:ascii="Times New Roman" w:eastAsia="Times New Roman" w:hAnsi="Times New Roman"/>
          <w:sz w:val="26"/>
          <w:szCs w:val="26"/>
          <w:lang w:eastAsia="ru-RU"/>
        </w:rPr>
        <w:t>змещение части затрат субъектам</w:t>
      </w:r>
      <w:r w:rsidR="00975FFA" w:rsidRPr="00975FFA">
        <w:rPr>
          <w:rFonts w:ascii="Times New Roman" w:eastAsia="Times New Roman" w:hAnsi="Times New Roman"/>
          <w:sz w:val="26"/>
          <w:szCs w:val="26"/>
          <w:lang w:eastAsia="ru-RU"/>
        </w:rPr>
        <w:t xml:space="preserve"> </w:t>
      </w:r>
      <w:r w:rsidR="00975FFA">
        <w:rPr>
          <w:rFonts w:ascii="Times New Roman" w:eastAsia="Times New Roman" w:hAnsi="Times New Roman"/>
          <w:sz w:val="26"/>
          <w:szCs w:val="26"/>
          <w:lang w:eastAsia="ru-RU"/>
        </w:rPr>
        <w:t>малого</w:t>
      </w:r>
      <w:r w:rsidR="00975FFA" w:rsidRPr="00975FFA">
        <w:rPr>
          <w:rFonts w:ascii="Times New Roman" w:eastAsia="Times New Roman" w:hAnsi="Times New Roman"/>
          <w:sz w:val="26"/>
          <w:szCs w:val="26"/>
          <w:lang w:eastAsia="ru-RU"/>
        </w:rPr>
        <w:t xml:space="preserve"> </w:t>
      </w:r>
      <w:r w:rsidR="00975FFA">
        <w:rPr>
          <w:rFonts w:ascii="Times New Roman" w:eastAsia="Times New Roman" w:hAnsi="Times New Roman"/>
          <w:sz w:val="26"/>
          <w:szCs w:val="26"/>
          <w:lang w:eastAsia="ru-RU"/>
        </w:rPr>
        <w:t>и</w:t>
      </w:r>
      <w:r w:rsidR="00975FFA" w:rsidRPr="00975FFA">
        <w:rPr>
          <w:rFonts w:ascii="Times New Roman" w:eastAsia="Times New Roman" w:hAnsi="Times New Roman"/>
          <w:sz w:val="26"/>
          <w:szCs w:val="26"/>
          <w:lang w:eastAsia="ru-RU"/>
        </w:rPr>
        <w:t xml:space="preserve"> </w:t>
      </w:r>
      <w:r w:rsidR="00975FFA">
        <w:rPr>
          <w:rFonts w:ascii="Times New Roman" w:eastAsia="Times New Roman" w:hAnsi="Times New Roman"/>
          <w:sz w:val="26"/>
          <w:szCs w:val="26"/>
          <w:lang w:eastAsia="ru-RU"/>
        </w:rPr>
        <w:t>среднего</w:t>
      </w:r>
      <w:r w:rsidR="00975FFA" w:rsidRPr="00975FFA">
        <w:rPr>
          <w:rFonts w:ascii="Times New Roman" w:eastAsia="Times New Roman" w:hAnsi="Times New Roman"/>
          <w:sz w:val="26"/>
          <w:szCs w:val="26"/>
          <w:lang w:eastAsia="ru-RU"/>
        </w:rPr>
        <w:t xml:space="preserve"> </w:t>
      </w:r>
      <w:r w:rsidR="00FE6D90" w:rsidRPr="00812F5E">
        <w:rPr>
          <w:rFonts w:ascii="Times New Roman" w:eastAsia="Times New Roman" w:hAnsi="Times New Roman"/>
          <w:sz w:val="26"/>
          <w:szCs w:val="26"/>
          <w:lang w:eastAsia="ru-RU"/>
        </w:rPr>
        <w:t>предп</w:t>
      </w:r>
      <w:r w:rsidR="00975FFA">
        <w:rPr>
          <w:rFonts w:ascii="Times New Roman" w:eastAsia="Times New Roman" w:hAnsi="Times New Roman"/>
          <w:sz w:val="26"/>
          <w:szCs w:val="26"/>
          <w:lang w:eastAsia="ru-RU"/>
        </w:rPr>
        <w:t>ринимательства Находкинского</w:t>
      </w:r>
      <w:r w:rsidR="00975FFA" w:rsidRPr="00975FFA">
        <w:rPr>
          <w:rFonts w:ascii="Times New Roman" w:eastAsia="Times New Roman" w:hAnsi="Times New Roman"/>
          <w:sz w:val="26"/>
          <w:szCs w:val="26"/>
          <w:lang w:eastAsia="ru-RU"/>
        </w:rPr>
        <w:t xml:space="preserve"> </w:t>
      </w:r>
      <w:r w:rsidR="00975FFA">
        <w:rPr>
          <w:rFonts w:ascii="Times New Roman" w:eastAsia="Times New Roman" w:hAnsi="Times New Roman"/>
          <w:sz w:val="26"/>
          <w:szCs w:val="26"/>
          <w:lang w:eastAsia="ru-RU"/>
        </w:rPr>
        <w:t>городского</w:t>
      </w:r>
      <w:r w:rsidR="00975FFA" w:rsidRPr="00975FFA">
        <w:rPr>
          <w:rFonts w:ascii="Times New Roman" w:eastAsia="Times New Roman" w:hAnsi="Times New Roman"/>
          <w:sz w:val="26"/>
          <w:szCs w:val="26"/>
          <w:lang w:eastAsia="ru-RU"/>
        </w:rPr>
        <w:t xml:space="preserve"> </w:t>
      </w:r>
      <w:r w:rsidR="00975FFA">
        <w:rPr>
          <w:rFonts w:ascii="Times New Roman" w:eastAsia="Times New Roman" w:hAnsi="Times New Roman"/>
          <w:sz w:val="26"/>
          <w:szCs w:val="26"/>
          <w:lang w:eastAsia="ru-RU"/>
        </w:rPr>
        <w:t>округа,</w:t>
      </w:r>
      <w:r w:rsidR="00975FFA" w:rsidRPr="00975FFA">
        <w:rPr>
          <w:rFonts w:ascii="Times New Roman" w:eastAsia="Times New Roman" w:hAnsi="Times New Roman"/>
          <w:sz w:val="26"/>
          <w:szCs w:val="26"/>
          <w:lang w:eastAsia="ru-RU"/>
        </w:rPr>
        <w:t xml:space="preserve"> </w:t>
      </w:r>
      <w:r w:rsidR="00FE6D90" w:rsidRPr="00812F5E">
        <w:rPr>
          <w:rFonts w:ascii="Times New Roman" w:hAnsi="Times New Roman"/>
          <w:sz w:val="26"/>
          <w:szCs w:val="26"/>
        </w:rPr>
        <w:t xml:space="preserve">осуществляющим </w:t>
      </w:r>
      <w:r w:rsidR="00FE6D90" w:rsidRPr="00812F5E">
        <w:rPr>
          <w:rFonts w:ascii="Times New Roman" w:eastAsia="Times New Roman" w:hAnsi="Times New Roman"/>
          <w:sz w:val="26"/>
          <w:szCs w:val="26"/>
          <w:lang w:eastAsia="ru-RU"/>
        </w:rPr>
        <w:t>деятельность в сфере социального предпринимательства</w:t>
      </w:r>
      <w:r w:rsidRPr="00812F5E">
        <w:rPr>
          <w:rFonts w:ascii="Times New Roman" w:eastAsia="Times New Roman" w:hAnsi="Times New Roman"/>
          <w:sz w:val="26"/>
          <w:szCs w:val="26"/>
          <w:lang w:eastAsia="ru-RU"/>
        </w:rPr>
        <w:t xml:space="preserve"> </w:t>
      </w:r>
      <w:r w:rsidRPr="00812F5E">
        <w:rPr>
          <w:rFonts w:ascii="Times New Roman" w:eastAsia="Times New Roman" w:hAnsi="Times New Roman"/>
          <w:color w:val="212121"/>
          <w:sz w:val="26"/>
          <w:szCs w:val="26"/>
          <w:lang w:eastAsia="ru-RU"/>
        </w:rPr>
        <w:t>(далее - Порядок):</w:t>
      </w:r>
    </w:p>
    <w:p w:rsidR="003D467E" w:rsidRPr="00812F5E" w:rsidRDefault="003D467E" w:rsidP="00D367C3">
      <w:pPr>
        <w:suppressAutoHyphens/>
        <w:spacing w:after="0" w:line="360" w:lineRule="auto"/>
        <w:ind w:firstLine="709"/>
        <w:jc w:val="both"/>
        <w:rPr>
          <w:rFonts w:ascii="Times New Roman" w:eastAsia="Tahoma" w:hAnsi="Times New Roman"/>
          <w:kern w:val="2"/>
          <w:sz w:val="26"/>
          <w:szCs w:val="26"/>
          <w:lang w:eastAsia="zh-CN" w:bidi="hi-IN"/>
        </w:rPr>
      </w:pPr>
      <w:proofErr w:type="gramStart"/>
      <w:r w:rsidRPr="00812F5E">
        <w:rPr>
          <w:rFonts w:ascii="Times New Roman" w:eastAsia="Tahoma" w:hAnsi="Times New Roman"/>
          <w:kern w:val="2"/>
          <w:sz w:val="26"/>
          <w:szCs w:val="26"/>
          <w:lang w:eastAsia="zh-CN" w:bidi="hi-IN"/>
        </w:rPr>
        <w:t>- на момент проведения отбора на получение субсидии, предусмотренного Порядком, не принимает участие в иных отборах на получении субсидий, предусмотренных пунктом 4.1 раздела 4 «Механизм реализации муниципальной программы» муниципальной программы</w:t>
      </w:r>
      <w:r w:rsidR="00D367C3" w:rsidRPr="00812F5E">
        <w:rPr>
          <w:rFonts w:ascii="Times New Roman" w:eastAsia="Tahoma" w:hAnsi="Times New Roman"/>
          <w:kern w:val="2"/>
          <w:sz w:val="26"/>
          <w:szCs w:val="26"/>
          <w:lang w:eastAsia="zh-CN" w:bidi="hi-IN"/>
        </w:rPr>
        <w:t xml:space="preserve"> «Развитие малого и среднего предпринимательства на территории Находкинского городского округа на 2021 - 2023 годы и на период до 2025 года», утвержденной постановлением администрации Находкинского городского округа от 16.10.2020 № 1090 (далее – муниципальная</w:t>
      </w:r>
      <w:proofErr w:type="gramEnd"/>
      <w:r w:rsidR="00D367C3" w:rsidRPr="00812F5E">
        <w:rPr>
          <w:rFonts w:ascii="Times New Roman" w:eastAsia="Tahoma" w:hAnsi="Times New Roman"/>
          <w:kern w:val="2"/>
          <w:sz w:val="26"/>
          <w:szCs w:val="26"/>
          <w:lang w:eastAsia="zh-CN" w:bidi="hi-IN"/>
        </w:rPr>
        <w:t xml:space="preserve"> программа)</w:t>
      </w:r>
      <w:r w:rsidRPr="00812F5E">
        <w:rPr>
          <w:rFonts w:ascii="Times New Roman" w:eastAsia="Tahoma" w:hAnsi="Times New Roman"/>
          <w:kern w:val="2"/>
          <w:sz w:val="26"/>
          <w:szCs w:val="26"/>
          <w:lang w:eastAsia="zh-CN" w:bidi="hi-IN"/>
        </w:rPr>
        <w:t>;</w:t>
      </w:r>
    </w:p>
    <w:p w:rsidR="003D467E" w:rsidRPr="007F2BD3"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r w:rsidRPr="00812F5E">
        <w:rPr>
          <w:rFonts w:ascii="Times New Roman" w:eastAsia="Tahoma" w:hAnsi="Times New Roman"/>
          <w:kern w:val="2"/>
          <w:sz w:val="26"/>
          <w:szCs w:val="26"/>
          <w:lang w:eastAsia="zh-CN" w:bidi="hi-IN"/>
        </w:rPr>
        <w:t xml:space="preserve">- в году проведения отбора на получение субсидии, предусмотренного Порядком, не получал иные субсидии, предусмотренные пунктом 4.1 раздела 4 «Механизм </w:t>
      </w:r>
      <w:r w:rsidRPr="007F2BD3">
        <w:rPr>
          <w:rFonts w:ascii="Times New Roman" w:eastAsia="Tahoma" w:hAnsi="Times New Roman"/>
          <w:kern w:val="2"/>
          <w:sz w:val="26"/>
          <w:szCs w:val="26"/>
          <w:lang w:eastAsia="zh-CN" w:bidi="hi-IN"/>
        </w:rPr>
        <w:t>реализации муниципальной программы» муниципальной программы;</w:t>
      </w:r>
    </w:p>
    <w:p w:rsidR="00975FFA" w:rsidRPr="007F2BD3" w:rsidRDefault="00975FFA" w:rsidP="00975FFA">
      <w:pPr>
        <w:suppressAutoHyphens/>
        <w:spacing w:after="0" w:line="360" w:lineRule="auto"/>
        <w:ind w:firstLine="709"/>
        <w:jc w:val="both"/>
        <w:rPr>
          <w:rFonts w:ascii="Times New Roman" w:eastAsia="Tahoma" w:hAnsi="Times New Roman"/>
          <w:kern w:val="2"/>
          <w:sz w:val="26"/>
          <w:szCs w:val="26"/>
          <w:lang w:eastAsia="zh-CN" w:bidi="hi-IN"/>
        </w:rPr>
      </w:pPr>
      <w:proofErr w:type="gramStart"/>
      <w:r w:rsidRPr="007F2BD3">
        <w:rPr>
          <w:rFonts w:ascii="Times New Roman" w:eastAsia="Tahoma" w:hAnsi="Times New Roman"/>
          <w:kern w:val="2"/>
          <w:sz w:val="26"/>
          <w:szCs w:val="26"/>
          <w:lang w:eastAsia="zh-CN" w:bidi="hi-IN"/>
        </w:rPr>
        <w:t>- согласен на осуществление главным распорядителем бюджетных средств проверок соблюдения получателем субсидии условий и порядка предоставления субсидии, в том числе в части достижения результатов предоставления субсидии, а также на осуществление органами муниципального финансового контроля проверок в соответствии со статьями 268.1 и 269.2 Бюджетного кодекса Российской Федерации;</w:t>
      </w:r>
      <w:proofErr w:type="gramEnd"/>
    </w:p>
    <w:p w:rsidR="003D467E" w:rsidRPr="00812F5E"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proofErr w:type="gramStart"/>
      <w:r w:rsidRPr="007F2BD3">
        <w:rPr>
          <w:rFonts w:ascii="Times New Roman" w:eastAsia="Tahoma" w:hAnsi="Times New Roman"/>
          <w:kern w:val="2"/>
          <w:sz w:val="26"/>
          <w:szCs w:val="26"/>
          <w:lang w:eastAsia="zh-CN" w:bidi="hi-IN"/>
        </w:rPr>
        <w:lastRenderedPageBreak/>
        <w:t>- не является иностранным юридическим лицом, в том числе местом регистрации которого является</w:t>
      </w:r>
      <w:r w:rsidRPr="00812F5E">
        <w:rPr>
          <w:rFonts w:ascii="Times New Roman" w:eastAsia="Tahoma" w:hAnsi="Times New Roman"/>
          <w:kern w:val="2"/>
          <w:sz w:val="26"/>
          <w:szCs w:val="26"/>
          <w:lang w:eastAsia="zh-CN" w:bidi="hi-IN"/>
        </w:rPr>
        <w:t xml:space="preserve">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rsidRPr="00812F5E">
        <w:rPr>
          <w:rFonts w:ascii="Times New Roman" w:eastAsia="Tahoma" w:hAnsi="Times New Roman"/>
          <w:kern w:val="2"/>
          <w:sz w:val="26"/>
          <w:szCs w:val="26"/>
          <w:lang w:eastAsia="zh-CN" w:bidi="hi-IN"/>
        </w:rPr>
        <w:t xml:space="preserve"> превышает 25 процентов (если иное не предусмотрено законодательством Российской Федерации). </w:t>
      </w:r>
      <w:proofErr w:type="gramStart"/>
      <w:r w:rsidRPr="00812F5E">
        <w:rPr>
          <w:rFonts w:ascii="Times New Roman" w:eastAsia="Tahoma" w:hAnsi="Times New Roman"/>
          <w:kern w:val="2"/>
          <w:sz w:val="26"/>
          <w:szCs w:val="26"/>
          <w:lang w:eastAsia="zh-CN" w:bidi="hi-IN"/>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812F5E">
        <w:rPr>
          <w:rFonts w:ascii="Times New Roman" w:eastAsia="Tahoma" w:hAnsi="Times New Roman"/>
          <w:kern w:val="2"/>
          <w:sz w:val="26"/>
          <w:szCs w:val="26"/>
          <w:lang w:eastAsia="zh-CN" w:bidi="hi-IN"/>
        </w:rPr>
        <w:t xml:space="preserve"> акционерных обществ;</w:t>
      </w:r>
    </w:p>
    <w:p w:rsidR="003D467E" w:rsidRPr="00812F5E"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r w:rsidRPr="00812F5E">
        <w:rPr>
          <w:rFonts w:ascii="Times New Roman" w:eastAsia="Tahoma" w:hAnsi="Times New Roman"/>
          <w:kern w:val="2"/>
          <w:sz w:val="26"/>
          <w:szCs w:val="26"/>
          <w:lang w:eastAsia="zh-CN" w:bidi="hi-IN"/>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D467E" w:rsidRPr="00812F5E"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proofErr w:type="gramStart"/>
      <w:r w:rsidRPr="00812F5E">
        <w:rPr>
          <w:rFonts w:ascii="Times New Roman" w:eastAsia="Tahoma" w:hAnsi="Times New Roman"/>
          <w:kern w:val="2"/>
          <w:sz w:val="26"/>
          <w:szCs w:val="26"/>
          <w:lang w:eastAsia="zh-CN" w:bidi="hi-IN"/>
        </w:rPr>
        <w:t>-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3D467E" w:rsidRPr="00812F5E"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r w:rsidRPr="00812F5E">
        <w:rPr>
          <w:rFonts w:ascii="Times New Roman" w:eastAsia="Tahoma" w:hAnsi="Times New Roman"/>
          <w:kern w:val="2"/>
          <w:sz w:val="26"/>
          <w:szCs w:val="26"/>
          <w:lang w:eastAsia="zh-CN" w:bidi="hi-IN"/>
        </w:rPr>
        <w:t>- не получает средства из бюджета Находкинского городского округа, на основании иных муниципальных правовых актов на цели, установленные в п</w:t>
      </w:r>
      <w:r w:rsidR="00D367C3" w:rsidRPr="00812F5E">
        <w:rPr>
          <w:rFonts w:ascii="Times New Roman" w:eastAsia="Tahoma" w:hAnsi="Times New Roman"/>
          <w:kern w:val="2"/>
          <w:sz w:val="26"/>
          <w:szCs w:val="26"/>
          <w:lang w:eastAsia="zh-CN" w:bidi="hi-IN"/>
        </w:rPr>
        <w:t>ункте</w:t>
      </w:r>
      <w:r w:rsidRPr="00812F5E">
        <w:rPr>
          <w:rFonts w:ascii="Times New Roman" w:eastAsia="Tahoma" w:hAnsi="Times New Roman"/>
          <w:kern w:val="2"/>
          <w:sz w:val="26"/>
          <w:szCs w:val="26"/>
          <w:lang w:eastAsia="zh-CN" w:bidi="hi-IN"/>
        </w:rPr>
        <w:t xml:space="preserve"> 1.2 Порядка;</w:t>
      </w:r>
    </w:p>
    <w:p w:rsidR="003D467E" w:rsidRPr="00812F5E"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r w:rsidRPr="00812F5E">
        <w:rPr>
          <w:rFonts w:ascii="Times New Roman" w:eastAsia="Tahoma" w:hAnsi="Times New Roman"/>
          <w:kern w:val="2"/>
          <w:sz w:val="26"/>
          <w:szCs w:val="26"/>
          <w:lang w:eastAsia="zh-CN" w:bidi="hi-IN"/>
        </w:rPr>
        <w:t xml:space="preserve">- не является иностранным агентом в соответствии с Федеральным законом «О </w:t>
      </w:r>
      <w:proofErr w:type="gramStart"/>
      <w:r w:rsidRPr="00812F5E">
        <w:rPr>
          <w:rFonts w:ascii="Times New Roman" w:eastAsia="Tahoma" w:hAnsi="Times New Roman"/>
          <w:kern w:val="2"/>
          <w:sz w:val="26"/>
          <w:szCs w:val="26"/>
          <w:lang w:eastAsia="zh-CN" w:bidi="hi-IN"/>
        </w:rPr>
        <w:t>контроле за</w:t>
      </w:r>
      <w:proofErr w:type="gramEnd"/>
      <w:r w:rsidRPr="00812F5E">
        <w:rPr>
          <w:rFonts w:ascii="Times New Roman" w:eastAsia="Tahoma" w:hAnsi="Times New Roman"/>
          <w:kern w:val="2"/>
          <w:sz w:val="26"/>
          <w:szCs w:val="26"/>
          <w:lang w:eastAsia="zh-CN" w:bidi="hi-IN"/>
        </w:rPr>
        <w:t xml:space="preserve"> деятельностью лиц, находящихся под иностранным влиянием»;</w:t>
      </w:r>
    </w:p>
    <w:p w:rsidR="003D467E" w:rsidRPr="00812F5E"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r w:rsidRPr="00812F5E">
        <w:rPr>
          <w:rFonts w:ascii="Times New Roman" w:eastAsia="Tahoma" w:hAnsi="Times New Roman"/>
          <w:kern w:val="2"/>
          <w:sz w:val="26"/>
          <w:szCs w:val="26"/>
          <w:lang w:eastAsia="zh-CN" w:bidi="hi-IN"/>
        </w:rPr>
        <w:t>-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D367C3" w:rsidRPr="00812F5E" w:rsidRDefault="003D467E" w:rsidP="00D367C3">
      <w:pPr>
        <w:suppressAutoHyphens/>
        <w:spacing w:after="0" w:line="360" w:lineRule="auto"/>
        <w:ind w:firstLine="709"/>
        <w:jc w:val="both"/>
        <w:rPr>
          <w:rFonts w:ascii="Times New Roman" w:eastAsia="Tahoma" w:hAnsi="Times New Roman"/>
          <w:kern w:val="2"/>
          <w:sz w:val="26"/>
          <w:szCs w:val="26"/>
          <w:lang w:eastAsia="zh-CN" w:bidi="hi-IN"/>
        </w:rPr>
      </w:pPr>
      <w:r w:rsidRPr="00812F5E">
        <w:rPr>
          <w:rFonts w:ascii="Times New Roman" w:eastAsia="Tahoma" w:hAnsi="Times New Roman"/>
          <w:kern w:val="2"/>
          <w:sz w:val="26"/>
          <w:szCs w:val="26"/>
          <w:lang w:eastAsia="zh-CN" w:bidi="hi-IN"/>
        </w:rPr>
        <w:t>-</w:t>
      </w:r>
      <w:r w:rsidR="00D367C3" w:rsidRPr="00812F5E">
        <w:rPr>
          <w:rFonts w:ascii="Times New Roman" w:eastAsia="Tahoma" w:hAnsi="Times New Roman"/>
          <w:kern w:val="2"/>
          <w:sz w:val="26"/>
          <w:szCs w:val="26"/>
          <w:lang w:eastAsia="zh-CN" w:bidi="hi-IN"/>
        </w:rPr>
        <w:t> </w:t>
      </w:r>
      <w:r w:rsidR="00D367C3" w:rsidRPr="00812F5E">
        <w:rPr>
          <w:rFonts w:ascii="Times New Roman" w:hAnsi="Times New Roman"/>
          <w:sz w:val="26"/>
          <w:szCs w:val="26"/>
        </w:rPr>
        <w:t xml:space="preserve">отсутствует просроченная задолженность по возврату в бюджет Находкинского городского округа иных субсидий, бюджетных инвестиций, а также иная просроченная </w:t>
      </w:r>
      <w:r w:rsidR="00D367C3" w:rsidRPr="00812F5E">
        <w:rPr>
          <w:rFonts w:ascii="Times New Roman" w:hAnsi="Times New Roman"/>
          <w:sz w:val="26"/>
          <w:szCs w:val="26"/>
        </w:rPr>
        <w:lastRenderedPageBreak/>
        <w:t>(неурегулированная) задолженность по денежным обязательствам перед бюджетом Находкинского городского округа;</w:t>
      </w:r>
    </w:p>
    <w:p w:rsidR="003D467E" w:rsidRPr="00812F5E"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r w:rsidRPr="00812F5E">
        <w:rPr>
          <w:rFonts w:ascii="Times New Roman" w:eastAsia="Tahoma" w:hAnsi="Times New Roman"/>
          <w:kern w:val="2"/>
          <w:sz w:val="26"/>
          <w:szCs w:val="26"/>
          <w:lang w:eastAsia="zh-CN" w:bidi="hi-IN"/>
        </w:rPr>
        <w:t xml:space="preserve">- 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его не введена процедура банкротства, деятельность </w:t>
      </w:r>
      <w:r w:rsidR="00D367C3" w:rsidRPr="00812F5E">
        <w:rPr>
          <w:rFonts w:ascii="Times New Roman" w:eastAsia="Tahoma" w:hAnsi="Times New Roman"/>
          <w:kern w:val="2"/>
          <w:sz w:val="26"/>
          <w:szCs w:val="26"/>
          <w:lang w:eastAsia="zh-CN" w:bidi="hi-IN"/>
        </w:rPr>
        <w:t>участника отбора</w:t>
      </w:r>
      <w:r w:rsidRPr="00812F5E">
        <w:rPr>
          <w:rFonts w:ascii="Times New Roman" w:eastAsia="Tahoma" w:hAnsi="Times New Roman"/>
          <w:kern w:val="2"/>
          <w:sz w:val="26"/>
          <w:szCs w:val="26"/>
          <w:lang w:eastAsia="zh-CN" w:bidi="hi-IN"/>
        </w:rPr>
        <w:t xml:space="preserve"> не приостановлена в порядке, предусмотренном законодательством Российской Федерации, (для юридического лица)</w:t>
      </w:r>
      <w:r w:rsidR="00D367C3" w:rsidRPr="00812F5E">
        <w:rPr>
          <w:rFonts w:ascii="Times New Roman" w:eastAsia="Tahoma" w:hAnsi="Times New Roman"/>
          <w:kern w:val="2"/>
          <w:sz w:val="26"/>
          <w:szCs w:val="26"/>
          <w:lang w:eastAsia="zh-CN" w:bidi="hi-IN"/>
        </w:rPr>
        <w:t>;</w:t>
      </w:r>
    </w:p>
    <w:p w:rsidR="003D467E" w:rsidRPr="00812F5E"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r w:rsidRPr="00812F5E">
        <w:rPr>
          <w:rFonts w:ascii="Times New Roman" w:eastAsia="Tahoma" w:hAnsi="Times New Roman"/>
          <w:kern w:val="2"/>
          <w:sz w:val="26"/>
          <w:szCs w:val="26"/>
          <w:lang w:eastAsia="zh-CN" w:bidi="hi-IN"/>
        </w:rPr>
        <w:t>- не прекратил деятельность в качестве индивидуального предпринимателя (для индивидуального предпринимателя);</w:t>
      </w:r>
    </w:p>
    <w:p w:rsidR="003D467E" w:rsidRPr="00812F5E"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proofErr w:type="gramStart"/>
      <w:r w:rsidRPr="00812F5E">
        <w:rPr>
          <w:rFonts w:ascii="Times New Roman" w:eastAsia="Tahoma" w:hAnsi="Times New Roman"/>
          <w:kern w:val="2"/>
          <w:sz w:val="26"/>
          <w:szCs w:val="26"/>
          <w:lang w:eastAsia="zh-CN" w:bidi="hi-IN"/>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D367C3" w:rsidRPr="00812F5E">
        <w:rPr>
          <w:rFonts w:ascii="Times New Roman" w:eastAsia="Tahoma" w:hAnsi="Times New Roman"/>
          <w:kern w:val="2"/>
          <w:sz w:val="26"/>
          <w:szCs w:val="26"/>
          <w:lang w:eastAsia="zh-CN" w:bidi="hi-IN"/>
        </w:rPr>
        <w:t>участника отбора</w:t>
      </w:r>
      <w:r w:rsidRPr="00812F5E">
        <w:rPr>
          <w:rFonts w:ascii="Times New Roman" w:eastAsia="Tahoma" w:hAnsi="Times New Roman"/>
          <w:kern w:val="2"/>
          <w:sz w:val="26"/>
          <w:szCs w:val="26"/>
          <w:lang w:eastAsia="zh-CN" w:bidi="hi-IN"/>
        </w:rPr>
        <w:t>, являющегося юридическим лицом, об индиви</w:t>
      </w:r>
      <w:r w:rsidR="00D367C3" w:rsidRPr="00812F5E">
        <w:rPr>
          <w:rFonts w:ascii="Times New Roman" w:eastAsia="Tahoma" w:hAnsi="Times New Roman"/>
          <w:kern w:val="2"/>
          <w:sz w:val="26"/>
          <w:szCs w:val="26"/>
          <w:lang w:eastAsia="zh-CN" w:bidi="hi-IN"/>
        </w:rPr>
        <w:t xml:space="preserve">дуальном предпринимателе </w:t>
      </w:r>
      <w:r w:rsidRPr="00812F5E">
        <w:rPr>
          <w:rFonts w:ascii="Times New Roman" w:eastAsia="Tahoma" w:hAnsi="Times New Roman"/>
          <w:kern w:val="2"/>
          <w:sz w:val="26"/>
          <w:szCs w:val="26"/>
          <w:lang w:eastAsia="zh-CN" w:bidi="hi-IN"/>
        </w:rPr>
        <w:t xml:space="preserve">- производителе товаров, работ, услуг, являющихся </w:t>
      </w:r>
      <w:r w:rsidR="00D367C3" w:rsidRPr="00812F5E">
        <w:rPr>
          <w:rFonts w:ascii="Times New Roman" w:eastAsia="Tahoma" w:hAnsi="Times New Roman"/>
          <w:kern w:val="2"/>
          <w:sz w:val="26"/>
          <w:szCs w:val="26"/>
          <w:lang w:eastAsia="zh-CN" w:bidi="hi-IN"/>
        </w:rPr>
        <w:t>участниками отбора</w:t>
      </w:r>
      <w:r w:rsidRPr="00812F5E">
        <w:rPr>
          <w:rFonts w:ascii="Times New Roman" w:eastAsia="Tahoma" w:hAnsi="Times New Roman"/>
          <w:kern w:val="2"/>
          <w:sz w:val="26"/>
          <w:szCs w:val="26"/>
          <w:lang w:eastAsia="zh-CN" w:bidi="hi-IN"/>
        </w:rPr>
        <w:t>;</w:t>
      </w:r>
      <w:proofErr w:type="gramEnd"/>
    </w:p>
    <w:p w:rsidR="003D467E" w:rsidRPr="00812F5E"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r w:rsidRPr="00812F5E">
        <w:rPr>
          <w:rFonts w:ascii="Times New Roman" w:eastAsia="Tahoma" w:hAnsi="Times New Roman"/>
          <w:kern w:val="2"/>
          <w:sz w:val="26"/>
          <w:szCs w:val="26"/>
          <w:lang w:eastAsia="zh-CN" w:bidi="hi-IN"/>
        </w:rPr>
        <w:t>- 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rsidR="003D467E" w:rsidRPr="00812F5E"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r w:rsidRPr="00812F5E">
        <w:rPr>
          <w:rFonts w:ascii="Times New Roman" w:eastAsia="Tahoma" w:hAnsi="Times New Roman"/>
          <w:kern w:val="2"/>
          <w:sz w:val="26"/>
          <w:szCs w:val="26"/>
          <w:lang w:eastAsia="zh-CN" w:bidi="hi-IN"/>
        </w:rPr>
        <w:t xml:space="preserve">- </w:t>
      </w:r>
      <w:r w:rsidR="00D367C3" w:rsidRPr="00812F5E">
        <w:rPr>
          <w:rFonts w:ascii="Times New Roman" w:eastAsia="Tahoma" w:hAnsi="Times New Roman"/>
          <w:kern w:val="2"/>
          <w:sz w:val="26"/>
          <w:szCs w:val="26"/>
          <w:lang w:eastAsia="zh-CN" w:bidi="hi-IN"/>
        </w:rPr>
        <w:t xml:space="preserve">не </w:t>
      </w:r>
      <w:r w:rsidRPr="00812F5E">
        <w:rPr>
          <w:rFonts w:ascii="Times New Roman" w:eastAsia="Tahoma" w:hAnsi="Times New Roman"/>
          <w:kern w:val="2"/>
          <w:sz w:val="26"/>
          <w:szCs w:val="26"/>
          <w:lang w:eastAsia="zh-CN" w:bidi="hi-IN"/>
        </w:rPr>
        <w:t>является участником соглашений о разделе продукции;</w:t>
      </w:r>
    </w:p>
    <w:p w:rsidR="003D467E" w:rsidRPr="00812F5E"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r w:rsidRPr="00812F5E">
        <w:rPr>
          <w:rFonts w:ascii="Times New Roman" w:eastAsia="Tahoma" w:hAnsi="Times New Roman"/>
          <w:kern w:val="2"/>
          <w:sz w:val="26"/>
          <w:szCs w:val="26"/>
          <w:lang w:eastAsia="zh-CN" w:bidi="hi-IN"/>
        </w:rPr>
        <w:t>-</w:t>
      </w:r>
      <w:r w:rsidR="00D367C3" w:rsidRPr="00812F5E">
        <w:rPr>
          <w:rFonts w:ascii="Times New Roman" w:eastAsia="Tahoma" w:hAnsi="Times New Roman"/>
          <w:kern w:val="2"/>
          <w:sz w:val="26"/>
          <w:szCs w:val="26"/>
          <w:lang w:eastAsia="zh-CN" w:bidi="hi-IN"/>
        </w:rPr>
        <w:t xml:space="preserve"> </w:t>
      </w:r>
      <w:r w:rsidRPr="00812F5E">
        <w:rPr>
          <w:rFonts w:ascii="Times New Roman" w:eastAsia="Tahoma" w:hAnsi="Times New Roman"/>
          <w:kern w:val="2"/>
          <w:sz w:val="26"/>
          <w:szCs w:val="26"/>
          <w:lang w:eastAsia="zh-CN" w:bidi="hi-IN"/>
        </w:rPr>
        <w:t>не осуществляет предпринимательскую деятельность в сфере игорного бизнеса;</w:t>
      </w:r>
    </w:p>
    <w:p w:rsidR="003D467E" w:rsidRPr="007F2BD3" w:rsidRDefault="003D467E" w:rsidP="003D467E">
      <w:pPr>
        <w:suppressAutoHyphens/>
        <w:spacing w:after="0" w:line="360" w:lineRule="auto"/>
        <w:ind w:firstLine="709"/>
        <w:jc w:val="both"/>
        <w:rPr>
          <w:rFonts w:ascii="Times New Roman" w:eastAsia="Tahoma" w:hAnsi="Times New Roman"/>
          <w:kern w:val="2"/>
          <w:sz w:val="26"/>
          <w:szCs w:val="26"/>
          <w:lang w:eastAsia="zh-CN" w:bidi="hi-IN"/>
        </w:rPr>
      </w:pPr>
      <w:r w:rsidRPr="00812F5E">
        <w:rPr>
          <w:rFonts w:ascii="Times New Roman" w:eastAsia="Tahoma" w:hAnsi="Times New Roman"/>
          <w:kern w:val="2"/>
          <w:sz w:val="26"/>
          <w:szCs w:val="26"/>
          <w:lang w:eastAsia="zh-CN" w:bidi="hi-IN"/>
        </w:rPr>
        <w:t xml:space="preserve">-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w:t>
      </w:r>
      <w:r w:rsidRPr="007F2BD3">
        <w:rPr>
          <w:rFonts w:ascii="Times New Roman" w:eastAsia="Tahoma" w:hAnsi="Times New Roman"/>
          <w:kern w:val="2"/>
          <w:sz w:val="26"/>
          <w:szCs w:val="26"/>
          <w:lang w:eastAsia="zh-CN" w:bidi="hi-IN"/>
        </w:rPr>
        <w:t>Федерации;</w:t>
      </w:r>
    </w:p>
    <w:p w:rsidR="003D467E" w:rsidRPr="007F2BD3" w:rsidRDefault="003D467E" w:rsidP="003C76A4">
      <w:pPr>
        <w:suppressAutoHyphens/>
        <w:spacing w:after="0" w:line="360" w:lineRule="auto"/>
        <w:ind w:firstLine="709"/>
        <w:jc w:val="both"/>
        <w:rPr>
          <w:rFonts w:ascii="Times New Roman" w:eastAsia="Tahoma" w:hAnsi="Times New Roman"/>
          <w:kern w:val="2"/>
          <w:sz w:val="26"/>
          <w:szCs w:val="26"/>
          <w:lang w:eastAsia="zh-CN" w:bidi="hi-IN"/>
        </w:rPr>
      </w:pPr>
      <w:r w:rsidRPr="007F2BD3">
        <w:rPr>
          <w:rFonts w:ascii="Times New Roman" w:eastAsia="Tahoma" w:hAnsi="Times New Roman"/>
          <w:kern w:val="2"/>
          <w:sz w:val="26"/>
          <w:szCs w:val="26"/>
          <w:lang w:eastAsia="zh-CN" w:bidi="hi-IN"/>
        </w:rPr>
        <w:t>-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w:t>
      </w:r>
      <w:r w:rsidR="00D367C3" w:rsidRPr="007F2BD3">
        <w:rPr>
          <w:rFonts w:ascii="Times New Roman" w:eastAsia="Tahoma" w:hAnsi="Times New Roman"/>
          <w:kern w:val="2"/>
          <w:sz w:val="26"/>
          <w:szCs w:val="26"/>
          <w:lang w:eastAsia="zh-CN" w:bidi="hi-IN"/>
        </w:rPr>
        <w:t>;</w:t>
      </w:r>
    </w:p>
    <w:p w:rsidR="0094648F" w:rsidRPr="007F2BD3" w:rsidRDefault="0094648F" w:rsidP="0094648F">
      <w:pPr>
        <w:suppressAutoHyphens/>
        <w:spacing w:after="0" w:line="360" w:lineRule="auto"/>
        <w:ind w:firstLine="709"/>
        <w:jc w:val="both"/>
        <w:rPr>
          <w:rFonts w:ascii="Times New Roman" w:eastAsia="Tahoma" w:hAnsi="Times New Roman"/>
          <w:kern w:val="2"/>
          <w:sz w:val="26"/>
          <w:szCs w:val="26"/>
          <w:lang w:eastAsia="zh-CN" w:bidi="hi-IN"/>
        </w:rPr>
      </w:pPr>
      <w:r w:rsidRPr="007F2BD3">
        <w:rPr>
          <w:rFonts w:ascii="Times New Roman" w:eastAsia="Tahoma" w:hAnsi="Times New Roman"/>
          <w:kern w:val="2"/>
          <w:sz w:val="26"/>
          <w:szCs w:val="26"/>
          <w:lang w:eastAsia="zh-CN" w:bidi="hi-IN"/>
        </w:rPr>
        <w:t xml:space="preserve">- ранее в отношении участника отбора не принимались решения об оказании аналогичной поддержки (поддержки, </w:t>
      </w:r>
      <w:proofErr w:type="gramStart"/>
      <w:r w:rsidRPr="007F2BD3">
        <w:rPr>
          <w:rFonts w:ascii="Times New Roman" w:eastAsia="Tahoma" w:hAnsi="Times New Roman"/>
          <w:kern w:val="2"/>
          <w:sz w:val="26"/>
          <w:szCs w:val="26"/>
          <w:lang w:eastAsia="zh-CN" w:bidi="hi-IN"/>
        </w:rPr>
        <w:t>условия</w:t>
      </w:r>
      <w:proofErr w:type="gramEnd"/>
      <w:r w:rsidRPr="007F2BD3">
        <w:rPr>
          <w:rFonts w:ascii="Times New Roman" w:eastAsia="Tahoma" w:hAnsi="Times New Roman"/>
          <w:kern w:val="2"/>
          <w:sz w:val="26"/>
          <w:szCs w:val="26"/>
          <w:lang w:eastAsia="zh-CN" w:bidi="hi-IN"/>
        </w:rPr>
        <w:t xml:space="preserve"> оказания которой совпадают, включая форму, вид поддержки и цели ее оказания) и сроки ее оказания не истекли;</w:t>
      </w:r>
    </w:p>
    <w:p w:rsidR="0094648F" w:rsidRPr="007F2BD3" w:rsidRDefault="0094648F" w:rsidP="0094648F">
      <w:pPr>
        <w:suppressAutoHyphens/>
        <w:spacing w:after="0" w:line="360" w:lineRule="auto"/>
        <w:ind w:firstLine="709"/>
        <w:jc w:val="both"/>
        <w:rPr>
          <w:rFonts w:ascii="Times New Roman" w:eastAsia="Tahoma" w:hAnsi="Times New Roman"/>
          <w:kern w:val="2"/>
          <w:sz w:val="26"/>
          <w:szCs w:val="26"/>
          <w:lang w:eastAsia="zh-CN" w:bidi="hi-IN"/>
        </w:rPr>
      </w:pPr>
      <w:proofErr w:type="gramStart"/>
      <w:r w:rsidRPr="007F2BD3">
        <w:rPr>
          <w:rFonts w:ascii="Times New Roman" w:eastAsia="Tahoma" w:hAnsi="Times New Roman"/>
          <w:kern w:val="2"/>
          <w:sz w:val="26"/>
          <w:szCs w:val="26"/>
          <w:lang w:eastAsia="zh-CN" w:bidi="hi-IN"/>
        </w:rPr>
        <w:lastRenderedPageBreak/>
        <w:t>- с даты признания субъекта малого или среднего предпринимательства совершившим нарушение порядка и условий оказания поддержки прошло более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w:t>
      </w:r>
      <w:proofErr w:type="gramEnd"/>
      <w:r w:rsidRPr="007F2BD3">
        <w:rPr>
          <w:rFonts w:ascii="Times New Roman" w:eastAsia="Tahoma" w:hAnsi="Times New Roman"/>
          <w:kern w:val="2"/>
          <w:sz w:val="26"/>
          <w:szCs w:val="26"/>
          <w:lang w:eastAsia="zh-CN" w:bidi="hi-IN"/>
        </w:rPr>
        <w:t xml:space="preserve"> средств поддержки или представлением недостоверных сведений и документов, </w:t>
      </w:r>
      <w:proofErr w:type="gramStart"/>
      <w:r w:rsidRPr="007F2BD3">
        <w:rPr>
          <w:rFonts w:ascii="Times New Roman" w:eastAsia="Tahoma" w:hAnsi="Times New Roman"/>
          <w:kern w:val="2"/>
          <w:sz w:val="26"/>
          <w:szCs w:val="26"/>
          <w:lang w:eastAsia="zh-CN" w:bidi="hi-IN"/>
        </w:rPr>
        <w:t>с даты признания</w:t>
      </w:r>
      <w:proofErr w:type="gramEnd"/>
      <w:r w:rsidRPr="007F2BD3">
        <w:rPr>
          <w:rFonts w:ascii="Times New Roman" w:eastAsia="Tahoma" w:hAnsi="Times New Roman"/>
          <w:kern w:val="2"/>
          <w:sz w:val="26"/>
          <w:szCs w:val="26"/>
          <w:lang w:eastAsia="zh-CN" w:bidi="hi-IN"/>
        </w:rPr>
        <w:t xml:space="preserve"> субъекта малого или среднего предпринимательства совершившим такое нарушение прошло более трех лет;</w:t>
      </w:r>
    </w:p>
    <w:p w:rsidR="0098415B" w:rsidRPr="00812F5E" w:rsidRDefault="003D467E" w:rsidP="00293BD0">
      <w:pPr>
        <w:suppressAutoHyphens/>
        <w:spacing w:after="0" w:line="360" w:lineRule="auto"/>
        <w:ind w:firstLine="709"/>
        <w:jc w:val="both"/>
        <w:rPr>
          <w:rFonts w:ascii="Times New Roman" w:eastAsia="Tahoma" w:hAnsi="Times New Roman"/>
          <w:kern w:val="2"/>
          <w:sz w:val="26"/>
          <w:szCs w:val="26"/>
          <w:lang w:eastAsia="zh-CN" w:bidi="hi-IN"/>
        </w:rPr>
      </w:pPr>
      <w:r w:rsidRPr="007F2BD3">
        <w:rPr>
          <w:rFonts w:ascii="Times New Roman" w:eastAsia="Tahoma" w:hAnsi="Times New Roman"/>
          <w:kern w:val="2"/>
          <w:sz w:val="26"/>
          <w:szCs w:val="26"/>
          <w:lang w:eastAsia="zh-CN" w:bidi="hi-IN"/>
        </w:rPr>
        <w:t>-</w:t>
      </w:r>
      <w:r w:rsidR="0095130E" w:rsidRPr="007F2BD3">
        <w:rPr>
          <w:rFonts w:ascii="Times New Roman" w:eastAsia="Tahoma" w:hAnsi="Times New Roman"/>
          <w:kern w:val="2"/>
          <w:sz w:val="26"/>
          <w:szCs w:val="26"/>
          <w:lang w:eastAsia="zh-CN" w:bidi="hi-IN"/>
        </w:rPr>
        <w:t xml:space="preserve"> </w:t>
      </w:r>
      <w:proofErr w:type="gramStart"/>
      <w:r w:rsidR="00040E50" w:rsidRPr="007F2BD3">
        <w:rPr>
          <w:rFonts w:ascii="Times New Roman" w:eastAsia="Tahoma" w:hAnsi="Times New Roman"/>
          <w:kern w:val="2"/>
          <w:sz w:val="26"/>
          <w:szCs w:val="26"/>
          <w:lang w:eastAsia="zh-CN" w:bidi="hi-IN"/>
        </w:rPr>
        <w:t>зарегистрирован</w:t>
      </w:r>
      <w:proofErr w:type="gramEnd"/>
      <w:r w:rsidR="00040E50" w:rsidRPr="007F2BD3">
        <w:rPr>
          <w:rFonts w:ascii="Times New Roman" w:eastAsia="Tahoma" w:hAnsi="Times New Roman"/>
          <w:kern w:val="2"/>
          <w:sz w:val="26"/>
          <w:szCs w:val="26"/>
          <w:lang w:eastAsia="zh-CN" w:bidi="hi-IN"/>
        </w:rPr>
        <w:t xml:space="preserve"> </w:t>
      </w:r>
      <w:r w:rsidR="00866749" w:rsidRPr="007F2BD3">
        <w:rPr>
          <w:rFonts w:ascii="Times New Roman" w:eastAsia="Tahoma" w:hAnsi="Times New Roman"/>
          <w:kern w:val="2"/>
          <w:sz w:val="26"/>
          <w:szCs w:val="26"/>
          <w:lang w:eastAsia="zh-CN" w:bidi="hi-IN"/>
        </w:rPr>
        <w:t>и осуществляет деятельность на территории Находкинского городского округа</w:t>
      </w:r>
      <w:r w:rsidR="00040E50" w:rsidRPr="007F2BD3">
        <w:rPr>
          <w:rFonts w:ascii="Times New Roman" w:eastAsia="Tahoma" w:hAnsi="Times New Roman"/>
          <w:kern w:val="2"/>
          <w:sz w:val="26"/>
          <w:szCs w:val="26"/>
          <w:lang w:eastAsia="zh-CN" w:bidi="hi-IN"/>
        </w:rPr>
        <w:t>;</w:t>
      </w:r>
    </w:p>
    <w:p w:rsidR="0098415B" w:rsidRPr="00812F5E" w:rsidRDefault="0098415B" w:rsidP="0098415B">
      <w:pPr>
        <w:autoSpaceDE w:val="0"/>
        <w:autoSpaceDN w:val="0"/>
        <w:adjustRightInd w:val="0"/>
        <w:spacing w:line="360" w:lineRule="auto"/>
        <w:ind w:firstLine="709"/>
        <w:contextualSpacing/>
        <w:jc w:val="both"/>
        <w:rPr>
          <w:rFonts w:ascii="Times New Roman" w:hAnsi="Times New Roman"/>
          <w:sz w:val="26"/>
          <w:szCs w:val="26"/>
        </w:rPr>
      </w:pPr>
      <w:proofErr w:type="gramStart"/>
      <w:r w:rsidRPr="00812F5E">
        <w:rPr>
          <w:rFonts w:ascii="Times New Roman" w:hAnsi="Times New Roman"/>
          <w:sz w:val="26"/>
          <w:szCs w:val="26"/>
        </w:rPr>
        <w:t>- включен в Единый реестр субъектов малого и среднего предпринимательства в соответствии с частью 1 статьи 4.1 Федерального закона от 24.07.2007 № 209-ФЗ «О развитии малого и среднего предпринимательства в Российской Федерации»;</w:t>
      </w:r>
      <w:proofErr w:type="gramEnd"/>
    </w:p>
    <w:p w:rsidR="0098415B" w:rsidRPr="007F2BD3" w:rsidRDefault="0098415B" w:rsidP="0098415B">
      <w:pPr>
        <w:autoSpaceDE w:val="0"/>
        <w:autoSpaceDN w:val="0"/>
        <w:adjustRightInd w:val="0"/>
        <w:spacing w:line="360" w:lineRule="auto"/>
        <w:ind w:firstLine="709"/>
        <w:contextualSpacing/>
        <w:jc w:val="both"/>
        <w:rPr>
          <w:rFonts w:ascii="Times New Roman" w:hAnsi="Times New Roman"/>
          <w:sz w:val="26"/>
          <w:szCs w:val="26"/>
        </w:rPr>
      </w:pPr>
      <w:proofErr w:type="gramStart"/>
      <w:r w:rsidRPr="00812F5E">
        <w:rPr>
          <w:rFonts w:ascii="Times New Roman" w:hAnsi="Times New Roman"/>
          <w:sz w:val="26"/>
          <w:szCs w:val="26"/>
        </w:rPr>
        <w:t xml:space="preserve">- признан социальным предприятием в порядке, установленном в </w:t>
      </w:r>
      <w:r w:rsidRPr="00812F5E">
        <w:rPr>
          <w:rFonts w:ascii="Times New Roman" w:hAnsi="Times New Roman"/>
          <w:color w:val="000000" w:themeColor="text1"/>
          <w:sz w:val="26"/>
          <w:szCs w:val="26"/>
        </w:rPr>
        <w:t xml:space="preserve">соответствии с </w:t>
      </w:r>
      <w:hyperlink r:id="rId7" w:history="1">
        <w:r w:rsidRPr="00812F5E">
          <w:rPr>
            <w:rFonts w:ascii="Times New Roman" w:hAnsi="Times New Roman"/>
            <w:color w:val="000000" w:themeColor="text1"/>
            <w:sz w:val="26"/>
            <w:szCs w:val="26"/>
          </w:rPr>
          <w:t>частью 3 статьи 24.1</w:t>
        </w:r>
      </w:hyperlink>
      <w:r w:rsidRPr="00812F5E">
        <w:rPr>
          <w:rFonts w:ascii="Times New Roman" w:hAnsi="Times New Roman"/>
          <w:color w:val="000000" w:themeColor="text1"/>
          <w:sz w:val="26"/>
          <w:szCs w:val="26"/>
        </w:rPr>
        <w:t xml:space="preserve"> Федерального</w:t>
      </w:r>
      <w:r w:rsidRPr="00812F5E">
        <w:rPr>
          <w:rFonts w:ascii="Times New Roman" w:hAnsi="Times New Roman"/>
          <w:sz w:val="26"/>
          <w:szCs w:val="26"/>
        </w:rPr>
        <w:t xml:space="preserve"> закона от 24.07.2007 № 209-ФЗ «О развитии малого и </w:t>
      </w:r>
      <w:r w:rsidRPr="007F2BD3">
        <w:rPr>
          <w:rFonts w:ascii="Times New Roman" w:hAnsi="Times New Roman"/>
          <w:sz w:val="26"/>
          <w:szCs w:val="26"/>
        </w:rPr>
        <w:t>среднего предпринимательства в Российской Федерации», внесен в единый реестр субъектов малого и среднего предпринимательства;</w:t>
      </w:r>
      <w:proofErr w:type="gramEnd"/>
    </w:p>
    <w:p w:rsidR="0025703A" w:rsidRPr="00D263CA" w:rsidRDefault="004C5AAB" w:rsidP="00D263CA">
      <w:pPr>
        <w:widowControl w:val="0"/>
        <w:suppressAutoHyphens/>
        <w:spacing w:after="0" w:line="360" w:lineRule="auto"/>
        <w:ind w:firstLine="709"/>
        <w:jc w:val="both"/>
        <w:rPr>
          <w:rFonts w:ascii="Times New Roman" w:eastAsia="Times New Roman" w:hAnsi="Times New Roman"/>
          <w:bCs/>
          <w:sz w:val="26"/>
          <w:szCs w:val="26"/>
          <w:lang w:eastAsia="ru-RU"/>
        </w:rPr>
      </w:pPr>
      <w:r w:rsidRPr="007F2BD3">
        <w:rPr>
          <w:rFonts w:ascii="Times New Roman" w:eastAsia="Tahoma" w:hAnsi="Times New Roman"/>
          <w:kern w:val="2"/>
          <w:sz w:val="26"/>
          <w:szCs w:val="26"/>
          <w:lang w:eastAsia="zh-CN" w:bidi="hi-IN"/>
        </w:rPr>
        <w:t>-</w:t>
      </w:r>
      <w:r w:rsidR="003D467E" w:rsidRPr="007F2BD3">
        <w:rPr>
          <w:rFonts w:ascii="Times New Roman" w:eastAsia="Tahoma" w:hAnsi="Times New Roman"/>
          <w:kern w:val="2"/>
          <w:sz w:val="26"/>
          <w:szCs w:val="26"/>
          <w:lang w:eastAsia="zh-CN" w:bidi="hi-IN"/>
        </w:rPr>
        <w:t xml:space="preserve"> основной и дополнительные виды деятельности не содержат коды </w:t>
      </w:r>
      <w:r w:rsidR="00D263CA" w:rsidRPr="007F2BD3">
        <w:rPr>
          <w:rFonts w:ascii="Times New Roman" w:eastAsia="Times New Roman" w:hAnsi="Times New Roman"/>
          <w:bCs/>
          <w:sz w:val="26"/>
          <w:szCs w:val="26"/>
          <w:lang w:eastAsia="ru-RU"/>
        </w:rPr>
        <w:t>Общероссийского классификатора видов экономической деятельности ОК 029-2014 (КДЕС</w:t>
      </w:r>
      <w:proofErr w:type="gramStart"/>
      <w:r w:rsidR="00D263CA" w:rsidRPr="007F2BD3">
        <w:rPr>
          <w:rFonts w:ascii="Times New Roman" w:eastAsia="Times New Roman" w:hAnsi="Times New Roman"/>
          <w:bCs/>
          <w:sz w:val="26"/>
          <w:szCs w:val="26"/>
          <w:lang w:eastAsia="ru-RU"/>
        </w:rPr>
        <w:t xml:space="preserve"> Р</w:t>
      </w:r>
      <w:proofErr w:type="gramEnd"/>
      <w:r w:rsidR="00D263CA" w:rsidRPr="007F2BD3">
        <w:rPr>
          <w:rFonts w:ascii="Times New Roman" w:eastAsia="Times New Roman" w:hAnsi="Times New Roman"/>
          <w:bCs/>
          <w:sz w:val="26"/>
          <w:szCs w:val="26"/>
          <w:lang w:eastAsia="ru-RU"/>
        </w:rPr>
        <w:t>ед. 2), утвержденного приказом Федерального агентства по техническому регулированию и метрологии от 31.01.2014 № 14-ст</w:t>
      </w:r>
      <w:r w:rsidR="003D467E" w:rsidRPr="007F2BD3">
        <w:rPr>
          <w:rFonts w:ascii="Times New Roman" w:eastAsia="Tahoma" w:hAnsi="Times New Roman"/>
          <w:kern w:val="2"/>
          <w:sz w:val="26"/>
          <w:szCs w:val="26"/>
          <w:lang w:eastAsia="zh-CN" w:bidi="hi-IN"/>
        </w:rPr>
        <w:t>, предусматривающие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w:t>
      </w:r>
      <w:r w:rsidR="0094648F" w:rsidRPr="007F2BD3">
        <w:rPr>
          <w:rFonts w:ascii="Times New Roman" w:eastAsia="Tahoma" w:hAnsi="Times New Roman"/>
          <w:kern w:val="2"/>
          <w:sz w:val="26"/>
          <w:szCs w:val="26"/>
          <w:lang w:eastAsia="zh-CN" w:bidi="hi-IN"/>
        </w:rPr>
        <w:t>ительством Российской Федерации.</w:t>
      </w:r>
    </w:p>
    <w:p w:rsidR="00D263CA" w:rsidRPr="00812F5E" w:rsidRDefault="00D263CA" w:rsidP="00D263CA">
      <w:pPr>
        <w:widowControl w:val="0"/>
        <w:suppressAutoHyphens/>
        <w:spacing w:after="0" w:line="360" w:lineRule="auto"/>
        <w:jc w:val="both"/>
        <w:rPr>
          <w:rFonts w:ascii="Times New Roman;serif" w:eastAsia="Times New Roman" w:hAnsi="Times New Roman;serif"/>
          <w:b/>
          <w:bCs/>
          <w:sz w:val="28"/>
          <w:szCs w:val="28"/>
          <w:lang w:eastAsia="ru-RU"/>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5953"/>
        <w:gridCol w:w="4032"/>
      </w:tblGrid>
      <w:tr w:rsidR="00213D71" w:rsidRPr="00812F5E" w:rsidTr="00D263CA">
        <w:trPr>
          <w:trHeight w:val="648"/>
        </w:trPr>
        <w:tc>
          <w:tcPr>
            <w:tcW w:w="5953" w:type="dxa"/>
          </w:tcPr>
          <w:p w:rsidR="00213D71" w:rsidRPr="00812F5E" w:rsidRDefault="00213D71" w:rsidP="009E6B44">
            <w:pPr>
              <w:spacing w:after="0" w:line="240" w:lineRule="auto"/>
              <w:jc w:val="both"/>
              <w:rPr>
                <w:rFonts w:ascii="Times New Roman" w:hAnsi="Times New Roman"/>
                <w:sz w:val="26"/>
                <w:szCs w:val="26"/>
              </w:rPr>
            </w:pPr>
            <w:r w:rsidRPr="00812F5E">
              <w:rPr>
                <w:rFonts w:ascii="Times New Roman" w:hAnsi="Times New Roman"/>
                <w:sz w:val="26"/>
                <w:szCs w:val="26"/>
              </w:rPr>
              <w:t>______________</w:t>
            </w:r>
          </w:p>
          <w:p w:rsidR="00213D71" w:rsidRPr="00D263CA" w:rsidRDefault="00213D71" w:rsidP="009E6B44">
            <w:pPr>
              <w:spacing w:after="0" w:line="240" w:lineRule="auto"/>
              <w:jc w:val="both"/>
              <w:rPr>
                <w:rFonts w:ascii="Times New Roman" w:hAnsi="Times New Roman"/>
                <w:sz w:val="26"/>
                <w:szCs w:val="26"/>
                <w:lang w:val="en-US"/>
              </w:rPr>
            </w:pPr>
            <w:r w:rsidRPr="00812F5E">
              <w:rPr>
                <w:rFonts w:ascii="Times New Roman" w:hAnsi="Times New Roman"/>
                <w:sz w:val="26"/>
                <w:szCs w:val="26"/>
              </w:rPr>
              <w:t>(подпись</w:t>
            </w:r>
            <w:r w:rsidR="00BA3643" w:rsidRPr="00812F5E">
              <w:rPr>
                <w:rFonts w:ascii="Times New Roman" w:hAnsi="Times New Roman"/>
                <w:sz w:val="26"/>
                <w:szCs w:val="26"/>
              </w:rPr>
              <w:t xml:space="preserve"> руководителя</w:t>
            </w:r>
            <w:r w:rsidRPr="00812F5E">
              <w:rPr>
                <w:rFonts w:ascii="Times New Roman" w:hAnsi="Times New Roman"/>
                <w:sz w:val="26"/>
                <w:szCs w:val="26"/>
              </w:rPr>
              <w:t>)</w:t>
            </w:r>
            <w:r w:rsidR="00D263CA">
              <w:rPr>
                <w:rFonts w:ascii="Times New Roman" w:hAnsi="Times New Roman"/>
                <w:sz w:val="26"/>
                <w:szCs w:val="26"/>
                <w:lang w:val="en-US"/>
              </w:rPr>
              <w:t xml:space="preserve"> </w:t>
            </w:r>
          </w:p>
        </w:tc>
        <w:tc>
          <w:tcPr>
            <w:tcW w:w="4032" w:type="dxa"/>
          </w:tcPr>
          <w:p w:rsidR="00213D71" w:rsidRPr="00812F5E" w:rsidRDefault="00D263CA" w:rsidP="009E6B44">
            <w:pPr>
              <w:spacing w:after="0" w:line="240" w:lineRule="auto"/>
              <w:jc w:val="both"/>
              <w:rPr>
                <w:rFonts w:ascii="Times New Roman" w:hAnsi="Times New Roman"/>
                <w:sz w:val="26"/>
                <w:szCs w:val="26"/>
              </w:rPr>
            </w:pPr>
            <w:r>
              <w:rPr>
                <w:rFonts w:ascii="Times New Roman" w:hAnsi="Times New Roman"/>
                <w:sz w:val="26"/>
                <w:szCs w:val="26"/>
                <w:lang w:val="en-US"/>
              </w:rPr>
              <w:t xml:space="preserve">              </w:t>
            </w:r>
            <w:r w:rsidR="00213D71" w:rsidRPr="00812F5E">
              <w:rPr>
                <w:rFonts w:ascii="Times New Roman" w:hAnsi="Times New Roman"/>
                <w:sz w:val="26"/>
                <w:szCs w:val="26"/>
              </w:rPr>
              <w:t>_______________________</w:t>
            </w:r>
          </w:p>
          <w:p w:rsidR="00213D71" w:rsidRPr="00812F5E" w:rsidRDefault="00D263CA" w:rsidP="009E6B44">
            <w:pPr>
              <w:spacing w:after="0" w:line="240" w:lineRule="auto"/>
              <w:jc w:val="both"/>
              <w:rPr>
                <w:rFonts w:ascii="Times New Roman" w:hAnsi="Times New Roman"/>
                <w:sz w:val="26"/>
                <w:szCs w:val="26"/>
              </w:rPr>
            </w:pPr>
            <w:r>
              <w:rPr>
                <w:rFonts w:ascii="Times New Roman" w:hAnsi="Times New Roman"/>
                <w:sz w:val="26"/>
                <w:szCs w:val="26"/>
                <w:lang w:val="en-US"/>
              </w:rPr>
              <w:t xml:space="preserve">                 </w:t>
            </w:r>
            <w:r w:rsidR="00213D71" w:rsidRPr="00812F5E">
              <w:rPr>
                <w:rFonts w:ascii="Times New Roman" w:hAnsi="Times New Roman"/>
                <w:sz w:val="26"/>
                <w:szCs w:val="26"/>
              </w:rPr>
              <w:t>(фамилия, инициалы)</w:t>
            </w:r>
          </w:p>
        </w:tc>
      </w:tr>
      <w:tr w:rsidR="00213D71" w:rsidRPr="00812F5E" w:rsidTr="00D263CA">
        <w:tc>
          <w:tcPr>
            <w:tcW w:w="9985" w:type="dxa"/>
            <w:gridSpan w:val="2"/>
          </w:tcPr>
          <w:p w:rsidR="00213D71" w:rsidRPr="00812F5E" w:rsidRDefault="00F747BB" w:rsidP="00CA26FC">
            <w:pPr>
              <w:tabs>
                <w:tab w:val="left" w:pos="1008"/>
              </w:tabs>
              <w:spacing w:after="0" w:line="240" w:lineRule="auto"/>
              <w:jc w:val="both"/>
              <w:rPr>
                <w:rFonts w:ascii="Times New Roman" w:hAnsi="Times New Roman"/>
                <w:sz w:val="26"/>
                <w:szCs w:val="26"/>
              </w:rPr>
            </w:pPr>
            <w:r w:rsidRPr="00812F5E">
              <w:rPr>
                <w:rFonts w:ascii="Times New Roman" w:hAnsi="Times New Roman"/>
                <w:sz w:val="26"/>
                <w:szCs w:val="26"/>
              </w:rPr>
              <w:t xml:space="preserve"> </w:t>
            </w:r>
            <w:r w:rsidR="00213D71" w:rsidRPr="00812F5E">
              <w:rPr>
                <w:rFonts w:ascii="Times New Roman" w:hAnsi="Times New Roman"/>
                <w:sz w:val="26"/>
                <w:szCs w:val="26"/>
              </w:rPr>
              <w:t>«__» ___________ 20__ г.</w:t>
            </w:r>
            <w:r w:rsidR="00CA26FC" w:rsidRPr="00812F5E">
              <w:rPr>
                <w:rFonts w:ascii="Times New Roman" w:hAnsi="Times New Roman"/>
                <w:sz w:val="26"/>
                <w:szCs w:val="26"/>
              </w:rPr>
              <w:t xml:space="preserve">        </w:t>
            </w:r>
          </w:p>
        </w:tc>
      </w:tr>
    </w:tbl>
    <w:p w:rsidR="00BC2636" w:rsidRDefault="00CA26FC">
      <w:pPr>
        <w:rPr>
          <w:rFonts w:ascii="Times New Roman" w:hAnsi="Times New Roman"/>
          <w:sz w:val="26"/>
          <w:szCs w:val="26"/>
        </w:rPr>
      </w:pPr>
      <w:bookmarkStart w:id="0" w:name="_GoBack"/>
      <w:bookmarkEnd w:id="0"/>
      <w:r w:rsidRPr="00812F5E">
        <w:rPr>
          <w:rFonts w:ascii="Times New Roman" w:hAnsi="Times New Roman"/>
          <w:sz w:val="26"/>
          <w:szCs w:val="26"/>
        </w:rPr>
        <w:t>М.П. (при наличии)</w:t>
      </w:r>
      <w:r w:rsidR="00133479" w:rsidRPr="00812F5E">
        <w:rPr>
          <w:rFonts w:ascii="Times New Roman" w:hAnsi="Times New Roman"/>
          <w:sz w:val="26"/>
          <w:szCs w:val="26"/>
        </w:rPr>
        <w:t xml:space="preserve">                                                                                           </w:t>
      </w:r>
      <w:r w:rsidR="00133479" w:rsidRPr="00812F5E">
        <w:rPr>
          <w:rFonts w:ascii="Times New Roman" w:hAnsi="Times New Roman"/>
          <w:color w:val="FFFFFF" w:themeColor="background1"/>
          <w:sz w:val="26"/>
          <w:szCs w:val="26"/>
        </w:rPr>
        <w:t>«</w:t>
      </w:r>
    </w:p>
    <w:p w:rsidR="00133479" w:rsidRDefault="00133479"/>
    <w:sectPr w:rsidR="00133479" w:rsidSect="0093547D">
      <w:headerReference w:type="default" r:id="rId8"/>
      <w:pgSz w:w="11906" w:h="16838"/>
      <w:pgMar w:top="1134" w:right="709"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582" w:rsidRDefault="000F6582" w:rsidP="005A7958">
      <w:pPr>
        <w:spacing w:after="0" w:line="240" w:lineRule="auto"/>
      </w:pPr>
      <w:r>
        <w:separator/>
      </w:r>
    </w:p>
  </w:endnote>
  <w:endnote w:type="continuationSeparator" w:id="0">
    <w:p w:rsidR="000F6582" w:rsidRDefault="000F6582" w:rsidP="005A7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MS Gothic">
    <w:panose1 w:val="00000000000000000000"/>
    <w:charset w:val="00"/>
    <w:family w:val="roman"/>
    <w:notTrueType/>
    <w:pitch w:val="default"/>
  </w:font>
  <w:font w:name="Times New Roman;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582" w:rsidRDefault="000F6582" w:rsidP="005A7958">
      <w:pPr>
        <w:spacing w:after="0" w:line="240" w:lineRule="auto"/>
      </w:pPr>
      <w:r>
        <w:separator/>
      </w:r>
    </w:p>
  </w:footnote>
  <w:footnote w:type="continuationSeparator" w:id="0">
    <w:p w:rsidR="000F6582" w:rsidRDefault="000F6582" w:rsidP="005A79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95374"/>
      <w:docPartObj>
        <w:docPartGallery w:val="Page Numbers (Top of Page)"/>
        <w:docPartUnique/>
      </w:docPartObj>
    </w:sdtPr>
    <w:sdtEndPr/>
    <w:sdtContent>
      <w:p w:rsidR="005A7958" w:rsidRDefault="005A7958">
        <w:pPr>
          <w:pStyle w:val="a4"/>
          <w:jc w:val="center"/>
        </w:pPr>
        <w:r>
          <w:fldChar w:fldCharType="begin"/>
        </w:r>
        <w:r>
          <w:instrText>PAGE   \* MERGEFORMAT</w:instrText>
        </w:r>
        <w:r>
          <w:fldChar w:fldCharType="separate"/>
        </w:r>
        <w:r w:rsidR="00E061C5">
          <w:rPr>
            <w:noProof/>
          </w:rPr>
          <w:t>2</w:t>
        </w:r>
        <w:r>
          <w:fldChar w:fldCharType="end"/>
        </w:r>
      </w:p>
    </w:sdtContent>
  </w:sdt>
  <w:p w:rsidR="005A7958" w:rsidRDefault="005A795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D71"/>
    <w:rsid w:val="00040E50"/>
    <w:rsid w:val="000F6582"/>
    <w:rsid w:val="000F67D9"/>
    <w:rsid w:val="00133479"/>
    <w:rsid w:val="00167090"/>
    <w:rsid w:val="001A3E08"/>
    <w:rsid w:val="00213D71"/>
    <w:rsid w:val="0025703A"/>
    <w:rsid w:val="0027421F"/>
    <w:rsid w:val="00293BD0"/>
    <w:rsid w:val="002D12E0"/>
    <w:rsid w:val="00310D01"/>
    <w:rsid w:val="0034682D"/>
    <w:rsid w:val="003C76A4"/>
    <w:rsid w:val="003D467E"/>
    <w:rsid w:val="003E0C13"/>
    <w:rsid w:val="004C5AAB"/>
    <w:rsid w:val="00526ECC"/>
    <w:rsid w:val="00541CE7"/>
    <w:rsid w:val="005A7958"/>
    <w:rsid w:val="005B1AE5"/>
    <w:rsid w:val="005B3B19"/>
    <w:rsid w:val="005B3B96"/>
    <w:rsid w:val="005E4E78"/>
    <w:rsid w:val="00602E70"/>
    <w:rsid w:val="00620E72"/>
    <w:rsid w:val="00651FD3"/>
    <w:rsid w:val="0074013A"/>
    <w:rsid w:val="007C6A96"/>
    <w:rsid w:val="007F2BD3"/>
    <w:rsid w:val="00812F5E"/>
    <w:rsid w:val="00827F9C"/>
    <w:rsid w:val="0084458D"/>
    <w:rsid w:val="00866749"/>
    <w:rsid w:val="0091558C"/>
    <w:rsid w:val="0093547D"/>
    <w:rsid w:val="0094648F"/>
    <w:rsid w:val="0095130E"/>
    <w:rsid w:val="00975FFA"/>
    <w:rsid w:val="0098415B"/>
    <w:rsid w:val="009B170B"/>
    <w:rsid w:val="009B7173"/>
    <w:rsid w:val="00AD5B5E"/>
    <w:rsid w:val="00AF2AC8"/>
    <w:rsid w:val="00AF5CC5"/>
    <w:rsid w:val="00B344D0"/>
    <w:rsid w:val="00B42C6F"/>
    <w:rsid w:val="00BA3643"/>
    <w:rsid w:val="00BC2636"/>
    <w:rsid w:val="00C43E0F"/>
    <w:rsid w:val="00CA26FC"/>
    <w:rsid w:val="00D263CA"/>
    <w:rsid w:val="00D367C3"/>
    <w:rsid w:val="00DB434E"/>
    <w:rsid w:val="00DC52AB"/>
    <w:rsid w:val="00E061C5"/>
    <w:rsid w:val="00E53CB4"/>
    <w:rsid w:val="00E94467"/>
    <w:rsid w:val="00F30F77"/>
    <w:rsid w:val="00F4754B"/>
    <w:rsid w:val="00F65FD1"/>
    <w:rsid w:val="00F747BB"/>
    <w:rsid w:val="00F876CC"/>
    <w:rsid w:val="00FA70AC"/>
    <w:rsid w:val="00FE6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D71"/>
    <w:pPr>
      <w:spacing w:after="200" w:line="276" w:lineRule="auto"/>
      <w:jc w:val="left"/>
    </w:pPr>
    <w:rPr>
      <w:rFonts w:ascii="Calibri" w:eastAsia="Calibri" w:hAnsi="Calibri" w:cs="Times New Roman"/>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5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795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A7958"/>
    <w:rPr>
      <w:rFonts w:ascii="Calibri" w:eastAsia="Calibri" w:hAnsi="Calibri" w:cs="Times New Roman"/>
      <w:sz w:val="22"/>
    </w:rPr>
  </w:style>
  <w:style w:type="paragraph" w:styleId="a6">
    <w:name w:val="footer"/>
    <w:basedOn w:val="a"/>
    <w:link w:val="a7"/>
    <w:uiPriority w:val="99"/>
    <w:unhideWhenUsed/>
    <w:rsid w:val="005A795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A7958"/>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D71"/>
    <w:pPr>
      <w:spacing w:after="200" w:line="276" w:lineRule="auto"/>
      <w:jc w:val="left"/>
    </w:pPr>
    <w:rPr>
      <w:rFonts w:ascii="Calibri" w:eastAsia="Calibri" w:hAnsi="Calibri" w:cs="Times New Roman"/>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5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795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A7958"/>
    <w:rPr>
      <w:rFonts w:ascii="Calibri" w:eastAsia="Calibri" w:hAnsi="Calibri" w:cs="Times New Roman"/>
      <w:sz w:val="22"/>
    </w:rPr>
  </w:style>
  <w:style w:type="paragraph" w:styleId="a6">
    <w:name w:val="footer"/>
    <w:basedOn w:val="a"/>
    <w:link w:val="a7"/>
    <w:uiPriority w:val="99"/>
    <w:unhideWhenUsed/>
    <w:rsid w:val="005A795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A7958"/>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307647">
      <w:bodyDiv w:val="1"/>
      <w:marLeft w:val="0"/>
      <w:marRight w:val="0"/>
      <w:marTop w:val="0"/>
      <w:marBottom w:val="0"/>
      <w:divBdr>
        <w:top w:val="none" w:sz="0" w:space="0" w:color="auto"/>
        <w:left w:val="none" w:sz="0" w:space="0" w:color="auto"/>
        <w:bottom w:val="none" w:sz="0" w:space="0" w:color="auto"/>
        <w:right w:val="none" w:sz="0" w:space="0" w:color="auto"/>
      </w:divBdr>
    </w:div>
    <w:div w:id="59790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gin.consultant.ru/link/?req=doc&amp;base=LAW&amp;n=505966&amp;dst=23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1260</Words>
  <Characters>7188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Емельяненко Ирина Геннадьевна</dc:creator>
  <cp:lastModifiedBy>Емельяненко Ирина Геннадьевна</cp:lastModifiedBy>
  <cp:revision>2</cp:revision>
  <cp:lastPrinted>2025-08-26T23:33:00Z</cp:lastPrinted>
  <dcterms:created xsi:type="dcterms:W3CDTF">2025-10-07T07:17:00Z</dcterms:created>
  <dcterms:modified xsi:type="dcterms:W3CDTF">2025-10-07T07:17:00Z</dcterms:modified>
</cp:coreProperties>
</file>