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23F" w:rsidRPr="00C621FF" w:rsidRDefault="0046023F" w:rsidP="0046023F">
      <w:pPr>
        <w:outlineLvl w:val="1"/>
        <w:rPr>
          <w:rFonts w:cs="Times New Roman"/>
          <w:b/>
          <w:szCs w:val="26"/>
        </w:rPr>
      </w:pPr>
      <w:r w:rsidRPr="00C621FF">
        <w:rPr>
          <w:rFonts w:cs="Times New Roman"/>
          <w:b/>
          <w:szCs w:val="26"/>
        </w:rPr>
        <w:t>Объявление</w:t>
      </w:r>
    </w:p>
    <w:p w:rsidR="0046023F" w:rsidRPr="00C621FF" w:rsidRDefault="0046023F" w:rsidP="0046023F">
      <w:pPr>
        <w:ind w:firstLine="737"/>
        <w:outlineLvl w:val="1"/>
        <w:rPr>
          <w:rFonts w:cs="Times New Roman"/>
          <w:b/>
          <w:szCs w:val="26"/>
        </w:rPr>
      </w:pPr>
      <w:r w:rsidRPr="00C621FF">
        <w:rPr>
          <w:rFonts w:cs="Times New Roman"/>
          <w:b/>
          <w:szCs w:val="26"/>
        </w:rPr>
        <w:t>о проведении отбора в целях предоставления субсидий</w:t>
      </w:r>
      <w:r w:rsidR="00C621FF" w:rsidRPr="00C621FF">
        <w:rPr>
          <w:rFonts w:cs="Times New Roman"/>
          <w:b/>
          <w:szCs w:val="26"/>
        </w:rPr>
        <w:t xml:space="preserve"> субъектам малого и среднего предпринимательства Находкинского городского округа, производящим и реализующим товары (работы, услуги), предназначенные для внутреннего рынка Российской Федерации, на возмещение части затрат, связанных с приобретением оборудования</w:t>
      </w:r>
    </w:p>
    <w:p w:rsidR="00CC4AC1" w:rsidRPr="00DE030A" w:rsidRDefault="00CC4AC1" w:rsidP="00DE030A">
      <w:pPr>
        <w:outlineLvl w:val="1"/>
        <w:rPr>
          <w:rFonts w:cs="Times New Roman"/>
          <w:b/>
          <w:color w:val="000000" w:themeColor="text1"/>
          <w:szCs w:val="26"/>
        </w:rPr>
      </w:pPr>
      <w:r w:rsidRPr="00DE030A">
        <w:rPr>
          <w:rFonts w:cs="Times New Roman"/>
          <w:b/>
          <w:color w:val="000000" w:themeColor="text1"/>
          <w:szCs w:val="26"/>
        </w:rPr>
        <w:t>29.10.2025</w:t>
      </w:r>
    </w:p>
    <w:p w:rsidR="0046023F" w:rsidRPr="00DE030A" w:rsidRDefault="0046023F" w:rsidP="00C621FF">
      <w:pPr>
        <w:jc w:val="both"/>
        <w:outlineLvl w:val="1"/>
        <w:rPr>
          <w:rFonts w:cs="Times New Roman"/>
          <w:color w:val="000000" w:themeColor="text1"/>
          <w:szCs w:val="26"/>
        </w:rPr>
      </w:pPr>
    </w:p>
    <w:p w:rsidR="001C7A04" w:rsidRPr="00DE030A" w:rsidRDefault="009D463E" w:rsidP="0026451D">
      <w:pPr>
        <w:spacing w:before="100" w:beforeAutospacing="1"/>
        <w:ind w:firstLine="737"/>
        <w:jc w:val="both"/>
        <w:outlineLvl w:val="1"/>
        <w:rPr>
          <w:rFonts w:cs="Times New Roman"/>
          <w:color w:val="000000" w:themeColor="text1"/>
          <w:szCs w:val="26"/>
        </w:rPr>
      </w:pPr>
      <w:r w:rsidRPr="00DE030A">
        <w:rPr>
          <w:rFonts w:cs="Times New Roman"/>
          <w:color w:val="000000" w:themeColor="text1"/>
          <w:szCs w:val="26"/>
        </w:rPr>
        <w:t xml:space="preserve">Порядок </w:t>
      </w:r>
      <w:r w:rsidR="00C81D14" w:rsidRPr="00DE030A">
        <w:rPr>
          <w:rFonts w:cs="Times New Roman"/>
          <w:color w:val="000000" w:themeColor="text1"/>
          <w:szCs w:val="26"/>
        </w:rPr>
        <w:t xml:space="preserve">предоставления субсидий </w:t>
      </w:r>
      <w:r w:rsidR="0026451D" w:rsidRPr="00DE030A">
        <w:rPr>
          <w:rFonts w:cs="Times New Roman"/>
          <w:color w:val="000000" w:themeColor="text1"/>
          <w:szCs w:val="26"/>
        </w:rPr>
        <w:t>субъектам малого и среднего предпринимательства Находкинского городского округа, производящим и реализующим товары (работы, услуги), предназначенные для внутреннего рынка Российской Федерации, на возмещение части затрат, связанных с приобретением оборудования</w:t>
      </w:r>
      <w:r w:rsidR="00C81D14" w:rsidRPr="00DE030A">
        <w:rPr>
          <w:rFonts w:cs="Times New Roman"/>
          <w:color w:val="000000" w:themeColor="text1"/>
          <w:szCs w:val="26"/>
        </w:rPr>
        <w:t>,</w:t>
      </w:r>
      <w:r w:rsidRPr="00DE030A">
        <w:rPr>
          <w:rFonts w:cs="Times New Roman"/>
          <w:color w:val="000000" w:themeColor="text1"/>
          <w:szCs w:val="26"/>
        </w:rPr>
        <w:t xml:space="preserve"> </w:t>
      </w:r>
      <w:r w:rsidR="001C7A04" w:rsidRPr="00DE030A">
        <w:rPr>
          <w:rFonts w:eastAsia="Times New Roman" w:cs="Times New Roman"/>
          <w:bCs/>
          <w:color w:val="000000" w:themeColor="text1"/>
          <w:kern w:val="36"/>
          <w:szCs w:val="26"/>
          <w:lang w:eastAsia="ru-RU"/>
        </w:rPr>
        <w:t xml:space="preserve">утвержден постановлением </w:t>
      </w:r>
      <w:r w:rsidR="00BD56F4" w:rsidRPr="00DE030A">
        <w:rPr>
          <w:rFonts w:eastAsia="Times New Roman" w:cs="Times New Roman"/>
          <w:bCs/>
          <w:color w:val="000000" w:themeColor="text1"/>
          <w:kern w:val="36"/>
          <w:szCs w:val="26"/>
          <w:lang w:eastAsia="ru-RU"/>
        </w:rPr>
        <w:t>администрации Находкинского городского округа</w:t>
      </w:r>
      <w:r w:rsidR="001C7A04" w:rsidRPr="00DE030A">
        <w:rPr>
          <w:rFonts w:eastAsia="Times New Roman" w:cs="Times New Roman"/>
          <w:bCs/>
          <w:color w:val="000000" w:themeColor="text1"/>
          <w:kern w:val="36"/>
          <w:szCs w:val="26"/>
          <w:lang w:eastAsia="ru-RU"/>
        </w:rPr>
        <w:t xml:space="preserve"> от </w:t>
      </w:r>
      <w:r w:rsidR="00304AB5" w:rsidRPr="00DE030A">
        <w:rPr>
          <w:rFonts w:eastAsia="Times New Roman" w:cs="Times New Roman"/>
          <w:bCs/>
          <w:color w:val="000000" w:themeColor="text1"/>
          <w:kern w:val="36"/>
          <w:szCs w:val="26"/>
          <w:lang w:eastAsia="ru-RU"/>
        </w:rPr>
        <w:t>09</w:t>
      </w:r>
      <w:r w:rsidR="001C7A04" w:rsidRPr="00DE030A">
        <w:rPr>
          <w:rFonts w:eastAsia="Times New Roman" w:cs="Times New Roman"/>
          <w:bCs/>
          <w:color w:val="000000" w:themeColor="text1"/>
          <w:kern w:val="36"/>
          <w:szCs w:val="26"/>
          <w:lang w:eastAsia="ru-RU"/>
        </w:rPr>
        <w:t>.</w:t>
      </w:r>
      <w:r w:rsidR="00304AB5" w:rsidRPr="00DE030A">
        <w:rPr>
          <w:rFonts w:eastAsia="Times New Roman" w:cs="Times New Roman"/>
          <w:bCs/>
          <w:color w:val="000000" w:themeColor="text1"/>
          <w:kern w:val="36"/>
          <w:szCs w:val="26"/>
          <w:lang w:eastAsia="ru-RU"/>
        </w:rPr>
        <w:t>10</w:t>
      </w:r>
      <w:r w:rsidR="001C7A04" w:rsidRPr="00DE030A">
        <w:rPr>
          <w:rFonts w:eastAsia="Times New Roman" w:cs="Times New Roman"/>
          <w:bCs/>
          <w:color w:val="000000" w:themeColor="text1"/>
          <w:kern w:val="36"/>
          <w:szCs w:val="26"/>
          <w:lang w:eastAsia="ru-RU"/>
        </w:rPr>
        <w:t>.202</w:t>
      </w:r>
      <w:r w:rsidR="00304AB5" w:rsidRPr="00DE030A">
        <w:rPr>
          <w:rFonts w:eastAsia="Times New Roman" w:cs="Times New Roman"/>
          <w:bCs/>
          <w:color w:val="000000" w:themeColor="text1"/>
          <w:kern w:val="36"/>
          <w:szCs w:val="26"/>
          <w:lang w:eastAsia="ru-RU"/>
        </w:rPr>
        <w:t>5</w:t>
      </w:r>
      <w:r w:rsidR="001C7A04" w:rsidRPr="00DE030A">
        <w:rPr>
          <w:rFonts w:eastAsia="Times New Roman" w:cs="Times New Roman"/>
          <w:bCs/>
          <w:color w:val="000000" w:themeColor="text1"/>
          <w:kern w:val="36"/>
          <w:szCs w:val="26"/>
          <w:lang w:eastAsia="ru-RU"/>
        </w:rPr>
        <w:t xml:space="preserve"> № </w:t>
      </w:r>
      <w:r w:rsidR="008C5C60" w:rsidRPr="00DE030A">
        <w:rPr>
          <w:rFonts w:eastAsia="Times New Roman" w:cs="Times New Roman"/>
          <w:bCs/>
          <w:color w:val="000000" w:themeColor="text1"/>
          <w:kern w:val="36"/>
          <w:szCs w:val="26"/>
          <w:lang w:eastAsia="ru-RU"/>
        </w:rPr>
        <w:t>21</w:t>
      </w:r>
      <w:r w:rsidR="00304AB5" w:rsidRPr="00DE030A">
        <w:rPr>
          <w:rFonts w:eastAsia="Times New Roman" w:cs="Times New Roman"/>
          <w:bCs/>
          <w:color w:val="000000" w:themeColor="text1"/>
          <w:kern w:val="36"/>
          <w:szCs w:val="26"/>
          <w:lang w:eastAsia="ru-RU"/>
        </w:rPr>
        <w:t>1</w:t>
      </w:r>
      <w:r w:rsidR="0026451D" w:rsidRPr="00DE030A">
        <w:rPr>
          <w:rFonts w:eastAsia="Times New Roman" w:cs="Times New Roman"/>
          <w:bCs/>
          <w:color w:val="000000" w:themeColor="text1"/>
          <w:kern w:val="36"/>
          <w:szCs w:val="26"/>
          <w:lang w:eastAsia="ru-RU"/>
        </w:rPr>
        <w:t>7</w:t>
      </w:r>
      <w:r w:rsidR="001C7A04" w:rsidRPr="00DE030A">
        <w:rPr>
          <w:rFonts w:eastAsia="Times New Roman" w:cs="Times New Roman"/>
          <w:bCs/>
          <w:color w:val="000000" w:themeColor="text1"/>
          <w:kern w:val="36"/>
          <w:szCs w:val="26"/>
          <w:lang w:eastAsia="ru-RU"/>
        </w:rPr>
        <w:t xml:space="preserve"> (далее - </w:t>
      </w:r>
      <w:hyperlink r:id="rId7" w:anchor="accordionOneCollapse4_8484" w:history="1">
        <w:r w:rsidR="001C7A04" w:rsidRPr="00DE030A">
          <w:rPr>
            <w:rStyle w:val="a3"/>
            <w:rFonts w:eastAsia="Times New Roman" w:cs="Times New Roman"/>
            <w:bCs/>
            <w:color w:val="000000" w:themeColor="text1"/>
            <w:kern w:val="36"/>
            <w:szCs w:val="26"/>
            <w:lang w:eastAsia="ru-RU"/>
          </w:rPr>
          <w:t>Порядок</w:t>
        </w:r>
      </w:hyperlink>
      <w:r w:rsidR="001C7A04" w:rsidRPr="00DE030A">
        <w:rPr>
          <w:rFonts w:eastAsia="Times New Roman" w:cs="Times New Roman"/>
          <w:bCs/>
          <w:color w:val="000000" w:themeColor="text1"/>
          <w:kern w:val="36"/>
          <w:szCs w:val="26"/>
          <w:lang w:eastAsia="ru-RU"/>
        </w:rPr>
        <w:t>).</w:t>
      </w:r>
      <w:r w:rsidR="00BD56F4" w:rsidRPr="00DE030A">
        <w:rPr>
          <w:rFonts w:eastAsia="Times New Roman" w:cs="Times New Roman"/>
          <w:bCs/>
          <w:color w:val="000000" w:themeColor="text1"/>
          <w:kern w:val="36"/>
          <w:szCs w:val="26"/>
          <w:lang w:eastAsia="ru-RU"/>
        </w:rPr>
        <w:t xml:space="preserve"> </w:t>
      </w:r>
    </w:p>
    <w:p w:rsidR="00CC4AC1" w:rsidRPr="00DE030A" w:rsidRDefault="0088274E" w:rsidP="00BD59C8">
      <w:pPr>
        <w:spacing w:before="100" w:beforeAutospacing="1"/>
        <w:outlineLvl w:val="1"/>
        <w:rPr>
          <w:rFonts w:eastAsia="Times New Roman" w:cs="Times New Roman"/>
          <w:b/>
          <w:bCs/>
          <w:color w:val="000000" w:themeColor="text1"/>
          <w:kern w:val="36"/>
          <w:szCs w:val="26"/>
          <w:lang w:eastAsia="ru-RU"/>
        </w:rPr>
      </w:pPr>
      <w:r w:rsidRPr="00DE030A">
        <w:rPr>
          <w:rFonts w:eastAsia="Times New Roman" w:cs="Times New Roman"/>
          <w:b/>
          <w:bCs/>
          <w:color w:val="000000" w:themeColor="text1"/>
          <w:kern w:val="36"/>
          <w:szCs w:val="26"/>
          <w:lang w:eastAsia="ru-RU"/>
        </w:rPr>
        <w:t xml:space="preserve">Дата начала и окончания приема заявок: </w:t>
      </w:r>
      <w:r w:rsidR="00547F04" w:rsidRPr="00DE030A">
        <w:rPr>
          <w:rFonts w:eastAsia="Times New Roman" w:cs="Times New Roman"/>
          <w:b/>
          <w:bCs/>
          <w:color w:val="000000" w:themeColor="text1"/>
          <w:kern w:val="36"/>
          <w:szCs w:val="26"/>
          <w:lang w:eastAsia="ru-RU"/>
        </w:rPr>
        <w:t>0</w:t>
      </w:r>
      <w:r w:rsidR="00CC4AC1" w:rsidRPr="00DE030A">
        <w:rPr>
          <w:rFonts w:eastAsia="Times New Roman" w:cs="Times New Roman"/>
          <w:b/>
          <w:bCs/>
          <w:color w:val="000000" w:themeColor="text1"/>
          <w:kern w:val="36"/>
          <w:szCs w:val="26"/>
          <w:shd w:val="clear" w:color="auto" w:fill="FFFFFF"/>
          <w:lang w:eastAsia="ru-RU"/>
        </w:rPr>
        <w:t>5.11.2025-14.11.2025</w:t>
      </w:r>
    </w:p>
    <w:p w:rsidR="00CC4AC1" w:rsidRPr="00DE030A" w:rsidRDefault="001C7A04" w:rsidP="00BD59C8">
      <w:pPr>
        <w:spacing w:before="100" w:beforeAutospacing="1"/>
        <w:outlineLvl w:val="1"/>
        <w:rPr>
          <w:rFonts w:eastAsia="Times New Roman" w:cs="Times New Roman"/>
          <w:b/>
          <w:bCs/>
          <w:color w:val="000000" w:themeColor="text1"/>
          <w:kern w:val="36"/>
          <w:szCs w:val="26"/>
          <w:lang w:eastAsia="ru-RU"/>
        </w:rPr>
      </w:pPr>
      <w:r w:rsidRPr="00DE030A">
        <w:rPr>
          <w:rFonts w:eastAsia="Times New Roman" w:cs="Times New Roman"/>
          <w:b/>
          <w:bCs/>
          <w:color w:val="000000" w:themeColor="text1"/>
          <w:kern w:val="36"/>
          <w:szCs w:val="26"/>
          <w:shd w:val="clear" w:color="auto" w:fill="FFFFFF"/>
          <w:lang w:eastAsia="ru-RU"/>
        </w:rPr>
        <w:t>Срок проведения отбора</w:t>
      </w:r>
      <w:r w:rsidRPr="00DE030A">
        <w:rPr>
          <w:rFonts w:eastAsia="Times New Roman" w:cs="Times New Roman"/>
          <w:b/>
          <w:bCs/>
          <w:color w:val="000000" w:themeColor="text1"/>
          <w:kern w:val="36"/>
          <w:szCs w:val="26"/>
          <w:lang w:eastAsia="ru-RU"/>
        </w:rPr>
        <w:t>: </w:t>
      </w:r>
      <w:r w:rsidR="00547F04" w:rsidRPr="00DE030A">
        <w:rPr>
          <w:rFonts w:eastAsia="Times New Roman" w:cs="Times New Roman"/>
          <w:b/>
          <w:bCs/>
          <w:color w:val="000000" w:themeColor="text1"/>
          <w:kern w:val="36"/>
          <w:szCs w:val="26"/>
          <w:lang w:eastAsia="ru-RU"/>
        </w:rPr>
        <w:t>05</w:t>
      </w:r>
      <w:r w:rsidR="00CC4AC1" w:rsidRPr="00DE030A">
        <w:rPr>
          <w:rFonts w:eastAsia="Times New Roman" w:cs="Times New Roman"/>
          <w:b/>
          <w:bCs/>
          <w:color w:val="000000" w:themeColor="text1"/>
          <w:kern w:val="36"/>
          <w:szCs w:val="26"/>
          <w:lang w:eastAsia="ru-RU"/>
        </w:rPr>
        <w:t>.</w:t>
      </w:r>
      <w:r w:rsidR="00547F04" w:rsidRPr="00DE030A">
        <w:rPr>
          <w:rFonts w:eastAsia="Times New Roman" w:cs="Times New Roman"/>
          <w:b/>
          <w:bCs/>
          <w:color w:val="000000" w:themeColor="text1"/>
          <w:kern w:val="36"/>
          <w:szCs w:val="26"/>
          <w:lang w:eastAsia="ru-RU"/>
        </w:rPr>
        <w:t>11</w:t>
      </w:r>
      <w:r w:rsidR="00CC4AC1" w:rsidRPr="00DE030A">
        <w:rPr>
          <w:rFonts w:eastAsia="Times New Roman" w:cs="Times New Roman"/>
          <w:b/>
          <w:bCs/>
          <w:color w:val="000000" w:themeColor="text1"/>
          <w:kern w:val="36"/>
          <w:szCs w:val="26"/>
          <w:lang w:eastAsia="ru-RU"/>
        </w:rPr>
        <w:t>.2025-08.12.2025</w:t>
      </w:r>
    </w:p>
    <w:p w:rsidR="001C7A04" w:rsidRPr="00BD59C8" w:rsidRDefault="001C7A04" w:rsidP="00BD59C8">
      <w:pPr>
        <w:spacing w:before="100" w:beforeAutospacing="1"/>
        <w:outlineLvl w:val="1"/>
        <w:rPr>
          <w:rFonts w:eastAsia="Times New Roman" w:cs="Times New Roman"/>
          <w:b/>
          <w:bCs/>
          <w:kern w:val="36"/>
          <w:szCs w:val="26"/>
          <w:lang w:eastAsia="ru-RU"/>
        </w:rPr>
      </w:pPr>
      <w:r w:rsidRPr="00BD59C8">
        <w:rPr>
          <w:rFonts w:eastAsia="Times New Roman" w:cs="Times New Roman"/>
          <w:b/>
          <w:bCs/>
          <w:kern w:val="36"/>
          <w:szCs w:val="26"/>
          <w:lang w:eastAsia="ru-RU"/>
        </w:rPr>
        <w:t>Организатор отбора</w:t>
      </w:r>
    </w:p>
    <w:p w:rsidR="0088274E" w:rsidRDefault="00FA75E4" w:rsidP="0042439D">
      <w:pPr>
        <w:ind w:firstLine="737"/>
        <w:jc w:val="both"/>
        <w:outlineLvl w:val="1"/>
        <w:rPr>
          <w:rFonts w:eastAsia="Times New Roman" w:cs="Times New Roman"/>
          <w:b/>
          <w:bCs/>
          <w:kern w:val="36"/>
          <w:szCs w:val="26"/>
          <w:shd w:val="clear" w:color="auto" w:fill="FFFFFF"/>
          <w:lang w:eastAsia="ru-RU"/>
        </w:rPr>
      </w:pPr>
      <w:r w:rsidRPr="00BD59C8">
        <w:rPr>
          <w:rFonts w:eastAsia="Times New Roman" w:cs="Times New Roman"/>
          <w:b/>
          <w:bCs/>
          <w:kern w:val="36"/>
          <w:szCs w:val="26"/>
          <w:shd w:val="clear" w:color="auto" w:fill="FFFFFF"/>
          <w:lang w:eastAsia="ru-RU"/>
        </w:rPr>
        <w:t>Уполномоченны</w:t>
      </w:r>
      <w:r w:rsidR="00A51230" w:rsidRPr="00BD59C8">
        <w:rPr>
          <w:rFonts w:eastAsia="Times New Roman" w:cs="Times New Roman"/>
          <w:b/>
          <w:bCs/>
          <w:kern w:val="36"/>
          <w:szCs w:val="26"/>
          <w:shd w:val="clear" w:color="auto" w:fill="FFFFFF"/>
          <w:lang w:eastAsia="ru-RU"/>
        </w:rPr>
        <w:t>м</w:t>
      </w:r>
      <w:r w:rsidRPr="00BD59C8">
        <w:rPr>
          <w:rFonts w:eastAsia="Times New Roman" w:cs="Times New Roman"/>
          <w:b/>
          <w:bCs/>
          <w:kern w:val="36"/>
          <w:szCs w:val="26"/>
          <w:shd w:val="clear" w:color="auto" w:fill="FFFFFF"/>
          <w:lang w:eastAsia="ru-RU"/>
        </w:rPr>
        <w:t xml:space="preserve"> орган</w:t>
      </w:r>
      <w:r w:rsidR="00A51230" w:rsidRPr="00BD59C8">
        <w:rPr>
          <w:rFonts w:eastAsia="Times New Roman" w:cs="Times New Roman"/>
          <w:b/>
          <w:bCs/>
          <w:kern w:val="36"/>
          <w:szCs w:val="26"/>
          <w:shd w:val="clear" w:color="auto" w:fill="FFFFFF"/>
          <w:lang w:eastAsia="ru-RU"/>
        </w:rPr>
        <w:t>ом</w:t>
      </w:r>
      <w:r w:rsidRPr="00BD59C8">
        <w:rPr>
          <w:rFonts w:eastAsia="Times New Roman" w:cs="Times New Roman"/>
          <w:b/>
          <w:bCs/>
          <w:kern w:val="36"/>
          <w:szCs w:val="26"/>
          <w:shd w:val="clear" w:color="auto" w:fill="FFFFFF"/>
          <w:lang w:eastAsia="ru-RU"/>
        </w:rPr>
        <w:t xml:space="preserve"> администрации Находкинского городского округа </w:t>
      </w:r>
      <w:r w:rsidRPr="0046023F">
        <w:rPr>
          <w:rFonts w:eastAsia="Times New Roman" w:cs="Times New Roman"/>
          <w:b/>
          <w:bCs/>
          <w:kern w:val="36"/>
          <w:szCs w:val="26"/>
          <w:shd w:val="clear" w:color="auto" w:fill="FFFFFF"/>
          <w:lang w:eastAsia="ru-RU"/>
        </w:rPr>
        <w:t xml:space="preserve">по реализации </w:t>
      </w:r>
      <w:r w:rsidR="00C81D14" w:rsidRPr="0046023F">
        <w:rPr>
          <w:b/>
        </w:rPr>
        <w:t>Порядка</w:t>
      </w:r>
      <w:r w:rsidR="00C81D14">
        <w:t xml:space="preserve"> предоставления субсидий</w:t>
      </w:r>
      <w:r w:rsidR="00C81D14" w:rsidRPr="00A06824">
        <w:t xml:space="preserve"> на возмещение части затрат</w:t>
      </w:r>
      <w:r w:rsidR="00C81D14">
        <w:t xml:space="preserve"> субъектам малого и среднего предпринимательства Находкинского городского округа, осуществляющим деятельность в сфере социального предпринимательства </w:t>
      </w:r>
      <w:r w:rsidR="00A51230" w:rsidRPr="00BD59C8">
        <w:rPr>
          <w:rFonts w:cs="Times New Roman"/>
          <w:szCs w:val="26"/>
        </w:rPr>
        <w:t>является</w:t>
      </w:r>
      <w:r w:rsidRPr="00BD59C8">
        <w:rPr>
          <w:rFonts w:eastAsia="Times New Roman" w:cs="Times New Roman"/>
          <w:b/>
          <w:bCs/>
          <w:kern w:val="36"/>
          <w:szCs w:val="26"/>
          <w:shd w:val="clear" w:color="auto" w:fill="FFFFFF"/>
          <w:lang w:eastAsia="ru-RU"/>
        </w:rPr>
        <w:t xml:space="preserve"> управление потребительского рынка, предпринимательства и развития туризма администрации Находкинского городского округа (далее - Уполномоченный орган)</w:t>
      </w:r>
      <w:r w:rsidR="00A51230" w:rsidRPr="00BD59C8">
        <w:rPr>
          <w:rFonts w:eastAsia="Times New Roman" w:cs="Times New Roman"/>
          <w:b/>
          <w:bCs/>
          <w:kern w:val="36"/>
          <w:szCs w:val="26"/>
          <w:shd w:val="clear" w:color="auto" w:fill="FFFFFF"/>
          <w:lang w:eastAsia="ru-RU"/>
        </w:rPr>
        <w:t xml:space="preserve">, </w:t>
      </w:r>
      <w:r w:rsidR="001C7A04" w:rsidRPr="00BD59C8">
        <w:rPr>
          <w:rFonts w:eastAsia="Times New Roman" w:cs="Times New Roman"/>
          <w:b/>
          <w:bCs/>
          <w:kern w:val="36"/>
          <w:szCs w:val="26"/>
          <w:shd w:val="clear" w:color="auto" w:fill="FFFFFF"/>
          <w:lang w:eastAsia="ru-RU"/>
        </w:rPr>
        <w:t xml:space="preserve">адрес: </w:t>
      </w:r>
      <w:r w:rsidR="00BD56F4" w:rsidRPr="00BD59C8">
        <w:rPr>
          <w:rFonts w:eastAsia="Times New Roman" w:cs="Times New Roman"/>
          <w:b/>
          <w:bCs/>
          <w:kern w:val="36"/>
          <w:szCs w:val="26"/>
          <w:shd w:val="clear" w:color="auto" w:fill="FFFFFF"/>
          <w:lang w:eastAsia="ru-RU"/>
        </w:rPr>
        <w:t xml:space="preserve">Приморский край, г. Находка, Находкинский проспект, 16, </w:t>
      </w:r>
      <w:r w:rsidR="001C7A04" w:rsidRPr="00BD59C8">
        <w:rPr>
          <w:rFonts w:eastAsia="Times New Roman" w:cs="Times New Roman"/>
          <w:b/>
          <w:bCs/>
          <w:kern w:val="36"/>
          <w:szCs w:val="26"/>
          <w:shd w:val="clear" w:color="auto" w:fill="FFFFFF"/>
          <w:lang w:eastAsia="ru-RU"/>
        </w:rPr>
        <w:t>электронная почта: </w:t>
      </w:r>
      <w:hyperlink r:id="rId8" w:history="1">
        <w:r w:rsidR="00BD56F4" w:rsidRPr="00BD59C8">
          <w:rPr>
            <w:rStyle w:val="a3"/>
            <w:rFonts w:cs="Times New Roman"/>
            <w:szCs w:val="26"/>
          </w:rPr>
          <w:t>torg@nakhodka-city.ru</w:t>
        </w:r>
      </w:hyperlink>
      <w:r w:rsidR="00BD56F4" w:rsidRPr="00BD59C8">
        <w:rPr>
          <w:rFonts w:cs="Times New Roman"/>
          <w:szCs w:val="26"/>
        </w:rPr>
        <w:t xml:space="preserve">. </w:t>
      </w:r>
      <w:r w:rsidR="001C7A04" w:rsidRPr="00BD59C8">
        <w:rPr>
          <w:rFonts w:eastAsia="Times New Roman" w:cs="Times New Roman"/>
          <w:b/>
          <w:bCs/>
          <w:kern w:val="36"/>
          <w:szCs w:val="26"/>
          <w:shd w:val="clear" w:color="auto" w:fill="FFFFFF"/>
          <w:lang w:eastAsia="ru-RU"/>
        </w:rPr>
        <w:t xml:space="preserve"> </w:t>
      </w:r>
    </w:p>
    <w:p w:rsidR="0042439D" w:rsidRDefault="0042439D" w:rsidP="0042439D">
      <w:pPr>
        <w:ind w:firstLine="737"/>
        <w:jc w:val="both"/>
        <w:outlineLvl w:val="1"/>
        <w:rPr>
          <w:rFonts w:eastAsia="Times New Roman" w:cs="Times New Roman"/>
          <w:b/>
          <w:bCs/>
          <w:kern w:val="36"/>
          <w:szCs w:val="26"/>
          <w:shd w:val="clear" w:color="auto" w:fill="FFFFFF"/>
          <w:lang w:eastAsia="ru-RU"/>
        </w:rPr>
      </w:pPr>
      <w:r w:rsidRPr="00F36256">
        <w:rPr>
          <w:rFonts w:eastAsia="Batang"/>
          <w:color w:val="000000"/>
          <w:szCs w:val="26"/>
        </w:rPr>
        <w:t xml:space="preserve">Субсидия предоставляются по результатам запроса предложений (далее – отбор), проведение которого обеспечивается в </w:t>
      </w:r>
      <w:r w:rsidRPr="002D0184">
        <w:rPr>
          <w:rFonts w:eastAsia="Batang"/>
          <w:color w:val="000000"/>
          <w:szCs w:val="26"/>
        </w:rPr>
        <w:t>государственной интегрированной информационной системе управления общественными финансами «Электронный бюджет»</w:t>
      </w:r>
    </w:p>
    <w:p w:rsidR="001C7A04" w:rsidRPr="00BD59C8" w:rsidRDefault="001C7A04" w:rsidP="0088274E">
      <w:pPr>
        <w:outlineLvl w:val="1"/>
        <w:rPr>
          <w:rFonts w:eastAsia="Times New Roman" w:cs="Times New Roman"/>
          <w:b/>
          <w:bCs/>
          <w:kern w:val="36"/>
          <w:szCs w:val="26"/>
          <w:lang w:eastAsia="ru-RU"/>
        </w:rPr>
      </w:pPr>
      <w:r w:rsidRPr="00BD59C8">
        <w:rPr>
          <w:rFonts w:eastAsia="Times New Roman" w:cs="Times New Roman"/>
          <w:b/>
          <w:bCs/>
          <w:kern w:val="36"/>
          <w:szCs w:val="26"/>
          <w:lang w:eastAsia="ru-RU"/>
        </w:rPr>
        <w:t>Цель предоставления субсидии</w:t>
      </w:r>
    </w:p>
    <w:p w:rsidR="00533E72" w:rsidRDefault="001C7A04" w:rsidP="0088274E">
      <w:pPr>
        <w:autoSpaceDE w:val="0"/>
        <w:autoSpaceDN w:val="0"/>
        <w:adjustRightInd w:val="0"/>
        <w:ind w:firstLine="709"/>
        <w:jc w:val="both"/>
        <w:rPr>
          <w:rFonts w:eastAsia="Times New Roman" w:cs="Times New Roman"/>
          <w:bCs/>
          <w:kern w:val="36"/>
          <w:szCs w:val="26"/>
          <w:lang w:eastAsia="ru-RU"/>
        </w:rPr>
      </w:pPr>
      <w:r w:rsidRPr="00BD59C8">
        <w:rPr>
          <w:rFonts w:eastAsia="Times New Roman" w:cs="Times New Roman"/>
          <w:bCs/>
          <w:kern w:val="36"/>
          <w:szCs w:val="26"/>
          <w:lang w:eastAsia="ru-RU"/>
        </w:rPr>
        <w:t>Субсидии предоставляются субъектам малого и среднего предпринимательства</w:t>
      </w:r>
      <w:r w:rsidR="00533E72">
        <w:rPr>
          <w:rFonts w:eastAsia="Times New Roman" w:cs="Times New Roman"/>
          <w:bCs/>
          <w:kern w:val="36"/>
          <w:szCs w:val="26"/>
          <w:lang w:eastAsia="ru-RU"/>
        </w:rPr>
        <w:t xml:space="preserve"> </w:t>
      </w:r>
      <w:r w:rsidR="00533E72">
        <w:rPr>
          <w:rFonts w:cs="Times New Roman"/>
          <w:szCs w:val="26"/>
        </w:rPr>
        <w:t xml:space="preserve">Находкинского городского округа, производящим и реализующим товары (работы, услуги), предназначенные для внутреннего рынка Российской Федерации, на возмещение части, </w:t>
      </w:r>
      <w:proofErr w:type="gramStart"/>
      <w:r w:rsidR="00533E72">
        <w:rPr>
          <w:rFonts w:cs="Times New Roman"/>
          <w:szCs w:val="26"/>
        </w:rPr>
        <w:t>связанных</w:t>
      </w:r>
      <w:proofErr w:type="gramEnd"/>
      <w:r w:rsidR="00533E72">
        <w:rPr>
          <w:rFonts w:cs="Times New Roman"/>
          <w:szCs w:val="26"/>
        </w:rPr>
        <w:t xml:space="preserve"> с приобретением оборудования</w:t>
      </w:r>
      <w:r w:rsidR="00DE5331">
        <w:rPr>
          <w:rFonts w:cs="Times New Roman"/>
          <w:szCs w:val="26"/>
        </w:rPr>
        <w:t>.</w:t>
      </w:r>
    </w:p>
    <w:p w:rsidR="00533E72" w:rsidRDefault="00533E72" w:rsidP="0088274E">
      <w:pPr>
        <w:autoSpaceDE w:val="0"/>
        <w:autoSpaceDN w:val="0"/>
        <w:adjustRightInd w:val="0"/>
        <w:ind w:firstLine="709"/>
        <w:jc w:val="both"/>
        <w:rPr>
          <w:rFonts w:eastAsia="Times New Roman" w:cs="Times New Roman"/>
          <w:bCs/>
          <w:kern w:val="36"/>
          <w:szCs w:val="26"/>
          <w:lang w:eastAsia="ru-RU"/>
        </w:rPr>
      </w:pPr>
    </w:p>
    <w:p w:rsidR="00DE5331" w:rsidRDefault="00DE5331" w:rsidP="0088274E">
      <w:pPr>
        <w:autoSpaceDE w:val="0"/>
        <w:autoSpaceDN w:val="0"/>
        <w:adjustRightInd w:val="0"/>
        <w:ind w:firstLine="709"/>
        <w:jc w:val="both"/>
        <w:rPr>
          <w:rFonts w:eastAsia="Times New Roman" w:cs="Times New Roman"/>
          <w:bCs/>
          <w:kern w:val="36"/>
          <w:szCs w:val="26"/>
          <w:lang w:eastAsia="ru-RU"/>
        </w:rPr>
      </w:pPr>
    </w:p>
    <w:p w:rsidR="00DE5331" w:rsidRDefault="00DE5331" w:rsidP="0088274E">
      <w:pPr>
        <w:autoSpaceDE w:val="0"/>
        <w:autoSpaceDN w:val="0"/>
        <w:adjustRightInd w:val="0"/>
        <w:ind w:firstLine="709"/>
        <w:jc w:val="both"/>
        <w:rPr>
          <w:rFonts w:eastAsia="Times New Roman" w:cs="Times New Roman"/>
          <w:bCs/>
          <w:kern w:val="36"/>
          <w:szCs w:val="26"/>
          <w:lang w:eastAsia="ru-RU"/>
        </w:rPr>
      </w:pPr>
    </w:p>
    <w:p w:rsidR="00DE5331" w:rsidRDefault="00DE5331" w:rsidP="0088274E">
      <w:pPr>
        <w:autoSpaceDE w:val="0"/>
        <w:autoSpaceDN w:val="0"/>
        <w:adjustRightInd w:val="0"/>
        <w:ind w:firstLine="709"/>
        <w:jc w:val="both"/>
        <w:rPr>
          <w:rFonts w:eastAsia="Times New Roman" w:cs="Times New Roman"/>
          <w:bCs/>
          <w:kern w:val="36"/>
          <w:szCs w:val="26"/>
          <w:lang w:eastAsia="ru-RU"/>
        </w:rPr>
      </w:pPr>
    </w:p>
    <w:p w:rsidR="0088274E" w:rsidRDefault="0088274E" w:rsidP="0088274E">
      <w:pPr>
        <w:autoSpaceDE w:val="0"/>
        <w:autoSpaceDN w:val="0"/>
        <w:adjustRightInd w:val="0"/>
        <w:rPr>
          <w:b/>
        </w:rPr>
      </w:pPr>
      <w:r w:rsidRPr="008A73AF">
        <w:rPr>
          <w:b/>
        </w:rPr>
        <w:t>Результат предоставления субсидии</w:t>
      </w:r>
    </w:p>
    <w:p w:rsidR="00832A7F" w:rsidRPr="00832A7F" w:rsidRDefault="00832A7F" w:rsidP="00832A7F">
      <w:pPr>
        <w:autoSpaceDE w:val="0"/>
        <w:autoSpaceDN w:val="0"/>
        <w:adjustRightInd w:val="0"/>
        <w:ind w:firstLine="709"/>
        <w:contextualSpacing/>
        <w:jc w:val="both"/>
        <w:rPr>
          <w:rFonts w:eastAsia="Batang" w:cs="Times New Roman"/>
          <w:szCs w:val="26"/>
          <w:lang w:eastAsia="ru-RU"/>
        </w:rPr>
      </w:pPr>
      <w:r w:rsidRPr="00832A7F">
        <w:rPr>
          <w:rFonts w:eastAsia="Batang" w:cs="Times New Roman"/>
          <w:szCs w:val="26"/>
          <w:lang w:eastAsia="ru-RU"/>
        </w:rPr>
        <w:t>Результатом предоставления субсидии является увеличение объема годовой выручки получателя субсидии, не менее чем на 3 процента в год предоставления субсидии по отношению к годовому уровню предыдущего года.</w:t>
      </w:r>
    </w:p>
    <w:p w:rsidR="00DE5331" w:rsidRDefault="00DE5331" w:rsidP="00832A7F">
      <w:pPr>
        <w:tabs>
          <w:tab w:val="left" w:pos="851"/>
        </w:tabs>
        <w:rPr>
          <w:rFonts w:eastAsia="Times New Roman" w:cs="Times New Roman"/>
          <w:b/>
          <w:bCs/>
          <w:kern w:val="36"/>
          <w:szCs w:val="26"/>
          <w:lang w:eastAsia="ru-RU"/>
        </w:rPr>
      </w:pPr>
    </w:p>
    <w:p w:rsidR="001C7A04" w:rsidRPr="00BD59C8" w:rsidRDefault="00832A7F" w:rsidP="00832A7F">
      <w:pPr>
        <w:tabs>
          <w:tab w:val="left" w:pos="851"/>
        </w:tabs>
        <w:rPr>
          <w:rFonts w:eastAsia="Times New Roman" w:cs="Times New Roman"/>
          <w:b/>
          <w:bCs/>
          <w:kern w:val="36"/>
          <w:szCs w:val="26"/>
          <w:lang w:eastAsia="ru-RU"/>
        </w:rPr>
      </w:pPr>
      <w:r>
        <w:rPr>
          <w:rFonts w:eastAsia="Times New Roman" w:cs="Times New Roman"/>
          <w:b/>
          <w:bCs/>
          <w:kern w:val="36"/>
          <w:szCs w:val="26"/>
          <w:lang w:eastAsia="ru-RU"/>
        </w:rPr>
        <w:t>Т</w:t>
      </w:r>
      <w:r w:rsidRPr="00BD59C8">
        <w:rPr>
          <w:rFonts w:eastAsia="Times New Roman" w:cs="Times New Roman"/>
          <w:b/>
          <w:bCs/>
          <w:kern w:val="36"/>
          <w:szCs w:val="26"/>
          <w:lang w:eastAsia="ru-RU"/>
        </w:rPr>
        <w:t>ребования</w:t>
      </w:r>
      <w:r w:rsidR="001C7A04" w:rsidRPr="00BD59C8">
        <w:rPr>
          <w:rFonts w:eastAsia="Times New Roman" w:cs="Times New Roman"/>
          <w:b/>
          <w:bCs/>
          <w:kern w:val="36"/>
          <w:szCs w:val="26"/>
          <w:lang w:eastAsia="ru-RU"/>
        </w:rPr>
        <w:t>, условия</w:t>
      </w:r>
      <w:r>
        <w:rPr>
          <w:rFonts w:eastAsia="Times New Roman" w:cs="Times New Roman"/>
          <w:b/>
          <w:bCs/>
          <w:kern w:val="36"/>
          <w:szCs w:val="26"/>
          <w:lang w:eastAsia="ru-RU"/>
        </w:rPr>
        <w:t xml:space="preserve"> и</w:t>
      </w:r>
      <w:r w:rsidR="001C7A04" w:rsidRPr="00BD59C8">
        <w:rPr>
          <w:rFonts w:eastAsia="Times New Roman" w:cs="Times New Roman"/>
          <w:b/>
          <w:bCs/>
          <w:kern w:val="36"/>
          <w:szCs w:val="26"/>
          <w:lang w:eastAsia="ru-RU"/>
        </w:rPr>
        <w:t xml:space="preserve"> </w:t>
      </w:r>
      <w:r>
        <w:rPr>
          <w:rFonts w:eastAsia="Times New Roman" w:cs="Times New Roman"/>
          <w:b/>
          <w:bCs/>
          <w:kern w:val="36"/>
          <w:szCs w:val="26"/>
          <w:lang w:eastAsia="ru-RU"/>
        </w:rPr>
        <w:t>к</w:t>
      </w:r>
      <w:r w:rsidRPr="00BD59C8">
        <w:rPr>
          <w:rFonts w:eastAsia="Times New Roman" w:cs="Times New Roman"/>
          <w:b/>
          <w:bCs/>
          <w:kern w:val="36"/>
          <w:szCs w:val="26"/>
          <w:lang w:eastAsia="ru-RU"/>
        </w:rPr>
        <w:t xml:space="preserve">ритерии </w:t>
      </w:r>
      <w:r w:rsidR="001C7A04" w:rsidRPr="00BD59C8">
        <w:rPr>
          <w:rFonts w:eastAsia="Times New Roman" w:cs="Times New Roman"/>
          <w:b/>
          <w:bCs/>
          <w:kern w:val="36"/>
          <w:szCs w:val="26"/>
          <w:lang w:eastAsia="ru-RU"/>
        </w:rPr>
        <w:t>к участникам отбора</w:t>
      </w:r>
    </w:p>
    <w:p w:rsidR="00832A7F" w:rsidRDefault="00832A7F" w:rsidP="00E423D3">
      <w:pPr>
        <w:ind w:firstLine="708"/>
        <w:jc w:val="both"/>
        <w:outlineLvl w:val="1"/>
        <w:rPr>
          <w:rFonts w:cs="Times New Roman"/>
          <w:b/>
          <w:szCs w:val="26"/>
        </w:rPr>
      </w:pPr>
      <w:r w:rsidRPr="00832A7F">
        <w:rPr>
          <w:rFonts w:cs="Times New Roman"/>
          <w:b/>
          <w:szCs w:val="26"/>
        </w:rPr>
        <w:lastRenderedPageBreak/>
        <w:t>Требования к заявителю, которым он должен соответствовать по состоянию на даты рассмотрения заявки и заключения соглашения:</w:t>
      </w:r>
    </w:p>
    <w:p w:rsidR="00E423D3" w:rsidRPr="004C5D00" w:rsidRDefault="00E423D3" w:rsidP="00E423D3">
      <w:pPr>
        <w:tabs>
          <w:tab w:val="left" w:pos="3015"/>
        </w:tabs>
        <w:ind w:firstLine="709"/>
        <w:contextualSpacing/>
        <w:jc w:val="both"/>
        <w:rPr>
          <w:szCs w:val="26"/>
        </w:rPr>
      </w:pPr>
      <w:proofErr w:type="gramStart"/>
      <w:r w:rsidRPr="004C5D00">
        <w:rPr>
          <w:szCs w:val="26"/>
        </w:rPr>
        <w:t>а) </w:t>
      </w:r>
      <w:r>
        <w:rPr>
          <w:szCs w:val="26"/>
        </w:rPr>
        <w:t>участник отбора</w:t>
      </w:r>
      <w:r w:rsidRPr="004C5D00">
        <w:rPr>
          <w:szCs w:val="26"/>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4C5D00">
        <w:rPr>
          <w:szCs w:val="26"/>
        </w:rPr>
        <w:t xml:space="preserve"> компаний в совокупности превышает </w:t>
      </w:r>
      <w:bookmarkStart w:id="0" w:name="_GoBack"/>
      <w:bookmarkEnd w:id="0"/>
      <w:r w:rsidRPr="004C5D00">
        <w:rPr>
          <w:szCs w:val="26"/>
        </w:rPr>
        <w:t xml:space="preserve">25 процентов (если иное не предусмотрено законодательством Российской Федерации). </w:t>
      </w:r>
      <w:proofErr w:type="gramStart"/>
      <w:r w:rsidRPr="004C5D00">
        <w:rPr>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C5D00">
        <w:rPr>
          <w:szCs w:val="26"/>
        </w:rPr>
        <w:t xml:space="preserve"> акционерных обществ;</w:t>
      </w:r>
    </w:p>
    <w:p w:rsidR="00E423D3" w:rsidRPr="004C5D00" w:rsidRDefault="00E423D3" w:rsidP="00E423D3">
      <w:pPr>
        <w:autoSpaceDE w:val="0"/>
        <w:autoSpaceDN w:val="0"/>
        <w:adjustRightInd w:val="0"/>
        <w:ind w:firstLine="709"/>
        <w:contextualSpacing/>
        <w:jc w:val="both"/>
        <w:rPr>
          <w:szCs w:val="26"/>
        </w:rPr>
      </w:pPr>
      <w:r w:rsidRPr="004C5D00">
        <w:rPr>
          <w:szCs w:val="26"/>
        </w:rPr>
        <w:t>б) </w:t>
      </w:r>
      <w:r>
        <w:rPr>
          <w:szCs w:val="26"/>
        </w:rPr>
        <w:t>участник отбора</w:t>
      </w:r>
      <w:r w:rsidRPr="004C5D00">
        <w:rPr>
          <w:szCs w:val="26"/>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423D3" w:rsidRPr="004C5D00" w:rsidRDefault="00E423D3" w:rsidP="00E423D3">
      <w:pPr>
        <w:autoSpaceDE w:val="0"/>
        <w:autoSpaceDN w:val="0"/>
        <w:adjustRightInd w:val="0"/>
        <w:ind w:firstLine="709"/>
        <w:contextualSpacing/>
        <w:jc w:val="both"/>
        <w:rPr>
          <w:szCs w:val="26"/>
        </w:rPr>
      </w:pPr>
      <w:proofErr w:type="gramStart"/>
      <w:r w:rsidRPr="004C5D00">
        <w:rPr>
          <w:szCs w:val="26"/>
        </w:rPr>
        <w:t>в) </w:t>
      </w:r>
      <w:r>
        <w:rPr>
          <w:szCs w:val="26"/>
        </w:rPr>
        <w:t>участник отбора</w:t>
      </w:r>
      <w:r w:rsidRPr="004C5D00">
        <w:rPr>
          <w:szCs w:val="26"/>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423D3" w:rsidRPr="004C5D00" w:rsidRDefault="00E423D3" w:rsidP="00E423D3">
      <w:pPr>
        <w:autoSpaceDE w:val="0"/>
        <w:autoSpaceDN w:val="0"/>
        <w:adjustRightInd w:val="0"/>
        <w:ind w:firstLine="709"/>
        <w:contextualSpacing/>
        <w:jc w:val="both"/>
        <w:rPr>
          <w:szCs w:val="26"/>
        </w:rPr>
      </w:pPr>
      <w:r w:rsidRPr="004C5D00">
        <w:rPr>
          <w:szCs w:val="26"/>
        </w:rPr>
        <w:t>г) </w:t>
      </w:r>
      <w:r>
        <w:rPr>
          <w:szCs w:val="26"/>
        </w:rPr>
        <w:t>участник отбора</w:t>
      </w:r>
      <w:r w:rsidRPr="004C5D00">
        <w:rPr>
          <w:szCs w:val="26"/>
        </w:rPr>
        <w:t xml:space="preserve"> не получает средства из бюджета Находкинского городского округа, на основании иных муниципальных правовых актов на цели, установленные в </w:t>
      </w:r>
      <w:r w:rsidRPr="00FE5D68">
        <w:rPr>
          <w:szCs w:val="26"/>
        </w:rPr>
        <w:t>пункте 1.2</w:t>
      </w:r>
      <w:r>
        <w:rPr>
          <w:szCs w:val="26"/>
        </w:rPr>
        <w:t xml:space="preserve"> </w:t>
      </w:r>
      <w:r w:rsidRPr="004C5D00">
        <w:rPr>
          <w:szCs w:val="26"/>
        </w:rPr>
        <w:t>настоящего Порядка;</w:t>
      </w:r>
    </w:p>
    <w:p w:rsidR="00E423D3" w:rsidRPr="004C5D00" w:rsidRDefault="00E423D3" w:rsidP="00E423D3">
      <w:pPr>
        <w:autoSpaceDE w:val="0"/>
        <w:autoSpaceDN w:val="0"/>
        <w:adjustRightInd w:val="0"/>
        <w:ind w:firstLine="709"/>
        <w:contextualSpacing/>
        <w:jc w:val="both"/>
        <w:rPr>
          <w:szCs w:val="26"/>
        </w:rPr>
      </w:pPr>
      <w:r w:rsidRPr="004C5D00">
        <w:rPr>
          <w:szCs w:val="26"/>
        </w:rPr>
        <w:t>д) </w:t>
      </w:r>
      <w:r>
        <w:rPr>
          <w:szCs w:val="26"/>
        </w:rPr>
        <w:t>участник отбора</w:t>
      </w:r>
      <w:r w:rsidRPr="004C5D00">
        <w:rPr>
          <w:szCs w:val="26"/>
        </w:rPr>
        <w:t xml:space="preserve"> не является иностранным агентом в соответствии с Федеральным законом </w:t>
      </w:r>
      <w:r w:rsidRPr="00FF1938">
        <w:rPr>
          <w:szCs w:val="26"/>
        </w:rPr>
        <w:t xml:space="preserve">от 14.07.2022 </w:t>
      </w:r>
      <w:r>
        <w:rPr>
          <w:szCs w:val="26"/>
        </w:rPr>
        <w:t>№</w:t>
      </w:r>
      <w:r w:rsidRPr="00FF1938">
        <w:rPr>
          <w:szCs w:val="26"/>
        </w:rPr>
        <w:t xml:space="preserve"> 255-ФЗ </w:t>
      </w:r>
      <w:r w:rsidRPr="004C5D00">
        <w:rPr>
          <w:szCs w:val="26"/>
        </w:rPr>
        <w:t xml:space="preserve">«О </w:t>
      </w:r>
      <w:proofErr w:type="gramStart"/>
      <w:r w:rsidRPr="004C5D00">
        <w:rPr>
          <w:szCs w:val="26"/>
        </w:rPr>
        <w:t>контроле за</w:t>
      </w:r>
      <w:proofErr w:type="gramEnd"/>
      <w:r w:rsidRPr="004C5D00">
        <w:rPr>
          <w:szCs w:val="26"/>
        </w:rPr>
        <w:t xml:space="preserve"> деятельностью лиц, находящихся под иностранным влиянием»;</w:t>
      </w:r>
    </w:p>
    <w:p w:rsidR="00E423D3" w:rsidRPr="004C5D00" w:rsidRDefault="00E423D3" w:rsidP="00E423D3">
      <w:pPr>
        <w:autoSpaceDE w:val="0"/>
        <w:autoSpaceDN w:val="0"/>
        <w:adjustRightInd w:val="0"/>
        <w:ind w:firstLine="709"/>
        <w:contextualSpacing/>
        <w:jc w:val="both"/>
        <w:rPr>
          <w:szCs w:val="26"/>
        </w:rPr>
      </w:pPr>
      <w:bookmarkStart w:id="1" w:name="Par6"/>
      <w:bookmarkEnd w:id="1"/>
      <w:r w:rsidRPr="004C5D00">
        <w:rPr>
          <w:szCs w:val="26"/>
        </w:rPr>
        <w:t xml:space="preserve">е) у </w:t>
      </w:r>
      <w:r>
        <w:rPr>
          <w:szCs w:val="26"/>
        </w:rPr>
        <w:t>участника отбора</w:t>
      </w:r>
      <w:r w:rsidRPr="004C5D00">
        <w:rPr>
          <w:szCs w:val="26"/>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423D3" w:rsidRPr="004C5D00" w:rsidRDefault="00E423D3" w:rsidP="00E423D3">
      <w:pPr>
        <w:autoSpaceDE w:val="0"/>
        <w:autoSpaceDN w:val="0"/>
        <w:adjustRightInd w:val="0"/>
        <w:ind w:firstLine="709"/>
        <w:contextualSpacing/>
        <w:jc w:val="both"/>
        <w:rPr>
          <w:szCs w:val="26"/>
        </w:rPr>
      </w:pPr>
      <w:r>
        <w:rPr>
          <w:szCs w:val="26"/>
        </w:rPr>
        <w:t xml:space="preserve">ж) у участника отбора отсутствует просроченная задолженность по возврату в бюджет Находкинского городского округа </w:t>
      </w:r>
      <w:r w:rsidRPr="004C5D00">
        <w:rPr>
          <w:szCs w:val="26"/>
        </w:rPr>
        <w:t>иных субсидий, бюджетных инвестиций, а также иная просроченная (неурегулированная) задолженность по денежным обязательствам перед</w:t>
      </w:r>
      <w:r>
        <w:rPr>
          <w:szCs w:val="26"/>
        </w:rPr>
        <w:t xml:space="preserve"> бюджетом Находкинского городского округа;</w:t>
      </w:r>
    </w:p>
    <w:p w:rsidR="00E423D3" w:rsidRPr="004C5D00" w:rsidRDefault="00E423D3" w:rsidP="00E423D3">
      <w:pPr>
        <w:autoSpaceDE w:val="0"/>
        <w:autoSpaceDN w:val="0"/>
        <w:adjustRightInd w:val="0"/>
        <w:ind w:firstLine="709"/>
        <w:contextualSpacing/>
        <w:jc w:val="both"/>
        <w:rPr>
          <w:szCs w:val="26"/>
        </w:rPr>
      </w:pPr>
      <w:proofErr w:type="gramStart"/>
      <w:r w:rsidRPr="004C5D00">
        <w:rPr>
          <w:szCs w:val="26"/>
        </w:rPr>
        <w:t>з) </w:t>
      </w:r>
      <w:r>
        <w:rPr>
          <w:szCs w:val="26"/>
        </w:rPr>
        <w:t>участник отбора</w:t>
      </w:r>
      <w:r w:rsidRPr="004C5D00">
        <w:rPr>
          <w:szCs w:val="26"/>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w:t>
      </w:r>
      <w:r>
        <w:rPr>
          <w:szCs w:val="26"/>
        </w:rPr>
        <w:t>участником отбора</w:t>
      </w:r>
      <w:r w:rsidRPr="004C5D00">
        <w:rPr>
          <w:szCs w:val="26"/>
        </w:rPr>
        <w:t xml:space="preserve">, другого юридического лица), ликвидации, в отношении его не введена процедура банкротства, деятельность </w:t>
      </w:r>
      <w:r>
        <w:rPr>
          <w:szCs w:val="26"/>
        </w:rPr>
        <w:t>участника отбора</w:t>
      </w:r>
      <w:r w:rsidRPr="004C5D00">
        <w:rPr>
          <w:szCs w:val="26"/>
        </w:rPr>
        <w:t xml:space="preserve"> не приостановлена в порядке, предусмотренном законодательством Российской Федерации, а </w:t>
      </w:r>
      <w:r>
        <w:rPr>
          <w:szCs w:val="26"/>
        </w:rPr>
        <w:t>участник отбора</w:t>
      </w:r>
      <w:r w:rsidRPr="004C5D00">
        <w:rPr>
          <w:szCs w:val="26"/>
        </w:rPr>
        <w:t>, являющийся индивидуальным предпринимателем, не прекратил деятельность в качестве индивидуального предпринимателя;</w:t>
      </w:r>
      <w:proofErr w:type="gramEnd"/>
    </w:p>
    <w:p w:rsidR="00E423D3" w:rsidRPr="004C5D00" w:rsidRDefault="00E423D3" w:rsidP="00E423D3">
      <w:pPr>
        <w:autoSpaceDE w:val="0"/>
        <w:autoSpaceDN w:val="0"/>
        <w:adjustRightInd w:val="0"/>
        <w:ind w:firstLine="709"/>
        <w:contextualSpacing/>
        <w:jc w:val="both"/>
        <w:rPr>
          <w:szCs w:val="26"/>
        </w:rPr>
      </w:pPr>
      <w:bookmarkStart w:id="2" w:name="Par9"/>
      <w:bookmarkEnd w:id="2"/>
      <w:proofErr w:type="gramStart"/>
      <w:r w:rsidRPr="004C5D00">
        <w:rPr>
          <w:szCs w:val="26"/>
        </w:rPr>
        <w:lastRenderedPageBreak/>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C938D8">
        <w:rPr>
          <w:szCs w:val="26"/>
        </w:rPr>
        <w:t xml:space="preserve">участника отбора, являющегося юридическим лицом, об индивидуальном предпринимателе - производителе товаров, работ, услуг, являющихся </w:t>
      </w:r>
      <w:r>
        <w:rPr>
          <w:szCs w:val="26"/>
        </w:rPr>
        <w:t>участниками отбора</w:t>
      </w:r>
      <w:r w:rsidRPr="00C938D8">
        <w:rPr>
          <w:szCs w:val="26"/>
        </w:rPr>
        <w:t>;</w:t>
      </w:r>
      <w:proofErr w:type="gramEnd"/>
    </w:p>
    <w:p w:rsidR="00E423D3" w:rsidRPr="004C5D00" w:rsidRDefault="00E423D3" w:rsidP="00E423D3">
      <w:pPr>
        <w:tabs>
          <w:tab w:val="left" w:pos="3015"/>
        </w:tabs>
        <w:ind w:firstLine="709"/>
        <w:contextualSpacing/>
        <w:jc w:val="both"/>
        <w:rPr>
          <w:szCs w:val="26"/>
        </w:rPr>
      </w:pPr>
      <w:r>
        <w:rPr>
          <w:szCs w:val="26"/>
        </w:rPr>
        <w:t>к</w:t>
      </w:r>
      <w:r w:rsidRPr="004C5D00">
        <w:rPr>
          <w:szCs w:val="26"/>
        </w:rPr>
        <w:t xml:space="preserve">) </w:t>
      </w:r>
      <w:r>
        <w:rPr>
          <w:szCs w:val="26"/>
        </w:rPr>
        <w:t>участник отбора</w:t>
      </w:r>
      <w:r w:rsidRPr="004C5D00">
        <w:rPr>
          <w:szCs w:val="26"/>
        </w:rPr>
        <w:t xml:space="preserve">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E423D3" w:rsidRPr="004C5D00" w:rsidRDefault="00E423D3" w:rsidP="00E423D3">
      <w:pPr>
        <w:tabs>
          <w:tab w:val="left" w:pos="3015"/>
        </w:tabs>
        <w:ind w:firstLine="709"/>
        <w:contextualSpacing/>
        <w:jc w:val="both"/>
        <w:rPr>
          <w:szCs w:val="26"/>
        </w:rPr>
      </w:pPr>
      <w:r>
        <w:rPr>
          <w:szCs w:val="26"/>
        </w:rPr>
        <w:t>л</w:t>
      </w:r>
      <w:r w:rsidRPr="004C5D00">
        <w:rPr>
          <w:szCs w:val="26"/>
        </w:rPr>
        <w:t>) </w:t>
      </w:r>
      <w:r>
        <w:rPr>
          <w:szCs w:val="26"/>
        </w:rPr>
        <w:t>участник отбора</w:t>
      </w:r>
      <w:r w:rsidRPr="004C5D00">
        <w:rPr>
          <w:szCs w:val="26"/>
        </w:rPr>
        <w:t xml:space="preserve"> не является участником соглашений о разделе продукции;</w:t>
      </w:r>
    </w:p>
    <w:p w:rsidR="00E423D3" w:rsidRPr="004C5D00" w:rsidRDefault="00E423D3" w:rsidP="00E423D3">
      <w:pPr>
        <w:tabs>
          <w:tab w:val="left" w:pos="3015"/>
        </w:tabs>
        <w:ind w:firstLine="709"/>
        <w:contextualSpacing/>
        <w:jc w:val="both"/>
        <w:rPr>
          <w:szCs w:val="26"/>
        </w:rPr>
      </w:pPr>
      <w:r>
        <w:rPr>
          <w:szCs w:val="26"/>
        </w:rPr>
        <w:t>м</w:t>
      </w:r>
      <w:r w:rsidRPr="004C5D00">
        <w:rPr>
          <w:szCs w:val="26"/>
        </w:rPr>
        <w:t>) </w:t>
      </w:r>
      <w:r>
        <w:rPr>
          <w:szCs w:val="26"/>
        </w:rPr>
        <w:t>участник отбора</w:t>
      </w:r>
      <w:r w:rsidRPr="004C5D00">
        <w:rPr>
          <w:szCs w:val="26"/>
        </w:rPr>
        <w:t xml:space="preserve"> не осуществляет предпринимательскую деятельност</w:t>
      </w:r>
      <w:r>
        <w:rPr>
          <w:szCs w:val="26"/>
        </w:rPr>
        <w:t>ь</w:t>
      </w:r>
      <w:r w:rsidRPr="004C5D00">
        <w:rPr>
          <w:szCs w:val="26"/>
        </w:rPr>
        <w:t xml:space="preserve"> в сфере игорного бизнеса;</w:t>
      </w:r>
    </w:p>
    <w:p w:rsidR="00E423D3" w:rsidRPr="004C5D00" w:rsidRDefault="00E423D3" w:rsidP="00E423D3">
      <w:pPr>
        <w:tabs>
          <w:tab w:val="left" w:pos="3015"/>
        </w:tabs>
        <w:ind w:firstLine="709"/>
        <w:contextualSpacing/>
        <w:jc w:val="both"/>
        <w:rPr>
          <w:szCs w:val="26"/>
        </w:rPr>
      </w:pPr>
      <w:r>
        <w:rPr>
          <w:szCs w:val="26"/>
        </w:rPr>
        <w:t>н</w:t>
      </w:r>
      <w:r w:rsidRPr="00514D05">
        <w:rPr>
          <w:szCs w:val="26"/>
        </w:rPr>
        <w:t>) </w:t>
      </w:r>
      <w:r>
        <w:rPr>
          <w:szCs w:val="26"/>
        </w:rPr>
        <w:t>участник отбора</w:t>
      </w:r>
      <w:r w:rsidRPr="00514D05">
        <w:rPr>
          <w:szCs w:val="26"/>
        </w:rPr>
        <w:t xml:space="preserve">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E423D3" w:rsidRDefault="00E423D3" w:rsidP="00E423D3">
      <w:pPr>
        <w:tabs>
          <w:tab w:val="left" w:pos="3015"/>
        </w:tabs>
        <w:ind w:firstLine="709"/>
        <w:contextualSpacing/>
        <w:jc w:val="both"/>
        <w:rPr>
          <w:szCs w:val="26"/>
        </w:rPr>
      </w:pPr>
      <w:r>
        <w:rPr>
          <w:szCs w:val="26"/>
        </w:rPr>
        <w:t>о</w:t>
      </w:r>
      <w:r w:rsidRPr="004C5D00">
        <w:rPr>
          <w:szCs w:val="26"/>
        </w:rPr>
        <w:t>) </w:t>
      </w:r>
      <w:r>
        <w:rPr>
          <w:szCs w:val="26"/>
        </w:rPr>
        <w:t>участник отбора</w:t>
      </w:r>
      <w:r w:rsidRPr="004C5D00">
        <w:rPr>
          <w:szCs w:val="26"/>
        </w:rPr>
        <w:t xml:space="preserve">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r>
        <w:rPr>
          <w:szCs w:val="26"/>
        </w:rPr>
        <w:t>;</w:t>
      </w:r>
    </w:p>
    <w:p w:rsidR="00E423D3" w:rsidRPr="0018596D" w:rsidRDefault="00E423D3" w:rsidP="00E423D3">
      <w:pPr>
        <w:ind w:firstLine="709"/>
        <w:contextualSpacing/>
        <w:jc w:val="both"/>
        <w:rPr>
          <w:szCs w:val="26"/>
        </w:rPr>
      </w:pPr>
      <w:r w:rsidRPr="0018596D">
        <w:rPr>
          <w:szCs w:val="26"/>
        </w:rPr>
        <w:t xml:space="preserve">п) ранее в отношении участника отбора не принималось решения об оказании аналогичной поддержки (поддержки, </w:t>
      </w:r>
      <w:proofErr w:type="gramStart"/>
      <w:r w:rsidRPr="0018596D">
        <w:rPr>
          <w:szCs w:val="26"/>
        </w:rPr>
        <w:t>условия</w:t>
      </w:r>
      <w:proofErr w:type="gramEnd"/>
      <w:r w:rsidRPr="0018596D">
        <w:rPr>
          <w:szCs w:val="26"/>
        </w:rPr>
        <w:t xml:space="preserve"> оказания которой совпадают, включая форму, вид поддержки и цели ее оказания) и сроки ее оказания не истекли;</w:t>
      </w:r>
    </w:p>
    <w:p w:rsidR="00E423D3" w:rsidRPr="0009413A" w:rsidRDefault="00E423D3" w:rsidP="00E423D3">
      <w:pPr>
        <w:ind w:firstLine="709"/>
        <w:contextualSpacing/>
        <w:jc w:val="both"/>
      </w:pPr>
      <w:proofErr w:type="gramStart"/>
      <w:r w:rsidRPr="0018596D">
        <w:rPr>
          <w:szCs w:val="26"/>
        </w:rPr>
        <w:t>р) 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w:t>
      </w:r>
      <w:proofErr w:type="gramEnd"/>
      <w:r w:rsidRPr="0018596D">
        <w:rPr>
          <w:szCs w:val="26"/>
        </w:rPr>
        <w:t xml:space="preserve"> использованием средств поддержки или представлением недостоверных сведений и документов, </w:t>
      </w:r>
      <w:proofErr w:type="gramStart"/>
      <w:r w:rsidRPr="0018596D">
        <w:rPr>
          <w:szCs w:val="26"/>
        </w:rPr>
        <w:t>с даты признания</w:t>
      </w:r>
      <w:proofErr w:type="gramEnd"/>
      <w:r w:rsidRPr="0018596D">
        <w:rPr>
          <w:szCs w:val="26"/>
        </w:rPr>
        <w:t xml:space="preserve"> субъекта малого или среднего предпринимательства совершившим такое нарушение прошло более трех лет.</w:t>
      </w:r>
    </w:p>
    <w:p w:rsidR="00E423D3" w:rsidRDefault="00E423D3" w:rsidP="00E423D3">
      <w:pPr>
        <w:jc w:val="both"/>
        <w:outlineLvl w:val="1"/>
        <w:rPr>
          <w:b/>
        </w:rPr>
      </w:pPr>
    </w:p>
    <w:p w:rsidR="00E423D3" w:rsidRDefault="00832A7F" w:rsidP="00E423D3">
      <w:pPr>
        <w:ind w:firstLine="708"/>
        <w:jc w:val="both"/>
        <w:outlineLvl w:val="1"/>
        <w:rPr>
          <w:b/>
        </w:rPr>
      </w:pPr>
      <w:r w:rsidRPr="00832A7F">
        <w:rPr>
          <w:b/>
        </w:rPr>
        <w:t xml:space="preserve">Критерии отбора </w:t>
      </w:r>
      <w:r w:rsidRPr="00832A7F">
        <w:rPr>
          <w:b/>
          <w:szCs w:val="26"/>
        </w:rPr>
        <w:t>участников отбора на получение субсидии</w:t>
      </w:r>
      <w:r w:rsidRPr="00832A7F">
        <w:rPr>
          <w:b/>
        </w:rPr>
        <w:t>:</w:t>
      </w:r>
    </w:p>
    <w:p w:rsidR="00E423D3" w:rsidRPr="00443743" w:rsidRDefault="00E423D3" w:rsidP="00E423D3">
      <w:pPr>
        <w:autoSpaceDE w:val="0"/>
        <w:autoSpaceDN w:val="0"/>
        <w:adjustRightInd w:val="0"/>
        <w:ind w:firstLine="709"/>
        <w:contextualSpacing/>
        <w:jc w:val="both"/>
        <w:rPr>
          <w:szCs w:val="26"/>
        </w:rPr>
      </w:pPr>
      <w:r w:rsidRPr="00443743">
        <w:rPr>
          <w:szCs w:val="26"/>
        </w:rPr>
        <w:t>а) участник отбора зарегистрирован и осуществляет деятельность на территории Находкинского городского округа</w:t>
      </w:r>
      <w:r>
        <w:rPr>
          <w:szCs w:val="26"/>
        </w:rPr>
        <w:t>;</w:t>
      </w:r>
    </w:p>
    <w:p w:rsidR="00E423D3" w:rsidRPr="00443743" w:rsidRDefault="00E423D3" w:rsidP="00E423D3">
      <w:pPr>
        <w:autoSpaceDE w:val="0"/>
        <w:autoSpaceDN w:val="0"/>
        <w:adjustRightInd w:val="0"/>
        <w:ind w:firstLine="709"/>
        <w:contextualSpacing/>
        <w:jc w:val="both"/>
        <w:rPr>
          <w:szCs w:val="26"/>
        </w:rPr>
      </w:pPr>
      <w:r w:rsidRPr="00443743">
        <w:rPr>
          <w:szCs w:val="26"/>
        </w:rPr>
        <w:t>б) сведения об участнике отбора включены в Единый реестр субъектов малого и среднего предпринимательства в соответствии с ч</w:t>
      </w:r>
      <w:r>
        <w:rPr>
          <w:szCs w:val="26"/>
        </w:rPr>
        <w:t>астью</w:t>
      </w:r>
      <w:r w:rsidRPr="00443743">
        <w:rPr>
          <w:szCs w:val="26"/>
        </w:rPr>
        <w:t xml:space="preserve"> </w:t>
      </w:r>
      <w:r>
        <w:rPr>
          <w:szCs w:val="26"/>
        </w:rPr>
        <w:t xml:space="preserve">1 статьи 4.1 </w:t>
      </w:r>
      <w:r w:rsidRPr="00443743">
        <w:rPr>
          <w:szCs w:val="26"/>
        </w:rPr>
        <w:t>Федерального закона от 24.07.2007 № 209-ФЗ «О развитии малого и среднего предпринимательства в Российской Федерации»;</w:t>
      </w:r>
    </w:p>
    <w:p w:rsidR="00E423D3" w:rsidRPr="00F920DF" w:rsidRDefault="00E423D3" w:rsidP="00E423D3">
      <w:pPr>
        <w:autoSpaceDE w:val="0"/>
        <w:autoSpaceDN w:val="0"/>
        <w:adjustRightInd w:val="0"/>
        <w:ind w:firstLine="709"/>
        <w:contextualSpacing/>
        <w:jc w:val="both"/>
        <w:rPr>
          <w:szCs w:val="26"/>
        </w:rPr>
      </w:pPr>
      <w:r w:rsidRPr="00443743">
        <w:rPr>
          <w:szCs w:val="26"/>
        </w:rPr>
        <w:t>в) основным видом экономической деятельности участника отбора должен быть указан один из кодов раздела</w:t>
      </w:r>
      <w:r w:rsidRPr="00435496">
        <w:rPr>
          <w:szCs w:val="26"/>
        </w:rPr>
        <w:t xml:space="preserve"> С «Обрабатывающие производства», раздела F «Строительство», раздела J «Деятельность в области информации и связи», раздела </w:t>
      </w:r>
      <w:proofErr w:type="gramStart"/>
      <w:r w:rsidRPr="00435496">
        <w:rPr>
          <w:szCs w:val="26"/>
        </w:rPr>
        <w:t>Р</w:t>
      </w:r>
      <w:proofErr w:type="gramEnd"/>
      <w:r w:rsidRPr="00435496">
        <w:rPr>
          <w:szCs w:val="26"/>
        </w:rPr>
        <w:t xml:space="preserve"> «Образование», раздела Q «Деятельность в области здраво</w:t>
      </w:r>
      <w:r>
        <w:rPr>
          <w:szCs w:val="26"/>
        </w:rPr>
        <w:t xml:space="preserve">охранения и социальных услуг», </w:t>
      </w:r>
      <w:r w:rsidRPr="00435496">
        <w:rPr>
          <w:szCs w:val="26"/>
        </w:rPr>
        <w:t xml:space="preserve">45.2 «Техническое обслуживание и ремонт автотранспортных </w:t>
      </w:r>
      <w:r w:rsidRPr="00435496">
        <w:rPr>
          <w:szCs w:val="26"/>
        </w:rPr>
        <w:lastRenderedPageBreak/>
        <w:t>средств</w:t>
      </w:r>
      <w:r>
        <w:rPr>
          <w:szCs w:val="26"/>
        </w:rPr>
        <w:t>»</w:t>
      </w:r>
      <w:r w:rsidRPr="00435496">
        <w:rPr>
          <w:szCs w:val="26"/>
        </w:rPr>
        <w:t xml:space="preserve"> </w:t>
      </w:r>
      <w:r w:rsidRPr="00054303">
        <w:rPr>
          <w:szCs w:val="26"/>
        </w:rPr>
        <w:t>раздела G «Торговля оптовая и розничная; ремонт автотранспортных средств и мотоциклов», 74.</w:t>
      </w:r>
      <w:r w:rsidRPr="00F920DF">
        <w:rPr>
          <w:szCs w:val="26"/>
        </w:rPr>
        <w:t>1 «</w:t>
      </w:r>
      <w:proofErr w:type="gramStart"/>
      <w:r w:rsidRPr="00F920DF">
        <w:rPr>
          <w:szCs w:val="26"/>
        </w:rPr>
        <w:t>Деятельность</w:t>
      </w:r>
      <w:proofErr w:type="gramEnd"/>
      <w:r w:rsidRPr="00F920DF">
        <w:rPr>
          <w:szCs w:val="26"/>
        </w:rPr>
        <w:t xml:space="preserve"> специализированная в области дизайна», 74.2 «Деятельность в области фотографии» раздела М «Деятельность профессиональная, научная и техническая», 93 «Деятельность в области спорта, отдыха и развлечений» раздела R «Деятельность в области культуры, спорта, организации досуга и развлечений», 95 «Ремонт компьютеров, предметов личного потребления и хозяйственно-бытового назначения», 96.01 «Стирка и химическая чистка текстильных и меховых изделий», 96.02 «Предоставление услуг парикмахерскими и салонами красоты» раздела S «Предоставление прочих видов услуг» Общероссийского классификатора видов экономической деятельности ОК 029-2014 (КДЕС</w:t>
      </w:r>
      <w:proofErr w:type="gramStart"/>
      <w:r w:rsidRPr="00F920DF">
        <w:rPr>
          <w:szCs w:val="26"/>
        </w:rPr>
        <w:t xml:space="preserve"> Р</w:t>
      </w:r>
      <w:proofErr w:type="gramEnd"/>
      <w:r w:rsidRPr="00F920DF">
        <w:rPr>
          <w:szCs w:val="26"/>
        </w:rPr>
        <w:t>ед. 2), утвержденного приказом Федерального агентства по техническому регулированию и метрологии от 31.01.2014 № 14-ст (далее – Общероссийский классификатор видов экономической деятельности), за исключением видов деятельности, связанных с производством подакцизных товаров;</w:t>
      </w:r>
    </w:p>
    <w:p w:rsidR="00E423D3" w:rsidRPr="00F920DF" w:rsidRDefault="00E423D3" w:rsidP="00E423D3">
      <w:pPr>
        <w:autoSpaceDE w:val="0"/>
        <w:autoSpaceDN w:val="0"/>
        <w:adjustRightInd w:val="0"/>
        <w:ind w:firstLine="709"/>
        <w:contextualSpacing/>
        <w:jc w:val="both"/>
        <w:rPr>
          <w:szCs w:val="26"/>
        </w:rPr>
      </w:pPr>
      <w:r w:rsidRPr="00F920DF">
        <w:rPr>
          <w:szCs w:val="26"/>
        </w:rPr>
        <w:t>г) год выпуска (изготовления) приобретенного оборудования не превышает 3-х лет;</w:t>
      </w:r>
    </w:p>
    <w:p w:rsidR="00E423D3" w:rsidRPr="00F920DF" w:rsidRDefault="00E423D3" w:rsidP="00E423D3">
      <w:pPr>
        <w:autoSpaceDE w:val="0"/>
        <w:autoSpaceDN w:val="0"/>
        <w:adjustRightInd w:val="0"/>
        <w:ind w:firstLine="709"/>
        <w:contextualSpacing/>
        <w:jc w:val="both"/>
        <w:rPr>
          <w:szCs w:val="26"/>
        </w:rPr>
      </w:pPr>
      <w:r w:rsidRPr="00F920DF">
        <w:rPr>
          <w:szCs w:val="26"/>
        </w:rPr>
        <w:t>д) первоначальная стоимость приобретенного оборудования составляет не менее 100 тыс. рублей;</w:t>
      </w:r>
    </w:p>
    <w:p w:rsidR="00E423D3" w:rsidRPr="0018596D" w:rsidRDefault="00E423D3" w:rsidP="00E423D3">
      <w:pPr>
        <w:autoSpaceDE w:val="0"/>
        <w:autoSpaceDN w:val="0"/>
        <w:adjustRightInd w:val="0"/>
        <w:ind w:firstLine="709"/>
        <w:contextualSpacing/>
        <w:jc w:val="both"/>
        <w:rPr>
          <w:szCs w:val="26"/>
        </w:rPr>
      </w:pPr>
      <w:r w:rsidRPr="00F920DF">
        <w:rPr>
          <w:szCs w:val="26"/>
        </w:rPr>
        <w:t>е) </w:t>
      </w:r>
      <w:r w:rsidRPr="0018596D">
        <w:rPr>
          <w:szCs w:val="26"/>
        </w:rPr>
        <w:t>участник отбора – покупатель оборудования не является одновременно продавцом или аффилированным лицом по договору поставки (купли-продажи) оборудования;</w:t>
      </w:r>
    </w:p>
    <w:p w:rsidR="00E423D3" w:rsidRPr="00F920DF" w:rsidRDefault="00E423D3" w:rsidP="00E423D3">
      <w:pPr>
        <w:autoSpaceDE w:val="0"/>
        <w:autoSpaceDN w:val="0"/>
        <w:adjustRightInd w:val="0"/>
        <w:ind w:firstLine="709"/>
        <w:contextualSpacing/>
        <w:jc w:val="both"/>
        <w:rPr>
          <w:szCs w:val="26"/>
        </w:rPr>
      </w:pPr>
      <w:r w:rsidRPr="0018596D">
        <w:rPr>
          <w:szCs w:val="26"/>
        </w:rPr>
        <w:t>ж) приобретенное оборудование не может быть передано третьим лицам на возмездной либо безвозмездной</w:t>
      </w:r>
      <w:r w:rsidRPr="00F920DF">
        <w:rPr>
          <w:szCs w:val="26"/>
        </w:rPr>
        <w:t xml:space="preserve"> основе </w:t>
      </w:r>
      <w:r w:rsidRPr="006B3663">
        <w:rPr>
          <w:szCs w:val="26"/>
        </w:rPr>
        <w:t xml:space="preserve">в течение 12 месяцев </w:t>
      </w:r>
      <w:proofErr w:type="gramStart"/>
      <w:r w:rsidRPr="006B3663">
        <w:rPr>
          <w:szCs w:val="26"/>
        </w:rPr>
        <w:t>с даты заключения</w:t>
      </w:r>
      <w:proofErr w:type="gramEnd"/>
      <w:r w:rsidRPr="00F920DF">
        <w:rPr>
          <w:szCs w:val="26"/>
        </w:rPr>
        <w:t xml:space="preserve"> </w:t>
      </w:r>
      <w:r>
        <w:rPr>
          <w:szCs w:val="26"/>
        </w:rPr>
        <w:t>С</w:t>
      </w:r>
      <w:r w:rsidRPr="00F920DF">
        <w:rPr>
          <w:szCs w:val="26"/>
        </w:rPr>
        <w:t>оглашения;</w:t>
      </w:r>
    </w:p>
    <w:p w:rsidR="00E423D3" w:rsidRPr="00924E8D" w:rsidRDefault="00E423D3" w:rsidP="00E423D3">
      <w:pPr>
        <w:autoSpaceDE w:val="0"/>
        <w:autoSpaceDN w:val="0"/>
        <w:adjustRightInd w:val="0"/>
        <w:ind w:firstLine="709"/>
        <w:contextualSpacing/>
        <w:jc w:val="both"/>
        <w:rPr>
          <w:szCs w:val="26"/>
        </w:rPr>
      </w:pPr>
      <w:proofErr w:type="gramStart"/>
      <w:r w:rsidRPr="00F920DF">
        <w:rPr>
          <w:szCs w:val="26"/>
        </w:rPr>
        <w:t>з) основной и дополнительные виды деятельности участника отбора не содержат коды Общероссийского классификатора</w:t>
      </w:r>
      <w:r w:rsidRPr="00924E8D">
        <w:rPr>
          <w:szCs w:val="26"/>
        </w:rPr>
        <w:t xml:space="preserve"> видов экономической деятельности, предусматривающие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w:t>
      </w:r>
      <w:proofErr w:type="gramEnd"/>
    </w:p>
    <w:p w:rsidR="00E423D3" w:rsidRDefault="00E423D3" w:rsidP="0042439D">
      <w:pPr>
        <w:ind w:firstLine="708"/>
        <w:jc w:val="both"/>
        <w:outlineLvl w:val="1"/>
        <w:rPr>
          <w:b/>
        </w:rPr>
      </w:pPr>
    </w:p>
    <w:p w:rsidR="00832A7F" w:rsidRPr="0042439D" w:rsidRDefault="00832A7F" w:rsidP="0042439D">
      <w:pPr>
        <w:ind w:firstLine="708"/>
        <w:jc w:val="both"/>
        <w:outlineLvl w:val="1"/>
        <w:rPr>
          <w:rFonts w:cs="Times New Roman"/>
          <w:b/>
          <w:szCs w:val="26"/>
        </w:rPr>
      </w:pPr>
      <w:r w:rsidRPr="0042439D">
        <w:rPr>
          <w:b/>
        </w:rPr>
        <w:t>Условия предоставления субсидии</w:t>
      </w:r>
      <w:r w:rsidR="0042439D">
        <w:rPr>
          <w:b/>
        </w:rPr>
        <w:t>:</w:t>
      </w:r>
    </w:p>
    <w:p w:rsidR="001F20A0" w:rsidRPr="005F0C2F" w:rsidRDefault="001F20A0" w:rsidP="001F20A0">
      <w:pPr>
        <w:autoSpaceDE w:val="0"/>
        <w:autoSpaceDN w:val="0"/>
        <w:adjustRightInd w:val="0"/>
        <w:ind w:firstLine="709"/>
        <w:jc w:val="both"/>
        <w:rPr>
          <w:szCs w:val="26"/>
        </w:rPr>
      </w:pPr>
      <w:r w:rsidRPr="005F0C2F">
        <w:rPr>
          <w:szCs w:val="26"/>
        </w:rPr>
        <w:t>- неучастия на момент проведения отбора на получение субсидии, предусмотренного настоящим Порядком, в иных отборах на получении субсидий, предусмотренных пунктом 4.1 раздела 4 «Механизм реализации муниципальной программы» муниципальной программы;</w:t>
      </w:r>
    </w:p>
    <w:p w:rsidR="001F20A0" w:rsidRDefault="001F20A0" w:rsidP="001F20A0">
      <w:pPr>
        <w:autoSpaceDE w:val="0"/>
        <w:autoSpaceDN w:val="0"/>
        <w:adjustRightInd w:val="0"/>
        <w:ind w:firstLine="709"/>
        <w:jc w:val="both"/>
        <w:rPr>
          <w:szCs w:val="26"/>
        </w:rPr>
      </w:pPr>
      <w:r w:rsidRPr="005F0C2F">
        <w:rPr>
          <w:szCs w:val="26"/>
        </w:rPr>
        <w:t>- неполучения в году проведения отбора на получение субсидии, предусмотренного настоящим Порядком, иных субсидий, предусмотренных пунктом 4.1 раздела 4 «Механизм реализации муниципальной программы» муниципальной программы</w:t>
      </w:r>
      <w:r>
        <w:rPr>
          <w:szCs w:val="26"/>
        </w:rPr>
        <w:t>;</w:t>
      </w:r>
    </w:p>
    <w:p w:rsidR="001F20A0" w:rsidRPr="005F0C2F" w:rsidRDefault="001F20A0" w:rsidP="001F20A0">
      <w:pPr>
        <w:autoSpaceDE w:val="0"/>
        <w:autoSpaceDN w:val="0"/>
        <w:adjustRightInd w:val="0"/>
        <w:ind w:firstLine="709"/>
        <w:jc w:val="both"/>
        <w:rPr>
          <w:szCs w:val="26"/>
        </w:rPr>
      </w:pPr>
      <w:r w:rsidRPr="00A02502">
        <w:rPr>
          <w:szCs w:val="26"/>
        </w:rPr>
        <w:t>- согласия  на осуществление Главным распорядителем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проверок в соответствии со статьями 268.1 и 269.2 Бюджетного кодекса Российской Федерации.</w:t>
      </w:r>
    </w:p>
    <w:p w:rsidR="0042439D" w:rsidRPr="00BD59C8" w:rsidRDefault="00D87EF1" w:rsidP="0042439D">
      <w:pPr>
        <w:rPr>
          <w:rFonts w:eastAsia="Times New Roman" w:cs="Times New Roman"/>
          <w:b/>
          <w:bCs/>
          <w:kern w:val="36"/>
          <w:szCs w:val="26"/>
          <w:lang w:eastAsia="ru-RU"/>
        </w:rPr>
      </w:pPr>
      <w:r>
        <w:rPr>
          <w:rFonts w:eastAsia="Times New Roman" w:cs="Times New Roman"/>
          <w:b/>
          <w:bCs/>
          <w:kern w:val="36"/>
          <w:szCs w:val="26"/>
          <w:lang w:eastAsia="ru-RU"/>
        </w:rPr>
        <w:t>П</w:t>
      </w:r>
      <w:r w:rsidR="0042439D" w:rsidRPr="00BD59C8">
        <w:rPr>
          <w:rFonts w:eastAsia="Times New Roman" w:cs="Times New Roman"/>
          <w:b/>
          <w:bCs/>
          <w:kern w:val="36"/>
          <w:szCs w:val="26"/>
          <w:lang w:eastAsia="ru-RU"/>
        </w:rPr>
        <w:t>еречень документов, представляемых</w:t>
      </w:r>
    </w:p>
    <w:p w:rsidR="0042439D" w:rsidRPr="00BD59C8" w:rsidRDefault="0042439D" w:rsidP="0042439D">
      <w:pPr>
        <w:rPr>
          <w:rFonts w:eastAsia="Times New Roman" w:cs="Times New Roman"/>
          <w:b/>
          <w:bCs/>
          <w:kern w:val="36"/>
          <w:szCs w:val="26"/>
          <w:lang w:eastAsia="ru-RU"/>
        </w:rPr>
      </w:pPr>
      <w:r w:rsidRPr="00BD59C8">
        <w:rPr>
          <w:rFonts w:eastAsia="Times New Roman" w:cs="Times New Roman"/>
          <w:b/>
          <w:bCs/>
          <w:kern w:val="36"/>
          <w:szCs w:val="26"/>
          <w:lang w:eastAsia="ru-RU"/>
        </w:rPr>
        <w:t xml:space="preserve">участниками отбора для подтверждения их </w:t>
      </w:r>
    </w:p>
    <w:p w:rsidR="0042439D" w:rsidRDefault="0042439D" w:rsidP="0042439D">
      <w:pPr>
        <w:rPr>
          <w:rFonts w:eastAsia="Times New Roman" w:cs="Times New Roman"/>
          <w:b/>
          <w:bCs/>
          <w:kern w:val="36"/>
          <w:szCs w:val="26"/>
          <w:lang w:eastAsia="ru-RU"/>
        </w:rPr>
      </w:pPr>
      <w:r w:rsidRPr="00BD59C8">
        <w:rPr>
          <w:rFonts w:eastAsia="Times New Roman" w:cs="Times New Roman"/>
          <w:b/>
          <w:bCs/>
          <w:kern w:val="36"/>
          <w:szCs w:val="26"/>
          <w:lang w:eastAsia="ru-RU"/>
        </w:rPr>
        <w:lastRenderedPageBreak/>
        <w:t>соответствия требованиям</w:t>
      </w:r>
      <w:r>
        <w:rPr>
          <w:rFonts w:eastAsia="Times New Roman" w:cs="Times New Roman"/>
          <w:b/>
          <w:bCs/>
          <w:kern w:val="36"/>
          <w:szCs w:val="26"/>
          <w:lang w:eastAsia="ru-RU"/>
        </w:rPr>
        <w:t xml:space="preserve">, </w:t>
      </w:r>
      <w:r w:rsidRPr="00BD59C8">
        <w:rPr>
          <w:rFonts w:eastAsia="Times New Roman" w:cs="Times New Roman"/>
          <w:b/>
          <w:bCs/>
          <w:kern w:val="36"/>
          <w:szCs w:val="26"/>
          <w:lang w:eastAsia="ru-RU"/>
        </w:rPr>
        <w:t>условиям</w:t>
      </w:r>
      <w:r>
        <w:rPr>
          <w:rFonts w:eastAsia="Times New Roman" w:cs="Times New Roman"/>
          <w:b/>
          <w:bCs/>
          <w:kern w:val="36"/>
          <w:szCs w:val="26"/>
          <w:lang w:eastAsia="ru-RU"/>
        </w:rPr>
        <w:t xml:space="preserve"> и критериям</w:t>
      </w:r>
      <w:r w:rsidRPr="00BD59C8">
        <w:rPr>
          <w:rFonts w:eastAsia="Times New Roman" w:cs="Times New Roman"/>
          <w:b/>
          <w:bCs/>
          <w:kern w:val="36"/>
          <w:szCs w:val="26"/>
          <w:lang w:eastAsia="ru-RU"/>
        </w:rPr>
        <w:t xml:space="preserve"> </w:t>
      </w:r>
    </w:p>
    <w:p w:rsidR="00D87EF1" w:rsidRDefault="00D87EF1" w:rsidP="0042439D">
      <w:pPr>
        <w:ind w:firstLine="709"/>
        <w:contextualSpacing/>
        <w:jc w:val="both"/>
        <w:rPr>
          <w:rFonts w:eastAsia="Times New Roman" w:cs="Times New Roman"/>
          <w:szCs w:val="26"/>
          <w:lang w:eastAsia="ru-RU"/>
        </w:rPr>
      </w:pPr>
    </w:p>
    <w:p w:rsidR="00D87EF1" w:rsidRPr="00D87EF1" w:rsidRDefault="00D87EF1" w:rsidP="009A03DE">
      <w:pPr>
        <w:autoSpaceDE w:val="0"/>
        <w:autoSpaceDN w:val="0"/>
        <w:adjustRightInd w:val="0"/>
        <w:ind w:firstLine="709"/>
        <w:contextualSpacing/>
        <w:jc w:val="both"/>
        <w:rPr>
          <w:rFonts w:eastAsia="Times New Roman" w:cs="Times New Roman"/>
          <w:szCs w:val="26"/>
          <w:lang w:eastAsia="ru-RU"/>
        </w:rPr>
      </w:pPr>
      <w:r w:rsidRPr="00D87EF1">
        <w:rPr>
          <w:rFonts w:eastAsia="Times New Roman" w:cs="Times New Roman"/>
          <w:szCs w:val="26"/>
          <w:lang w:eastAsia="ru-RU"/>
        </w:rPr>
        <w:t>Для участия в отборе участник отбора предоставляет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9A03DE" w:rsidRDefault="009A03DE" w:rsidP="009A03DE">
      <w:pPr>
        <w:ind w:firstLine="709"/>
        <w:contextualSpacing/>
        <w:jc w:val="both"/>
        <w:rPr>
          <w:szCs w:val="26"/>
        </w:rPr>
      </w:pPr>
      <w:r w:rsidRPr="00F920DF">
        <w:rPr>
          <w:szCs w:val="26"/>
        </w:rPr>
        <w:t xml:space="preserve">а) расчета </w:t>
      </w:r>
      <w:r w:rsidRPr="0018596D">
        <w:rPr>
          <w:szCs w:val="26"/>
        </w:rPr>
        <w:t>максимального размера субсидии на возмещение части затрат, связанных с приобретением оборудования, по форме, согласно приложению № 1 к настоящему Порядку;</w:t>
      </w:r>
    </w:p>
    <w:p w:rsidR="009A03DE" w:rsidRDefault="009A03DE" w:rsidP="009A03DE">
      <w:pPr>
        <w:ind w:firstLine="709"/>
        <w:contextualSpacing/>
        <w:jc w:val="both"/>
        <w:rPr>
          <w:szCs w:val="26"/>
        </w:rPr>
      </w:pPr>
      <w:r w:rsidRPr="00A02502">
        <w:rPr>
          <w:szCs w:val="26"/>
        </w:rPr>
        <w:t>б) действующей редакции устава (со всеми внесенными изменениями) (для юридического лица);</w:t>
      </w:r>
    </w:p>
    <w:p w:rsidR="009A03DE" w:rsidRPr="00F920DF" w:rsidRDefault="009A03DE" w:rsidP="009A03DE">
      <w:pPr>
        <w:ind w:firstLine="709"/>
        <w:contextualSpacing/>
        <w:jc w:val="both"/>
        <w:rPr>
          <w:szCs w:val="26"/>
        </w:rPr>
      </w:pPr>
      <w:r>
        <w:rPr>
          <w:szCs w:val="26"/>
        </w:rPr>
        <w:t>в</w:t>
      </w:r>
      <w:r w:rsidRPr="00F920DF">
        <w:rPr>
          <w:szCs w:val="26"/>
        </w:rPr>
        <w:t xml:space="preserve">) договора поставки (купли-продажи) оборудования с приложением копий всех приложений и дополнительных соглашений (при наличии); </w:t>
      </w:r>
    </w:p>
    <w:p w:rsidR="009A03DE" w:rsidRPr="00F920DF" w:rsidRDefault="009A03DE" w:rsidP="009A03DE">
      <w:pPr>
        <w:ind w:firstLine="709"/>
        <w:contextualSpacing/>
        <w:jc w:val="both"/>
        <w:rPr>
          <w:szCs w:val="26"/>
        </w:rPr>
      </w:pPr>
      <w:r>
        <w:rPr>
          <w:szCs w:val="26"/>
        </w:rPr>
        <w:t>г) </w:t>
      </w:r>
      <w:r w:rsidRPr="00F920DF">
        <w:rPr>
          <w:szCs w:val="26"/>
        </w:rPr>
        <w:t>платежных поручений, подтверждающих затраты, связанные с приобретением оборудования;</w:t>
      </w:r>
    </w:p>
    <w:p w:rsidR="009A03DE" w:rsidRPr="00F920DF" w:rsidRDefault="009A03DE" w:rsidP="009A03DE">
      <w:pPr>
        <w:ind w:firstLine="709"/>
        <w:contextualSpacing/>
        <w:jc w:val="both"/>
        <w:rPr>
          <w:szCs w:val="26"/>
        </w:rPr>
      </w:pPr>
      <w:r>
        <w:rPr>
          <w:szCs w:val="26"/>
        </w:rPr>
        <w:t>д</w:t>
      </w:r>
      <w:r w:rsidRPr="00F920DF">
        <w:rPr>
          <w:szCs w:val="26"/>
        </w:rPr>
        <w:t xml:space="preserve">) актов приема-передачи оборудования, приобретенного по договорам поставки (купли-продажи), и (или) универсального передаточного документа или </w:t>
      </w:r>
      <w:proofErr w:type="gramStart"/>
      <w:r w:rsidRPr="00F920DF">
        <w:rPr>
          <w:szCs w:val="26"/>
        </w:rPr>
        <w:t>счет-фактуры</w:t>
      </w:r>
      <w:proofErr w:type="gramEnd"/>
      <w:r w:rsidRPr="00F920DF">
        <w:rPr>
          <w:szCs w:val="26"/>
        </w:rPr>
        <w:t xml:space="preserve">, подтверждающих прием и (или) передачу оборудования </w:t>
      </w:r>
      <w:r>
        <w:rPr>
          <w:szCs w:val="26"/>
        </w:rPr>
        <w:t>участнику отбора</w:t>
      </w:r>
      <w:r w:rsidRPr="00F920DF">
        <w:rPr>
          <w:szCs w:val="26"/>
        </w:rPr>
        <w:t>;</w:t>
      </w:r>
    </w:p>
    <w:p w:rsidR="009A03DE" w:rsidRPr="00F920DF" w:rsidRDefault="009A03DE" w:rsidP="009A03DE">
      <w:pPr>
        <w:ind w:firstLine="709"/>
        <w:contextualSpacing/>
        <w:jc w:val="both"/>
        <w:rPr>
          <w:szCs w:val="26"/>
        </w:rPr>
      </w:pPr>
      <w:r>
        <w:rPr>
          <w:szCs w:val="26"/>
        </w:rPr>
        <w:t>е</w:t>
      </w:r>
      <w:r w:rsidRPr="00F920DF">
        <w:rPr>
          <w:szCs w:val="26"/>
        </w:rPr>
        <w:t>) инвентарной карточки учета объекта основных средств (форма ОС-6);</w:t>
      </w:r>
    </w:p>
    <w:p w:rsidR="009A03DE" w:rsidRPr="00F920DF" w:rsidRDefault="009A03DE" w:rsidP="009A03DE">
      <w:pPr>
        <w:ind w:firstLine="709"/>
        <w:contextualSpacing/>
        <w:jc w:val="both"/>
        <w:rPr>
          <w:szCs w:val="26"/>
        </w:rPr>
      </w:pPr>
      <w:r>
        <w:rPr>
          <w:szCs w:val="26"/>
        </w:rPr>
        <w:t>ж</w:t>
      </w:r>
      <w:r w:rsidRPr="00F920DF">
        <w:rPr>
          <w:szCs w:val="26"/>
        </w:rPr>
        <w:t xml:space="preserve">) документа, подтверждающего дату выпуска (изготовления) оборудования и (или) фотографии приобретенного оборудования с заводской табличкой, где указана дата выпуска; </w:t>
      </w:r>
    </w:p>
    <w:p w:rsidR="009A03DE" w:rsidRPr="00F920DF" w:rsidRDefault="009A03DE" w:rsidP="009A03DE">
      <w:pPr>
        <w:ind w:firstLine="709"/>
        <w:contextualSpacing/>
        <w:jc w:val="both"/>
        <w:rPr>
          <w:szCs w:val="26"/>
        </w:rPr>
      </w:pPr>
      <w:r>
        <w:rPr>
          <w:szCs w:val="26"/>
        </w:rPr>
        <w:t>з</w:t>
      </w:r>
      <w:r w:rsidRPr="00F920DF">
        <w:rPr>
          <w:szCs w:val="26"/>
        </w:rPr>
        <w:t>) фотографий приобретенного и установленного оборудования с отображением даты съемки;</w:t>
      </w:r>
    </w:p>
    <w:p w:rsidR="009A03DE" w:rsidRPr="00F920DF" w:rsidRDefault="009A03DE" w:rsidP="009A03DE">
      <w:pPr>
        <w:ind w:firstLine="709"/>
        <w:contextualSpacing/>
        <w:jc w:val="both"/>
        <w:rPr>
          <w:szCs w:val="26"/>
        </w:rPr>
      </w:pPr>
      <w:r>
        <w:rPr>
          <w:szCs w:val="26"/>
        </w:rPr>
        <w:t>и</w:t>
      </w:r>
      <w:r w:rsidRPr="00F920DF">
        <w:rPr>
          <w:szCs w:val="26"/>
        </w:rPr>
        <w:t>) документа, выданного кредитной организацией, о наличии действующего расчетного счета с указанием реквизитов счета, оформленного на участника отбора;</w:t>
      </w:r>
    </w:p>
    <w:p w:rsidR="009A03DE" w:rsidRPr="00F920DF" w:rsidRDefault="009A03DE" w:rsidP="009A03DE">
      <w:pPr>
        <w:ind w:firstLine="709"/>
        <w:contextualSpacing/>
        <w:jc w:val="both"/>
        <w:rPr>
          <w:szCs w:val="26"/>
        </w:rPr>
      </w:pPr>
      <w:r>
        <w:rPr>
          <w:szCs w:val="26"/>
        </w:rPr>
        <w:t>к</w:t>
      </w:r>
      <w:r w:rsidRPr="00F920DF">
        <w:rPr>
          <w:szCs w:val="26"/>
        </w:rPr>
        <w:t>) выписки из Единого государственного реестра юридических лиц или Единого государственного реестра индивидуальных предпринимателей;</w:t>
      </w:r>
    </w:p>
    <w:p w:rsidR="009A03DE" w:rsidRPr="00F920DF" w:rsidRDefault="009A03DE" w:rsidP="009A03DE">
      <w:pPr>
        <w:ind w:firstLine="709"/>
        <w:contextualSpacing/>
        <w:jc w:val="both"/>
        <w:rPr>
          <w:szCs w:val="26"/>
        </w:rPr>
      </w:pPr>
      <w:r>
        <w:rPr>
          <w:szCs w:val="26"/>
        </w:rPr>
        <w:t>л</w:t>
      </w:r>
      <w:r w:rsidRPr="00F920DF">
        <w:rPr>
          <w:szCs w:val="26"/>
        </w:rPr>
        <w:t>) справки налогового органа, подтверждающей соответствие субъекта малого или среднего предпринимательства требованию, предусмотренному подпунктом «</w:t>
      </w:r>
      <w:r>
        <w:rPr>
          <w:szCs w:val="26"/>
        </w:rPr>
        <w:t>е</w:t>
      </w:r>
      <w:r w:rsidRPr="00F920DF">
        <w:rPr>
          <w:szCs w:val="26"/>
        </w:rPr>
        <w:t>» пункта 2.</w:t>
      </w:r>
      <w:r>
        <w:rPr>
          <w:szCs w:val="26"/>
        </w:rPr>
        <w:t>7</w:t>
      </w:r>
      <w:r w:rsidRPr="00F920DF">
        <w:rPr>
          <w:szCs w:val="26"/>
        </w:rPr>
        <w:t xml:space="preserve"> настоящего Порядка;</w:t>
      </w:r>
    </w:p>
    <w:p w:rsidR="009A03DE" w:rsidRPr="00514D05" w:rsidRDefault="009A03DE" w:rsidP="009A03DE">
      <w:pPr>
        <w:ind w:firstLine="709"/>
        <w:contextualSpacing/>
        <w:jc w:val="both"/>
        <w:rPr>
          <w:szCs w:val="26"/>
        </w:rPr>
      </w:pPr>
      <w:proofErr w:type="gramStart"/>
      <w:r>
        <w:rPr>
          <w:szCs w:val="26"/>
        </w:rPr>
        <w:t>м</w:t>
      </w:r>
      <w:r w:rsidRPr="000D3D9F">
        <w:rPr>
          <w:szCs w:val="26"/>
        </w:rPr>
        <w:t>) выписки из реестра дисквалифицированных лиц либо справку об отсутствии запрашиваемой информации, выданные в соответствии с приказом Федеральной налоговой службы от 10.12.2019 №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r>
        <w:rPr>
          <w:szCs w:val="26"/>
        </w:rPr>
        <w:t>;</w:t>
      </w:r>
      <w:proofErr w:type="gramEnd"/>
    </w:p>
    <w:p w:rsidR="009A03DE" w:rsidRDefault="009A03DE" w:rsidP="009A03DE">
      <w:pPr>
        <w:ind w:firstLine="709"/>
        <w:contextualSpacing/>
        <w:jc w:val="both"/>
        <w:rPr>
          <w:szCs w:val="26"/>
        </w:rPr>
      </w:pPr>
      <w:r>
        <w:rPr>
          <w:szCs w:val="26"/>
        </w:rPr>
        <w:t>н</w:t>
      </w:r>
      <w:r w:rsidRPr="00F920DF">
        <w:rPr>
          <w:szCs w:val="26"/>
        </w:rPr>
        <w:t>) гарантийного обязательства, подписанного субъектом малого или среднего предпринимател</w:t>
      </w:r>
      <w:r>
        <w:rPr>
          <w:szCs w:val="26"/>
        </w:rPr>
        <w:t xml:space="preserve">ьства, о соответствии условиям, </w:t>
      </w:r>
      <w:r w:rsidRPr="00F920DF">
        <w:rPr>
          <w:szCs w:val="26"/>
        </w:rPr>
        <w:t>требованиям</w:t>
      </w:r>
      <w:r>
        <w:rPr>
          <w:szCs w:val="26"/>
        </w:rPr>
        <w:t xml:space="preserve"> и </w:t>
      </w:r>
      <w:r w:rsidRPr="00F920DF">
        <w:rPr>
          <w:szCs w:val="26"/>
        </w:rPr>
        <w:t xml:space="preserve">критериям, установленным </w:t>
      </w:r>
      <w:r w:rsidRPr="00F85942">
        <w:rPr>
          <w:szCs w:val="26"/>
        </w:rPr>
        <w:t>пунктами 1.4, 2.7, 2.8</w:t>
      </w:r>
      <w:r w:rsidRPr="00F920DF">
        <w:rPr>
          <w:szCs w:val="26"/>
        </w:rPr>
        <w:t xml:space="preserve"> настоящего Порядка в соответствии с </w:t>
      </w:r>
      <w:r w:rsidRPr="000D3D9F">
        <w:rPr>
          <w:szCs w:val="26"/>
        </w:rPr>
        <w:t>приложением № 2</w:t>
      </w:r>
      <w:r>
        <w:rPr>
          <w:szCs w:val="26"/>
        </w:rPr>
        <w:t xml:space="preserve"> к настоящему Порядку;</w:t>
      </w:r>
    </w:p>
    <w:p w:rsidR="009A03DE" w:rsidRPr="000D3D9F" w:rsidRDefault="009A03DE" w:rsidP="009A03DE">
      <w:pPr>
        <w:ind w:firstLine="709"/>
        <w:contextualSpacing/>
        <w:jc w:val="both"/>
        <w:rPr>
          <w:szCs w:val="26"/>
        </w:rPr>
      </w:pPr>
      <w:r>
        <w:rPr>
          <w:szCs w:val="26"/>
        </w:rPr>
        <w:t xml:space="preserve">о) </w:t>
      </w:r>
      <w:r w:rsidRPr="00A02502">
        <w:rPr>
          <w:szCs w:val="26"/>
        </w:rPr>
        <w:t>технико-экономического обоснования приобретения оборудования, по форме, согласно прил</w:t>
      </w:r>
      <w:r>
        <w:rPr>
          <w:szCs w:val="26"/>
        </w:rPr>
        <w:t>ожению № 3 к настоящему Порядку.</w:t>
      </w:r>
    </w:p>
    <w:p w:rsidR="009A03DE" w:rsidRPr="0018596D" w:rsidRDefault="009A03DE" w:rsidP="009A03DE">
      <w:pPr>
        <w:ind w:firstLine="709"/>
        <w:contextualSpacing/>
        <w:jc w:val="both"/>
        <w:rPr>
          <w:szCs w:val="26"/>
        </w:rPr>
      </w:pPr>
      <w:r w:rsidRPr="00A02502">
        <w:rPr>
          <w:szCs w:val="26"/>
        </w:rPr>
        <w:t>Участник отбора вправе представить по собственной инициативе документы, предусмотренные подпунктами «к», «л», «м» настоящего пункта. В случае непредставления субъектом малого или среднего предпринимательства документов, предусмотренных подпунктами «к», «л», «м</w:t>
      </w:r>
      <w:r>
        <w:rPr>
          <w:szCs w:val="26"/>
        </w:rPr>
        <w:t>»</w:t>
      </w:r>
      <w:r w:rsidRPr="00A02502">
        <w:rPr>
          <w:szCs w:val="26"/>
        </w:rPr>
        <w:t xml:space="preserve"> настоящего</w:t>
      </w:r>
      <w:r w:rsidRPr="0018596D">
        <w:rPr>
          <w:szCs w:val="26"/>
        </w:rPr>
        <w:t xml:space="preserve"> пункта, </w:t>
      </w:r>
      <w:r>
        <w:rPr>
          <w:szCs w:val="26"/>
        </w:rPr>
        <w:t>У</w:t>
      </w:r>
      <w:r w:rsidRPr="0018596D">
        <w:rPr>
          <w:szCs w:val="26"/>
        </w:rPr>
        <w:t xml:space="preserve">полномоченный орган вправе самостоятельно запросить соответствующую </w:t>
      </w:r>
      <w:r w:rsidRPr="0018596D">
        <w:rPr>
          <w:szCs w:val="26"/>
        </w:rPr>
        <w:lastRenderedPageBreak/>
        <w:t>информацию в порядке межведомственного информационного электронного взаимодействия.</w:t>
      </w:r>
    </w:p>
    <w:p w:rsidR="009A03DE" w:rsidRPr="00547F04" w:rsidRDefault="009A03DE" w:rsidP="00845995">
      <w:pPr>
        <w:jc w:val="both"/>
        <w:rPr>
          <w:rFonts w:eastAsia="Times New Roman" w:cs="Times New Roman"/>
          <w:b/>
          <w:bCs/>
          <w:kern w:val="36"/>
          <w:szCs w:val="26"/>
          <w:lang w:eastAsia="ru-RU"/>
        </w:rPr>
      </w:pPr>
    </w:p>
    <w:p w:rsidR="00D87EF1" w:rsidRDefault="00D87EF1" w:rsidP="00A10524">
      <w:pPr>
        <w:ind w:firstLine="567"/>
        <w:rPr>
          <w:rFonts w:eastAsia="Times New Roman" w:cs="Times New Roman"/>
          <w:b/>
          <w:bCs/>
          <w:kern w:val="36"/>
          <w:szCs w:val="26"/>
          <w:lang w:eastAsia="ru-RU"/>
        </w:rPr>
      </w:pPr>
      <w:r w:rsidRPr="00AC3D29">
        <w:rPr>
          <w:rFonts w:eastAsia="Times New Roman" w:cs="Times New Roman"/>
          <w:b/>
          <w:bCs/>
          <w:kern w:val="36"/>
          <w:szCs w:val="26"/>
          <w:lang w:eastAsia="ru-RU"/>
        </w:rPr>
        <w:t xml:space="preserve">Порядок </w:t>
      </w:r>
      <w:r>
        <w:rPr>
          <w:rFonts w:eastAsia="Times New Roman" w:cs="Times New Roman"/>
          <w:b/>
          <w:bCs/>
          <w:kern w:val="36"/>
          <w:szCs w:val="26"/>
          <w:lang w:eastAsia="ru-RU"/>
        </w:rPr>
        <w:t xml:space="preserve">подачи заявок </w:t>
      </w:r>
      <w:r w:rsidRPr="00AC3D29">
        <w:rPr>
          <w:rFonts w:eastAsia="Times New Roman" w:cs="Times New Roman"/>
          <w:b/>
          <w:bCs/>
          <w:kern w:val="36"/>
          <w:szCs w:val="26"/>
          <w:lang w:eastAsia="ru-RU"/>
        </w:rPr>
        <w:t xml:space="preserve">и </w:t>
      </w:r>
      <w:r>
        <w:rPr>
          <w:rFonts w:eastAsia="Times New Roman" w:cs="Times New Roman"/>
          <w:b/>
          <w:bCs/>
          <w:kern w:val="36"/>
          <w:szCs w:val="26"/>
          <w:lang w:eastAsia="ru-RU"/>
        </w:rPr>
        <w:t>прилагаемых к ним</w:t>
      </w:r>
      <w:r w:rsidRPr="00AC3D29">
        <w:rPr>
          <w:rFonts w:eastAsia="Times New Roman" w:cs="Times New Roman"/>
          <w:b/>
          <w:bCs/>
          <w:kern w:val="36"/>
          <w:szCs w:val="26"/>
          <w:lang w:eastAsia="ru-RU"/>
        </w:rPr>
        <w:t xml:space="preserve"> документов, </w:t>
      </w:r>
    </w:p>
    <w:p w:rsidR="00A51230" w:rsidRPr="00BD59C8" w:rsidRDefault="00D87EF1" w:rsidP="00A10524">
      <w:pPr>
        <w:ind w:firstLine="567"/>
        <w:rPr>
          <w:rFonts w:eastAsia="Times New Roman" w:cs="Times New Roman"/>
          <w:b/>
          <w:bCs/>
          <w:kern w:val="36"/>
          <w:szCs w:val="26"/>
          <w:lang w:eastAsia="ru-RU"/>
        </w:rPr>
      </w:pPr>
      <w:r>
        <w:rPr>
          <w:rFonts w:eastAsia="Times New Roman" w:cs="Times New Roman"/>
          <w:b/>
          <w:bCs/>
          <w:kern w:val="36"/>
          <w:szCs w:val="26"/>
          <w:lang w:eastAsia="ru-RU"/>
        </w:rPr>
        <w:t>требования, предъявляемые к форме и содержанию заявок</w:t>
      </w:r>
      <w:r w:rsidR="00551D3F">
        <w:rPr>
          <w:rFonts w:eastAsia="Times New Roman" w:cs="Times New Roman"/>
          <w:b/>
          <w:bCs/>
          <w:kern w:val="36"/>
          <w:szCs w:val="26"/>
          <w:lang w:eastAsia="ru-RU"/>
        </w:rPr>
        <w:t xml:space="preserve"> и прилагаемых к ним документов</w:t>
      </w:r>
    </w:p>
    <w:p w:rsidR="00A10524" w:rsidRPr="00A10524" w:rsidRDefault="00A10524" w:rsidP="00A10524">
      <w:pPr>
        <w:autoSpaceDE w:val="0"/>
        <w:autoSpaceDN w:val="0"/>
        <w:adjustRightInd w:val="0"/>
        <w:ind w:firstLine="709"/>
        <w:contextualSpacing/>
        <w:jc w:val="both"/>
        <w:rPr>
          <w:rFonts w:eastAsia="Times New Roman" w:cs="Times New Roman"/>
          <w:szCs w:val="26"/>
          <w:lang w:eastAsia="ru-RU"/>
        </w:rPr>
      </w:pPr>
      <w:proofErr w:type="gramStart"/>
      <w:r w:rsidRPr="00A10524">
        <w:rPr>
          <w:rFonts w:eastAsia="Times New Roman" w:cs="Times New Roman"/>
          <w:szCs w:val="26"/>
          <w:lang w:eastAsia="ru-RU"/>
        </w:rPr>
        <w:t>Для участия в отборе участник отбора в срок, указанный в объявлении, должен сформировать заявку в электронной форме с соблюдением требований к ее содержанию, предусмотренных пунктом 2.10 настоящего Порядка, посредством заполнения соответствующих экранных форм веб-интерфейса системы «Электронный бюджет» и предоставляет в систему «Электронный бюджет» электронные копии следующих документов (документов на бумажном носителе, преобразованных в электр</w:t>
      </w:r>
      <w:r>
        <w:rPr>
          <w:rFonts w:eastAsia="Times New Roman" w:cs="Times New Roman"/>
          <w:szCs w:val="26"/>
          <w:lang w:eastAsia="ru-RU"/>
        </w:rPr>
        <w:t>онную форму путем сканирования).</w:t>
      </w:r>
      <w:proofErr w:type="gramEnd"/>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Заявка подписывается усиленной квалифицированной электронной подписью руководителя участника отбора или уполномоченного им лица.</w:t>
      </w:r>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 </w:t>
      </w:r>
    </w:p>
    <w:p w:rsidR="00A10524" w:rsidRPr="00A10524" w:rsidRDefault="00A10524" w:rsidP="00A10524">
      <w:pPr>
        <w:autoSpaceDE w:val="0"/>
        <w:autoSpaceDN w:val="0"/>
        <w:adjustRightInd w:val="0"/>
        <w:ind w:firstLine="709"/>
        <w:contextualSpacing/>
        <w:jc w:val="both"/>
        <w:rPr>
          <w:rFonts w:eastAsia="Times New Roman" w:cs="Times New Roman"/>
          <w:strike/>
          <w:color w:val="000000"/>
          <w:szCs w:val="26"/>
          <w:lang w:eastAsia="ru-RU"/>
        </w:rPr>
      </w:pPr>
      <w:r w:rsidRPr="00A10524">
        <w:rPr>
          <w:rFonts w:eastAsia="Times New Roman" w:cs="Times New Roman"/>
          <w:color w:val="000000"/>
          <w:szCs w:val="26"/>
          <w:lang w:eastAsia="ru-RU"/>
        </w:rPr>
        <w:t>Не допускается наличие в представленных документах опечаток, подчисток, приписок, зачеркнутых слов и иных не оговоренных в них исправлений, а также повреждений, не позволяющих однозначно истолковывать содержание документа.</w:t>
      </w:r>
    </w:p>
    <w:p w:rsid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Ответственность за комплектность, полноту и достоверность документов, представленных для получения субсидии, несет участник отбора.</w:t>
      </w:r>
    </w:p>
    <w:p w:rsidR="00A10524" w:rsidRPr="00A10524" w:rsidRDefault="00A10524" w:rsidP="00A10524">
      <w:pPr>
        <w:autoSpaceDE w:val="0"/>
        <w:autoSpaceDN w:val="0"/>
        <w:adjustRightInd w:val="0"/>
        <w:contextualSpacing/>
        <w:rPr>
          <w:rFonts w:eastAsia="Times New Roman" w:cs="Times New Roman"/>
          <w:color w:val="000000"/>
          <w:szCs w:val="26"/>
          <w:lang w:eastAsia="ru-RU"/>
        </w:rPr>
      </w:pPr>
      <w:r w:rsidRPr="00AC3D29">
        <w:rPr>
          <w:rFonts w:cs="Times New Roman"/>
          <w:b/>
          <w:szCs w:val="26"/>
        </w:rPr>
        <w:t>Порядок отзыва заявок, порядок внесения изменений в заявки</w:t>
      </w:r>
    </w:p>
    <w:p w:rsidR="00A10524" w:rsidRPr="00A10524" w:rsidRDefault="00A10524" w:rsidP="00A10524">
      <w:pPr>
        <w:autoSpaceDE w:val="0"/>
        <w:autoSpaceDN w:val="0"/>
        <w:adjustRightInd w:val="0"/>
        <w:ind w:firstLine="709"/>
        <w:contextualSpacing/>
        <w:jc w:val="both"/>
        <w:rPr>
          <w:rFonts w:eastAsia="Times New Roman" w:cs="Times New Roman"/>
          <w:color w:val="FF0000"/>
          <w:szCs w:val="26"/>
          <w:lang w:eastAsia="ru-RU"/>
        </w:rPr>
      </w:pPr>
      <w:r w:rsidRPr="00A10524">
        <w:rPr>
          <w:rFonts w:eastAsia="Times New Roman" w:cs="Times New Roman"/>
          <w:color w:val="000000"/>
          <w:szCs w:val="26"/>
          <w:lang w:eastAsia="ru-RU"/>
        </w:rPr>
        <w:t xml:space="preserve">Участник отбора со дня подачи заявки и не позднее дня окончания срока приема заявок, указанного в объявлении о проведении отбора, вправе внести изменения посредством заполнения соответствующих экранных форм веб-интерфейса системы «Электронный бюджет» и (или) предоставления в системе «Электронный бюджет» электронных копий документов. </w:t>
      </w:r>
    </w:p>
    <w:p w:rsidR="00A10524" w:rsidRPr="00A10524" w:rsidRDefault="00A10524" w:rsidP="00A10524">
      <w:pPr>
        <w:ind w:firstLine="709"/>
        <w:contextualSpacing/>
        <w:jc w:val="both"/>
        <w:rPr>
          <w:rFonts w:eastAsia="Times New Roman" w:cs="Times New Roman"/>
          <w:szCs w:val="26"/>
          <w:lang w:eastAsia="ru-RU"/>
        </w:rPr>
      </w:pPr>
      <w:r w:rsidRPr="00A10524">
        <w:rPr>
          <w:rFonts w:eastAsia="Times New Roman" w:cs="Times New Roman"/>
          <w:szCs w:val="26"/>
          <w:lang w:eastAsia="ru-RU"/>
        </w:rPr>
        <w:t>Участник отбора может отозвать свою заявку до даты окончания срока проведения отбора, посредством заполнения соответствующих экранных форм веб-интерфейса системы «Электронный бюджет».</w:t>
      </w:r>
    </w:p>
    <w:p w:rsidR="00A10524" w:rsidRPr="00A10524" w:rsidRDefault="00A10524" w:rsidP="00A10524">
      <w:pPr>
        <w:ind w:firstLine="709"/>
        <w:contextualSpacing/>
        <w:jc w:val="both"/>
        <w:rPr>
          <w:rFonts w:eastAsia="Times New Roman" w:cs="Times New Roman"/>
          <w:szCs w:val="26"/>
          <w:lang w:eastAsia="ru-RU"/>
        </w:rPr>
      </w:pPr>
      <w:r w:rsidRPr="00A10524">
        <w:rPr>
          <w:rFonts w:eastAsia="Times New Roman" w:cs="Times New Roman"/>
          <w:szCs w:val="26"/>
          <w:lang w:eastAsia="ru-RU"/>
        </w:rPr>
        <w:t>Участник отбора вправе повторно подать отозванную заявку, но не позднее даты окончания приема заявок, указанной в объявлении о проведении отбора заявок.</w:t>
      </w:r>
    </w:p>
    <w:p w:rsidR="00A10524" w:rsidRPr="00A10524" w:rsidRDefault="00A10524" w:rsidP="00A10524">
      <w:pPr>
        <w:ind w:firstLine="709"/>
        <w:contextualSpacing/>
        <w:jc w:val="both"/>
        <w:rPr>
          <w:rFonts w:eastAsia="Times New Roman" w:cs="Times New Roman"/>
          <w:szCs w:val="26"/>
          <w:lang w:eastAsia="ru-RU"/>
        </w:rPr>
      </w:pPr>
      <w:r w:rsidRPr="00A10524">
        <w:rPr>
          <w:rFonts w:eastAsia="Times New Roman" w:cs="Times New Roman"/>
          <w:color w:val="000000"/>
          <w:szCs w:val="26"/>
          <w:lang w:eastAsia="ru-RU"/>
        </w:rPr>
        <w:t xml:space="preserve">После окончания срока приема заявок на получение субсидии дополнительная информация может быть представлена в состав заявки только по запросу Уполномоченного органа в случае, предусмотренном </w:t>
      </w:r>
      <w:r w:rsidRPr="00A10524">
        <w:rPr>
          <w:rFonts w:eastAsia="Times New Roman" w:cs="Times New Roman"/>
          <w:szCs w:val="26"/>
          <w:lang w:eastAsia="ru-RU"/>
        </w:rPr>
        <w:t>пунктом 2.15</w:t>
      </w:r>
      <w:r w:rsidRPr="00A10524">
        <w:rPr>
          <w:rFonts w:eastAsia="Times New Roman" w:cs="Times New Roman"/>
          <w:color w:val="000000"/>
          <w:szCs w:val="26"/>
          <w:lang w:eastAsia="ru-RU"/>
        </w:rPr>
        <w:t xml:space="preserve"> настоящего Порядка.</w:t>
      </w:r>
    </w:p>
    <w:p w:rsidR="00A10524" w:rsidRDefault="00A10524" w:rsidP="00A10524">
      <w:pPr>
        <w:rPr>
          <w:rFonts w:cs="Times New Roman"/>
          <w:szCs w:val="26"/>
        </w:rPr>
      </w:pPr>
      <w:r w:rsidRPr="00AC3D29">
        <w:rPr>
          <w:rFonts w:cs="Times New Roman"/>
          <w:b/>
          <w:szCs w:val="26"/>
        </w:rPr>
        <w:t>Правила рассмотрения заявок и прилагаемых к ним документов</w:t>
      </w:r>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В течение одного рабочего дня, следующего за днем окончания срока приема заявок, указанного в объявлении о проведении отбора, Главному распорядителю (уполномоченному им лицу) открывается доступ в системе «Электронный бюджет» к заявкам для их рассмотрения.</w:t>
      </w:r>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 xml:space="preserve">Протокол вскрытия заявок формируется автоматически на </w:t>
      </w:r>
      <w:r w:rsidRPr="00A10524">
        <w:rPr>
          <w:rFonts w:eastAsia="Times New Roman" w:cs="Times New Roman"/>
          <w:szCs w:val="26"/>
          <w:lang w:eastAsia="ru-RU"/>
        </w:rPr>
        <w:t>едином портале</w:t>
      </w:r>
      <w:r w:rsidRPr="00A10524">
        <w:rPr>
          <w:rFonts w:eastAsia="Times New Roman" w:cs="Times New Roman"/>
          <w:color w:val="000000"/>
          <w:szCs w:val="26"/>
          <w:lang w:eastAsia="ru-RU"/>
        </w:rPr>
        <w:t xml:space="preserve"> и подписывается усиленной </w:t>
      </w:r>
      <w:hyperlink r:id="rId9" w:anchor="block_54" w:history="1">
        <w:r w:rsidRPr="00A10524">
          <w:rPr>
            <w:rFonts w:eastAsia="Times New Roman" w:cs="Times New Roman"/>
            <w:color w:val="000000"/>
            <w:szCs w:val="26"/>
            <w:lang w:eastAsia="ru-RU"/>
          </w:rPr>
          <w:t>квалифицированной электронной</w:t>
        </w:r>
        <w:r>
          <w:rPr>
            <w:rFonts w:eastAsia="Times New Roman" w:cs="Times New Roman"/>
            <w:color w:val="000000"/>
            <w:szCs w:val="26"/>
            <w:lang w:eastAsia="ru-RU"/>
          </w:rPr>
          <w:t xml:space="preserve"> </w:t>
        </w:r>
        <w:r w:rsidRPr="00A10524">
          <w:rPr>
            <w:rFonts w:eastAsia="Times New Roman" w:cs="Times New Roman"/>
            <w:color w:val="000000"/>
            <w:szCs w:val="26"/>
            <w:lang w:eastAsia="ru-RU"/>
          </w:rPr>
          <w:t>подписью</w:t>
        </w:r>
      </w:hyperlink>
      <w:r w:rsidRPr="00A10524">
        <w:rPr>
          <w:rFonts w:eastAsia="Times New Roman" w:cs="Times New Roman"/>
          <w:color w:val="000000"/>
          <w:szCs w:val="26"/>
          <w:lang w:eastAsia="ru-RU"/>
        </w:rPr>
        <w:t> руководителя Главного распорядителя (уполномоченного им лица) в системе «Электронный бюджет» в день открытия доступа к заявкам в системе «Электронный бюджет» и размещается на едином портале не позднее одного рабочего дня, следующего за днем его подписания.</w:t>
      </w:r>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lastRenderedPageBreak/>
        <w:t xml:space="preserve">Уполномоченный орган осуществляет проверку соответствие участника отбора требованиям, установленным настоящим Порядком, а также правильность расчета размера субсидии, в </w:t>
      </w:r>
      <w:r w:rsidRPr="00A10524">
        <w:rPr>
          <w:rFonts w:eastAsia="Times New Roman" w:cs="Times New Roman"/>
          <w:szCs w:val="26"/>
          <w:lang w:eastAsia="ru-RU"/>
        </w:rPr>
        <w:t>течение 15 рабочих</w:t>
      </w:r>
      <w:r w:rsidRPr="00A10524">
        <w:rPr>
          <w:rFonts w:eastAsia="Times New Roman" w:cs="Times New Roman"/>
          <w:color w:val="000000"/>
          <w:szCs w:val="26"/>
          <w:lang w:eastAsia="ru-RU"/>
        </w:rPr>
        <w:t xml:space="preserve"> дней со дня окончания срока приема заявок.</w:t>
      </w:r>
    </w:p>
    <w:p w:rsidR="00A10524" w:rsidRPr="00A10524" w:rsidRDefault="00A10524" w:rsidP="00A10524">
      <w:pPr>
        <w:autoSpaceDE w:val="0"/>
        <w:autoSpaceDN w:val="0"/>
        <w:adjustRightInd w:val="0"/>
        <w:ind w:firstLine="709"/>
        <w:contextualSpacing/>
        <w:jc w:val="both"/>
        <w:rPr>
          <w:rFonts w:eastAsia="Times New Roman" w:cs="Times New Roman"/>
          <w:szCs w:val="26"/>
          <w:lang w:eastAsia="ru-RU"/>
        </w:rPr>
      </w:pPr>
      <w:r w:rsidRPr="00A10524">
        <w:rPr>
          <w:rFonts w:eastAsia="Times New Roman" w:cs="Times New Roman"/>
          <w:szCs w:val="26"/>
          <w:lang w:eastAsia="ru-RU"/>
        </w:rPr>
        <w:t>При наличии технической возможности проверка участника отбора на соответствие требованиям, определенным в пункте 2.7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A10524" w:rsidRDefault="00A10524" w:rsidP="00A10524">
      <w:pPr>
        <w:autoSpaceDE w:val="0"/>
        <w:autoSpaceDN w:val="0"/>
        <w:adjustRightInd w:val="0"/>
        <w:ind w:firstLine="709"/>
        <w:contextualSpacing/>
        <w:jc w:val="both"/>
        <w:rPr>
          <w:rFonts w:eastAsia="Times New Roman" w:cs="Times New Roman"/>
          <w:szCs w:val="26"/>
          <w:lang w:eastAsia="ru-RU"/>
        </w:rPr>
      </w:pPr>
      <w:r w:rsidRPr="00A10524">
        <w:rPr>
          <w:rFonts w:eastAsia="Times New Roman" w:cs="Times New Roman"/>
          <w:szCs w:val="26"/>
          <w:lang w:eastAsia="ru-RU"/>
        </w:rPr>
        <w:t>При отсутствии технической возможности осуществления автоматической проверки в системе «Электронный бюджет» соответствия участника отбора требованиям, определенным в пункте 2.7 настоящего Порядка,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F03D4" w:rsidRPr="00A10524" w:rsidRDefault="00AF03D4" w:rsidP="00A10524">
      <w:pPr>
        <w:autoSpaceDE w:val="0"/>
        <w:autoSpaceDN w:val="0"/>
        <w:adjustRightInd w:val="0"/>
        <w:ind w:firstLine="709"/>
        <w:contextualSpacing/>
        <w:jc w:val="both"/>
        <w:rPr>
          <w:rFonts w:eastAsia="Times New Roman" w:cs="Times New Roman"/>
          <w:szCs w:val="26"/>
          <w:lang w:eastAsia="ru-RU"/>
        </w:rPr>
      </w:pPr>
    </w:p>
    <w:p w:rsidR="00A10524" w:rsidRDefault="00A10524" w:rsidP="00AF03D4">
      <w:pPr>
        <w:rPr>
          <w:rFonts w:cs="Times New Roman"/>
          <w:b/>
          <w:color w:val="000000" w:themeColor="text1"/>
          <w:szCs w:val="26"/>
        </w:rPr>
      </w:pPr>
      <w:r w:rsidRPr="00053A9E">
        <w:rPr>
          <w:rFonts w:cs="Times New Roman"/>
          <w:b/>
          <w:color w:val="000000" w:themeColor="text1"/>
          <w:szCs w:val="26"/>
        </w:rPr>
        <w:t xml:space="preserve">Объем распределяемой субсидии в рамках отбора, </w:t>
      </w:r>
    </w:p>
    <w:p w:rsidR="00A10524" w:rsidRDefault="00A10524" w:rsidP="00AF03D4">
      <w:pPr>
        <w:rPr>
          <w:rFonts w:cs="Times New Roman"/>
          <w:b/>
          <w:color w:val="000000" w:themeColor="text1"/>
          <w:szCs w:val="26"/>
        </w:rPr>
      </w:pPr>
      <w:r w:rsidRPr="00053A9E">
        <w:rPr>
          <w:rFonts w:cs="Times New Roman"/>
          <w:b/>
          <w:color w:val="000000" w:themeColor="text1"/>
          <w:szCs w:val="26"/>
        </w:rPr>
        <w:t>п</w:t>
      </w:r>
      <w:r w:rsidR="00E21501">
        <w:rPr>
          <w:rFonts w:cs="Times New Roman"/>
          <w:b/>
          <w:color w:val="000000" w:themeColor="text1"/>
          <w:szCs w:val="26"/>
        </w:rPr>
        <w:t>орядок расчета размера субсидии</w:t>
      </w:r>
    </w:p>
    <w:p w:rsidR="00AF03D4" w:rsidRPr="0098383E" w:rsidRDefault="00AF03D4" w:rsidP="00AF03D4">
      <w:pPr>
        <w:ind w:firstLine="709"/>
        <w:contextualSpacing/>
        <w:jc w:val="both"/>
        <w:rPr>
          <w:rFonts w:eastAsia="Calibri"/>
        </w:rPr>
      </w:pPr>
      <w:r w:rsidRPr="0098383E">
        <w:rPr>
          <w:rFonts w:eastAsia="Calibri"/>
        </w:rPr>
        <w:t xml:space="preserve">Размер максимально возможной субсидии составляет 50 (пятьдесят) процентов документально подтвержденных фактических затрат на приобретение оборудования без учета налога на добавленную стоимость </w:t>
      </w:r>
      <w:r>
        <w:rPr>
          <w:rFonts w:eastAsia="Calibri"/>
        </w:rPr>
        <w:t xml:space="preserve">(далее – </w:t>
      </w:r>
      <w:r w:rsidRPr="0098383E">
        <w:rPr>
          <w:rFonts w:eastAsia="Calibri"/>
        </w:rPr>
        <w:t>НДС</w:t>
      </w:r>
      <w:r>
        <w:rPr>
          <w:rFonts w:eastAsia="Calibri"/>
        </w:rPr>
        <w:t>)</w:t>
      </w:r>
      <w:r w:rsidRPr="0098383E">
        <w:rPr>
          <w:rFonts w:eastAsia="Calibri"/>
        </w:rPr>
        <w:t>.</w:t>
      </w:r>
    </w:p>
    <w:p w:rsidR="00AF03D4" w:rsidRPr="0098383E" w:rsidRDefault="00AF03D4" w:rsidP="00AF03D4">
      <w:pPr>
        <w:ind w:firstLine="709"/>
        <w:contextualSpacing/>
        <w:jc w:val="both"/>
        <w:rPr>
          <w:rFonts w:eastAsia="Calibri"/>
        </w:rPr>
      </w:pPr>
      <w:r w:rsidRPr="0098383E">
        <w:rPr>
          <w:rFonts w:eastAsia="Calibri"/>
        </w:rPr>
        <w:t>Фактический размер субсидии получателя субсидии определяется с учетом его максимального размера субсидии пропорционально сумме всех заявленных к возмещению средств получателей субсидий в пределах лимитов, предусмотренных бюджетом на текущий финансовый год, и рассчитывается по нижеуказанной формуле, где:</w:t>
      </w:r>
    </w:p>
    <w:p w:rsidR="00AF03D4" w:rsidRPr="0098383E" w:rsidRDefault="00AF03D4" w:rsidP="00AF03D4">
      <w:pPr>
        <w:ind w:firstLine="709"/>
        <w:contextualSpacing/>
        <w:jc w:val="both"/>
        <w:rPr>
          <w:rFonts w:eastAsia="Calibri"/>
        </w:rPr>
      </w:pPr>
      <w:r w:rsidRPr="0098383E">
        <w:rPr>
          <w:rFonts w:eastAsia="Calibri"/>
        </w:rPr>
        <w:t>L - лимит бюджетных средств, предусмотренных на субсидию в текущем финансовом году;</w:t>
      </w:r>
    </w:p>
    <w:p w:rsidR="00AF03D4" w:rsidRPr="0098383E" w:rsidRDefault="00AF03D4" w:rsidP="00AF03D4">
      <w:pPr>
        <w:ind w:firstLine="709"/>
        <w:contextualSpacing/>
        <w:jc w:val="both"/>
        <w:rPr>
          <w:rFonts w:eastAsia="Calibri"/>
        </w:rPr>
      </w:pPr>
      <w:proofErr w:type="spellStart"/>
      <w:r w:rsidRPr="0098383E">
        <w:rPr>
          <w:rFonts w:eastAsia="Calibri"/>
        </w:rPr>
        <w:t>Sn</w:t>
      </w:r>
      <w:proofErr w:type="spellEnd"/>
      <w:r w:rsidRPr="0098383E">
        <w:rPr>
          <w:rFonts w:eastAsia="Calibri"/>
        </w:rPr>
        <w:t xml:space="preserve"> - сумма расходов всех получателей субсидии, заявленных к возмещению документально подтвержденных фактических затрат, из расчета 50% затрат без учета НДС;</w:t>
      </w:r>
    </w:p>
    <w:p w:rsidR="00AF03D4" w:rsidRPr="0098383E" w:rsidRDefault="00AF03D4" w:rsidP="00AF03D4">
      <w:pPr>
        <w:ind w:firstLine="709"/>
        <w:contextualSpacing/>
        <w:jc w:val="both"/>
        <w:rPr>
          <w:rFonts w:eastAsia="Calibri"/>
        </w:rPr>
      </w:pPr>
      <w:r w:rsidRPr="0098383E">
        <w:rPr>
          <w:rFonts w:eastAsia="Calibri"/>
        </w:rPr>
        <w:t>P - расходы одного получателя субсидии, заявленных к возмещению документально подтвержденных фактических затрат, из расчета 50% затрат без учета НДС;</w:t>
      </w:r>
    </w:p>
    <w:p w:rsidR="00AF03D4" w:rsidRPr="0098383E" w:rsidRDefault="00AF03D4" w:rsidP="00AF03D4">
      <w:pPr>
        <w:ind w:firstLine="709"/>
        <w:contextualSpacing/>
        <w:jc w:val="both"/>
        <w:rPr>
          <w:rFonts w:eastAsia="Calibri"/>
        </w:rPr>
      </w:pPr>
      <w:r w:rsidRPr="0098383E">
        <w:rPr>
          <w:rFonts w:eastAsia="Calibri"/>
        </w:rPr>
        <w:t xml:space="preserve">D - доля расходов одного получателя субсидии от </w:t>
      </w:r>
      <w:proofErr w:type="spellStart"/>
      <w:r w:rsidRPr="0098383E">
        <w:rPr>
          <w:rFonts w:eastAsia="Calibri"/>
        </w:rPr>
        <w:t>Sn</w:t>
      </w:r>
      <w:proofErr w:type="spellEnd"/>
      <w:r w:rsidRPr="0098383E">
        <w:rPr>
          <w:rFonts w:eastAsia="Calibri"/>
        </w:rPr>
        <w:t>;</w:t>
      </w:r>
    </w:p>
    <w:p w:rsidR="00AF03D4" w:rsidRPr="0098383E" w:rsidRDefault="00AF03D4" w:rsidP="00AF03D4">
      <w:pPr>
        <w:ind w:firstLine="709"/>
        <w:contextualSpacing/>
        <w:jc w:val="both"/>
        <w:rPr>
          <w:rFonts w:eastAsia="Calibri"/>
        </w:rPr>
      </w:pPr>
      <w:proofErr w:type="spellStart"/>
      <w:r w:rsidRPr="0098383E">
        <w:rPr>
          <w:rFonts w:eastAsia="Calibri"/>
        </w:rPr>
        <w:t>Sv</w:t>
      </w:r>
      <w:proofErr w:type="spellEnd"/>
      <w:r w:rsidRPr="0098383E">
        <w:rPr>
          <w:rFonts w:eastAsia="Calibri"/>
        </w:rPr>
        <w:t xml:space="preserve"> - сумма к возмещению на одного получателя субсидии. Лимит средств, предусмотренный бюджетом на возмещение части затрат, распределяется между заявившимися получателями субсидии пропорционально:</w:t>
      </w:r>
    </w:p>
    <w:p w:rsidR="00AF03D4" w:rsidRPr="0098383E" w:rsidRDefault="00AF03D4" w:rsidP="00AF03D4">
      <w:pPr>
        <w:tabs>
          <w:tab w:val="left" w:pos="4410"/>
        </w:tabs>
        <w:ind w:firstLine="709"/>
        <w:contextualSpacing/>
        <w:jc w:val="both"/>
        <w:rPr>
          <w:rFonts w:eastAsia="Calibri"/>
          <w:lang w:val="en-US"/>
        </w:rPr>
      </w:pPr>
      <w:r w:rsidRPr="0098383E">
        <w:rPr>
          <w:rFonts w:eastAsia="Calibri"/>
          <w:lang w:val="en-US"/>
        </w:rPr>
        <w:t>1) Sn = P1 + P2 + P...;</w:t>
      </w:r>
      <w:r w:rsidRPr="0098383E">
        <w:rPr>
          <w:rFonts w:eastAsia="Calibri"/>
          <w:lang w:val="en-US"/>
        </w:rPr>
        <w:tab/>
      </w:r>
    </w:p>
    <w:p w:rsidR="00AF03D4" w:rsidRPr="0098383E" w:rsidRDefault="00AF03D4" w:rsidP="00AF03D4">
      <w:pPr>
        <w:ind w:firstLine="709"/>
        <w:contextualSpacing/>
        <w:jc w:val="both"/>
        <w:rPr>
          <w:rFonts w:eastAsia="Calibri"/>
          <w:lang w:val="en-US"/>
        </w:rPr>
      </w:pPr>
      <w:r w:rsidRPr="0098383E">
        <w:rPr>
          <w:rFonts w:eastAsia="Calibri"/>
          <w:lang w:val="en-US"/>
        </w:rPr>
        <w:t>2) D1 = (P1 x 100%) / Sn, D2 = (P2 x 100%) / Sn, D... = (P... x 100%) / Sn;</w:t>
      </w:r>
    </w:p>
    <w:p w:rsidR="00AF03D4" w:rsidRPr="00AF03D4" w:rsidRDefault="00AF03D4" w:rsidP="00AF03D4">
      <w:pPr>
        <w:ind w:firstLine="709"/>
        <w:contextualSpacing/>
        <w:jc w:val="both"/>
        <w:rPr>
          <w:rFonts w:eastAsia="Calibri"/>
        </w:rPr>
      </w:pPr>
      <w:r w:rsidRPr="0098383E">
        <w:rPr>
          <w:rFonts w:eastAsia="Calibri"/>
          <w:lang w:val="en-US"/>
        </w:rPr>
        <w:t xml:space="preserve">3) Sv1 = L x D1, Sv2 = L x D1, </w:t>
      </w:r>
      <w:proofErr w:type="spellStart"/>
      <w:r w:rsidRPr="0098383E">
        <w:rPr>
          <w:rFonts w:eastAsia="Calibri"/>
          <w:lang w:val="en-US"/>
        </w:rPr>
        <w:t>Sv</w:t>
      </w:r>
      <w:proofErr w:type="spellEnd"/>
      <w:r w:rsidRPr="0098383E">
        <w:rPr>
          <w:rFonts w:eastAsia="Calibri"/>
          <w:lang w:val="en-US"/>
        </w:rPr>
        <w:t xml:space="preserve">... </w:t>
      </w:r>
      <w:r w:rsidRPr="00AF03D4">
        <w:rPr>
          <w:rFonts w:eastAsia="Calibri"/>
        </w:rPr>
        <w:t xml:space="preserve">= </w:t>
      </w:r>
      <w:r w:rsidRPr="0098383E">
        <w:rPr>
          <w:rFonts w:eastAsia="Calibri"/>
          <w:lang w:val="en-US"/>
        </w:rPr>
        <w:t>L</w:t>
      </w:r>
      <w:r w:rsidRPr="00AF03D4">
        <w:rPr>
          <w:rFonts w:eastAsia="Calibri"/>
        </w:rPr>
        <w:t xml:space="preserve"> </w:t>
      </w:r>
      <w:r w:rsidRPr="0098383E">
        <w:rPr>
          <w:rFonts w:eastAsia="Calibri"/>
          <w:lang w:val="en-US"/>
        </w:rPr>
        <w:t>x</w:t>
      </w:r>
      <w:r w:rsidRPr="00AF03D4">
        <w:rPr>
          <w:rFonts w:eastAsia="Calibri"/>
        </w:rPr>
        <w:t xml:space="preserve"> </w:t>
      </w:r>
      <w:r w:rsidRPr="0098383E">
        <w:rPr>
          <w:rFonts w:eastAsia="Calibri"/>
          <w:lang w:val="en-US"/>
        </w:rPr>
        <w:t>D</w:t>
      </w:r>
      <w:r w:rsidRPr="00AF03D4">
        <w:rPr>
          <w:rFonts w:eastAsia="Calibri"/>
        </w:rPr>
        <w:t>...</w:t>
      </w:r>
    </w:p>
    <w:p w:rsidR="00AF03D4" w:rsidRDefault="00AF03D4" w:rsidP="00A10524">
      <w:pPr>
        <w:rPr>
          <w:rFonts w:eastAsia="Times New Roman" w:cs="Times New Roman"/>
          <w:b/>
          <w:bCs/>
          <w:kern w:val="36"/>
          <w:szCs w:val="26"/>
          <w:lang w:eastAsia="ru-RU"/>
        </w:rPr>
      </w:pPr>
    </w:p>
    <w:p w:rsidR="00AF03D4" w:rsidRDefault="00AF03D4" w:rsidP="00A10524">
      <w:pPr>
        <w:rPr>
          <w:rFonts w:eastAsia="Times New Roman" w:cs="Times New Roman"/>
          <w:b/>
          <w:bCs/>
          <w:kern w:val="36"/>
          <w:szCs w:val="26"/>
          <w:lang w:eastAsia="ru-RU"/>
        </w:rPr>
      </w:pPr>
    </w:p>
    <w:p w:rsidR="00AF03D4" w:rsidRDefault="00AF03D4" w:rsidP="00A10524">
      <w:pPr>
        <w:rPr>
          <w:rFonts w:eastAsia="Times New Roman" w:cs="Times New Roman"/>
          <w:b/>
          <w:bCs/>
          <w:kern w:val="36"/>
          <w:szCs w:val="26"/>
          <w:lang w:eastAsia="ru-RU"/>
        </w:rPr>
      </w:pPr>
    </w:p>
    <w:p w:rsidR="00E21501" w:rsidRDefault="00E21501" w:rsidP="00A10524">
      <w:pPr>
        <w:rPr>
          <w:rFonts w:eastAsia="Times New Roman" w:cs="Times New Roman"/>
          <w:b/>
          <w:bCs/>
          <w:kern w:val="36"/>
          <w:szCs w:val="26"/>
          <w:lang w:eastAsia="ru-RU"/>
        </w:rPr>
      </w:pPr>
      <w:r w:rsidRPr="00053A9E">
        <w:rPr>
          <w:rFonts w:eastAsia="Times New Roman" w:cs="Times New Roman"/>
          <w:b/>
          <w:bCs/>
          <w:kern w:val="36"/>
          <w:szCs w:val="26"/>
          <w:lang w:eastAsia="ru-RU"/>
        </w:rPr>
        <w:t xml:space="preserve">Порядок предоставления заявителям разъяснений </w:t>
      </w:r>
    </w:p>
    <w:p w:rsidR="00E21501" w:rsidRDefault="00E21501" w:rsidP="00A10524">
      <w:pPr>
        <w:rPr>
          <w:rFonts w:eastAsia="Times New Roman" w:cs="Times New Roman"/>
          <w:b/>
          <w:bCs/>
          <w:kern w:val="36"/>
          <w:szCs w:val="26"/>
          <w:lang w:eastAsia="ru-RU"/>
        </w:rPr>
      </w:pPr>
      <w:r w:rsidRPr="00053A9E">
        <w:rPr>
          <w:rFonts w:eastAsia="Times New Roman" w:cs="Times New Roman"/>
          <w:b/>
          <w:bCs/>
          <w:kern w:val="36"/>
          <w:szCs w:val="26"/>
          <w:lang w:eastAsia="ru-RU"/>
        </w:rPr>
        <w:t xml:space="preserve">положений объявления о проведении отбора, </w:t>
      </w:r>
    </w:p>
    <w:p w:rsidR="00E21501" w:rsidRDefault="00E21501" w:rsidP="00FC042E">
      <w:pPr>
        <w:rPr>
          <w:rFonts w:cs="Times New Roman"/>
          <w:szCs w:val="26"/>
        </w:rPr>
      </w:pPr>
      <w:r w:rsidRPr="00053A9E">
        <w:rPr>
          <w:rFonts w:eastAsia="Times New Roman" w:cs="Times New Roman"/>
          <w:b/>
          <w:bCs/>
          <w:kern w:val="36"/>
          <w:szCs w:val="26"/>
          <w:lang w:eastAsia="ru-RU"/>
        </w:rPr>
        <w:t>даты начала и окончания срока такого предоставления</w:t>
      </w:r>
    </w:p>
    <w:p w:rsidR="00FC042E" w:rsidRPr="00FC042E" w:rsidRDefault="00FC042E" w:rsidP="00FC042E">
      <w:pPr>
        <w:autoSpaceDE w:val="0"/>
        <w:autoSpaceDN w:val="0"/>
        <w:adjustRightInd w:val="0"/>
        <w:ind w:firstLine="709"/>
        <w:contextualSpacing/>
        <w:jc w:val="both"/>
        <w:rPr>
          <w:rFonts w:eastAsia="Times New Roman" w:cs="Times New Roman"/>
          <w:szCs w:val="26"/>
          <w:lang w:eastAsia="ru-RU"/>
        </w:rPr>
      </w:pPr>
      <w:r w:rsidRPr="00FC042E">
        <w:rPr>
          <w:rFonts w:eastAsia="Times New Roman" w:cs="Times New Roman"/>
          <w:szCs w:val="26"/>
          <w:lang w:eastAsia="ru-RU"/>
        </w:rPr>
        <w:t xml:space="preserve">Уполномоченный орган предоставляет субъекту малого или среднего предпринимательства разъяснения положений объявления (далее - разъяснение) </w:t>
      </w:r>
      <w:proofErr w:type="gramStart"/>
      <w:r w:rsidRPr="00FC042E">
        <w:rPr>
          <w:rFonts w:eastAsia="Times New Roman" w:cs="Times New Roman"/>
          <w:szCs w:val="26"/>
          <w:lang w:eastAsia="ru-RU"/>
        </w:rPr>
        <w:t>с даты</w:t>
      </w:r>
      <w:proofErr w:type="gramEnd"/>
      <w:r w:rsidRPr="00FC042E">
        <w:rPr>
          <w:rFonts w:eastAsia="Times New Roman" w:cs="Times New Roman"/>
          <w:szCs w:val="26"/>
          <w:lang w:eastAsia="ru-RU"/>
        </w:rPr>
        <w:t xml:space="preserve"> его размещения до наступления даты окончания приема заявок, указанной в </w:t>
      </w:r>
      <w:r w:rsidRPr="00FC042E">
        <w:rPr>
          <w:rFonts w:eastAsia="Times New Roman" w:cs="Times New Roman"/>
          <w:szCs w:val="26"/>
          <w:lang w:eastAsia="ru-RU"/>
        </w:rPr>
        <w:lastRenderedPageBreak/>
        <w:t>объявлении. Уполномоченный орган в ответ на запрос субъекта малого или среднего предпринимательства предоставляет разъяснение не позднее рабочего дня, следующего за днем получения Уполномоченным органом указанного запроса, путем его направления субъекту малого или среднего предпринимательства в той же форме, в которой был подан соответствующий запрос.</w:t>
      </w:r>
    </w:p>
    <w:p w:rsidR="00FC042E" w:rsidRDefault="00FC042E" w:rsidP="00FC042E">
      <w:pPr>
        <w:rPr>
          <w:rFonts w:cs="Times New Roman"/>
          <w:b/>
          <w:szCs w:val="26"/>
        </w:rPr>
      </w:pPr>
      <w:r>
        <w:rPr>
          <w:rFonts w:cs="Times New Roman"/>
          <w:b/>
          <w:szCs w:val="26"/>
        </w:rPr>
        <w:t xml:space="preserve">Срок, в течение которого получатель </w:t>
      </w:r>
    </w:p>
    <w:p w:rsidR="00A10524" w:rsidRDefault="00FC042E" w:rsidP="00FC042E">
      <w:pPr>
        <w:rPr>
          <w:rFonts w:cs="Times New Roman"/>
          <w:szCs w:val="26"/>
        </w:rPr>
      </w:pPr>
      <w:r>
        <w:rPr>
          <w:rFonts w:cs="Times New Roman"/>
          <w:b/>
          <w:szCs w:val="26"/>
        </w:rPr>
        <w:t>субсидии должен подписать Соглашение</w:t>
      </w:r>
    </w:p>
    <w:p w:rsidR="00FC042E" w:rsidRDefault="00FC042E" w:rsidP="00FC042E">
      <w:pPr>
        <w:autoSpaceDE w:val="0"/>
        <w:autoSpaceDN w:val="0"/>
        <w:adjustRightInd w:val="0"/>
        <w:ind w:firstLine="709"/>
        <w:contextualSpacing/>
        <w:jc w:val="both"/>
        <w:rPr>
          <w:rFonts w:eastAsia="Times New Roman" w:cs="Times New Roman"/>
          <w:szCs w:val="26"/>
          <w:lang w:eastAsia="ru-RU"/>
        </w:rPr>
      </w:pPr>
      <w:r w:rsidRPr="00FC042E">
        <w:rPr>
          <w:rFonts w:eastAsia="Times New Roman" w:cs="Times New Roman"/>
          <w:szCs w:val="26"/>
          <w:lang w:eastAsia="ru-RU"/>
        </w:rPr>
        <w:t>Соглашение заключается между получателем субсидии и Главным распорядителем не позднее шести рабочих дней со дня принятия постановления администрации Находкинского городского округа о предоставлении субсидии, указанного в пункте 2.17 настоящего Порядка.</w:t>
      </w:r>
    </w:p>
    <w:p w:rsidR="00FC042E" w:rsidRDefault="00FC042E" w:rsidP="00FC042E">
      <w:pPr>
        <w:autoSpaceDE w:val="0"/>
        <w:autoSpaceDN w:val="0"/>
        <w:adjustRightInd w:val="0"/>
        <w:contextualSpacing/>
        <w:rPr>
          <w:rFonts w:cs="Times New Roman"/>
          <w:b/>
          <w:szCs w:val="26"/>
        </w:rPr>
      </w:pPr>
      <w:r w:rsidRPr="003144FE">
        <w:rPr>
          <w:rFonts w:cs="Times New Roman"/>
          <w:b/>
          <w:szCs w:val="26"/>
        </w:rPr>
        <w:t xml:space="preserve">Условия признания получателя субсидии </w:t>
      </w:r>
    </w:p>
    <w:p w:rsidR="00FC042E" w:rsidRDefault="00FC042E" w:rsidP="0085557D">
      <w:pPr>
        <w:autoSpaceDE w:val="0"/>
        <w:autoSpaceDN w:val="0"/>
        <w:adjustRightInd w:val="0"/>
        <w:contextualSpacing/>
        <w:rPr>
          <w:rFonts w:cs="Times New Roman"/>
          <w:b/>
          <w:szCs w:val="26"/>
        </w:rPr>
      </w:pPr>
      <w:proofErr w:type="gramStart"/>
      <w:r w:rsidRPr="003144FE">
        <w:rPr>
          <w:rFonts w:cs="Times New Roman"/>
          <w:b/>
          <w:szCs w:val="26"/>
        </w:rPr>
        <w:t>уклони</w:t>
      </w:r>
      <w:r>
        <w:rPr>
          <w:rFonts w:cs="Times New Roman"/>
          <w:b/>
          <w:szCs w:val="26"/>
        </w:rPr>
        <w:t>вшимся</w:t>
      </w:r>
      <w:proofErr w:type="gramEnd"/>
      <w:r>
        <w:rPr>
          <w:rFonts w:cs="Times New Roman"/>
          <w:b/>
          <w:szCs w:val="26"/>
        </w:rPr>
        <w:t xml:space="preserve"> от заключения Соглашения</w:t>
      </w:r>
    </w:p>
    <w:p w:rsidR="00FC042E" w:rsidRDefault="00FC042E" w:rsidP="0085557D">
      <w:pPr>
        <w:autoSpaceDE w:val="0"/>
        <w:autoSpaceDN w:val="0"/>
        <w:adjustRightInd w:val="0"/>
        <w:ind w:firstLine="709"/>
        <w:contextualSpacing/>
        <w:jc w:val="both"/>
        <w:rPr>
          <w:rFonts w:eastAsia="Batang" w:cs="Times New Roman"/>
          <w:szCs w:val="26"/>
          <w:lang w:eastAsia="ru-RU"/>
        </w:rPr>
      </w:pPr>
      <w:r w:rsidRPr="00FC042E">
        <w:rPr>
          <w:rFonts w:eastAsia="Batang" w:cs="Times New Roman"/>
          <w:szCs w:val="26"/>
          <w:lang w:eastAsia="ru-RU"/>
        </w:rPr>
        <w:t>Победители отбора, не подписавшие Соглашение в течение шести рабочих дней со дня принятия постановления администрации Находкинского городского округа о предоставлении субсидии, считаются уклонившимися от заключения Соглашения.</w:t>
      </w:r>
    </w:p>
    <w:p w:rsidR="0085557D" w:rsidRDefault="0085557D" w:rsidP="0085557D">
      <w:pPr>
        <w:autoSpaceDE w:val="0"/>
        <w:autoSpaceDN w:val="0"/>
        <w:adjustRightInd w:val="0"/>
        <w:contextualSpacing/>
        <w:rPr>
          <w:rFonts w:cs="Times New Roman"/>
          <w:b/>
          <w:szCs w:val="26"/>
        </w:rPr>
      </w:pPr>
      <w:r>
        <w:rPr>
          <w:rFonts w:cs="Times New Roman"/>
          <w:b/>
          <w:szCs w:val="26"/>
        </w:rPr>
        <w:t>П</w:t>
      </w:r>
      <w:r w:rsidRPr="00AC3D29">
        <w:rPr>
          <w:rFonts w:cs="Times New Roman"/>
          <w:b/>
          <w:szCs w:val="26"/>
        </w:rPr>
        <w:t xml:space="preserve">орядок отклонения заявок, </w:t>
      </w:r>
    </w:p>
    <w:p w:rsidR="0085557D" w:rsidRDefault="0085557D" w:rsidP="0085557D">
      <w:pPr>
        <w:autoSpaceDE w:val="0"/>
        <w:autoSpaceDN w:val="0"/>
        <w:adjustRightInd w:val="0"/>
        <w:contextualSpacing/>
        <w:rPr>
          <w:rFonts w:cs="Times New Roman"/>
          <w:b/>
          <w:szCs w:val="26"/>
        </w:rPr>
      </w:pPr>
      <w:r>
        <w:rPr>
          <w:rFonts w:cs="Times New Roman"/>
          <w:b/>
          <w:szCs w:val="26"/>
        </w:rPr>
        <w:t xml:space="preserve">а также информация об </w:t>
      </w:r>
      <w:r w:rsidRPr="00AC3D29">
        <w:rPr>
          <w:rFonts w:cs="Times New Roman"/>
          <w:b/>
          <w:szCs w:val="26"/>
        </w:rPr>
        <w:t>основания</w:t>
      </w:r>
      <w:r>
        <w:rPr>
          <w:rFonts w:cs="Times New Roman"/>
          <w:b/>
          <w:szCs w:val="26"/>
        </w:rPr>
        <w:t>х</w:t>
      </w:r>
      <w:r w:rsidRPr="00AC3D29">
        <w:rPr>
          <w:rFonts w:cs="Times New Roman"/>
          <w:b/>
          <w:szCs w:val="26"/>
        </w:rPr>
        <w:t xml:space="preserve"> их отклонения</w:t>
      </w:r>
    </w:p>
    <w:p w:rsidR="0085557D" w:rsidRPr="0085557D" w:rsidRDefault="0085557D" w:rsidP="0085557D">
      <w:pPr>
        <w:autoSpaceDE w:val="0"/>
        <w:autoSpaceDN w:val="0"/>
        <w:adjustRightInd w:val="0"/>
        <w:ind w:firstLine="709"/>
        <w:contextualSpacing/>
        <w:jc w:val="both"/>
        <w:rPr>
          <w:rFonts w:eastAsia="Times New Roman" w:cs="Times New Roman"/>
          <w:color w:val="000000"/>
          <w:szCs w:val="26"/>
          <w:lang w:eastAsia="ru-RU"/>
        </w:rPr>
      </w:pPr>
      <w:r w:rsidRPr="0085557D">
        <w:rPr>
          <w:rFonts w:eastAsia="Times New Roman" w:cs="Times New Roman"/>
          <w:color w:val="000000"/>
          <w:szCs w:val="26"/>
          <w:lang w:eastAsia="ru-RU"/>
        </w:rPr>
        <w:t>В случае</w:t>
      </w:r>
      <w:proofErr w:type="gramStart"/>
      <w:r w:rsidRPr="0085557D">
        <w:rPr>
          <w:rFonts w:eastAsia="Times New Roman" w:cs="Times New Roman"/>
          <w:color w:val="000000"/>
          <w:szCs w:val="26"/>
          <w:lang w:eastAsia="ru-RU"/>
        </w:rPr>
        <w:t>,</w:t>
      </w:r>
      <w:proofErr w:type="gramEnd"/>
      <w:r w:rsidRPr="0085557D">
        <w:rPr>
          <w:rFonts w:eastAsia="Times New Roman" w:cs="Times New Roman"/>
          <w:color w:val="000000"/>
          <w:szCs w:val="26"/>
          <w:lang w:eastAsia="ru-RU"/>
        </w:rPr>
        <w:t xml:space="preserve"> если Уполномоченный орган по результатам рассмотрения заявки на участие в отборе и прилагаемых к ней документов, установит факт непредставления (представления не в полном объеме) документов, </w:t>
      </w:r>
      <w:r w:rsidR="00175493">
        <w:rPr>
          <w:rFonts w:eastAsia="Times New Roman" w:cs="Times New Roman"/>
          <w:szCs w:val="26"/>
          <w:lang w:eastAsia="ru-RU"/>
        </w:rPr>
        <w:t>указанных в пунктах 2.9</w:t>
      </w:r>
      <w:r w:rsidRPr="0085557D">
        <w:rPr>
          <w:rFonts w:eastAsia="Times New Roman" w:cs="Times New Roman"/>
          <w:szCs w:val="26"/>
          <w:lang w:eastAsia="ru-RU"/>
        </w:rPr>
        <w:t xml:space="preserve"> настоящего Порядка, </w:t>
      </w:r>
      <w:r w:rsidRPr="0085557D">
        <w:rPr>
          <w:rFonts w:eastAsia="Times New Roman" w:cs="Times New Roman"/>
          <w:color w:val="000000"/>
          <w:szCs w:val="26"/>
          <w:lang w:eastAsia="ru-RU"/>
        </w:rPr>
        <w:t>либо их несоответствия требованиям, предусмотренным настоящим Порядком, Главный распорядитель (уполномоченное им лицо) однократно возвращает заявку на участие в отборе и прилагаемые к ней документы на доработку посредством заполнения соответствующих экранных форм веб-интерфейса системы «Электронный бюджет».</w:t>
      </w:r>
    </w:p>
    <w:p w:rsidR="0085557D" w:rsidRPr="0085557D" w:rsidRDefault="0085557D" w:rsidP="0085557D">
      <w:pPr>
        <w:autoSpaceDE w:val="0"/>
        <w:autoSpaceDN w:val="0"/>
        <w:adjustRightInd w:val="0"/>
        <w:ind w:firstLine="709"/>
        <w:contextualSpacing/>
        <w:jc w:val="both"/>
        <w:rPr>
          <w:rFonts w:eastAsia="Times New Roman" w:cs="Times New Roman"/>
          <w:color w:val="000000"/>
          <w:szCs w:val="26"/>
          <w:lang w:eastAsia="ru-RU"/>
        </w:rPr>
      </w:pPr>
      <w:r w:rsidRPr="0085557D">
        <w:rPr>
          <w:rFonts w:eastAsia="Times New Roman" w:cs="Times New Roman"/>
          <w:color w:val="000000"/>
          <w:szCs w:val="26"/>
          <w:lang w:eastAsia="ru-RU"/>
        </w:rPr>
        <w:t>Доработка заявки на участие в отборе и прилагаемые к ней документы и предоставление их в систему «Электронный бюджет» осуществляется участником отбора в течение трех рабочих дней со дня размещения соответствующей информации в системе «Электронный бюджет».</w:t>
      </w:r>
    </w:p>
    <w:p w:rsidR="0085557D" w:rsidRPr="0085557D" w:rsidRDefault="0085557D" w:rsidP="0085557D">
      <w:pPr>
        <w:tabs>
          <w:tab w:val="left" w:pos="1893"/>
        </w:tabs>
        <w:ind w:firstLine="709"/>
        <w:contextualSpacing/>
        <w:jc w:val="both"/>
        <w:rPr>
          <w:rFonts w:eastAsia="Times New Roman" w:cs="Times New Roman"/>
          <w:szCs w:val="26"/>
          <w:lang w:eastAsia="ru-RU"/>
        </w:rPr>
      </w:pPr>
      <w:r w:rsidRPr="0085557D">
        <w:rPr>
          <w:rFonts w:eastAsia="Times New Roman" w:cs="Times New Roman"/>
          <w:szCs w:val="26"/>
          <w:lang w:eastAsia="ru-RU"/>
        </w:rPr>
        <w:t>Решение об отклонении заявки и отказе в предоставлении субсидии участнику отбора принимается в следующих случаях:</w:t>
      </w:r>
    </w:p>
    <w:p w:rsidR="003B4778" w:rsidRDefault="0085557D" w:rsidP="003B4778">
      <w:pPr>
        <w:ind w:firstLine="709"/>
        <w:contextualSpacing/>
        <w:jc w:val="both"/>
        <w:rPr>
          <w:rFonts w:eastAsia="Times New Roman" w:cs="Times New Roman"/>
          <w:szCs w:val="26"/>
          <w:lang w:eastAsia="ru-RU"/>
        </w:rPr>
      </w:pPr>
      <w:r w:rsidRPr="0085557D">
        <w:rPr>
          <w:rFonts w:eastAsia="Times New Roman" w:cs="Times New Roman"/>
          <w:szCs w:val="26"/>
          <w:lang w:eastAsia="ru-RU"/>
        </w:rPr>
        <w:t>а) участник отбора не соответствует условиям, установленным пунктом 1.4 настоящего Порядка, требованиям, установленным пунктом 2.7 настоящего Порядка, критериям, установленным пунктом 2.8 настоящего Порядка;</w:t>
      </w:r>
    </w:p>
    <w:p w:rsidR="003B4778" w:rsidRPr="003B4778" w:rsidRDefault="003B4778" w:rsidP="003B4778">
      <w:pPr>
        <w:ind w:firstLine="709"/>
        <w:contextualSpacing/>
        <w:jc w:val="both"/>
        <w:rPr>
          <w:rFonts w:eastAsia="Times New Roman" w:cs="Times New Roman"/>
          <w:szCs w:val="26"/>
          <w:lang w:eastAsia="ru-RU"/>
        </w:rPr>
      </w:pPr>
      <w:r w:rsidRPr="00946DD7">
        <w:rPr>
          <w:szCs w:val="26"/>
        </w:rPr>
        <w:t xml:space="preserve">б) участником отбора не представлены (представлены не в полном объеме) документы, указанные в пункте </w:t>
      </w:r>
      <w:r>
        <w:rPr>
          <w:szCs w:val="26"/>
        </w:rPr>
        <w:t>2.9</w:t>
      </w:r>
      <w:r w:rsidRPr="00946DD7">
        <w:rPr>
          <w:szCs w:val="26"/>
        </w:rPr>
        <w:t xml:space="preserve"> настоящего Порядка, за исключением документов, предусмотренных </w:t>
      </w:r>
      <w:r w:rsidRPr="00A02502">
        <w:rPr>
          <w:szCs w:val="26"/>
        </w:rPr>
        <w:t>подпунктами «к», «л», «м» пункта</w:t>
      </w:r>
      <w:r w:rsidRPr="00946DD7">
        <w:rPr>
          <w:szCs w:val="26"/>
        </w:rPr>
        <w:t xml:space="preserve"> 2.</w:t>
      </w:r>
      <w:r>
        <w:rPr>
          <w:szCs w:val="26"/>
        </w:rPr>
        <w:t>9</w:t>
      </w:r>
      <w:r w:rsidRPr="00946DD7">
        <w:rPr>
          <w:szCs w:val="26"/>
        </w:rPr>
        <w:t xml:space="preserve"> настоящего Порядка;</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в) участником отбора предоставлены заявка и (или) документы не соответствующие требованиям, предусмотренным пунктами 2.10, 2.11, 2.12 настоящего Порядка;</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г) документы, предоставленные участником отбора, в целях подтверждения соответствия установленным настоящим Порядком требованиям, содержат недостоверную информацию;</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 xml:space="preserve">д) участником отбора заявка и (или) документы, указанные в пункте 2.9 настоящего Порядка, предоставлены по истечении срока приема заявок, указанного </w:t>
      </w:r>
      <w:r w:rsidRPr="0085557D">
        <w:rPr>
          <w:rFonts w:eastAsia="Times New Roman" w:cs="Times New Roman"/>
          <w:szCs w:val="26"/>
          <w:lang w:eastAsia="ru-RU"/>
        </w:rPr>
        <w:lastRenderedPageBreak/>
        <w:t>в объявлении (за исключением случая направления заявки на доработку в соответствии с пунктом 2.15 настоящего Порядка);</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е) участником отбора не устранены нарушения, послужившие основанием для направления заявки на доработку в срок, указанный в пункте 2.15 настоящего Порядка;</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ж) отсутствуют лимиты бюджетных обязательств, доведенные Главному распорядителю на цели, предусмотренные пунктом 1.2 настоящего Порядка.</w:t>
      </w:r>
    </w:p>
    <w:p w:rsidR="00F22212" w:rsidRDefault="00F22212" w:rsidP="0085557D">
      <w:pPr>
        <w:ind w:firstLine="567"/>
        <w:rPr>
          <w:rFonts w:eastAsia="Times New Roman" w:cs="Times New Roman"/>
          <w:b/>
          <w:bCs/>
          <w:kern w:val="36"/>
          <w:szCs w:val="26"/>
          <w:lang w:eastAsia="ru-RU"/>
        </w:rPr>
      </w:pPr>
    </w:p>
    <w:p w:rsidR="0085557D" w:rsidRDefault="0085557D" w:rsidP="0085557D">
      <w:pPr>
        <w:ind w:firstLine="567"/>
        <w:rPr>
          <w:rFonts w:eastAsia="Times New Roman" w:cs="Times New Roman"/>
          <w:b/>
          <w:bCs/>
          <w:kern w:val="36"/>
          <w:szCs w:val="26"/>
          <w:lang w:eastAsia="ru-RU"/>
        </w:rPr>
      </w:pPr>
      <w:r w:rsidRPr="004A0DD5">
        <w:rPr>
          <w:rFonts w:eastAsia="Times New Roman" w:cs="Times New Roman"/>
          <w:b/>
          <w:bCs/>
          <w:kern w:val="36"/>
          <w:szCs w:val="26"/>
          <w:lang w:eastAsia="ru-RU"/>
        </w:rPr>
        <w:t>Сроки размещения результатов отбора</w:t>
      </w:r>
      <w:r>
        <w:rPr>
          <w:rFonts w:eastAsia="Times New Roman" w:cs="Times New Roman"/>
          <w:b/>
          <w:bCs/>
          <w:kern w:val="36"/>
          <w:szCs w:val="26"/>
          <w:lang w:eastAsia="ru-RU"/>
        </w:rPr>
        <w:t xml:space="preserve"> </w:t>
      </w:r>
      <w:r w:rsidRPr="003144FE">
        <w:rPr>
          <w:rFonts w:eastAsia="Times New Roman" w:cs="Times New Roman"/>
          <w:b/>
          <w:bCs/>
          <w:kern w:val="36"/>
          <w:szCs w:val="26"/>
          <w:lang w:eastAsia="ru-RU"/>
        </w:rPr>
        <w:t>на едином портале,</w:t>
      </w:r>
    </w:p>
    <w:p w:rsidR="0085557D" w:rsidRDefault="0085557D" w:rsidP="0085557D">
      <w:pPr>
        <w:rPr>
          <w:rFonts w:eastAsia="Times New Roman" w:cs="Times New Roman"/>
          <w:b/>
          <w:bCs/>
          <w:kern w:val="36"/>
          <w:szCs w:val="26"/>
          <w:lang w:eastAsia="ru-RU"/>
        </w:rPr>
      </w:pPr>
      <w:r w:rsidRPr="003144FE">
        <w:rPr>
          <w:rFonts w:eastAsia="Times New Roman" w:cs="Times New Roman"/>
          <w:b/>
          <w:bCs/>
          <w:kern w:val="36"/>
          <w:szCs w:val="26"/>
          <w:lang w:eastAsia="ru-RU"/>
        </w:rPr>
        <w:t>а также на официальном сайте Находкинского городского округа</w:t>
      </w:r>
    </w:p>
    <w:p w:rsidR="0085557D" w:rsidRDefault="0085557D" w:rsidP="0085557D">
      <w:pPr>
        <w:rPr>
          <w:rFonts w:eastAsia="Times New Roman" w:cs="Times New Roman"/>
          <w:b/>
          <w:bCs/>
          <w:kern w:val="36"/>
          <w:szCs w:val="26"/>
          <w:lang w:eastAsia="ru-RU"/>
        </w:rPr>
      </w:pPr>
      <w:r w:rsidRPr="003144FE">
        <w:rPr>
          <w:rFonts w:eastAsia="Times New Roman" w:cs="Times New Roman"/>
          <w:b/>
          <w:bCs/>
          <w:kern w:val="36"/>
          <w:szCs w:val="26"/>
          <w:lang w:eastAsia="ru-RU"/>
        </w:rPr>
        <w:t>в информационно-телекоммуникационной сети «Интернет»</w:t>
      </w:r>
    </w:p>
    <w:p w:rsidR="00551D3F" w:rsidRPr="00551D3F" w:rsidRDefault="0085557D" w:rsidP="00551D3F">
      <w:pPr>
        <w:ind w:firstLine="709"/>
        <w:contextualSpacing/>
        <w:jc w:val="both"/>
        <w:rPr>
          <w:rFonts w:eastAsia="Times New Roman" w:cs="Times New Roman"/>
          <w:szCs w:val="26"/>
          <w:lang w:eastAsia="ru-RU"/>
        </w:rPr>
      </w:pPr>
      <w:r w:rsidRPr="0085557D">
        <w:rPr>
          <w:rFonts w:eastAsia="Times New Roman" w:cs="Times New Roman"/>
          <w:szCs w:val="26"/>
          <w:lang w:eastAsia="ru-RU"/>
        </w:rPr>
        <w:t>Протокол подведения итогов отбора размещается на едином портале, а также на официальном сайте Находкинского городского округа в информационно-телекоммуникационной сети «Интернет» (</w:t>
      </w:r>
      <w:hyperlink r:id="rId10" w:history="1">
        <w:r w:rsidRPr="0085557D">
          <w:rPr>
            <w:rFonts w:eastAsia="Times New Roman" w:cs="Times New Roman"/>
            <w:color w:val="0000FF"/>
            <w:szCs w:val="26"/>
            <w:u w:val="single"/>
            <w:lang w:eastAsia="ru-RU"/>
          </w:rPr>
          <w:t>https://www.nakhodka-city.ru</w:t>
        </w:r>
      </w:hyperlink>
      <w:r w:rsidRPr="0085557D">
        <w:rPr>
          <w:rFonts w:eastAsia="Times New Roman" w:cs="Times New Roman"/>
          <w:szCs w:val="26"/>
          <w:lang w:eastAsia="ru-RU"/>
        </w:rPr>
        <w:t xml:space="preserve">) не позднее 14-го </w:t>
      </w:r>
      <w:proofErr w:type="gramStart"/>
      <w:r w:rsidRPr="0085557D">
        <w:rPr>
          <w:rFonts w:eastAsia="Times New Roman" w:cs="Times New Roman"/>
          <w:szCs w:val="26"/>
          <w:lang w:eastAsia="ru-RU"/>
        </w:rPr>
        <w:t>календарного дня, следующего за днем определения победителя отбора</w:t>
      </w:r>
      <w:r w:rsidR="00551D3F" w:rsidRPr="00551D3F">
        <w:rPr>
          <w:rFonts w:eastAsia="Times New Roman" w:cs="Times New Roman"/>
          <w:szCs w:val="26"/>
          <w:lang w:eastAsia="ru-RU"/>
        </w:rPr>
        <w:t xml:space="preserve"> и содержит</w:t>
      </w:r>
      <w:proofErr w:type="gramEnd"/>
      <w:r w:rsidR="00551D3F" w:rsidRPr="00551D3F">
        <w:rPr>
          <w:rFonts w:eastAsia="Times New Roman" w:cs="Times New Roman"/>
          <w:szCs w:val="26"/>
          <w:lang w:eastAsia="ru-RU"/>
        </w:rPr>
        <w:t xml:space="preserve"> следующую информацию:</w:t>
      </w:r>
    </w:p>
    <w:p w:rsidR="00551D3F" w:rsidRPr="00551D3F" w:rsidRDefault="00551D3F" w:rsidP="00551D3F">
      <w:pPr>
        <w:autoSpaceDE w:val="0"/>
        <w:autoSpaceDN w:val="0"/>
        <w:adjustRightInd w:val="0"/>
        <w:ind w:firstLine="709"/>
        <w:contextualSpacing/>
        <w:jc w:val="both"/>
        <w:rPr>
          <w:rFonts w:eastAsia="Times New Roman" w:cs="Times New Roman"/>
          <w:szCs w:val="26"/>
          <w:lang w:eastAsia="ru-RU"/>
        </w:rPr>
      </w:pPr>
      <w:r w:rsidRPr="00551D3F">
        <w:rPr>
          <w:rFonts w:eastAsia="Times New Roman" w:cs="Times New Roman"/>
          <w:szCs w:val="26"/>
          <w:lang w:eastAsia="ru-RU"/>
        </w:rPr>
        <w:t>- дату, время и место проведения рассмотрения заявок;</w:t>
      </w:r>
    </w:p>
    <w:p w:rsidR="00551D3F" w:rsidRPr="00551D3F" w:rsidRDefault="00551D3F" w:rsidP="00551D3F">
      <w:pPr>
        <w:autoSpaceDE w:val="0"/>
        <w:autoSpaceDN w:val="0"/>
        <w:adjustRightInd w:val="0"/>
        <w:ind w:firstLine="709"/>
        <w:contextualSpacing/>
        <w:jc w:val="both"/>
        <w:rPr>
          <w:rFonts w:eastAsia="Times New Roman" w:cs="Times New Roman"/>
          <w:szCs w:val="26"/>
          <w:lang w:eastAsia="ru-RU"/>
        </w:rPr>
      </w:pPr>
      <w:r w:rsidRPr="00551D3F">
        <w:rPr>
          <w:rFonts w:eastAsia="Times New Roman" w:cs="Times New Roman"/>
          <w:szCs w:val="26"/>
          <w:lang w:eastAsia="ru-RU"/>
        </w:rPr>
        <w:t>- информацию об участниках отбора, заявки которых были рассмотрены;</w:t>
      </w:r>
    </w:p>
    <w:p w:rsidR="00551D3F" w:rsidRPr="00551D3F" w:rsidRDefault="00551D3F" w:rsidP="00551D3F">
      <w:pPr>
        <w:autoSpaceDE w:val="0"/>
        <w:autoSpaceDN w:val="0"/>
        <w:adjustRightInd w:val="0"/>
        <w:ind w:firstLine="709"/>
        <w:contextualSpacing/>
        <w:jc w:val="both"/>
        <w:rPr>
          <w:rFonts w:eastAsia="Times New Roman" w:cs="Times New Roman"/>
          <w:szCs w:val="26"/>
          <w:lang w:eastAsia="ru-RU"/>
        </w:rPr>
      </w:pPr>
      <w:r w:rsidRPr="00551D3F">
        <w:rPr>
          <w:rFonts w:eastAsia="Times New Roman" w:cs="Times New Roman"/>
          <w:szCs w:val="26"/>
          <w:lang w:eastAsia="ru-RU"/>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551D3F" w:rsidRPr="00551D3F" w:rsidRDefault="00551D3F" w:rsidP="00551D3F">
      <w:pPr>
        <w:autoSpaceDE w:val="0"/>
        <w:autoSpaceDN w:val="0"/>
        <w:adjustRightInd w:val="0"/>
        <w:ind w:firstLine="709"/>
        <w:contextualSpacing/>
        <w:jc w:val="both"/>
        <w:rPr>
          <w:rFonts w:eastAsia="Times New Roman" w:cs="Times New Roman"/>
          <w:szCs w:val="26"/>
          <w:lang w:eastAsia="ru-RU"/>
        </w:rPr>
      </w:pPr>
      <w:r w:rsidRPr="00551D3F">
        <w:rPr>
          <w:rFonts w:eastAsia="Times New Roman" w:cs="Times New Roman"/>
          <w:szCs w:val="26"/>
          <w:lang w:eastAsia="ru-RU"/>
        </w:rPr>
        <w:t>- наименование получателей (получателя) субсидии, с которыми заключаются Соглашения, и размеры предоставляемых им субсидий.</w:t>
      </w:r>
    </w:p>
    <w:p w:rsidR="0085557D" w:rsidRDefault="0085557D" w:rsidP="00551D3F">
      <w:pPr>
        <w:ind w:firstLine="708"/>
        <w:jc w:val="both"/>
        <w:rPr>
          <w:rFonts w:eastAsia="Times New Roman" w:cs="Times New Roman"/>
          <w:b/>
          <w:bCs/>
          <w:kern w:val="36"/>
          <w:szCs w:val="26"/>
          <w:lang w:eastAsia="ru-RU"/>
        </w:rPr>
      </w:pPr>
      <w:r w:rsidRPr="0050603B">
        <w:rPr>
          <w:rFonts w:eastAsia="Times New Roman" w:cs="Times New Roman"/>
          <w:b/>
          <w:bCs/>
          <w:kern w:val="36"/>
          <w:szCs w:val="26"/>
          <w:lang w:eastAsia="ru-RU"/>
        </w:rPr>
        <w:t>Контактные данные сотрудника уполномоченного</w:t>
      </w:r>
      <w:r>
        <w:rPr>
          <w:rFonts w:eastAsia="Times New Roman" w:cs="Times New Roman"/>
          <w:b/>
          <w:bCs/>
          <w:kern w:val="36"/>
          <w:szCs w:val="26"/>
          <w:lang w:eastAsia="ru-RU"/>
        </w:rPr>
        <w:t xml:space="preserve"> органа, ответственного за прием заявок:</w:t>
      </w:r>
      <w:r w:rsidRPr="0050603B">
        <w:rPr>
          <w:rFonts w:eastAsia="Times New Roman" w:cs="Times New Roman"/>
          <w:b/>
          <w:bCs/>
          <w:kern w:val="36"/>
          <w:szCs w:val="26"/>
          <w:lang w:eastAsia="ru-RU"/>
        </w:rPr>
        <w:t xml:space="preserve"> </w:t>
      </w:r>
    </w:p>
    <w:p w:rsidR="0085557D" w:rsidRDefault="0085557D" w:rsidP="00551D3F">
      <w:pPr>
        <w:ind w:firstLine="708"/>
        <w:jc w:val="both"/>
        <w:rPr>
          <w:rFonts w:eastAsia="Times New Roman" w:cs="Times New Roman"/>
          <w:b/>
          <w:bCs/>
          <w:kern w:val="36"/>
          <w:szCs w:val="26"/>
          <w:lang w:eastAsia="ru-RU"/>
        </w:rPr>
      </w:pPr>
      <w:r>
        <w:rPr>
          <w:rFonts w:eastAsia="Times New Roman" w:cs="Times New Roman"/>
          <w:bCs/>
          <w:kern w:val="36"/>
          <w:szCs w:val="26"/>
          <w:lang w:eastAsia="ru-RU"/>
        </w:rPr>
        <w:t>Емельяненко Ирина Геннадьевна</w:t>
      </w:r>
      <w:r w:rsidRPr="003144FE">
        <w:rPr>
          <w:rFonts w:eastAsia="Times New Roman" w:cs="Times New Roman"/>
          <w:bCs/>
          <w:kern w:val="36"/>
          <w:szCs w:val="26"/>
          <w:lang w:eastAsia="ru-RU"/>
        </w:rPr>
        <w:t xml:space="preserve">, </w:t>
      </w:r>
      <w:r>
        <w:rPr>
          <w:rFonts w:eastAsia="Times New Roman" w:cs="Times New Roman"/>
          <w:bCs/>
          <w:kern w:val="36"/>
          <w:szCs w:val="26"/>
          <w:lang w:eastAsia="ru-RU"/>
        </w:rPr>
        <w:t>главный специалист управления потребительского рынка, предпринимательства и развития туризма администрации Находкинского городского округа,</w:t>
      </w:r>
      <w:r w:rsidRPr="003144FE">
        <w:rPr>
          <w:rFonts w:eastAsia="Times New Roman" w:cs="Times New Roman"/>
          <w:bCs/>
          <w:kern w:val="36"/>
          <w:szCs w:val="26"/>
          <w:lang w:eastAsia="ru-RU"/>
        </w:rPr>
        <w:t xml:space="preserve"> контактный телефон: 8 (4236) 69-9</w:t>
      </w:r>
      <w:r w:rsidR="00551D3F">
        <w:rPr>
          <w:rFonts w:eastAsia="Times New Roman" w:cs="Times New Roman"/>
          <w:bCs/>
          <w:kern w:val="36"/>
          <w:szCs w:val="26"/>
          <w:lang w:eastAsia="ru-RU"/>
        </w:rPr>
        <w:t>4</w:t>
      </w:r>
      <w:r w:rsidRPr="003144FE">
        <w:rPr>
          <w:rFonts w:eastAsia="Times New Roman" w:cs="Times New Roman"/>
          <w:bCs/>
          <w:kern w:val="36"/>
          <w:szCs w:val="26"/>
          <w:lang w:eastAsia="ru-RU"/>
        </w:rPr>
        <w:t>-</w:t>
      </w:r>
      <w:r w:rsidR="00551D3F">
        <w:rPr>
          <w:rFonts w:eastAsia="Times New Roman" w:cs="Times New Roman"/>
          <w:bCs/>
          <w:kern w:val="36"/>
          <w:szCs w:val="26"/>
          <w:lang w:eastAsia="ru-RU"/>
        </w:rPr>
        <w:t>31</w:t>
      </w:r>
      <w:r w:rsidRPr="003144FE">
        <w:rPr>
          <w:rFonts w:eastAsia="Times New Roman" w:cs="Times New Roman"/>
          <w:bCs/>
          <w:kern w:val="36"/>
          <w:szCs w:val="26"/>
          <w:lang w:eastAsia="ru-RU"/>
        </w:rPr>
        <w:t xml:space="preserve">, адрес электронной почты: </w:t>
      </w:r>
      <w:r w:rsidRPr="003144FE">
        <w:rPr>
          <w:rFonts w:cs="Times New Roman"/>
          <w:szCs w:val="26"/>
        </w:rPr>
        <w:t xml:space="preserve"> </w:t>
      </w:r>
      <w:hyperlink r:id="rId11" w:history="1">
        <w:r w:rsidR="00551D3F" w:rsidRPr="00CC3990">
          <w:rPr>
            <w:rStyle w:val="a3"/>
          </w:rPr>
          <w:t>iemelyanenko@nakhodka-city.ru</w:t>
        </w:r>
      </w:hyperlink>
      <w:r w:rsidR="00551D3F">
        <w:t xml:space="preserve"> </w:t>
      </w:r>
      <w:r w:rsidRPr="003144FE">
        <w:rPr>
          <w:rFonts w:cs="Times New Roman"/>
          <w:szCs w:val="26"/>
        </w:rPr>
        <w:t>.</w:t>
      </w:r>
    </w:p>
    <w:p w:rsidR="0085557D" w:rsidRDefault="0085557D" w:rsidP="0085557D">
      <w:pPr>
        <w:autoSpaceDE w:val="0"/>
        <w:autoSpaceDN w:val="0"/>
        <w:adjustRightInd w:val="0"/>
        <w:contextualSpacing/>
        <w:jc w:val="both"/>
        <w:rPr>
          <w:rFonts w:eastAsia="Times New Roman" w:cs="Times New Roman"/>
          <w:szCs w:val="26"/>
          <w:lang w:eastAsia="ru-RU"/>
        </w:rPr>
      </w:pPr>
    </w:p>
    <w:p w:rsidR="0085557D" w:rsidRPr="00FC042E" w:rsidRDefault="0085557D" w:rsidP="0085557D">
      <w:pPr>
        <w:autoSpaceDE w:val="0"/>
        <w:autoSpaceDN w:val="0"/>
        <w:adjustRightInd w:val="0"/>
        <w:contextualSpacing/>
        <w:rPr>
          <w:rFonts w:eastAsia="Times New Roman" w:cs="Times New Roman"/>
          <w:szCs w:val="26"/>
          <w:lang w:eastAsia="ru-RU"/>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052ECF" w:rsidRPr="00BD59C8" w:rsidRDefault="00052ECF" w:rsidP="00052ECF">
      <w:pPr>
        <w:ind w:firstLine="567"/>
        <w:jc w:val="both"/>
        <w:rPr>
          <w:rFonts w:cs="Times New Roman"/>
          <w:szCs w:val="26"/>
        </w:rPr>
      </w:pPr>
    </w:p>
    <w:p w:rsidR="00BC2636" w:rsidRPr="00B836C4" w:rsidRDefault="00BC2636">
      <w:pPr>
        <w:rPr>
          <w:szCs w:val="26"/>
        </w:rPr>
      </w:pPr>
    </w:p>
    <w:sectPr w:rsidR="00BC2636" w:rsidRPr="00B836C4" w:rsidSect="00DC593E">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CDB" w:rsidRDefault="00466CDB" w:rsidP="0074703F">
      <w:r>
        <w:separator/>
      </w:r>
    </w:p>
  </w:endnote>
  <w:endnote w:type="continuationSeparator" w:id="0">
    <w:p w:rsidR="00466CDB" w:rsidRDefault="00466CDB" w:rsidP="0074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CDB" w:rsidRDefault="00466CDB" w:rsidP="0074703F">
      <w:r>
        <w:separator/>
      </w:r>
    </w:p>
  </w:footnote>
  <w:footnote w:type="continuationSeparator" w:id="0">
    <w:p w:rsidR="00466CDB" w:rsidRDefault="00466CDB" w:rsidP="0074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04"/>
    <w:rsid w:val="00052ECF"/>
    <w:rsid w:val="00175493"/>
    <w:rsid w:val="001C7A04"/>
    <w:rsid w:val="001F20A0"/>
    <w:rsid w:val="00232168"/>
    <w:rsid w:val="0026451D"/>
    <w:rsid w:val="00276860"/>
    <w:rsid w:val="00304AB5"/>
    <w:rsid w:val="003171E8"/>
    <w:rsid w:val="003643F6"/>
    <w:rsid w:val="003B4778"/>
    <w:rsid w:val="003B589D"/>
    <w:rsid w:val="004020D6"/>
    <w:rsid w:val="0042439D"/>
    <w:rsid w:val="0046023F"/>
    <w:rsid w:val="00461312"/>
    <w:rsid w:val="00466CDB"/>
    <w:rsid w:val="004842E3"/>
    <w:rsid w:val="00533E72"/>
    <w:rsid w:val="00547F04"/>
    <w:rsid w:val="00551D3F"/>
    <w:rsid w:val="00593BDF"/>
    <w:rsid w:val="005D539D"/>
    <w:rsid w:val="00613D31"/>
    <w:rsid w:val="00684C94"/>
    <w:rsid w:val="0074703F"/>
    <w:rsid w:val="00832A7F"/>
    <w:rsid w:val="00845995"/>
    <w:rsid w:val="0085557D"/>
    <w:rsid w:val="0088274E"/>
    <w:rsid w:val="008C5C60"/>
    <w:rsid w:val="0094049B"/>
    <w:rsid w:val="009A03DE"/>
    <w:rsid w:val="009D463E"/>
    <w:rsid w:val="009F7A0F"/>
    <w:rsid w:val="00A10524"/>
    <w:rsid w:val="00A51230"/>
    <w:rsid w:val="00AF03D4"/>
    <w:rsid w:val="00AF0F52"/>
    <w:rsid w:val="00B22406"/>
    <w:rsid w:val="00B41C7E"/>
    <w:rsid w:val="00B836C4"/>
    <w:rsid w:val="00BC2636"/>
    <w:rsid w:val="00BD56F4"/>
    <w:rsid w:val="00BD59C8"/>
    <w:rsid w:val="00BD7E5E"/>
    <w:rsid w:val="00C16753"/>
    <w:rsid w:val="00C621FF"/>
    <w:rsid w:val="00C81D14"/>
    <w:rsid w:val="00CC4AC1"/>
    <w:rsid w:val="00D87EF1"/>
    <w:rsid w:val="00DC593E"/>
    <w:rsid w:val="00DE030A"/>
    <w:rsid w:val="00DE5331"/>
    <w:rsid w:val="00E21501"/>
    <w:rsid w:val="00E423D3"/>
    <w:rsid w:val="00E71796"/>
    <w:rsid w:val="00E927F8"/>
    <w:rsid w:val="00F22212"/>
    <w:rsid w:val="00FA75E4"/>
    <w:rsid w:val="00FC042E"/>
    <w:rsid w:val="00FD2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8C5C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8C5C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0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nakhodka-cit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khodka-city.ru/administration/structure/docx/item/?deptid=12&amp;cid=2&amp;gid=99&amp;subid=177&amp;subitemid=842&amp;sid=848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emelyanenko@nakhodka-city.ru" TargetMode="External"/><Relationship Id="rId5" Type="http://schemas.openxmlformats.org/officeDocument/2006/relationships/footnotes" Target="footnotes.xml"/><Relationship Id="rId10" Type="http://schemas.openxmlformats.org/officeDocument/2006/relationships/hyperlink" Target="https://www.nakhodka-city.ru" TargetMode="External"/><Relationship Id="rId4" Type="http://schemas.openxmlformats.org/officeDocument/2006/relationships/webSettings" Target="webSettings.xml"/><Relationship Id="rId9" Type="http://schemas.openxmlformats.org/officeDocument/2006/relationships/hyperlink" Target="http://base.garant.ru/12184522/5633a92d35b966c2ba2f1e859e7bdd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3743</Words>
  <Characters>21339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Аникина Наталья Александровна</cp:lastModifiedBy>
  <cp:revision>9</cp:revision>
  <dcterms:created xsi:type="dcterms:W3CDTF">2025-10-27T08:54:00Z</dcterms:created>
  <dcterms:modified xsi:type="dcterms:W3CDTF">2025-10-28T01:51:00Z</dcterms:modified>
</cp:coreProperties>
</file>