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132" w:rsidRDefault="00AE1132">
      <w:pPr>
        <w:pStyle w:val="a5"/>
        <w:tabs>
          <w:tab w:val="left" w:pos="3969"/>
        </w:tabs>
        <w:ind w:right="5669"/>
        <w:jc w:val="both"/>
      </w:pPr>
      <w:bookmarkStart w:id="0" w:name="_GoBack"/>
      <w:bookmarkEnd w:id="0"/>
    </w:p>
    <w:p w:rsidR="00AE1132" w:rsidRDefault="00AE1132">
      <w:pPr>
        <w:pStyle w:val="a5"/>
        <w:tabs>
          <w:tab w:val="left" w:pos="3969"/>
        </w:tabs>
        <w:ind w:right="5669"/>
        <w:jc w:val="both"/>
      </w:pPr>
    </w:p>
    <w:p w:rsidR="00AE1132" w:rsidRDefault="00AE1132">
      <w:pPr>
        <w:pStyle w:val="a5"/>
        <w:tabs>
          <w:tab w:val="left" w:pos="3969"/>
        </w:tabs>
        <w:ind w:right="5669"/>
        <w:jc w:val="both"/>
      </w:pPr>
    </w:p>
    <w:p w:rsidR="00AE1132" w:rsidRPr="00CF2EF8" w:rsidRDefault="00AE1132">
      <w:pPr>
        <w:pStyle w:val="a5"/>
        <w:tabs>
          <w:tab w:val="left" w:pos="3969"/>
        </w:tabs>
        <w:ind w:right="5669"/>
        <w:jc w:val="both"/>
      </w:pPr>
    </w:p>
    <w:p w:rsidR="00AE1132" w:rsidRPr="00CF2EF8" w:rsidRDefault="00AE1132">
      <w:pPr>
        <w:pStyle w:val="a5"/>
        <w:tabs>
          <w:tab w:val="left" w:pos="3969"/>
        </w:tabs>
        <w:ind w:right="5669"/>
        <w:jc w:val="both"/>
      </w:pPr>
    </w:p>
    <w:p w:rsidR="00AE1132" w:rsidRPr="00CF2EF8" w:rsidRDefault="00AE1132">
      <w:pPr>
        <w:pStyle w:val="a5"/>
        <w:tabs>
          <w:tab w:val="left" w:pos="3969"/>
        </w:tabs>
        <w:ind w:right="5669"/>
        <w:jc w:val="both"/>
      </w:pPr>
    </w:p>
    <w:p w:rsidR="00AE1132" w:rsidRPr="00CF2EF8" w:rsidRDefault="00AE1132">
      <w:pPr>
        <w:pStyle w:val="a5"/>
        <w:tabs>
          <w:tab w:val="left" w:pos="3969"/>
        </w:tabs>
        <w:ind w:right="5669"/>
        <w:jc w:val="both"/>
      </w:pPr>
    </w:p>
    <w:p w:rsidR="00AE1132" w:rsidRPr="00CF2EF8" w:rsidRDefault="00AE1132"/>
    <w:p w:rsidR="00AE1132" w:rsidRPr="00CF2EF8" w:rsidRDefault="00AE1132"/>
    <w:p w:rsidR="00AE1132" w:rsidRPr="00CF2EF8" w:rsidRDefault="00AE1132"/>
    <w:p w:rsidR="00AE1132" w:rsidRPr="00CF2EF8" w:rsidRDefault="00AE1132"/>
    <w:p w:rsidR="00AE1132" w:rsidRPr="00CF2EF8" w:rsidRDefault="00AE1132"/>
    <w:p w:rsidR="00AE1132" w:rsidRPr="00CF2EF8" w:rsidRDefault="00AE1132"/>
    <w:p w:rsidR="00AE1132" w:rsidRPr="00CF2EF8" w:rsidRDefault="00AE1132">
      <w:pPr>
        <w:jc w:val="center"/>
        <w:rPr>
          <w:b/>
          <w:sz w:val="26"/>
          <w:szCs w:val="26"/>
        </w:rPr>
      </w:pPr>
      <w:r w:rsidRPr="00CF2EF8">
        <w:rPr>
          <w:b/>
          <w:sz w:val="26"/>
          <w:szCs w:val="26"/>
        </w:rPr>
        <w:t>О внесении изменений</w:t>
      </w:r>
    </w:p>
    <w:p w:rsidR="00AE1132" w:rsidRPr="00CF2EF8" w:rsidRDefault="00AE1132">
      <w:pPr>
        <w:jc w:val="center"/>
        <w:rPr>
          <w:b/>
          <w:sz w:val="26"/>
          <w:szCs w:val="26"/>
        </w:rPr>
      </w:pPr>
      <w:r w:rsidRPr="00CF2EF8">
        <w:rPr>
          <w:b/>
          <w:sz w:val="26"/>
          <w:szCs w:val="26"/>
        </w:rPr>
        <w:t xml:space="preserve">в  постановление администрации </w:t>
      </w:r>
    </w:p>
    <w:p w:rsidR="00AE1132" w:rsidRPr="00CF2EF8" w:rsidRDefault="00AE1132">
      <w:pPr>
        <w:jc w:val="center"/>
        <w:rPr>
          <w:b/>
          <w:sz w:val="26"/>
          <w:szCs w:val="26"/>
        </w:rPr>
      </w:pPr>
      <w:r w:rsidRPr="00CF2EF8">
        <w:rPr>
          <w:b/>
          <w:sz w:val="26"/>
          <w:szCs w:val="26"/>
        </w:rPr>
        <w:t xml:space="preserve">Находкинского городского округа от 17.02.2022 №155 </w:t>
      </w:r>
    </w:p>
    <w:p w:rsidR="00AE1132" w:rsidRPr="00CF2EF8" w:rsidRDefault="00AE1132">
      <w:pPr>
        <w:jc w:val="center"/>
        <w:rPr>
          <w:b/>
          <w:sz w:val="26"/>
          <w:szCs w:val="26"/>
        </w:rPr>
      </w:pPr>
      <w:r w:rsidRPr="00CF2EF8">
        <w:rPr>
          <w:b/>
          <w:sz w:val="26"/>
          <w:szCs w:val="26"/>
        </w:rPr>
        <w:t>«Об утверждении Пра</w:t>
      </w:r>
      <w:r w:rsidR="00B84330" w:rsidRPr="00CF2EF8">
        <w:rPr>
          <w:b/>
          <w:sz w:val="26"/>
          <w:szCs w:val="26"/>
        </w:rPr>
        <w:t>в</w:t>
      </w:r>
      <w:r w:rsidRPr="00CF2EF8">
        <w:rPr>
          <w:b/>
          <w:sz w:val="26"/>
          <w:szCs w:val="26"/>
        </w:rPr>
        <w:t xml:space="preserve">ил землепользования и </w:t>
      </w:r>
    </w:p>
    <w:p w:rsidR="00AE1132" w:rsidRPr="00CF2EF8" w:rsidRDefault="00AE1132">
      <w:pPr>
        <w:jc w:val="center"/>
        <w:rPr>
          <w:b/>
          <w:sz w:val="26"/>
          <w:szCs w:val="26"/>
        </w:rPr>
      </w:pPr>
      <w:r w:rsidRPr="00CF2EF8">
        <w:rPr>
          <w:b/>
          <w:sz w:val="26"/>
          <w:szCs w:val="26"/>
        </w:rPr>
        <w:t>застройки Находкинского городского округа»</w:t>
      </w:r>
    </w:p>
    <w:p w:rsidR="00AE1132" w:rsidRPr="00CF2EF8" w:rsidRDefault="00AE1132">
      <w:pPr>
        <w:jc w:val="center"/>
        <w:rPr>
          <w:b/>
          <w:sz w:val="26"/>
          <w:szCs w:val="26"/>
        </w:rPr>
      </w:pPr>
    </w:p>
    <w:p w:rsidR="00AE1132" w:rsidRPr="00CF2EF8" w:rsidRDefault="00AE1132">
      <w:pPr>
        <w:spacing w:line="360" w:lineRule="auto"/>
        <w:ind w:firstLine="709"/>
        <w:jc w:val="both"/>
        <w:rPr>
          <w:sz w:val="26"/>
          <w:szCs w:val="26"/>
        </w:rPr>
      </w:pPr>
    </w:p>
    <w:p w:rsidR="00AE1132" w:rsidRPr="00CF2EF8" w:rsidRDefault="00AE1132">
      <w:pPr>
        <w:spacing w:line="360" w:lineRule="auto"/>
        <w:ind w:firstLine="709"/>
        <w:jc w:val="both"/>
        <w:rPr>
          <w:sz w:val="26"/>
          <w:szCs w:val="26"/>
        </w:rPr>
      </w:pPr>
    </w:p>
    <w:p w:rsidR="001276B4" w:rsidRPr="00CF2EF8" w:rsidRDefault="001276B4">
      <w:pPr>
        <w:spacing w:line="360" w:lineRule="auto"/>
        <w:ind w:firstLine="709"/>
        <w:jc w:val="both"/>
        <w:rPr>
          <w:sz w:val="26"/>
          <w:szCs w:val="26"/>
        </w:rPr>
      </w:pPr>
    </w:p>
    <w:p w:rsidR="00AE1132" w:rsidRPr="00CF2EF8" w:rsidRDefault="00AE1132">
      <w:pPr>
        <w:spacing w:line="360" w:lineRule="auto"/>
        <w:ind w:firstLine="709"/>
        <w:jc w:val="both"/>
        <w:rPr>
          <w:sz w:val="26"/>
          <w:szCs w:val="26"/>
        </w:rPr>
      </w:pPr>
      <w:r w:rsidRPr="00CF2EF8">
        <w:rPr>
          <w:sz w:val="26"/>
          <w:szCs w:val="26"/>
        </w:rPr>
        <w:t>В соответствии со статьями 32, 33 Градостроительного кодекса Российской Федерации, руководствуясь статьей 35 Устава Находкинского городского округа, на основании заключения о результатах публичных слушаний по проекту внесения изменений в Правила землепользования и застройки Находкинского городского округа от 16.09.2025, администрация Находкинского городского округа</w:t>
      </w:r>
    </w:p>
    <w:p w:rsidR="00AE1132" w:rsidRPr="00CF2EF8" w:rsidRDefault="00AE1132">
      <w:pPr>
        <w:spacing w:line="360" w:lineRule="auto"/>
        <w:ind w:firstLine="709"/>
        <w:jc w:val="both"/>
        <w:rPr>
          <w:sz w:val="26"/>
          <w:szCs w:val="26"/>
        </w:rPr>
      </w:pPr>
    </w:p>
    <w:p w:rsidR="00AE1132" w:rsidRPr="00CF2EF8" w:rsidRDefault="00AE1132">
      <w:pPr>
        <w:spacing w:line="360" w:lineRule="auto"/>
        <w:ind w:firstLine="709"/>
        <w:jc w:val="both"/>
        <w:rPr>
          <w:sz w:val="26"/>
          <w:szCs w:val="26"/>
        </w:rPr>
      </w:pPr>
    </w:p>
    <w:p w:rsidR="00AE1132" w:rsidRPr="00CF2EF8" w:rsidRDefault="00AE1132">
      <w:pPr>
        <w:jc w:val="both"/>
        <w:rPr>
          <w:sz w:val="26"/>
          <w:szCs w:val="26"/>
        </w:rPr>
      </w:pPr>
      <w:r w:rsidRPr="00CF2EF8">
        <w:rPr>
          <w:sz w:val="26"/>
          <w:szCs w:val="26"/>
        </w:rPr>
        <w:t>ПОСТАНОВЛЯЕТ:</w:t>
      </w:r>
    </w:p>
    <w:p w:rsidR="00AE1132" w:rsidRPr="00CF2EF8" w:rsidRDefault="00AE1132">
      <w:pPr>
        <w:spacing w:line="360" w:lineRule="auto"/>
        <w:ind w:firstLine="709"/>
        <w:jc w:val="both"/>
        <w:rPr>
          <w:sz w:val="26"/>
          <w:szCs w:val="26"/>
        </w:rPr>
      </w:pPr>
    </w:p>
    <w:p w:rsidR="00E84EB0" w:rsidRPr="00CF2EF8" w:rsidRDefault="00E84EB0">
      <w:pPr>
        <w:spacing w:line="360" w:lineRule="auto"/>
        <w:ind w:firstLine="709"/>
        <w:jc w:val="both"/>
        <w:rPr>
          <w:sz w:val="26"/>
          <w:szCs w:val="26"/>
        </w:rPr>
      </w:pPr>
    </w:p>
    <w:p w:rsidR="001276B4" w:rsidRPr="00CF2EF8" w:rsidRDefault="001276B4">
      <w:pPr>
        <w:spacing w:line="360" w:lineRule="auto"/>
        <w:ind w:firstLine="709"/>
        <w:jc w:val="both"/>
        <w:rPr>
          <w:sz w:val="26"/>
          <w:szCs w:val="26"/>
        </w:rPr>
      </w:pPr>
    </w:p>
    <w:p w:rsidR="00AE1132" w:rsidRPr="00CF2EF8" w:rsidRDefault="00AE1132">
      <w:pPr>
        <w:numPr>
          <w:ilvl w:val="0"/>
          <w:numId w:val="1"/>
        </w:numPr>
        <w:spacing w:line="360" w:lineRule="auto"/>
        <w:ind w:firstLine="709"/>
        <w:jc w:val="both"/>
        <w:rPr>
          <w:sz w:val="26"/>
          <w:szCs w:val="26"/>
        </w:rPr>
      </w:pPr>
      <w:r w:rsidRPr="00CF2EF8">
        <w:rPr>
          <w:sz w:val="26"/>
          <w:szCs w:val="26"/>
        </w:rPr>
        <w:t>Внести в Правила землепользования и застройки Находкинского городского</w:t>
      </w:r>
      <w:r w:rsidR="00E84EB0" w:rsidRPr="00CF2EF8">
        <w:rPr>
          <w:sz w:val="26"/>
          <w:szCs w:val="26"/>
        </w:rPr>
        <w:t xml:space="preserve"> о</w:t>
      </w:r>
      <w:r w:rsidRPr="00CF2EF8">
        <w:rPr>
          <w:sz w:val="26"/>
          <w:szCs w:val="26"/>
        </w:rPr>
        <w:t>круга, утвержденные постановлением администрации Находкинского городского округа от 17.02.2022 №155, следующие изменения:</w:t>
      </w:r>
    </w:p>
    <w:p w:rsidR="00AE1132" w:rsidRPr="00CF2EF8" w:rsidRDefault="00AE1132" w:rsidP="00E84EB0">
      <w:pPr>
        <w:numPr>
          <w:ilvl w:val="1"/>
          <w:numId w:val="1"/>
        </w:numPr>
        <w:spacing w:line="360" w:lineRule="auto"/>
        <w:ind w:left="0" w:firstLineChars="276" w:firstLine="718"/>
        <w:jc w:val="both"/>
        <w:rPr>
          <w:sz w:val="26"/>
          <w:szCs w:val="26"/>
        </w:rPr>
      </w:pPr>
      <w:r w:rsidRPr="00CF2EF8">
        <w:rPr>
          <w:sz w:val="26"/>
          <w:szCs w:val="26"/>
        </w:rPr>
        <w:t xml:space="preserve">В статье 34: </w:t>
      </w:r>
    </w:p>
    <w:p w:rsidR="00AE1132" w:rsidRPr="00CF2EF8" w:rsidRDefault="00AE1132" w:rsidP="00E84EB0">
      <w:pPr>
        <w:numPr>
          <w:ilvl w:val="2"/>
          <w:numId w:val="1"/>
        </w:numPr>
        <w:spacing w:line="360" w:lineRule="auto"/>
        <w:ind w:left="709"/>
        <w:jc w:val="both"/>
        <w:rPr>
          <w:sz w:val="26"/>
          <w:szCs w:val="26"/>
        </w:rPr>
      </w:pPr>
      <w:r w:rsidRPr="00CF2EF8">
        <w:rPr>
          <w:sz w:val="26"/>
          <w:szCs w:val="26"/>
        </w:rPr>
        <w:t>В части 1.1 таблицу изложить в следующей редакции:</w:t>
      </w:r>
    </w:p>
    <w:tbl>
      <w:tblPr>
        <w:tblW w:w="10112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62"/>
        <w:gridCol w:w="1125"/>
        <w:gridCol w:w="1169"/>
        <w:gridCol w:w="907"/>
        <w:gridCol w:w="1024"/>
        <w:gridCol w:w="1185"/>
        <w:gridCol w:w="930"/>
        <w:gridCol w:w="945"/>
        <w:gridCol w:w="621"/>
        <w:gridCol w:w="944"/>
      </w:tblGrid>
      <w:tr w:rsidR="00AE1132" w:rsidRPr="00CF2EF8">
        <w:trPr>
          <w:jc w:val="center"/>
        </w:trPr>
        <w:tc>
          <w:tcPr>
            <w:tcW w:w="1262" w:type="dxa"/>
            <w:vMerge w:val="restart"/>
          </w:tcPr>
          <w:p w:rsidR="00AE1132" w:rsidRPr="00CF2EF8" w:rsidRDefault="00AE113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Виды параметров</w:t>
            </w:r>
          </w:p>
        </w:tc>
        <w:tc>
          <w:tcPr>
            <w:tcW w:w="1125" w:type="dxa"/>
            <w:vMerge w:val="restart"/>
          </w:tcPr>
          <w:p w:rsidR="00AE1132" w:rsidRPr="00CF2EF8" w:rsidRDefault="00AE113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Единицы измерения</w:t>
            </w:r>
          </w:p>
        </w:tc>
        <w:tc>
          <w:tcPr>
            <w:tcW w:w="7725" w:type="dxa"/>
            <w:gridSpan w:val="8"/>
          </w:tcPr>
          <w:p w:rsidR="00AE1132" w:rsidRPr="00CF2EF8" w:rsidRDefault="00AE113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Значения параметров применительно к видам разрешенного использования земельных участков и объектов капитального строительства</w:t>
            </w:r>
          </w:p>
          <w:p w:rsidR="00E84EB0" w:rsidRPr="00CF2EF8" w:rsidRDefault="00E84EB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4EB0" w:rsidRPr="00CF2EF8" w:rsidRDefault="00E84EB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4EB0" w:rsidRPr="00CF2EF8" w:rsidRDefault="00E84EB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E1132" w:rsidRPr="00CF2EF8" w:rsidTr="00730E0A">
        <w:trPr>
          <w:trHeight w:val="6126"/>
          <w:jc w:val="center"/>
        </w:trPr>
        <w:tc>
          <w:tcPr>
            <w:tcW w:w="1262" w:type="dxa"/>
            <w:vMerge/>
          </w:tcPr>
          <w:p w:rsidR="00AE1132" w:rsidRPr="00CF2EF8" w:rsidRDefault="00AE113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25" w:type="dxa"/>
            <w:vMerge/>
          </w:tcPr>
          <w:p w:rsidR="00AE1132" w:rsidRPr="00CF2EF8" w:rsidRDefault="00AE113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69" w:type="dxa"/>
          </w:tcPr>
          <w:p w:rsidR="00AE1132" w:rsidRPr="00CF2EF8" w:rsidRDefault="00AE11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Для индивидуального жилищного строительства</w:t>
            </w:r>
          </w:p>
        </w:tc>
        <w:tc>
          <w:tcPr>
            <w:tcW w:w="907" w:type="dxa"/>
          </w:tcPr>
          <w:p w:rsidR="00AE1132" w:rsidRPr="00CF2EF8" w:rsidRDefault="00AE11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Малоэтажная многоквартирная жилая застройка</w:t>
            </w:r>
          </w:p>
        </w:tc>
        <w:tc>
          <w:tcPr>
            <w:tcW w:w="1024" w:type="dxa"/>
          </w:tcPr>
          <w:p w:rsidR="00AE1132" w:rsidRPr="00CF2EF8" w:rsidRDefault="00A722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120015</wp:posOffset>
                      </wp:positionH>
                      <wp:positionV relativeFrom="paragraph">
                        <wp:posOffset>-441960</wp:posOffset>
                      </wp:positionV>
                      <wp:extent cx="296545" cy="266700"/>
                      <wp:effectExtent l="0" t="0" r="2540" b="3810"/>
                      <wp:wrapNone/>
                      <wp:docPr id="9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6545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86B6A" w:rsidRDefault="00286B6A">
                                  <w: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9.45pt;margin-top:-34.8pt;width:23.35pt;height:21pt;z-index:2516536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" stroked="f">
                      <v:textbox style="mso-fit-shape-to-text:t">
                        <w:txbxContent>
                          <w:p w:rsidR="00286B6A" w:rsidRDefault="00286B6A">
                            <w: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E1132" w:rsidRPr="00CF2EF8">
              <w:rPr>
                <w:rFonts w:ascii="Times New Roman" w:hAnsi="Times New Roman" w:cs="Times New Roman"/>
                <w:sz w:val="22"/>
                <w:szCs w:val="22"/>
              </w:rPr>
              <w:t>Блокированная жилая застройка</w:t>
            </w:r>
          </w:p>
        </w:tc>
        <w:tc>
          <w:tcPr>
            <w:tcW w:w="1185" w:type="dxa"/>
          </w:tcPr>
          <w:p w:rsidR="00AE1132" w:rsidRPr="00CF2EF8" w:rsidRDefault="00AE11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Дошкольное, начальное и среднее общее образование</w:t>
            </w:r>
          </w:p>
        </w:tc>
        <w:tc>
          <w:tcPr>
            <w:tcW w:w="930" w:type="dxa"/>
          </w:tcPr>
          <w:p w:rsidR="00AE1132" w:rsidRPr="00CF2EF8" w:rsidRDefault="00AE1132">
            <w:pPr>
              <w:pStyle w:val="ConsPlusNormal"/>
              <w:ind w:firstLine="4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Коммунальное обслуживание</w:t>
            </w:r>
          </w:p>
        </w:tc>
        <w:tc>
          <w:tcPr>
            <w:tcW w:w="945" w:type="dxa"/>
          </w:tcPr>
          <w:p w:rsidR="00AE1132" w:rsidRPr="00CF2EF8" w:rsidRDefault="00AE11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Земельные участки, входящие в состав общего имущества собственников индивидуальных жилых домов в малоэтажном жилом комплексе</w:t>
            </w:r>
          </w:p>
        </w:tc>
        <w:tc>
          <w:tcPr>
            <w:tcW w:w="621" w:type="dxa"/>
          </w:tcPr>
          <w:p w:rsidR="00AE1132" w:rsidRPr="00CF2EF8" w:rsidRDefault="00AE1132">
            <w:pPr>
              <w:pStyle w:val="ConsPlusNormal"/>
              <w:ind w:firstLine="2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Площадки для занятий спортом</w:t>
            </w:r>
          </w:p>
        </w:tc>
        <w:tc>
          <w:tcPr>
            <w:tcW w:w="944" w:type="dxa"/>
          </w:tcPr>
          <w:p w:rsidR="00AE1132" w:rsidRPr="00CF2EF8" w:rsidRDefault="00AE11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Обеспечение занятий спортом в помещениях</w:t>
            </w:r>
          </w:p>
        </w:tc>
      </w:tr>
      <w:tr w:rsidR="00AE1132" w:rsidRPr="00CF2EF8">
        <w:trPr>
          <w:jc w:val="center"/>
        </w:trPr>
        <w:tc>
          <w:tcPr>
            <w:tcW w:w="10112" w:type="dxa"/>
            <w:gridSpan w:val="10"/>
          </w:tcPr>
          <w:p w:rsidR="00AE1132" w:rsidRPr="00CF2EF8" w:rsidRDefault="00AE113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Предельные размеры земельных участков</w:t>
            </w:r>
          </w:p>
        </w:tc>
      </w:tr>
      <w:tr w:rsidR="00AE1132" w:rsidRPr="00CF2EF8" w:rsidTr="00730E0A">
        <w:trPr>
          <w:jc w:val="center"/>
        </w:trPr>
        <w:tc>
          <w:tcPr>
            <w:tcW w:w="1262" w:type="dxa"/>
          </w:tcPr>
          <w:p w:rsidR="00AE1132" w:rsidRPr="00CF2EF8" w:rsidRDefault="00AE113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Минимальная ширина земельного участка</w:t>
            </w:r>
          </w:p>
        </w:tc>
        <w:tc>
          <w:tcPr>
            <w:tcW w:w="1125" w:type="dxa"/>
          </w:tcPr>
          <w:p w:rsidR="00AE1132" w:rsidRPr="00CF2EF8" w:rsidRDefault="00AE113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</w:p>
        </w:tc>
        <w:tc>
          <w:tcPr>
            <w:tcW w:w="1169" w:type="dxa"/>
          </w:tcPr>
          <w:p w:rsidR="00AE1132" w:rsidRPr="00CF2EF8" w:rsidRDefault="00AE113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907" w:type="dxa"/>
          </w:tcPr>
          <w:p w:rsidR="00AE1132" w:rsidRPr="00CF2EF8" w:rsidRDefault="00AE113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024" w:type="dxa"/>
          </w:tcPr>
          <w:p w:rsidR="00AE1132" w:rsidRPr="00CF2EF8" w:rsidRDefault="00AE113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Не подлежит установлению</w:t>
            </w:r>
          </w:p>
        </w:tc>
        <w:tc>
          <w:tcPr>
            <w:tcW w:w="1185" w:type="dxa"/>
          </w:tcPr>
          <w:p w:rsidR="00AE1132" w:rsidRPr="00CF2EF8" w:rsidRDefault="00AE113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930" w:type="dxa"/>
          </w:tcPr>
          <w:p w:rsidR="00AE1132" w:rsidRPr="00CF2EF8" w:rsidRDefault="00AE113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45" w:type="dxa"/>
          </w:tcPr>
          <w:p w:rsidR="00AE1132" w:rsidRPr="00CF2EF8" w:rsidRDefault="00AE113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Не подлежит установлению</w:t>
            </w:r>
          </w:p>
        </w:tc>
        <w:tc>
          <w:tcPr>
            <w:tcW w:w="621" w:type="dxa"/>
          </w:tcPr>
          <w:p w:rsidR="00AE1132" w:rsidRPr="00CF2EF8" w:rsidRDefault="00AE113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944" w:type="dxa"/>
          </w:tcPr>
          <w:p w:rsidR="00AE1132" w:rsidRPr="00CF2EF8" w:rsidRDefault="00AE113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AE1132" w:rsidRPr="00CF2EF8" w:rsidTr="00730E0A">
        <w:trPr>
          <w:jc w:val="center"/>
        </w:trPr>
        <w:tc>
          <w:tcPr>
            <w:tcW w:w="1262" w:type="dxa"/>
          </w:tcPr>
          <w:p w:rsidR="00AE1132" w:rsidRPr="00CF2EF8" w:rsidRDefault="00AE113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 xml:space="preserve">Минимальная площадь земельного участка </w:t>
            </w:r>
            <w:hyperlink w:anchor="P783">
              <w:r w:rsidRPr="00CF2EF8">
                <w:rPr>
                  <w:rFonts w:ascii="Times New Roman" w:hAnsi="Times New Roman" w:cs="Times New Roman"/>
                  <w:sz w:val="22"/>
                  <w:szCs w:val="22"/>
                </w:rPr>
                <w:t>&lt;*&gt;</w:t>
              </w:r>
            </w:hyperlink>
          </w:p>
        </w:tc>
        <w:tc>
          <w:tcPr>
            <w:tcW w:w="1125" w:type="dxa"/>
          </w:tcPr>
          <w:p w:rsidR="00AE1132" w:rsidRPr="00CF2EF8" w:rsidRDefault="00AE113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кв. м</w:t>
            </w:r>
          </w:p>
        </w:tc>
        <w:tc>
          <w:tcPr>
            <w:tcW w:w="1169" w:type="dxa"/>
          </w:tcPr>
          <w:p w:rsidR="00AE1132" w:rsidRPr="00CF2EF8" w:rsidRDefault="00AE113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для города - 600;</w:t>
            </w:r>
          </w:p>
          <w:p w:rsidR="00AE1132" w:rsidRPr="00CF2EF8" w:rsidRDefault="00AE113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для села - 1000</w:t>
            </w:r>
          </w:p>
        </w:tc>
        <w:tc>
          <w:tcPr>
            <w:tcW w:w="907" w:type="dxa"/>
          </w:tcPr>
          <w:p w:rsidR="00AE1132" w:rsidRPr="00CF2EF8" w:rsidRDefault="00AE113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</w:tc>
        <w:tc>
          <w:tcPr>
            <w:tcW w:w="1024" w:type="dxa"/>
          </w:tcPr>
          <w:p w:rsidR="00AE1132" w:rsidRPr="00CF2EF8" w:rsidRDefault="00AE113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 xml:space="preserve">150 </w:t>
            </w:r>
            <w:hyperlink w:anchor="P784">
              <w:r w:rsidRPr="00CF2EF8">
                <w:rPr>
                  <w:rFonts w:ascii="Times New Roman" w:hAnsi="Times New Roman" w:cs="Times New Roman"/>
                  <w:sz w:val="22"/>
                  <w:szCs w:val="22"/>
                </w:rPr>
                <w:t>&lt;**&gt;</w:t>
              </w:r>
            </w:hyperlink>
            <w:r w:rsidRPr="00CF2EF8">
              <w:rPr>
                <w:rFonts w:ascii="Times New Roman" w:hAnsi="Times New Roman" w:cs="Times New Roman"/>
                <w:sz w:val="22"/>
                <w:szCs w:val="22"/>
              </w:rPr>
              <w:t xml:space="preserve"> (под каждый жилой дом, блокированный с другим жилым домом)</w:t>
            </w:r>
          </w:p>
        </w:tc>
        <w:tc>
          <w:tcPr>
            <w:tcW w:w="1185" w:type="dxa"/>
          </w:tcPr>
          <w:p w:rsidR="00AE1132" w:rsidRPr="00CF2EF8" w:rsidRDefault="00AE1132">
            <w:pPr>
              <w:pStyle w:val="ConsPlusNormal"/>
              <w:ind w:firstLine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2000</w:t>
            </w:r>
          </w:p>
        </w:tc>
        <w:tc>
          <w:tcPr>
            <w:tcW w:w="930" w:type="dxa"/>
          </w:tcPr>
          <w:p w:rsidR="00AE1132" w:rsidRPr="00CF2EF8" w:rsidRDefault="00AE113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45" w:type="dxa"/>
          </w:tcPr>
          <w:p w:rsidR="00AE1132" w:rsidRPr="00CF2EF8" w:rsidRDefault="00AE113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Не подлежит установлению</w:t>
            </w:r>
          </w:p>
        </w:tc>
        <w:tc>
          <w:tcPr>
            <w:tcW w:w="621" w:type="dxa"/>
          </w:tcPr>
          <w:p w:rsidR="00AE1132" w:rsidRPr="00CF2EF8" w:rsidRDefault="00AE113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944" w:type="dxa"/>
          </w:tcPr>
          <w:p w:rsidR="00AE1132" w:rsidRPr="00CF2EF8" w:rsidRDefault="00AE113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750</w:t>
            </w:r>
          </w:p>
        </w:tc>
      </w:tr>
      <w:tr w:rsidR="00AE1132" w:rsidRPr="00CF2EF8">
        <w:trPr>
          <w:jc w:val="center"/>
        </w:trPr>
        <w:tc>
          <w:tcPr>
            <w:tcW w:w="1262" w:type="dxa"/>
          </w:tcPr>
          <w:p w:rsidR="00AE1132" w:rsidRPr="00CF2EF8" w:rsidRDefault="00AE113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 xml:space="preserve">Максимальная площадь земельного участка </w:t>
            </w:r>
            <w:hyperlink w:anchor="P783">
              <w:r w:rsidRPr="00CF2EF8">
                <w:rPr>
                  <w:rFonts w:ascii="Times New Roman" w:hAnsi="Times New Roman" w:cs="Times New Roman"/>
                  <w:sz w:val="22"/>
                  <w:szCs w:val="22"/>
                </w:rPr>
                <w:t>&lt;*&gt;</w:t>
              </w:r>
            </w:hyperlink>
          </w:p>
        </w:tc>
        <w:tc>
          <w:tcPr>
            <w:tcW w:w="1125" w:type="dxa"/>
          </w:tcPr>
          <w:p w:rsidR="00AE1132" w:rsidRPr="00CF2EF8" w:rsidRDefault="00AE113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кв. м</w:t>
            </w:r>
          </w:p>
        </w:tc>
        <w:tc>
          <w:tcPr>
            <w:tcW w:w="1169" w:type="dxa"/>
          </w:tcPr>
          <w:p w:rsidR="00AE1132" w:rsidRPr="00CF2EF8" w:rsidRDefault="00AE113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для города - 1500; для села - 2000</w:t>
            </w:r>
          </w:p>
        </w:tc>
        <w:tc>
          <w:tcPr>
            <w:tcW w:w="907" w:type="dxa"/>
          </w:tcPr>
          <w:p w:rsidR="00AE1132" w:rsidRPr="00CF2EF8" w:rsidRDefault="00AE113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Не подлежит установлению</w:t>
            </w:r>
          </w:p>
        </w:tc>
        <w:tc>
          <w:tcPr>
            <w:tcW w:w="1024" w:type="dxa"/>
          </w:tcPr>
          <w:p w:rsidR="00AE1132" w:rsidRPr="00CF2EF8" w:rsidRDefault="00AE113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1000 (под каждый жилой дом, блокированный с другим жилым домом)</w:t>
            </w:r>
          </w:p>
        </w:tc>
        <w:tc>
          <w:tcPr>
            <w:tcW w:w="3060" w:type="dxa"/>
            <w:gridSpan w:val="3"/>
          </w:tcPr>
          <w:p w:rsidR="00AE1132" w:rsidRPr="00CF2EF8" w:rsidRDefault="00AE113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Не подлежит установлению</w:t>
            </w:r>
          </w:p>
        </w:tc>
        <w:tc>
          <w:tcPr>
            <w:tcW w:w="1565" w:type="dxa"/>
            <w:gridSpan w:val="2"/>
          </w:tcPr>
          <w:p w:rsidR="00AE1132" w:rsidRPr="00CF2EF8" w:rsidRDefault="00AE113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2000</w:t>
            </w:r>
          </w:p>
        </w:tc>
      </w:tr>
      <w:tr w:rsidR="00AE1132" w:rsidRPr="00CF2EF8">
        <w:trPr>
          <w:jc w:val="center"/>
        </w:trPr>
        <w:tc>
          <w:tcPr>
            <w:tcW w:w="10112" w:type="dxa"/>
            <w:gridSpan w:val="10"/>
          </w:tcPr>
          <w:p w:rsidR="00AE1132" w:rsidRPr="00CF2EF8" w:rsidRDefault="00AE113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Предельные параметры разрешенного строительства, реконструкции объектов капитального строительства</w:t>
            </w:r>
          </w:p>
          <w:p w:rsidR="001276B4" w:rsidRPr="00CF2EF8" w:rsidRDefault="001276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0E0A" w:rsidRPr="00CF2EF8" w:rsidRDefault="00730E0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E1132" w:rsidRPr="00CF2EF8" w:rsidTr="00730E0A">
        <w:trPr>
          <w:jc w:val="center"/>
        </w:trPr>
        <w:tc>
          <w:tcPr>
            <w:tcW w:w="1262" w:type="dxa"/>
          </w:tcPr>
          <w:p w:rsidR="00AE1132" w:rsidRPr="00CF2EF8" w:rsidRDefault="00AE113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 xml:space="preserve">Минимальный отступ </w:t>
            </w:r>
            <w:r w:rsidR="00A7224F">
              <w:rPr>
                <w:noProof/>
                <w:sz w:val="22"/>
                <w:szCs w:val="2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2899410</wp:posOffset>
                      </wp:positionH>
                      <wp:positionV relativeFrom="paragraph">
                        <wp:posOffset>-372745</wp:posOffset>
                      </wp:positionV>
                      <wp:extent cx="296545" cy="266700"/>
                      <wp:effectExtent l="3810" t="0" r="4445" b="1270"/>
                      <wp:wrapNone/>
                      <wp:docPr id="8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6545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86B6A" w:rsidRDefault="00730E0A" w:rsidP="00286B6A">
                                  <w: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margin-left:228.3pt;margin-top:-29.35pt;width:23.35pt;height:21pt;z-index:2516556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" stroked="f">
                      <v:textbox style="mso-fit-shape-to-text:t">
                        <w:txbxContent>
                          <w:p w:rsidR="00286B6A" w:rsidRDefault="00730E0A" w:rsidP="00286B6A">
                            <w:r>
                              <w:t>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от границ земельного участка</w:t>
            </w:r>
          </w:p>
        </w:tc>
        <w:tc>
          <w:tcPr>
            <w:tcW w:w="1125" w:type="dxa"/>
          </w:tcPr>
          <w:p w:rsidR="00AE1132" w:rsidRPr="00CF2EF8" w:rsidRDefault="00AE113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</w:t>
            </w:r>
          </w:p>
        </w:tc>
        <w:tc>
          <w:tcPr>
            <w:tcW w:w="1169" w:type="dxa"/>
          </w:tcPr>
          <w:p w:rsidR="00AE1132" w:rsidRPr="00CF2EF8" w:rsidRDefault="00AE1132" w:rsidP="00730E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07" w:type="dxa"/>
          </w:tcPr>
          <w:p w:rsidR="00AE1132" w:rsidRPr="00CF2EF8" w:rsidRDefault="00AE1132" w:rsidP="00730E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024" w:type="dxa"/>
          </w:tcPr>
          <w:p w:rsidR="00AE1132" w:rsidRPr="00CF2EF8" w:rsidRDefault="00AE1132" w:rsidP="00730E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85" w:type="dxa"/>
          </w:tcPr>
          <w:p w:rsidR="00AE1132" w:rsidRPr="00CF2EF8" w:rsidRDefault="00AE1132" w:rsidP="00730E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930" w:type="dxa"/>
          </w:tcPr>
          <w:p w:rsidR="00AE1132" w:rsidRPr="00CF2EF8" w:rsidRDefault="00AE1132" w:rsidP="00730E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45" w:type="dxa"/>
          </w:tcPr>
          <w:p w:rsidR="00AE1132" w:rsidRPr="00CF2EF8" w:rsidRDefault="00AE1132" w:rsidP="00730E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Не подлежи</w:t>
            </w:r>
            <w:r w:rsidRPr="00CF2EF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т установлению</w:t>
            </w:r>
          </w:p>
        </w:tc>
        <w:tc>
          <w:tcPr>
            <w:tcW w:w="621" w:type="dxa"/>
          </w:tcPr>
          <w:p w:rsidR="00AE1132" w:rsidRPr="00CF2EF8" w:rsidRDefault="00AE1132" w:rsidP="00730E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0</w:t>
            </w:r>
          </w:p>
        </w:tc>
        <w:tc>
          <w:tcPr>
            <w:tcW w:w="944" w:type="dxa"/>
          </w:tcPr>
          <w:p w:rsidR="00AE1132" w:rsidRPr="00CF2EF8" w:rsidRDefault="00AE1132" w:rsidP="00730E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AE1132" w:rsidRPr="00CF2EF8" w:rsidTr="00730E0A">
        <w:trPr>
          <w:jc w:val="center"/>
        </w:trPr>
        <w:tc>
          <w:tcPr>
            <w:tcW w:w="1262" w:type="dxa"/>
          </w:tcPr>
          <w:p w:rsidR="00AE1132" w:rsidRPr="00CF2EF8" w:rsidRDefault="00AE113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Минимальный отступ от границ земельного участка (со стороны красных линий)</w:t>
            </w:r>
          </w:p>
        </w:tc>
        <w:tc>
          <w:tcPr>
            <w:tcW w:w="1125" w:type="dxa"/>
          </w:tcPr>
          <w:p w:rsidR="00AE1132" w:rsidRPr="00CF2EF8" w:rsidRDefault="00AE113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</w:p>
        </w:tc>
        <w:tc>
          <w:tcPr>
            <w:tcW w:w="1169" w:type="dxa"/>
          </w:tcPr>
          <w:p w:rsidR="00AE1132" w:rsidRPr="00CF2EF8" w:rsidRDefault="00AE1132" w:rsidP="00730E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07" w:type="dxa"/>
          </w:tcPr>
          <w:p w:rsidR="00AE1132" w:rsidRPr="00CF2EF8" w:rsidRDefault="00AE1132" w:rsidP="00730E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5, для жилых зданий с квартирами на первых этажах - 6</w:t>
            </w:r>
          </w:p>
        </w:tc>
        <w:tc>
          <w:tcPr>
            <w:tcW w:w="1024" w:type="dxa"/>
          </w:tcPr>
          <w:p w:rsidR="00AE1132" w:rsidRPr="00CF2EF8" w:rsidRDefault="00AE1132" w:rsidP="00730E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85" w:type="dxa"/>
          </w:tcPr>
          <w:p w:rsidR="00AE1132" w:rsidRPr="00CF2EF8" w:rsidRDefault="00AE1132" w:rsidP="00730E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25, для сельских населенных пунктов - 10</w:t>
            </w:r>
          </w:p>
        </w:tc>
        <w:tc>
          <w:tcPr>
            <w:tcW w:w="930" w:type="dxa"/>
          </w:tcPr>
          <w:p w:rsidR="00AE1132" w:rsidRPr="00CF2EF8" w:rsidRDefault="00AE1132" w:rsidP="00730E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45" w:type="dxa"/>
          </w:tcPr>
          <w:p w:rsidR="00AE1132" w:rsidRPr="00CF2EF8" w:rsidRDefault="00AE1132" w:rsidP="00730E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Не подлежит установлению</w:t>
            </w:r>
          </w:p>
        </w:tc>
        <w:tc>
          <w:tcPr>
            <w:tcW w:w="621" w:type="dxa"/>
          </w:tcPr>
          <w:p w:rsidR="00AE1132" w:rsidRPr="00CF2EF8" w:rsidRDefault="00AE1132" w:rsidP="00730E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44" w:type="dxa"/>
          </w:tcPr>
          <w:p w:rsidR="00AE1132" w:rsidRPr="00CF2EF8" w:rsidRDefault="00AE1132" w:rsidP="00730E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AE1132" w:rsidRPr="00CF2EF8" w:rsidTr="00730E0A">
        <w:trPr>
          <w:jc w:val="center"/>
        </w:trPr>
        <w:tc>
          <w:tcPr>
            <w:tcW w:w="1262" w:type="dxa"/>
          </w:tcPr>
          <w:p w:rsidR="00AE1132" w:rsidRPr="00CF2EF8" w:rsidRDefault="00AE113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Минимальные отступы от границ земельных участков для смежных блок секций дома блокированной застройки</w:t>
            </w:r>
          </w:p>
        </w:tc>
        <w:tc>
          <w:tcPr>
            <w:tcW w:w="1125" w:type="dxa"/>
          </w:tcPr>
          <w:p w:rsidR="00AE1132" w:rsidRPr="00CF2EF8" w:rsidRDefault="00AE113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</w:p>
        </w:tc>
        <w:tc>
          <w:tcPr>
            <w:tcW w:w="1169" w:type="dxa"/>
          </w:tcPr>
          <w:p w:rsidR="00AE1132" w:rsidRPr="00CF2EF8" w:rsidRDefault="00AE1132" w:rsidP="00730E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7" w:type="dxa"/>
          </w:tcPr>
          <w:p w:rsidR="00AE1132" w:rsidRPr="00CF2EF8" w:rsidRDefault="00AE1132" w:rsidP="00730E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024" w:type="dxa"/>
          </w:tcPr>
          <w:p w:rsidR="00AE1132" w:rsidRPr="00CF2EF8" w:rsidRDefault="00AE1132" w:rsidP="00730E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85" w:type="dxa"/>
          </w:tcPr>
          <w:p w:rsidR="00AE1132" w:rsidRPr="00CF2EF8" w:rsidRDefault="00AE1132" w:rsidP="00730E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30" w:type="dxa"/>
          </w:tcPr>
          <w:p w:rsidR="00AE1132" w:rsidRPr="00CF2EF8" w:rsidRDefault="00AE1132" w:rsidP="00730E0A">
            <w:pPr>
              <w:pStyle w:val="ConsPlusNormal"/>
              <w:ind w:firstLine="307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45" w:type="dxa"/>
          </w:tcPr>
          <w:p w:rsidR="00AE1132" w:rsidRPr="00CF2EF8" w:rsidRDefault="00AE1132" w:rsidP="00730E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Не подлежит установлению</w:t>
            </w:r>
          </w:p>
        </w:tc>
        <w:tc>
          <w:tcPr>
            <w:tcW w:w="621" w:type="dxa"/>
          </w:tcPr>
          <w:p w:rsidR="00AE1132" w:rsidRPr="00CF2EF8" w:rsidRDefault="00AE1132" w:rsidP="00730E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44" w:type="dxa"/>
          </w:tcPr>
          <w:p w:rsidR="00AE1132" w:rsidRPr="00CF2EF8" w:rsidRDefault="00AE1132" w:rsidP="00730E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AE1132" w:rsidRPr="00CF2EF8" w:rsidTr="00730E0A">
        <w:trPr>
          <w:jc w:val="center"/>
        </w:trPr>
        <w:tc>
          <w:tcPr>
            <w:tcW w:w="1262" w:type="dxa"/>
          </w:tcPr>
          <w:p w:rsidR="00AE1132" w:rsidRPr="00CF2EF8" w:rsidRDefault="00AE113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Предельное количество этажей</w:t>
            </w:r>
          </w:p>
        </w:tc>
        <w:tc>
          <w:tcPr>
            <w:tcW w:w="1125" w:type="dxa"/>
          </w:tcPr>
          <w:p w:rsidR="00AE1132" w:rsidRPr="00CF2EF8" w:rsidRDefault="00AE113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этаж</w:t>
            </w:r>
          </w:p>
        </w:tc>
        <w:tc>
          <w:tcPr>
            <w:tcW w:w="1169" w:type="dxa"/>
          </w:tcPr>
          <w:p w:rsidR="00AE1132" w:rsidRPr="00CF2EF8" w:rsidRDefault="00AE1132" w:rsidP="00730E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07" w:type="dxa"/>
          </w:tcPr>
          <w:p w:rsidR="00AE1132" w:rsidRPr="00CF2EF8" w:rsidRDefault="00AE1132" w:rsidP="00730E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4 (надземных)</w:t>
            </w:r>
          </w:p>
        </w:tc>
        <w:tc>
          <w:tcPr>
            <w:tcW w:w="1024" w:type="dxa"/>
          </w:tcPr>
          <w:p w:rsidR="00AE1132" w:rsidRPr="00CF2EF8" w:rsidRDefault="00AE1132" w:rsidP="00730E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85" w:type="dxa"/>
          </w:tcPr>
          <w:p w:rsidR="00AE1132" w:rsidRPr="00CF2EF8" w:rsidRDefault="00AE1132" w:rsidP="00730E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30" w:type="dxa"/>
          </w:tcPr>
          <w:p w:rsidR="00AE1132" w:rsidRPr="00CF2EF8" w:rsidRDefault="00AE1132" w:rsidP="00730E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Не подлежит установлению</w:t>
            </w:r>
          </w:p>
        </w:tc>
        <w:tc>
          <w:tcPr>
            <w:tcW w:w="945" w:type="dxa"/>
          </w:tcPr>
          <w:p w:rsidR="00AE1132" w:rsidRPr="00CF2EF8" w:rsidRDefault="00AE1132" w:rsidP="00730E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1" w:type="dxa"/>
          </w:tcPr>
          <w:p w:rsidR="00AE1132" w:rsidRPr="00CF2EF8" w:rsidRDefault="00AE1132" w:rsidP="00730E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44" w:type="dxa"/>
          </w:tcPr>
          <w:p w:rsidR="00AE1132" w:rsidRPr="00CF2EF8" w:rsidRDefault="00AE1132" w:rsidP="00730E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</w:tr>
      <w:tr w:rsidR="00AE1132" w:rsidRPr="00CF2EF8" w:rsidTr="00730E0A">
        <w:trPr>
          <w:jc w:val="center"/>
        </w:trPr>
        <w:tc>
          <w:tcPr>
            <w:tcW w:w="1262" w:type="dxa"/>
          </w:tcPr>
          <w:p w:rsidR="00AE1132" w:rsidRPr="00CF2EF8" w:rsidRDefault="00AE113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Максимальный процент застройки в границах земельного участка</w:t>
            </w:r>
          </w:p>
        </w:tc>
        <w:tc>
          <w:tcPr>
            <w:tcW w:w="1125" w:type="dxa"/>
          </w:tcPr>
          <w:p w:rsidR="00AE1132" w:rsidRPr="00CF2EF8" w:rsidRDefault="00AE113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169" w:type="dxa"/>
          </w:tcPr>
          <w:p w:rsidR="00AE1132" w:rsidRPr="00CF2EF8" w:rsidRDefault="00AE1132" w:rsidP="00730E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907" w:type="dxa"/>
          </w:tcPr>
          <w:p w:rsidR="00730E0A" w:rsidRPr="00CF2EF8" w:rsidRDefault="00AE1132" w:rsidP="00730E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40,</w:t>
            </w:r>
          </w:p>
          <w:p w:rsidR="00AE1132" w:rsidRPr="00CF2EF8" w:rsidRDefault="00AE1132" w:rsidP="00730E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в условиях реконструкции 60</w:t>
            </w:r>
          </w:p>
        </w:tc>
        <w:tc>
          <w:tcPr>
            <w:tcW w:w="1024" w:type="dxa"/>
          </w:tcPr>
          <w:p w:rsidR="00AE1132" w:rsidRPr="00CF2EF8" w:rsidRDefault="00AE1132" w:rsidP="00730E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75</w:t>
            </w:r>
          </w:p>
        </w:tc>
        <w:tc>
          <w:tcPr>
            <w:tcW w:w="1185" w:type="dxa"/>
          </w:tcPr>
          <w:p w:rsidR="00AE1132" w:rsidRPr="00CF2EF8" w:rsidRDefault="00AE1132" w:rsidP="00730E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930" w:type="dxa"/>
          </w:tcPr>
          <w:p w:rsidR="00AE1132" w:rsidRPr="00CF2EF8" w:rsidRDefault="00AE1132" w:rsidP="00730E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80</w:t>
            </w:r>
          </w:p>
        </w:tc>
        <w:tc>
          <w:tcPr>
            <w:tcW w:w="945" w:type="dxa"/>
          </w:tcPr>
          <w:p w:rsidR="00AE1132" w:rsidRPr="00CF2EF8" w:rsidRDefault="00AE1132" w:rsidP="00730E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Не подлежит установлению</w:t>
            </w:r>
          </w:p>
        </w:tc>
        <w:tc>
          <w:tcPr>
            <w:tcW w:w="621" w:type="dxa"/>
          </w:tcPr>
          <w:p w:rsidR="00AE1132" w:rsidRPr="00CF2EF8" w:rsidRDefault="00AE1132" w:rsidP="00730E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944" w:type="dxa"/>
          </w:tcPr>
          <w:p w:rsidR="00AE1132" w:rsidRPr="00CF2EF8" w:rsidRDefault="00730E0A" w:rsidP="00730E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AE1132" w:rsidRPr="00CF2EF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  <w:p w:rsidR="00730E0A" w:rsidRPr="00CF2EF8" w:rsidRDefault="00730E0A" w:rsidP="00730E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0E0A" w:rsidRPr="00CF2EF8" w:rsidRDefault="00730E0A" w:rsidP="00730E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30E0A" w:rsidRPr="00CF2EF8" w:rsidRDefault="00730E0A" w:rsidP="00730E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E1132" w:rsidRPr="00CF2EF8">
        <w:trPr>
          <w:jc w:val="center"/>
        </w:trPr>
        <w:tc>
          <w:tcPr>
            <w:tcW w:w="10112" w:type="dxa"/>
            <w:gridSpan w:val="10"/>
          </w:tcPr>
          <w:p w:rsidR="00AE1132" w:rsidRPr="00CF2EF8" w:rsidRDefault="00AE113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Иные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AE1132" w:rsidRPr="00CF2EF8">
        <w:trPr>
          <w:jc w:val="center"/>
        </w:trPr>
        <w:tc>
          <w:tcPr>
            <w:tcW w:w="10112" w:type="dxa"/>
            <w:gridSpan w:val="10"/>
          </w:tcPr>
          <w:p w:rsidR="00AE1132" w:rsidRPr="00CF2EF8" w:rsidRDefault="00AE113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1. При возведении ограждений на земельных участках высота ограждения, подпорной стенки, а также общая высота ограждения с подпорной стенкой должна быть не более 2 метров.</w:t>
            </w:r>
          </w:p>
          <w:p w:rsidR="00AE1132" w:rsidRPr="00CF2EF8" w:rsidRDefault="00AE113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2. В случае возведения ограждения из конструкций (кованный, сетка рабица, деревянный штакетник и других) или материалов (светопрозрачные пластики, специальные стекла, перфорированный профилированный лист) пропускающих более 70% освещенности, требование к общей высоте ограждения, указанное в п. 1, не применяется.</w:t>
            </w:r>
          </w:p>
          <w:p w:rsidR="00AE1132" w:rsidRPr="00CF2EF8" w:rsidRDefault="00AE113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3. Минимальный процент озеленения для земельных участков жилой застройки - 25, для объектов дошкольного, начального и среднего общего образования - 50, для объектов спорта - 10</w:t>
            </w:r>
          </w:p>
        </w:tc>
      </w:tr>
    </w:tbl>
    <w:p w:rsidR="00AE1132" w:rsidRPr="00CF2EF8" w:rsidRDefault="00AE1132" w:rsidP="00E84EB0">
      <w:pPr>
        <w:spacing w:line="360" w:lineRule="auto"/>
        <w:ind w:leftChars="276" w:left="662"/>
        <w:jc w:val="both"/>
        <w:rPr>
          <w:sz w:val="16"/>
          <w:szCs w:val="16"/>
        </w:rPr>
      </w:pPr>
    </w:p>
    <w:p w:rsidR="00730E0A" w:rsidRPr="00CF2EF8" w:rsidRDefault="00730E0A" w:rsidP="00E84EB0">
      <w:pPr>
        <w:spacing w:line="360" w:lineRule="auto"/>
        <w:ind w:leftChars="276" w:left="662"/>
        <w:jc w:val="both"/>
        <w:rPr>
          <w:sz w:val="16"/>
          <w:szCs w:val="16"/>
        </w:rPr>
      </w:pPr>
    </w:p>
    <w:p w:rsidR="00AE1132" w:rsidRPr="00CF2EF8" w:rsidRDefault="00AE1132" w:rsidP="00E84EB0">
      <w:pPr>
        <w:numPr>
          <w:ilvl w:val="2"/>
          <w:numId w:val="1"/>
        </w:numPr>
        <w:spacing w:line="360" w:lineRule="auto"/>
        <w:ind w:hanging="254"/>
        <w:jc w:val="both"/>
        <w:rPr>
          <w:sz w:val="26"/>
          <w:szCs w:val="26"/>
        </w:rPr>
      </w:pPr>
      <w:r w:rsidRPr="00CF2EF8">
        <w:rPr>
          <w:sz w:val="26"/>
          <w:szCs w:val="26"/>
        </w:rPr>
        <w:t>В части 2.1 таблицу изложить в следующей редакции:</w:t>
      </w:r>
    </w:p>
    <w:tbl>
      <w:tblPr>
        <w:tblW w:w="10238" w:type="dxa"/>
        <w:tblInd w:w="-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5"/>
        <w:gridCol w:w="1134"/>
        <w:gridCol w:w="1843"/>
        <w:gridCol w:w="1559"/>
        <w:gridCol w:w="1418"/>
        <w:gridCol w:w="1559"/>
      </w:tblGrid>
      <w:tr w:rsidR="00AE1132" w:rsidRPr="00CF2EF8" w:rsidTr="00730E0A">
        <w:tc>
          <w:tcPr>
            <w:tcW w:w="2725" w:type="dxa"/>
            <w:vMerge w:val="restart"/>
          </w:tcPr>
          <w:p w:rsidR="00AE1132" w:rsidRPr="00CF2EF8" w:rsidRDefault="00AE1132">
            <w:pPr>
              <w:pStyle w:val="ConsPlusTitle"/>
              <w:tabs>
                <w:tab w:val="left" w:pos="0"/>
              </w:tabs>
              <w:ind w:left="13" w:hanging="13"/>
              <w:outlineLvl w:val="2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t>Виды параметров</w:t>
            </w:r>
          </w:p>
        </w:tc>
        <w:tc>
          <w:tcPr>
            <w:tcW w:w="1134" w:type="dxa"/>
            <w:vMerge w:val="restart"/>
          </w:tcPr>
          <w:p w:rsidR="00AE1132" w:rsidRPr="00CF2EF8" w:rsidRDefault="00AE1132">
            <w:pPr>
              <w:pStyle w:val="ConsPlusTitle"/>
              <w:tabs>
                <w:tab w:val="left" w:pos="0"/>
              </w:tabs>
              <w:ind w:left="13" w:hanging="13"/>
              <w:outlineLvl w:val="2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t>Единицы измерения</w:t>
            </w:r>
          </w:p>
        </w:tc>
        <w:tc>
          <w:tcPr>
            <w:tcW w:w="6379" w:type="dxa"/>
            <w:gridSpan w:val="4"/>
          </w:tcPr>
          <w:p w:rsidR="00AE1132" w:rsidRPr="00CF2EF8" w:rsidRDefault="00AE1132">
            <w:pPr>
              <w:pStyle w:val="ConsPlusTitle"/>
              <w:tabs>
                <w:tab w:val="left" w:pos="0"/>
              </w:tabs>
              <w:ind w:left="13" w:hanging="13"/>
              <w:outlineLvl w:val="2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t>Значения параметров применительно к видам разрешенного использования земельных участков и объектов капитального строительства</w:t>
            </w:r>
          </w:p>
        </w:tc>
      </w:tr>
      <w:tr w:rsidR="00AE1132" w:rsidRPr="00CF2EF8" w:rsidTr="00730E0A">
        <w:tc>
          <w:tcPr>
            <w:tcW w:w="2725" w:type="dxa"/>
            <w:vMerge/>
          </w:tcPr>
          <w:p w:rsidR="00AE1132" w:rsidRPr="00CF2EF8" w:rsidRDefault="00AE1132">
            <w:pPr>
              <w:pStyle w:val="ConsPlusTitle"/>
              <w:tabs>
                <w:tab w:val="left" w:pos="0"/>
              </w:tabs>
              <w:ind w:left="13" w:hanging="13"/>
              <w:outlineLvl w:val="2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AE1132" w:rsidRPr="00CF2EF8" w:rsidRDefault="00AE1132">
            <w:pPr>
              <w:pStyle w:val="ConsPlusTitle"/>
              <w:tabs>
                <w:tab w:val="left" w:pos="0"/>
              </w:tabs>
              <w:ind w:left="13" w:hanging="13"/>
              <w:outlineLvl w:val="2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:rsidR="00AE1132" w:rsidRPr="00CF2EF8" w:rsidRDefault="00A7224F">
            <w:pPr>
              <w:pStyle w:val="ConsPlusTitle"/>
              <w:tabs>
                <w:tab w:val="left" w:pos="0"/>
              </w:tabs>
              <w:ind w:left="13" w:hanging="13"/>
              <w:outlineLvl w:val="2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366395</wp:posOffset>
                      </wp:positionH>
                      <wp:positionV relativeFrom="paragraph">
                        <wp:posOffset>-409575</wp:posOffset>
                      </wp:positionV>
                      <wp:extent cx="296545" cy="266700"/>
                      <wp:effectExtent l="4445" t="0" r="3810" b="0"/>
                      <wp:wrapNone/>
                      <wp:docPr id="7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6545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86B6A" w:rsidRDefault="001276B4" w:rsidP="00286B6A">
                                  <w: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left:0;text-align:left;margin-left:28.85pt;margin-top:-32.25pt;width:23.35pt;height:21pt;z-index:2516546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" stroked="f">
                      <v:textbox style="mso-fit-shape-to-text:t">
                        <w:txbxContent>
                          <w:p w:rsidR="00286B6A" w:rsidRDefault="001276B4" w:rsidP="00286B6A">
                            <w: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E1132" w:rsidRPr="00CF2EF8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t>Бытовое обслуживание, амбулаторное ветеринарное обслуживание, магазины, общественное питание, культурное развитие</w:t>
            </w:r>
          </w:p>
        </w:tc>
        <w:tc>
          <w:tcPr>
            <w:tcW w:w="1559" w:type="dxa"/>
          </w:tcPr>
          <w:p w:rsidR="00AE1132" w:rsidRPr="00CF2EF8" w:rsidRDefault="00AE1132">
            <w:pPr>
              <w:pStyle w:val="ConsPlusTitle"/>
              <w:tabs>
                <w:tab w:val="left" w:pos="0"/>
              </w:tabs>
              <w:ind w:left="13" w:hanging="13"/>
              <w:outlineLvl w:val="2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t>Религиозное использование</w:t>
            </w:r>
          </w:p>
        </w:tc>
        <w:tc>
          <w:tcPr>
            <w:tcW w:w="1418" w:type="dxa"/>
          </w:tcPr>
          <w:p w:rsidR="00AE1132" w:rsidRPr="00CF2EF8" w:rsidRDefault="00AE1132">
            <w:pPr>
              <w:pStyle w:val="ConsPlusTitle"/>
              <w:tabs>
                <w:tab w:val="left" w:pos="0"/>
              </w:tabs>
              <w:ind w:left="13" w:hanging="13"/>
              <w:outlineLvl w:val="2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t>Туристическое обслуживание, гостиничное обслуживание</w:t>
            </w:r>
          </w:p>
        </w:tc>
        <w:tc>
          <w:tcPr>
            <w:tcW w:w="1559" w:type="dxa"/>
          </w:tcPr>
          <w:p w:rsidR="00AE1132" w:rsidRPr="00CF2EF8" w:rsidRDefault="00AE1132">
            <w:pPr>
              <w:pStyle w:val="ConsPlusTitle"/>
              <w:tabs>
                <w:tab w:val="left" w:pos="0"/>
              </w:tabs>
              <w:ind w:left="13" w:hanging="13"/>
              <w:outlineLvl w:val="2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t>Амбулаторно-поликлиническое обслуживание</w:t>
            </w:r>
          </w:p>
        </w:tc>
      </w:tr>
      <w:tr w:rsidR="00AE1132" w:rsidRPr="00CF2EF8" w:rsidTr="00730E0A">
        <w:tc>
          <w:tcPr>
            <w:tcW w:w="10238" w:type="dxa"/>
            <w:gridSpan w:val="6"/>
          </w:tcPr>
          <w:p w:rsidR="00AE1132" w:rsidRPr="00CF2EF8" w:rsidRDefault="00AE1132">
            <w:pPr>
              <w:pStyle w:val="ConsPlusTitle"/>
              <w:tabs>
                <w:tab w:val="left" w:pos="0"/>
              </w:tabs>
              <w:ind w:left="13" w:hanging="13"/>
              <w:outlineLvl w:val="2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t>Предельные размеры земельных участков</w:t>
            </w:r>
          </w:p>
        </w:tc>
      </w:tr>
      <w:tr w:rsidR="00AE1132" w:rsidRPr="00CF2EF8" w:rsidTr="00730E0A">
        <w:tc>
          <w:tcPr>
            <w:tcW w:w="2725" w:type="dxa"/>
          </w:tcPr>
          <w:p w:rsidR="00AE1132" w:rsidRPr="00CF2EF8" w:rsidRDefault="00AE1132">
            <w:pPr>
              <w:pStyle w:val="ConsPlusTitle"/>
              <w:tabs>
                <w:tab w:val="left" w:pos="0"/>
              </w:tabs>
              <w:ind w:left="13" w:hanging="13"/>
              <w:outlineLvl w:val="2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t>Минимальная ширина земельного участка</w:t>
            </w:r>
          </w:p>
        </w:tc>
        <w:tc>
          <w:tcPr>
            <w:tcW w:w="1134" w:type="dxa"/>
          </w:tcPr>
          <w:p w:rsidR="00AE1132" w:rsidRPr="00CF2EF8" w:rsidRDefault="00AE1132">
            <w:pPr>
              <w:pStyle w:val="ConsPlusTitle"/>
              <w:tabs>
                <w:tab w:val="left" w:pos="0"/>
              </w:tabs>
              <w:ind w:left="13" w:hanging="13"/>
              <w:outlineLvl w:val="2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t>м</w:t>
            </w:r>
          </w:p>
        </w:tc>
        <w:tc>
          <w:tcPr>
            <w:tcW w:w="1843" w:type="dxa"/>
          </w:tcPr>
          <w:p w:rsidR="00AE1132" w:rsidRPr="00CF2EF8" w:rsidRDefault="00AE1132" w:rsidP="00730E0A">
            <w:pPr>
              <w:pStyle w:val="ConsPlusTitle"/>
              <w:tabs>
                <w:tab w:val="left" w:pos="0"/>
              </w:tabs>
              <w:ind w:left="13" w:hanging="13"/>
              <w:jc w:val="center"/>
              <w:outlineLvl w:val="2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t>10</w:t>
            </w:r>
          </w:p>
        </w:tc>
        <w:tc>
          <w:tcPr>
            <w:tcW w:w="1559" w:type="dxa"/>
          </w:tcPr>
          <w:p w:rsidR="00AE1132" w:rsidRPr="00CF2EF8" w:rsidRDefault="00AE1132" w:rsidP="00730E0A">
            <w:pPr>
              <w:pStyle w:val="ConsPlusTitle"/>
              <w:tabs>
                <w:tab w:val="left" w:pos="0"/>
              </w:tabs>
              <w:ind w:left="13" w:hanging="13"/>
              <w:jc w:val="center"/>
              <w:outlineLvl w:val="2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t>10</w:t>
            </w:r>
          </w:p>
        </w:tc>
        <w:tc>
          <w:tcPr>
            <w:tcW w:w="1418" w:type="dxa"/>
          </w:tcPr>
          <w:p w:rsidR="00AE1132" w:rsidRPr="00CF2EF8" w:rsidRDefault="00AE1132" w:rsidP="00730E0A">
            <w:pPr>
              <w:pStyle w:val="ConsPlusTitle"/>
              <w:tabs>
                <w:tab w:val="left" w:pos="0"/>
              </w:tabs>
              <w:ind w:left="13" w:hanging="13"/>
              <w:jc w:val="center"/>
              <w:outlineLvl w:val="2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t>10</w:t>
            </w:r>
          </w:p>
        </w:tc>
        <w:tc>
          <w:tcPr>
            <w:tcW w:w="1559" w:type="dxa"/>
          </w:tcPr>
          <w:p w:rsidR="00AE1132" w:rsidRPr="00CF2EF8" w:rsidRDefault="00AE1132" w:rsidP="00730E0A">
            <w:pPr>
              <w:pStyle w:val="ConsPlusTitle"/>
              <w:tabs>
                <w:tab w:val="left" w:pos="0"/>
              </w:tabs>
              <w:ind w:left="13" w:hanging="13"/>
              <w:jc w:val="center"/>
              <w:outlineLvl w:val="2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t>10</w:t>
            </w:r>
          </w:p>
        </w:tc>
      </w:tr>
      <w:tr w:rsidR="00AE1132" w:rsidRPr="00CF2EF8" w:rsidTr="00730E0A">
        <w:tc>
          <w:tcPr>
            <w:tcW w:w="2725" w:type="dxa"/>
          </w:tcPr>
          <w:p w:rsidR="00AE1132" w:rsidRPr="00CF2EF8" w:rsidRDefault="00AE1132">
            <w:pPr>
              <w:pStyle w:val="ConsPlusTitle"/>
              <w:tabs>
                <w:tab w:val="left" w:pos="0"/>
              </w:tabs>
              <w:ind w:left="13" w:hanging="13"/>
              <w:outlineLvl w:val="2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t>Минимальная площадь земельного участка</w:t>
            </w:r>
          </w:p>
        </w:tc>
        <w:tc>
          <w:tcPr>
            <w:tcW w:w="1134" w:type="dxa"/>
          </w:tcPr>
          <w:p w:rsidR="00AE1132" w:rsidRPr="00CF2EF8" w:rsidRDefault="00AE1132">
            <w:pPr>
              <w:pStyle w:val="ConsPlusTitle"/>
              <w:tabs>
                <w:tab w:val="left" w:pos="0"/>
              </w:tabs>
              <w:ind w:left="13" w:hanging="13"/>
              <w:outlineLvl w:val="2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t>кв. м</w:t>
            </w:r>
          </w:p>
        </w:tc>
        <w:tc>
          <w:tcPr>
            <w:tcW w:w="1843" w:type="dxa"/>
          </w:tcPr>
          <w:p w:rsidR="00AE1132" w:rsidRPr="00CF2EF8" w:rsidRDefault="00AE1132" w:rsidP="00730E0A">
            <w:pPr>
              <w:pStyle w:val="ConsPlusTitle"/>
              <w:tabs>
                <w:tab w:val="left" w:pos="0"/>
              </w:tabs>
              <w:ind w:left="13" w:hanging="13"/>
              <w:jc w:val="center"/>
              <w:outlineLvl w:val="2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t>400</w:t>
            </w:r>
          </w:p>
        </w:tc>
        <w:tc>
          <w:tcPr>
            <w:tcW w:w="1559" w:type="dxa"/>
          </w:tcPr>
          <w:p w:rsidR="00AE1132" w:rsidRPr="00CF2EF8" w:rsidRDefault="00AE1132" w:rsidP="00730E0A">
            <w:pPr>
              <w:pStyle w:val="ConsPlusTitle"/>
              <w:tabs>
                <w:tab w:val="left" w:pos="0"/>
              </w:tabs>
              <w:ind w:left="13" w:hanging="13"/>
              <w:jc w:val="center"/>
              <w:outlineLvl w:val="2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t>500</w:t>
            </w:r>
          </w:p>
        </w:tc>
        <w:tc>
          <w:tcPr>
            <w:tcW w:w="1418" w:type="dxa"/>
          </w:tcPr>
          <w:p w:rsidR="00AE1132" w:rsidRPr="00CF2EF8" w:rsidRDefault="00AE1132" w:rsidP="00730E0A">
            <w:pPr>
              <w:pStyle w:val="ConsPlusTitle"/>
              <w:tabs>
                <w:tab w:val="left" w:pos="0"/>
              </w:tabs>
              <w:ind w:left="13" w:hanging="13"/>
              <w:jc w:val="center"/>
              <w:outlineLvl w:val="2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t>400</w:t>
            </w:r>
          </w:p>
        </w:tc>
        <w:tc>
          <w:tcPr>
            <w:tcW w:w="1559" w:type="dxa"/>
          </w:tcPr>
          <w:p w:rsidR="00AE1132" w:rsidRPr="00CF2EF8" w:rsidRDefault="00AE1132" w:rsidP="00730E0A">
            <w:pPr>
              <w:pStyle w:val="ConsPlusTitle"/>
              <w:tabs>
                <w:tab w:val="left" w:pos="0"/>
              </w:tabs>
              <w:ind w:left="13" w:hanging="13"/>
              <w:jc w:val="center"/>
              <w:outlineLvl w:val="2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t>2000</w:t>
            </w:r>
          </w:p>
        </w:tc>
      </w:tr>
      <w:tr w:rsidR="00AE1132" w:rsidRPr="00CF2EF8" w:rsidTr="00730E0A">
        <w:tc>
          <w:tcPr>
            <w:tcW w:w="2725" w:type="dxa"/>
          </w:tcPr>
          <w:p w:rsidR="00AE1132" w:rsidRPr="00CF2EF8" w:rsidRDefault="00AE1132">
            <w:pPr>
              <w:pStyle w:val="ConsPlusTitle"/>
              <w:tabs>
                <w:tab w:val="left" w:pos="0"/>
              </w:tabs>
              <w:ind w:left="13" w:hanging="13"/>
              <w:outlineLvl w:val="2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t>Максимальная площадь земельного участка</w:t>
            </w:r>
          </w:p>
        </w:tc>
        <w:tc>
          <w:tcPr>
            <w:tcW w:w="1134" w:type="dxa"/>
          </w:tcPr>
          <w:p w:rsidR="00AE1132" w:rsidRPr="00CF2EF8" w:rsidRDefault="00AE1132">
            <w:pPr>
              <w:pStyle w:val="ConsPlusTitle"/>
              <w:tabs>
                <w:tab w:val="left" w:pos="0"/>
              </w:tabs>
              <w:ind w:left="13" w:hanging="13"/>
              <w:outlineLvl w:val="2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t>кв. м</w:t>
            </w:r>
          </w:p>
        </w:tc>
        <w:tc>
          <w:tcPr>
            <w:tcW w:w="1843" w:type="dxa"/>
          </w:tcPr>
          <w:p w:rsidR="00AE1132" w:rsidRPr="00CF2EF8" w:rsidRDefault="00AE1132" w:rsidP="00730E0A">
            <w:pPr>
              <w:pStyle w:val="ConsPlusTitle"/>
              <w:tabs>
                <w:tab w:val="left" w:pos="0"/>
              </w:tabs>
              <w:ind w:left="13" w:hanging="13"/>
              <w:jc w:val="center"/>
              <w:outlineLvl w:val="2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t>2000</w:t>
            </w:r>
          </w:p>
        </w:tc>
        <w:tc>
          <w:tcPr>
            <w:tcW w:w="2977" w:type="dxa"/>
            <w:gridSpan w:val="2"/>
          </w:tcPr>
          <w:p w:rsidR="00AE1132" w:rsidRPr="00CF2EF8" w:rsidRDefault="00AE1132" w:rsidP="00730E0A">
            <w:pPr>
              <w:pStyle w:val="ConsPlusTitle"/>
              <w:tabs>
                <w:tab w:val="left" w:pos="0"/>
              </w:tabs>
              <w:ind w:left="13" w:hanging="13"/>
              <w:jc w:val="center"/>
              <w:outlineLvl w:val="2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t>Не подлежит установлению</w:t>
            </w:r>
          </w:p>
        </w:tc>
        <w:tc>
          <w:tcPr>
            <w:tcW w:w="1559" w:type="dxa"/>
          </w:tcPr>
          <w:p w:rsidR="00AE1132" w:rsidRPr="00CF2EF8" w:rsidRDefault="00AE1132" w:rsidP="00730E0A">
            <w:pPr>
              <w:pStyle w:val="ConsPlusTitle"/>
              <w:tabs>
                <w:tab w:val="left" w:pos="0"/>
              </w:tabs>
              <w:ind w:left="13" w:hanging="13"/>
              <w:jc w:val="center"/>
              <w:outlineLvl w:val="2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t>Не подлежит установлению</w:t>
            </w:r>
          </w:p>
        </w:tc>
      </w:tr>
      <w:tr w:rsidR="00AE1132" w:rsidRPr="00CF2EF8" w:rsidTr="00730E0A">
        <w:tc>
          <w:tcPr>
            <w:tcW w:w="10238" w:type="dxa"/>
            <w:gridSpan w:val="6"/>
          </w:tcPr>
          <w:p w:rsidR="00AE1132" w:rsidRPr="00CF2EF8" w:rsidRDefault="00AE1132">
            <w:pPr>
              <w:pStyle w:val="ConsPlusTitle"/>
              <w:tabs>
                <w:tab w:val="left" w:pos="0"/>
              </w:tabs>
              <w:ind w:left="13" w:hanging="13"/>
              <w:outlineLvl w:val="2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t>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AE1132" w:rsidRPr="00CF2EF8" w:rsidTr="00730E0A">
        <w:tc>
          <w:tcPr>
            <w:tcW w:w="2725" w:type="dxa"/>
          </w:tcPr>
          <w:p w:rsidR="00AE1132" w:rsidRPr="00CF2EF8" w:rsidRDefault="00AE1132">
            <w:pPr>
              <w:pStyle w:val="ConsPlusTitle"/>
              <w:tabs>
                <w:tab w:val="left" w:pos="0"/>
              </w:tabs>
              <w:ind w:left="13" w:hanging="13"/>
              <w:outlineLvl w:val="2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t>Минимальный отступ от границ земельного участка</w:t>
            </w:r>
          </w:p>
        </w:tc>
        <w:tc>
          <w:tcPr>
            <w:tcW w:w="1134" w:type="dxa"/>
          </w:tcPr>
          <w:p w:rsidR="00AE1132" w:rsidRPr="00CF2EF8" w:rsidRDefault="00AE1132" w:rsidP="00730E0A">
            <w:pPr>
              <w:pStyle w:val="ConsPlusTitle"/>
              <w:tabs>
                <w:tab w:val="left" w:pos="0"/>
              </w:tabs>
              <w:ind w:left="13" w:hanging="13"/>
              <w:jc w:val="center"/>
              <w:outlineLvl w:val="2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t>м</w:t>
            </w:r>
          </w:p>
        </w:tc>
        <w:tc>
          <w:tcPr>
            <w:tcW w:w="1843" w:type="dxa"/>
          </w:tcPr>
          <w:p w:rsidR="00AE1132" w:rsidRPr="00CF2EF8" w:rsidRDefault="00AE1132" w:rsidP="00730E0A">
            <w:pPr>
              <w:pStyle w:val="ConsPlusTitle"/>
              <w:tabs>
                <w:tab w:val="left" w:pos="0"/>
              </w:tabs>
              <w:ind w:left="13" w:hanging="13"/>
              <w:jc w:val="center"/>
              <w:outlineLvl w:val="2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:rsidR="00AE1132" w:rsidRPr="00CF2EF8" w:rsidRDefault="00AE1132" w:rsidP="00730E0A">
            <w:pPr>
              <w:pStyle w:val="ConsPlusTitle"/>
              <w:tabs>
                <w:tab w:val="left" w:pos="0"/>
              </w:tabs>
              <w:ind w:left="13" w:hanging="13"/>
              <w:jc w:val="center"/>
              <w:outlineLvl w:val="2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t>3</w:t>
            </w:r>
          </w:p>
        </w:tc>
        <w:tc>
          <w:tcPr>
            <w:tcW w:w="1418" w:type="dxa"/>
          </w:tcPr>
          <w:p w:rsidR="00AE1132" w:rsidRPr="00CF2EF8" w:rsidRDefault="00AE1132" w:rsidP="00730E0A">
            <w:pPr>
              <w:pStyle w:val="ConsPlusTitle"/>
              <w:tabs>
                <w:tab w:val="left" w:pos="0"/>
              </w:tabs>
              <w:ind w:left="13" w:hanging="13"/>
              <w:jc w:val="center"/>
              <w:outlineLvl w:val="2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:rsidR="00AE1132" w:rsidRPr="00CF2EF8" w:rsidRDefault="00AE1132" w:rsidP="00730E0A">
            <w:pPr>
              <w:pStyle w:val="ConsPlusTitle"/>
              <w:tabs>
                <w:tab w:val="left" w:pos="0"/>
              </w:tabs>
              <w:ind w:left="13" w:hanging="13"/>
              <w:jc w:val="center"/>
              <w:outlineLvl w:val="2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t>3</w:t>
            </w:r>
          </w:p>
        </w:tc>
      </w:tr>
      <w:tr w:rsidR="00AE1132" w:rsidRPr="00CF2EF8" w:rsidTr="00730E0A">
        <w:tc>
          <w:tcPr>
            <w:tcW w:w="2725" w:type="dxa"/>
          </w:tcPr>
          <w:p w:rsidR="00AE1132" w:rsidRPr="00CF2EF8" w:rsidRDefault="00AE1132">
            <w:pPr>
              <w:pStyle w:val="ConsPlusTitle"/>
              <w:tabs>
                <w:tab w:val="left" w:pos="0"/>
              </w:tabs>
              <w:ind w:left="13" w:hanging="13"/>
              <w:outlineLvl w:val="2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t>Минимальный отступ от границ земельного участка (со стороны красных линий)</w:t>
            </w:r>
          </w:p>
        </w:tc>
        <w:tc>
          <w:tcPr>
            <w:tcW w:w="1134" w:type="dxa"/>
          </w:tcPr>
          <w:p w:rsidR="00AE1132" w:rsidRPr="00CF2EF8" w:rsidRDefault="00AE1132" w:rsidP="00730E0A">
            <w:pPr>
              <w:pStyle w:val="ConsPlusTitle"/>
              <w:tabs>
                <w:tab w:val="left" w:pos="0"/>
              </w:tabs>
              <w:ind w:left="13" w:hanging="13"/>
              <w:jc w:val="center"/>
              <w:outlineLvl w:val="2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t>м</w:t>
            </w:r>
          </w:p>
        </w:tc>
        <w:tc>
          <w:tcPr>
            <w:tcW w:w="1843" w:type="dxa"/>
          </w:tcPr>
          <w:p w:rsidR="00AE1132" w:rsidRPr="00CF2EF8" w:rsidRDefault="00AE1132" w:rsidP="00730E0A">
            <w:pPr>
              <w:pStyle w:val="ConsPlusTitle"/>
              <w:tabs>
                <w:tab w:val="left" w:pos="0"/>
              </w:tabs>
              <w:ind w:left="13" w:hanging="13"/>
              <w:jc w:val="center"/>
              <w:outlineLvl w:val="2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t>5</w:t>
            </w:r>
          </w:p>
        </w:tc>
        <w:tc>
          <w:tcPr>
            <w:tcW w:w="1559" w:type="dxa"/>
          </w:tcPr>
          <w:p w:rsidR="00AE1132" w:rsidRPr="00CF2EF8" w:rsidRDefault="00AE1132" w:rsidP="00730E0A">
            <w:pPr>
              <w:pStyle w:val="ConsPlusTitle"/>
              <w:tabs>
                <w:tab w:val="left" w:pos="0"/>
              </w:tabs>
              <w:ind w:left="13" w:hanging="13"/>
              <w:jc w:val="center"/>
              <w:outlineLvl w:val="2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t>5</w:t>
            </w:r>
          </w:p>
        </w:tc>
        <w:tc>
          <w:tcPr>
            <w:tcW w:w="1418" w:type="dxa"/>
          </w:tcPr>
          <w:p w:rsidR="00AE1132" w:rsidRPr="00CF2EF8" w:rsidRDefault="00AE1132" w:rsidP="00730E0A">
            <w:pPr>
              <w:pStyle w:val="ConsPlusTitle"/>
              <w:tabs>
                <w:tab w:val="left" w:pos="0"/>
              </w:tabs>
              <w:ind w:left="13" w:hanging="13"/>
              <w:jc w:val="center"/>
              <w:outlineLvl w:val="2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:rsidR="00AE1132" w:rsidRPr="00CF2EF8" w:rsidRDefault="00AE1132" w:rsidP="00730E0A">
            <w:pPr>
              <w:pStyle w:val="ConsPlusTitle"/>
              <w:tabs>
                <w:tab w:val="left" w:pos="0"/>
              </w:tabs>
              <w:ind w:left="13" w:hanging="13"/>
              <w:jc w:val="center"/>
              <w:outlineLvl w:val="2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t>15</w:t>
            </w:r>
          </w:p>
        </w:tc>
      </w:tr>
      <w:tr w:rsidR="00AE1132" w:rsidRPr="00CF2EF8" w:rsidTr="00730E0A">
        <w:trPr>
          <w:trHeight w:val="1965"/>
        </w:trPr>
        <w:tc>
          <w:tcPr>
            <w:tcW w:w="2725" w:type="dxa"/>
          </w:tcPr>
          <w:p w:rsidR="00AE1132" w:rsidRPr="00CF2EF8" w:rsidRDefault="00AE1132">
            <w:pPr>
              <w:pStyle w:val="ConsPlusTitle"/>
              <w:tabs>
                <w:tab w:val="left" w:pos="0"/>
              </w:tabs>
              <w:ind w:left="13" w:hanging="13"/>
              <w:outlineLvl w:val="2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t>Предельное количество этажей</w:t>
            </w:r>
          </w:p>
        </w:tc>
        <w:tc>
          <w:tcPr>
            <w:tcW w:w="1134" w:type="dxa"/>
          </w:tcPr>
          <w:p w:rsidR="00AE1132" w:rsidRPr="00CF2EF8" w:rsidRDefault="00AE1132" w:rsidP="00730E0A">
            <w:pPr>
              <w:pStyle w:val="ConsPlusTitle"/>
              <w:tabs>
                <w:tab w:val="left" w:pos="0"/>
              </w:tabs>
              <w:ind w:left="13" w:hanging="13"/>
              <w:jc w:val="center"/>
              <w:outlineLvl w:val="2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t>этаж</w:t>
            </w:r>
          </w:p>
        </w:tc>
        <w:tc>
          <w:tcPr>
            <w:tcW w:w="1843" w:type="dxa"/>
          </w:tcPr>
          <w:p w:rsidR="00AE1132" w:rsidRPr="00CF2EF8" w:rsidRDefault="00AE1132" w:rsidP="00730E0A">
            <w:pPr>
              <w:pStyle w:val="ConsPlusTitle"/>
              <w:tabs>
                <w:tab w:val="left" w:pos="0"/>
              </w:tabs>
              <w:ind w:left="13" w:hanging="13"/>
              <w:jc w:val="center"/>
              <w:outlineLvl w:val="2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:rsidR="00AE1132" w:rsidRPr="00CF2EF8" w:rsidRDefault="00AE1132" w:rsidP="00730E0A">
            <w:pPr>
              <w:pStyle w:val="ConsPlusTitle"/>
              <w:tabs>
                <w:tab w:val="left" w:pos="0"/>
              </w:tabs>
              <w:ind w:left="13" w:hanging="13"/>
              <w:jc w:val="center"/>
              <w:outlineLvl w:val="2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t>Не подлежит установлению</w:t>
            </w:r>
          </w:p>
        </w:tc>
        <w:tc>
          <w:tcPr>
            <w:tcW w:w="1418" w:type="dxa"/>
          </w:tcPr>
          <w:p w:rsidR="00AE1132" w:rsidRPr="00CF2EF8" w:rsidRDefault="00AE1132" w:rsidP="00730E0A">
            <w:pPr>
              <w:pStyle w:val="ConsPlusTitle"/>
              <w:tabs>
                <w:tab w:val="left" w:pos="0"/>
              </w:tabs>
              <w:ind w:left="13" w:hanging="13"/>
              <w:jc w:val="center"/>
              <w:outlineLvl w:val="2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t>5</w:t>
            </w:r>
          </w:p>
        </w:tc>
        <w:tc>
          <w:tcPr>
            <w:tcW w:w="1559" w:type="dxa"/>
          </w:tcPr>
          <w:p w:rsidR="00AE1132" w:rsidRPr="00CF2EF8" w:rsidRDefault="00AE1132" w:rsidP="00730E0A">
            <w:pPr>
              <w:pStyle w:val="ConsPlusTitle"/>
              <w:tabs>
                <w:tab w:val="left" w:pos="0"/>
              </w:tabs>
              <w:ind w:left="13" w:hanging="13"/>
              <w:jc w:val="center"/>
              <w:outlineLvl w:val="2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t>3</w:t>
            </w:r>
          </w:p>
        </w:tc>
      </w:tr>
      <w:tr w:rsidR="00AE1132" w:rsidRPr="00CF2EF8" w:rsidTr="00730E0A">
        <w:tc>
          <w:tcPr>
            <w:tcW w:w="2725" w:type="dxa"/>
          </w:tcPr>
          <w:p w:rsidR="00AE1132" w:rsidRPr="00CF2EF8" w:rsidRDefault="00AE1132">
            <w:pPr>
              <w:pStyle w:val="ConsPlusTitle"/>
              <w:tabs>
                <w:tab w:val="left" w:pos="0"/>
              </w:tabs>
              <w:ind w:left="13" w:hanging="13"/>
              <w:outlineLvl w:val="2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t>Максимальный процент застройки в границах земельного участка</w:t>
            </w:r>
          </w:p>
        </w:tc>
        <w:tc>
          <w:tcPr>
            <w:tcW w:w="1134" w:type="dxa"/>
          </w:tcPr>
          <w:p w:rsidR="00AE1132" w:rsidRPr="00CF2EF8" w:rsidRDefault="00AE1132" w:rsidP="00730E0A">
            <w:pPr>
              <w:pStyle w:val="ConsPlusTitle"/>
              <w:tabs>
                <w:tab w:val="left" w:pos="0"/>
              </w:tabs>
              <w:ind w:left="13" w:hanging="13"/>
              <w:jc w:val="center"/>
              <w:outlineLvl w:val="2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t>%</w:t>
            </w:r>
          </w:p>
        </w:tc>
        <w:tc>
          <w:tcPr>
            <w:tcW w:w="1843" w:type="dxa"/>
          </w:tcPr>
          <w:p w:rsidR="00AE1132" w:rsidRPr="00CF2EF8" w:rsidRDefault="00AE1132" w:rsidP="00730E0A">
            <w:pPr>
              <w:pStyle w:val="ConsPlusTitle"/>
              <w:tabs>
                <w:tab w:val="left" w:pos="0"/>
              </w:tabs>
              <w:ind w:left="13" w:hanging="13"/>
              <w:jc w:val="center"/>
              <w:outlineLvl w:val="2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t>40</w:t>
            </w:r>
          </w:p>
        </w:tc>
        <w:tc>
          <w:tcPr>
            <w:tcW w:w="1559" w:type="dxa"/>
          </w:tcPr>
          <w:p w:rsidR="00AE1132" w:rsidRPr="00CF2EF8" w:rsidRDefault="00AE1132" w:rsidP="00730E0A">
            <w:pPr>
              <w:pStyle w:val="ConsPlusTitle"/>
              <w:tabs>
                <w:tab w:val="left" w:pos="0"/>
              </w:tabs>
              <w:ind w:left="13" w:hanging="13"/>
              <w:jc w:val="center"/>
              <w:outlineLvl w:val="2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t>40</w:t>
            </w:r>
          </w:p>
        </w:tc>
        <w:tc>
          <w:tcPr>
            <w:tcW w:w="1418" w:type="dxa"/>
          </w:tcPr>
          <w:p w:rsidR="00AE1132" w:rsidRPr="00CF2EF8" w:rsidRDefault="00AE1132" w:rsidP="00730E0A">
            <w:pPr>
              <w:pStyle w:val="ConsPlusTitle"/>
              <w:tabs>
                <w:tab w:val="left" w:pos="0"/>
              </w:tabs>
              <w:ind w:left="13" w:hanging="13"/>
              <w:jc w:val="center"/>
              <w:outlineLvl w:val="2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t>40</w:t>
            </w:r>
          </w:p>
        </w:tc>
        <w:tc>
          <w:tcPr>
            <w:tcW w:w="1559" w:type="dxa"/>
          </w:tcPr>
          <w:p w:rsidR="00AE1132" w:rsidRPr="00CF2EF8" w:rsidRDefault="00AE1132" w:rsidP="00730E0A">
            <w:pPr>
              <w:pStyle w:val="ConsPlusTitle"/>
              <w:tabs>
                <w:tab w:val="left" w:pos="0"/>
              </w:tabs>
              <w:ind w:left="13" w:hanging="13"/>
              <w:jc w:val="center"/>
              <w:outlineLvl w:val="2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t>40</w:t>
            </w:r>
          </w:p>
        </w:tc>
      </w:tr>
      <w:tr w:rsidR="00AE1132" w:rsidRPr="00CF2EF8" w:rsidTr="00730E0A">
        <w:tc>
          <w:tcPr>
            <w:tcW w:w="10238" w:type="dxa"/>
            <w:gridSpan w:val="6"/>
          </w:tcPr>
          <w:p w:rsidR="00AE1132" w:rsidRPr="00CF2EF8" w:rsidRDefault="00AE1132">
            <w:pPr>
              <w:pStyle w:val="ConsPlusTitle"/>
              <w:tabs>
                <w:tab w:val="left" w:pos="0"/>
              </w:tabs>
              <w:ind w:left="13" w:hanging="13"/>
              <w:outlineLvl w:val="2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t>Иные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CF2EF8" w:rsidRPr="00CF2EF8" w:rsidTr="00CF2EF8">
        <w:trPr>
          <w:trHeight w:val="305"/>
        </w:trPr>
        <w:tc>
          <w:tcPr>
            <w:tcW w:w="10238" w:type="dxa"/>
            <w:gridSpan w:val="6"/>
          </w:tcPr>
          <w:p w:rsidR="00AE1132" w:rsidRPr="00CF2EF8" w:rsidRDefault="00AE1132">
            <w:pPr>
              <w:pStyle w:val="ConsPlusTitle"/>
              <w:tabs>
                <w:tab w:val="left" w:pos="0"/>
              </w:tabs>
              <w:ind w:left="13" w:hanging="13"/>
              <w:outlineLvl w:val="2"/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t>Минимальный процент озеленения – 10, для поликлиник – 25.</w:t>
            </w:r>
          </w:p>
        </w:tc>
      </w:tr>
    </w:tbl>
    <w:p w:rsidR="00AE1132" w:rsidRDefault="00AE1132" w:rsidP="00E84EB0">
      <w:pPr>
        <w:numPr>
          <w:ilvl w:val="1"/>
          <w:numId w:val="1"/>
        </w:numPr>
        <w:spacing w:line="360" w:lineRule="auto"/>
        <w:ind w:left="0" w:firstLineChars="276" w:firstLine="718"/>
        <w:jc w:val="both"/>
        <w:rPr>
          <w:sz w:val="26"/>
          <w:szCs w:val="26"/>
        </w:rPr>
      </w:pPr>
      <w:r>
        <w:rPr>
          <w:sz w:val="26"/>
          <w:szCs w:val="26"/>
        </w:rPr>
        <w:t>В статье 35:</w:t>
      </w:r>
    </w:p>
    <w:p w:rsidR="00AE1132" w:rsidRDefault="00AE1132" w:rsidP="00E84EB0">
      <w:pPr>
        <w:spacing w:line="360" w:lineRule="auto"/>
        <w:ind w:leftChars="276" w:left="662"/>
        <w:jc w:val="both"/>
        <w:rPr>
          <w:sz w:val="26"/>
          <w:szCs w:val="26"/>
        </w:rPr>
      </w:pPr>
      <w:r>
        <w:rPr>
          <w:sz w:val="26"/>
          <w:szCs w:val="26"/>
        </w:rPr>
        <w:t>1.2.1. В часть 2 включить пункт 11 следующего содержания:</w:t>
      </w:r>
    </w:p>
    <w:p w:rsidR="00AE1132" w:rsidRDefault="00AE1132" w:rsidP="00E84EB0">
      <w:pPr>
        <w:spacing w:line="360" w:lineRule="auto"/>
        <w:ind w:leftChars="276" w:left="662"/>
        <w:jc w:val="both"/>
        <w:rPr>
          <w:sz w:val="26"/>
          <w:szCs w:val="26"/>
        </w:rPr>
      </w:pPr>
      <w:r>
        <w:rPr>
          <w:sz w:val="26"/>
          <w:szCs w:val="26"/>
        </w:rPr>
        <w:t>«11) туристическое обслуживание (5.2.1)».</w:t>
      </w:r>
    </w:p>
    <w:p w:rsidR="00AE1132" w:rsidRDefault="00AE1132">
      <w:pPr>
        <w:spacing w:line="360" w:lineRule="auto"/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>1.2.2. В части 2.1 таблицу изложить в следующей редакции:</w:t>
      </w:r>
    </w:p>
    <w:tbl>
      <w:tblPr>
        <w:tblW w:w="998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1216"/>
        <w:gridCol w:w="1648"/>
        <w:gridCol w:w="796"/>
        <w:gridCol w:w="1222"/>
        <w:gridCol w:w="951"/>
        <w:gridCol w:w="11"/>
        <w:gridCol w:w="10"/>
        <w:gridCol w:w="729"/>
        <w:gridCol w:w="1418"/>
      </w:tblGrid>
      <w:tr w:rsidR="00AE1132" w:rsidRPr="00730E0A">
        <w:tc>
          <w:tcPr>
            <w:tcW w:w="1984" w:type="dxa"/>
            <w:vMerge w:val="restart"/>
          </w:tcPr>
          <w:p w:rsidR="00AE1132" w:rsidRPr="00730E0A" w:rsidRDefault="00AE113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0E0A">
              <w:rPr>
                <w:rFonts w:ascii="Times New Roman" w:hAnsi="Times New Roman" w:cs="Times New Roman"/>
                <w:sz w:val="22"/>
                <w:szCs w:val="22"/>
              </w:rPr>
              <w:t>Виды параметров</w:t>
            </w:r>
          </w:p>
        </w:tc>
        <w:tc>
          <w:tcPr>
            <w:tcW w:w="1216" w:type="dxa"/>
            <w:vMerge w:val="restart"/>
          </w:tcPr>
          <w:p w:rsidR="00AE1132" w:rsidRPr="00730E0A" w:rsidRDefault="00AE113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0E0A">
              <w:rPr>
                <w:rFonts w:ascii="Times New Roman" w:hAnsi="Times New Roman" w:cs="Times New Roman"/>
                <w:sz w:val="22"/>
                <w:szCs w:val="22"/>
              </w:rPr>
              <w:t>Единицы измерения</w:t>
            </w:r>
          </w:p>
        </w:tc>
        <w:tc>
          <w:tcPr>
            <w:tcW w:w="6785" w:type="dxa"/>
            <w:gridSpan w:val="8"/>
          </w:tcPr>
          <w:p w:rsidR="00AE1132" w:rsidRDefault="00AE113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30E0A">
              <w:rPr>
                <w:rFonts w:ascii="Times New Roman" w:hAnsi="Times New Roman" w:cs="Times New Roman"/>
                <w:sz w:val="22"/>
                <w:szCs w:val="22"/>
              </w:rPr>
              <w:t>Значения параметров применительно к видам разрешенного использования земельных участков и объектов капитального строительства</w:t>
            </w:r>
          </w:p>
          <w:p w:rsidR="001276B4" w:rsidRPr="00730E0A" w:rsidRDefault="001276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E1132" w:rsidRPr="00730E0A" w:rsidTr="0072347D">
        <w:tc>
          <w:tcPr>
            <w:tcW w:w="1984" w:type="dxa"/>
            <w:vMerge/>
          </w:tcPr>
          <w:p w:rsidR="00AE1132" w:rsidRPr="00CF2EF8" w:rsidRDefault="00AE113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</w:tcPr>
          <w:p w:rsidR="00AE1132" w:rsidRPr="00CF2EF8" w:rsidRDefault="00AE113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48" w:type="dxa"/>
          </w:tcPr>
          <w:p w:rsidR="00AE1132" w:rsidRPr="00CF2EF8" w:rsidRDefault="00A7224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780415</wp:posOffset>
                      </wp:positionH>
                      <wp:positionV relativeFrom="paragraph">
                        <wp:posOffset>-360045</wp:posOffset>
                      </wp:positionV>
                      <wp:extent cx="296545" cy="266700"/>
                      <wp:effectExtent l="0" t="1905" r="0" b="0"/>
                      <wp:wrapNone/>
                      <wp:docPr id="6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6545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30E0A" w:rsidRDefault="001276B4" w:rsidP="00730E0A">
                                  <w: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left:0;text-align:left;margin-left:61.45pt;margin-top:-28.35pt;width:23.35pt;height:21pt;z-index:25166080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" stroked="f">
                      <v:textbox style="mso-fit-shape-to-text:t">
                        <w:txbxContent>
                          <w:p w:rsidR="00730E0A" w:rsidRDefault="001276B4" w:rsidP="00730E0A">
                            <w: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E1132" w:rsidRPr="00CF2EF8">
              <w:rPr>
                <w:rFonts w:ascii="Times New Roman" w:hAnsi="Times New Roman" w:cs="Times New Roman"/>
                <w:sz w:val="22"/>
                <w:szCs w:val="22"/>
              </w:rPr>
              <w:t>Бытовое обслуживание, амбулаторное ветеринарное обслуживание, магазины, общественное питание, культурное развитие, гостиничное обслуживание</w:t>
            </w:r>
          </w:p>
        </w:tc>
        <w:tc>
          <w:tcPr>
            <w:tcW w:w="796" w:type="dxa"/>
          </w:tcPr>
          <w:p w:rsidR="00AE1132" w:rsidRPr="00CF2EF8" w:rsidRDefault="00AE113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Рынки</w:t>
            </w:r>
          </w:p>
        </w:tc>
        <w:tc>
          <w:tcPr>
            <w:tcW w:w="1222" w:type="dxa"/>
          </w:tcPr>
          <w:p w:rsidR="00AE1132" w:rsidRPr="00CF2EF8" w:rsidRDefault="00AE113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Религиозное использование</w:t>
            </w:r>
          </w:p>
        </w:tc>
        <w:tc>
          <w:tcPr>
            <w:tcW w:w="951" w:type="dxa"/>
          </w:tcPr>
          <w:p w:rsidR="00AE1132" w:rsidRPr="00CF2EF8" w:rsidRDefault="00AE1132" w:rsidP="0072347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Служебные гаражи, хранение автотранспорта</w:t>
            </w:r>
          </w:p>
        </w:tc>
        <w:tc>
          <w:tcPr>
            <w:tcW w:w="750" w:type="dxa"/>
            <w:gridSpan w:val="3"/>
          </w:tcPr>
          <w:p w:rsidR="00AE1132" w:rsidRPr="00CF2EF8" w:rsidRDefault="00AE113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Туристическое обслуживание</w:t>
            </w:r>
          </w:p>
        </w:tc>
        <w:tc>
          <w:tcPr>
            <w:tcW w:w="1418" w:type="dxa"/>
          </w:tcPr>
          <w:p w:rsidR="00AE1132" w:rsidRPr="00CF2EF8" w:rsidRDefault="00AE113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Амбулаторно-поликлиническое обслуживание</w:t>
            </w:r>
          </w:p>
        </w:tc>
      </w:tr>
      <w:tr w:rsidR="00AE1132" w:rsidRPr="00730E0A">
        <w:tc>
          <w:tcPr>
            <w:tcW w:w="9985" w:type="dxa"/>
            <w:gridSpan w:val="10"/>
          </w:tcPr>
          <w:p w:rsidR="00AE1132" w:rsidRPr="00CF2EF8" w:rsidRDefault="00AE113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Предельные размеры земельных участков</w:t>
            </w:r>
          </w:p>
        </w:tc>
      </w:tr>
      <w:tr w:rsidR="00AE1132" w:rsidRPr="00730E0A" w:rsidTr="001276B4">
        <w:tc>
          <w:tcPr>
            <w:tcW w:w="1984" w:type="dxa"/>
          </w:tcPr>
          <w:p w:rsidR="00AE1132" w:rsidRPr="00CF2EF8" w:rsidRDefault="00AE113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Минимальная ширина земельного участка</w:t>
            </w:r>
          </w:p>
        </w:tc>
        <w:tc>
          <w:tcPr>
            <w:tcW w:w="1216" w:type="dxa"/>
          </w:tcPr>
          <w:p w:rsidR="00AE1132" w:rsidRPr="00CF2EF8" w:rsidRDefault="00AE1132" w:rsidP="00730E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</w:p>
        </w:tc>
        <w:tc>
          <w:tcPr>
            <w:tcW w:w="1648" w:type="dxa"/>
          </w:tcPr>
          <w:p w:rsidR="00AE1132" w:rsidRPr="00CF2EF8" w:rsidRDefault="00AE1132" w:rsidP="00730E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796" w:type="dxa"/>
          </w:tcPr>
          <w:p w:rsidR="00AE1132" w:rsidRPr="00CF2EF8" w:rsidRDefault="00AE1132" w:rsidP="00730E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222" w:type="dxa"/>
          </w:tcPr>
          <w:p w:rsidR="00AE1132" w:rsidRPr="00CF2EF8" w:rsidRDefault="00AE1132" w:rsidP="00730E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962" w:type="dxa"/>
            <w:gridSpan w:val="2"/>
          </w:tcPr>
          <w:p w:rsidR="00AE1132" w:rsidRPr="00CF2EF8" w:rsidRDefault="00AE1132" w:rsidP="00730E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739" w:type="dxa"/>
            <w:gridSpan w:val="2"/>
          </w:tcPr>
          <w:p w:rsidR="00AE1132" w:rsidRPr="00CF2EF8" w:rsidRDefault="00AE1132" w:rsidP="00730E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10</w:t>
            </w:r>
          </w:p>
        </w:tc>
        <w:tc>
          <w:tcPr>
            <w:tcW w:w="1418" w:type="dxa"/>
          </w:tcPr>
          <w:p w:rsidR="00AE1132" w:rsidRPr="00CF2EF8" w:rsidRDefault="00AE1132" w:rsidP="00730E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AE1132" w:rsidRPr="00730E0A" w:rsidTr="001276B4">
        <w:tc>
          <w:tcPr>
            <w:tcW w:w="1984" w:type="dxa"/>
          </w:tcPr>
          <w:p w:rsidR="00AE1132" w:rsidRPr="00CF2EF8" w:rsidRDefault="00AE113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Минимальная площадь земельного участка</w:t>
            </w:r>
          </w:p>
        </w:tc>
        <w:tc>
          <w:tcPr>
            <w:tcW w:w="1216" w:type="dxa"/>
          </w:tcPr>
          <w:p w:rsidR="00AE1132" w:rsidRPr="00CF2EF8" w:rsidRDefault="00AE1132" w:rsidP="00730E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кв. м</w:t>
            </w:r>
          </w:p>
        </w:tc>
        <w:tc>
          <w:tcPr>
            <w:tcW w:w="1648" w:type="dxa"/>
          </w:tcPr>
          <w:p w:rsidR="00AE1132" w:rsidRPr="00CF2EF8" w:rsidRDefault="00AE1132" w:rsidP="00730E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400</w:t>
            </w:r>
          </w:p>
        </w:tc>
        <w:tc>
          <w:tcPr>
            <w:tcW w:w="796" w:type="dxa"/>
          </w:tcPr>
          <w:p w:rsidR="00AE1132" w:rsidRPr="00CF2EF8" w:rsidRDefault="00AE1132" w:rsidP="00730E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222" w:type="dxa"/>
          </w:tcPr>
          <w:p w:rsidR="00AE1132" w:rsidRPr="00CF2EF8" w:rsidRDefault="00AE1132" w:rsidP="00730E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500</w:t>
            </w:r>
          </w:p>
        </w:tc>
        <w:tc>
          <w:tcPr>
            <w:tcW w:w="962" w:type="dxa"/>
            <w:gridSpan w:val="2"/>
          </w:tcPr>
          <w:p w:rsidR="00AE1132" w:rsidRPr="00CF2EF8" w:rsidRDefault="00AE1132" w:rsidP="00730E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300, для отдельно стоящего гаража на 1 машино-место - 25</w:t>
            </w:r>
          </w:p>
        </w:tc>
        <w:tc>
          <w:tcPr>
            <w:tcW w:w="739" w:type="dxa"/>
            <w:gridSpan w:val="2"/>
          </w:tcPr>
          <w:p w:rsidR="00AE1132" w:rsidRPr="00CF2EF8" w:rsidRDefault="00AE1132" w:rsidP="00730E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400</w:t>
            </w:r>
          </w:p>
        </w:tc>
        <w:tc>
          <w:tcPr>
            <w:tcW w:w="1418" w:type="dxa"/>
          </w:tcPr>
          <w:p w:rsidR="00AE1132" w:rsidRPr="00CF2EF8" w:rsidRDefault="00AE1132" w:rsidP="00730E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2000</w:t>
            </w:r>
          </w:p>
        </w:tc>
      </w:tr>
      <w:tr w:rsidR="00AE1132" w:rsidRPr="00730E0A">
        <w:tc>
          <w:tcPr>
            <w:tcW w:w="1984" w:type="dxa"/>
          </w:tcPr>
          <w:p w:rsidR="00AE1132" w:rsidRPr="00CF2EF8" w:rsidRDefault="00AE113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Максимальная площадь земельного участка</w:t>
            </w:r>
          </w:p>
        </w:tc>
        <w:tc>
          <w:tcPr>
            <w:tcW w:w="1216" w:type="dxa"/>
          </w:tcPr>
          <w:p w:rsidR="00AE1132" w:rsidRPr="00CF2EF8" w:rsidRDefault="00AE1132" w:rsidP="00730E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кв. м</w:t>
            </w:r>
          </w:p>
        </w:tc>
        <w:tc>
          <w:tcPr>
            <w:tcW w:w="1648" w:type="dxa"/>
          </w:tcPr>
          <w:p w:rsidR="00AE1132" w:rsidRPr="00CF2EF8" w:rsidRDefault="00AE1132" w:rsidP="00730E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2000</w:t>
            </w:r>
          </w:p>
        </w:tc>
        <w:tc>
          <w:tcPr>
            <w:tcW w:w="796" w:type="dxa"/>
          </w:tcPr>
          <w:p w:rsidR="00AE1132" w:rsidRPr="00CF2EF8" w:rsidRDefault="00AE1132" w:rsidP="00730E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2000</w:t>
            </w:r>
          </w:p>
        </w:tc>
        <w:tc>
          <w:tcPr>
            <w:tcW w:w="2923" w:type="dxa"/>
            <w:gridSpan w:val="5"/>
          </w:tcPr>
          <w:p w:rsidR="00AE1132" w:rsidRPr="00CF2EF8" w:rsidRDefault="00AE1132" w:rsidP="00730E0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Не подлежит установлению</w:t>
            </w:r>
          </w:p>
        </w:tc>
        <w:tc>
          <w:tcPr>
            <w:tcW w:w="1418" w:type="dxa"/>
          </w:tcPr>
          <w:p w:rsidR="00AE1132" w:rsidRPr="00CF2EF8" w:rsidRDefault="00AE1132" w:rsidP="00730E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Не подлежит установлению</w:t>
            </w:r>
          </w:p>
        </w:tc>
      </w:tr>
      <w:tr w:rsidR="00AE1132" w:rsidRPr="00730E0A">
        <w:tc>
          <w:tcPr>
            <w:tcW w:w="9985" w:type="dxa"/>
            <w:gridSpan w:val="10"/>
          </w:tcPr>
          <w:p w:rsidR="00AE1132" w:rsidRPr="00CF2EF8" w:rsidRDefault="00AE113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AE1132" w:rsidRPr="00730E0A" w:rsidTr="001276B4">
        <w:tc>
          <w:tcPr>
            <w:tcW w:w="1984" w:type="dxa"/>
          </w:tcPr>
          <w:p w:rsidR="00AE1132" w:rsidRPr="00CF2EF8" w:rsidRDefault="00AE113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Минимальный отступ от границ земельного участка</w:t>
            </w:r>
          </w:p>
        </w:tc>
        <w:tc>
          <w:tcPr>
            <w:tcW w:w="1216" w:type="dxa"/>
          </w:tcPr>
          <w:p w:rsidR="00AE1132" w:rsidRPr="00CF2EF8" w:rsidRDefault="00AE1132" w:rsidP="00730E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</w:p>
        </w:tc>
        <w:tc>
          <w:tcPr>
            <w:tcW w:w="1648" w:type="dxa"/>
          </w:tcPr>
          <w:p w:rsidR="00AE1132" w:rsidRPr="00CF2EF8" w:rsidRDefault="00AE1132" w:rsidP="00730E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96" w:type="dxa"/>
          </w:tcPr>
          <w:p w:rsidR="00AE1132" w:rsidRPr="00CF2EF8" w:rsidRDefault="00AE1132" w:rsidP="00730E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22" w:type="dxa"/>
          </w:tcPr>
          <w:p w:rsidR="00AE1132" w:rsidRPr="00CF2EF8" w:rsidRDefault="00AE1132" w:rsidP="00730E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72" w:type="dxa"/>
            <w:gridSpan w:val="3"/>
          </w:tcPr>
          <w:p w:rsidR="00AE1132" w:rsidRPr="00CF2EF8" w:rsidRDefault="00AE1132" w:rsidP="00730E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29" w:type="dxa"/>
          </w:tcPr>
          <w:p w:rsidR="00AE1132" w:rsidRPr="00CF2EF8" w:rsidRDefault="00AE1132" w:rsidP="00730E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1418" w:type="dxa"/>
          </w:tcPr>
          <w:p w:rsidR="00AE1132" w:rsidRPr="00CF2EF8" w:rsidRDefault="00AE1132" w:rsidP="00730E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AE1132" w:rsidRPr="00730E0A" w:rsidTr="001276B4">
        <w:tc>
          <w:tcPr>
            <w:tcW w:w="1984" w:type="dxa"/>
          </w:tcPr>
          <w:p w:rsidR="00AE1132" w:rsidRPr="00CF2EF8" w:rsidRDefault="00AE113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Минимальный отступ от границ земельного  участка (со стороны красных линий)</w:t>
            </w:r>
          </w:p>
        </w:tc>
        <w:tc>
          <w:tcPr>
            <w:tcW w:w="1216" w:type="dxa"/>
          </w:tcPr>
          <w:p w:rsidR="00AE1132" w:rsidRPr="00CF2EF8" w:rsidRDefault="00AE1132" w:rsidP="00730E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</w:p>
        </w:tc>
        <w:tc>
          <w:tcPr>
            <w:tcW w:w="1648" w:type="dxa"/>
          </w:tcPr>
          <w:p w:rsidR="00AE1132" w:rsidRPr="00CF2EF8" w:rsidRDefault="00AE1132" w:rsidP="00730E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796" w:type="dxa"/>
          </w:tcPr>
          <w:p w:rsidR="00AE1132" w:rsidRPr="00CF2EF8" w:rsidRDefault="00AE1132" w:rsidP="00730E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222" w:type="dxa"/>
          </w:tcPr>
          <w:p w:rsidR="00AE1132" w:rsidRPr="00CF2EF8" w:rsidRDefault="00AE1132" w:rsidP="00730E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72" w:type="dxa"/>
            <w:gridSpan w:val="3"/>
          </w:tcPr>
          <w:p w:rsidR="00AE1132" w:rsidRPr="00CF2EF8" w:rsidRDefault="00AE1132" w:rsidP="00730E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729" w:type="dxa"/>
          </w:tcPr>
          <w:p w:rsidR="00AE1132" w:rsidRPr="00CF2EF8" w:rsidRDefault="00AE1132" w:rsidP="00730E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1418" w:type="dxa"/>
          </w:tcPr>
          <w:p w:rsidR="00AE1132" w:rsidRPr="00CF2EF8" w:rsidRDefault="00AE1132" w:rsidP="00730E0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</w:tr>
      <w:tr w:rsidR="00AE1132" w:rsidRPr="00730E0A" w:rsidTr="001276B4">
        <w:tc>
          <w:tcPr>
            <w:tcW w:w="1984" w:type="dxa"/>
          </w:tcPr>
          <w:p w:rsidR="00AE1132" w:rsidRPr="00CF2EF8" w:rsidRDefault="00AE113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Предельное количество этажей</w:t>
            </w:r>
          </w:p>
        </w:tc>
        <w:tc>
          <w:tcPr>
            <w:tcW w:w="1216" w:type="dxa"/>
          </w:tcPr>
          <w:p w:rsidR="00AE1132" w:rsidRPr="00CF2EF8" w:rsidRDefault="00AE1132" w:rsidP="00E24C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этаж</w:t>
            </w:r>
          </w:p>
        </w:tc>
        <w:tc>
          <w:tcPr>
            <w:tcW w:w="1648" w:type="dxa"/>
          </w:tcPr>
          <w:p w:rsidR="00AE1132" w:rsidRPr="00CF2EF8" w:rsidRDefault="00AE1132" w:rsidP="00E24C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96" w:type="dxa"/>
          </w:tcPr>
          <w:p w:rsidR="00AE1132" w:rsidRPr="00CF2EF8" w:rsidRDefault="00AE1132" w:rsidP="00E24C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222" w:type="dxa"/>
          </w:tcPr>
          <w:p w:rsidR="00AE1132" w:rsidRPr="00CF2EF8" w:rsidRDefault="00AE1132" w:rsidP="00E24C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Не подлежит установлению</w:t>
            </w:r>
          </w:p>
        </w:tc>
        <w:tc>
          <w:tcPr>
            <w:tcW w:w="972" w:type="dxa"/>
            <w:gridSpan w:val="3"/>
          </w:tcPr>
          <w:p w:rsidR="00AE1132" w:rsidRPr="00CF2EF8" w:rsidRDefault="00AE1132" w:rsidP="00E24C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729" w:type="dxa"/>
          </w:tcPr>
          <w:p w:rsidR="00AE1132" w:rsidRPr="00CF2EF8" w:rsidRDefault="00AE1132" w:rsidP="00E24C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</w:t>
            </w:r>
          </w:p>
        </w:tc>
        <w:tc>
          <w:tcPr>
            <w:tcW w:w="1418" w:type="dxa"/>
          </w:tcPr>
          <w:p w:rsidR="00AE1132" w:rsidRPr="00CF2EF8" w:rsidRDefault="00AE1132" w:rsidP="00E24C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AE1132" w:rsidRPr="00730E0A" w:rsidTr="001276B4">
        <w:tc>
          <w:tcPr>
            <w:tcW w:w="1984" w:type="dxa"/>
          </w:tcPr>
          <w:p w:rsidR="00AE1132" w:rsidRPr="00CF2EF8" w:rsidRDefault="00AE1132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Максимальный процент застройки в границах земельного участка</w:t>
            </w:r>
          </w:p>
        </w:tc>
        <w:tc>
          <w:tcPr>
            <w:tcW w:w="1216" w:type="dxa"/>
          </w:tcPr>
          <w:p w:rsidR="00AE1132" w:rsidRPr="00CF2EF8" w:rsidRDefault="00AE1132" w:rsidP="00E24C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648" w:type="dxa"/>
          </w:tcPr>
          <w:p w:rsidR="00AE1132" w:rsidRPr="00CF2EF8" w:rsidRDefault="00AE1132" w:rsidP="00E24C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796" w:type="dxa"/>
          </w:tcPr>
          <w:p w:rsidR="00AE1132" w:rsidRPr="00CF2EF8" w:rsidRDefault="00AE1132" w:rsidP="00E24C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1222" w:type="dxa"/>
          </w:tcPr>
          <w:p w:rsidR="00AE1132" w:rsidRPr="00CF2EF8" w:rsidRDefault="00AE1132" w:rsidP="00E24C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972" w:type="dxa"/>
            <w:gridSpan w:val="3"/>
          </w:tcPr>
          <w:p w:rsidR="00AE1132" w:rsidRPr="00CF2EF8" w:rsidRDefault="00AE1132" w:rsidP="00E24C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80</w:t>
            </w:r>
          </w:p>
        </w:tc>
        <w:tc>
          <w:tcPr>
            <w:tcW w:w="729" w:type="dxa"/>
          </w:tcPr>
          <w:p w:rsidR="00AE1132" w:rsidRPr="00CF2EF8" w:rsidRDefault="00AE1132" w:rsidP="00E24C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40</w:t>
            </w:r>
          </w:p>
        </w:tc>
        <w:tc>
          <w:tcPr>
            <w:tcW w:w="1418" w:type="dxa"/>
          </w:tcPr>
          <w:p w:rsidR="00AE1132" w:rsidRPr="00CF2EF8" w:rsidRDefault="00AE1132" w:rsidP="00E24C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</w:tr>
      <w:tr w:rsidR="00AE1132" w:rsidRPr="00730E0A">
        <w:tc>
          <w:tcPr>
            <w:tcW w:w="9985" w:type="dxa"/>
            <w:gridSpan w:val="10"/>
          </w:tcPr>
          <w:p w:rsidR="00AE1132" w:rsidRPr="00CF2EF8" w:rsidRDefault="00AE113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Иные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AE1132" w:rsidRPr="00730E0A">
        <w:tc>
          <w:tcPr>
            <w:tcW w:w="9985" w:type="dxa"/>
            <w:gridSpan w:val="10"/>
          </w:tcPr>
          <w:p w:rsidR="00AE1132" w:rsidRPr="00CF2EF8" w:rsidRDefault="00AE113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Минимальный процент озеленения – 10, для поликлиник - 25.</w:t>
            </w:r>
          </w:p>
        </w:tc>
      </w:tr>
    </w:tbl>
    <w:p w:rsidR="001276B4" w:rsidRDefault="001276B4" w:rsidP="001276B4">
      <w:pPr>
        <w:spacing w:line="360" w:lineRule="auto"/>
        <w:ind w:left="718"/>
        <w:jc w:val="both"/>
        <w:rPr>
          <w:sz w:val="26"/>
          <w:szCs w:val="26"/>
        </w:rPr>
      </w:pPr>
    </w:p>
    <w:p w:rsidR="001276B4" w:rsidRDefault="001276B4" w:rsidP="001276B4">
      <w:pPr>
        <w:spacing w:line="360" w:lineRule="auto"/>
        <w:ind w:left="718" w:firstLine="381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6</w:t>
      </w:r>
    </w:p>
    <w:p w:rsidR="00AE1132" w:rsidRDefault="00AE1132" w:rsidP="00E84EB0">
      <w:pPr>
        <w:numPr>
          <w:ilvl w:val="1"/>
          <w:numId w:val="1"/>
        </w:numPr>
        <w:spacing w:line="360" w:lineRule="auto"/>
        <w:ind w:left="0" w:firstLineChars="276" w:firstLine="718"/>
        <w:jc w:val="both"/>
        <w:rPr>
          <w:sz w:val="26"/>
          <w:szCs w:val="26"/>
        </w:rPr>
      </w:pPr>
      <w:r>
        <w:rPr>
          <w:sz w:val="26"/>
          <w:szCs w:val="26"/>
        </w:rPr>
        <w:t>В статье 36:</w:t>
      </w:r>
    </w:p>
    <w:p w:rsidR="00AE1132" w:rsidRDefault="00AE1132" w:rsidP="00E84EB0">
      <w:pPr>
        <w:spacing w:line="360" w:lineRule="auto"/>
        <w:ind w:leftChars="276" w:left="662"/>
        <w:jc w:val="both"/>
        <w:rPr>
          <w:sz w:val="26"/>
          <w:szCs w:val="26"/>
        </w:rPr>
      </w:pPr>
      <w:r>
        <w:rPr>
          <w:sz w:val="26"/>
          <w:szCs w:val="26"/>
        </w:rPr>
        <w:t>1.3.1 В часть 2 включить пункт 10 следующего содержания:</w:t>
      </w:r>
    </w:p>
    <w:p w:rsidR="00AE1132" w:rsidRDefault="00AE1132" w:rsidP="00E84EB0">
      <w:pPr>
        <w:spacing w:line="360" w:lineRule="auto"/>
        <w:ind w:leftChars="276" w:left="662"/>
        <w:jc w:val="both"/>
        <w:rPr>
          <w:sz w:val="26"/>
          <w:szCs w:val="26"/>
        </w:rPr>
      </w:pPr>
      <w:r>
        <w:rPr>
          <w:sz w:val="26"/>
          <w:szCs w:val="26"/>
        </w:rPr>
        <w:t>« 10) государственное управление (3.8.1)».</w:t>
      </w:r>
    </w:p>
    <w:p w:rsidR="00AE1132" w:rsidRDefault="00AE1132" w:rsidP="00E84EB0">
      <w:pPr>
        <w:spacing w:line="360" w:lineRule="auto"/>
        <w:ind w:leftChars="276" w:left="662"/>
        <w:jc w:val="both"/>
        <w:rPr>
          <w:sz w:val="26"/>
          <w:szCs w:val="26"/>
        </w:rPr>
      </w:pPr>
      <w:r>
        <w:rPr>
          <w:sz w:val="26"/>
          <w:szCs w:val="26"/>
        </w:rPr>
        <w:t>1.3.2. В части 2.1 таблицу изложить в следующей редакции:</w:t>
      </w:r>
    </w:p>
    <w:tbl>
      <w:tblPr>
        <w:tblW w:w="998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96"/>
        <w:gridCol w:w="993"/>
        <w:gridCol w:w="1559"/>
        <w:gridCol w:w="1559"/>
        <w:gridCol w:w="1701"/>
        <w:gridCol w:w="1418"/>
        <w:gridCol w:w="1559"/>
      </w:tblGrid>
      <w:tr w:rsidR="0072347D" w:rsidRPr="00E24CAA" w:rsidTr="00E24CAA">
        <w:tc>
          <w:tcPr>
            <w:tcW w:w="1196" w:type="dxa"/>
            <w:vMerge w:val="restart"/>
          </w:tcPr>
          <w:p w:rsidR="0072347D" w:rsidRPr="00E24CAA" w:rsidRDefault="0072347D" w:rsidP="0072347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E24CAA">
              <w:rPr>
                <w:rFonts w:ascii="Times New Roman" w:hAnsi="Times New Roman" w:cs="Times New Roman"/>
                <w:sz w:val="22"/>
                <w:szCs w:val="22"/>
              </w:rPr>
              <w:t>Виды параметров</w:t>
            </w:r>
          </w:p>
        </w:tc>
        <w:tc>
          <w:tcPr>
            <w:tcW w:w="993" w:type="dxa"/>
            <w:vMerge w:val="restart"/>
          </w:tcPr>
          <w:p w:rsidR="0072347D" w:rsidRPr="00E24CAA" w:rsidRDefault="0072347D" w:rsidP="0072347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E24CAA">
              <w:rPr>
                <w:rFonts w:ascii="Times New Roman" w:hAnsi="Times New Roman" w:cs="Times New Roman"/>
                <w:sz w:val="22"/>
                <w:szCs w:val="22"/>
              </w:rPr>
              <w:t>Единицы измерения</w:t>
            </w:r>
          </w:p>
        </w:tc>
        <w:tc>
          <w:tcPr>
            <w:tcW w:w="7796" w:type="dxa"/>
            <w:gridSpan w:val="5"/>
          </w:tcPr>
          <w:p w:rsidR="0072347D" w:rsidRPr="00E24CAA" w:rsidRDefault="0072347D" w:rsidP="0072347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E24CAA">
              <w:rPr>
                <w:rFonts w:ascii="Times New Roman" w:hAnsi="Times New Roman" w:cs="Times New Roman"/>
                <w:sz w:val="22"/>
                <w:szCs w:val="22"/>
              </w:rPr>
              <w:t>Значения параметров применительно к видам разрешенного использования земельных участков и объектов капитального строительства</w:t>
            </w:r>
          </w:p>
        </w:tc>
      </w:tr>
      <w:tr w:rsidR="0072347D" w:rsidRPr="00E24CAA" w:rsidTr="00E24CAA">
        <w:tc>
          <w:tcPr>
            <w:tcW w:w="1196" w:type="dxa"/>
            <w:vMerge/>
          </w:tcPr>
          <w:p w:rsidR="0072347D" w:rsidRPr="00E24CAA" w:rsidRDefault="0072347D" w:rsidP="0015089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</w:tcPr>
          <w:p w:rsidR="0072347D" w:rsidRPr="00E24CAA" w:rsidRDefault="0072347D" w:rsidP="0015089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</w:tcPr>
          <w:p w:rsidR="0072347D" w:rsidRPr="00CF2EF8" w:rsidRDefault="0072347D" w:rsidP="0072347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Культурное развитие, религиозное использование, амбулаторное ветеринарное обслуживание, деловое управление, гостиничное обслуживание, государственное управление</w:t>
            </w:r>
          </w:p>
        </w:tc>
        <w:tc>
          <w:tcPr>
            <w:tcW w:w="1559" w:type="dxa"/>
          </w:tcPr>
          <w:p w:rsidR="0072347D" w:rsidRPr="00CF2EF8" w:rsidRDefault="0072347D" w:rsidP="0072347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Хранение автотранспорта</w:t>
            </w:r>
          </w:p>
        </w:tc>
        <w:tc>
          <w:tcPr>
            <w:tcW w:w="1701" w:type="dxa"/>
          </w:tcPr>
          <w:p w:rsidR="0072347D" w:rsidRPr="00E24CAA" w:rsidRDefault="0072347D" w:rsidP="0072347D">
            <w:pPr>
              <w:pStyle w:val="ConsPlusNormal"/>
              <w:ind w:hanging="62"/>
              <w:rPr>
                <w:rFonts w:ascii="Times New Roman" w:hAnsi="Times New Roman" w:cs="Times New Roman"/>
                <w:sz w:val="22"/>
                <w:szCs w:val="22"/>
              </w:rPr>
            </w:pPr>
            <w:r w:rsidRPr="00E24CAA">
              <w:rPr>
                <w:rFonts w:ascii="Times New Roman" w:hAnsi="Times New Roman" w:cs="Times New Roman"/>
                <w:sz w:val="22"/>
                <w:szCs w:val="22"/>
              </w:rPr>
              <w:t>Среднеэтажная жилая застройка</w:t>
            </w:r>
          </w:p>
        </w:tc>
        <w:tc>
          <w:tcPr>
            <w:tcW w:w="1418" w:type="dxa"/>
          </w:tcPr>
          <w:p w:rsidR="0072347D" w:rsidRPr="00E24CAA" w:rsidRDefault="0072347D" w:rsidP="0072347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24CAA">
              <w:rPr>
                <w:rFonts w:ascii="Times New Roman" w:hAnsi="Times New Roman" w:cs="Times New Roman"/>
                <w:sz w:val="22"/>
                <w:szCs w:val="22"/>
              </w:rPr>
              <w:t>Для индивидуального жилищного строительства</w:t>
            </w:r>
          </w:p>
        </w:tc>
        <w:tc>
          <w:tcPr>
            <w:tcW w:w="1559" w:type="dxa"/>
          </w:tcPr>
          <w:p w:rsidR="0072347D" w:rsidRPr="00E24CAA" w:rsidRDefault="0072347D" w:rsidP="0072347D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24CAA">
              <w:rPr>
                <w:rFonts w:ascii="Times New Roman" w:hAnsi="Times New Roman" w:cs="Times New Roman"/>
                <w:sz w:val="22"/>
                <w:szCs w:val="22"/>
              </w:rPr>
              <w:t>Многоэтажная жилая застройка (высотная застройка)</w:t>
            </w:r>
          </w:p>
        </w:tc>
      </w:tr>
      <w:tr w:rsidR="0072347D" w:rsidRPr="00E24CAA" w:rsidTr="00E24CAA">
        <w:tc>
          <w:tcPr>
            <w:tcW w:w="9985" w:type="dxa"/>
            <w:gridSpan w:val="7"/>
          </w:tcPr>
          <w:p w:rsidR="0072347D" w:rsidRPr="00E24CAA" w:rsidRDefault="0072347D" w:rsidP="0015089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4CAA">
              <w:rPr>
                <w:rFonts w:ascii="Times New Roman" w:hAnsi="Times New Roman" w:cs="Times New Roman"/>
                <w:sz w:val="22"/>
                <w:szCs w:val="22"/>
              </w:rPr>
              <w:t>Предельные размеры земельных участков</w:t>
            </w:r>
          </w:p>
        </w:tc>
      </w:tr>
      <w:tr w:rsidR="0072347D" w:rsidRPr="00E24CAA" w:rsidTr="00E24CAA">
        <w:tc>
          <w:tcPr>
            <w:tcW w:w="1196" w:type="dxa"/>
          </w:tcPr>
          <w:p w:rsidR="0072347D" w:rsidRPr="00E24CAA" w:rsidRDefault="0072347D" w:rsidP="00E24CA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24CAA">
              <w:rPr>
                <w:rFonts w:ascii="Times New Roman" w:hAnsi="Times New Roman" w:cs="Times New Roman"/>
                <w:sz w:val="22"/>
                <w:szCs w:val="22"/>
              </w:rPr>
              <w:t>Минимальная ширина земельного участка</w:t>
            </w:r>
          </w:p>
        </w:tc>
        <w:tc>
          <w:tcPr>
            <w:tcW w:w="993" w:type="dxa"/>
          </w:tcPr>
          <w:p w:rsidR="0072347D" w:rsidRPr="00E24CAA" w:rsidRDefault="0072347D" w:rsidP="00E24CAA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4CAA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</w:p>
        </w:tc>
        <w:tc>
          <w:tcPr>
            <w:tcW w:w="1559" w:type="dxa"/>
          </w:tcPr>
          <w:p w:rsidR="0072347D" w:rsidRPr="00E24CAA" w:rsidRDefault="0072347D" w:rsidP="00E24CAA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4CAA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559" w:type="dxa"/>
          </w:tcPr>
          <w:p w:rsidR="0072347D" w:rsidRPr="00E24CAA" w:rsidRDefault="0072347D" w:rsidP="00E24CAA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4CAA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701" w:type="dxa"/>
          </w:tcPr>
          <w:p w:rsidR="0072347D" w:rsidRPr="00E24CAA" w:rsidRDefault="0072347D" w:rsidP="00E24CAA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4CAA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418" w:type="dxa"/>
          </w:tcPr>
          <w:p w:rsidR="0072347D" w:rsidRPr="00E24CAA" w:rsidRDefault="0072347D" w:rsidP="00E24C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4CAA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559" w:type="dxa"/>
          </w:tcPr>
          <w:p w:rsidR="0072347D" w:rsidRPr="00E24CAA" w:rsidRDefault="0072347D" w:rsidP="00E24C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4CAA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</w:tr>
      <w:tr w:rsidR="0072347D" w:rsidRPr="00E24CAA" w:rsidTr="00E24CAA">
        <w:tc>
          <w:tcPr>
            <w:tcW w:w="1196" w:type="dxa"/>
          </w:tcPr>
          <w:p w:rsidR="0072347D" w:rsidRPr="00E24CAA" w:rsidRDefault="0072347D" w:rsidP="00E24CA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24CAA">
              <w:rPr>
                <w:rFonts w:ascii="Times New Roman" w:hAnsi="Times New Roman" w:cs="Times New Roman"/>
                <w:sz w:val="22"/>
                <w:szCs w:val="22"/>
              </w:rPr>
              <w:t>Минимальная площадь земельного участка</w:t>
            </w:r>
          </w:p>
        </w:tc>
        <w:tc>
          <w:tcPr>
            <w:tcW w:w="993" w:type="dxa"/>
          </w:tcPr>
          <w:p w:rsidR="0072347D" w:rsidRPr="00E24CAA" w:rsidRDefault="0072347D" w:rsidP="00E24CAA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4CAA">
              <w:rPr>
                <w:rFonts w:ascii="Times New Roman" w:hAnsi="Times New Roman" w:cs="Times New Roman"/>
                <w:sz w:val="22"/>
                <w:szCs w:val="22"/>
              </w:rPr>
              <w:t>кв. м</w:t>
            </w:r>
          </w:p>
        </w:tc>
        <w:tc>
          <w:tcPr>
            <w:tcW w:w="1559" w:type="dxa"/>
          </w:tcPr>
          <w:p w:rsidR="0072347D" w:rsidRPr="00E24CAA" w:rsidRDefault="0072347D" w:rsidP="00E24CAA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4CAA">
              <w:rPr>
                <w:rFonts w:ascii="Times New Roman" w:hAnsi="Times New Roman" w:cs="Times New Roman"/>
                <w:sz w:val="22"/>
                <w:szCs w:val="22"/>
              </w:rPr>
              <w:t>400</w:t>
            </w:r>
          </w:p>
        </w:tc>
        <w:tc>
          <w:tcPr>
            <w:tcW w:w="1559" w:type="dxa"/>
          </w:tcPr>
          <w:p w:rsidR="0072347D" w:rsidRPr="00E24CAA" w:rsidRDefault="0072347D" w:rsidP="00E24CAA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4CAA">
              <w:rPr>
                <w:rFonts w:ascii="Times New Roman" w:hAnsi="Times New Roman" w:cs="Times New Roman"/>
                <w:sz w:val="22"/>
                <w:szCs w:val="22"/>
              </w:rPr>
              <w:t>300, для отдельно стоящего гаража на 1 машино-место - 25</w:t>
            </w:r>
          </w:p>
        </w:tc>
        <w:tc>
          <w:tcPr>
            <w:tcW w:w="1701" w:type="dxa"/>
          </w:tcPr>
          <w:p w:rsidR="0072347D" w:rsidRPr="00E24CAA" w:rsidRDefault="0072347D" w:rsidP="00E24CAA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4CAA">
              <w:rPr>
                <w:rFonts w:ascii="Times New Roman" w:hAnsi="Times New Roman" w:cs="Times New Roman"/>
                <w:sz w:val="22"/>
                <w:szCs w:val="22"/>
              </w:rPr>
              <w:t>2500</w:t>
            </w:r>
          </w:p>
        </w:tc>
        <w:tc>
          <w:tcPr>
            <w:tcW w:w="1418" w:type="dxa"/>
          </w:tcPr>
          <w:p w:rsidR="0072347D" w:rsidRPr="00E24CAA" w:rsidRDefault="0072347D" w:rsidP="00E24C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4CAA">
              <w:rPr>
                <w:rFonts w:ascii="Times New Roman" w:hAnsi="Times New Roman" w:cs="Times New Roman"/>
                <w:sz w:val="22"/>
                <w:szCs w:val="22"/>
              </w:rPr>
              <w:t>для города - 600;</w:t>
            </w:r>
          </w:p>
          <w:p w:rsidR="0072347D" w:rsidRPr="00E24CAA" w:rsidRDefault="0072347D" w:rsidP="00E24C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4CAA">
              <w:rPr>
                <w:rFonts w:ascii="Times New Roman" w:hAnsi="Times New Roman" w:cs="Times New Roman"/>
                <w:sz w:val="22"/>
                <w:szCs w:val="22"/>
              </w:rPr>
              <w:t>для села - 1000</w:t>
            </w:r>
          </w:p>
        </w:tc>
        <w:tc>
          <w:tcPr>
            <w:tcW w:w="1559" w:type="dxa"/>
          </w:tcPr>
          <w:p w:rsidR="0072347D" w:rsidRPr="00E24CAA" w:rsidRDefault="0072347D" w:rsidP="00E24C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4CAA">
              <w:rPr>
                <w:rFonts w:ascii="Times New Roman" w:hAnsi="Times New Roman" w:cs="Times New Roman"/>
                <w:sz w:val="22"/>
                <w:szCs w:val="22"/>
              </w:rPr>
              <w:t>3000</w:t>
            </w:r>
          </w:p>
        </w:tc>
      </w:tr>
      <w:tr w:rsidR="0072347D" w:rsidRPr="00E24CAA" w:rsidTr="00E24CAA">
        <w:tc>
          <w:tcPr>
            <w:tcW w:w="1196" w:type="dxa"/>
          </w:tcPr>
          <w:p w:rsidR="0072347D" w:rsidRPr="00E24CAA" w:rsidRDefault="0072347D" w:rsidP="00E24CA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24CAA">
              <w:rPr>
                <w:rFonts w:ascii="Times New Roman" w:hAnsi="Times New Roman" w:cs="Times New Roman"/>
                <w:sz w:val="22"/>
                <w:szCs w:val="22"/>
              </w:rPr>
              <w:t>Максимальная площадь земельного участка</w:t>
            </w:r>
          </w:p>
        </w:tc>
        <w:tc>
          <w:tcPr>
            <w:tcW w:w="993" w:type="dxa"/>
          </w:tcPr>
          <w:p w:rsidR="0072347D" w:rsidRPr="00E24CAA" w:rsidRDefault="0072347D" w:rsidP="00E24CAA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4CAA">
              <w:rPr>
                <w:rFonts w:ascii="Times New Roman" w:hAnsi="Times New Roman" w:cs="Times New Roman"/>
                <w:sz w:val="22"/>
                <w:szCs w:val="22"/>
              </w:rPr>
              <w:t>кв. м</w:t>
            </w:r>
          </w:p>
        </w:tc>
        <w:tc>
          <w:tcPr>
            <w:tcW w:w="4819" w:type="dxa"/>
            <w:gridSpan w:val="3"/>
          </w:tcPr>
          <w:p w:rsidR="0072347D" w:rsidRPr="00E24CAA" w:rsidRDefault="0072347D" w:rsidP="00E24CAA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4CAA">
              <w:rPr>
                <w:rFonts w:ascii="Times New Roman" w:hAnsi="Times New Roman" w:cs="Times New Roman"/>
                <w:sz w:val="22"/>
                <w:szCs w:val="22"/>
              </w:rPr>
              <w:t>Не подлежит установлению</w:t>
            </w:r>
          </w:p>
        </w:tc>
        <w:tc>
          <w:tcPr>
            <w:tcW w:w="1418" w:type="dxa"/>
          </w:tcPr>
          <w:p w:rsidR="0072347D" w:rsidRPr="00E24CAA" w:rsidRDefault="0072347D" w:rsidP="00E24C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4CAA">
              <w:rPr>
                <w:rFonts w:ascii="Times New Roman" w:hAnsi="Times New Roman" w:cs="Times New Roman"/>
                <w:sz w:val="22"/>
                <w:szCs w:val="22"/>
              </w:rPr>
              <w:t>для города - 1500;</w:t>
            </w:r>
          </w:p>
          <w:p w:rsidR="0072347D" w:rsidRPr="00E24CAA" w:rsidRDefault="0072347D" w:rsidP="00E24C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4CAA">
              <w:rPr>
                <w:rFonts w:ascii="Times New Roman" w:hAnsi="Times New Roman" w:cs="Times New Roman"/>
                <w:sz w:val="22"/>
                <w:szCs w:val="22"/>
              </w:rPr>
              <w:t>для села - 5000</w:t>
            </w:r>
          </w:p>
        </w:tc>
        <w:tc>
          <w:tcPr>
            <w:tcW w:w="1559" w:type="dxa"/>
          </w:tcPr>
          <w:p w:rsidR="0072347D" w:rsidRPr="00E24CAA" w:rsidRDefault="0072347D" w:rsidP="00E24C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4CAA">
              <w:rPr>
                <w:rFonts w:ascii="Times New Roman" w:hAnsi="Times New Roman" w:cs="Times New Roman"/>
                <w:sz w:val="22"/>
                <w:szCs w:val="22"/>
              </w:rPr>
              <w:t>Не подлежит установлению</w:t>
            </w:r>
          </w:p>
        </w:tc>
      </w:tr>
      <w:tr w:rsidR="0072347D" w:rsidRPr="00E24CAA" w:rsidTr="00E24CAA">
        <w:tc>
          <w:tcPr>
            <w:tcW w:w="9985" w:type="dxa"/>
            <w:gridSpan w:val="7"/>
          </w:tcPr>
          <w:p w:rsidR="0072347D" w:rsidRPr="00E24CAA" w:rsidRDefault="0072347D" w:rsidP="0015089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4CAA">
              <w:rPr>
                <w:rFonts w:ascii="Times New Roman" w:hAnsi="Times New Roman" w:cs="Times New Roman"/>
                <w:sz w:val="22"/>
                <w:szCs w:val="22"/>
              </w:rPr>
              <w:t>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72347D" w:rsidRPr="00E24CAA" w:rsidTr="001276B4">
        <w:tc>
          <w:tcPr>
            <w:tcW w:w="1196" w:type="dxa"/>
          </w:tcPr>
          <w:p w:rsidR="0072347D" w:rsidRPr="00E24CAA" w:rsidRDefault="0072347D" w:rsidP="00E24CA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24CAA">
              <w:rPr>
                <w:rFonts w:ascii="Times New Roman" w:hAnsi="Times New Roman" w:cs="Times New Roman"/>
                <w:sz w:val="22"/>
                <w:szCs w:val="22"/>
              </w:rPr>
              <w:t>Минимальный отступ от границ земельного участка</w:t>
            </w:r>
          </w:p>
        </w:tc>
        <w:tc>
          <w:tcPr>
            <w:tcW w:w="993" w:type="dxa"/>
          </w:tcPr>
          <w:p w:rsidR="0072347D" w:rsidRPr="00E24CAA" w:rsidRDefault="0072347D" w:rsidP="00E24C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4CAA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</w:p>
        </w:tc>
        <w:tc>
          <w:tcPr>
            <w:tcW w:w="1559" w:type="dxa"/>
          </w:tcPr>
          <w:p w:rsidR="0072347D" w:rsidRPr="00E24CAA" w:rsidRDefault="0072347D" w:rsidP="00E24C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4CA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:rsidR="0072347D" w:rsidRPr="00E24CAA" w:rsidRDefault="0072347D" w:rsidP="00E24C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4CA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:rsidR="0072347D" w:rsidRPr="00E24CAA" w:rsidRDefault="0072347D" w:rsidP="00E24C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4CA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418" w:type="dxa"/>
          </w:tcPr>
          <w:p w:rsidR="0072347D" w:rsidRPr="00E24CAA" w:rsidRDefault="0072347D" w:rsidP="00E24C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4CA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:rsidR="0072347D" w:rsidRPr="00E24CAA" w:rsidRDefault="0072347D" w:rsidP="00E24C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4CA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72347D" w:rsidRPr="00E24CAA" w:rsidTr="001276B4">
        <w:tc>
          <w:tcPr>
            <w:tcW w:w="1196" w:type="dxa"/>
          </w:tcPr>
          <w:p w:rsidR="0072347D" w:rsidRPr="00E24CAA" w:rsidRDefault="0072347D" w:rsidP="00E24CA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24CAA">
              <w:rPr>
                <w:rFonts w:ascii="Times New Roman" w:hAnsi="Times New Roman" w:cs="Times New Roman"/>
                <w:sz w:val="22"/>
                <w:szCs w:val="22"/>
              </w:rPr>
              <w:t xml:space="preserve">Минимальный отступ от границ земельного участка (со стороны </w:t>
            </w:r>
            <w:r w:rsidR="00A7224F">
              <w:rPr>
                <w:rFonts w:ascii="Times New Roman" w:hAnsi="Times New Roman" w:cs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2697480</wp:posOffset>
                      </wp:positionH>
                      <wp:positionV relativeFrom="paragraph">
                        <wp:posOffset>-366395</wp:posOffset>
                      </wp:positionV>
                      <wp:extent cx="296545" cy="266700"/>
                      <wp:effectExtent l="1905" t="0" r="0" b="4445"/>
                      <wp:wrapNone/>
                      <wp:docPr id="5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6545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439E6" w:rsidRDefault="001276B4" w:rsidP="00B439E6">
                                  <w:r>
                                    <w:t>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position:absolute;margin-left:212.4pt;margin-top:-28.85pt;width:23.35pt;height:21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" stroked="f">
                      <v:textbox style="mso-fit-shape-to-text:t">
                        <w:txbxContent>
                          <w:p w:rsidR="00B439E6" w:rsidRDefault="001276B4" w:rsidP="00B439E6">
                            <w:r>
                              <w:t>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24CAA">
              <w:rPr>
                <w:rFonts w:ascii="Times New Roman" w:hAnsi="Times New Roman" w:cs="Times New Roman"/>
                <w:sz w:val="22"/>
                <w:szCs w:val="22"/>
              </w:rPr>
              <w:t>красных линий)</w:t>
            </w:r>
          </w:p>
        </w:tc>
        <w:tc>
          <w:tcPr>
            <w:tcW w:w="993" w:type="dxa"/>
          </w:tcPr>
          <w:p w:rsidR="0072347D" w:rsidRPr="00E24CAA" w:rsidRDefault="0072347D" w:rsidP="00E24C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4CAA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</w:p>
        </w:tc>
        <w:tc>
          <w:tcPr>
            <w:tcW w:w="1559" w:type="dxa"/>
          </w:tcPr>
          <w:p w:rsidR="0072347D" w:rsidRPr="00E24CAA" w:rsidRDefault="0072347D" w:rsidP="00E24C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4CA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559" w:type="dxa"/>
          </w:tcPr>
          <w:p w:rsidR="0072347D" w:rsidRPr="00E24CAA" w:rsidRDefault="0072347D" w:rsidP="00E24C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4CA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701" w:type="dxa"/>
          </w:tcPr>
          <w:p w:rsidR="0072347D" w:rsidRPr="00E24CAA" w:rsidRDefault="0072347D" w:rsidP="00E24C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4CA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418" w:type="dxa"/>
          </w:tcPr>
          <w:p w:rsidR="0072347D" w:rsidRPr="00E24CAA" w:rsidRDefault="0072347D" w:rsidP="00E24C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4CA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559" w:type="dxa"/>
          </w:tcPr>
          <w:p w:rsidR="0072347D" w:rsidRPr="00E24CAA" w:rsidRDefault="0072347D" w:rsidP="00E24C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4CAA">
              <w:rPr>
                <w:rFonts w:ascii="Times New Roman" w:hAnsi="Times New Roman" w:cs="Times New Roman"/>
                <w:sz w:val="22"/>
                <w:szCs w:val="22"/>
              </w:rPr>
              <w:t>5, для жилых зданий с квартирами на первых этажах - 6</w:t>
            </w:r>
          </w:p>
        </w:tc>
      </w:tr>
      <w:tr w:rsidR="0072347D" w:rsidRPr="00E24CAA" w:rsidTr="001276B4">
        <w:tc>
          <w:tcPr>
            <w:tcW w:w="1196" w:type="dxa"/>
          </w:tcPr>
          <w:p w:rsidR="0072347D" w:rsidRPr="00E24CAA" w:rsidRDefault="0072347D" w:rsidP="00E24CA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24CAA">
              <w:rPr>
                <w:rFonts w:ascii="Times New Roman" w:hAnsi="Times New Roman" w:cs="Times New Roman"/>
                <w:sz w:val="22"/>
                <w:szCs w:val="22"/>
              </w:rPr>
              <w:t>Предельное количество этажей</w:t>
            </w:r>
          </w:p>
        </w:tc>
        <w:tc>
          <w:tcPr>
            <w:tcW w:w="993" w:type="dxa"/>
          </w:tcPr>
          <w:p w:rsidR="0072347D" w:rsidRPr="00E24CAA" w:rsidRDefault="0072347D" w:rsidP="00E24C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4CAA">
              <w:rPr>
                <w:rFonts w:ascii="Times New Roman" w:hAnsi="Times New Roman" w:cs="Times New Roman"/>
                <w:sz w:val="22"/>
                <w:szCs w:val="22"/>
              </w:rPr>
              <w:t>этаж</w:t>
            </w:r>
          </w:p>
        </w:tc>
        <w:tc>
          <w:tcPr>
            <w:tcW w:w="1559" w:type="dxa"/>
          </w:tcPr>
          <w:p w:rsidR="0072347D" w:rsidRPr="00E24CAA" w:rsidRDefault="0072347D" w:rsidP="00E24C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4CA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:rsidR="0072347D" w:rsidRPr="00E24CAA" w:rsidRDefault="0072347D" w:rsidP="00E24C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4CA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701" w:type="dxa"/>
          </w:tcPr>
          <w:p w:rsidR="0072347D" w:rsidRPr="00E24CAA" w:rsidRDefault="0072347D" w:rsidP="00E24C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4CAA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418" w:type="dxa"/>
          </w:tcPr>
          <w:p w:rsidR="0072347D" w:rsidRPr="00E24CAA" w:rsidRDefault="0072347D" w:rsidP="00E24C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4CA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:rsidR="0072347D" w:rsidRPr="00E24CAA" w:rsidRDefault="0072347D" w:rsidP="00E24C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4CAA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</w:tr>
      <w:tr w:rsidR="0072347D" w:rsidRPr="00E24CAA" w:rsidTr="001276B4">
        <w:tc>
          <w:tcPr>
            <w:tcW w:w="1196" w:type="dxa"/>
          </w:tcPr>
          <w:p w:rsidR="0072347D" w:rsidRPr="00E24CAA" w:rsidRDefault="0072347D" w:rsidP="00E24CA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24CAA">
              <w:rPr>
                <w:rFonts w:ascii="Times New Roman" w:hAnsi="Times New Roman" w:cs="Times New Roman"/>
                <w:sz w:val="22"/>
                <w:szCs w:val="22"/>
              </w:rPr>
              <w:t>Максимальный процент застройки в границах земельного участка</w:t>
            </w:r>
          </w:p>
        </w:tc>
        <w:tc>
          <w:tcPr>
            <w:tcW w:w="993" w:type="dxa"/>
          </w:tcPr>
          <w:p w:rsidR="0072347D" w:rsidRPr="00E24CAA" w:rsidRDefault="0072347D" w:rsidP="00E24C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4CAA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559" w:type="dxa"/>
          </w:tcPr>
          <w:p w:rsidR="0072347D" w:rsidRPr="00E24CAA" w:rsidRDefault="0072347D" w:rsidP="00E24C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4CAA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1559" w:type="dxa"/>
          </w:tcPr>
          <w:p w:rsidR="0072347D" w:rsidRPr="00E24CAA" w:rsidRDefault="0072347D" w:rsidP="00E24C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4CAA">
              <w:rPr>
                <w:rFonts w:ascii="Times New Roman" w:hAnsi="Times New Roman" w:cs="Times New Roman"/>
                <w:sz w:val="22"/>
                <w:szCs w:val="22"/>
              </w:rPr>
              <w:t>80</w:t>
            </w:r>
          </w:p>
        </w:tc>
        <w:tc>
          <w:tcPr>
            <w:tcW w:w="1701" w:type="dxa"/>
          </w:tcPr>
          <w:p w:rsidR="0072347D" w:rsidRPr="00E24CAA" w:rsidRDefault="0072347D" w:rsidP="00E24C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4CAA">
              <w:rPr>
                <w:rFonts w:ascii="Times New Roman" w:hAnsi="Times New Roman" w:cs="Times New Roman"/>
                <w:sz w:val="22"/>
                <w:szCs w:val="22"/>
              </w:rPr>
              <w:t>40, в условиях реконструкции - 60</w:t>
            </w:r>
          </w:p>
        </w:tc>
        <w:tc>
          <w:tcPr>
            <w:tcW w:w="1418" w:type="dxa"/>
          </w:tcPr>
          <w:p w:rsidR="0072347D" w:rsidRPr="00E24CAA" w:rsidRDefault="0072347D" w:rsidP="00E24C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4CAA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559" w:type="dxa"/>
          </w:tcPr>
          <w:p w:rsidR="0072347D" w:rsidRPr="00E24CAA" w:rsidRDefault="0072347D" w:rsidP="00E24C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4CAA">
              <w:rPr>
                <w:rFonts w:ascii="Times New Roman" w:hAnsi="Times New Roman" w:cs="Times New Roman"/>
                <w:sz w:val="22"/>
                <w:szCs w:val="22"/>
              </w:rPr>
              <w:t>40, в условиях реконструкции - 60</w:t>
            </w:r>
          </w:p>
        </w:tc>
      </w:tr>
      <w:tr w:rsidR="0072347D" w:rsidRPr="00E24CAA" w:rsidTr="00E24CAA">
        <w:tc>
          <w:tcPr>
            <w:tcW w:w="9985" w:type="dxa"/>
            <w:gridSpan w:val="7"/>
          </w:tcPr>
          <w:p w:rsidR="0072347D" w:rsidRPr="00E24CAA" w:rsidRDefault="0072347D" w:rsidP="0015089B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4CAA">
              <w:rPr>
                <w:rFonts w:ascii="Times New Roman" w:hAnsi="Times New Roman" w:cs="Times New Roman"/>
                <w:sz w:val="22"/>
                <w:szCs w:val="22"/>
              </w:rPr>
              <w:t>Иные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72347D" w:rsidRPr="00E24CAA" w:rsidTr="00E24CAA">
        <w:tc>
          <w:tcPr>
            <w:tcW w:w="9985" w:type="dxa"/>
            <w:gridSpan w:val="7"/>
          </w:tcPr>
          <w:p w:rsidR="0072347D" w:rsidRPr="00E24CAA" w:rsidRDefault="0072347D" w:rsidP="0015089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24CAA">
              <w:rPr>
                <w:rFonts w:ascii="Times New Roman" w:hAnsi="Times New Roman" w:cs="Times New Roman"/>
                <w:sz w:val="22"/>
                <w:szCs w:val="22"/>
              </w:rPr>
              <w:t>1. Минимально допустимое расстояние от окон жилых и общественных зданий до площадок:</w:t>
            </w:r>
          </w:p>
          <w:p w:rsidR="0072347D" w:rsidRPr="00E24CAA" w:rsidRDefault="0072347D" w:rsidP="0015089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24CAA">
              <w:rPr>
                <w:rFonts w:ascii="Times New Roman" w:hAnsi="Times New Roman" w:cs="Times New Roman"/>
                <w:sz w:val="22"/>
                <w:szCs w:val="22"/>
              </w:rPr>
              <w:t>1) для игр детей дошкольного и младшего школьного возраста - 12 м;</w:t>
            </w:r>
          </w:p>
          <w:p w:rsidR="0072347D" w:rsidRPr="00E24CAA" w:rsidRDefault="0072347D" w:rsidP="0015089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24CAA">
              <w:rPr>
                <w:rFonts w:ascii="Times New Roman" w:hAnsi="Times New Roman" w:cs="Times New Roman"/>
                <w:sz w:val="22"/>
                <w:szCs w:val="22"/>
              </w:rPr>
              <w:t>2) для отдыха взрослого населения - 10 м;</w:t>
            </w:r>
          </w:p>
          <w:p w:rsidR="0072347D" w:rsidRPr="00E24CAA" w:rsidRDefault="0072347D" w:rsidP="0015089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24CAA">
              <w:rPr>
                <w:rFonts w:ascii="Times New Roman" w:hAnsi="Times New Roman" w:cs="Times New Roman"/>
                <w:sz w:val="22"/>
                <w:szCs w:val="22"/>
              </w:rPr>
              <w:t>3) для занятий физкультурой - 10 - 40 м (наибольшие значения принимать для хоккейных и футбольных площадок, наименьшие - для площадок для настольного тенниса);</w:t>
            </w:r>
          </w:p>
          <w:p w:rsidR="0072347D" w:rsidRPr="00E24CAA" w:rsidRDefault="0072347D" w:rsidP="0015089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24CAA">
              <w:rPr>
                <w:rFonts w:ascii="Times New Roman" w:hAnsi="Times New Roman" w:cs="Times New Roman"/>
                <w:sz w:val="22"/>
                <w:szCs w:val="22"/>
              </w:rPr>
              <w:t>4) для хоккейных и футбольных площадок - 40 м;</w:t>
            </w:r>
          </w:p>
          <w:p w:rsidR="0072347D" w:rsidRPr="00E24CAA" w:rsidRDefault="0072347D" w:rsidP="0015089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24CAA">
              <w:rPr>
                <w:rFonts w:ascii="Times New Roman" w:hAnsi="Times New Roman" w:cs="Times New Roman"/>
                <w:sz w:val="22"/>
                <w:szCs w:val="22"/>
              </w:rPr>
              <w:t>5) для занятий теннисом - 10 м;</w:t>
            </w:r>
          </w:p>
          <w:p w:rsidR="0072347D" w:rsidRPr="00E24CAA" w:rsidRDefault="0072347D" w:rsidP="0015089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24CAA">
              <w:rPr>
                <w:rFonts w:ascii="Times New Roman" w:hAnsi="Times New Roman" w:cs="Times New Roman"/>
                <w:sz w:val="22"/>
                <w:szCs w:val="22"/>
              </w:rPr>
              <w:t>6) для хозяйственных целей - 20 м;</w:t>
            </w:r>
          </w:p>
          <w:p w:rsidR="0072347D" w:rsidRPr="00E24CAA" w:rsidRDefault="0072347D" w:rsidP="0015089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24CAA">
              <w:rPr>
                <w:rFonts w:ascii="Times New Roman" w:hAnsi="Times New Roman" w:cs="Times New Roman"/>
                <w:sz w:val="22"/>
                <w:szCs w:val="22"/>
              </w:rPr>
              <w:t>7) для выгула собак - 40 м;</w:t>
            </w:r>
          </w:p>
          <w:p w:rsidR="0072347D" w:rsidRPr="00E24CAA" w:rsidRDefault="0072347D" w:rsidP="0015089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24CAA">
              <w:rPr>
                <w:rFonts w:ascii="Times New Roman" w:hAnsi="Times New Roman" w:cs="Times New Roman"/>
                <w:sz w:val="22"/>
                <w:szCs w:val="22"/>
              </w:rPr>
              <w:t>8) для стоянки автомобилей принимается в соответствии с местными нормативами градостроительного проектирования.</w:t>
            </w:r>
          </w:p>
          <w:p w:rsidR="0072347D" w:rsidRPr="00E24CAA" w:rsidRDefault="0072347D" w:rsidP="0015089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24CAA">
              <w:rPr>
                <w:rFonts w:ascii="Times New Roman" w:hAnsi="Times New Roman" w:cs="Times New Roman"/>
                <w:sz w:val="22"/>
                <w:szCs w:val="22"/>
              </w:rPr>
              <w:t>2. Расстояния от площадок для сушки белья не нормируются, расстояния от площадок для мусоросборников до физкультурных площадок, площадок для игр детей и отдыха взрослых устанавливаются не менее 20 м, а от площадок для хозяйственных целей до наиболее удаленного входа в жилое здание - не более 100 м.</w:t>
            </w:r>
          </w:p>
          <w:p w:rsidR="0072347D" w:rsidRPr="00E24CAA" w:rsidRDefault="0072347D" w:rsidP="0015089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24CAA">
              <w:rPr>
                <w:rFonts w:ascii="Times New Roman" w:hAnsi="Times New Roman" w:cs="Times New Roman"/>
                <w:sz w:val="22"/>
                <w:szCs w:val="22"/>
              </w:rPr>
              <w:t>3. При возведении ограждений на земельных участках высота ограждения, подпорной стенки, а также общая высота ограждения с подпорной стенкой должна быть не более 2 метров. Глухие ограждения могут устанавливаться по границе с соседними земельными участками только при письменном согласии владельцев соседних участков.</w:t>
            </w:r>
          </w:p>
          <w:p w:rsidR="0072347D" w:rsidRPr="00E24CAA" w:rsidRDefault="0072347D" w:rsidP="0015089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24CAA">
              <w:rPr>
                <w:rFonts w:ascii="Times New Roman" w:hAnsi="Times New Roman" w:cs="Times New Roman"/>
                <w:sz w:val="22"/>
                <w:szCs w:val="22"/>
              </w:rPr>
              <w:t>В случае возведения ограждения из конструкций (кованный, сетка рабица, деревянный штакетник и других) или материалов (светопрозрачные пластики, специальные стекла, перфорированный профилированный лист), пропускающих более 70% освещенности, требование к общей высоте ограждения, указанное в первом абзаце п. 4, не применяется.</w:t>
            </w:r>
          </w:p>
          <w:p w:rsidR="0072347D" w:rsidRPr="00E24CAA" w:rsidRDefault="0072347D" w:rsidP="0015089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24CAA">
              <w:rPr>
                <w:rFonts w:ascii="Times New Roman" w:hAnsi="Times New Roman" w:cs="Times New Roman"/>
                <w:sz w:val="22"/>
                <w:szCs w:val="22"/>
              </w:rPr>
              <w:t>4. При озеленении придомовой территории жилых зданий расстояние от стен жилых домов до оси стволов деревьев с кроной диаметром до 5 м должно составлять не менее 5 м. Для деревьев большего размера расстояние должно быть более 5 м, для кустарников - 1,5 м. Высота кустарников не должна превышать нижнего края оконного проема помещений первого этажа.</w:t>
            </w:r>
          </w:p>
          <w:p w:rsidR="0072347D" w:rsidRPr="00E24CAA" w:rsidRDefault="0072347D" w:rsidP="0015089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24CAA">
              <w:rPr>
                <w:rFonts w:ascii="Times New Roman" w:hAnsi="Times New Roman" w:cs="Times New Roman"/>
                <w:sz w:val="22"/>
                <w:szCs w:val="22"/>
              </w:rPr>
              <w:t>5. Минимальный процент озеленения - 10</w:t>
            </w:r>
          </w:p>
        </w:tc>
      </w:tr>
    </w:tbl>
    <w:p w:rsidR="0072347D" w:rsidRPr="00CF2EF8" w:rsidRDefault="0072347D" w:rsidP="00286B6A">
      <w:pPr>
        <w:spacing w:line="360" w:lineRule="auto"/>
        <w:jc w:val="both"/>
        <w:rPr>
          <w:sz w:val="26"/>
          <w:szCs w:val="26"/>
        </w:rPr>
      </w:pPr>
    </w:p>
    <w:p w:rsidR="00AE1132" w:rsidRPr="00CF2EF8" w:rsidRDefault="00286B6A" w:rsidP="00286B6A">
      <w:pPr>
        <w:spacing w:line="360" w:lineRule="auto"/>
        <w:jc w:val="both"/>
        <w:rPr>
          <w:sz w:val="26"/>
          <w:szCs w:val="26"/>
        </w:rPr>
      </w:pPr>
      <w:r w:rsidRPr="00CF2EF8">
        <w:rPr>
          <w:sz w:val="26"/>
          <w:szCs w:val="26"/>
        </w:rPr>
        <w:t xml:space="preserve">  1.4. </w:t>
      </w:r>
      <w:r w:rsidR="00AE1132" w:rsidRPr="00CF2EF8">
        <w:rPr>
          <w:sz w:val="26"/>
          <w:szCs w:val="26"/>
        </w:rPr>
        <w:t>В части 1.1 статьи 37 таблицу изложить в следующей редакции:</w:t>
      </w:r>
    </w:p>
    <w:tbl>
      <w:tblPr>
        <w:tblW w:w="1041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76"/>
        <w:gridCol w:w="1007"/>
        <w:gridCol w:w="1136"/>
        <w:gridCol w:w="1179"/>
        <w:gridCol w:w="1200"/>
        <w:gridCol w:w="942"/>
        <w:gridCol w:w="90"/>
        <w:gridCol w:w="939"/>
        <w:gridCol w:w="921"/>
        <w:gridCol w:w="975"/>
        <w:gridCol w:w="851"/>
      </w:tblGrid>
      <w:tr w:rsidR="00AE1132" w:rsidRPr="00CF2EF8" w:rsidTr="00E24CAA">
        <w:tc>
          <w:tcPr>
            <w:tcW w:w="1176" w:type="dxa"/>
            <w:vMerge w:val="restart"/>
          </w:tcPr>
          <w:p w:rsidR="00286B6A" w:rsidRPr="00CF2EF8" w:rsidRDefault="00286B6A" w:rsidP="00EA270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86B6A" w:rsidRPr="00CF2EF8" w:rsidRDefault="00286B6A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7" w:type="dxa"/>
            <w:vMerge w:val="restart"/>
          </w:tcPr>
          <w:p w:rsidR="00AE1132" w:rsidRPr="00CF2EF8" w:rsidRDefault="00AE1132" w:rsidP="00EA270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Единицы измерения</w:t>
            </w:r>
          </w:p>
        </w:tc>
        <w:tc>
          <w:tcPr>
            <w:tcW w:w="8233" w:type="dxa"/>
            <w:gridSpan w:val="9"/>
          </w:tcPr>
          <w:p w:rsidR="00AE1132" w:rsidRPr="00CF2EF8" w:rsidRDefault="00AE1132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Значения параметров применительно к видам разрешенного использования земельных участков и объектов капитального строительства</w:t>
            </w:r>
          </w:p>
        </w:tc>
      </w:tr>
      <w:tr w:rsidR="00AE1132" w:rsidRPr="00CF2EF8" w:rsidTr="001276B4">
        <w:tc>
          <w:tcPr>
            <w:tcW w:w="1176" w:type="dxa"/>
            <w:vMerge/>
          </w:tcPr>
          <w:p w:rsidR="00AE1132" w:rsidRPr="00CF2EF8" w:rsidRDefault="00AE1132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07" w:type="dxa"/>
            <w:vMerge/>
          </w:tcPr>
          <w:p w:rsidR="00AE1132" w:rsidRPr="00CF2EF8" w:rsidRDefault="00AE1132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6" w:type="dxa"/>
          </w:tcPr>
          <w:p w:rsidR="00AE1132" w:rsidRPr="00CF2EF8" w:rsidRDefault="00AE1132" w:rsidP="00286B6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Среднеэтажная жилая застройка</w:t>
            </w:r>
          </w:p>
        </w:tc>
        <w:tc>
          <w:tcPr>
            <w:tcW w:w="1179" w:type="dxa"/>
          </w:tcPr>
          <w:p w:rsidR="00AE1132" w:rsidRPr="00CF2EF8" w:rsidRDefault="00AE1132" w:rsidP="00286B6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Малоэтажная многоквартирная жилая застройка</w:t>
            </w:r>
          </w:p>
        </w:tc>
        <w:tc>
          <w:tcPr>
            <w:tcW w:w="1200" w:type="dxa"/>
          </w:tcPr>
          <w:p w:rsidR="00AE1132" w:rsidRPr="00CF2EF8" w:rsidRDefault="00AE1132" w:rsidP="00286B6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 xml:space="preserve">Социальное обслуживание, бытовое обслуживание, </w:t>
            </w:r>
            <w:r w:rsidR="00A7224F">
              <w:rPr>
                <w:rFonts w:ascii="Times New Roman" w:hAnsi="Times New Roman" w:cs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206375</wp:posOffset>
                      </wp:positionH>
                      <wp:positionV relativeFrom="paragraph">
                        <wp:posOffset>-397510</wp:posOffset>
                      </wp:positionV>
                      <wp:extent cx="296545" cy="266700"/>
                      <wp:effectExtent l="0" t="2540" r="1905" b="0"/>
                      <wp:wrapNone/>
                      <wp:docPr id="4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6545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439E6" w:rsidRDefault="001276B4" w:rsidP="00B439E6">
                                  <w:r>
                                    <w:t>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31" type="#_x0000_t202" style="position:absolute;margin-left:16.25pt;margin-top:-31.3pt;width:23.35pt;height:21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" stroked="f">
                      <v:textbox style="mso-fit-shape-to-text:t">
                        <w:txbxContent>
                          <w:p w:rsidR="00B439E6" w:rsidRDefault="001276B4" w:rsidP="00B439E6">
                            <w:r>
                              <w:t>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культурное развитие, деловое управление, магазины, банковская и страховая деятельность, общественное питание</w:t>
            </w:r>
          </w:p>
        </w:tc>
        <w:tc>
          <w:tcPr>
            <w:tcW w:w="1032" w:type="dxa"/>
            <w:gridSpan w:val="2"/>
          </w:tcPr>
          <w:p w:rsidR="00AE1132" w:rsidRPr="00CF2EF8" w:rsidRDefault="00AE1132" w:rsidP="00286B6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Дошкольное, начальное и среднее общее образование</w:t>
            </w:r>
          </w:p>
        </w:tc>
        <w:tc>
          <w:tcPr>
            <w:tcW w:w="939" w:type="dxa"/>
          </w:tcPr>
          <w:p w:rsidR="00AE1132" w:rsidRPr="00CF2EF8" w:rsidRDefault="00AE1132" w:rsidP="00286B6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Коммунальное обслуживание</w:t>
            </w:r>
          </w:p>
        </w:tc>
        <w:tc>
          <w:tcPr>
            <w:tcW w:w="921" w:type="dxa"/>
          </w:tcPr>
          <w:p w:rsidR="00AE1132" w:rsidRPr="00CF2EF8" w:rsidRDefault="00AE1132" w:rsidP="00286B6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Обеспечение занятий спортом в помещениях</w:t>
            </w:r>
          </w:p>
        </w:tc>
        <w:tc>
          <w:tcPr>
            <w:tcW w:w="975" w:type="dxa"/>
          </w:tcPr>
          <w:p w:rsidR="00AE1132" w:rsidRPr="00CF2EF8" w:rsidRDefault="00AE1132" w:rsidP="00286B6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Площадки для занятий спортом</w:t>
            </w:r>
          </w:p>
        </w:tc>
        <w:tc>
          <w:tcPr>
            <w:tcW w:w="851" w:type="dxa"/>
          </w:tcPr>
          <w:p w:rsidR="00AE1132" w:rsidRPr="00CF2EF8" w:rsidRDefault="00AE1132" w:rsidP="00286B6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Амбулаторно-поликлиническое обслуживание, стационарное медицинское обслуживание</w:t>
            </w:r>
          </w:p>
        </w:tc>
      </w:tr>
      <w:tr w:rsidR="00AE1132" w:rsidRPr="00CF2EF8" w:rsidTr="00E24CAA">
        <w:tc>
          <w:tcPr>
            <w:tcW w:w="10416" w:type="dxa"/>
            <w:gridSpan w:val="11"/>
          </w:tcPr>
          <w:p w:rsidR="00AE1132" w:rsidRPr="00CF2EF8" w:rsidRDefault="00AE113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Предельные размеры земельных участков</w:t>
            </w:r>
          </w:p>
        </w:tc>
      </w:tr>
      <w:tr w:rsidR="00AE1132" w:rsidRPr="00CF2EF8" w:rsidTr="001276B4">
        <w:tc>
          <w:tcPr>
            <w:tcW w:w="1176" w:type="dxa"/>
          </w:tcPr>
          <w:p w:rsidR="00AE1132" w:rsidRPr="00CF2EF8" w:rsidRDefault="00AE1132" w:rsidP="00E24CAA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Минимальная ширина земельного участка</w:t>
            </w:r>
          </w:p>
        </w:tc>
        <w:tc>
          <w:tcPr>
            <w:tcW w:w="1007" w:type="dxa"/>
          </w:tcPr>
          <w:p w:rsidR="00AE1132" w:rsidRPr="00CF2EF8" w:rsidRDefault="00AE1132" w:rsidP="00E24CAA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</w:p>
        </w:tc>
        <w:tc>
          <w:tcPr>
            <w:tcW w:w="1136" w:type="dxa"/>
          </w:tcPr>
          <w:p w:rsidR="00AE1132" w:rsidRPr="00CF2EF8" w:rsidRDefault="00AE1132" w:rsidP="00E24CAA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179" w:type="dxa"/>
          </w:tcPr>
          <w:p w:rsidR="00AE1132" w:rsidRPr="00CF2EF8" w:rsidRDefault="00AE1132" w:rsidP="00E24CAA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200" w:type="dxa"/>
          </w:tcPr>
          <w:p w:rsidR="00AE1132" w:rsidRPr="00CF2EF8" w:rsidRDefault="00AE1132" w:rsidP="00E24CAA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032" w:type="dxa"/>
            <w:gridSpan w:val="2"/>
          </w:tcPr>
          <w:p w:rsidR="00AE1132" w:rsidRPr="00CF2EF8" w:rsidRDefault="00AE1132" w:rsidP="00E24CAA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939" w:type="dxa"/>
          </w:tcPr>
          <w:p w:rsidR="00AE1132" w:rsidRPr="00CF2EF8" w:rsidRDefault="00AE1132" w:rsidP="00E24CAA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21" w:type="dxa"/>
          </w:tcPr>
          <w:p w:rsidR="00AE1132" w:rsidRPr="00CF2EF8" w:rsidRDefault="00AE1132" w:rsidP="00E24CAA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975" w:type="dxa"/>
          </w:tcPr>
          <w:p w:rsidR="00AE1132" w:rsidRPr="00CF2EF8" w:rsidRDefault="00AE1132" w:rsidP="00E24CAA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851" w:type="dxa"/>
          </w:tcPr>
          <w:p w:rsidR="00AE1132" w:rsidRPr="00CF2EF8" w:rsidRDefault="00AE1132" w:rsidP="00E24CAA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AE1132" w:rsidRPr="00CF2EF8" w:rsidTr="001276B4">
        <w:tc>
          <w:tcPr>
            <w:tcW w:w="1176" w:type="dxa"/>
          </w:tcPr>
          <w:p w:rsidR="00AE1132" w:rsidRPr="00CF2EF8" w:rsidRDefault="00AE1132" w:rsidP="00E24CAA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Минимальная площадь земельного участка</w:t>
            </w:r>
          </w:p>
        </w:tc>
        <w:tc>
          <w:tcPr>
            <w:tcW w:w="1007" w:type="dxa"/>
          </w:tcPr>
          <w:p w:rsidR="00AE1132" w:rsidRPr="00CF2EF8" w:rsidRDefault="00AE1132" w:rsidP="00E24CAA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кв. м</w:t>
            </w:r>
          </w:p>
        </w:tc>
        <w:tc>
          <w:tcPr>
            <w:tcW w:w="1136" w:type="dxa"/>
          </w:tcPr>
          <w:p w:rsidR="00AE1132" w:rsidRPr="00CF2EF8" w:rsidRDefault="00AE1132" w:rsidP="00E24CAA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500</w:t>
            </w:r>
          </w:p>
        </w:tc>
        <w:tc>
          <w:tcPr>
            <w:tcW w:w="1179" w:type="dxa"/>
          </w:tcPr>
          <w:p w:rsidR="00AE1132" w:rsidRPr="00CF2EF8" w:rsidRDefault="00AE1132" w:rsidP="00E24CAA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600</w:t>
            </w:r>
          </w:p>
        </w:tc>
        <w:tc>
          <w:tcPr>
            <w:tcW w:w="1200" w:type="dxa"/>
          </w:tcPr>
          <w:p w:rsidR="00AE1132" w:rsidRPr="00CF2EF8" w:rsidRDefault="00AE1132" w:rsidP="00E24CAA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032" w:type="dxa"/>
            <w:gridSpan w:val="2"/>
          </w:tcPr>
          <w:p w:rsidR="00AE1132" w:rsidRPr="00CF2EF8" w:rsidRDefault="00AE1132" w:rsidP="00E24CAA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2000</w:t>
            </w:r>
          </w:p>
        </w:tc>
        <w:tc>
          <w:tcPr>
            <w:tcW w:w="939" w:type="dxa"/>
          </w:tcPr>
          <w:p w:rsidR="00AE1132" w:rsidRPr="00CF2EF8" w:rsidRDefault="00AE1132" w:rsidP="00E24CAA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21" w:type="dxa"/>
          </w:tcPr>
          <w:p w:rsidR="00AE1132" w:rsidRPr="00CF2EF8" w:rsidRDefault="00AE1132" w:rsidP="00E24CAA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750</w:t>
            </w:r>
          </w:p>
        </w:tc>
        <w:tc>
          <w:tcPr>
            <w:tcW w:w="975" w:type="dxa"/>
          </w:tcPr>
          <w:p w:rsidR="00AE1132" w:rsidRPr="00CF2EF8" w:rsidRDefault="00AE1132" w:rsidP="00E24CAA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851" w:type="dxa"/>
          </w:tcPr>
          <w:p w:rsidR="00AE1132" w:rsidRPr="00CF2EF8" w:rsidRDefault="00AE1132" w:rsidP="00E24CAA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2000</w:t>
            </w:r>
          </w:p>
        </w:tc>
      </w:tr>
      <w:tr w:rsidR="00AE1132" w:rsidRPr="00CF2EF8" w:rsidTr="00E24CAA">
        <w:tc>
          <w:tcPr>
            <w:tcW w:w="1176" w:type="dxa"/>
          </w:tcPr>
          <w:p w:rsidR="00AE1132" w:rsidRPr="00CF2EF8" w:rsidRDefault="00AE1132" w:rsidP="00E24CAA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Максимальная площадь земельного участка</w:t>
            </w:r>
          </w:p>
        </w:tc>
        <w:tc>
          <w:tcPr>
            <w:tcW w:w="1007" w:type="dxa"/>
          </w:tcPr>
          <w:p w:rsidR="00AE1132" w:rsidRPr="00CF2EF8" w:rsidRDefault="00AE1132" w:rsidP="00E24CAA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кв. м</w:t>
            </w:r>
          </w:p>
        </w:tc>
        <w:tc>
          <w:tcPr>
            <w:tcW w:w="5486" w:type="dxa"/>
            <w:gridSpan w:val="6"/>
          </w:tcPr>
          <w:p w:rsidR="00AE1132" w:rsidRPr="00CF2EF8" w:rsidRDefault="00AE1132" w:rsidP="00E24CAA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Не подлежит установлению</w:t>
            </w:r>
          </w:p>
        </w:tc>
        <w:tc>
          <w:tcPr>
            <w:tcW w:w="921" w:type="dxa"/>
          </w:tcPr>
          <w:p w:rsidR="00AE1132" w:rsidRPr="00CF2EF8" w:rsidRDefault="00AE1132" w:rsidP="00E24CAA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2000</w:t>
            </w:r>
          </w:p>
        </w:tc>
        <w:tc>
          <w:tcPr>
            <w:tcW w:w="975" w:type="dxa"/>
          </w:tcPr>
          <w:p w:rsidR="00AE1132" w:rsidRPr="00CF2EF8" w:rsidRDefault="00AE1132" w:rsidP="00E24CAA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3000</w:t>
            </w:r>
          </w:p>
        </w:tc>
        <w:tc>
          <w:tcPr>
            <w:tcW w:w="851" w:type="dxa"/>
          </w:tcPr>
          <w:p w:rsidR="00AE1132" w:rsidRPr="00CF2EF8" w:rsidRDefault="00286B6A" w:rsidP="00E24CAA">
            <w:pPr>
              <w:pStyle w:val="ConsPlusNormal"/>
              <w:ind w:firstLine="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="00AE1132" w:rsidRPr="00CF2EF8">
              <w:rPr>
                <w:rFonts w:ascii="Times New Roman" w:hAnsi="Times New Roman" w:cs="Times New Roman"/>
                <w:sz w:val="22"/>
                <w:szCs w:val="22"/>
              </w:rPr>
              <w:t>е подлежит установлению</w:t>
            </w:r>
          </w:p>
        </w:tc>
      </w:tr>
      <w:tr w:rsidR="00AE1132" w:rsidRPr="00CF2EF8" w:rsidTr="00E24CAA">
        <w:tc>
          <w:tcPr>
            <w:tcW w:w="10416" w:type="dxa"/>
            <w:gridSpan w:val="11"/>
          </w:tcPr>
          <w:p w:rsidR="00AE1132" w:rsidRPr="00CF2EF8" w:rsidRDefault="00AE113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AE1132" w:rsidRPr="00CF2EF8" w:rsidTr="00E24CAA">
        <w:tc>
          <w:tcPr>
            <w:tcW w:w="1176" w:type="dxa"/>
          </w:tcPr>
          <w:p w:rsidR="00AE1132" w:rsidRPr="00CF2EF8" w:rsidRDefault="00AE1132" w:rsidP="00E24CAA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Минимальный отступ от границ земельного участка</w:t>
            </w:r>
          </w:p>
        </w:tc>
        <w:tc>
          <w:tcPr>
            <w:tcW w:w="1007" w:type="dxa"/>
          </w:tcPr>
          <w:p w:rsidR="00AE1132" w:rsidRPr="00CF2EF8" w:rsidRDefault="00AE1132" w:rsidP="00E24C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</w:p>
        </w:tc>
        <w:tc>
          <w:tcPr>
            <w:tcW w:w="1136" w:type="dxa"/>
          </w:tcPr>
          <w:p w:rsidR="00AE1132" w:rsidRPr="00CF2EF8" w:rsidRDefault="00AE1132" w:rsidP="00E24C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79" w:type="dxa"/>
          </w:tcPr>
          <w:p w:rsidR="00AE1132" w:rsidRPr="00CF2EF8" w:rsidRDefault="00AE1132" w:rsidP="00E24C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00" w:type="dxa"/>
          </w:tcPr>
          <w:p w:rsidR="00AE1132" w:rsidRPr="00CF2EF8" w:rsidRDefault="00AE1132" w:rsidP="00E24C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42" w:type="dxa"/>
          </w:tcPr>
          <w:p w:rsidR="00AE1132" w:rsidRPr="00CF2EF8" w:rsidRDefault="00AE1132" w:rsidP="00E24C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029" w:type="dxa"/>
            <w:gridSpan w:val="2"/>
          </w:tcPr>
          <w:p w:rsidR="00AE1132" w:rsidRPr="00CF2EF8" w:rsidRDefault="00AE1132" w:rsidP="00E24C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21" w:type="dxa"/>
          </w:tcPr>
          <w:p w:rsidR="00AE1132" w:rsidRPr="00CF2EF8" w:rsidRDefault="00AE1132" w:rsidP="00E24C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75" w:type="dxa"/>
          </w:tcPr>
          <w:p w:rsidR="00AE1132" w:rsidRPr="00CF2EF8" w:rsidRDefault="00AE1132" w:rsidP="00E24C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AE1132" w:rsidRPr="00CF2EF8" w:rsidRDefault="00AE1132" w:rsidP="00E24C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AE1132" w:rsidRPr="00CF2EF8" w:rsidTr="00E24CAA">
        <w:tc>
          <w:tcPr>
            <w:tcW w:w="1176" w:type="dxa"/>
          </w:tcPr>
          <w:p w:rsidR="00AE1132" w:rsidRPr="00CF2EF8" w:rsidRDefault="00AE1132" w:rsidP="00E24CAA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Минимальный отступ от границ земельного участка (со стороны красных линий)</w:t>
            </w:r>
          </w:p>
        </w:tc>
        <w:tc>
          <w:tcPr>
            <w:tcW w:w="1007" w:type="dxa"/>
          </w:tcPr>
          <w:p w:rsidR="00AE1132" w:rsidRPr="00CF2EF8" w:rsidRDefault="00AE1132" w:rsidP="00E24C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</w:p>
        </w:tc>
        <w:tc>
          <w:tcPr>
            <w:tcW w:w="2315" w:type="dxa"/>
            <w:gridSpan w:val="2"/>
          </w:tcPr>
          <w:p w:rsidR="00E24CAA" w:rsidRPr="00CF2EF8" w:rsidRDefault="00AE1132" w:rsidP="00E24C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 xml:space="preserve">5, </w:t>
            </w:r>
          </w:p>
          <w:p w:rsidR="00AE1132" w:rsidRPr="00CF2EF8" w:rsidRDefault="00AE1132" w:rsidP="00E24C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для жилых зданий с квартирами на первых этажах - 6</w:t>
            </w:r>
          </w:p>
        </w:tc>
        <w:tc>
          <w:tcPr>
            <w:tcW w:w="1200" w:type="dxa"/>
          </w:tcPr>
          <w:p w:rsidR="00AE1132" w:rsidRPr="00CF2EF8" w:rsidRDefault="00AE1132" w:rsidP="00E24C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42" w:type="dxa"/>
          </w:tcPr>
          <w:p w:rsidR="00E24CAA" w:rsidRPr="00CF2EF8" w:rsidRDefault="00AE1132" w:rsidP="00E24C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 xml:space="preserve">25, </w:t>
            </w:r>
          </w:p>
          <w:p w:rsidR="00AE1132" w:rsidRPr="00CF2EF8" w:rsidRDefault="00AE1132" w:rsidP="00E24C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для сельских населенных пунктов - 10</w:t>
            </w:r>
          </w:p>
        </w:tc>
        <w:tc>
          <w:tcPr>
            <w:tcW w:w="1029" w:type="dxa"/>
            <w:gridSpan w:val="2"/>
          </w:tcPr>
          <w:p w:rsidR="00AE1132" w:rsidRPr="00CF2EF8" w:rsidRDefault="00AE1132" w:rsidP="00E24C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921" w:type="dxa"/>
          </w:tcPr>
          <w:p w:rsidR="00AE1132" w:rsidRPr="00CF2EF8" w:rsidRDefault="00AE1132" w:rsidP="00E24C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75" w:type="dxa"/>
          </w:tcPr>
          <w:p w:rsidR="00AE1132" w:rsidRPr="00CF2EF8" w:rsidRDefault="00AE1132" w:rsidP="00E24C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AE1132" w:rsidRPr="00CF2EF8" w:rsidRDefault="00AE1132" w:rsidP="00E24C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AE1132" w:rsidRPr="00CF2EF8" w:rsidTr="00E24CAA">
        <w:tc>
          <w:tcPr>
            <w:tcW w:w="1176" w:type="dxa"/>
          </w:tcPr>
          <w:p w:rsidR="00AE1132" w:rsidRPr="00CF2EF8" w:rsidRDefault="00AE1132" w:rsidP="00286B6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Предельное количество этажей</w:t>
            </w:r>
          </w:p>
        </w:tc>
        <w:tc>
          <w:tcPr>
            <w:tcW w:w="1007" w:type="dxa"/>
          </w:tcPr>
          <w:p w:rsidR="00AE1132" w:rsidRPr="00CF2EF8" w:rsidRDefault="00AE1132" w:rsidP="00E24C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этаж</w:t>
            </w:r>
          </w:p>
        </w:tc>
        <w:tc>
          <w:tcPr>
            <w:tcW w:w="1136" w:type="dxa"/>
          </w:tcPr>
          <w:p w:rsidR="00AE1132" w:rsidRPr="00CF2EF8" w:rsidRDefault="00AE1132" w:rsidP="00E24C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179" w:type="dxa"/>
          </w:tcPr>
          <w:p w:rsidR="00AE1132" w:rsidRPr="00CF2EF8" w:rsidRDefault="00AE1132" w:rsidP="00E24C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00" w:type="dxa"/>
          </w:tcPr>
          <w:p w:rsidR="00AE1132" w:rsidRPr="00CF2EF8" w:rsidRDefault="00AE1132" w:rsidP="00E24C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42" w:type="dxa"/>
          </w:tcPr>
          <w:p w:rsidR="00AE1132" w:rsidRPr="00CF2EF8" w:rsidRDefault="00AE1132" w:rsidP="00E24C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029" w:type="dxa"/>
            <w:gridSpan w:val="2"/>
          </w:tcPr>
          <w:p w:rsidR="00AE1132" w:rsidRPr="00CF2EF8" w:rsidRDefault="00AE1132" w:rsidP="00E24C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Не подлежит установлению</w:t>
            </w:r>
          </w:p>
        </w:tc>
        <w:tc>
          <w:tcPr>
            <w:tcW w:w="921" w:type="dxa"/>
          </w:tcPr>
          <w:p w:rsidR="00AE1132" w:rsidRPr="00CF2EF8" w:rsidRDefault="00AE1132" w:rsidP="00E24C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75" w:type="dxa"/>
          </w:tcPr>
          <w:p w:rsidR="00AE1132" w:rsidRPr="00CF2EF8" w:rsidRDefault="00AE1132" w:rsidP="00E24C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</w:tcPr>
          <w:p w:rsidR="00AE1132" w:rsidRPr="00CF2EF8" w:rsidRDefault="00AE1132" w:rsidP="00E24C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AE1132" w:rsidRPr="00CF2EF8" w:rsidTr="00E24CAA">
        <w:tc>
          <w:tcPr>
            <w:tcW w:w="1176" w:type="dxa"/>
          </w:tcPr>
          <w:p w:rsidR="00AE1132" w:rsidRPr="00CF2EF8" w:rsidRDefault="00AE1132" w:rsidP="00286B6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Максимальный процент застройки в границах земельного участка</w:t>
            </w:r>
          </w:p>
        </w:tc>
        <w:tc>
          <w:tcPr>
            <w:tcW w:w="1007" w:type="dxa"/>
          </w:tcPr>
          <w:p w:rsidR="00AE1132" w:rsidRPr="00CF2EF8" w:rsidRDefault="00AE1132" w:rsidP="00E24C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136" w:type="dxa"/>
          </w:tcPr>
          <w:p w:rsidR="00AE1132" w:rsidRPr="00CF2EF8" w:rsidRDefault="00AE1132" w:rsidP="00E24C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40, в условиях реконструкции - 60 (распространяется только на надземную часть здания)</w:t>
            </w:r>
          </w:p>
        </w:tc>
        <w:tc>
          <w:tcPr>
            <w:tcW w:w="1179" w:type="dxa"/>
          </w:tcPr>
          <w:p w:rsidR="00AE1132" w:rsidRPr="00CF2EF8" w:rsidRDefault="00AE1132" w:rsidP="00E24C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40, в условиях реконструкции - 60</w:t>
            </w:r>
          </w:p>
        </w:tc>
        <w:tc>
          <w:tcPr>
            <w:tcW w:w="1200" w:type="dxa"/>
          </w:tcPr>
          <w:p w:rsidR="00AE1132" w:rsidRPr="00CF2EF8" w:rsidRDefault="00A7224F" w:rsidP="00E24C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245745</wp:posOffset>
                      </wp:positionH>
                      <wp:positionV relativeFrom="paragraph">
                        <wp:posOffset>-403225</wp:posOffset>
                      </wp:positionV>
                      <wp:extent cx="296545" cy="266700"/>
                      <wp:effectExtent l="0" t="0" r="635" b="3175"/>
                      <wp:wrapNone/>
                      <wp:docPr id="3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6545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24CAA" w:rsidRDefault="001276B4" w:rsidP="00E24CAA">
                                  <w:r>
                                    <w:t>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32" type="#_x0000_t202" style="position:absolute;left:0;text-align:left;margin-left:19.35pt;margin-top:-31.75pt;width:23.35pt;height:21pt;z-index:2516618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" stroked="f">
                      <v:textbox style="mso-fit-shape-to-text:t">
                        <w:txbxContent>
                          <w:p w:rsidR="00E24CAA" w:rsidRDefault="001276B4" w:rsidP="00E24CAA">
                            <w:r>
                              <w:t>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E1132" w:rsidRPr="00CF2EF8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942" w:type="dxa"/>
          </w:tcPr>
          <w:p w:rsidR="00AE1132" w:rsidRPr="00CF2EF8" w:rsidRDefault="00AE1132" w:rsidP="00E24C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  <w:tc>
          <w:tcPr>
            <w:tcW w:w="1029" w:type="dxa"/>
            <w:gridSpan w:val="2"/>
          </w:tcPr>
          <w:p w:rsidR="00AE1132" w:rsidRPr="00CF2EF8" w:rsidRDefault="00AE1132" w:rsidP="00E24C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80</w:t>
            </w:r>
          </w:p>
        </w:tc>
        <w:tc>
          <w:tcPr>
            <w:tcW w:w="921" w:type="dxa"/>
          </w:tcPr>
          <w:p w:rsidR="00AE1132" w:rsidRPr="00CF2EF8" w:rsidRDefault="00AE1132" w:rsidP="00E24C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50</w:t>
            </w:r>
          </w:p>
        </w:tc>
        <w:tc>
          <w:tcPr>
            <w:tcW w:w="975" w:type="dxa"/>
          </w:tcPr>
          <w:p w:rsidR="00AE1132" w:rsidRPr="00CF2EF8" w:rsidRDefault="00AE1132" w:rsidP="00E24C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851" w:type="dxa"/>
          </w:tcPr>
          <w:p w:rsidR="00AE1132" w:rsidRPr="00CF2EF8" w:rsidRDefault="00AE1132" w:rsidP="00E24C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</w:tr>
      <w:tr w:rsidR="00AE1132" w:rsidRPr="00E24CAA" w:rsidTr="00E24CAA">
        <w:tc>
          <w:tcPr>
            <w:tcW w:w="10416" w:type="dxa"/>
            <w:gridSpan w:val="11"/>
          </w:tcPr>
          <w:p w:rsidR="00AE1132" w:rsidRPr="00E24CAA" w:rsidRDefault="00AE113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E24CAA">
              <w:rPr>
                <w:rFonts w:ascii="Times New Roman" w:hAnsi="Times New Roman" w:cs="Times New Roman"/>
                <w:sz w:val="22"/>
                <w:szCs w:val="22"/>
              </w:rPr>
              <w:t xml:space="preserve">Иные предельные параметры разрешенного строительства, реконструкции объектов капитального </w:t>
            </w:r>
          </w:p>
          <w:p w:rsidR="00AE1132" w:rsidRPr="00E24CAA" w:rsidRDefault="00AE113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E24CAA">
              <w:rPr>
                <w:rFonts w:ascii="Times New Roman" w:hAnsi="Times New Roman" w:cs="Times New Roman"/>
                <w:sz w:val="22"/>
                <w:szCs w:val="22"/>
              </w:rPr>
              <w:t>строительства</w:t>
            </w:r>
          </w:p>
        </w:tc>
      </w:tr>
      <w:tr w:rsidR="00AE1132" w:rsidRPr="00CF2EF8" w:rsidTr="00E24CAA">
        <w:tc>
          <w:tcPr>
            <w:tcW w:w="10416" w:type="dxa"/>
            <w:gridSpan w:val="11"/>
          </w:tcPr>
          <w:p w:rsidR="00AE1132" w:rsidRPr="00CF2EF8" w:rsidRDefault="00AE113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1. Минимально допустимое расстояние от окон жилых и общественных зданий до площадок:</w:t>
            </w:r>
          </w:p>
          <w:p w:rsidR="00AE1132" w:rsidRPr="00CF2EF8" w:rsidRDefault="00AE113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1) для игр детей дошкольного и младшего школьного возраста - 12 м;</w:t>
            </w:r>
          </w:p>
          <w:p w:rsidR="00AE1132" w:rsidRPr="00CF2EF8" w:rsidRDefault="00AE113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2) для отдыха взрослого населения - 10 м;</w:t>
            </w:r>
          </w:p>
          <w:p w:rsidR="00AE1132" w:rsidRPr="00CF2EF8" w:rsidRDefault="00AE113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3) для занятий физкультурой - 10 - 40 м (наибольшие значения принимать для хоккейных и футбольных площадок, наименьшие - для площадок для настольного тенниса);</w:t>
            </w:r>
          </w:p>
          <w:p w:rsidR="00AE1132" w:rsidRPr="00CF2EF8" w:rsidRDefault="00AE113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4) для хоккейных и футбольных площадок - 40 м;</w:t>
            </w:r>
          </w:p>
          <w:p w:rsidR="00AE1132" w:rsidRPr="00CF2EF8" w:rsidRDefault="00AE113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5) для занятий теннисом - 10 м;</w:t>
            </w:r>
          </w:p>
          <w:p w:rsidR="00AE1132" w:rsidRPr="00CF2EF8" w:rsidRDefault="00AE113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6) для хозяйственных целей - 20 м;</w:t>
            </w:r>
          </w:p>
          <w:p w:rsidR="00AE1132" w:rsidRPr="00CF2EF8" w:rsidRDefault="00AE113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7) для выгула собак - 40 м;</w:t>
            </w:r>
          </w:p>
          <w:p w:rsidR="00AE1132" w:rsidRPr="00CF2EF8" w:rsidRDefault="00AE113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8) для стоянки автомобилей принимается в соответствии с местными нормативами градостроительного проектирования.</w:t>
            </w:r>
          </w:p>
          <w:p w:rsidR="00AE1132" w:rsidRPr="00CF2EF8" w:rsidRDefault="00AE113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2. Расстояния от площадок для сушки белья не нормируются, расстояния от площадок для мусоросборников до физкультурных площадок, площадок для игр детей и отдыха взрослых устанавливаются не менее 20 м, а от площадок для хозяйственных целей до наиболее удаленного входа в жилое здание - не более 100 м.</w:t>
            </w:r>
          </w:p>
          <w:p w:rsidR="00AE1132" w:rsidRPr="00CF2EF8" w:rsidRDefault="00AE113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3. При озеленении придомовой территории жилых зданий расстояние от стен жилых домов до оси стволов деревьев с кроной диаметром до 5 м должно составлять не менее 5 м. Для деревьев большего размера расстояние должно быть более 5 м, для кустарников - 1,5 м. Высота кустарников не должна превышать нижнего края оконного проема помещений первого этажа.</w:t>
            </w:r>
          </w:p>
          <w:p w:rsidR="00AE1132" w:rsidRPr="00CF2EF8" w:rsidRDefault="00AE113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4. Минимальный процент озеленения - 10, для объектов дошкольного, начального и среднего общего образования - 50, для объектов спорта – 10, для поликлиник – 25.</w:t>
            </w:r>
          </w:p>
        </w:tc>
      </w:tr>
    </w:tbl>
    <w:p w:rsidR="001276B4" w:rsidRPr="00CF2EF8" w:rsidRDefault="001276B4" w:rsidP="00286B6A">
      <w:pPr>
        <w:spacing w:line="360" w:lineRule="auto"/>
        <w:ind w:left="851"/>
        <w:jc w:val="both"/>
        <w:rPr>
          <w:sz w:val="26"/>
          <w:szCs w:val="26"/>
        </w:rPr>
      </w:pPr>
    </w:p>
    <w:p w:rsidR="00AE1132" w:rsidRPr="00CF2EF8" w:rsidRDefault="00286B6A" w:rsidP="00286B6A">
      <w:pPr>
        <w:spacing w:line="360" w:lineRule="auto"/>
        <w:ind w:left="851"/>
        <w:jc w:val="both"/>
        <w:rPr>
          <w:sz w:val="26"/>
          <w:szCs w:val="26"/>
        </w:rPr>
      </w:pPr>
      <w:r w:rsidRPr="00CF2EF8">
        <w:rPr>
          <w:sz w:val="26"/>
          <w:szCs w:val="26"/>
        </w:rPr>
        <w:t xml:space="preserve">1.5. </w:t>
      </w:r>
      <w:r w:rsidR="00AE1132" w:rsidRPr="00CF2EF8">
        <w:rPr>
          <w:sz w:val="26"/>
          <w:szCs w:val="26"/>
        </w:rPr>
        <w:t>В части 1.1 статьи 52 таблицу изложить в следующей редакции:</w:t>
      </w: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8"/>
        <w:gridCol w:w="1216"/>
        <w:gridCol w:w="1288"/>
        <w:gridCol w:w="725"/>
        <w:gridCol w:w="1000"/>
        <w:gridCol w:w="1230"/>
        <w:gridCol w:w="1260"/>
        <w:gridCol w:w="1122"/>
      </w:tblGrid>
      <w:tr w:rsidR="00AE1132" w:rsidRPr="00CF2EF8">
        <w:tc>
          <w:tcPr>
            <w:tcW w:w="1708" w:type="dxa"/>
            <w:vMerge w:val="restart"/>
          </w:tcPr>
          <w:p w:rsidR="00AE1132" w:rsidRPr="00CF2EF8" w:rsidRDefault="00AE113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Виды параметров</w:t>
            </w:r>
          </w:p>
        </w:tc>
        <w:tc>
          <w:tcPr>
            <w:tcW w:w="1216" w:type="dxa"/>
            <w:vMerge w:val="restart"/>
          </w:tcPr>
          <w:p w:rsidR="00AE1132" w:rsidRPr="00CF2EF8" w:rsidRDefault="00AE113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Единицы измерения</w:t>
            </w:r>
          </w:p>
        </w:tc>
        <w:tc>
          <w:tcPr>
            <w:tcW w:w="6625" w:type="dxa"/>
            <w:gridSpan w:val="6"/>
          </w:tcPr>
          <w:p w:rsidR="00AE1132" w:rsidRPr="00CF2EF8" w:rsidRDefault="00AE113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Значения параметров применительно к видам разрешенного использования земельных участков и объектов капитального строительства</w:t>
            </w:r>
          </w:p>
        </w:tc>
      </w:tr>
      <w:tr w:rsidR="00AE1132" w:rsidRPr="00CF2EF8">
        <w:tc>
          <w:tcPr>
            <w:tcW w:w="1708" w:type="dxa"/>
            <w:vMerge/>
          </w:tcPr>
          <w:p w:rsidR="00AE1132" w:rsidRPr="00CF2EF8" w:rsidRDefault="00AE113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</w:tcPr>
          <w:p w:rsidR="00AE1132" w:rsidRPr="00CF2EF8" w:rsidRDefault="00AE113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8" w:type="dxa"/>
          </w:tcPr>
          <w:p w:rsidR="00AE1132" w:rsidRPr="00CF2EF8" w:rsidRDefault="00AE1132" w:rsidP="00286B6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Автомобильный транспорт, трубопроводный транспорт,  обеспечение дорожного отдыха</w:t>
            </w:r>
          </w:p>
        </w:tc>
        <w:tc>
          <w:tcPr>
            <w:tcW w:w="725" w:type="dxa"/>
          </w:tcPr>
          <w:p w:rsidR="00AE1132" w:rsidRPr="00CF2EF8" w:rsidRDefault="00AE1132" w:rsidP="00286B6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Хранение автотранспорта</w:t>
            </w:r>
          </w:p>
        </w:tc>
        <w:tc>
          <w:tcPr>
            <w:tcW w:w="1000" w:type="dxa"/>
          </w:tcPr>
          <w:p w:rsidR="00AE1132" w:rsidRPr="00CF2EF8" w:rsidRDefault="00AE1132" w:rsidP="00286B6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Размещение гаражей для собственных нужд</w:t>
            </w:r>
          </w:p>
        </w:tc>
        <w:tc>
          <w:tcPr>
            <w:tcW w:w="1230" w:type="dxa"/>
          </w:tcPr>
          <w:p w:rsidR="00AE1132" w:rsidRPr="00CF2EF8" w:rsidRDefault="00AE1132" w:rsidP="00286B6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Служебные гаражи, объекты дорожного сервиса</w:t>
            </w:r>
          </w:p>
        </w:tc>
        <w:tc>
          <w:tcPr>
            <w:tcW w:w="1260" w:type="dxa"/>
          </w:tcPr>
          <w:p w:rsidR="00AE1132" w:rsidRPr="00CF2EF8" w:rsidRDefault="00AE1132" w:rsidP="00286B6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Коммунальное обслуживание</w:t>
            </w:r>
          </w:p>
        </w:tc>
        <w:tc>
          <w:tcPr>
            <w:tcW w:w="1122" w:type="dxa"/>
          </w:tcPr>
          <w:p w:rsidR="00AE1132" w:rsidRPr="00CF2EF8" w:rsidRDefault="00AE1132" w:rsidP="00286B6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Охрана государственной границы Российской Федерации, стоянка транспортных средств</w:t>
            </w:r>
          </w:p>
        </w:tc>
      </w:tr>
      <w:tr w:rsidR="00AE1132" w:rsidRPr="00E24CAA">
        <w:tc>
          <w:tcPr>
            <w:tcW w:w="9549" w:type="dxa"/>
            <w:gridSpan w:val="8"/>
          </w:tcPr>
          <w:p w:rsidR="00AE1132" w:rsidRPr="00E24CAA" w:rsidRDefault="00AE113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4CAA">
              <w:rPr>
                <w:rFonts w:ascii="Times New Roman" w:hAnsi="Times New Roman" w:cs="Times New Roman"/>
                <w:sz w:val="22"/>
                <w:szCs w:val="22"/>
              </w:rPr>
              <w:t>Предельные размеры земельных участков</w:t>
            </w:r>
          </w:p>
        </w:tc>
      </w:tr>
      <w:tr w:rsidR="00AE1132" w:rsidRPr="00E24CAA">
        <w:tc>
          <w:tcPr>
            <w:tcW w:w="1708" w:type="dxa"/>
          </w:tcPr>
          <w:p w:rsidR="00AE1132" w:rsidRPr="00E24CAA" w:rsidRDefault="00AE1132" w:rsidP="00E24CA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24CAA">
              <w:rPr>
                <w:rFonts w:ascii="Times New Roman" w:hAnsi="Times New Roman" w:cs="Times New Roman"/>
                <w:sz w:val="22"/>
                <w:szCs w:val="22"/>
              </w:rPr>
              <w:t>Минимальная ширина земельного участка</w:t>
            </w:r>
          </w:p>
        </w:tc>
        <w:tc>
          <w:tcPr>
            <w:tcW w:w="1216" w:type="dxa"/>
          </w:tcPr>
          <w:p w:rsidR="00AE1132" w:rsidRPr="00E24CAA" w:rsidRDefault="00AE1132" w:rsidP="00E24C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4CAA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</w:p>
        </w:tc>
        <w:tc>
          <w:tcPr>
            <w:tcW w:w="1288" w:type="dxa"/>
          </w:tcPr>
          <w:p w:rsidR="00AE1132" w:rsidRPr="00E24CAA" w:rsidRDefault="00AE1132" w:rsidP="00E24C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4CA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25" w:type="dxa"/>
          </w:tcPr>
          <w:p w:rsidR="00AE1132" w:rsidRPr="00E24CAA" w:rsidRDefault="00AE1132" w:rsidP="00E24C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4CA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000" w:type="dxa"/>
          </w:tcPr>
          <w:p w:rsidR="00AE1132" w:rsidRPr="00E24CAA" w:rsidRDefault="00AE1132" w:rsidP="00E24C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4CA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30" w:type="dxa"/>
          </w:tcPr>
          <w:p w:rsidR="00AE1132" w:rsidRPr="00E24CAA" w:rsidRDefault="00AE1132" w:rsidP="00E24C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4CA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260" w:type="dxa"/>
          </w:tcPr>
          <w:p w:rsidR="00AE1132" w:rsidRPr="00E24CAA" w:rsidRDefault="00AE1132" w:rsidP="00E24C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4CA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22" w:type="dxa"/>
          </w:tcPr>
          <w:p w:rsidR="00AE1132" w:rsidRPr="00E24CAA" w:rsidRDefault="00AE1132" w:rsidP="00E24C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4CAA">
              <w:rPr>
                <w:rFonts w:ascii="Times New Roman" w:hAnsi="Times New Roman" w:cs="Times New Roman"/>
                <w:sz w:val="22"/>
                <w:szCs w:val="22"/>
              </w:rPr>
              <w:t>Не подлежит установлению</w:t>
            </w:r>
          </w:p>
        </w:tc>
      </w:tr>
      <w:tr w:rsidR="00AE1132" w:rsidRPr="00E24CAA">
        <w:tc>
          <w:tcPr>
            <w:tcW w:w="1708" w:type="dxa"/>
          </w:tcPr>
          <w:p w:rsidR="00AE1132" w:rsidRPr="00E24CAA" w:rsidRDefault="00AE1132" w:rsidP="00286B6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24CAA">
              <w:rPr>
                <w:rFonts w:ascii="Times New Roman" w:hAnsi="Times New Roman" w:cs="Times New Roman"/>
                <w:sz w:val="22"/>
                <w:szCs w:val="22"/>
              </w:rPr>
              <w:t>Минимальная площадь земельного участка</w:t>
            </w:r>
          </w:p>
        </w:tc>
        <w:tc>
          <w:tcPr>
            <w:tcW w:w="1216" w:type="dxa"/>
          </w:tcPr>
          <w:p w:rsidR="00AE1132" w:rsidRPr="00E24CAA" w:rsidRDefault="00AE1132" w:rsidP="00E24C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4CAA">
              <w:rPr>
                <w:rFonts w:ascii="Times New Roman" w:hAnsi="Times New Roman" w:cs="Times New Roman"/>
                <w:sz w:val="22"/>
                <w:szCs w:val="22"/>
              </w:rPr>
              <w:t>кв. м</w:t>
            </w:r>
          </w:p>
        </w:tc>
        <w:tc>
          <w:tcPr>
            <w:tcW w:w="1288" w:type="dxa"/>
          </w:tcPr>
          <w:p w:rsidR="00AE1132" w:rsidRPr="00E24CAA" w:rsidRDefault="00AE1132" w:rsidP="001276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4CAA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725" w:type="dxa"/>
          </w:tcPr>
          <w:p w:rsidR="00AE1132" w:rsidRPr="00E24CAA" w:rsidRDefault="00A7224F" w:rsidP="001276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-446405</wp:posOffset>
                      </wp:positionV>
                      <wp:extent cx="358775" cy="340360"/>
                      <wp:effectExtent l="0" t="1270" r="0" b="1270"/>
                      <wp:wrapNone/>
                      <wp:docPr id="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8775" cy="3403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439E6" w:rsidRDefault="001276B4" w:rsidP="00B439E6">
                                  <w:r>
                                    <w:t>10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3" type="#_x0000_t202" style="position:absolute;left:0;text-align:left;margin-left:-.3pt;margin-top:-35.15pt;width:28.25pt;height:26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" stroked="f">
                      <v:textbox>
                        <w:txbxContent>
                          <w:p w:rsidR="00B439E6" w:rsidRDefault="001276B4" w:rsidP="00B439E6">
                            <w:r>
                              <w:t>10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E1132" w:rsidRPr="00E24CAA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1000" w:type="dxa"/>
          </w:tcPr>
          <w:p w:rsidR="00AE1132" w:rsidRPr="00E24CAA" w:rsidRDefault="00AE1132" w:rsidP="001276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4CAA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1230" w:type="dxa"/>
          </w:tcPr>
          <w:p w:rsidR="00AE1132" w:rsidRPr="00E24CAA" w:rsidRDefault="00AE1132" w:rsidP="001276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4CAA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</w:p>
        </w:tc>
        <w:tc>
          <w:tcPr>
            <w:tcW w:w="1260" w:type="dxa"/>
          </w:tcPr>
          <w:p w:rsidR="00AE1132" w:rsidRPr="00E24CAA" w:rsidRDefault="00AE1132" w:rsidP="001276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4CA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22" w:type="dxa"/>
          </w:tcPr>
          <w:p w:rsidR="00AE1132" w:rsidRPr="00E24CAA" w:rsidRDefault="00AE1132" w:rsidP="00E24C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4CAA">
              <w:rPr>
                <w:rFonts w:ascii="Times New Roman" w:hAnsi="Times New Roman" w:cs="Times New Roman"/>
                <w:sz w:val="22"/>
                <w:szCs w:val="22"/>
              </w:rPr>
              <w:t>Не подлежит установлению</w:t>
            </w:r>
          </w:p>
        </w:tc>
      </w:tr>
      <w:tr w:rsidR="00AE1132" w:rsidRPr="00E24CAA">
        <w:tc>
          <w:tcPr>
            <w:tcW w:w="1708" w:type="dxa"/>
          </w:tcPr>
          <w:p w:rsidR="00AE1132" w:rsidRPr="00E24CAA" w:rsidRDefault="00AE1132" w:rsidP="00286B6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24CAA">
              <w:rPr>
                <w:rFonts w:ascii="Times New Roman" w:hAnsi="Times New Roman" w:cs="Times New Roman"/>
                <w:sz w:val="22"/>
                <w:szCs w:val="22"/>
              </w:rPr>
              <w:t>Максимальная площадь земельного участка</w:t>
            </w:r>
          </w:p>
        </w:tc>
        <w:tc>
          <w:tcPr>
            <w:tcW w:w="1216" w:type="dxa"/>
          </w:tcPr>
          <w:p w:rsidR="00AE1132" w:rsidRPr="00E24CAA" w:rsidRDefault="00AE1132" w:rsidP="00E24C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4CAA">
              <w:rPr>
                <w:rFonts w:ascii="Times New Roman" w:hAnsi="Times New Roman" w:cs="Times New Roman"/>
                <w:sz w:val="22"/>
                <w:szCs w:val="22"/>
              </w:rPr>
              <w:t>кв. м</w:t>
            </w:r>
          </w:p>
        </w:tc>
        <w:tc>
          <w:tcPr>
            <w:tcW w:w="2013" w:type="dxa"/>
            <w:gridSpan w:val="2"/>
          </w:tcPr>
          <w:p w:rsidR="00AE1132" w:rsidRPr="00E24CAA" w:rsidRDefault="00AE1132" w:rsidP="00E24C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4CAA">
              <w:rPr>
                <w:rFonts w:ascii="Times New Roman" w:hAnsi="Times New Roman" w:cs="Times New Roman"/>
                <w:sz w:val="22"/>
                <w:szCs w:val="22"/>
              </w:rPr>
              <w:t>Не подлежит установлению</w:t>
            </w:r>
          </w:p>
        </w:tc>
        <w:tc>
          <w:tcPr>
            <w:tcW w:w="1000" w:type="dxa"/>
          </w:tcPr>
          <w:p w:rsidR="00AE1132" w:rsidRPr="00E24CAA" w:rsidRDefault="00AE1132" w:rsidP="00E24C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4CAA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3612" w:type="dxa"/>
            <w:gridSpan w:val="3"/>
          </w:tcPr>
          <w:p w:rsidR="00AE1132" w:rsidRPr="00E24CAA" w:rsidRDefault="00AE1132" w:rsidP="00E24C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4CAA">
              <w:rPr>
                <w:rFonts w:ascii="Times New Roman" w:hAnsi="Times New Roman" w:cs="Times New Roman"/>
                <w:sz w:val="22"/>
                <w:szCs w:val="22"/>
              </w:rPr>
              <w:t>Не подлежит установлению</w:t>
            </w:r>
          </w:p>
        </w:tc>
      </w:tr>
      <w:tr w:rsidR="00AE1132" w:rsidRPr="00E24CAA">
        <w:tc>
          <w:tcPr>
            <w:tcW w:w="9549" w:type="dxa"/>
            <w:gridSpan w:val="8"/>
          </w:tcPr>
          <w:p w:rsidR="00AE1132" w:rsidRPr="00E24CAA" w:rsidRDefault="00AE113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4CAA">
              <w:rPr>
                <w:rFonts w:ascii="Times New Roman" w:hAnsi="Times New Roman" w:cs="Times New Roman"/>
                <w:sz w:val="22"/>
                <w:szCs w:val="22"/>
              </w:rPr>
              <w:t>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AE1132" w:rsidRPr="00E24CAA">
        <w:tc>
          <w:tcPr>
            <w:tcW w:w="1708" w:type="dxa"/>
          </w:tcPr>
          <w:p w:rsidR="00AE1132" w:rsidRPr="00E24CAA" w:rsidRDefault="00AE1132" w:rsidP="00286B6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24CAA">
              <w:rPr>
                <w:rFonts w:ascii="Times New Roman" w:hAnsi="Times New Roman" w:cs="Times New Roman"/>
                <w:sz w:val="22"/>
                <w:szCs w:val="22"/>
              </w:rPr>
              <w:t>Минимальный отступ от границ земельного участка</w:t>
            </w:r>
          </w:p>
        </w:tc>
        <w:tc>
          <w:tcPr>
            <w:tcW w:w="1216" w:type="dxa"/>
          </w:tcPr>
          <w:p w:rsidR="00AE1132" w:rsidRPr="00E24CAA" w:rsidRDefault="00AE1132" w:rsidP="00E24C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4CAA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</w:p>
        </w:tc>
        <w:tc>
          <w:tcPr>
            <w:tcW w:w="1288" w:type="dxa"/>
          </w:tcPr>
          <w:p w:rsidR="00AE1132" w:rsidRPr="00E24CAA" w:rsidRDefault="00AE1132" w:rsidP="001276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4CA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725" w:type="dxa"/>
          </w:tcPr>
          <w:p w:rsidR="00AE1132" w:rsidRPr="00E24CAA" w:rsidRDefault="00AE1132" w:rsidP="00E24C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4CA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00" w:type="dxa"/>
          </w:tcPr>
          <w:p w:rsidR="00AE1132" w:rsidRPr="00E24CAA" w:rsidRDefault="00AE1132" w:rsidP="00E24C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4CA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30" w:type="dxa"/>
          </w:tcPr>
          <w:p w:rsidR="00AE1132" w:rsidRPr="00E24CAA" w:rsidRDefault="00AE1132" w:rsidP="00E24C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4CA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60" w:type="dxa"/>
          </w:tcPr>
          <w:p w:rsidR="00AE1132" w:rsidRPr="00E24CAA" w:rsidRDefault="00AE1132" w:rsidP="00E24C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4CA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2" w:type="dxa"/>
          </w:tcPr>
          <w:p w:rsidR="00AE1132" w:rsidRPr="00E24CAA" w:rsidRDefault="00AE1132" w:rsidP="00E24C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4CAA">
              <w:rPr>
                <w:rFonts w:ascii="Times New Roman" w:hAnsi="Times New Roman" w:cs="Times New Roman"/>
                <w:sz w:val="22"/>
                <w:szCs w:val="22"/>
              </w:rPr>
              <w:t>Не подлежит установлению</w:t>
            </w:r>
          </w:p>
        </w:tc>
      </w:tr>
      <w:tr w:rsidR="00AE1132" w:rsidRPr="00E24CAA">
        <w:tc>
          <w:tcPr>
            <w:tcW w:w="1708" w:type="dxa"/>
          </w:tcPr>
          <w:p w:rsidR="00AE1132" w:rsidRPr="00E24CAA" w:rsidRDefault="00AE1132" w:rsidP="00286B6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24CAA">
              <w:rPr>
                <w:rFonts w:ascii="Times New Roman" w:hAnsi="Times New Roman" w:cs="Times New Roman"/>
                <w:sz w:val="22"/>
                <w:szCs w:val="22"/>
              </w:rPr>
              <w:t>Минимальный отступ от границ земельного участка (со стороны красных линий)</w:t>
            </w:r>
          </w:p>
        </w:tc>
        <w:tc>
          <w:tcPr>
            <w:tcW w:w="1216" w:type="dxa"/>
          </w:tcPr>
          <w:p w:rsidR="00AE1132" w:rsidRPr="00E24CAA" w:rsidRDefault="00AE1132" w:rsidP="00E24C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4CAA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</w:p>
        </w:tc>
        <w:tc>
          <w:tcPr>
            <w:tcW w:w="1288" w:type="dxa"/>
          </w:tcPr>
          <w:p w:rsidR="00AE1132" w:rsidRPr="00E24CAA" w:rsidRDefault="00AE1132" w:rsidP="001276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4CA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25" w:type="dxa"/>
          </w:tcPr>
          <w:p w:rsidR="00AE1132" w:rsidRPr="00E24CAA" w:rsidRDefault="00AE1132" w:rsidP="00E24C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4CA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000" w:type="dxa"/>
          </w:tcPr>
          <w:p w:rsidR="00AE1132" w:rsidRPr="00E24CAA" w:rsidRDefault="00AE1132" w:rsidP="00E24C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4CA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230" w:type="dxa"/>
          </w:tcPr>
          <w:p w:rsidR="00AE1132" w:rsidRPr="00E24CAA" w:rsidRDefault="00AE1132" w:rsidP="00E24C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4CA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260" w:type="dxa"/>
          </w:tcPr>
          <w:p w:rsidR="00AE1132" w:rsidRPr="00E24CAA" w:rsidRDefault="00AE1132" w:rsidP="00E24C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4CAA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122" w:type="dxa"/>
          </w:tcPr>
          <w:p w:rsidR="00AE1132" w:rsidRPr="00E24CAA" w:rsidRDefault="00AE1132" w:rsidP="00E24C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4CAA">
              <w:rPr>
                <w:rFonts w:ascii="Times New Roman" w:hAnsi="Times New Roman" w:cs="Times New Roman"/>
                <w:sz w:val="22"/>
                <w:szCs w:val="22"/>
              </w:rPr>
              <w:t>Не подлежит установлению</w:t>
            </w:r>
          </w:p>
        </w:tc>
      </w:tr>
      <w:tr w:rsidR="00AE1132" w:rsidRPr="00E24CAA">
        <w:tc>
          <w:tcPr>
            <w:tcW w:w="1708" w:type="dxa"/>
          </w:tcPr>
          <w:p w:rsidR="00AE1132" w:rsidRPr="00E24CAA" w:rsidRDefault="00AE1132" w:rsidP="00286B6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24CAA">
              <w:rPr>
                <w:rFonts w:ascii="Times New Roman" w:hAnsi="Times New Roman" w:cs="Times New Roman"/>
                <w:sz w:val="22"/>
                <w:szCs w:val="22"/>
              </w:rPr>
              <w:t>Предельное количество этажей</w:t>
            </w:r>
          </w:p>
        </w:tc>
        <w:tc>
          <w:tcPr>
            <w:tcW w:w="1216" w:type="dxa"/>
          </w:tcPr>
          <w:p w:rsidR="00AE1132" w:rsidRPr="00E24CAA" w:rsidRDefault="00AE1132" w:rsidP="00E24C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4CAA">
              <w:rPr>
                <w:rFonts w:ascii="Times New Roman" w:hAnsi="Times New Roman" w:cs="Times New Roman"/>
                <w:sz w:val="22"/>
                <w:szCs w:val="22"/>
              </w:rPr>
              <w:t>этаж</w:t>
            </w:r>
          </w:p>
        </w:tc>
        <w:tc>
          <w:tcPr>
            <w:tcW w:w="1288" w:type="dxa"/>
          </w:tcPr>
          <w:p w:rsidR="00AE1132" w:rsidRPr="00E24CAA" w:rsidRDefault="00AE1132" w:rsidP="001276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4CA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725" w:type="dxa"/>
          </w:tcPr>
          <w:p w:rsidR="00AE1132" w:rsidRPr="00E24CAA" w:rsidRDefault="00AE1132" w:rsidP="00E24C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4CAA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6</w:t>
            </w:r>
          </w:p>
        </w:tc>
        <w:tc>
          <w:tcPr>
            <w:tcW w:w="1000" w:type="dxa"/>
          </w:tcPr>
          <w:p w:rsidR="00AE1132" w:rsidRPr="00E24CAA" w:rsidRDefault="00AE1132" w:rsidP="00E24C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4CA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30" w:type="dxa"/>
          </w:tcPr>
          <w:p w:rsidR="00AE1132" w:rsidRPr="00E24CAA" w:rsidRDefault="00AE1132" w:rsidP="00E24C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4CA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382" w:type="dxa"/>
            <w:gridSpan w:val="2"/>
          </w:tcPr>
          <w:p w:rsidR="00AE1132" w:rsidRPr="00E24CAA" w:rsidRDefault="00AE1132" w:rsidP="00E24C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4CAA">
              <w:rPr>
                <w:rFonts w:ascii="Times New Roman" w:hAnsi="Times New Roman" w:cs="Times New Roman"/>
                <w:sz w:val="22"/>
                <w:szCs w:val="22"/>
              </w:rPr>
              <w:t>Не подлежит установлению</w:t>
            </w:r>
          </w:p>
        </w:tc>
      </w:tr>
      <w:tr w:rsidR="00AE1132" w:rsidRPr="00E24CAA">
        <w:tc>
          <w:tcPr>
            <w:tcW w:w="1708" w:type="dxa"/>
          </w:tcPr>
          <w:p w:rsidR="00AE1132" w:rsidRPr="00E24CAA" w:rsidRDefault="00AE1132" w:rsidP="00286B6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E24CAA">
              <w:rPr>
                <w:rFonts w:ascii="Times New Roman" w:hAnsi="Times New Roman" w:cs="Times New Roman"/>
                <w:sz w:val="22"/>
                <w:szCs w:val="22"/>
              </w:rPr>
              <w:t>Максимальный процент застройки в границах земельного участка</w:t>
            </w:r>
          </w:p>
        </w:tc>
        <w:tc>
          <w:tcPr>
            <w:tcW w:w="1216" w:type="dxa"/>
          </w:tcPr>
          <w:p w:rsidR="00AE1132" w:rsidRPr="00E24CAA" w:rsidRDefault="00AE1132" w:rsidP="00E24C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4CAA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288" w:type="dxa"/>
          </w:tcPr>
          <w:p w:rsidR="00AE1132" w:rsidRPr="00E24CAA" w:rsidRDefault="00AE1132" w:rsidP="00E24C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4CAA">
              <w:rPr>
                <w:rFonts w:ascii="Times New Roman" w:hAnsi="Times New Roman" w:cs="Times New Roman"/>
                <w:sz w:val="22"/>
                <w:szCs w:val="22"/>
              </w:rPr>
              <w:t>80</w:t>
            </w:r>
          </w:p>
        </w:tc>
        <w:tc>
          <w:tcPr>
            <w:tcW w:w="725" w:type="dxa"/>
          </w:tcPr>
          <w:p w:rsidR="00AE1132" w:rsidRPr="00E24CAA" w:rsidRDefault="00AE1132" w:rsidP="00E24C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4CAA">
              <w:rPr>
                <w:rFonts w:ascii="Times New Roman" w:hAnsi="Times New Roman" w:cs="Times New Roman"/>
                <w:sz w:val="22"/>
                <w:szCs w:val="22"/>
              </w:rPr>
              <w:t>80</w:t>
            </w:r>
          </w:p>
        </w:tc>
        <w:tc>
          <w:tcPr>
            <w:tcW w:w="1000" w:type="dxa"/>
          </w:tcPr>
          <w:p w:rsidR="00AE1132" w:rsidRPr="00E24CAA" w:rsidRDefault="00AE1132" w:rsidP="00E24C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4CAA">
              <w:rPr>
                <w:rFonts w:ascii="Times New Roman" w:hAnsi="Times New Roman" w:cs="Times New Roman"/>
                <w:sz w:val="22"/>
                <w:szCs w:val="22"/>
              </w:rPr>
              <w:t>80</w:t>
            </w:r>
          </w:p>
        </w:tc>
        <w:tc>
          <w:tcPr>
            <w:tcW w:w="1230" w:type="dxa"/>
          </w:tcPr>
          <w:p w:rsidR="00AE1132" w:rsidRPr="00E24CAA" w:rsidRDefault="00AE1132" w:rsidP="00E24C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4CAA">
              <w:rPr>
                <w:rFonts w:ascii="Times New Roman" w:hAnsi="Times New Roman" w:cs="Times New Roman"/>
                <w:sz w:val="22"/>
                <w:szCs w:val="22"/>
              </w:rPr>
              <w:t>80</w:t>
            </w:r>
          </w:p>
        </w:tc>
        <w:tc>
          <w:tcPr>
            <w:tcW w:w="1260" w:type="dxa"/>
          </w:tcPr>
          <w:p w:rsidR="00AE1132" w:rsidRPr="00E24CAA" w:rsidRDefault="00AE1132" w:rsidP="00E24C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4CAA">
              <w:rPr>
                <w:rFonts w:ascii="Times New Roman" w:hAnsi="Times New Roman" w:cs="Times New Roman"/>
                <w:sz w:val="22"/>
                <w:szCs w:val="22"/>
              </w:rPr>
              <w:t>80</w:t>
            </w:r>
          </w:p>
        </w:tc>
        <w:tc>
          <w:tcPr>
            <w:tcW w:w="1122" w:type="dxa"/>
          </w:tcPr>
          <w:p w:rsidR="00AE1132" w:rsidRPr="00E24CAA" w:rsidRDefault="00AE1132" w:rsidP="00E24C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4CAA">
              <w:rPr>
                <w:rFonts w:ascii="Times New Roman" w:hAnsi="Times New Roman" w:cs="Times New Roman"/>
                <w:sz w:val="22"/>
                <w:szCs w:val="22"/>
              </w:rPr>
              <w:t>Не подлежит установлению</w:t>
            </w:r>
          </w:p>
        </w:tc>
      </w:tr>
      <w:tr w:rsidR="00AE1132" w:rsidRPr="00E24CAA">
        <w:tc>
          <w:tcPr>
            <w:tcW w:w="9549" w:type="dxa"/>
            <w:gridSpan w:val="8"/>
          </w:tcPr>
          <w:p w:rsidR="00AE1132" w:rsidRPr="00E24CAA" w:rsidRDefault="00AE113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4CAA">
              <w:rPr>
                <w:rFonts w:ascii="Times New Roman" w:hAnsi="Times New Roman" w:cs="Times New Roman"/>
                <w:sz w:val="22"/>
                <w:szCs w:val="22"/>
              </w:rPr>
              <w:t>Иные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AE1132" w:rsidRPr="00E24CAA">
        <w:tc>
          <w:tcPr>
            <w:tcW w:w="9549" w:type="dxa"/>
            <w:gridSpan w:val="8"/>
          </w:tcPr>
          <w:p w:rsidR="00AE1132" w:rsidRPr="00E24CAA" w:rsidRDefault="00AE1132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24CAA">
              <w:rPr>
                <w:rFonts w:ascii="Times New Roman" w:hAnsi="Times New Roman" w:cs="Times New Roman"/>
                <w:sz w:val="22"/>
                <w:szCs w:val="22"/>
              </w:rPr>
              <w:t>Минимальный процент озеленения - 10</w:t>
            </w:r>
          </w:p>
        </w:tc>
      </w:tr>
    </w:tbl>
    <w:p w:rsidR="00AE1132" w:rsidRDefault="00AE1132" w:rsidP="00E84EB0">
      <w:pPr>
        <w:spacing w:line="360" w:lineRule="auto"/>
        <w:ind w:leftChars="276" w:left="662"/>
        <w:jc w:val="both"/>
        <w:rPr>
          <w:sz w:val="26"/>
          <w:szCs w:val="26"/>
        </w:rPr>
      </w:pPr>
    </w:p>
    <w:p w:rsidR="00AE1132" w:rsidRDefault="00AE1132" w:rsidP="00E84EB0">
      <w:pPr>
        <w:numPr>
          <w:ilvl w:val="1"/>
          <w:numId w:val="1"/>
        </w:numPr>
        <w:spacing w:line="360" w:lineRule="auto"/>
        <w:ind w:left="0" w:firstLineChars="276" w:firstLine="718"/>
        <w:jc w:val="both"/>
        <w:rPr>
          <w:sz w:val="26"/>
          <w:szCs w:val="26"/>
        </w:rPr>
      </w:pPr>
      <w:r>
        <w:rPr>
          <w:sz w:val="26"/>
          <w:szCs w:val="26"/>
        </w:rPr>
        <w:t>В части 1.1 статьи 55 таблицу изложить в следующей редакции:</w:t>
      </w:r>
    </w:p>
    <w:tbl>
      <w:tblPr>
        <w:tblW w:w="970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1216"/>
        <w:gridCol w:w="1600"/>
        <w:gridCol w:w="850"/>
        <w:gridCol w:w="1531"/>
        <w:gridCol w:w="2463"/>
      </w:tblGrid>
      <w:tr w:rsidR="00AE1132" w:rsidRPr="001276B4" w:rsidTr="00B66D8F">
        <w:tc>
          <w:tcPr>
            <w:tcW w:w="2041" w:type="dxa"/>
            <w:vMerge w:val="restart"/>
          </w:tcPr>
          <w:p w:rsidR="00AE1132" w:rsidRPr="001276B4" w:rsidRDefault="00AE1132" w:rsidP="001276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76B4">
              <w:rPr>
                <w:rFonts w:ascii="Times New Roman" w:hAnsi="Times New Roman" w:cs="Times New Roman"/>
                <w:sz w:val="22"/>
                <w:szCs w:val="22"/>
              </w:rPr>
              <w:t>Виды параметров</w:t>
            </w:r>
          </w:p>
        </w:tc>
        <w:tc>
          <w:tcPr>
            <w:tcW w:w="1216" w:type="dxa"/>
            <w:vMerge w:val="restart"/>
          </w:tcPr>
          <w:p w:rsidR="00AE1132" w:rsidRPr="001276B4" w:rsidRDefault="00AE1132" w:rsidP="00286B6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276B4">
              <w:rPr>
                <w:rFonts w:ascii="Times New Roman" w:hAnsi="Times New Roman" w:cs="Times New Roman"/>
                <w:sz w:val="22"/>
                <w:szCs w:val="22"/>
              </w:rPr>
              <w:t>Единицы измерения</w:t>
            </w:r>
          </w:p>
        </w:tc>
        <w:tc>
          <w:tcPr>
            <w:tcW w:w="6444" w:type="dxa"/>
            <w:gridSpan w:val="4"/>
          </w:tcPr>
          <w:p w:rsidR="00AE1132" w:rsidRPr="001276B4" w:rsidRDefault="00AE113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76B4">
              <w:rPr>
                <w:rFonts w:ascii="Times New Roman" w:hAnsi="Times New Roman" w:cs="Times New Roman"/>
                <w:sz w:val="22"/>
                <w:szCs w:val="22"/>
              </w:rPr>
              <w:t>Значения параметров применительно к видам разрешенного использования земельных участков и объектов капитального строительства</w:t>
            </w:r>
          </w:p>
        </w:tc>
      </w:tr>
      <w:tr w:rsidR="00AE1132" w:rsidRPr="001276B4" w:rsidTr="00B66D8F">
        <w:tc>
          <w:tcPr>
            <w:tcW w:w="2041" w:type="dxa"/>
            <w:vMerge/>
          </w:tcPr>
          <w:p w:rsidR="00AE1132" w:rsidRPr="001276B4" w:rsidRDefault="00AE113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</w:tcPr>
          <w:p w:rsidR="00AE1132" w:rsidRPr="001276B4" w:rsidRDefault="00AE113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00" w:type="dxa"/>
          </w:tcPr>
          <w:p w:rsidR="00AE1132" w:rsidRPr="001276B4" w:rsidRDefault="00AE1132" w:rsidP="00286B6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276B4">
              <w:rPr>
                <w:rFonts w:ascii="Times New Roman" w:hAnsi="Times New Roman" w:cs="Times New Roman"/>
                <w:sz w:val="22"/>
                <w:szCs w:val="22"/>
              </w:rPr>
              <w:t>Скотоводство, звероводство, свиноводство, птицеводство</w:t>
            </w:r>
          </w:p>
        </w:tc>
        <w:tc>
          <w:tcPr>
            <w:tcW w:w="850" w:type="dxa"/>
          </w:tcPr>
          <w:p w:rsidR="00AE1132" w:rsidRPr="001276B4" w:rsidRDefault="00AE1132" w:rsidP="00286B6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276B4">
              <w:rPr>
                <w:rFonts w:ascii="Times New Roman" w:hAnsi="Times New Roman" w:cs="Times New Roman"/>
                <w:sz w:val="22"/>
                <w:szCs w:val="22"/>
              </w:rPr>
              <w:t>Рыбоводство</w:t>
            </w:r>
          </w:p>
        </w:tc>
        <w:tc>
          <w:tcPr>
            <w:tcW w:w="1531" w:type="dxa"/>
          </w:tcPr>
          <w:p w:rsidR="00AE1132" w:rsidRDefault="00AE1132" w:rsidP="00286B6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276B4">
              <w:rPr>
                <w:rFonts w:ascii="Times New Roman" w:hAnsi="Times New Roman" w:cs="Times New Roman"/>
                <w:sz w:val="22"/>
                <w:szCs w:val="22"/>
              </w:rPr>
              <w:t>Хранение и переработка сельскохозяйственной продукции, научное обеспечение сельского хозяйства, склады</w:t>
            </w:r>
          </w:p>
          <w:p w:rsidR="001276B4" w:rsidRPr="001276B4" w:rsidRDefault="001276B4" w:rsidP="00286B6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63" w:type="dxa"/>
          </w:tcPr>
          <w:p w:rsidR="00AE1132" w:rsidRPr="001276B4" w:rsidRDefault="00AE1132" w:rsidP="001276B4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276B4">
              <w:rPr>
                <w:rFonts w:ascii="Times New Roman" w:hAnsi="Times New Roman" w:cs="Times New Roman"/>
                <w:sz w:val="22"/>
                <w:szCs w:val="22"/>
              </w:rPr>
              <w:t>Коммунальное обслуживание</w:t>
            </w:r>
          </w:p>
        </w:tc>
      </w:tr>
      <w:tr w:rsidR="00AE1132" w:rsidRPr="001276B4" w:rsidTr="00B66D8F">
        <w:tc>
          <w:tcPr>
            <w:tcW w:w="9701" w:type="dxa"/>
            <w:gridSpan w:val="6"/>
          </w:tcPr>
          <w:p w:rsidR="00AE1132" w:rsidRPr="001276B4" w:rsidRDefault="00A7224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2835275</wp:posOffset>
                      </wp:positionH>
                      <wp:positionV relativeFrom="paragraph">
                        <wp:posOffset>-415925</wp:posOffset>
                      </wp:positionV>
                      <wp:extent cx="395605" cy="303530"/>
                      <wp:effectExtent l="0" t="3175" r="0" b="0"/>
                      <wp:wrapNone/>
                      <wp:docPr id="1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5605" cy="3035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439E6" w:rsidRDefault="00B439E6" w:rsidP="00B439E6">
                                  <w:r>
                                    <w:t>1</w:t>
                                  </w:r>
                                  <w:r w:rsidR="001276B4"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4" type="#_x0000_t202" style="position:absolute;left:0;text-align:left;margin-left:223.25pt;margin-top:-32.75pt;width:31.15pt;height:23.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" stroked="f">
                      <v:textbox>
                        <w:txbxContent>
                          <w:p w:rsidR="00B439E6" w:rsidRDefault="00B439E6" w:rsidP="00B439E6">
                            <w:r>
                              <w:t>1</w:t>
                            </w:r>
                            <w:r w:rsidR="001276B4">
                              <w:t>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E1132" w:rsidRPr="001276B4">
              <w:rPr>
                <w:rFonts w:ascii="Times New Roman" w:hAnsi="Times New Roman" w:cs="Times New Roman"/>
                <w:sz w:val="22"/>
                <w:szCs w:val="22"/>
              </w:rPr>
              <w:t>Предельные размеры земельных участков</w:t>
            </w:r>
          </w:p>
        </w:tc>
      </w:tr>
      <w:tr w:rsidR="00AE1132" w:rsidRPr="001276B4" w:rsidTr="00B66D8F">
        <w:tc>
          <w:tcPr>
            <w:tcW w:w="2041" w:type="dxa"/>
          </w:tcPr>
          <w:p w:rsidR="00AE1132" w:rsidRPr="001276B4" w:rsidRDefault="00AE1132" w:rsidP="00E24CA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276B4">
              <w:rPr>
                <w:rFonts w:ascii="Times New Roman" w:hAnsi="Times New Roman" w:cs="Times New Roman"/>
                <w:sz w:val="22"/>
                <w:szCs w:val="22"/>
              </w:rPr>
              <w:t>Минимальная ширина земельного участка</w:t>
            </w:r>
          </w:p>
        </w:tc>
        <w:tc>
          <w:tcPr>
            <w:tcW w:w="1216" w:type="dxa"/>
          </w:tcPr>
          <w:p w:rsidR="00AE1132" w:rsidRPr="001276B4" w:rsidRDefault="00AE1132" w:rsidP="00E24C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76B4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</w:p>
        </w:tc>
        <w:tc>
          <w:tcPr>
            <w:tcW w:w="1600" w:type="dxa"/>
          </w:tcPr>
          <w:p w:rsidR="00AE1132" w:rsidRPr="001276B4" w:rsidRDefault="00AE1132" w:rsidP="00E24C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76B4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850" w:type="dxa"/>
          </w:tcPr>
          <w:p w:rsidR="00AE1132" w:rsidRPr="001276B4" w:rsidRDefault="00AE1132" w:rsidP="00286B6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276B4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1531" w:type="dxa"/>
          </w:tcPr>
          <w:p w:rsidR="00AE1132" w:rsidRPr="001276B4" w:rsidRDefault="00AE113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76B4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2463" w:type="dxa"/>
          </w:tcPr>
          <w:p w:rsidR="00AE1132" w:rsidRPr="001276B4" w:rsidRDefault="00AE113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76B4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AE1132" w:rsidRPr="001276B4" w:rsidTr="00B66D8F">
        <w:tc>
          <w:tcPr>
            <w:tcW w:w="2041" w:type="dxa"/>
          </w:tcPr>
          <w:p w:rsidR="00AE1132" w:rsidRPr="001276B4" w:rsidRDefault="00AE1132" w:rsidP="00E24CA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276B4">
              <w:rPr>
                <w:rFonts w:ascii="Times New Roman" w:hAnsi="Times New Roman" w:cs="Times New Roman"/>
                <w:sz w:val="22"/>
                <w:szCs w:val="22"/>
              </w:rPr>
              <w:t>Минимальная площадь земельного участка</w:t>
            </w:r>
          </w:p>
        </w:tc>
        <w:tc>
          <w:tcPr>
            <w:tcW w:w="1216" w:type="dxa"/>
          </w:tcPr>
          <w:p w:rsidR="00AE1132" w:rsidRPr="001276B4" w:rsidRDefault="00AE1132" w:rsidP="00E24C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76B4">
              <w:rPr>
                <w:rFonts w:ascii="Times New Roman" w:hAnsi="Times New Roman" w:cs="Times New Roman"/>
                <w:sz w:val="22"/>
                <w:szCs w:val="22"/>
              </w:rPr>
              <w:t>кв. м</w:t>
            </w:r>
          </w:p>
        </w:tc>
        <w:tc>
          <w:tcPr>
            <w:tcW w:w="1600" w:type="dxa"/>
          </w:tcPr>
          <w:p w:rsidR="00AE1132" w:rsidRPr="001276B4" w:rsidRDefault="00AE1132" w:rsidP="001276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76B4">
              <w:rPr>
                <w:rFonts w:ascii="Times New Roman" w:hAnsi="Times New Roman" w:cs="Times New Roman"/>
                <w:sz w:val="22"/>
                <w:szCs w:val="22"/>
              </w:rPr>
              <w:t xml:space="preserve">600 </w:t>
            </w:r>
            <w:hyperlink w:anchor="P5132">
              <w:r w:rsidRPr="001276B4">
                <w:rPr>
                  <w:rFonts w:ascii="Times New Roman" w:hAnsi="Times New Roman" w:cs="Times New Roman"/>
                  <w:sz w:val="22"/>
                  <w:szCs w:val="22"/>
                </w:rPr>
                <w:t>&lt;*&gt;</w:t>
              </w:r>
            </w:hyperlink>
          </w:p>
        </w:tc>
        <w:tc>
          <w:tcPr>
            <w:tcW w:w="850" w:type="dxa"/>
          </w:tcPr>
          <w:p w:rsidR="00AE1132" w:rsidRPr="001276B4" w:rsidRDefault="00AE1132" w:rsidP="00286B6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276B4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531" w:type="dxa"/>
          </w:tcPr>
          <w:p w:rsidR="00AE1132" w:rsidRPr="001276B4" w:rsidRDefault="00AE113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76B4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2463" w:type="dxa"/>
          </w:tcPr>
          <w:p w:rsidR="00AE1132" w:rsidRPr="001276B4" w:rsidRDefault="00AE113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76B4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AE1132" w:rsidRPr="001276B4" w:rsidTr="00B66D8F">
        <w:tc>
          <w:tcPr>
            <w:tcW w:w="2041" w:type="dxa"/>
          </w:tcPr>
          <w:p w:rsidR="00AE1132" w:rsidRPr="001276B4" w:rsidRDefault="00AE1132" w:rsidP="00E24CA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276B4">
              <w:rPr>
                <w:rFonts w:ascii="Times New Roman" w:hAnsi="Times New Roman" w:cs="Times New Roman"/>
                <w:sz w:val="22"/>
                <w:szCs w:val="22"/>
              </w:rPr>
              <w:t>Максимальная площадь земельного участка</w:t>
            </w:r>
          </w:p>
        </w:tc>
        <w:tc>
          <w:tcPr>
            <w:tcW w:w="1216" w:type="dxa"/>
          </w:tcPr>
          <w:p w:rsidR="00AE1132" w:rsidRPr="001276B4" w:rsidRDefault="00AE1132" w:rsidP="00E24C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76B4">
              <w:rPr>
                <w:rFonts w:ascii="Times New Roman" w:hAnsi="Times New Roman" w:cs="Times New Roman"/>
                <w:sz w:val="22"/>
                <w:szCs w:val="22"/>
              </w:rPr>
              <w:t>кв. м</w:t>
            </w:r>
          </w:p>
        </w:tc>
        <w:tc>
          <w:tcPr>
            <w:tcW w:w="1600" w:type="dxa"/>
          </w:tcPr>
          <w:p w:rsidR="00AE1132" w:rsidRPr="001276B4" w:rsidRDefault="00AE1132" w:rsidP="00E24C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76B4">
              <w:rPr>
                <w:rFonts w:ascii="Times New Roman" w:hAnsi="Times New Roman" w:cs="Times New Roman"/>
                <w:sz w:val="22"/>
                <w:szCs w:val="22"/>
              </w:rPr>
              <w:t xml:space="preserve">100000 </w:t>
            </w:r>
            <w:hyperlink w:anchor="P5132">
              <w:r w:rsidRPr="001276B4">
                <w:rPr>
                  <w:rFonts w:ascii="Times New Roman" w:hAnsi="Times New Roman" w:cs="Times New Roman"/>
                  <w:sz w:val="22"/>
                  <w:szCs w:val="22"/>
                </w:rPr>
                <w:t>&lt;*&gt;</w:t>
              </w:r>
            </w:hyperlink>
          </w:p>
        </w:tc>
        <w:tc>
          <w:tcPr>
            <w:tcW w:w="4844" w:type="dxa"/>
            <w:gridSpan w:val="3"/>
          </w:tcPr>
          <w:p w:rsidR="00AE1132" w:rsidRPr="001276B4" w:rsidRDefault="00AE113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76B4">
              <w:rPr>
                <w:rFonts w:ascii="Times New Roman" w:hAnsi="Times New Roman" w:cs="Times New Roman"/>
                <w:sz w:val="22"/>
                <w:szCs w:val="22"/>
              </w:rPr>
              <w:t>Не подлежит установлению</w:t>
            </w:r>
          </w:p>
        </w:tc>
      </w:tr>
      <w:tr w:rsidR="00AE1132" w:rsidRPr="001276B4" w:rsidTr="00B66D8F">
        <w:tc>
          <w:tcPr>
            <w:tcW w:w="9701" w:type="dxa"/>
            <w:gridSpan w:val="6"/>
          </w:tcPr>
          <w:p w:rsidR="00AE1132" w:rsidRPr="001276B4" w:rsidRDefault="00AE113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76B4">
              <w:rPr>
                <w:rFonts w:ascii="Times New Roman" w:hAnsi="Times New Roman" w:cs="Times New Roman"/>
                <w:sz w:val="22"/>
                <w:szCs w:val="22"/>
              </w:rPr>
              <w:t>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AE1132" w:rsidRPr="001276B4" w:rsidTr="00B66D8F">
        <w:tc>
          <w:tcPr>
            <w:tcW w:w="2041" w:type="dxa"/>
          </w:tcPr>
          <w:p w:rsidR="00AE1132" w:rsidRPr="001276B4" w:rsidRDefault="00AE1132" w:rsidP="00286B6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276B4">
              <w:rPr>
                <w:rFonts w:ascii="Times New Roman" w:hAnsi="Times New Roman" w:cs="Times New Roman"/>
                <w:sz w:val="22"/>
                <w:szCs w:val="22"/>
              </w:rPr>
              <w:t>Минимальный отступ от границ земельного участка</w:t>
            </w:r>
          </w:p>
        </w:tc>
        <w:tc>
          <w:tcPr>
            <w:tcW w:w="1216" w:type="dxa"/>
          </w:tcPr>
          <w:p w:rsidR="00AE1132" w:rsidRPr="001276B4" w:rsidRDefault="00AE1132" w:rsidP="001276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76B4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</w:p>
        </w:tc>
        <w:tc>
          <w:tcPr>
            <w:tcW w:w="1600" w:type="dxa"/>
          </w:tcPr>
          <w:p w:rsidR="00AE1132" w:rsidRPr="001276B4" w:rsidRDefault="00AE1132" w:rsidP="001276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76B4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850" w:type="dxa"/>
          </w:tcPr>
          <w:p w:rsidR="00AE1132" w:rsidRPr="001276B4" w:rsidRDefault="00AE1132" w:rsidP="001276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76B4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531" w:type="dxa"/>
          </w:tcPr>
          <w:p w:rsidR="00AE1132" w:rsidRPr="001276B4" w:rsidRDefault="00AE1132" w:rsidP="001276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76B4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463" w:type="dxa"/>
          </w:tcPr>
          <w:p w:rsidR="00AE1132" w:rsidRPr="001276B4" w:rsidRDefault="00AE1132" w:rsidP="001276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76B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AE1132" w:rsidRPr="001276B4" w:rsidTr="00B66D8F">
        <w:tc>
          <w:tcPr>
            <w:tcW w:w="2041" w:type="dxa"/>
          </w:tcPr>
          <w:p w:rsidR="00AE1132" w:rsidRPr="001276B4" w:rsidRDefault="00AE1132" w:rsidP="00286B6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276B4">
              <w:rPr>
                <w:rFonts w:ascii="Times New Roman" w:hAnsi="Times New Roman" w:cs="Times New Roman"/>
                <w:sz w:val="22"/>
                <w:szCs w:val="22"/>
              </w:rPr>
              <w:t>Минимальный отступ от границ земельного участка (со стороны красных линий)</w:t>
            </w:r>
          </w:p>
        </w:tc>
        <w:tc>
          <w:tcPr>
            <w:tcW w:w="1216" w:type="dxa"/>
          </w:tcPr>
          <w:p w:rsidR="00AE1132" w:rsidRPr="001276B4" w:rsidRDefault="00AE1132" w:rsidP="001276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76B4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</w:p>
        </w:tc>
        <w:tc>
          <w:tcPr>
            <w:tcW w:w="1600" w:type="dxa"/>
          </w:tcPr>
          <w:p w:rsidR="00AE1132" w:rsidRPr="001276B4" w:rsidRDefault="00AE1132" w:rsidP="001276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76B4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850" w:type="dxa"/>
          </w:tcPr>
          <w:p w:rsidR="00AE1132" w:rsidRPr="001276B4" w:rsidRDefault="00AE1132" w:rsidP="001276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76B4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531" w:type="dxa"/>
          </w:tcPr>
          <w:p w:rsidR="00AE1132" w:rsidRPr="001276B4" w:rsidRDefault="00AE1132" w:rsidP="001276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76B4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2463" w:type="dxa"/>
          </w:tcPr>
          <w:p w:rsidR="00AE1132" w:rsidRPr="001276B4" w:rsidRDefault="00AE1132" w:rsidP="001276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76B4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AE1132" w:rsidRPr="001276B4" w:rsidTr="00B66D8F">
        <w:tc>
          <w:tcPr>
            <w:tcW w:w="2041" w:type="dxa"/>
          </w:tcPr>
          <w:p w:rsidR="00AE1132" w:rsidRPr="001276B4" w:rsidRDefault="00AE1132" w:rsidP="00286B6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276B4">
              <w:rPr>
                <w:rFonts w:ascii="Times New Roman" w:hAnsi="Times New Roman" w:cs="Times New Roman"/>
                <w:sz w:val="22"/>
                <w:szCs w:val="22"/>
              </w:rPr>
              <w:t>Предельное количество этажей</w:t>
            </w:r>
          </w:p>
        </w:tc>
        <w:tc>
          <w:tcPr>
            <w:tcW w:w="1216" w:type="dxa"/>
          </w:tcPr>
          <w:p w:rsidR="00AE1132" w:rsidRPr="001276B4" w:rsidRDefault="00AE1132" w:rsidP="001276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76B4">
              <w:rPr>
                <w:rFonts w:ascii="Times New Roman" w:hAnsi="Times New Roman" w:cs="Times New Roman"/>
                <w:sz w:val="22"/>
                <w:szCs w:val="22"/>
              </w:rPr>
              <w:t>этаж</w:t>
            </w:r>
          </w:p>
        </w:tc>
        <w:tc>
          <w:tcPr>
            <w:tcW w:w="1600" w:type="dxa"/>
          </w:tcPr>
          <w:p w:rsidR="00AE1132" w:rsidRPr="001276B4" w:rsidRDefault="00AE1132" w:rsidP="001276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76B4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50" w:type="dxa"/>
          </w:tcPr>
          <w:p w:rsidR="00AE1132" w:rsidRPr="001276B4" w:rsidRDefault="00AE1132" w:rsidP="001276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76B4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31" w:type="dxa"/>
          </w:tcPr>
          <w:p w:rsidR="00AE1132" w:rsidRPr="001276B4" w:rsidRDefault="00AE1132" w:rsidP="001276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76B4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463" w:type="dxa"/>
          </w:tcPr>
          <w:p w:rsidR="00AE1132" w:rsidRPr="001276B4" w:rsidRDefault="00AE1132" w:rsidP="001276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76B4">
              <w:rPr>
                <w:rFonts w:ascii="Times New Roman" w:hAnsi="Times New Roman" w:cs="Times New Roman"/>
                <w:sz w:val="22"/>
                <w:szCs w:val="22"/>
              </w:rPr>
              <w:t>Не подлежит установлению</w:t>
            </w:r>
          </w:p>
        </w:tc>
      </w:tr>
      <w:tr w:rsidR="00AE1132" w:rsidRPr="001276B4" w:rsidTr="00B66D8F">
        <w:tc>
          <w:tcPr>
            <w:tcW w:w="2041" w:type="dxa"/>
          </w:tcPr>
          <w:p w:rsidR="00AE1132" w:rsidRPr="001276B4" w:rsidRDefault="00AE1132" w:rsidP="00286B6A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276B4">
              <w:rPr>
                <w:rFonts w:ascii="Times New Roman" w:hAnsi="Times New Roman" w:cs="Times New Roman"/>
                <w:sz w:val="22"/>
                <w:szCs w:val="22"/>
              </w:rPr>
              <w:t>Максимальный процент застройки в границах земельного участка</w:t>
            </w:r>
          </w:p>
        </w:tc>
        <w:tc>
          <w:tcPr>
            <w:tcW w:w="1216" w:type="dxa"/>
          </w:tcPr>
          <w:p w:rsidR="00AE1132" w:rsidRPr="001276B4" w:rsidRDefault="00AE1132" w:rsidP="001276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76B4">
              <w:rPr>
                <w:rFonts w:ascii="Times New Roman" w:hAnsi="Times New Roman" w:cs="Times New Roman"/>
                <w:sz w:val="22"/>
                <w:szCs w:val="22"/>
              </w:rPr>
              <w:t>%</w:t>
            </w:r>
          </w:p>
        </w:tc>
        <w:tc>
          <w:tcPr>
            <w:tcW w:w="1600" w:type="dxa"/>
          </w:tcPr>
          <w:p w:rsidR="00AE1132" w:rsidRPr="001276B4" w:rsidRDefault="00AE1132" w:rsidP="001276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76B4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850" w:type="dxa"/>
          </w:tcPr>
          <w:p w:rsidR="00AE1132" w:rsidRPr="001276B4" w:rsidRDefault="00AE1132" w:rsidP="001276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76B4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1531" w:type="dxa"/>
          </w:tcPr>
          <w:p w:rsidR="00AE1132" w:rsidRPr="001276B4" w:rsidRDefault="00AE1132" w:rsidP="001276B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76B4"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2463" w:type="dxa"/>
          </w:tcPr>
          <w:p w:rsidR="00AE1132" w:rsidRPr="001276B4" w:rsidRDefault="00AE1132" w:rsidP="001276B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276B4">
              <w:rPr>
                <w:rFonts w:ascii="Times New Roman" w:hAnsi="Times New Roman" w:cs="Times New Roman"/>
                <w:sz w:val="22"/>
                <w:szCs w:val="22"/>
              </w:rPr>
              <w:t>80</w:t>
            </w:r>
          </w:p>
        </w:tc>
      </w:tr>
      <w:tr w:rsidR="00AE1132" w:rsidRPr="00CF2EF8" w:rsidTr="00B66D8F">
        <w:tc>
          <w:tcPr>
            <w:tcW w:w="9701" w:type="dxa"/>
            <w:gridSpan w:val="6"/>
          </w:tcPr>
          <w:p w:rsidR="00AE1132" w:rsidRPr="00CF2EF8" w:rsidRDefault="00AE113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Иные предельные параметры разрешенного строительства, реконструкции объектов капитального строительства</w:t>
            </w:r>
          </w:p>
        </w:tc>
      </w:tr>
      <w:tr w:rsidR="00AE1132" w:rsidRPr="00CF2EF8" w:rsidTr="00B66D8F">
        <w:tc>
          <w:tcPr>
            <w:tcW w:w="9701" w:type="dxa"/>
            <w:gridSpan w:val="6"/>
          </w:tcPr>
          <w:p w:rsidR="00AE1132" w:rsidRPr="00CF2EF8" w:rsidRDefault="00AE113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F2EF8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</w:tbl>
    <w:p w:rsidR="00AE1132" w:rsidRPr="00CF2EF8" w:rsidRDefault="00AE1132" w:rsidP="00E84EB0">
      <w:pPr>
        <w:spacing w:line="360" w:lineRule="auto"/>
        <w:ind w:leftChars="276" w:left="662"/>
        <w:jc w:val="both"/>
        <w:rPr>
          <w:sz w:val="16"/>
          <w:szCs w:val="16"/>
        </w:rPr>
      </w:pPr>
    </w:p>
    <w:p w:rsidR="00AE1132" w:rsidRPr="00CF2EF8" w:rsidRDefault="00286B6A" w:rsidP="00286B6A">
      <w:pPr>
        <w:spacing w:line="360" w:lineRule="auto"/>
        <w:ind w:left="851" w:hanging="142"/>
        <w:jc w:val="both"/>
        <w:rPr>
          <w:sz w:val="26"/>
          <w:szCs w:val="26"/>
        </w:rPr>
      </w:pPr>
      <w:r w:rsidRPr="00CF2EF8">
        <w:rPr>
          <w:sz w:val="26"/>
          <w:szCs w:val="26"/>
        </w:rPr>
        <w:t>1.6.</w:t>
      </w:r>
      <w:r w:rsidR="00AE1132" w:rsidRPr="00CF2EF8">
        <w:rPr>
          <w:sz w:val="26"/>
          <w:szCs w:val="26"/>
        </w:rPr>
        <w:t xml:space="preserve"> В  статье 64:</w:t>
      </w:r>
    </w:p>
    <w:p w:rsidR="00AE1132" w:rsidRPr="00CF2EF8" w:rsidRDefault="00AE1132" w:rsidP="00E84EB0">
      <w:pPr>
        <w:spacing w:line="360" w:lineRule="auto"/>
        <w:ind w:leftChars="276" w:left="662"/>
        <w:jc w:val="both"/>
        <w:rPr>
          <w:sz w:val="26"/>
          <w:szCs w:val="26"/>
        </w:rPr>
      </w:pPr>
      <w:r w:rsidRPr="00CF2EF8">
        <w:rPr>
          <w:sz w:val="26"/>
          <w:szCs w:val="26"/>
        </w:rPr>
        <w:t>1.</w:t>
      </w:r>
      <w:r w:rsidR="00286B6A" w:rsidRPr="00CF2EF8">
        <w:rPr>
          <w:sz w:val="26"/>
          <w:szCs w:val="26"/>
        </w:rPr>
        <w:t>6</w:t>
      </w:r>
      <w:r w:rsidRPr="00CF2EF8">
        <w:rPr>
          <w:sz w:val="26"/>
          <w:szCs w:val="26"/>
        </w:rPr>
        <w:t>.1 В часть 1 включить пункт ж) следующего содержания:</w:t>
      </w:r>
    </w:p>
    <w:p w:rsidR="00AE1132" w:rsidRPr="00CF2EF8" w:rsidRDefault="00AE113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F2EF8">
        <w:rPr>
          <w:rFonts w:ascii="Times New Roman" w:hAnsi="Times New Roman" w:cs="Times New Roman"/>
          <w:sz w:val="26"/>
          <w:szCs w:val="26"/>
        </w:rPr>
        <w:t>«ж) при капитальном ремонте объектов капитального строительства, связанном с заменой либо установкой элементов покрытия крыш, навесов и козырьков к применению допустимы материалы, соответствующие следующим требованиям: для скатных и  плоских кровель, покрытий навесов и козырьков допускается применять цвета красно-коричневых, терракотовых и серых оттенков, приближенные к цветам палитры RAL Classic: 3007-3011, 8002-8017 (за исключением 8003, 8007, 8008), 7021, 7024, 7043, 8019, 8022, 9004.</w:t>
      </w:r>
    </w:p>
    <w:p w:rsidR="001276B4" w:rsidRPr="00CF2EF8" w:rsidRDefault="00AE113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F2EF8">
        <w:rPr>
          <w:rFonts w:ascii="Times New Roman" w:hAnsi="Times New Roman" w:cs="Times New Roman"/>
          <w:sz w:val="26"/>
          <w:szCs w:val="26"/>
        </w:rPr>
        <w:t>Все внешние, металлические и пластмассовые элементы крыши (трубы, отливы и т.п.) за исключением функциональных элементов эксплуатируемой крыши (детские площадки, террасы, ограждение и др.) должны выполняться в едином цветовом решении. В</w:t>
      </w:r>
      <w:r w:rsidR="001276B4" w:rsidRPr="00CF2EF8">
        <w:rPr>
          <w:rFonts w:ascii="Times New Roman" w:hAnsi="Times New Roman" w:cs="Times New Roman"/>
          <w:sz w:val="26"/>
          <w:szCs w:val="26"/>
        </w:rPr>
        <w:t xml:space="preserve">   </w:t>
      </w:r>
      <w:r w:rsidRPr="00CF2EF8">
        <w:rPr>
          <w:rFonts w:ascii="Times New Roman" w:hAnsi="Times New Roman" w:cs="Times New Roman"/>
          <w:sz w:val="26"/>
          <w:szCs w:val="26"/>
        </w:rPr>
        <w:t xml:space="preserve">пределах </w:t>
      </w:r>
      <w:r w:rsidR="001276B4" w:rsidRPr="00CF2EF8">
        <w:rPr>
          <w:rFonts w:ascii="Times New Roman" w:hAnsi="Times New Roman" w:cs="Times New Roman"/>
          <w:sz w:val="26"/>
          <w:szCs w:val="26"/>
        </w:rPr>
        <w:t xml:space="preserve">  </w:t>
      </w:r>
      <w:r w:rsidRPr="00CF2EF8">
        <w:rPr>
          <w:rFonts w:ascii="Times New Roman" w:hAnsi="Times New Roman" w:cs="Times New Roman"/>
          <w:sz w:val="26"/>
          <w:szCs w:val="26"/>
        </w:rPr>
        <w:t xml:space="preserve">одного </w:t>
      </w:r>
      <w:r w:rsidR="001276B4" w:rsidRPr="00CF2EF8">
        <w:rPr>
          <w:rFonts w:ascii="Times New Roman" w:hAnsi="Times New Roman" w:cs="Times New Roman"/>
          <w:sz w:val="26"/>
          <w:szCs w:val="26"/>
        </w:rPr>
        <w:t xml:space="preserve">   </w:t>
      </w:r>
      <w:r w:rsidRPr="00CF2EF8">
        <w:rPr>
          <w:rFonts w:ascii="Times New Roman" w:hAnsi="Times New Roman" w:cs="Times New Roman"/>
          <w:sz w:val="26"/>
          <w:szCs w:val="26"/>
        </w:rPr>
        <w:t xml:space="preserve">объекта </w:t>
      </w:r>
      <w:r w:rsidR="001276B4" w:rsidRPr="00CF2EF8">
        <w:rPr>
          <w:rFonts w:ascii="Times New Roman" w:hAnsi="Times New Roman" w:cs="Times New Roman"/>
          <w:sz w:val="26"/>
          <w:szCs w:val="26"/>
        </w:rPr>
        <w:t xml:space="preserve">   </w:t>
      </w:r>
      <w:r w:rsidRPr="00CF2EF8">
        <w:rPr>
          <w:rFonts w:ascii="Times New Roman" w:hAnsi="Times New Roman" w:cs="Times New Roman"/>
          <w:sz w:val="26"/>
          <w:szCs w:val="26"/>
        </w:rPr>
        <w:t xml:space="preserve">капитального </w:t>
      </w:r>
      <w:r w:rsidR="001276B4" w:rsidRPr="00CF2EF8">
        <w:rPr>
          <w:rFonts w:ascii="Times New Roman" w:hAnsi="Times New Roman" w:cs="Times New Roman"/>
          <w:sz w:val="26"/>
          <w:szCs w:val="26"/>
        </w:rPr>
        <w:t xml:space="preserve">  </w:t>
      </w:r>
      <w:r w:rsidRPr="00CF2EF8">
        <w:rPr>
          <w:rFonts w:ascii="Times New Roman" w:hAnsi="Times New Roman" w:cs="Times New Roman"/>
          <w:sz w:val="26"/>
          <w:szCs w:val="26"/>
        </w:rPr>
        <w:t>строительства</w:t>
      </w:r>
      <w:r w:rsidR="001276B4" w:rsidRPr="00CF2EF8">
        <w:rPr>
          <w:rFonts w:ascii="Times New Roman" w:hAnsi="Times New Roman" w:cs="Times New Roman"/>
          <w:sz w:val="26"/>
          <w:szCs w:val="26"/>
        </w:rPr>
        <w:t xml:space="preserve"> </w:t>
      </w:r>
      <w:r w:rsidRPr="00CF2EF8">
        <w:rPr>
          <w:rFonts w:ascii="Times New Roman" w:hAnsi="Times New Roman" w:cs="Times New Roman"/>
          <w:sz w:val="26"/>
          <w:szCs w:val="26"/>
        </w:rPr>
        <w:t xml:space="preserve"> для кровель, </w:t>
      </w:r>
    </w:p>
    <w:p w:rsidR="001276B4" w:rsidRPr="00CF2EF8" w:rsidRDefault="001276B4" w:rsidP="001276B4">
      <w:pPr>
        <w:pStyle w:val="ConsPlusNormal"/>
        <w:spacing w:line="360" w:lineRule="auto"/>
        <w:ind w:firstLine="4536"/>
        <w:jc w:val="both"/>
        <w:rPr>
          <w:rFonts w:ascii="Times New Roman" w:hAnsi="Times New Roman" w:cs="Times New Roman"/>
          <w:sz w:val="26"/>
          <w:szCs w:val="26"/>
        </w:rPr>
      </w:pPr>
      <w:r w:rsidRPr="00CF2EF8">
        <w:rPr>
          <w:rFonts w:ascii="Times New Roman" w:hAnsi="Times New Roman" w:cs="Times New Roman"/>
          <w:sz w:val="26"/>
          <w:szCs w:val="26"/>
        </w:rPr>
        <w:t>12</w:t>
      </w:r>
    </w:p>
    <w:p w:rsidR="00AE1132" w:rsidRPr="00CF2EF8" w:rsidRDefault="00AE1132" w:rsidP="001276B4">
      <w:pPr>
        <w:pStyle w:val="ConsPlusNormal"/>
        <w:spacing w:line="360" w:lineRule="auto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 w:rsidRPr="00CF2EF8">
        <w:rPr>
          <w:rFonts w:ascii="Times New Roman" w:hAnsi="Times New Roman" w:cs="Times New Roman"/>
          <w:sz w:val="26"/>
          <w:szCs w:val="26"/>
        </w:rPr>
        <w:t>покрытий навесов и козырьков должны применяться материалы в едином цветовом решении.</w:t>
      </w:r>
    </w:p>
    <w:p w:rsidR="00AE1132" w:rsidRPr="00CF2EF8" w:rsidRDefault="00AE113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F2EF8">
        <w:rPr>
          <w:rFonts w:ascii="Times New Roman" w:hAnsi="Times New Roman" w:cs="Times New Roman"/>
          <w:sz w:val="26"/>
          <w:szCs w:val="26"/>
        </w:rPr>
        <w:t>Для материалов с однородной текстурой, без выраженного красочного слоя (натуральные материалы и материалы, имитирующие натуральные материалы) разрешено отклонение от перечня допустимых цветов, при условии, что они повторяют свой натуральный цвет.».</w:t>
      </w:r>
    </w:p>
    <w:p w:rsidR="00AE1132" w:rsidRPr="00CF2EF8" w:rsidRDefault="00AE1132">
      <w:pPr>
        <w:spacing w:line="360" w:lineRule="auto"/>
        <w:ind w:left="720"/>
        <w:jc w:val="both"/>
        <w:rPr>
          <w:sz w:val="26"/>
          <w:szCs w:val="26"/>
        </w:rPr>
      </w:pPr>
      <w:r w:rsidRPr="00CF2EF8">
        <w:rPr>
          <w:sz w:val="26"/>
          <w:szCs w:val="26"/>
        </w:rPr>
        <w:t>1.</w:t>
      </w:r>
      <w:r w:rsidR="00286B6A" w:rsidRPr="00CF2EF8">
        <w:rPr>
          <w:sz w:val="26"/>
          <w:szCs w:val="26"/>
        </w:rPr>
        <w:t>6</w:t>
      </w:r>
      <w:r w:rsidRPr="00CF2EF8">
        <w:rPr>
          <w:sz w:val="26"/>
          <w:szCs w:val="26"/>
        </w:rPr>
        <w:t>.2. В часть 2 включить пункты л) и м) следующего содержания:</w:t>
      </w:r>
    </w:p>
    <w:p w:rsidR="00AE1132" w:rsidRPr="00CF2EF8" w:rsidRDefault="00AE113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F2EF8">
        <w:rPr>
          <w:rFonts w:ascii="Times New Roman" w:hAnsi="Times New Roman" w:cs="Times New Roman"/>
          <w:sz w:val="26"/>
          <w:szCs w:val="26"/>
        </w:rPr>
        <w:t>«л) в целях сохранения внешнего архитектурного облика сложившейся застройки исторического центра Находкинского городского округа размещение вывесок и (или) рекламных конструкций на фасадах, обращенных к территориям общего пользования, рекомендуется в виде объемных букв и символов без использования фона (подложки);</w:t>
      </w:r>
    </w:p>
    <w:p w:rsidR="00AE1132" w:rsidRPr="00CF2EF8" w:rsidRDefault="00AE113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F2EF8">
        <w:rPr>
          <w:rFonts w:ascii="Times New Roman" w:hAnsi="Times New Roman" w:cs="Times New Roman"/>
          <w:sz w:val="26"/>
          <w:szCs w:val="26"/>
        </w:rPr>
        <w:t>м) при капитальном ремонте объектов капитального строительства, связанном с заменой либо установкой элементов покрытия крыш, навесов и козырьков к применению допустимы материалы, соответствующие следующим требованиям: для скатных и  плоских кровель, покрытий навесов и козырьков допускается применять цвета красно-коричневых, терракотовых и серых оттенков, приближенные к цветам палитры RAL Classic: 3007-3011, 8002-8017 (за исключением 8003, 8007, 8008), 7021, 7024, 7043, 8019, 8022, 9004.</w:t>
      </w:r>
    </w:p>
    <w:p w:rsidR="00AE1132" w:rsidRPr="00CF2EF8" w:rsidRDefault="00AE113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F2EF8">
        <w:rPr>
          <w:rFonts w:ascii="Times New Roman" w:hAnsi="Times New Roman" w:cs="Times New Roman"/>
          <w:sz w:val="26"/>
          <w:szCs w:val="26"/>
        </w:rPr>
        <w:t>Все внешние, металлические и пластмассовые элементы крыши (трубы, отливы и т.п.) за исключением функциональных элементов эксплуатируемой крыши (детские площадки, террасы, ограждение и др.) должны выполняться в едином цветовом решении. В пределах одного объекта капитального строительства для кровель, покрытий навесов и козырьков должны применяться материалы в едином цветовом решении.</w:t>
      </w:r>
    </w:p>
    <w:p w:rsidR="00AE1132" w:rsidRPr="00CF2EF8" w:rsidRDefault="00AE1132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F2EF8">
        <w:rPr>
          <w:rFonts w:ascii="Times New Roman" w:hAnsi="Times New Roman" w:cs="Times New Roman"/>
          <w:sz w:val="26"/>
          <w:szCs w:val="26"/>
        </w:rPr>
        <w:t>Для материалов с однородной текстурой, без выраженного красочного слоя (натуральные материалы и материалы, имитирующие натуральные материалы) разрешено отклонение от перечня допустимых цветов, при условии, что они повторяют свой натуральный цвет.».</w:t>
      </w:r>
    </w:p>
    <w:p w:rsidR="00AE1132" w:rsidRDefault="00AE1132">
      <w:pPr>
        <w:spacing w:line="360" w:lineRule="auto"/>
        <w:ind w:firstLineChars="184" w:firstLine="47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Управлению внешних коммуникаций администрации Находкинского   городского округа (Долгова) опубликовать настоящее постановление в сетевом издании «Ведомости Находки». </w:t>
      </w:r>
    </w:p>
    <w:p w:rsidR="001276B4" w:rsidRDefault="001276B4">
      <w:pPr>
        <w:spacing w:line="360" w:lineRule="auto"/>
        <w:ind w:firstLine="709"/>
        <w:jc w:val="both"/>
        <w:rPr>
          <w:sz w:val="26"/>
          <w:szCs w:val="26"/>
        </w:rPr>
      </w:pPr>
    </w:p>
    <w:p w:rsidR="001276B4" w:rsidRDefault="001276B4">
      <w:pPr>
        <w:spacing w:line="360" w:lineRule="auto"/>
        <w:ind w:firstLine="709"/>
        <w:jc w:val="both"/>
        <w:rPr>
          <w:sz w:val="26"/>
          <w:szCs w:val="26"/>
        </w:rPr>
      </w:pPr>
    </w:p>
    <w:p w:rsidR="001276B4" w:rsidRDefault="001276B4" w:rsidP="001276B4">
      <w:pPr>
        <w:spacing w:line="360" w:lineRule="auto"/>
        <w:ind w:firstLine="4536"/>
        <w:jc w:val="both"/>
        <w:rPr>
          <w:sz w:val="26"/>
          <w:szCs w:val="26"/>
        </w:rPr>
      </w:pPr>
      <w:r>
        <w:rPr>
          <w:sz w:val="26"/>
          <w:szCs w:val="26"/>
        </w:rPr>
        <w:t>13</w:t>
      </w:r>
    </w:p>
    <w:p w:rsidR="00AE1132" w:rsidRDefault="00286B6A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AE1132">
        <w:rPr>
          <w:sz w:val="26"/>
          <w:szCs w:val="26"/>
        </w:rPr>
        <w:t>. Управлению делопроизводства администрации Находкинского городского округа (Атрашок) разместить данное сообщение на официальном сайте Находкинского городского округа в сети Интернет.</w:t>
      </w:r>
    </w:p>
    <w:p w:rsidR="00AE1132" w:rsidRDefault="00286B6A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AE1132">
        <w:rPr>
          <w:sz w:val="26"/>
          <w:szCs w:val="26"/>
        </w:rPr>
        <w:t>. Контроль за исполнением данного постановления   «О  внесении  изменений</w:t>
      </w:r>
    </w:p>
    <w:p w:rsidR="00AE1132" w:rsidRDefault="00AE1132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в  постановление администрации Находкинского городского округа от 17.02.2022 №155 «Об утверждении Пра</w:t>
      </w:r>
      <w:r w:rsidR="00B66D8F">
        <w:rPr>
          <w:sz w:val="26"/>
          <w:szCs w:val="26"/>
        </w:rPr>
        <w:t>в</w:t>
      </w:r>
      <w:r>
        <w:rPr>
          <w:sz w:val="26"/>
          <w:szCs w:val="26"/>
        </w:rPr>
        <w:t>ил землепользования и застройки Находкинского городского округа» » возложить на заместителя главы администрации Находкинского городского округа  Браташа Д.М.</w:t>
      </w:r>
    </w:p>
    <w:p w:rsidR="00AE1132" w:rsidRDefault="00AE1132">
      <w:pPr>
        <w:spacing w:line="360" w:lineRule="auto"/>
        <w:jc w:val="both"/>
        <w:rPr>
          <w:sz w:val="26"/>
          <w:szCs w:val="26"/>
        </w:rPr>
      </w:pPr>
    </w:p>
    <w:p w:rsidR="00AE1132" w:rsidRDefault="00AE1132">
      <w:pPr>
        <w:spacing w:line="360" w:lineRule="auto"/>
        <w:jc w:val="both"/>
        <w:rPr>
          <w:sz w:val="26"/>
          <w:szCs w:val="26"/>
        </w:rPr>
      </w:pPr>
    </w:p>
    <w:p w:rsidR="00AE1132" w:rsidRDefault="00AE1132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Находкинского городского округа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Т.В. Магинский</w:t>
      </w:r>
    </w:p>
    <w:p w:rsidR="00AE1132" w:rsidRDefault="00AE1132">
      <w:pPr>
        <w:widowControl w:val="0"/>
        <w:spacing w:line="360" w:lineRule="auto"/>
        <w:ind w:right="5386"/>
        <w:jc w:val="both"/>
      </w:pPr>
    </w:p>
    <w:p w:rsidR="00AE1132" w:rsidRDefault="00AE1132">
      <w:pPr>
        <w:widowControl w:val="0"/>
        <w:spacing w:line="360" w:lineRule="auto"/>
        <w:ind w:right="5386"/>
        <w:jc w:val="both"/>
      </w:pPr>
    </w:p>
    <w:p w:rsidR="00AE1132" w:rsidRDefault="00AE1132">
      <w:pPr>
        <w:widowControl w:val="0"/>
        <w:spacing w:line="360" w:lineRule="auto"/>
        <w:ind w:right="5386"/>
        <w:jc w:val="both"/>
      </w:pPr>
    </w:p>
    <w:p w:rsidR="00AE1132" w:rsidRDefault="00AE1132">
      <w:pPr>
        <w:widowControl w:val="0"/>
        <w:spacing w:line="360" w:lineRule="auto"/>
        <w:ind w:right="5386"/>
        <w:jc w:val="both"/>
      </w:pPr>
    </w:p>
    <w:p w:rsidR="00AE1132" w:rsidRDefault="00AE1132">
      <w:pPr>
        <w:widowControl w:val="0"/>
        <w:spacing w:line="360" w:lineRule="auto"/>
        <w:ind w:right="5386"/>
        <w:jc w:val="both"/>
      </w:pPr>
    </w:p>
    <w:p w:rsidR="00AE1132" w:rsidRDefault="00AE1132">
      <w:pPr>
        <w:jc w:val="center"/>
      </w:pPr>
    </w:p>
    <w:sectPr w:rsidR="00AE1132" w:rsidSect="001276B4">
      <w:pgSz w:w="11906" w:h="16838"/>
      <w:pgMar w:top="679" w:right="567" w:bottom="426" w:left="1701" w:header="142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848" w:rsidRDefault="00900848" w:rsidP="0072347D">
      <w:r>
        <w:separator/>
      </w:r>
    </w:p>
  </w:endnote>
  <w:endnote w:type="continuationSeparator" w:id="0">
    <w:p w:rsidR="00900848" w:rsidRDefault="00900848" w:rsidP="00723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848" w:rsidRDefault="00900848" w:rsidP="0072347D">
      <w:r>
        <w:separator/>
      </w:r>
    </w:p>
  </w:footnote>
  <w:footnote w:type="continuationSeparator" w:id="0">
    <w:p w:rsidR="00900848" w:rsidRDefault="00900848" w:rsidP="007234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AA43BC"/>
    <w:multiLevelType w:val="multilevel"/>
    <w:tmpl w:val="63AA43BC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851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963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ACC"/>
    <w:rsid w:val="0000072E"/>
    <w:rsid w:val="00002FEB"/>
    <w:rsid w:val="00025C8F"/>
    <w:rsid w:val="00026A05"/>
    <w:rsid w:val="00041241"/>
    <w:rsid w:val="00045199"/>
    <w:rsid w:val="0005269D"/>
    <w:rsid w:val="00077688"/>
    <w:rsid w:val="000819D8"/>
    <w:rsid w:val="00081ABB"/>
    <w:rsid w:val="0008363A"/>
    <w:rsid w:val="00086FF6"/>
    <w:rsid w:val="000A63EC"/>
    <w:rsid w:val="000A7626"/>
    <w:rsid w:val="000C05BB"/>
    <w:rsid w:val="000D4B51"/>
    <w:rsid w:val="000E0EB7"/>
    <w:rsid w:val="000E3F65"/>
    <w:rsid w:val="000E7C5C"/>
    <w:rsid w:val="001124AF"/>
    <w:rsid w:val="00126CEC"/>
    <w:rsid w:val="001276B4"/>
    <w:rsid w:val="00144535"/>
    <w:rsid w:val="0015081A"/>
    <w:rsid w:val="0015089B"/>
    <w:rsid w:val="00156250"/>
    <w:rsid w:val="001571E3"/>
    <w:rsid w:val="001659A1"/>
    <w:rsid w:val="0016679D"/>
    <w:rsid w:val="00184A2F"/>
    <w:rsid w:val="00185FBD"/>
    <w:rsid w:val="00191659"/>
    <w:rsid w:val="00191867"/>
    <w:rsid w:val="00191CF2"/>
    <w:rsid w:val="00193D08"/>
    <w:rsid w:val="001A343E"/>
    <w:rsid w:val="001B261D"/>
    <w:rsid w:val="001C2C69"/>
    <w:rsid w:val="001D197E"/>
    <w:rsid w:val="001F741A"/>
    <w:rsid w:val="00213975"/>
    <w:rsid w:val="002146DE"/>
    <w:rsid w:val="00220539"/>
    <w:rsid w:val="002307E4"/>
    <w:rsid w:val="00231D1C"/>
    <w:rsid w:val="002336BB"/>
    <w:rsid w:val="0024072A"/>
    <w:rsid w:val="00245188"/>
    <w:rsid w:val="00255776"/>
    <w:rsid w:val="002638E5"/>
    <w:rsid w:val="0028395E"/>
    <w:rsid w:val="00286B6A"/>
    <w:rsid w:val="002A3161"/>
    <w:rsid w:val="002C748C"/>
    <w:rsid w:val="002D3E36"/>
    <w:rsid w:val="002E77FE"/>
    <w:rsid w:val="003016F5"/>
    <w:rsid w:val="00305D99"/>
    <w:rsid w:val="003102D8"/>
    <w:rsid w:val="00316437"/>
    <w:rsid w:val="00333B26"/>
    <w:rsid w:val="003368C5"/>
    <w:rsid w:val="003474E4"/>
    <w:rsid w:val="0037188A"/>
    <w:rsid w:val="00390458"/>
    <w:rsid w:val="003944ED"/>
    <w:rsid w:val="003A2D0A"/>
    <w:rsid w:val="003A6CCA"/>
    <w:rsid w:val="003B3ECD"/>
    <w:rsid w:val="003D4A0C"/>
    <w:rsid w:val="003E0897"/>
    <w:rsid w:val="003F72F7"/>
    <w:rsid w:val="004061F7"/>
    <w:rsid w:val="00407931"/>
    <w:rsid w:val="00412880"/>
    <w:rsid w:val="004151A6"/>
    <w:rsid w:val="00417A89"/>
    <w:rsid w:val="00422304"/>
    <w:rsid w:val="00444D59"/>
    <w:rsid w:val="0045771A"/>
    <w:rsid w:val="00467EA6"/>
    <w:rsid w:val="004753E2"/>
    <w:rsid w:val="004833F3"/>
    <w:rsid w:val="00484C48"/>
    <w:rsid w:val="004B0C85"/>
    <w:rsid w:val="004C57E7"/>
    <w:rsid w:val="004F0145"/>
    <w:rsid w:val="00507634"/>
    <w:rsid w:val="005130D2"/>
    <w:rsid w:val="0051703F"/>
    <w:rsid w:val="00527D00"/>
    <w:rsid w:val="005614FE"/>
    <w:rsid w:val="00562B86"/>
    <w:rsid w:val="00574179"/>
    <w:rsid w:val="005A54B0"/>
    <w:rsid w:val="005D210A"/>
    <w:rsid w:val="005F6D99"/>
    <w:rsid w:val="00601C72"/>
    <w:rsid w:val="00603051"/>
    <w:rsid w:val="006137DA"/>
    <w:rsid w:val="00620E2E"/>
    <w:rsid w:val="00624CC6"/>
    <w:rsid w:val="00636947"/>
    <w:rsid w:val="0064558A"/>
    <w:rsid w:val="006477CB"/>
    <w:rsid w:val="00650148"/>
    <w:rsid w:val="0066626B"/>
    <w:rsid w:val="00686FEF"/>
    <w:rsid w:val="006A727C"/>
    <w:rsid w:val="006B0848"/>
    <w:rsid w:val="006B3A41"/>
    <w:rsid w:val="006C299A"/>
    <w:rsid w:val="006D152F"/>
    <w:rsid w:val="006D3BF5"/>
    <w:rsid w:val="006D5786"/>
    <w:rsid w:val="006D5C94"/>
    <w:rsid w:val="006F5787"/>
    <w:rsid w:val="00715241"/>
    <w:rsid w:val="00721C19"/>
    <w:rsid w:val="0072347D"/>
    <w:rsid w:val="00730E0A"/>
    <w:rsid w:val="00734408"/>
    <w:rsid w:val="00734482"/>
    <w:rsid w:val="00747694"/>
    <w:rsid w:val="007541BC"/>
    <w:rsid w:val="00755316"/>
    <w:rsid w:val="00756A3D"/>
    <w:rsid w:val="007700E5"/>
    <w:rsid w:val="00787847"/>
    <w:rsid w:val="007A2458"/>
    <w:rsid w:val="007B78A2"/>
    <w:rsid w:val="007D7A32"/>
    <w:rsid w:val="007E675D"/>
    <w:rsid w:val="007E7C70"/>
    <w:rsid w:val="007F7980"/>
    <w:rsid w:val="008009A0"/>
    <w:rsid w:val="0080184C"/>
    <w:rsid w:val="0082135D"/>
    <w:rsid w:val="00821B2A"/>
    <w:rsid w:val="00867922"/>
    <w:rsid w:val="00884F0E"/>
    <w:rsid w:val="0089565B"/>
    <w:rsid w:val="008A4B55"/>
    <w:rsid w:val="008C7EF1"/>
    <w:rsid w:val="008F00D0"/>
    <w:rsid w:val="008F3F85"/>
    <w:rsid w:val="00900848"/>
    <w:rsid w:val="00900CB1"/>
    <w:rsid w:val="009103AC"/>
    <w:rsid w:val="00926682"/>
    <w:rsid w:val="00936FEB"/>
    <w:rsid w:val="00971A89"/>
    <w:rsid w:val="009A4E3B"/>
    <w:rsid w:val="009B56C8"/>
    <w:rsid w:val="009B5766"/>
    <w:rsid w:val="009B7363"/>
    <w:rsid w:val="009C71D8"/>
    <w:rsid w:val="009D11DC"/>
    <w:rsid w:val="009D1441"/>
    <w:rsid w:val="009E7B13"/>
    <w:rsid w:val="009F49CD"/>
    <w:rsid w:val="00A15E5D"/>
    <w:rsid w:val="00A303B8"/>
    <w:rsid w:val="00A3450E"/>
    <w:rsid w:val="00A34FDE"/>
    <w:rsid w:val="00A54017"/>
    <w:rsid w:val="00A548C8"/>
    <w:rsid w:val="00A5523B"/>
    <w:rsid w:val="00A62546"/>
    <w:rsid w:val="00A7224F"/>
    <w:rsid w:val="00A9759C"/>
    <w:rsid w:val="00AA1AE9"/>
    <w:rsid w:val="00AB6A56"/>
    <w:rsid w:val="00AB6B53"/>
    <w:rsid w:val="00AD2D15"/>
    <w:rsid w:val="00AE1132"/>
    <w:rsid w:val="00AF0419"/>
    <w:rsid w:val="00AF63D0"/>
    <w:rsid w:val="00B0093B"/>
    <w:rsid w:val="00B32B45"/>
    <w:rsid w:val="00B439E6"/>
    <w:rsid w:val="00B5418D"/>
    <w:rsid w:val="00B626F9"/>
    <w:rsid w:val="00B63CCB"/>
    <w:rsid w:val="00B66D8F"/>
    <w:rsid w:val="00B7538D"/>
    <w:rsid w:val="00B754E9"/>
    <w:rsid w:val="00B80CBA"/>
    <w:rsid w:val="00B80E7E"/>
    <w:rsid w:val="00B84330"/>
    <w:rsid w:val="00BA648F"/>
    <w:rsid w:val="00BB3591"/>
    <w:rsid w:val="00BB65F0"/>
    <w:rsid w:val="00BD3677"/>
    <w:rsid w:val="00BE5B1C"/>
    <w:rsid w:val="00C1328C"/>
    <w:rsid w:val="00C15D00"/>
    <w:rsid w:val="00C30288"/>
    <w:rsid w:val="00C47AA2"/>
    <w:rsid w:val="00C50DE2"/>
    <w:rsid w:val="00C52FD6"/>
    <w:rsid w:val="00C8454F"/>
    <w:rsid w:val="00C85B55"/>
    <w:rsid w:val="00C91DBB"/>
    <w:rsid w:val="00C9508E"/>
    <w:rsid w:val="00CA2FB6"/>
    <w:rsid w:val="00CA5AF8"/>
    <w:rsid w:val="00CD1CAC"/>
    <w:rsid w:val="00CF2EF8"/>
    <w:rsid w:val="00CF57B8"/>
    <w:rsid w:val="00D01ACD"/>
    <w:rsid w:val="00D15E08"/>
    <w:rsid w:val="00D17BAC"/>
    <w:rsid w:val="00D20DAB"/>
    <w:rsid w:val="00D4324E"/>
    <w:rsid w:val="00D532A3"/>
    <w:rsid w:val="00D54AA6"/>
    <w:rsid w:val="00D55AD2"/>
    <w:rsid w:val="00D60528"/>
    <w:rsid w:val="00D61F91"/>
    <w:rsid w:val="00D9284A"/>
    <w:rsid w:val="00D956A3"/>
    <w:rsid w:val="00DB47A7"/>
    <w:rsid w:val="00DC2B6C"/>
    <w:rsid w:val="00DE0299"/>
    <w:rsid w:val="00DE2E3C"/>
    <w:rsid w:val="00DE4E57"/>
    <w:rsid w:val="00DE7317"/>
    <w:rsid w:val="00E02632"/>
    <w:rsid w:val="00E02984"/>
    <w:rsid w:val="00E0435B"/>
    <w:rsid w:val="00E164BA"/>
    <w:rsid w:val="00E24CAA"/>
    <w:rsid w:val="00E474B4"/>
    <w:rsid w:val="00E52A71"/>
    <w:rsid w:val="00E5697F"/>
    <w:rsid w:val="00E84EB0"/>
    <w:rsid w:val="00E87A20"/>
    <w:rsid w:val="00E91E51"/>
    <w:rsid w:val="00EA2647"/>
    <w:rsid w:val="00EA2706"/>
    <w:rsid w:val="00EA7E74"/>
    <w:rsid w:val="00EC293A"/>
    <w:rsid w:val="00EC6EAE"/>
    <w:rsid w:val="00EC7AA6"/>
    <w:rsid w:val="00ED0D2F"/>
    <w:rsid w:val="00ED4564"/>
    <w:rsid w:val="00F26ACC"/>
    <w:rsid w:val="00F52CE3"/>
    <w:rsid w:val="00F5422A"/>
    <w:rsid w:val="00F75C92"/>
    <w:rsid w:val="00F9122D"/>
    <w:rsid w:val="00F9271B"/>
    <w:rsid w:val="00F949D1"/>
    <w:rsid w:val="00FB2795"/>
    <w:rsid w:val="00FD786C"/>
    <w:rsid w:val="00FF5D78"/>
    <w:rsid w:val="00FF5E89"/>
    <w:rsid w:val="19B27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1" w:qFormat="1"/>
    <w:lsdException w:name="Quote" w:uiPriority="99" w:qFormat="1"/>
    <w:lsdException w:name="Intense Quote" w:uiPriority="99" w:qFormat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2">
    <w:name w:val="heading 2"/>
    <w:basedOn w:val="a"/>
    <w:next w:val="a"/>
    <w:qFormat/>
    <w:pPr>
      <w:keepNext/>
      <w:widowControl w:val="0"/>
      <w:jc w:val="both"/>
      <w:outlineLvl w:val="1"/>
    </w:pPr>
    <w:rPr>
      <w:snapToGrid w:val="0"/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4">
    <w:name w:val="header"/>
    <w:basedOn w:val="a"/>
    <w:uiPriority w:val="99"/>
    <w:unhideWhenUsed/>
    <w:qFormat/>
    <w:pPr>
      <w:tabs>
        <w:tab w:val="center" w:pos="4677"/>
        <w:tab w:val="right" w:pos="9355"/>
      </w:tabs>
    </w:pPr>
  </w:style>
  <w:style w:type="paragraph" w:styleId="a5">
    <w:name w:val="Body Text"/>
    <w:basedOn w:val="a"/>
    <w:pPr>
      <w:ind w:right="5668"/>
    </w:pPr>
    <w:rPr>
      <w:sz w:val="26"/>
    </w:rPr>
  </w:style>
  <w:style w:type="paragraph" w:styleId="a6">
    <w:name w:val="Body Text Indent"/>
    <w:basedOn w:val="a"/>
    <w:pPr>
      <w:ind w:right="-144" w:firstLine="567"/>
    </w:pPr>
    <w:rPr>
      <w:sz w:val="26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List Paragraph"/>
    <w:basedOn w:val="a"/>
    <w:uiPriority w:val="1"/>
    <w:qFormat/>
    <w:pPr>
      <w:widowControl w:val="0"/>
      <w:autoSpaceDE w:val="0"/>
      <w:autoSpaceDN w:val="0"/>
      <w:ind w:left="133" w:right="691" w:firstLine="701"/>
    </w:pPr>
    <w:rPr>
      <w:sz w:val="22"/>
      <w:szCs w:val="22"/>
      <w:lang w:eastAsia="en-US"/>
    </w:rPr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ascii="Arial" w:eastAsia="Times New Roman" w:hAnsi="Arial" w:cs="Arial"/>
      <w:b/>
    </w:rPr>
  </w:style>
  <w:style w:type="paragraph" w:styleId="a8">
    <w:name w:val="footer"/>
    <w:basedOn w:val="a"/>
    <w:link w:val="a9"/>
    <w:rsid w:val="0072347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72347D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uiPriority="1" w:qFormat="1"/>
    <w:lsdException w:name="Quote" w:uiPriority="99" w:qFormat="1"/>
    <w:lsdException w:name="Intense Quote" w:uiPriority="99" w:qFormat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2">
    <w:name w:val="heading 2"/>
    <w:basedOn w:val="a"/>
    <w:next w:val="a"/>
    <w:qFormat/>
    <w:pPr>
      <w:keepNext/>
      <w:widowControl w:val="0"/>
      <w:jc w:val="both"/>
      <w:outlineLvl w:val="1"/>
    </w:pPr>
    <w:rPr>
      <w:snapToGrid w:val="0"/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4">
    <w:name w:val="header"/>
    <w:basedOn w:val="a"/>
    <w:uiPriority w:val="99"/>
    <w:unhideWhenUsed/>
    <w:qFormat/>
    <w:pPr>
      <w:tabs>
        <w:tab w:val="center" w:pos="4677"/>
        <w:tab w:val="right" w:pos="9355"/>
      </w:tabs>
    </w:pPr>
  </w:style>
  <w:style w:type="paragraph" w:styleId="a5">
    <w:name w:val="Body Text"/>
    <w:basedOn w:val="a"/>
    <w:pPr>
      <w:ind w:right="5668"/>
    </w:pPr>
    <w:rPr>
      <w:sz w:val="26"/>
    </w:rPr>
  </w:style>
  <w:style w:type="paragraph" w:styleId="a6">
    <w:name w:val="Body Text Indent"/>
    <w:basedOn w:val="a"/>
    <w:pPr>
      <w:ind w:right="-144" w:firstLine="567"/>
    </w:pPr>
    <w:rPr>
      <w:sz w:val="26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List Paragraph"/>
    <w:basedOn w:val="a"/>
    <w:uiPriority w:val="1"/>
    <w:qFormat/>
    <w:pPr>
      <w:widowControl w:val="0"/>
      <w:autoSpaceDE w:val="0"/>
      <w:autoSpaceDN w:val="0"/>
      <w:ind w:left="133" w:right="691" w:firstLine="701"/>
    </w:pPr>
    <w:rPr>
      <w:sz w:val="22"/>
      <w:szCs w:val="22"/>
      <w:lang w:eastAsia="en-US"/>
    </w:rPr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ascii="Arial" w:eastAsia="Times New Roman" w:hAnsi="Arial" w:cs="Arial"/>
      <w:b/>
    </w:rPr>
  </w:style>
  <w:style w:type="paragraph" w:styleId="a8">
    <w:name w:val="footer"/>
    <w:basedOn w:val="a"/>
    <w:link w:val="a9"/>
    <w:rsid w:val="0072347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72347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2864</Words>
  <Characters>16331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 присвоении почтового  адреса  законченному  строительством  объекту – 110 квартирному  дому  со  встроенным  магазином  в                               п</vt:lpstr>
    </vt:vector>
  </TitlesOfParts>
  <Company/>
  <LinksUpToDate>false</LinksUpToDate>
  <CharactersWithSpaces>19157</CharactersWithSpaces>
  <SharedDoc>false</SharedDoc>
  <HLinks>
    <vt:vector size="30" baseType="variant">
      <vt:variant>
        <vt:i4>393281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P5132</vt:lpwstr>
      </vt:variant>
      <vt:variant>
        <vt:i4>393281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P5132</vt:lpwstr>
      </vt:variant>
      <vt:variant>
        <vt:i4>262216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P783</vt:lpwstr>
      </vt:variant>
      <vt:variant>
        <vt:i4>196680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P784</vt:lpwstr>
      </vt:variant>
      <vt:variant>
        <vt:i4>262216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P783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 присвоении почтового  адреса  законченному  строительством  объекту – 110 квартирному  дому  со  встроенным  магазином  в                               п</dc:title>
  <dc:creator>Alex</dc:creator>
  <cp:lastModifiedBy>Орлова Валерия Сергеевна</cp:lastModifiedBy>
  <cp:revision>2</cp:revision>
  <cp:lastPrinted>2025-10-27T00:59:00Z</cp:lastPrinted>
  <dcterms:created xsi:type="dcterms:W3CDTF">2025-11-07T03:04:00Z</dcterms:created>
  <dcterms:modified xsi:type="dcterms:W3CDTF">2025-11-07T03:04:00Z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F9E5A451F38E409DB7DE0DF1E7EFB848_13</vt:lpwstr>
  </property>
</Properties>
</file>