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D0" w:rsidRPr="00001F49" w:rsidRDefault="00B643D0" w:rsidP="000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качестве питьевой воды, подаваемой абонентам с использованием централизованных систем водоснабжения на территории городского округ</w:t>
      </w:r>
      <w:r w:rsidR="008251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bookmarkStart w:id="0" w:name="_GoBack"/>
      <w:bookmarkEnd w:id="0"/>
    </w:p>
    <w:p w:rsidR="00B643D0" w:rsidRPr="00001F49" w:rsidRDefault="00CD6A27" w:rsidP="000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2024</w:t>
      </w:r>
      <w:r w:rsidR="00CC239A" w:rsidRPr="0000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001F49" w:rsidRPr="00001F49" w:rsidRDefault="00001F49" w:rsidP="000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6A27" w:rsidRPr="00CD6A27" w:rsidRDefault="005B3C03" w:rsidP="003E39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586E52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643D0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результатам федерального государственного санитарно</w:t>
      </w:r>
      <w:r w:rsidR="004A6A21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-эпидемиологического </w:t>
      </w:r>
      <w:r w:rsidR="00CD6A27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надзора, в</w:t>
      </w:r>
      <w:r w:rsidR="004A6A21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6A27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году по сравнению с 2023</w:t>
      </w:r>
      <w:r w:rsidR="004A6A21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годом</w:t>
      </w:r>
      <w:r w:rsidR="00CC239A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распределительной сети системы централизованного водоснабжения Находкинского городского </w:t>
      </w:r>
      <w:r w:rsidR="00CD6A27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наблюдается</w:t>
      </w:r>
      <w:r w:rsidR="004A6A21" w:rsidRPr="00CD6A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6A27"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ухудшение качества питьевой воды по санитарно-химическим показателям на 0,5 % (2024 г.-2,9%, 2023 г.- 2,4 %), а по микробиологическим показателям в 2024 г. наблюдалось</w:t>
      </w:r>
      <w:r w:rsid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6A27"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улучшение на 0,3 % по сравнению с 2023 г. (2024 г.- 1,6%, 2023 г.- 1,9 %). </w:t>
      </w:r>
    </w:p>
    <w:p w:rsidR="00CD6A27" w:rsidRDefault="00CD6A27" w:rsidP="003E39D5">
      <w:pPr>
        <w:shd w:val="clear" w:color="auto" w:fill="FFFFFF"/>
        <w:spacing w:after="0"/>
        <w:ind w:right="1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A27">
        <w:rPr>
          <w:rFonts w:ascii="Times New Roman" w:eastAsia="Courier New" w:hAnsi="Times New Roman" w:cs="Times New Roman"/>
          <w:sz w:val="26"/>
          <w:szCs w:val="26"/>
          <w:shd w:val="clear" w:color="auto" w:fill="FFFFFF"/>
          <w:lang w:eastAsia="ru-RU"/>
        </w:rPr>
        <w:t xml:space="preserve">Основными санитарно-химическими показателями неудовлетворительного качества питьевой воды централизованных систем водоснабжения по-прежнему остается превышение гигиенических нормативов по содержанию железа и мутности. </w:t>
      </w: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6A27" w:rsidRPr="00CD6A27" w:rsidRDefault="00CD6A27" w:rsidP="003E39D5">
      <w:pPr>
        <w:shd w:val="clear" w:color="auto" w:fill="FFFFFF"/>
        <w:spacing w:after="0"/>
        <w:ind w:right="1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Зарегистрировано 2 неудовлетворительные пробы питьевой воды по санитарно-химическим показателям, в том числе: </w:t>
      </w:r>
    </w:p>
    <w:p w:rsidR="00CD6A27" w:rsidRPr="00CD6A27" w:rsidRDefault="00CD6A27" w:rsidP="003E39D5">
      <w:pPr>
        <w:widowControl w:val="0"/>
        <w:numPr>
          <w:ilvl w:val="0"/>
          <w:numId w:val="6"/>
        </w:numPr>
        <w:shd w:val="clear" w:color="auto" w:fill="FFFFFF"/>
        <w:spacing w:after="0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мутности – 1 проба  питьевой воды</w:t>
      </w:r>
      <w:proofErr w:type="gram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:</w:t>
      </w:r>
      <w:proofErr w:type="gram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Находка, 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п. Врангель,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Васяновича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3 Гостиничный комплекс ООО «Отель Сервис 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Мененджмент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bookmarkStart w:id="1" w:name="_Hlk157600848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_Hlk157600876"/>
      <w:bookmarkEnd w:id="1"/>
    </w:p>
    <w:bookmarkEnd w:id="2"/>
    <w:p w:rsidR="00CD6A27" w:rsidRPr="00CD6A27" w:rsidRDefault="00CD6A27" w:rsidP="003E39D5">
      <w:pPr>
        <w:widowControl w:val="0"/>
        <w:numPr>
          <w:ilvl w:val="0"/>
          <w:numId w:val="6"/>
        </w:numPr>
        <w:shd w:val="clear" w:color="auto" w:fill="FFFFFF"/>
        <w:spacing w:after="0"/>
        <w:ind w:left="993" w:right="10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железу – 1 проба питьевой воды</w:t>
      </w:r>
      <w:proofErr w:type="gram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Находка, 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мкр.п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Врангель,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Бабкина, 10;</w:t>
      </w:r>
    </w:p>
    <w:p w:rsidR="00CD6A27" w:rsidRPr="00CD6A27" w:rsidRDefault="00CD6A27" w:rsidP="003E39D5">
      <w:pPr>
        <w:shd w:val="clear" w:color="auto" w:fill="FFFFFF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Зарегистрирована 1 неудовлетворительная проба питьевой воды по микробиологическому показателю  ОКБ (общие 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колиформные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бактерии)</w:t>
      </w:r>
      <w:bookmarkStart w:id="3" w:name="_Hlk157763449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Находка, 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Южно-Морской , ул</w:t>
      </w:r>
      <w:proofErr w:type="gram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ограничная,1 (МБДОУ «Детский сад «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Дюймовочка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НГО).</w:t>
      </w:r>
    </w:p>
    <w:bookmarkEnd w:id="3"/>
    <w:p w:rsidR="00CD6A27" w:rsidRPr="00CD6A27" w:rsidRDefault="00CD6A27" w:rsidP="003E39D5">
      <w:pPr>
        <w:shd w:val="clear" w:color="auto" w:fill="FFFFFF"/>
        <w:spacing w:after="0"/>
        <w:ind w:right="1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г. были выявлены несоответствующие пробы из </w:t>
      </w:r>
      <w:proofErr w:type="spellStart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CD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санитарно-химическим показателям - 8,0% от общего количества отобранных проб   (2023 г.-16,7%, 2022 г. – 0), по микробиологическим показателям- 3,8 %  несоответствующих проб  (2023 г.- 0, 2022 г.-0).  </w:t>
      </w:r>
    </w:p>
    <w:p w:rsidR="00700D97" w:rsidRPr="00001F49" w:rsidRDefault="005B3C03" w:rsidP="003E39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700D97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причинами неудовлетворительного состояния питьевой воды по Находкинскому городскому округу, продолжают оставаться низкое санитарно-техническое состояние с</w:t>
      </w:r>
      <w:r w:rsidR="007000CE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уществующих водопроводных сетей. </w:t>
      </w:r>
    </w:p>
    <w:p w:rsidR="008620AD" w:rsidRPr="00001F49" w:rsidRDefault="000B7342" w:rsidP="003E39D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Население микрорайона </w:t>
      </w:r>
      <w:r w:rsidR="008620AD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Врангель в период паводков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620AD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ежегодно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620AD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получает некачественную питьевую воду по химическому составу и органолептическим свойствам.</w:t>
      </w:r>
    </w:p>
    <w:p w:rsidR="008620AD" w:rsidRPr="00001F49" w:rsidRDefault="008620AD" w:rsidP="003E39D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Водоносный горизонт водозабора «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Хмыловский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имеет гидрологическую связь с рекой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Хмыловка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Питание подземных вод горизонта идет за счет инфильтрации атмосферных осадков и поверхностных вод рек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Прудиха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Хмыловка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которых вода в период паводков превращается в грязевой поток.</w:t>
      </w:r>
      <w:r w:rsidR="000B734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водозаборе отсутствуют очистные сооружения, загрязненная вода попадает в систему централизованного водоснабжения микрорайона Врангель.</w:t>
      </w:r>
    </w:p>
    <w:p w:rsidR="00001F49" w:rsidRPr="001663A6" w:rsidRDefault="00001F49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3A6">
        <w:rPr>
          <w:rFonts w:ascii="Times New Roman" w:hAnsi="Times New Roman" w:cs="Times New Roman"/>
          <w:sz w:val="26"/>
          <w:szCs w:val="26"/>
        </w:rPr>
        <w:lastRenderedPageBreak/>
        <w:t>На территории Находк</w:t>
      </w:r>
      <w:r w:rsidR="001663A6" w:rsidRPr="001663A6">
        <w:rPr>
          <w:rFonts w:ascii="Times New Roman" w:hAnsi="Times New Roman" w:cs="Times New Roman"/>
          <w:sz w:val="26"/>
          <w:szCs w:val="26"/>
        </w:rPr>
        <w:t>инского городского округа в 2024</w:t>
      </w:r>
      <w:r w:rsidRPr="001663A6">
        <w:rPr>
          <w:rFonts w:ascii="Times New Roman" w:hAnsi="Times New Roman" w:cs="Times New Roman"/>
          <w:sz w:val="26"/>
          <w:szCs w:val="26"/>
        </w:rPr>
        <w:t xml:space="preserve"> году ресурсоснабжающими предприятиями МУП «Находка-Водоканал» ООО «Форд-Ност», ООО «Горный ключ»</w:t>
      </w:r>
      <w:r w:rsidR="00453F6D" w:rsidRPr="001663A6">
        <w:rPr>
          <w:rFonts w:ascii="Times New Roman" w:hAnsi="Times New Roman" w:cs="Times New Roman"/>
          <w:sz w:val="26"/>
          <w:szCs w:val="26"/>
        </w:rPr>
        <w:t xml:space="preserve">, </w:t>
      </w:r>
      <w:r w:rsidRPr="001663A6">
        <w:rPr>
          <w:rFonts w:ascii="Times New Roman" w:hAnsi="Times New Roman" w:cs="Times New Roman"/>
          <w:sz w:val="26"/>
          <w:szCs w:val="26"/>
        </w:rPr>
        <w:t xml:space="preserve">ООО «Чистая вода плюс», ООО «Водозабор </w:t>
      </w:r>
      <w:proofErr w:type="spellStart"/>
      <w:r w:rsidRPr="001663A6">
        <w:rPr>
          <w:rFonts w:ascii="Times New Roman" w:hAnsi="Times New Roman" w:cs="Times New Roman"/>
          <w:sz w:val="26"/>
          <w:szCs w:val="26"/>
        </w:rPr>
        <w:t>Хмыловский</w:t>
      </w:r>
      <w:proofErr w:type="spellEnd"/>
      <w:r w:rsidRPr="001663A6">
        <w:rPr>
          <w:rFonts w:ascii="Times New Roman" w:hAnsi="Times New Roman" w:cs="Times New Roman"/>
          <w:sz w:val="26"/>
          <w:szCs w:val="26"/>
        </w:rPr>
        <w:t xml:space="preserve">», ООО «Врангель Водосток» проведены </w:t>
      </w:r>
      <w:r w:rsidR="001663A6" w:rsidRPr="001663A6">
        <w:rPr>
          <w:rFonts w:ascii="Times New Roman" w:hAnsi="Times New Roman" w:cs="Times New Roman"/>
          <w:sz w:val="26"/>
          <w:szCs w:val="26"/>
        </w:rPr>
        <w:t>следующие мероприятия</w:t>
      </w:r>
      <w:r w:rsidRPr="001663A6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10160E" w:rsidRPr="001663A6" w:rsidRDefault="0010160E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F49" w:rsidRPr="001663A6" w:rsidRDefault="00001F49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3A6">
        <w:rPr>
          <w:rFonts w:ascii="Times New Roman" w:hAnsi="Times New Roman" w:cs="Times New Roman"/>
          <w:sz w:val="26"/>
          <w:szCs w:val="26"/>
        </w:rPr>
        <w:t>-ремонт и замена сетей водоснабжения 2,9 км;</w:t>
      </w:r>
    </w:p>
    <w:p w:rsidR="00001F49" w:rsidRDefault="00001F49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3A6">
        <w:rPr>
          <w:rFonts w:ascii="Times New Roman" w:hAnsi="Times New Roman" w:cs="Times New Roman"/>
          <w:sz w:val="26"/>
          <w:szCs w:val="26"/>
        </w:rPr>
        <w:t xml:space="preserve">-ремонт и замена сетей водоотведения </w:t>
      </w:r>
      <w:r w:rsidR="001663A6" w:rsidRPr="001663A6">
        <w:rPr>
          <w:rFonts w:ascii="Times New Roman" w:hAnsi="Times New Roman" w:cs="Times New Roman"/>
          <w:sz w:val="26"/>
          <w:szCs w:val="26"/>
        </w:rPr>
        <w:t>1,04</w:t>
      </w:r>
      <w:r w:rsidRPr="001663A6">
        <w:rPr>
          <w:rFonts w:ascii="Times New Roman" w:hAnsi="Times New Roman" w:cs="Times New Roman"/>
          <w:sz w:val="26"/>
          <w:szCs w:val="26"/>
        </w:rPr>
        <w:t xml:space="preserve"> км.</w:t>
      </w:r>
    </w:p>
    <w:p w:rsidR="0010160E" w:rsidRDefault="0010160E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160E" w:rsidRPr="002717F8" w:rsidRDefault="0010160E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плане </w:t>
      </w:r>
      <w:r w:rsidRPr="002717F8">
        <w:rPr>
          <w:rFonts w:ascii="Times New Roman" w:hAnsi="Times New Roman" w:cs="Times New Roman"/>
          <w:sz w:val="26"/>
          <w:szCs w:val="26"/>
        </w:rPr>
        <w:t>мероприятий по приведению качества питьевой воды в соответствии с уст</w:t>
      </w:r>
      <w:r w:rsidR="001663A6" w:rsidRPr="002717F8">
        <w:rPr>
          <w:rFonts w:ascii="Times New Roman" w:hAnsi="Times New Roman" w:cs="Times New Roman"/>
          <w:sz w:val="26"/>
          <w:szCs w:val="26"/>
        </w:rPr>
        <w:t>ановленными требованиями на 2025</w:t>
      </w:r>
      <w:r w:rsidRPr="002717F8">
        <w:rPr>
          <w:rFonts w:ascii="Times New Roman" w:hAnsi="Times New Roman" w:cs="Times New Roman"/>
          <w:sz w:val="26"/>
          <w:szCs w:val="26"/>
        </w:rPr>
        <w:t xml:space="preserve"> год ресурсоснабжающими предприятиями МУП «Находка-Водоканал» ООО «Форд-Ност», ООО «Горный ключ», ООО «Чистая вода плюс», ООО «Водозабор </w:t>
      </w:r>
      <w:proofErr w:type="spellStart"/>
      <w:r w:rsidRPr="002717F8">
        <w:rPr>
          <w:rFonts w:ascii="Times New Roman" w:hAnsi="Times New Roman" w:cs="Times New Roman"/>
          <w:sz w:val="26"/>
          <w:szCs w:val="26"/>
        </w:rPr>
        <w:t>Хмыловский</w:t>
      </w:r>
      <w:proofErr w:type="spellEnd"/>
      <w:r w:rsidRPr="002717F8">
        <w:rPr>
          <w:rFonts w:ascii="Times New Roman" w:hAnsi="Times New Roman" w:cs="Times New Roman"/>
          <w:sz w:val="26"/>
          <w:szCs w:val="26"/>
        </w:rPr>
        <w:t xml:space="preserve">», ООО «Врангель Водосток» будут проведены следующие  мероприятия:  </w:t>
      </w:r>
    </w:p>
    <w:p w:rsidR="0010160E" w:rsidRPr="002717F8" w:rsidRDefault="0010160E" w:rsidP="003E39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160E" w:rsidRPr="002717F8" w:rsidRDefault="0010160E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7F8">
        <w:rPr>
          <w:rFonts w:ascii="Times New Roman" w:hAnsi="Times New Roman" w:cs="Times New Roman"/>
          <w:sz w:val="26"/>
          <w:szCs w:val="26"/>
        </w:rPr>
        <w:t>-ремонт и замена сетей водоснабжения</w:t>
      </w:r>
      <w:r w:rsidR="002717F8" w:rsidRPr="002717F8">
        <w:rPr>
          <w:rFonts w:ascii="Times New Roman" w:hAnsi="Times New Roman" w:cs="Times New Roman"/>
          <w:sz w:val="26"/>
          <w:szCs w:val="26"/>
        </w:rPr>
        <w:t>:</w:t>
      </w:r>
      <w:r w:rsidRPr="002717F8">
        <w:rPr>
          <w:rFonts w:ascii="Times New Roman" w:hAnsi="Times New Roman" w:cs="Times New Roman"/>
          <w:sz w:val="26"/>
          <w:szCs w:val="26"/>
        </w:rPr>
        <w:t xml:space="preserve"> </w:t>
      </w:r>
      <w:r w:rsidR="002717F8" w:rsidRPr="002717F8">
        <w:rPr>
          <w:rFonts w:ascii="Times New Roman" w:hAnsi="Times New Roman" w:cs="Times New Roman"/>
          <w:sz w:val="26"/>
          <w:szCs w:val="26"/>
        </w:rPr>
        <w:t>2,786 км;</w:t>
      </w:r>
    </w:p>
    <w:p w:rsidR="002717F8" w:rsidRPr="00001F49" w:rsidRDefault="002717F8" w:rsidP="003E39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7F8">
        <w:rPr>
          <w:rFonts w:ascii="Times New Roman" w:hAnsi="Times New Roman" w:cs="Times New Roman"/>
          <w:sz w:val="26"/>
          <w:szCs w:val="26"/>
        </w:rPr>
        <w:t>-ремонт и замена сетей водоотведения: 0,200 км.</w:t>
      </w:r>
    </w:p>
    <w:p w:rsidR="0010160E" w:rsidRPr="00001F49" w:rsidRDefault="0010160E" w:rsidP="003E39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0ED9" w:rsidRDefault="00DC4DE2" w:rsidP="00710E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94489" w:rsidRPr="0099448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Pr="00994489">
        <w:rPr>
          <w:rFonts w:ascii="Times New Roman" w:hAnsi="Times New Roman" w:cs="Times New Roman"/>
          <w:sz w:val="26"/>
          <w:szCs w:val="26"/>
        </w:rPr>
        <w:t>Находкинского городского округа от 28.10.2020 № 1148</w:t>
      </w:r>
      <w:r>
        <w:rPr>
          <w:rFonts w:ascii="Times New Roman" w:hAnsi="Times New Roman" w:cs="Times New Roman"/>
          <w:sz w:val="26"/>
          <w:szCs w:val="26"/>
        </w:rPr>
        <w:t xml:space="preserve"> утверждена муниципальная</w:t>
      </w:r>
      <w:r w:rsidRPr="00994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994489">
        <w:rPr>
          <w:rFonts w:ascii="Times New Roman" w:hAnsi="Times New Roman" w:cs="Times New Roman"/>
          <w:sz w:val="26"/>
          <w:szCs w:val="26"/>
        </w:rPr>
        <w:t xml:space="preserve"> «Развитие жилищно-коммунального хозяйства и создание комфортной городской среды на территории Находкинского городского округа» </w:t>
      </w:r>
      <w:r>
        <w:rPr>
          <w:rFonts w:ascii="Times New Roman" w:hAnsi="Times New Roman" w:cs="Times New Roman"/>
          <w:sz w:val="26"/>
          <w:szCs w:val="26"/>
        </w:rPr>
        <w:t>на 2021-2025 годы» (далее-Программа).</w:t>
      </w:r>
    </w:p>
    <w:p w:rsidR="00710ED9" w:rsidRDefault="00DC4DE2" w:rsidP="00710ED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предусмотрены </w:t>
      </w:r>
      <w:r w:rsidRPr="00994489">
        <w:rPr>
          <w:rFonts w:ascii="Times New Roman" w:hAnsi="Times New Roman" w:cs="Times New Roman"/>
          <w:sz w:val="26"/>
          <w:szCs w:val="26"/>
        </w:rPr>
        <w:t>следующие</w:t>
      </w:r>
      <w:r w:rsidR="00994489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8D109C">
        <w:rPr>
          <w:rFonts w:ascii="Times New Roman" w:hAnsi="Times New Roman" w:cs="Times New Roman"/>
          <w:sz w:val="26"/>
          <w:szCs w:val="26"/>
        </w:rPr>
        <w:t xml:space="preserve"> по р</w:t>
      </w:r>
      <w:r w:rsidR="00994489">
        <w:rPr>
          <w:rFonts w:ascii="Times New Roman" w:hAnsi="Times New Roman" w:cs="Times New Roman"/>
          <w:sz w:val="26"/>
          <w:szCs w:val="26"/>
        </w:rPr>
        <w:t>емонт</w:t>
      </w:r>
      <w:r w:rsidR="008D109C">
        <w:rPr>
          <w:rFonts w:ascii="Times New Roman" w:hAnsi="Times New Roman" w:cs="Times New Roman"/>
          <w:sz w:val="26"/>
          <w:szCs w:val="26"/>
        </w:rPr>
        <w:t>у</w:t>
      </w:r>
      <w:r w:rsidR="00994489">
        <w:rPr>
          <w:rFonts w:ascii="Times New Roman" w:hAnsi="Times New Roman" w:cs="Times New Roman"/>
          <w:sz w:val="26"/>
          <w:szCs w:val="26"/>
        </w:rPr>
        <w:t xml:space="preserve"> объектов водоснабжения и водоотведения, приобретение, замена оборудования на объектах водоснабжения и водоотведения:</w:t>
      </w:r>
      <w:r w:rsidR="00710ED9" w:rsidRPr="00710ED9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 </w:t>
      </w:r>
    </w:p>
    <w:p w:rsidR="00994489" w:rsidRPr="00710ED9" w:rsidRDefault="00710ED9" w:rsidP="00710ED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10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ыполнение работ по строительству напорного коллектора от ГНС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710ED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Спортивной до КГН по ул. Спортивная,51 в г. Находка</w:t>
      </w:r>
      <w:r w:rsidR="00596E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43D0" w:rsidRPr="00B643D0" w:rsidRDefault="00B643D0" w:rsidP="00710ED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sectPr w:rsidR="00B643D0" w:rsidRPr="00B643D0" w:rsidSect="008D10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20A"/>
    <w:multiLevelType w:val="multilevel"/>
    <w:tmpl w:val="FF0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B3549"/>
    <w:multiLevelType w:val="multilevel"/>
    <w:tmpl w:val="01F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C6614"/>
    <w:multiLevelType w:val="multilevel"/>
    <w:tmpl w:val="CC0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7414E"/>
    <w:multiLevelType w:val="hybridMultilevel"/>
    <w:tmpl w:val="C3D8D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6C578B"/>
    <w:multiLevelType w:val="hybridMultilevel"/>
    <w:tmpl w:val="6EC849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DEE1CE1"/>
    <w:multiLevelType w:val="multilevel"/>
    <w:tmpl w:val="19C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9B"/>
    <w:rsid w:val="00001F49"/>
    <w:rsid w:val="00040FA1"/>
    <w:rsid w:val="00045CB3"/>
    <w:rsid w:val="00073763"/>
    <w:rsid w:val="00077F74"/>
    <w:rsid w:val="000B7342"/>
    <w:rsid w:val="000D611B"/>
    <w:rsid w:val="0010160E"/>
    <w:rsid w:val="00105AEC"/>
    <w:rsid w:val="001663A6"/>
    <w:rsid w:val="002717F8"/>
    <w:rsid w:val="0030309B"/>
    <w:rsid w:val="00364879"/>
    <w:rsid w:val="003C7B1D"/>
    <w:rsid w:val="003E39D5"/>
    <w:rsid w:val="00417D40"/>
    <w:rsid w:val="00453F6D"/>
    <w:rsid w:val="004A6A21"/>
    <w:rsid w:val="005674AB"/>
    <w:rsid w:val="00586E52"/>
    <w:rsid w:val="00596EB9"/>
    <w:rsid w:val="005B3C03"/>
    <w:rsid w:val="00622704"/>
    <w:rsid w:val="007000CE"/>
    <w:rsid w:val="00700D97"/>
    <w:rsid w:val="00710ED9"/>
    <w:rsid w:val="0074748B"/>
    <w:rsid w:val="007938DB"/>
    <w:rsid w:val="007C6634"/>
    <w:rsid w:val="0082519E"/>
    <w:rsid w:val="008620AD"/>
    <w:rsid w:val="008A2657"/>
    <w:rsid w:val="008D109C"/>
    <w:rsid w:val="00994489"/>
    <w:rsid w:val="009C604E"/>
    <w:rsid w:val="00B643D0"/>
    <w:rsid w:val="00C3033B"/>
    <w:rsid w:val="00C54FA3"/>
    <w:rsid w:val="00CC239A"/>
    <w:rsid w:val="00CD6A27"/>
    <w:rsid w:val="00D72832"/>
    <w:rsid w:val="00DC4DE2"/>
    <w:rsid w:val="00DF0560"/>
    <w:rsid w:val="00F01FB3"/>
    <w:rsid w:val="00F25DC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8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45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6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CD6C-00CF-4544-9D13-2390F561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 Жанна Евгеньевна</dc:creator>
  <cp:lastModifiedBy>Нужа Яна Германовна</cp:lastModifiedBy>
  <cp:revision>11</cp:revision>
  <cp:lastPrinted>2024-04-26T01:28:00Z</cp:lastPrinted>
  <dcterms:created xsi:type="dcterms:W3CDTF">2025-03-11T06:55:00Z</dcterms:created>
  <dcterms:modified xsi:type="dcterms:W3CDTF">2025-04-29T00:05:00Z</dcterms:modified>
</cp:coreProperties>
</file>