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2C" w:rsidRDefault="00203F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03F2C" w:rsidRDefault="00203F2C">
      <w:pPr>
        <w:pStyle w:val="ConsPlusNormal"/>
        <w:jc w:val="both"/>
        <w:outlineLvl w:val="0"/>
      </w:pPr>
    </w:p>
    <w:p w:rsidR="00203F2C" w:rsidRDefault="00203F2C">
      <w:pPr>
        <w:pStyle w:val="ConsPlusTitle"/>
        <w:jc w:val="center"/>
      </w:pPr>
      <w:r>
        <w:t>ПРИМОРСКИЙ КРАЙ</w:t>
      </w:r>
    </w:p>
    <w:p w:rsidR="00203F2C" w:rsidRDefault="00203F2C">
      <w:pPr>
        <w:pStyle w:val="ConsPlusTitle"/>
        <w:jc w:val="center"/>
      </w:pPr>
      <w:r>
        <w:t>ДУМА НАХОДКИНСКОГО ГОРОДСКОГО ОКРУГА</w:t>
      </w:r>
    </w:p>
    <w:p w:rsidR="00203F2C" w:rsidRDefault="00203F2C">
      <w:pPr>
        <w:pStyle w:val="ConsPlusTitle"/>
        <w:jc w:val="both"/>
      </w:pPr>
    </w:p>
    <w:p w:rsidR="00203F2C" w:rsidRDefault="00203F2C">
      <w:pPr>
        <w:pStyle w:val="ConsPlusTitle"/>
        <w:jc w:val="center"/>
      </w:pPr>
      <w:r>
        <w:t>РЕШЕНИЕ</w:t>
      </w:r>
    </w:p>
    <w:p w:rsidR="00203F2C" w:rsidRDefault="00203F2C">
      <w:pPr>
        <w:pStyle w:val="ConsPlusTitle"/>
        <w:jc w:val="center"/>
      </w:pPr>
      <w:r>
        <w:t>от 25 августа 2021 г. N 907-НПА</w:t>
      </w:r>
    </w:p>
    <w:p w:rsidR="00203F2C" w:rsidRDefault="00203F2C">
      <w:pPr>
        <w:pStyle w:val="ConsPlusTitle"/>
        <w:jc w:val="both"/>
      </w:pPr>
    </w:p>
    <w:p w:rsidR="00203F2C" w:rsidRDefault="00203F2C">
      <w:pPr>
        <w:pStyle w:val="ConsPlusTitle"/>
        <w:jc w:val="center"/>
      </w:pPr>
      <w:r>
        <w:t>О ПОРЯДКЕ ПРЕДОСТАВЛЕНИЯ ЛЬГОТ В СФЕРЕ ИСПОЛЬЗОВАНИЯ</w:t>
      </w:r>
    </w:p>
    <w:p w:rsidR="00203F2C" w:rsidRDefault="00203F2C">
      <w:pPr>
        <w:pStyle w:val="ConsPlusTitle"/>
        <w:jc w:val="center"/>
      </w:pPr>
      <w:r>
        <w:t>МУНИЦИПАЛЬНОГО ИМУЩЕСТВА НАХОДКИНСКОГО ГОРОДСКОГО ОКРУГА</w:t>
      </w:r>
    </w:p>
    <w:p w:rsidR="00203F2C" w:rsidRDefault="00203F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3F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F2C" w:rsidRDefault="00203F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F2C" w:rsidRDefault="00203F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3F2C" w:rsidRDefault="00203F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F2C" w:rsidRDefault="00203F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Находкинского городского округа</w:t>
            </w:r>
            <w:proofErr w:type="gramEnd"/>
          </w:p>
          <w:p w:rsidR="00203F2C" w:rsidRDefault="00203F2C">
            <w:pPr>
              <w:pStyle w:val="ConsPlusNormal"/>
              <w:jc w:val="center"/>
            </w:pPr>
            <w:r>
              <w:rPr>
                <w:color w:val="392C69"/>
              </w:rPr>
              <w:t>от 29.05.2024 N 337-НПА)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F2C" w:rsidRDefault="00203F2C">
            <w:pPr>
              <w:pStyle w:val="ConsPlusNormal"/>
            </w:pPr>
          </w:p>
        </w:tc>
      </w:tr>
    </w:tbl>
    <w:p w:rsidR="00203F2C" w:rsidRDefault="00203F2C">
      <w:pPr>
        <w:pStyle w:val="ConsPlusNormal"/>
        <w:jc w:val="both"/>
      </w:pPr>
    </w:p>
    <w:p w:rsidR="00203F2C" w:rsidRDefault="00203F2C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Normal"/>
        <w:ind w:firstLine="540"/>
        <w:jc w:val="both"/>
      </w:pPr>
      <w:r>
        <w:t>Решение регулирует правоотношения по вопросу оказания имущественной поддержки на льготных условиях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в Находкинском городском округе.</w:t>
      </w: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Title"/>
        <w:ind w:firstLine="540"/>
        <w:jc w:val="both"/>
        <w:outlineLvl w:val="0"/>
      </w:pPr>
      <w:r>
        <w:t>Статья 2. Условия предоставления в аренду муниципального имущества по льготным ставкам</w:t>
      </w:r>
    </w:p>
    <w:p w:rsidR="00203F2C" w:rsidRDefault="00203F2C">
      <w:pPr>
        <w:pStyle w:val="ConsPlusNormal"/>
        <w:ind w:firstLine="540"/>
        <w:jc w:val="both"/>
      </w:pPr>
    </w:p>
    <w:p w:rsidR="00203F2C" w:rsidRDefault="00203F2C">
      <w:pPr>
        <w:pStyle w:val="ConsPlusNormal"/>
        <w:ind w:firstLine="540"/>
        <w:jc w:val="both"/>
      </w:pPr>
      <w:r>
        <w:t xml:space="preserve">(в ред. </w:t>
      </w:r>
      <w:hyperlink r:id="rId7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29.05.2024 N 337-НПА)</w:t>
      </w: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Normal"/>
        <w:ind w:firstLine="540"/>
        <w:jc w:val="both"/>
      </w:pPr>
      <w:r>
        <w:t xml:space="preserve">1. </w:t>
      </w:r>
      <w:proofErr w:type="gramStart"/>
      <w:r>
        <w:t>Арендная плата при заключении договоров аренды муниципального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</w:t>
      </w:r>
      <w:proofErr w:type="gramEnd"/>
      <w:r>
        <w:t xml:space="preserve"> (</w:t>
      </w:r>
      <w:proofErr w:type="gramStart"/>
      <w:r>
        <w:t xml:space="preserve">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устанавливается в размере, определенном по результатам торгов или определенной по результатам оценки объекта оценки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29.07.1998 N 135-ФЗ "Об</w:t>
      </w:r>
      <w:proofErr w:type="gramEnd"/>
      <w:r>
        <w:t xml:space="preserve"> оценочной деятельности в Российской Федерации".</w:t>
      </w:r>
    </w:p>
    <w:p w:rsidR="00203F2C" w:rsidRDefault="00203F2C">
      <w:pPr>
        <w:pStyle w:val="ConsPlusNormal"/>
        <w:spacing w:before="260"/>
        <w:ind w:firstLine="540"/>
        <w:jc w:val="both"/>
      </w:pPr>
      <w:r>
        <w:lastRenderedPageBreak/>
        <w:t>2. Арендная плата по договору аренды муниципального имущества со степенью износа, определенного оценкой объекта оценки, более 50 процентов вносится в следующем порядке:</w:t>
      </w:r>
    </w:p>
    <w:p w:rsidR="00203F2C" w:rsidRDefault="00203F2C">
      <w:pPr>
        <w:pStyle w:val="ConsPlusNormal"/>
        <w:spacing w:before="260"/>
        <w:ind w:firstLine="540"/>
        <w:jc w:val="both"/>
      </w:pPr>
      <w:r>
        <w:t>- в первый год аренды - 20 процентов размера арендной платы;</w:t>
      </w:r>
    </w:p>
    <w:p w:rsidR="00203F2C" w:rsidRDefault="00203F2C">
      <w:pPr>
        <w:pStyle w:val="ConsPlusNormal"/>
        <w:spacing w:before="260"/>
        <w:ind w:firstLine="540"/>
        <w:jc w:val="both"/>
      </w:pPr>
      <w:r>
        <w:t>- во второй год аренды - 40 процентов размера арендной платы;</w:t>
      </w:r>
    </w:p>
    <w:p w:rsidR="00203F2C" w:rsidRDefault="00203F2C">
      <w:pPr>
        <w:pStyle w:val="ConsPlusNormal"/>
        <w:spacing w:before="260"/>
        <w:ind w:firstLine="540"/>
        <w:jc w:val="both"/>
      </w:pPr>
      <w:r>
        <w:t>- в третий год аренды - 60 процентов размера арендной платы;</w:t>
      </w:r>
    </w:p>
    <w:p w:rsidR="00203F2C" w:rsidRDefault="00203F2C">
      <w:pPr>
        <w:pStyle w:val="ConsPlusNormal"/>
        <w:spacing w:before="260"/>
        <w:ind w:firstLine="540"/>
        <w:jc w:val="both"/>
      </w:pPr>
      <w:r>
        <w:t>- в четвертый год аренды - 80 процентов размера арендной платы;</w:t>
      </w:r>
    </w:p>
    <w:p w:rsidR="00203F2C" w:rsidRDefault="00203F2C">
      <w:pPr>
        <w:pStyle w:val="ConsPlusNormal"/>
        <w:spacing w:before="260"/>
        <w:ind w:firstLine="540"/>
        <w:jc w:val="both"/>
      </w:pPr>
      <w:r>
        <w:t>- в пятый год аренды и далее - 100 процентов размера арендной платы.</w:t>
      </w: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Title"/>
        <w:ind w:firstLine="540"/>
        <w:jc w:val="both"/>
        <w:outlineLvl w:val="0"/>
      </w:pPr>
      <w:r>
        <w:t>Статья 3. Вступление в силу настоящего решения</w:t>
      </w: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Normal"/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Normal"/>
        <w:jc w:val="right"/>
      </w:pPr>
      <w:r>
        <w:t>Глава Находкинского городского округа</w:t>
      </w:r>
    </w:p>
    <w:p w:rsidR="00203F2C" w:rsidRDefault="00203F2C">
      <w:pPr>
        <w:pStyle w:val="ConsPlusNormal"/>
        <w:jc w:val="right"/>
      </w:pPr>
      <w:r>
        <w:t>Т.В.МАГИНСКИЙ</w:t>
      </w: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Normal"/>
        <w:jc w:val="both"/>
      </w:pPr>
    </w:p>
    <w:p w:rsidR="00203F2C" w:rsidRDefault="00203F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>
      <w:bookmarkStart w:id="0" w:name="_GoBack"/>
      <w:bookmarkEnd w:id="0"/>
    </w:p>
    <w:sectPr w:rsidR="00BC2636" w:rsidSect="008C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2C"/>
    <w:rsid w:val="00203F2C"/>
    <w:rsid w:val="006F5603"/>
    <w:rsid w:val="00B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F2C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203F2C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203F2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F2C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203F2C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203F2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200741&amp;dst=100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0741&amp;dst=100004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2025-05-21T04:46:00Z</dcterms:created>
  <dcterms:modified xsi:type="dcterms:W3CDTF">2025-05-21T04:49:00Z</dcterms:modified>
</cp:coreProperties>
</file>