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Pr="003E4DCB" w:rsidRDefault="006B0287" w:rsidP="006B0287">
      <w:pPr>
        <w:pStyle w:val="ConsPlusNormal"/>
        <w:spacing w:line="360" w:lineRule="auto"/>
        <w:ind w:left="5670"/>
        <w:jc w:val="center"/>
        <w:rPr>
          <w:rFonts w:ascii="Times New Roman" w:hAnsi="Times New Roman" w:cs="Times New Roman"/>
          <w:sz w:val="26"/>
          <w:szCs w:val="26"/>
        </w:rPr>
      </w:pPr>
      <w:bookmarkStart w:id="0" w:name="P36"/>
      <w:bookmarkEnd w:id="0"/>
      <w:r w:rsidRPr="003E4DCB">
        <w:rPr>
          <w:rFonts w:ascii="Times New Roman" w:hAnsi="Times New Roman" w:cs="Times New Roman"/>
          <w:sz w:val="26"/>
          <w:szCs w:val="26"/>
        </w:rPr>
        <w:t>УТВЕРЖДЕНА</w:t>
      </w:r>
    </w:p>
    <w:p w:rsidR="006B0287" w:rsidRPr="003E4DCB" w:rsidRDefault="006B0287" w:rsidP="006B0287">
      <w:pPr>
        <w:pStyle w:val="ConsPlusNormal"/>
        <w:ind w:left="5670"/>
        <w:rPr>
          <w:rFonts w:ascii="Times New Roman" w:hAnsi="Times New Roman" w:cs="Times New Roman"/>
          <w:sz w:val="26"/>
          <w:szCs w:val="26"/>
        </w:rPr>
      </w:pPr>
      <w:r w:rsidRPr="003E4DCB">
        <w:rPr>
          <w:rFonts w:ascii="Times New Roman" w:hAnsi="Times New Roman" w:cs="Times New Roman"/>
          <w:sz w:val="26"/>
          <w:szCs w:val="26"/>
        </w:rPr>
        <w:t>постановлением администрации</w:t>
      </w:r>
    </w:p>
    <w:p w:rsidR="006B0287" w:rsidRDefault="006B0287" w:rsidP="006B0287">
      <w:pPr>
        <w:pStyle w:val="ConsPlusNormal"/>
        <w:ind w:left="5670"/>
        <w:rPr>
          <w:rFonts w:ascii="Times New Roman" w:hAnsi="Times New Roman" w:cs="Times New Roman"/>
          <w:sz w:val="26"/>
          <w:szCs w:val="26"/>
        </w:rPr>
      </w:pPr>
      <w:r w:rsidRPr="003E4DCB">
        <w:rPr>
          <w:rFonts w:ascii="Times New Roman" w:hAnsi="Times New Roman" w:cs="Times New Roman"/>
          <w:sz w:val="26"/>
          <w:szCs w:val="26"/>
        </w:rPr>
        <w:t>Находкинского городского округа</w:t>
      </w:r>
    </w:p>
    <w:p w:rsidR="006B0287" w:rsidRDefault="006B0287" w:rsidP="006B0287">
      <w:pPr>
        <w:pStyle w:val="ConsPlusNormal"/>
        <w:ind w:left="5670"/>
        <w:rPr>
          <w:rFonts w:ascii="Times New Roman" w:hAnsi="Times New Roman" w:cs="Times New Roman"/>
          <w:sz w:val="26"/>
          <w:szCs w:val="26"/>
        </w:rPr>
      </w:pPr>
      <w:r>
        <w:rPr>
          <w:rFonts w:ascii="Times New Roman" w:hAnsi="Times New Roman" w:cs="Times New Roman"/>
          <w:sz w:val="26"/>
          <w:szCs w:val="26"/>
        </w:rPr>
        <w:t>от 28 сентября 2022 года № 1458</w:t>
      </w:r>
    </w:p>
    <w:p w:rsidR="00CA32F8" w:rsidRDefault="006B0287" w:rsidP="006B0287">
      <w:pPr>
        <w:pStyle w:val="ConsPlusNormal"/>
        <w:ind w:left="5670"/>
        <w:rPr>
          <w:rFonts w:ascii="Times New Roman" w:hAnsi="Times New Roman" w:cs="Times New Roman"/>
          <w:sz w:val="26"/>
          <w:szCs w:val="26"/>
        </w:rPr>
      </w:pPr>
      <w:r>
        <w:rPr>
          <w:rFonts w:ascii="Times New Roman" w:hAnsi="Times New Roman" w:cs="Times New Roman"/>
          <w:sz w:val="26"/>
          <w:szCs w:val="26"/>
        </w:rPr>
        <w:t>(в редакции постановлени</w:t>
      </w:r>
      <w:r w:rsidR="00CA32F8">
        <w:rPr>
          <w:rFonts w:ascii="Times New Roman" w:hAnsi="Times New Roman" w:cs="Times New Roman"/>
          <w:sz w:val="26"/>
          <w:szCs w:val="26"/>
        </w:rPr>
        <w:t>й</w:t>
      </w:r>
      <w:r>
        <w:rPr>
          <w:rFonts w:ascii="Times New Roman" w:hAnsi="Times New Roman" w:cs="Times New Roman"/>
          <w:sz w:val="26"/>
          <w:szCs w:val="26"/>
        </w:rPr>
        <w:t xml:space="preserve"> </w:t>
      </w:r>
    </w:p>
    <w:p w:rsidR="006B0287" w:rsidRPr="003E4DCB" w:rsidRDefault="006B0287" w:rsidP="006B0287">
      <w:pPr>
        <w:pStyle w:val="ConsPlusNormal"/>
        <w:ind w:left="5670"/>
        <w:rPr>
          <w:rFonts w:ascii="Times New Roman" w:hAnsi="Times New Roman" w:cs="Times New Roman"/>
          <w:sz w:val="26"/>
          <w:szCs w:val="26"/>
        </w:rPr>
      </w:pPr>
      <w:r>
        <w:rPr>
          <w:rFonts w:ascii="Times New Roman" w:hAnsi="Times New Roman" w:cs="Times New Roman"/>
          <w:sz w:val="26"/>
          <w:szCs w:val="26"/>
        </w:rPr>
        <w:t>от 19.06.2023 № 1098</w:t>
      </w:r>
      <w:r w:rsidR="00CA32F8">
        <w:rPr>
          <w:rFonts w:ascii="Times New Roman" w:hAnsi="Times New Roman" w:cs="Times New Roman"/>
          <w:sz w:val="26"/>
          <w:szCs w:val="26"/>
        </w:rPr>
        <w:t>, от 25.07.2023 № 1367</w:t>
      </w:r>
      <w:r w:rsidR="00734EF6">
        <w:rPr>
          <w:rFonts w:ascii="Times New Roman" w:hAnsi="Times New Roman" w:cs="Times New Roman"/>
          <w:sz w:val="26"/>
          <w:szCs w:val="26"/>
        </w:rPr>
        <w:t xml:space="preserve">, </w:t>
      </w:r>
      <w:r w:rsidR="00051C79">
        <w:rPr>
          <w:rFonts w:ascii="Times New Roman" w:hAnsi="Times New Roman" w:cs="Times New Roman"/>
          <w:sz w:val="26"/>
          <w:szCs w:val="26"/>
        </w:rPr>
        <w:t>от 27.12.2023 № 2730</w:t>
      </w:r>
      <w:r w:rsidR="00734EF6">
        <w:rPr>
          <w:rFonts w:ascii="Times New Roman" w:hAnsi="Times New Roman" w:cs="Times New Roman"/>
          <w:sz w:val="26"/>
          <w:szCs w:val="26"/>
        </w:rPr>
        <w:t>, от 28.02.2024 № 454</w:t>
      </w:r>
      <w:r w:rsidR="00C376D4">
        <w:rPr>
          <w:rFonts w:ascii="Times New Roman" w:hAnsi="Times New Roman" w:cs="Times New Roman"/>
          <w:sz w:val="26"/>
          <w:szCs w:val="26"/>
        </w:rPr>
        <w:t>, от 02.12.2024        № 2782</w:t>
      </w:r>
      <w:r w:rsidR="00F47149">
        <w:rPr>
          <w:rFonts w:ascii="Times New Roman" w:hAnsi="Times New Roman" w:cs="Times New Roman"/>
          <w:sz w:val="26"/>
          <w:szCs w:val="26"/>
        </w:rPr>
        <w:t>, от 27.02.2025 № 349</w:t>
      </w:r>
      <w:r w:rsidR="000D7953">
        <w:rPr>
          <w:rFonts w:ascii="Times New Roman" w:hAnsi="Times New Roman" w:cs="Times New Roman"/>
          <w:sz w:val="26"/>
          <w:szCs w:val="26"/>
        </w:rPr>
        <w:t>, от 15.05.2025 № 1005</w:t>
      </w:r>
      <w:r w:rsidR="00E82F66">
        <w:rPr>
          <w:rFonts w:ascii="Times New Roman" w:hAnsi="Times New Roman" w:cs="Times New Roman"/>
          <w:sz w:val="26"/>
          <w:szCs w:val="26"/>
        </w:rPr>
        <w:t>, от 11.09.2025       № 1877)</w:t>
      </w:r>
    </w:p>
    <w:p w:rsidR="006B0287" w:rsidRDefault="006B0287" w:rsidP="006B0287">
      <w:pPr>
        <w:suppressAutoHyphens/>
        <w:jc w:val="center"/>
        <w:outlineLvl w:val="0"/>
        <w:rPr>
          <w:b/>
          <w:bCs/>
          <w:sz w:val="26"/>
          <w:szCs w:val="26"/>
        </w:rPr>
      </w:pPr>
    </w:p>
    <w:p w:rsidR="006B0287" w:rsidRDefault="006B0287" w:rsidP="006B0287">
      <w:pPr>
        <w:suppressAutoHyphens/>
        <w:jc w:val="center"/>
        <w:outlineLvl w:val="0"/>
        <w:rPr>
          <w:b/>
          <w:bCs/>
          <w:sz w:val="26"/>
          <w:szCs w:val="26"/>
        </w:rPr>
      </w:pPr>
    </w:p>
    <w:p w:rsidR="006B0287" w:rsidRDefault="006B0287" w:rsidP="006B0287">
      <w:pPr>
        <w:suppressAutoHyphens/>
        <w:jc w:val="center"/>
        <w:outlineLvl w:val="0"/>
        <w:rPr>
          <w:b/>
          <w:bCs/>
          <w:sz w:val="26"/>
          <w:szCs w:val="26"/>
        </w:rPr>
      </w:pPr>
      <w:r>
        <w:rPr>
          <w:b/>
          <w:bCs/>
          <w:sz w:val="26"/>
          <w:szCs w:val="26"/>
        </w:rPr>
        <w:t>МУНИЦИПАЛЬНАЯ ПРОГРАММА</w:t>
      </w:r>
    </w:p>
    <w:p w:rsidR="006B0287" w:rsidRPr="00D430CB" w:rsidRDefault="006B0287" w:rsidP="006B0287">
      <w:pPr>
        <w:suppressAutoHyphens/>
        <w:jc w:val="center"/>
        <w:outlineLvl w:val="0"/>
        <w:rPr>
          <w:b/>
          <w:sz w:val="26"/>
          <w:szCs w:val="26"/>
        </w:rPr>
      </w:pPr>
      <w:r w:rsidRPr="00D430CB">
        <w:rPr>
          <w:b/>
          <w:sz w:val="26"/>
          <w:szCs w:val="26"/>
        </w:rPr>
        <w:t xml:space="preserve">«Развитие муниципальной службы в  Находкинском  </w:t>
      </w:r>
    </w:p>
    <w:p w:rsidR="006B0287" w:rsidRPr="00D430CB" w:rsidRDefault="006B0287" w:rsidP="006B0287">
      <w:pPr>
        <w:pStyle w:val="ConsPlusTitle"/>
        <w:widowControl/>
        <w:jc w:val="center"/>
        <w:rPr>
          <w:rFonts w:ascii="Times New Roman" w:hAnsi="Times New Roman" w:cs="Times New Roman"/>
          <w:sz w:val="26"/>
          <w:szCs w:val="26"/>
        </w:rPr>
      </w:pPr>
      <w:r w:rsidRPr="00D430CB">
        <w:rPr>
          <w:rFonts w:ascii="Times New Roman" w:hAnsi="Times New Roman" w:cs="Times New Roman"/>
          <w:sz w:val="26"/>
          <w:szCs w:val="26"/>
        </w:rPr>
        <w:t>городском округе на 2023 – 2027 годы»</w:t>
      </w:r>
    </w:p>
    <w:p w:rsidR="006B0287" w:rsidRDefault="006B0287" w:rsidP="006B0287">
      <w:pPr>
        <w:suppressAutoHyphens/>
        <w:jc w:val="center"/>
        <w:outlineLvl w:val="0"/>
        <w:rPr>
          <w:b/>
          <w:bCs/>
          <w:sz w:val="26"/>
          <w:szCs w:val="26"/>
        </w:rPr>
      </w:pPr>
    </w:p>
    <w:p w:rsidR="006B0287" w:rsidRDefault="006B0287" w:rsidP="006B0287">
      <w:pPr>
        <w:suppressAutoHyphens/>
        <w:jc w:val="center"/>
        <w:outlineLvl w:val="0"/>
        <w:rPr>
          <w:b/>
          <w:bCs/>
          <w:sz w:val="26"/>
          <w:szCs w:val="26"/>
        </w:rPr>
      </w:pPr>
    </w:p>
    <w:p w:rsidR="006B0287" w:rsidRPr="003E4DCB" w:rsidRDefault="006B0287" w:rsidP="006B0287">
      <w:pPr>
        <w:suppressAutoHyphens/>
        <w:jc w:val="center"/>
        <w:outlineLvl w:val="0"/>
        <w:rPr>
          <w:b/>
          <w:bCs/>
          <w:sz w:val="26"/>
          <w:szCs w:val="26"/>
        </w:rPr>
      </w:pPr>
      <w:r w:rsidRPr="003E4DCB">
        <w:rPr>
          <w:b/>
          <w:bCs/>
          <w:sz w:val="26"/>
          <w:szCs w:val="26"/>
        </w:rPr>
        <w:t>ПАСПОРТ</w:t>
      </w:r>
    </w:p>
    <w:p w:rsidR="006B0287" w:rsidRPr="00D430CB" w:rsidRDefault="006B0287" w:rsidP="006B0287">
      <w:pPr>
        <w:suppressAutoHyphens/>
        <w:jc w:val="center"/>
        <w:outlineLvl w:val="0"/>
        <w:rPr>
          <w:sz w:val="26"/>
          <w:szCs w:val="26"/>
        </w:rPr>
      </w:pPr>
      <w:r w:rsidRPr="003E4DCB">
        <w:rPr>
          <w:b/>
          <w:bCs/>
          <w:sz w:val="26"/>
          <w:szCs w:val="26"/>
        </w:rPr>
        <w:t xml:space="preserve"> </w:t>
      </w:r>
      <w:r w:rsidRPr="00D430CB">
        <w:rPr>
          <w:b/>
          <w:bCs/>
          <w:sz w:val="26"/>
          <w:szCs w:val="26"/>
        </w:rPr>
        <w:t xml:space="preserve">муниципальной программы </w:t>
      </w:r>
    </w:p>
    <w:p w:rsidR="006B0287" w:rsidRPr="003E4DCB" w:rsidRDefault="006B0287" w:rsidP="006B0287">
      <w:pPr>
        <w:suppressAutoHyphens/>
        <w:jc w:val="center"/>
        <w:outlineLvl w:val="0"/>
        <w:rPr>
          <w:sz w:val="26"/>
          <w:szCs w:val="26"/>
        </w:rPr>
      </w:pPr>
    </w:p>
    <w:tbl>
      <w:tblPr>
        <w:tblW w:w="5000" w:type="pct"/>
        <w:tblCellSpacing w:w="5" w:type="nil"/>
        <w:tblInd w:w="312" w:type="dxa"/>
        <w:tblCellMar>
          <w:left w:w="28" w:type="dxa"/>
          <w:right w:w="28" w:type="dxa"/>
        </w:tblCellMar>
        <w:tblLook w:val="0000" w:firstRow="0" w:lastRow="0" w:firstColumn="0" w:lastColumn="0" w:noHBand="0" w:noVBand="0"/>
      </w:tblPr>
      <w:tblGrid>
        <w:gridCol w:w="3560"/>
        <w:gridCol w:w="6350"/>
      </w:tblGrid>
      <w:tr w:rsidR="006B0287" w:rsidRPr="003E4DCB" w:rsidTr="00325198">
        <w:trPr>
          <w:trHeight w:val="57"/>
          <w:tblCellSpacing w:w="5" w:type="nil"/>
        </w:trPr>
        <w:tc>
          <w:tcPr>
            <w:tcW w:w="1796" w:type="pct"/>
            <w:tcBorders>
              <w:top w:val="single" w:sz="4" w:space="0" w:color="auto"/>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sz w:val="26"/>
                <w:szCs w:val="26"/>
              </w:rPr>
            </w:pPr>
            <w:r w:rsidRPr="003E4DCB">
              <w:rPr>
                <w:rFonts w:ascii="Times New Roman" w:hAnsi="Times New Roman" w:cs="Times New Roman"/>
                <w:b/>
                <w:sz w:val="26"/>
                <w:szCs w:val="26"/>
              </w:rPr>
              <w:t>Ответственный исполнитель муниципальной программы:</w:t>
            </w:r>
          </w:p>
        </w:tc>
        <w:tc>
          <w:tcPr>
            <w:tcW w:w="3204" w:type="pct"/>
            <w:tcBorders>
              <w:top w:val="single" w:sz="4" w:space="0" w:color="auto"/>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Pr>
                <w:rFonts w:ascii="Times New Roman" w:hAnsi="Times New Roman" w:cs="Times New Roman"/>
                <w:sz w:val="26"/>
                <w:szCs w:val="26"/>
              </w:rPr>
              <w:t>Управление</w:t>
            </w:r>
            <w:r w:rsidRPr="003E4DCB">
              <w:rPr>
                <w:rFonts w:ascii="Times New Roman" w:hAnsi="Times New Roman" w:cs="Times New Roman"/>
                <w:sz w:val="26"/>
                <w:szCs w:val="26"/>
              </w:rPr>
              <w:t xml:space="preserve"> муниципальной службы и кадров администрации Находкинского городского округа</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sz w:val="26"/>
                <w:szCs w:val="26"/>
              </w:rPr>
            </w:pPr>
            <w:r w:rsidRPr="003E4DCB">
              <w:rPr>
                <w:rFonts w:ascii="Times New Roman" w:hAnsi="Times New Roman" w:cs="Times New Roman"/>
                <w:b/>
                <w:sz w:val="26"/>
                <w:szCs w:val="26"/>
              </w:rPr>
              <w:t>Соисполнители муниципальной программы</w:t>
            </w:r>
            <w:r w:rsidRPr="003E4DCB">
              <w:rPr>
                <w:rFonts w:ascii="Times New Roman" w:hAnsi="Times New Roman" w:cs="Times New Roman"/>
                <w:sz w:val="26"/>
                <w:szCs w:val="26"/>
              </w:rPr>
              <w:t xml:space="preserve">: </w:t>
            </w:r>
          </w:p>
        </w:tc>
        <w:tc>
          <w:tcPr>
            <w:tcW w:w="3204" w:type="pct"/>
            <w:tcBorders>
              <w:left w:val="single" w:sz="4" w:space="0" w:color="auto"/>
              <w:bottom w:val="single" w:sz="4" w:space="0" w:color="auto"/>
              <w:right w:val="single" w:sz="4" w:space="0" w:color="auto"/>
            </w:tcBorders>
          </w:tcPr>
          <w:p w:rsidR="006B0287" w:rsidRPr="00A27979" w:rsidRDefault="006B0287" w:rsidP="00325198">
            <w:pPr>
              <w:pStyle w:val="ConsPlusCell"/>
              <w:widowControl/>
              <w:numPr>
                <w:ilvl w:val="0"/>
                <w:numId w:val="1"/>
              </w:numPr>
              <w:tabs>
                <w:tab w:val="left" w:pos="209"/>
              </w:tabs>
              <w:suppressAutoHyphens/>
              <w:spacing w:line="276" w:lineRule="auto"/>
              <w:ind w:left="0" w:firstLine="0"/>
              <w:rPr>
                <w:rFonts w:ascii="Times New Roman" w:hAnsi="Times New Roman" w:cs="Times New Roman"/>
                <w:b/>
                <w:sz w:val="26"/>
                <w:szCs w:val="26"/>
              </w:rPr>
            </w:pPr>
            <w:r>
              <w:rPr>
                <w:rFonts w:ascii="Times New Roman" w:hAnsi="Times New Roman" w:cs="Times New Roman"/>
                <w:sz w:val="26"/>
                <w:szCs w:val="26"/>
              </w:rPr>
              <w:t>Ф</w:t>
            </w:r>
            <w:r w:rsidRPr="003E4DCB">
              <w:rPr>
                <w:rFonts w:ascii="Times New Roman" w:hAnsi="Times New Roman" w:cs="Times New Roman"/>
                <w:sz w:val="26"/>
                <w:szCs w:val="26"/>
              </w:rPr>
              <w:t xml:space="preserve">инансовое управление администрации </w:t>
            </w:r>
            <w:r>
              <w:rPr>
                <w:rFonts w:ascii="Times New Roman" w:hAnsi="Times New Roman" w:cs="Times New Roman"/>
                <w:sz w:val="26"/>
                <w:szCs w:val="26"/>
              </w:rPr>
              <w:t>Находкинского городского округа (далее – финансовое управление)</w:t>
            </w:r>
          </w:p>
          <w:p w:rsidR="006B0287" w:rsidRPr="00A27979" w:rsidRDefault="006B0287" w:rsidP="00325198">
            <w:pPr>
              <w:pStyle w:val="ConsPlusCell"/>
              <w:widowControl/>
              <w:numPr>
                <w:ilvl w:val="0"/>
                <w:numId w:val="1"/>
              </w:numPr>
              <w:tabs>
                <w:tab w:val="left" w:pos="209"/>
              </w:tabs>
              <w:suppressAutoHyphens/>
              <w:spacing w:line="276" w:lineRule="auto"/>
              <w:ind w:left="0" w:firstLine="0"/>
              <w:rPr>
                <w:rFonts w:ascii="Times New Roman" w:hAnsi="Times New Roman" w:cs="Times New Roman"/>
                <w:b/>
                <w:sz w:val="26"/>
                <w:szCs w:val="26"/>
              </w:rPr>
            </w:pPr>
            <w:r>
              <w:rPr>
                <w:rFonts w:ascii="Times New Roman" w:hAnsi="Times New Roman" w:cs="Times New Roman"/>
                <w:sz w:val="26"/>
                <w:szCs w:val="26"/>
              </w:rPr>
              <w:t>Управление опеки и попечительства администрации Находкинского городского округа (далее – управление опеки и попечительства)</w:t>
            </w:r>
          </w:p>
          <w:p w:rsidR="006B0287" w:rsidRPr="00A27979" w:rsidRDefault="006B0287" w:rsidP="00325198">
            <w:pPr>
              <w:pStyle w:val="ConsPlusCell"/>
              <w:widowControl/>
              <w:numPr>
                <w:ilvl w:val="0"/>
                <w:numId w:val="1"/>
              </w:numPr>
              <w:tabs>
                <w:tab w:val="left" w:pos="209"/>
              </w:tabs>
              <w:suppressAutoHyphens/>
              <w:spacing w:line="276" w:lineRule="auto"/>
              <w:ind w:left="0" w:firstLine="0"/>
              <w:rPr>
                <w:rFonts w:ascii="Times New Roman" w:hAnsi="Times New Roman" w:cs="Times New Roman"/>
                <w:b/>
                <w:sz w:val="26"/>
                <w:szCs w:val="26"/>
              </w:rPr>
            </w:pPr>
            <w:r>
              <w:rPr>
                <w:rFonts w:ascii="Times New Roman" w:hAnsi="Times New Roman" w:cs="Times New Roman"/>
                <w:sz w:val="26"/>
                <w:szCs w:val="26"/>
              </w:rPr>
              <w:t>Дума Находкинского городского округа  (далее – Дума НГО)</w:t>
            </w:r>
          </w:p>
          <w:p w:rsidR="006B0287" w:rsidRPr="00A27979" w:rsidRDefault="006B0287" w:rsidP="00325198">
            <w:pPr>
              <w:pStyle w:val="ConsPlusCell"/>
              <w:widowControl/>
              <w:numPr>
                <w:ilvl w:val="0"/>
                <w:numId w:val="1"/>
              </w:numPr>
              <w:tabs>
                <w:tab w:val="left" w:pos="209"/>
              </w:tabs>
              <w:suppressAutoHyphens/>
              <w:spacing w:line="276" w:lineRule="auto"/>
              <w:ind w:left="0" w:firstLine="0"/>
              <w:rPr>
                <w:rFonts w:ascii="Times New Roman" w:hAnsi="Times New Roman" w:cs="Times New Roman"/>
                <w:sz w:val="26"/>
                <w:szCs w:val="26"/>
              </w:rPr>
            </w:pPr>
            <w:r w:rsidRPr="00A27979">
              <w:rPr>
                <w:rFonts w:ascii="Times New Roman" w:hAnsi="Times New Roman" w:cs="Times New Roman"/>
                <w:sz w:val="26"/>
                <w:szCs w:val="26"/>
              </w:rPr>
              <w:t xml:space="preserve">Контрольно-счетная палата Находкинского городского округа </w:t>
            </w:r>
            <w:r>
              <w:rPr>
                <w:rFonts w:ascii="Times New Roman" w:hAnsi="Times New Roman" w:cs="Times New Roman"/>
                <w:sz w:val="26"/>
                <w:szCs w:val="26"/>
              </w:rPr>
              <w:t>(далее – КСП НГО)</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sz w:val="26"/>
                <w:szCs w:val="26"/>
              </w:rPr>
            </w:pPr>
            <w:r w:rsidRPr="003E4DCB">
              <w:rPr>
                <w:rFonts w:ascii="Times New Roman" w:hAnsi="Times New Roman" w:cs="Times New Roman"/>
                <w:b/>
                <w:sz w:val="26"/>
                <w:szCs w:val="26"/>
              </w:rPr>
              <w:t>Структура муниципальной программы:</w:t>
            </w:r>
          </w:p>
        </w:tc>
        <w:tc>
          <w:tcPr>
            <w:tcW w:w="3204" w:type="pct"/>
            <w:tcBorders>
              <w:left w:val="single" w:sz="4" w:space="0" w:color="auto"/>
              <w:bottom w:val="single" w:sz="4" w:space="0" w:color="auto"/>
              <w:right w:val="single" w:sz="4" w:space="0" w:color="auto"/>
            </w:tcBorders>
          </w:tcPr>
          <w:p w:rsidR="006B0287" w:rsidRPr="00BB7AAF" w:rsidRDefault="006B0287" w:rsidP="00325198">
            <w:pPr>
              <w:pStyle w:val="ConsPlusCell"/>
              <w:widowControl/>
              <w:suppressAutoHyphens/>
              <w:spacing w:line="276" w:lineRule="auto"/>
              <w:rPr>
                <w:rFonts w:ascii="Times New Roman" w:hAnsi="Times New Roman" w:cs="Times New Roman"/>
                <w:sz w:val="26"/>
                <w:szCs w:val="26"/>
              </w:rPr>
            </w:pPr>
            <w:r w:rsidRPr="00BB7AAF">
              <w:rPr>
                <w:rFonts w:ascii="Times New Roman" w:hAnsi="Times New Roman" w:cs="Times New Roman"/>
                <w:sz w:val="26"/>
                <w:szCs w:val="26"/>
              </w:rPr>
              <w:t xml:space="preserve">Мероприятия Программы </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Pr>
                <w:rFonts w:ascii="Times New Roman" w:hAnsi="Times New Roman" w:cs="Times New Roman"/>
                <w:b/>
                <w:sz w:val="26"/>
                <w:szCs w:val="26"/>
              </w:rPr>
              <w:t xml:space="preserve">Подпрограммы </w:t>
            </w:r>
          </w:p>
        </w:tc>
        <w:tc>
          <w:tcPr>
            <w:tcW w:w="3204"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sz w:val="26"/>
                <w:szCs w:val="26"/>
              </w:rPr>
            </w:pPr>
            <w:r>
              <w:rPr>
                <w:rFonts w:ascii="Times New Roman" w:hAnsi="Times New Roman" w:cs="Times New Roman"/>
                <w:sz w:val="26"/>
                <w:szCs w:val="26"/>
              </w:rPr>
              <w:t xml:space="preserve">Нет </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sidRPr="003E4DCB">
              <w:rPr>
                <w:rFonts w:ascii="Times New Roman" w:hAnsi="Times New Roman" w:cs="Times New Roman"/>
                <w:b/>
                <w:sz w:val="26"/>
                <w:szCs w:val="26"/>
              </w:rPr>
              <w:t>Отдельны</w:t>
            </w:r>
            <w:r>
              <w:rPr>
                <w:rFonts w:ascii="Times New Roman" w:hAnsi="Times New Roman" w:cs="Times New Roman"/>
                <w:b/>
                <w:sz w:val="26"/>
                <w:szCs w:val="26"/>
              </w:rPr>
              <w:t xml:space="preserve">е </w:t>
            </w:r>
            <w:r w:rsidRPr="003E4DCB">
              <w:rPr>
                <w:rFonts w:ascii="Times New Roman" w:hAnsi="Times New Roman" w:cs="Times New Roman"/>
                <w:b/>
                <w:sz w:val="26"/>
                <w:szCs w:val="26"/>
              </w:rPr>
              <w:t xml:space="preserve"> мероприятия</w:t>
            </w:r>
          </w:p>
        </w:tc>
        <w:tc>
          <w:tcPr>
            <w:tcW w:w="3204" w:type="pct"/>
            <w:tcBorders>
              <w:left w:val="single" w:sz="4" w:space="0" w:color="auto"/>
              <w:bottom w:val="single" w:sz="4" w:space="0" w:color="auto"/>
              <w:right w:val="single" w:sz="4" w:space="0" w:color="auto"/>
            </w:tcBorders>
          </w:tcPr>
          <w:p w:rsidR="006B0287" w:rsidRPr="00E166E1" w:rsidRDefault="006B0287" w:rsidP="00325198">
            <w:pPr>
              <w:pStyle w:val="ConsPlusCell"/>
              <w:widowControl/>
              <w:suppressAutoHyphens/>
              <w:spacing w:line="276" w:lineRule="auto"/>
              <w:rPr>
                <w:rFonts w:ascii="Times New Roman" w:hAnsi="Times New Roman" w:cs="Times New Roman"/>
                <w:sz w:val="26"/>
                <w:szCs w:val="26"/>
              </w:rPr>
            </w:pPr>
            <w:r w:rsidRPr="00E166E1">
              <w:rPr>
                <w:rFonts w:ascii="Times New Roman" w:hAnsi="Times New Roman" w:cs="Times New Roman"/>
                <w:sz w:val="26"/>
                <w:szCs w:val="26"/>
              </w:rPr>
              <w:t xml:space="preserve">Нет </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sz w:val="26"/>
                <w:szCs w:val="26"/>
              </w:rPr>
            </w:pPr>
            <w:r w:rsidRPr="003E4DCB">
              <w:rPr>
                <w:rFonts w:ascii="Times New Roman" w:hAnsi="Times New Roman" w:cs="Times New Roman"/>
                <w:b/>
                <w:sz w:val="26"/>
                <w:szCs w:val="26"/>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r w:rsidRPr="003E4DCB">
              <w:rPr>
                <w:rFonts w:ascii="Times New Roman" w:hAnsi="Times New Roman" w:cs="Times New Roman"/>
                <w:sz w:val="26"/>
                <w:szCs w:val="26"/>
              </w:rPr>
              <w:t xml:space="preserve"> </w:t>
            </w:r>
          </w:p>
        </w:tc>
        <w:tc>
          <w:tcPr>
            <w:tcW w:w="3204"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sidRPr="003E4DCB">
              <w:rPr>
                <w:rFonts w:ascii="Times New Roman" w:hAnsi="Times New Roman" w:cs="Times New Roman"/>
                <w:sz w:val="26"/>
                <w:szCs w:val="26"/>
              </w:rPr>
              <w:t>Нет</w:t>
            </w:r>
            <w:r>
              <w:rPr>
                <w:rFonts w:ascii="Times New Roman" w:hAnsi="Times New Roman" w:cs="Times New Roman"/>
                <w:b/>
                <w:sz w:val="26"/>
                <w:szCs w:val="26"/>
              </w:rPr>
              <w:t xml:space="preserve"> </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sidRPr="003E4DCB">
              <w:rPr>
                <w:rFonts w:ascii="Times New Roman" w:hAnsi="Times New Roman" w:cs="Times New Roman"/>
                <w:b/>
                <w:sz w:val="26"/>
                <w:szCs w:val="26"/>
              </w:rPr>
              <w:lastRenderedPageBreak/>
              <w:t xml:space="preserve">Цели муниципальной программы: </w:t>
            </w:r>
          </w:p>
        </w:tc>
        <w:tc>
          <w:tcPr>
            <w:tcW w:w="3204"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Pr>
                <w:rFonts w:ascii="Times New Roman" w:hAnsi="Times New Roman" w:cs="Times New Roman"/>
                <w:sz w:val="26"/>
                <w:szCs w:val="26"/>
              </w:rPr>
              <w:t>Повышение эффективности муниципального управления</w:t>
            </w:r>
            <w:r w:rsidRPr="003E4DCB">
              <w:rPr>
                <w:rFonts w:ascii="Times New Roman" w:hAnsi="Times New Roman" w:cs="Times New Roman"/>
                <w:sz w:val="26"/>
                <w:szCs w:val="26"/>
              </w:rPr>
              <w:t xml:space="preserve"> в </w:t>
            </w:r>
            <w:r>
              <w:rPr>
                <w:rFonts w:ascii="Times New Roman" w:hAnsi="Times New Roman" w:cs="Times New Roman"/>
                <w:sz w:val="26"/>
                <w:szCs w:val="26"/>
              </w:rPr>
              <w:t>органах местного самоуправления</w:t>
            </w:r>
            <w:r w:rsidRPr="003E4DCB">
              <w:rPr>
                <w:rFonts w:ascii="Times New Roman" w:hAnsi="Times New Roman" w:cs="Times New Roman"/>
                <w:sz w:val="26"/>
                <w:szCs w:val="26"/>
              </w:rPr>
              <w:t xml:space="preserve"> Находкинского городского округа.</w:t>
            </w:r>
          </w:p>
        </w:tc>
      </w:tr>
      <w:tr w:rsidR="006B0287" w:rsidRPr="003E4DCB" w:rsidTr="00325198">
        <w:trPr>
          <w:trHeight w:val="57"/>
          <w:tblCellSpacing w:w="5" w:type="nil"/>
        </w:trPr>
        <w:tc>
          <w:tcPr>
            <w:tcW w:w="1796" w:type="pct"/>
            <w:tcBorders>
              <w:top w:val="single" w:sz="4" w:space="0" w:color="auto"/>
              <w:left w:val="single" w:sz="4" w:space="0" w:color="auto"/>
              <w:bottom w:val="single" w:sz="4" w:space="0" w:color="auto"/>
              <w:right w:val="single" w:sz="4" w:space="0" w:color="auto"/>
            </w:tcBorders>
          </w:tcPr>
          <w:p w:rsidR="006B0287" w:rsidRPr="003E4DCB" w:rsidRDefault="006B0287" w:rsidP="00325198">
            <w:pPr>
              <w:pStyle w:val="ConsPlusNormal"/>
              <w:spacing w:line="276" w:lineRule="auto"/>
              <w:rPr>
                <w:rFonts w:ascii="Times New Roman" w:hAnsi="Times New Roman" w:cs="Times New Roman"/>
                <w:b/>
                <w:color w:val="FF0000"/>
                <w:sz w:val="26"/>
                <w:szCs w:val="26"/>
              </w:rPr>
            </w:pPr>
            <w:r w:rsidRPr="003E4DCB">
              <w:rPr>
                <w:rFonts w:ascii="Times New Roman" w:hAnsi="Times New Roman" w:cs="Times New Roman"/>
                <w:b/>
                <w:sz w:val="26"/>
                <w:szCs w:val="26"/>
              </w:rPr>
              <w:t xml:space="preserve">Задачи муниципальной программы: </w:t>
            </w:r>
          </w:p>
        </w:tc>
        <w:tc>
          <w:tcPr>
            <w:tcW w:w="3204" w:type="pct"/>
            <w:tcBorders>
              <w:top w:val="single" w:sz="4" w:space="0" w:color="auto"/>
              <w:left w:val="single" w:sz="4" w:space="0" w:color="auto"/>
              <w:bottom w:val="single" w:sz="4" w:space="0" w:color="auto"/>
              <w:right w:val="single" w:sz="4" w:space="0" w:color="auto"/>
            </w:tcBorders>
          </w:tcPr>
          <w:p w:rsidR="006B0287" w:rsidRPr="00B966C6" w:rsidRDefault="006B0287" w:rsidP="00325198">
            <w:pPr>
              <w:pStyle w:val="ConsPlusNormal"/>
              <w:spacing w:line="276" w:lineRule="auto"/>
              <w:rPr>
                <w:rFonts w:ascii="Times New Roman" w:hAnsi="Times New Roman" w:cs="Times New Roman"/>
                <w:sz w:val="26"/>
                <w:szCs w:val="26"/>
              </w:rPr>
            </w:pPr>
            <w:r w:rsidRPr="00B966C6">
              <w:rPr>
                <w:rFonts w:ascii="Times New Roman" w:hAnsi="Times New Roman" w:cs="Times New Roman"/>
                <w:sz w:val="26"/>
                <w:szCs w:val="26"/>
              </w:rPr>
              <w:t>1</w:t>
            </w:r>
            <w:r>
              <w:rPr>
                <w:rFonts w:ascii="Times New Roman" w:hAnsi="Times New Roman" w:cs="Times New Roman"/>
                <w:sz w:val="26"/>
                <w:szCs w:val="26"/>
              </w:rPr>
              <w:t>.</w:t>
            </w:r>
            <w:r w:rsidRPr="00B966C6">
              <w:rPr>
                <w:rFonts w:ascii="Times New Roman" w:hAnsi="Times New Roman" w:cs="Times New Roman"/>
                <w:sz w:val="26"/>
                <w:szCs w:val="26"/>
              </w:rPr>
              <w:t xml:space="preserve"> Совершенствование нормативно-правовой базы </w:t>
            </w:r>
            <w:r>
              <w:rPr>
                <w:rFonts w:ascii="Times New Roman" w:hAnsi="Times New Roman" w:cs="Times New Roman"/>
                <w:sz w:val="26"/>
                <w:szCs w:val="26"/>
              </w:rPr>
              <w:t>органов местного самоуправления</w:t>
            </w:r>
            <w:r w:rsidRPr="00B966C6">
              <w:rPr>
                <w:rFonts w:ascii="Times New Roman" w:hAnsi="Times New Roman" w:cs="Times New Roman"/>
                <w:sz w:val="26"/>
                <w:szCs w:val="26"/>
              </w:rPr>
              <w:t xml:space="preserve"> Находкинского городского округа по вопросам муниципальной службы.</w:t>
            </w:r>
          </w:p>
          <w:p w:rsidR="006B0287" w:rsidRPr="00B966C6" w:rsidRDefault="006B0287" w:rsidP="00325198">
            <w:pPr>
              <w:pStyle w:val="ConsPlusNormal"/>
              <w:tabs>
                <w:tab w:val="left" w:pos="421"/>
              </w:tabs>
              <w:spacing w:line="276" w:lineRule="auto"/>
              <w:rPr>
                <w:rFonts w:ascii="Times New Roman" w:hAnsi="Times New Roman" w:cs="Times New Roman"/>
                <w:sz w:val="26"/>
                <w:szCs w:val="26"/>
              </w:rPr>
            </w:pPr>
            <w:r w:rsidRPr="00B966C6">
              <w:rPr>
                <w:rFonts w:ascii="Times New Roman" w:hAnsi="Times New Roman" w:cs="Times New Roman"/>
                <w:sz w:val="26"/>
                <w:szCs w:val="26"/>
              </w:rPr>
              <w:t>2</w:t>
            </w:r>
            <w:r>
              <w:rPr>
                <w:rFonts w:ascii="Times New Roman" w:hAnsi="Times New Roman" w:cs="Times New Roman"/>
                <w:sz w:val="26"/>
                <w:szCs w:val="26"/>
              </w:rPr>
              <w:t>.</w:t>
            </w:r>
            <w:r w:rsidRPr="00B966C6">
              <w:rPr>
                <w:rFonts w:ascii="Times New Roman" w:hAnsi="Times New Roman" w:cs="Times New Roman"/>
                <w:sz w:val="26"/>
                <w:szCs w:val="26"/>
              </w:rPr>
              <w:t xml:space="preserve"> </w:t>
            </w:r>
            <w:r>
              <w:rPr>
                <w:rFonts w:ascii="Times New Roman" w:hAnsi="Times New Roman" w:cs="Times New Roman"/>
                <w:sz w:val="26"/>
                <w:szCs w:val="26"/>
              </w:rPr>
              <w:t>Развитие</w:t>
            </w:r>
            <w:r w:rsidRPr="00B966C6">
              <w:rPr>
                <w:rFonts w:ascii="Times New Roman" w:hAnsi="Times New Roman" w:cs="Times New Roman"/>
                <w:sz w:val="26"/>
                <w:szCs w:val="26"/>
              </w:rPr>
              <w:t xml:space="preserve"> профессиональной </w:t>
            </w:r>
            <w:r>
              <w:rPr>
                <w:rFonts w:ascii="Times New Roman" w:hAnsi="Times New Roman" w:cs="Times New Roman"/>
                <w:sz w:val="26"/>
                <w:szCs w:val="26"/>
              </w:rPr>
              <w:t xml:space="preserve">и управленческой </w:t>
            </w:r>
            <w:r w:rsidRPr="00B966C6">
              <w:rPr>
                <w:rFonts w:ascii="Times New Roman" w:hAnsi="Times New Roman" w:cs="Times New Roman"/>
                <w:sz w:val="26"/>
                <w:szCs w:val="26"/>
              </w:rPr>
              <w:t xml:space="preserve">компетентности муниципальных служащих </w:t>
            </w:r>
            <w:r>
              <w:rPr>
                <w:rFonts w:ascii="Times New Roman" w:hAnsi="Times New Roman" w:cs="Times New Roman"/>
                <w:sz w:val="26"/>
                <w:szCs w:val="26"/>
              </w:rPr>
              <w:t xml:space="preserve">органов местного самоуправления </w:t>
            </w:r>
            <w:r w:rsidRPr="00B966C6">
              <w:rPr>
                <w:rFonts w:ascii="Times New Roman" w:hAnsi="Times New Roman" w:cs="Times New Roman"/>
                <w:sz w:val="26"/>
                <w:szCs w:val="26"/>
              </w:rPr>
              <w:t xml:space="preserve">Находкинского городского округа. </w:t>
            </w:r>
          </w:p>
          <w:p w:rsidR="006B0287" w:rsidRPr="00B966C6" w:rsidRDefault="006B0287" w:rsidP="00325198">
            <w:pPr>
              <w:pStyle w:val="ConsPlusNormal"/>
              <w:tabs>
                <w:tab w:val="left" w:pos="421"/>
              </w:tabs>
              <w:spacing w:line="276" w:lineRule="auto"/>
              <w:rPr>
                <w:rFonts w:ascii="Times New Roman" w:hAnsi="Times New Roman" w:cs="Times New Roman"/>
                <w:sz w:val="26"/>
                <w:szCs w:val="26"/>
              </w:rPr>
            </w:pPr>
            <w:r w:rsidRPr="00B966C6">
              <w:rPr>
                <w:rFonts w:ascii="Times New Roman" w:hAnsi="Times New Roman" w:cs="Times New Roman"/>
                <w:sz w:val="26"/>
                <w:szCs w:val="26"/>
              </w:rPr>
              <w:t>3</w:t>
            </w:r>
            <w:r>
              <w:rPr>
                <w:rFonts w:ascii="Times New Roman" w:hAnsi="Times New Roman" w:cs="Times New Roman"/>
                <w:sz w:val="26"/>
                <w:szCs w:val="26"/>
              </w:rPr>
              <w:t>.</w:t>
            </w:r>
            <w:r w:rsidRPr="00B966C6">
              <w:rPr>
                <w:rFonts w:ascii="Times New Roman" w:hAnsi="Times New Roman" w:cs="Times New Roman"/>
                <w:sz w:val="26"/>
                <w:szCs w:val="26"/>
              </w:rPr>
              <w:t xml:space="preserve"> Определение рисков развития заболеваний, выявление заболеваний, препятствующих прохождению муниципальной службы.</w:t>
            </w:r>
          </w:p>
        </w:tc>
      </w:tr>
      <w:tr w:rsidR="006B0287"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sz w:val="26"/>
                <w:szCs w:val="26"/>
              </w:rPr>
            </w:pPr>
            <w:r w:rsidRPr="003E4DCB">
              <w:rPr>
                <w:rFonts w:ascii="Times New Roman" w:hAnsi="Times New Roman" w:cs="Times New Roman"/>
                <w:b/>
                <w:sz w:val="26"/>
                <w:szCs w:val="26"/>
              </w:rPr>
              <w:t>Этапы и сроки реализации муниципальной программы:</w:t>
            </w:r>
            <w:r w:rsidRPr="003E4DCB">
              <w:rPr>
                <w:rFonts w:ascii="Times New Roman" w:hAnsi="Times New Roman" w:cs="Times New Roman"/>
                <w:sz w:val="26"/>
                <w:szCs w:val="26"/>
              </w:rPr>
              <w:t xml:space="preserve"> </w:t>
            </w:r>
          </w:p>
        </w:tc>
        <w:tc>
          <w:tcPr>
            <w:tcW w:w="3204" w:type="pct"/>
            <w:tcBorders>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b/>
                <w:sz w:val="26"/>
                <w:szCs w:val="26"/>
              </w:rPr>
            </w:pPr>
            <w:r w:rsidRPr="003E4DCB">
              <w:rPr>
                <w:rFonts w:ascii="Times New Roman" w:hAnsi="Times New Roman" w:cs="Times New Roman"/>
                <w:sz w:val="26"/>
                <w:szCs w:val="26"/>
              </w:rPr>
              <w:t>Программа</w:t>
            </w:r>
            <w:r>
              <w:rPr>
                <w:rFonts w:ascii="Times New Roman" w:hAnsi="Times New Roman" w:cs="Times New Roman"/>
                <w:sz w:val="26"/>
                <w:szCs w:val="26"/>
              </w:rPr>
              <w:t xml:space="preserve"> </w:t>
            </w:r>
            <w:r w:rsidRPr="003E4DCB">
              <w:rPr>
                <w:rFonts w:ascii="Times New Roman" w:hAnsi="Times New Roman" w:cs="Times New Roman"/>
                <w:sz w:val="26"/>
                <w:szCs w:val="26"/>
              </w:rPr>
              <w:t>реализуется с 20</w:t>
            </w:r>
            <w:r>
              <w:rPr>
                <w:rFonts w:ascii="Times New Roman" w:hAnsi="Times New Roman" w:cs="Times New Roman"/>
                <w:sz w:val="26"/>
                <w:szCs w:val="26"/>
              </w:rPr>
              <w:t>23</w:t>
            </w:r>
            <w:r w:rsidRPr="003E4DCB">
              <w:rPr>
                <w:rFonts w:ascii="Times New Roman" w:hAnsi="Times New Roman" w:cs="Times New Roman"/>
                <w:sz w:val="26"/>
                <w:szCs w:val="26"/>
              </w:rPr>
              <w:t xml:space="preserve"> года по 20</w:t>
            </w:r>
            <w:r>
              <w:rPr>
                <w:rFonts w:ascii="Times New Roman" w:hAnsi="Times New Roman" w:cs="Times New Roman"/>
                <w:sz w:val="26"/>
                <w:szCs w:val="26"/>
              </w:rPr>
              <w:t>27</w:t>
            </w:r>
            <w:r w:rsidRPr="003E4DCB">
              <w:rPr>
                <w:rFonts w:ascii="Times New Roman" w:hAnsi="Times New Roman" w:cs="Times New Roman"/>
                <w:sz w:val="26"/>
                <w:szCs w:val="26"/>
              </w:rPr>
              <w:t xml:space="preserve"> год в один этап.</w:t>
            </w:r>
          </w:p>
        </w:tc>
      </w:tr>
      <w:tr w:rsidR="006B0287" w:rsidRPr="003E4DCB" w:rsidTr="00325198">
        <w:trPr>
          <w:trHeight w:val="57"/>
          <w:tblCellSpacing w:w="5" w:type="nil"/>
        </w:trPr>
        <w:tc>
          <w:tcPr>
            <w:tcW w:w="1796" w:type="pct"/>
            <w:tcBorders>
              <w:top w:val="single" w:sz="4" w:space="0" w:color="auto"/>
              <w:left w:val="single" w:sz="4" w:space="0" w:color="auto"/>
              <w:bottom w:val="single" w:sz="4" w:space="0" w:color="auto"/>
              <w:right w:val="single" w:sz="4" w:space="0" w:color="auto"/>
            </w:tcBorders>
          </w:tcPr>
          <w:p w:rsidR="006B0287" w:rsidRPr="003E4DCB" w:rsidRDefault="006B0287" w:rsidP="00325198">
            <w:pPr>
              <w:pStyle w:val="ConsPlusCell"/>
              <w:widowControl/>
              <w:suppressAutoHyphens/>
              <w:spacing w:line="276" w:lineRule="auto"/>
              <w:rPr>
                <w:rFonts w:ascii="Times New Roman" w:hAnsi="Times New Roman" w:cs="Times New Roman"/>
                <w:color w:val="FF0000"/>
                <w:sz w:val="26"/>
                <w:szCs w:val="26"/>
              </w:rPr>
            </w:pPr>
            <w:r w:rsidRPr="003E4DCB">
              <w:rPr>
                <w:rFonts w:ascii="Times New Roman" w:hAnsi="Times New Roman" w:cs="Times New Roman"/>
                <w:b/>
                <w:sz w:val="26"/>
                <w:szCs w:val="26"/>
              </w:rPr>
              <w:t xml:space="preserve">Целевые </w:t>
            </w:r>
            <w:r>
              <w:rPr>
                <w:rFonts w:ascii="Times New Roman" w:hAnsi="Times New Roman" w:cs="Times New Roman"/>
                <w:b/>
                <w:sz w:val="26"/>
                <w:szCs w:val="26"/>
              </w:rPr>
              <w:t>показатели (</w:t>
            </w:r>
            <w:r w:rsidRPr="003E4DCB">
              <w:rPr>
                <w:rFonts w:ascii="Times New Roman" w:hAnsi="Times New Roman" w:cs="Times New Roman"/>
                <w:b/>
                <w:sz w:val="26"/>
                <w:szCs w:val="26"/>
              </w:rPr>
              <w:t>индикаторы</w:t>
            </w:r>
            <w:r>
              <w:rPr>
                <w:rFonts w:ascii="Times New Roman" w:hAnsi="Times New Roman" w:cs="Times New Roman"/>
                <w:b/>
                <w:sz w:val="26"/>
                <w:szCs w:val="26"/>
              </w:rPr>
              <w:t xml:space="preserve">) </w:t>
            </w:r>
            <w:r w:rsidRPr="003E4DCB">
              <w:rPr>
                <w:rFonts w:ascii="Times New Roman" w:hAnsi="Times New Roman" w:cs="Times New Roman"/>
                <w:b/>
                <w:sz w:val="26"/>
                <w:szCs w:val="26"/>
              </w:rPr>
              <w:t>муниципальной программы</w:t>
            </w:r>
          </w:p>
        </w:tc>
        <w:tc>
          <w:tcPr>
            <w:tcW w:w="3204" w:type="pct"/>
            <w:tcBorders>
              <w:top w:val="single" w:sz="4" w:space="0" w:color="auto"/>
              <w:left w:val="single" w:sz="4" w:space="0" w:color="auto"/>
              <w:bottom w:val="single" w:sz="4" w:space="0" w:color="auto"/>
              <w:right w:val="single" w:sz="4" w:space="0" w:color="auto"/>
            </w:tcBorders>
          </w:tcPr>
          <w:p w:rsidR="006B0287" w:rsidRPr="0043239D" w:rsidRDefault="006B0287" w:rsidP="00325198">
            <w:pPr>
              <w:pStyle w:val="ConsPlusNormal"/>
              <w:spacing w:line="276" w:lineRule="auto"/>
              <w:rPr>
                <w:rFonts w:ascii="Times New Roman" w:hAnsi="Times New Roman" w:cs="Times New Roman"/>
                <w:sz w:val="26"/>
                <w:szCs w:val="26"/>
              </w:rPr>
            </w:pPr>
            <w:r w:rsidRPr="0043239D">
              <w:rPr>
                <w:rFonts w:ascii="Times New Roman" w:hAnsi="Times New Roman" w:cs="Times New Roman"/>
                <w:sz w:val="26"/>
                <w:szCs w:val="26"/>
              </w:rPr>
              <w:t>1</w:t>
            </w:r>
            <w:r>
              <w:rPr>
                <w:rFonts w:ascii="Times New Roman" w:hAnsi="Times New Roman" w:cs="Times New Roman"/>
                <w:sz w:val="26"/>
                <w:szCs w:val="26"/>
              </w:rPr>
              <w:t>.</w:t>
            </w:r>
            <w:r w:rsidRPr="0043239D">
              <w:rPr>
                <w:rFonts w:ascii="Times New Roman" w:hAnsi="Times New Roman" w:cs="Times New Roman"/>
                <w:sz w:val="26"/>
                <w:szCs w:val="26"/>
              </w:rPr>
              <w:t xml:space="preserve"> </w:t>
            </w:r>
            <w:r>
              <w:rPr>
                <w:rFonts w:ascii="Times New Roman" w:hAnsi="Times New Roman" w:cs="Times New Roman"/>
                <w:sz w:val="26"/>
                <w:szCs w:val="26"/>
              </w:rPr>
              <w:t xml:space="preserve">Количество разработанных </w:t>
            </w:r>
            <w:r w:rsidRPr="0043239D">
              <w:rPr>
                <w:rFonts w:ascii="Times New Roman" w:hAnsi="Times New Roman" w:cs="Times New Roman"/>
                <w:sz w:val="26"/>
                <w:szCs w:val="26"/>
              </w:rPr>
              <w:t>муниципальных нормативных правовых актов Находкинского городского округа по вопросам муниципальной службы</w:t>
            </w:r>
            <w:r>
              <w:rPr>
                <w:rFonts w:ascii="Times New Roman" w:hAnsi="Times New Roman" w:cs="Times New Roman"/>
                <w:sz w:val="26"/>
                <w:szCs w:val="26"/>
              </w:rPr>
              <w:t>.</w:t>
            </w:r>
          </w:p>
          <w:p w:rsidR="006B0287" w:rsidRDefault="006B0287" w:rsidP="00325198">
            <w:pPr>
              <w:pStyle w:val="ConsPlusNormal"/>
              <w:spacing w:line="276" w:lineRule="auto"/>
              <w:rPr>
                <w:rFonts w:ascii="Times New Roman" w:hAnsi="Times New Roman" w:cs="Times New Roman"/>
                <w:sz w:val="26"/>
                <w:szCs w:val="26"/>
              </w:rPr>
            </w:pPr>
            <w:r w:rsidRPr="0043239D">
              <w:rPr>
                <w:rFonts w:ascii="Times New Roman" w:hAnsi="Times New Roman" w:cs="Times New Roman"/>
                <w:sz w:val="26"/>
                <w:szCs w:val="26"/>
              </w:rPr>
              <w:t>2</w:t>
            </w:r>
            <w:r>
              <w:rPr>
                <w:rFonts w:ascii="Times New Roman" w:hAnsi="Times New Roman" w:cs="Times New Roman"/>
                <w:sz w:val="26"/>
                <w:szCs w:val="26"/>
              </w:rPr>
              <w:t>.</w:t>
            </w:r>
            <w:r w:rsidRPr="0043239D">
              <w:rPr>
                <w:rFonts w:ascii="Times New Roman" w:hAnsi="Times New Roman" w:cs="Times New Roman"/>
                <w:sz w:val="26"/>
                <w:szCs w:val="26"/>
              </w:rPr>
              <w:t xml:space="preserve"> Доля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в общей численности фактически работающих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получивших дополнительное профессиональное образование</w:t>
            </w:r>
            <w:r>
              <w:rPr>
                <w:rFonts w:ascii="Times New Roman" w:hAnsi="Times New Roman" w:cs="Times New Roman"/>
                <w:sz w:val="26"/>
                <w:szCs w:val="26"/>
              </w:rPr>
              <w:t>.</w:t>
            </w:r>
          </w:p>
          <w:p w:rsidR="006B0287" w:rsidRPr="0043239D" w:rsidRDefault="006B0287" w:rsidP="00325198">
            <w:pPr>
              <w:pStyle w:val="ConsPlusNormal"/>
              <w:spacing w:line="276" w:lineRule="auto"/>
              <w:rPr>
                <w:rFonts w:ascii="Times New Roman" w:hAnsi="Times New Roman" w:cs="Times New Roman"/>
                <w:sz w:val="26"/>
                <w:szCs w:val="26"/>
              </w:rPr>
            </w:pPr>
            <w:r w:rsidRPr="0043239D">
              <w:rPr>
                <w:rFonts w:ascii="Times New Roman" w:hAnsi="Times New Roman" w:cs="Times New Roman"/>
                <w:sz w:val="26"/>
                <w:szCs w:val="26"/>
              </w:rPr>
              <w:t>3</w:t>
            </w:r>
            <w:r>
              <w:rPr>
                <w:rFonts w:ascii="Times New Roman" w:hAnsi="Times New Roman" w:cs="Times New Roman"/>
                <w:sz w:val="26"/>
                <w:szCs w:val="26"/>
              </w:rPr>
              <w:t>.</w:t>
            </w:r>
            <w:r w:rsidRPr="0043239D">
              <w:rPr>
                <w:rFonts w:ascii="Times New Roman" w:hAnsi="Times New Roman" w:cs="Times New Roman"/>
                <w:sz w:val="26"/>
                <w:szCs w:val="26"/>
              </w:rPr>
              <w:t xml:space="preserve"> </w:t>
            </w:r>
            <w:r w:rsidRPr="003E4DCB">
              <w:rPr>
                <w:rFonts w:ascii="Times New Roman" w:hAnsi="Times New Roman" w:cs="Times New Roman"/>
                <w:sz w:val="26"/>
                <w:szCs w:val="26"/>
              </w:rPr>
              <w:t xml:space="preserve">Доля муниципальных служащих </w:t>
            </w:r>
            <w:r>
              <w:rPr>
                <w:rFonts w:ascii="Times New Roman" w:hAnsi="Times New Roman" w:cs="Times New Roman"/>
                <w:sz w:val="26"/>
                <w:szCs w:val="26"/>
              </w:rPr>
              <w:t>органов местного самоуправления На</w:t>
            </w:r>
            <w:r w:rsidRPr="003E4DCB">
              <w:rPr>
                <w:rFonts w:ascii="Times New Roman" w:hAnsi="Times New Roman" w:cs="Times New Roman"/>
                <w:sz w:val="26"/>
                <w:szCs w:val="26"/>
              </w:rPr>
              <w:t>ходкинского городского округа, прошедших диспансеризацию, от общего числа муниципальных служащих</w:t>
            </w:r>
            <w:r>
              <w:rPr>
                <w:rFonts w:ascii="Times New Roman" w:hAnsi="Times New Roman" w:cs="Times New Roman"/>
                <w:sz w:val="26"/>
                <w:szCs w:val="26"/>
              </w:rPr>
              <w:t xml:space="preserve"> органов местного самоуправления На</w:t>
            </w:r>
            <w:r w:rsidRPr="003E4DCB">
              <w:rPr>
                <w:rFonts w:ascii="Times New Roman" w:hAnsi="Times New Roman" w:cs="Times New Roman"/>
                <w:sz w:val="26"/>
                <w:szCs w:val="26"/>
              </w:rPr>
              <w:t>ходкинского городского округа, подлежащих диспансеризации</w:t>
            </w:r>
            <w:r>
              <w:rPr>
                <w:rFonts w:ascii="Times New Roman" w:hAnsi="Times New Roman" w:cs="Times New Roman"/>
                <w:sz w:val="26"/>
                <w:szCs w:val="26"/>
              </w:rPr>
              <w:t>.</w:t>
            </w:r>
          </w:p>
        </w:tc>
      </w:tr>
      <w:tr w:rsidR="006B0287" w:rsidRPr="003E4DCB" w:rsidTr="00325198">
        <w:trPr>
          <w:trHeight w:val="57"/>
          <w:tblCellSpacing w:w="5" w:type="nil"/>
        </w:trPr>
        <w:tc>
          <w:tcPr>
            <w:tcW w:w="1796" w:type="pct"/>
            <w:tcBorders>
              <w:top w:val="single" w:sz="4" w:space="0" w:color="auto"/>
              <w:left w:val="single" w:sz="4" w:space="0" w:color="auto"/>
              <w:bottom w:val="single" w:sz="4" w:space="0" w:color="auto"/>
              <w:right w:val="single" w:sz="4" w:space="0" w:color="auto"/>
            </w:tcBorders>
          </w:tcPr>
          <w:p w:rsidR="006B0287" w:rsidRPr="003E4DCB" w:rsidRDefault="006B0287" w:rsidP="00325198">
            <w:pPr>
              <w:pStyle w:val="ConsPlusNormal"/>
              <w:spacing w:line="276" w:lineRule="auto"/>
              <w:rPr>
                <w:rFonts w:ascii="Times New Roman" w:hAnsi="Times New Roman" w:cs="Times New Roman"/>
                <w:sz w:val="26"/>
                <w:szCs w:val="26"/>
              </w:rPr>
            </w:pPr>
            <w:r>
              <w:rPr>
                <w:rFonts w:ascii="Times New Roman" w:hAnsi="Times New Roman" w:cs="Times New Roman"/>
                <w:b/>
                <w:sz w:val="26"/>
                <w:szCs w:val="26"/>
              </w:rPr>
              <w:t>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w:t>
            </w:r>
          </w:p>
        </w:tc>
        <w:tc>
          <w:tcPr>
            <w:tcW w:w="3204" w:type="pct"/>
            <w:tcBorders>
              <w:top w:val="single" w:sz="4" w:space="0" w:color="auto"/>
              <w:left w:val="single" w:sz="4" w:space="0" w:color="auto"/>
              <w:bottom w:val="single" w:sz="4" w:space="0" w:color="auto"/>
              <w:right w:val="single" w:sz="4" w:space="0" w:color="auto"/>
            </w:tcBorders>
          </w:tcPr>
          <w:p w:rsidR="006B0287" w:rsidRPr="003E4DCB" w:rsidRDefault="006B0287" w:rsidP="00325198">
            <w:pPr>
              <w:pStyle w:val="ConsPlusNormal"/>
              <w:spacing w:line="276" w:lineRule="auto"/>
              <w:rPr>
                <w:rFonts w:ascii="Times New Roman" w:hAnsi="Times New Roman" w:cs="Times New Roman"/>
                <w:b/>
                <w:sz w:val="26"/>
                <w:szCs w:val="26"/>
              </w:rPr>
            </w:pPr>
            <w:r w:rsidRPr="003E4DCB">
              <w:rPr>
                <w:rFonts w:ascii="Times New Roman" w:hAnsi="Times New Roman" w:cs="Times New Roman"/>
                <w:sz w:val="26"/>
                <w:szCs w:val="26"/>
              </w:rPr>
              <w:t>Прог</w:t>
            </w:r>
            <w:r>
              <w:rPr>
                <w:rFonts w:ascii="Times New Roman" w:hAnsi="Times New Roman" w:cs="Times New Roman"/>
                <w:sz w:val="26"/>
                <w:szCs w:val="26"/>
              </w:rPr>
              <w:t xml:space="preserve">нозная оценка расходов </w:t>
            </w:r>
            <w:r w:rsidRPr="003E4DCB">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местного </w:t>
            </w:r>
            <w:r w:rsidRPr="003E4DCB">
              <w:rPr>
                <w:rFonts w:ascii="Times New Roman" w:hAnsi="Times New Roman" w:cs="Times New Roman"/>
                <w:sz w:val="26"/>
                <w:szCs w:val="26"/>
              </w:rPr>
              <w:t xml:space="preserve">бюджета Находкинского городского </w:t>
            </w:r>
            <w:r w:rsidRPr="00876C33">
              <w:rPr>
                <w:rFonts w:ascii="Times New Roman" w:hAnsi="Times New Roman" w:cs="Times New Roman"/>
                <w:sz w:val="26"/>
                <w:szCs w:val="26"/>
              </w:rPr>
              <w:t xml:space="preserve">округа </w:t>
            </w:r>
            <w:r w:rsidRPr="001D03F3">
              <w:rPr>
                <w:rFonts w:ascii="Times New Roman" w:hAnsi="Times New Roman" w:cs="Times New Roman"/>
                <w:sz w:val="26"/>
                <w:szCs w:val="26"/>
              </w:rPr>
              <w:t>составляет 13702,00 тысяч рублей, в том числе по годам: 2023 год – 2731,00 тысяч рублей, 2024 год - 2742,00 тысяч рублей, 2025 год – 2743,00 тысяч рублей, 2026 год – 2743,00 тысяч рублей, 2027 год – 2743,00 тысяч рублей.</w:t>
            </w:r>
          </w:p>
        </w:tc>
      </w:tr>
      <w:tr w:rsidR="00C376D4" w:rsidRPr="003E4DCB" w:rsidTr="00325198">
        <w:trPr>
          <w:trHeight w:val="57"/>
          <w:tblCellSpacing w:w="5" w:type="nil"/>
        </w:trPr>
        <w:tc>
          <w:tcPr>
            <w:tcW w:w="1796" w:type="pct"/>
            <w:tcBorders>
              <w:left w:val="single" w:sz="4" w:space="0" w:color="auto"/>
              <w:bottom w:val="single" w:sz="4" w:space="0" w:color="auto"/>
              <w:right w:val="single" w:sz="4" w:space="0" w:color="auto"/>
            </w:tcBorders>
          </w:tcPr>
          <w:p w:rsidR="00C376D4" w:rsidRPr="003E4DCB" w:rsidRDefault="00C376D4" w:rsidP="00325198">
            <w:pPr>
              <w:pStyle w:val="ConsPlusNormal"/>
              <w:spacing w:line="276" w:lineRule="auto"/>
              <w:rPr>
                <w:rFonts w:ascii="Times New Roman" w:hAnsi="Times New Roman" w:cs="Times New Roman"/>
                <w:b/>
                <w:sz w:val="26"/>
                <w:szCs w:val="26"/>
              </w:rPr>
            </w:pPr>
            <w:r>
              <w:rPr>
                <w:rFonts w:ascii="Times New Roman" w:hAnsi="Times New Roman" w:cs="Times New Roman"/>
                <w:b/>
                <w:sz w:val="26"/>
                <w:szCs w:val="26"/>
              </w:rPr>
              <w:t xml:space="preserve">Ресурсное обеспечение реализации муниципальной программы за счет </w:t>
            </w:r>
            <w:r>
              <w:rPr>
                <w:rFonts w:ascii="Times New Roman" w:hAnsi="Times New Roman" w:cs="Times New Roman"/>
                <w:b/>
                <w:sz w:val="26"/>
                <w:szCs w:val="26"/>
              </w:rPr>
              <w:lastRenderedPageBreak/>
              <w:t>федерального бюджета, краевого бюджета, бюджета Находкинского городского округа, в том числе по годам:</w:t>
            </w:r>
          </w:p>
        </w:tc>
        <w:tc>
          <w:tcPr>
            <w:tcW w:w="3204" w:type="pct"/>
            <w:tcBorders>
              <w:left w:val="single" w:sz="4" w:space="0" w:color="auto"/>
              <w:bottom w:val="single" w:sz="4" w:space="0" w:color="auto"/>
              <w:right w:val="single" w:sz="4" w:space="0" w:color="auto"/>
            </w:tcBorders>
          </w:tcPr>
          <w:p w:rsidR="00C376D4" w:rsidRPr="00371335" w:rsidRDefault="00913046" w:rsidP="000D7953">
            <w:pPr>
              <w:suppressAutoHyphens/>
              <w:spacing w:line="276" w:lineRule="auto"/>
              <w:jc w:val="both"/>
              <w:outlineLvl w:val="0"/>
              <w:rPr>
                <w:sz w:val="26"/>
                <w:szCs w:val="26"/>
              </w:rPr>
            </w:pPr>
            <w:r w:rsidRPr="00F678CA">
              <w:rPr>
                <w:sz w:val="26"/>
                <w:szCs w:val="26"/>
              </w:rPr>
              <w:lastRenderedPageBreak/>
              <w:t xml:space="preserve">Программа финансируется за счет </w:t>
            </w:r>
            <w:proofErr w:type="gramStart"/>
            <w:r w:rsidRPr="00F678CA">
              <w:rPr>
                <w:sz w:val="26"/>
                <w:szCs w:val="26"/>
              </w:rPr>
              <w:t>средств  бюджета</w:t>
            </w:r>
            <w:proofErr w:type="gramEnd"/>
            <w:r w:rsidRPr="00F678CA">
              <w:rPr>
                <w:sz w:val="26"/>
                <w:szCs w:val="26"/>
              </w:rPr>
              <w:t xml:space="preserve"> Находкинского городского округа. Общий объем средств на финансирование </w:t>
            </w:r>
            <w:r w:rsidRPr="005177B6">
              <w:rPr>
                <w:sz w:val="26"/>
                <w:szCs w:val="26"/>
              </w:rPr>
              <w:t xml:space="preserve">Программы – </w:t>
            </w:r>
            <w:r>
              <w:rPr>
                <w:sz w:val="26"/>
                <w:szCs w:val="26"/>
              </w:rPr>
              <w:t>6 052,36</w:t>
            </w:r>
            <w:r w:rsidRPr="005177B6">
              <w:rPr>
                <w:sz w:val="26"/>
                <w:szCs w:val="26"/>
              </w:rPr>
              <w:t xml:space="preserve"> тысяч </w:t>
            </w:r>
            <w:r w:rsidRPr="005177B6">
              <w:rPr>
                <w:sz w:val="26"/>
                <w:szCs w:val="26"/>
              </w:rPr>
              <w:lastRenderedPageBreak/>
              <w:t xml:space="preserve">рублей, в том числе по годам: 2023 год – 2 016,89 тысяч рублей, 2024 год – 1 473,67 тысяч рублей, 2025 год – </w:t>
            </w:r>
            <w:r>
              <w:rPr>
                <w:sz w:val="26"/>
                <w:szCs w:val="26"/>
              </w:rPr>
              <w:t>2 561</w:t>
            </w:r>
            <w:r w:rsidRPr="005177B6">
              <w:rPr>
                <w:sz w:val="26"/>
                <w:szCs w:val="26"/>
              </w:rPr>
              <w:t>,</w:t>
            </w:r>
            <w:r>
              <w:rPr>
                <w:sz w:val="26"/>
                <w:szCs w:val="26"/>
              </w:rPr>
              <w:t>8</w:t>
            </w:r>
            <w:r w:rsidRPr="005177B6">
              <w:rPr>
                <w:sz w:val="26"/>
                <w:szCs w:val="26"/>
              </w:rPr>
              <w:t>0 тысяч рублей</w:t>
            </w:r>
            <w:r w:rsidRPr="00F678CA">
              <w:rPr>
                <w:sz w:val="26"/>
                <w:szCs w:val="26"/>
              </w:rPr>
              <w:t>, 2026 год – 0,00 тысяч рублей, 2027 год – 0,00 тысяч рублей.</w:t>
            </w:r>
          </w:p>
        </w:tc>
      </w:tr>
      <w:tr w:rsidR="00C376D4" w:rsidRPr="0036214D" w:rsidTr="00325198">
        <w:trPr>
          <w:trHeight w:val="57"/>
          <w:tblCellSpacing w:w="5" w:type="nil"/>
        </w:trPr>
        <w:tc>
          <w:tcPr>
            <w:tcW w:w="1796" w:type="pct"/>
            <w:tcBorders>
              <w:top w:val="single" w:sz="4" w:space="0" w:color="auto"/>
              <w:left w:val="single" w:sz="4" w:space="0" w:color="auto"/>
              <w:bottom w:val="single" w:sz="4" w:space="0" w:color="auto"/>
              <w:right w:val="single" w:sz="4" w:space="0" w:color="auto"/>
            </w:tcBorders>
          </w:tcPr>
          <w:p w:rsidR="00C376D4" w:rsidRPr="003E4DCB" w:rsidRDefault="00C376D4" w:rsidP="00325198">
            <w:pPr>
              <w:pStyle w:val="ConsPlusNormal"/>
              <w:spacing w:line="276" w:lineRule="auto"/>
              <w:rPr>
                <w:rFonts w:ascii="Times New Roman" w:hAnsi="Times New Roman" w:cs="Times New Roman"/>
                <w:b/>
                <w:sz w:val="26"/>
                <w:szCs w:val="26"/>
              </w:rPr>
            </w:pPr>
            <w:r w:rsidRPr="003E4DCB">
              <w:rPr>
                <w:rFonts w:ascii="Times New Roman" w:hAnsi="Times New Roman" w:cs="Times New Roman"/>
                <w:b/>
                <w:sz w:val="26"/>
                <w:szCs w:val="26"/>
              </w:rPr>
              <w:lastRenderedPageBreak/>
              <w:t xml:space="preserve">Ожидаемые результаты реализации муниципальной программы: </w:t>
            </w:r>
          </w:p>
          <w:p w:rsidR="00C376D4" w:rsidRPr="003E4DCB" w:rsidRDefault="00C376D4" w:rsidP="00325198">
            <w:pPr>
              <w:pStyle w:val="ConsPlusNormal"/>
              <w:spacing w:line="276" w:lineRule="auto"/>
              <w:rPr>
                <w:rFonts w:ascii="Times New Roman" w:hAnsi="Times New Roman" w:cs="Times New Roman"/>
                <w:sz w:val="26"/>
                <w:szCs w:val="26"/>
              </w:rPr>
            </w:pPr>
          </w:p>
        </w:tc>
        <w:tc>
          <w:tcPr>
            <w:tcW w:w="3204" w:type="pct"/>
            <w:tcBorders>
              <w:top w:val="single" w:sz="4" w:space="0" w:color="auto"/>
              <w:left w:val="single" w:sz="4" w:space="0" w:color="auto"/>
              <w:bottom w:val="single" w:sz="4" w:space="0" w:color="auto"/>
              <w:right w:val="single" w:sz="4" w:space="0" w:color="auto"/>
            </w:tcBorders>
          </w:tcPr>
          <w:p w:rsidR="00C376D4" w:rsidRPr="0036214D" w:rsidRDefault="00C376D4" w:rsidP="00C376D4">
            <w:pPr>
              <w:pStyle w:val="ConsPlusNormal"/>
              <w:spacing w:line="276" w:lineRule="auto"/>
              <w:rPr>
                <w:rFonts w:ascii="Times New Roman" w:hAnsi="Times New Roman" w:cs="Times New Roman"/>
                <w:sz w:val="26"/>
                <w:szCs w:val="26"/>
              </w:rPr>
            </w:pPr>
            <w:r w:rsidRPr="0036214D">
              <w:rPr>
                <w:rFonts w:ascii="Times New Roman" w:hAnsi="Times New Roman" w:cs="Times New Roman"/>
                <w:sz w:val="26"/>
                <w:szCs w:val="26"/>
              </w:rPr>
              <w:t>1</w:t>
            </w:r>
            <w:r>
              <w:rPr>
                <w:rFonts w:ascii="Times New Roman" w:hAnsi="Times New Roman" w:cs="Times New Roman"/>
                <w:sz w:val="26"/>
                <w:szCs w:val="26"/>
              </w:rPr>
              <w:t>.</w:t>
            </w:r>
            <w:r w:rsidRPr="0036214D">
              <w:rPr>
                <w:rFonts w:ascii="Times New Roman" w:hAnsi="Times New Roman" w:cs="Times New Roman"/>
                <w:sz w:val="26"/>
                <w:szCs w:val="26"/>
              </w:rPr>
              <w:t xml:space="preserve"> </w:t>
            </w:r>
            <w:r>
              <w:rPr>
                <w:rFonts w:ascii="Times New Roman" w:hAnsi="Times New Roman" w:cs="Times New Roman"/>
                <w:sz w:val="26"/>
                <w:szCs w:val="26"/>
              </w:rPr>
              <w:t>Количество разработанных м</w:t>
            </w:r>
            <w:r w:rsidRPr="0036214D">
              <w:rPr>
                <w:rFonts w:ascii="Times New Roman" w:hAnsi="Times New Roman" w:cs="Times New Roman"/>
                <w:sz w:val="26"/>
                <w:szCs w:val="26"/>
              </w:rPr>
              <w:t>униципальных нормативных правовых актов Находкинского городского округа по вопросам муниципальной службы</w:t>
            </w:r>
            <w:r>
              <w:rPr>
                <w:rFonts w:ascii="Times New Roman" w:hAnsi="Times New Roman" w:cs="Times New Roman"/>
                <w:sz w:val="26"/>
                <w:szCs w:val="26"/>
              </w:rPr>
              <w:t xml:space="preserve"> составит к 2027 году 15 единиц.</w:t>
            </w:r>
          </w:p>
          <w:p w:rsidR="00C376D4" w:rsidRDefault="00C376D4" w:rsidP="00C376D4">
            <w:pPr>
              <w:pStyle w:val="ConsPlusNormal"/>
              <w:spacing w:line="276" w:lineRule="auto"/>
              <w:rPr>
                <w:rFonts w:ascii="Times New Roman" w:hAnsi="Times New Roman" w:cs="Times New Roman"/>
                <w:b/>
                <w:sz w:val="26"/>
                <w:szCs w:val="26"/>
              </w:rPr>
            </w:pPr>
            <w:r w:rsidRPr="0036214D">
              <w:rPr>
                <w:rFonts w:ascii="Times New Roman" w:hAnsi="Times New Roman" w:cs="Times New Roman"/>
                <w:sz w:val="26"/>
                <w:szCs w:val="26"/>
              </w:rPr>
              <w:t>2</w:t>
            </w:r>
            <w:r>
              <w:rPr>
                <w:rFonts w:ascii="Times New Roman" w:hAnsi="Times New Roman" w:cs="Times New Roman"/>
                <w:sz w:val="26"/>
                <w:szCs w:val="26"/>
              </w:rPr>
              <w:t>.</w:t>
            </w:r>
            <w:r w:rsidRPr="0036214D">
              <w:rPr>
                <w:rFonts w:ascii="Times New Roman" w:hAnsi="Times New Roman" w:cs="Times New Roman"/>
                <w:sz w:val="26"/>
                <w:szCs w:val="26"/>
              </w:rPr>
              <w:t xml:space="preserve"> </w:t>
            </w:r>
            <w:r w:rsidRPr="0043239D">
              <w:rPr>
                <w:rFonts w:ascii="Times New Roman" w:hAnsi="Times New Roman" w:cs="Times New Roman"/>
                <w:sz w:val="26"/>
                <w:szCs w:val="26"/>
              </w:rPr>
              <w:t xml:space="preserve">Доля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в общей численности фактически работающих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получивших дополнительное профессиональное образование</w:t>
            </w:r>
            <w:r>
              <w:rPr>
                <w:rFonts w:ascii="Times New Roman" w:hAnsi="Times New Roman" w:cs="Times New Roman"/>
                <w:sz w:val="26"/>
                <w:szCs w:val="26"/>
              </w:rPr>
              <w:t>, составит к</w:t>
            </w:r>
            <w:r w:rsidRPr="0036214D">
              <w:rPr>
                <w:rFonts w:ascii="Times New Roman" w:hAnsi="Times New Roman" w:cs="Times New Roman"/>
                <w:sz w:val="26"/>
                <w:szCs w:val="26"/>
              </w:rPr>
              <w:t xml:space="preserve"> 202</w:t>
            </w:r>
            <w:r>
              <w:rPr>
                <w:rFonts w:ascii="Times New Roman" w:hAnsi="Times New Roman" w:cs="Times New Roman"/>
                <w:sz w:val="26"/>
                <w:szCs w:val="26"/>
              </w:rPr>
              <w:t>7</w:t>
            </w:r>
            <w:r w:rsidRPr="0036214D">
              <w:rPr>
                <w:rFonts w:ascii="Times New Roman" w:hAnsi="Times New Roman" w:cs="Times New Roman"/>
                <w:sz w:val="26"/>
                <w:szCs w:val="26"/>
              </w:rPr>
              <w:t xml:space="preserve"> году 4</w:t>
            </w:r>
            <w:r>
              <w:rPr>
                <w:rFonts w:ascii="Times New Roman" w:hAnsi="Times New Roman" w:cs="Times New Roman"/>
                <w:sz w:val="26"/>
                <w:szCs w:val="26"/>
              </w:rPr>
              <w:t>8</w:t>
            </w:r>
            <w:r w:rsidRPr="0036214D">
              <w:rPr>
                <w:rFonts w:ascii="Times New Roman" w:hAnsi="Times New Roman" w:cs="Times New Roman"/>
                <w:sz w:val="26"/>
                <w:szCs w:val="26"/>
              </w:rPr>
              <w:t xml:space="preserve"> %.</w:t>
            </w:r>
          </w:p>
          <w:p w:rsidR="00C376D4" w:rsidRPr="0043239D" w:rsidRDefault="00C376D4" w:rsidP="00325198">
            <w:pPr>
              <w:pStyle w:val="ConsPlusNormal"/>
              <w:spacing w:line="276" w:lineRule="auto"/>
              <w:rPr>
                <w:rFonts w:ascii="Times New Roman" w:hAnsi="Times New Roman" w:cs="Times New Roman"/>
                <w:sz w:val="26"/>
                <w:szCs w:val="26"/>
              </w:rPr>
            </w:pPr>
            <w:r w:rsidRPr="0043239D">
              <w:rPr>
                <w:rFonts w:ascii="Times New Roman" w:hAnsi="Times New Roman" w:cs="Times New Roman"/>
                <w:sz w:val="26"/>
                <w:szCs w:val="26"/>
              </w:rPr>
              <w:t>3</w:t>
            </w:r>
            <w:r>
              <w:rPr>
                <w:rFonts w:ascii="Times New Roman" w:hAnsi="Times New Roman" w:cs="Times New Roman"/>
                <w:sz w:val="26"/>
                <w:szCs w:val="26"/>
              </w:rPr>
              <w:t>. Поддержание д</w:t>
            </w:r>
            <w:r w:rsidRPr="003E4DCB">
              <w:rPr>
                <w:rFonts w:ascii="Times New Roman" w:hAnsi="Times New Roman" w:cs="Times New Roman"/>
                <w:sz w:val="26"/>
                <w:szCs w:val="26"/>
              </w:rPr>
              <w:t>ол</w:t>
            </w:r>
            <w:r>
              <w:rPr>
                <w:rFonts w:ascii="Times New Roman" w:hAnsi="Times New Roman" w:cs="Times New Roman"/>
                <w:sz w:val="26"/>
                <w:szCs w:val="26"/>
              </w:rPr>
              <w:t>и</w:t>
            </w:r>
            <w:r w:rsidRPr="003E4DCB">
              <w:rPr>
                <w:rFonts w:ascii="Times New Roman" w:hAnsi="Times New Roman" w:cs="Times New Roman"/>
                <w:sz w:val="26"/>
                <w:szCs w:val="26"/>
              </w:rPr>
              <w:t xml:space="preserve"> муниципальных служащих </w:t>
            </w:r>
            <w:r>
              <w:rPr>
                <w:rFonts w:ascii="Times New Roman" w:hAnsi="Times New Roman" w:cs="Times New Roman"/>
                <w:sz w:val="26"/>
                <w:szCs w:val="26"/>
              </w:rPr>
              <w:t>органов местного самоуправления На</w:t>
            </w:r>
            <w:r w:rsidRPr="003E4DCB">
              <w:rPr>
                <w:rFonts w:ascii="Times New Roman" w:hAnsi="Times New Roman" w:cs="Times New Roman"/>
                <w:sz w:val="26"/>
                <w:szCs w:val="26"/>
              </w:rPr>
              <w:t>ходкинского городского округа, прошедших диспансеризацию, от общего числа муниципальных служащих</w:t>
            </w:r>
            <w:r>
              <w:rPr>
                <w:rFonts w:ascii="Times New Roman" w:hAnsi="Times New Roman" w:cs="Times New Roman"/>
                <w:sz w:val="26"/>
                <w:szCs w:val="26"/>
              </w:rPr>
              <w:t xml:space="preserve"> органов местного самоуправления На</w:t>
            </w:r>
            <w:r w:rsidRPr="003E4DCB">
              <w:rPr>
                <w:rFonts w:ascii="Times New Roman" w:hAnsi="Times New Roman" w:cs="Times New Roman"/>
                <w:sz w:val="26"/>
                <w:szCs w:val="26"/>
              </w:rPr>
              <w:t>ходкинского городского округа, подлежащих диспансеризации</w:t>
            </w:r>
            <w:r>
              <w:rPr>
                <w:rFonts w:ascii="Times New Roman" w:hAnsi="Times New Roman" w:cs="Times New Roman"/>
                <w:sz w:val="26"/>
                <w:szCs w:val="26"/>
              </w:rPr>
              <w:t>, на уровне 100%.</w:t>
            </w:r>
          </w:p>
        </w:tc>
      </w:tr>
    </w:tbl>
    <w:p w:rsidR="00A36877" w:rsidRDefault="00A36877" w:rsidP="006B0287"/>
    <w:p w:rsidR="00A838F1" w:rsidRPr="00ED50F1" w:rsidRDefault="00A838F1" w:rsidP="00A838F1">
      <w:pPr>
        <w:suppressAutoHyphens/>
        <w:ind w:firstLine="709"/>
        <w:jc w:val="center"/>
        <w:rPr>
          <w:bCs/>
          <w:sz w:val="26"/>
          <w:szCs w:val="26"/>
        </w:rPr>
      </w:pPr>
      <w:r w:rsidRPr="00ED50F1">
        <w:rPr>
          <w:bCs/>
          <w:sz w:val="26"/>
          <w:szCs w:val="26"/>
        </w:rPr>
        <w:t>1. Общая характеристика сферы реализации муниципальной программы (в том числе основных проблем)</w:t>
      </w:r>
    </w:p>
    <w:p w:rsidR="00A838F1" w:rsidRPr="003E4DCB" w:rsidRDefault="00A838F1" w:rsidP="00A838F1">
      <w:pPr>
        <w:ind w:firstLine="709"/>
        <w:jc w:val="center"/>
        <w:rPr>
          <w:sz w:val="26"/>
          <w:szCs w:val="26"/>
        </w:rPr>
      </w:pPr>
    </w:p>
    <w:p w:rsidR="00A838F1" w:rsidRPr="006F0547" w:rsidRDefault="00A838F1" w:rsidP="00A838F1">
      <w:pPr>
        <w:spacing w:line="360" w:lineRule="auto"/>
        <w:ind w:firstLine="709"/>
        <w:jc w:val="both"/>
        <w:rPr>
          <w:sz w:val="26"/>
          <w:szCs w:val="26"/>
        </w:rPr>
      </w:pPr>
      <w:r w:rsidRPr="006F0547">
        <w:rPr>
          <w:sz w:val="26"/>
          <w:szCs w:val="26"/>
        </w:rPr>
        <w:t>Важнейшим условием динамичного развития государства является эффективно</w:t>
      </w:r>
      <w:r w:rsidRPr="006F0547">
        <w:rPr>
          <w:sz w:val="26"/>
          <w:szCs w:val="26"/>
        </w:rPr>
        <w:br/>
        <w:t>выстроенная система муниципального управления.</w:t>
      </w:r>
    </w:p>
    <w:p w:rsidR="00A838F1" w:rsidRPr="006F0547" w:rsidRDefault="00A838F1" w:rsidP="00A838F1">
      <w:pPr>
        <w:spacing w:line="360" w:lineRule="auto"/>
        <w:ind w:firstLine="709"/>
        <w:jc w:val="both"/>
        <w:rPr>
          <w:sz w:val="26"/>
          <w:szCs w:val="26"/>
        </w:rPr>
      </w:pPr>
      <w:r w:rsidRPr="006F0547">
        <w:rPr>
          <w:sz w:val="26"/>
          <w:szCs w:val="26"/>
        </w:rPr>
        <w:t>В настоящее время приоритетными направлениями совершенствования системы</w:t>
      </w:r>
      <w:r w:rsidRPr="006F0547">
        <w:rPr>
          <w:sz w:val="26"/>
          <w:szCs w:val="26"/>
        </w:rPr>
        <w:br/>
        <w:t>муниципального управления являются развитие кадрового потенциала муниципальной службы, повышение качества и доступности государственных и муниципальных услуг, внедрение новых принципов кадровой политики в сфере муниципальной</w:t>
      </w:r>
      <w:r w:rsidRPr="006F0547">
        <w:rPr>
          <w:sz w:val="26"/>
          <w:szCs w:val="26"/>
        </w:rPr>
        <w:br/>
        <w:t>службы.</w:t>
      </w:r>
    </w:p>
    <w:p w:rsidR="00A838F1" w:rsidRPr="006F0547" w:rsidRDefault="00A838F1" w:rsidP="00A838F1">
      <w:pPr>
        <w:spacing w:line="360" w:lineRule="auto"/>
        <w:ind w:firstLine="709"/>
        <w:jc w:val="both"/>
        <w:rPr>
          <w:sz w:val="26"/>
          <w:szCs w:val="26"/>
        </w:rPr>
      </w:pPr>
      <w:r w:rsidRPr="006F0547">
        <w:rPr>
          <w:sz w:val="26"/>
          <w:szCs w:val="26"/>
        </w:rPr>
        <w:t>В Находкинском городском округе накоплен опыт управления муниципальной службой, созданы условия для поступления, прохождения и прекращения муниципальной службы, а также профессионального развития муниципальных служащих.</w:t>
      </w:r>
    </w:p>
    <w:p w:rsidR="00A838F1" w:rsidRPr="006F0547" w:rsidRDefault="00A838F1" w:rsidP="00A838F1">
      <w:pPr>
        <w:spacing w:line="360" w:lineRule="auto"/>
        <w:ind w:firstLine="709"/>
        <w:jc w:val="both"/>
        <w:rPr>
          <w:sz w:val="26"/>
          <w:szCs w:val="26"/>
        </w:rPr>
      </w:pPr>
      <w:r w:rsidRPr="006F0547">
        <w:rPr>
          <w:sz w:val="26"/>
          <w:szCs w:val="26"/>
        </w:rPr>
        <w:t>Проводится постоянный мониторинг исполнения федерального законодательства,</w:t>
      </w:r>
      <w:r w:rsidRPr="006F0547">
        <w:rPr>
          <w:sz w:val="26"/>
          <w:szCs w:val="26"/>
        </w:rPr>
        <w:br/>
        <w:t>законодательства Приморского края, муниципальных нормативных правовых актов Находкинского городского округа  о муниципальной службе. Ведется систематическая работа по актуализации и совершенствованию правовой базы органов местного самоуправления Находкинского городского округа.</w:t>
      </w:r>
    </w:p>
    <w:p w:rsidR="00A838F1" w:rsidRPr="006F0547" w:rsidRDefault="00A838F1" w:rsidP="00A838F1">
      <w:pPr>
        <w:spacing w:line="360" w:lineRule="auto"/>
        <w:ind w:firstLine="709"/>
        <w:jc w:val="both"/>
        <w:rPr>
          <w:sz w:val="26"/>
          <w:szCs w:val="26"/>
        </w:rPr>
      </w:pPr>
      <w:r>
        <w:rPr>
          <w:sz w:val="26"/>
          <w:szCs w:val="26"/>
        </w:rPr>
        <w:lastRenderedPageBreak/>
        <w:t>Подбор персонала на муниципальную</w:t>
      </w:r>
      <w:r w:rsidRPr="006F0547">
        <w:rPr>
          <w:sz w:val="26"/>
          <w:szCs w:val="26"/>
        </w:rPr>
        <w:t xml:space="preserve"> службу осуществляется, в том числе, через процедуру проведения конкурсов на замещение вакантных должностей муниципальной службы, из кадрового резерва, обеспечивается участие независимых</w:t>
      </w:r>
      <w:r w:rsidRPr="006F0547">
        <w:rPr>
          <w:sz w:val="26"/>
          <w:szCs w:val="26"/>
        </w:rPr>
        <w:br/>
        <w:t>экспертов в аттестационных комиссиях и комиссиях по соблюдению</w:t>
      </w:r>
      <w:r w:rsidRPr="006F0547">
        <w:rPr>
          <w:sz w:val="26"/>
          <w:szCs w:val="26"/>
        </w:rPr>
        <w:br/>
        <w:t>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w:t>
      </w:r>
    </w:p>
    <w:p w:rsidR="00A838F1" w:rsidRPr="006F0547" w:rsidRDefault="00A838F1" w:rsidP="00A838F1">
      <w:pPr>
        <w:pStyle w:val="ConsPlusNormal"/>
        <w:spacing w:line="360" w:lineRule="auto"/>
        <w:ind w:firstLine="709"/>
        <w:jc w:val="both"/>
        <w:rPr>
          <w:rFonts w:ascii="Times New Roman" w:hAnsi="Times New Roman" w:cs="Times New Roman"/>
          <w:sz w:val="26"/>
          <w:szCs w:val="26"/>
        </w:rPr>
      </w:pPr>
      <w:r w:rsidRPr="006F0547">
        <w:rPr>
          <w:rFonts w:ascii="Times New Roman" w:hAnsi="Times New Roman" w:cs="Times New Roman"/>
          <w:sz w:val="26"/>
          <w:szCs w:val="26"/>
        </w:rPr>
        <w:t>Одним из актуальных вопросов для развития местного самоуправления является уровень профессионализма муниципальных служащих и, соответственно, кадровая обеспеченность.</w:t>
      </w:r>
    </w:p>
    <w:p w:rsidR="00A838F1" w:rsidRPr="006F0547" w:rsidRDefault="00A838F1" w:rsidP="00A838F1">
      <w:pPr>
        <w:pStyle w:val="ConsPlusNormal"/>
        <w:spacing w:line="360" w:lineRule="auto"/>
        <w:ind w:firstLine="709"/>
        <w:jc w:val="both"/>
        <w:rPr>
          <w:rFonts w:ascii="Times New Roman" w:hAnsi="Times New Roman" w:cs="Times New Roman"/>
          <w:sz w:val="26"/>
          <w:szCs w:val="26"/>
        </w:rPr>
      </w:pPr>
      <w:r w:rsidRPr="006F0547">
        <w:rPr>
          <w:rFonts w:ascii="Times New Roman" w:hAnsi="Times New Roman" w:cs="Times New Roman"/>
          <w:sz w:val="26"/>
          <w:szCs w:val="26"/>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 Развитие муниципальной службы должно обеспечить решение вопросов, связанных с задачами социально-экономического развития.</w:t>
      </w:r>
    </w:p>
    <w:p w:rsidR="00A838F1" w:rsidRPr="006F0547" w:rsidRDefault="00A838F1" w:rsidP="00A838F1">
      <w:pPr>
        <w:pStyle w:val="ConsPlusNormal"/>
        <w:spacing w:line="360" w:lineRule="auto"/>
        <w:ind w:firstLine="709"/>
        <w:jc w:val="both"/>
        <w:rPr>
          <w:rFonts w:ascii="Times New Roman" w:hAnsi="Times New Roman" w:cs="Times New Roman"/>
          <w:sz w:val="26"/>
          <w:szCs w:val="26"/>
        </w:rPr>
      </w:pPr>
      <w:r w:rsidRPr="006F0547">
        <w:rPr>
          <w:rFonts w:ascii="Times New Roman" w:hAnsi="Times New Roman" w:cs="Times New Roman"/>
          <w:sz w:val="26"/>
          <w:szCs w:val="26"/>
        </w:rPr>
        <w:t>Недостаток квалифицированных кадров, способных на уровне современных требований эффективно осваивать новые, современные методы решения профессиональных задач, эффективно управлять изменениями в различных областях общественной жизни, является одной из насущных проблем муниципального уровня, и без эффективной системы подготовки, переподготовки и повышения квалификации муниципальных служащих уже невозможно обойтись.</w:t>
      </w:r>
    </w:p>
    <w:p w:rsidR="00A838F1" w:rsidRPr="006F0547" w:rsidRDefault="00A838F1" w:rsidP="00A838F1">
      <w:pPr>
        <w:pStyle w:val="ConsPlusNormal"/>
        <w:spacing w:line="360" w:lineRule="auto"/>
        <w:ind w:firstLine="709"/>
        <w:jc w:val="both"/>
        <w:rPr>
          <w:rFonts w:ascii="Times New Roman" w:hAnsi="Times New Roman" w:cs="Times New Roman"/>
          <w:sz w:val="26"/>
          <w:szCs w:val="26"/>
        </w:rPr>
      </w:pPr>
      <w:r w:rsidRPr="006F0547">
        <w:rPr>
          <w:rFonts w:ascii="Times New Roman" w:hAnsi="Times New Roman" w:cs="Times New Roman"/>
          <w:sz w:val="26"/>
          <w:szCs w:val="26"/>
        </w:rPr>
        <w:t>Отсутствие необходимых знаний и профессиональных навыков приводит к низкому качеству управленческих решений и, как следствие, к потере авторитета органов местного самоуправления в глазах населения, поэтому формирование единой системы обучения кадров, внедрение эффективных методов подбора квалифицированных кадров является одним из инструментов повышения эффективности муниципального управления.</w:t>
      </w:r>
    </w:p>
    <w:p w:rsidR="00A838F1" w:rsidRPr="006F0547" w:rsidRDefault="00A838F1" w:rsidP="00A838F1">
      <w:pPr>
        <w:pStyle w:val="ConsPlusNormal"/>
        <w:spacing w:line="360" w:lineRule="auto"/>
        <w:ind w:firstLine="709"/>
        <w:jc w:val="both"/>
        <w:rPr>
          <w:rFonts w:ascii="Times New Roman" w:hAnsi="Times New Roman" w:cs="Times New Roman"/>
          <w:sz w:val="26"/>
          <w:szCs w:val="26"/>
        </w:rPr>
      </w:pPr>
      <w:r w:rsidRPr="006F0547">
        <w:rPr>
          <w:rFonts w:ascii="Times New Roman" w:hAnsi="Times New Roman" w:cs="Times New Roman"/>
          <w:sz w:val="26"/>
          <w:szCs w:val="26"/>
        </w:rPr>
        <w:t>Дальнейшее развитие и 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общегосударственные проблемы,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rsidR="00A838F1" w:rsidRPr="006F0547" w:rsidRDefault="00A838F1" w:rsidP="00A838F1">
      <w:pPr>
        <w:pStyle w:val="ConsPlusNormal"/>
        <w:spacing w:line="360" w:lineRule="auto"/>
        <w:ind w:firstLine="709"/>
        <w:jc w:val="both"/>
        <w:rPr>
          <w:rFonts w:ascii="Times New Roman" w:hAnsi="Times New Roman" w:cs="Times New Roman"/>
          <w:sz w:val="26"/>
          <w:szCs w:val="26"/>
        </w:rPr>
      </w:pPr>
      <w:r w:rsidRPr="006F0547">
        <w:rPr>
          <w:rFonts w:ascii="Times New Roman" w:hAnsi="Times New Roman" w:cs="Times New Roman"/>
          <w:sz w:val="26"/>
          <w:szCs w:val="26"/>
        </w:rPr>
        <w:t xml:space="preserve">Кроме того, данное направление возможно развивать также путем самообразования муниципальных служащих. Своевременное информирование </w:t>
      </w:r>
      <w:r w:rsidRPr="006F0547">
        <w:rPr>
          <w:rFonts w:ascii="Times New Roman" w:hAnsi="Times New Roman" w:cs="Times New Roman"/>
          <w:sz w:val="26"/>
          <w:szCs w:val="26"/>
        </w:rPr>
        <w:lastRenderedPageBreak/>
        <w:t>муниципальных служащих об изменениях в действующем законодательстве, о передовом опыте других муниципальных образований в значительной мере способствует их профессиональному росту.</w:t>
      </w:r>
    </w:p>
    <w:p w:rsidR="00A838F1" w:rsidRPr="006F0547" w:rsidRDefault="00A838F1" w:rsidP="00A838F1">
      <w:pPr>
        <w:suppressAutoHyphens/>
        <w:spacing w:line="360" w:lineRule="auto"/>
        <w:ind w:firstLine="709"/>
        <w:jc w:val="both"/>
        <w:rPr>
          <w:sz w:val="26"/>
          <w:szCs w:val="26"/>
        </w:rPr>
      </w:pPr>
      <w:r w:rsidRPr="006F0547">
        <w:rPr>
          <w:sz w:val="26"/>
          <w:szCs w:val="26"/>
        </w:rPr>
        <w:t>Немаловажным аспектом в развитии муниципальной службы является отсутствие у муниципальных служащих заболеваний, препятствующих прохождению муниципальной службы. Проведение ежегодной диспансеризации призвано определять риски развития таких заболеваний и выявлять их.</w:t>
      </w:r>
    </w:p>
    <w:p w:rsidR="00A838F1" w:rsidRPr="006F0547" w:rsidRDefault="00A838F1" w:rsidP="00A838F1">
      <w:pPr>
        <w:suppressAutoHyphens/>
        <w:spacing w:line="360" w:lineRule="auto"/>
        <w:ind w:firstLine="709"/>
        <w:jc w:val="both"/>
        <w:rPr>
          <w:sz w:val="26"/>
          <w:szCs w:val="26"/>
        </w:rPr>
      </w:pPr>
      <w:r w:rsidRPr="006F0547">
        <w:rPr>
          <w:sz w:val="26"/>
          <w:szCs w:val="26"/>
        </w:rPr>
        <w:t xml:space="preserve">Для обеспечения дальнейшего развития муниципальной службы, повышения уровня профессионализма муниципальных служащих администрации Находкинского городского округа целесообразно использовать программно-целевой метод, который позволит обеспечить комплексное решение проблем в долгосрочной перспективе, взаимосвязь между проводимыми мероприятиями и результатами их выполнения,  проводить администрации Находкинского городского округа планомерную работу по реализации Программы. </w:t>
      </w:r>
    </w:p>
    <w:p w:rsidR="00A838F1" w:rsidRPr="006F0547" w:rsidRDefault="00A838F1" w:rsidP="00A838F1">
      <w:pPr>
        <w:suppressAutoHyphens/>
        <w:spacing w:line="360" w:lineRule="auto"/>
        <w:ind w:firstLine="709"/>
        <w:jc w:val="both"/>
        <w:rPr>
          <w:sz w:val="26"/>
          <w:szCs w:val="26"/>
        </w:rPr>
      </w:pPr>
      <w:r w:rsidRPr="006F0547">
        <w:rPr>
          <w:sz w:val="26"/>
          <w:szCs w:val="26"/>
        </w:rPr>
        <w:t>Вместе с тем, при реализации Программы могут возникнуть риски, которые могут препятствовать достижению запланированных результатов. Основными рисками являются дефицит средств бюджета Находкинского городского округа, отсутствие разработанных образовательными организациями программ обучения по требуемой тематике на территории Приморского края и реализация таких программ на территории отдаленных регионов, преимущественно, в г. Москва и г. Санкт-Петербург.</w:t>
      </w:r>
    </w:p>
    <w:p w:rsidR="00A838F1" w:rsidRPr="006F0547" w:rsidRDefault="00A838F1" w:rsidP="00A838F1">
      <w:pPr>
        <w:spacing w:line="360" w:lineRule="auto"/>
        <w:ind w:firstLine="709"/>
        <w:jc w:val="both"/>
        <w:rPr>
          <w:sz w:val="26"/>
          <w:szCs w:val="26"/>
        </w:rPr>
      </w:pPr>
      <w:r w:rsidRPr="006F0547">
        <w:rPr>
          <w:sz w:val="26"/>
          <w:szCs w:val="26"/>
        </w:rPr>
        <w:t xml:space="preserve">Это может потребовать внесения изменений в Программу, пересмотра значений целевых показателей, увеличения расходов на реализацию мероприятий Программы. </w:t>
      </w:r>
    </w:p>
    <w:p w:rsidR="00A838F1" w:rsidRPr="00E5764F" w:rsidRDefault="00A838F1" w:rsidP="00A838F1">
      <w:pPr>
        <w:suppressAutoHyphens/>
        <w:ind w:firstLine="709"/>
        <w:jc w:val="both"/>
        <w:outlineLvl w:val="0"/>
        <w:rPr>
          <w:b/>
          <w:color w:val="0070C0"/>
          <w:sz w:val="26"/>
          <w:szCs w:val="26"/>
        </w:rPr>
      </w:pPr>
    </w:p>
    <w:p w:rsidR="00A838F1" w:rsidRPr="00ED50F1" w:rsidRDefault="00A838F1" w:rsidP="00A838F1">
      <w:pPr>
        <w:pStyle w:val="ConsPlusNormal"/>
        <w:ind w:firstLine="709"/>
        <w:jc w:val="center"/>
        <w:rPr>
          <w:rFonts w:ascii="Times New Roman" w:hAnsi="Times New Roman" w:cs="Times New Roman"/>
          <w:sz w:val="26"/>
          <w:szCs w:val="26"/>
        </w:rPr>
      </w:pPr>
      <w:r w:rsidRPr="00ED50F1">
        <w:rPr>
          <w:rFonts w:ascii="Times New Roman" w:hAnsi="Times New Roman" w:cs="Times New Roman"/>
          <w:sz w:val="26"/>
          <w:szCs w:val="26"/>
        </w:rPr>
        <w:t>2. Сроки и этапы реализации Программы</w:t>
      </w:r>
    </w:p>
    <w:p w:rsidR="00A838F1" w:rsidRPr="00ED50F1" w:rsidRDefault="00A838F1" w:rsidP="00A838F1">
      <w:pPr>
        <w:pStyle w:val="ConsPlusNormal"/>
        <w:ind w:firstLine="709"/>
        <w:jc w:val="center"/>
        <w:rPr>
          <w:rFonts w:ascii="Times New Roman" w:hAnsi="Times New Roman" w:cs="Times New Roman"/>
          <w:sz w:val="26"/>
          <w:szCs w:val="26"/>
        </w:rPr>
      </w:pPr>
    </w:p>
    <w:p w:rsidR="00A838F1" w:rsidRPr="00ED50F1" w:rsidRDefault="00A838F1" w:rsidP="00A838F1">
      <w:pPr>
        <w:pStyle w:val="ConsPlusNormal"/>
        <w:ind w:firstLine="709"/>
        <w:jc w:val="both"/>
        <w:rPr>
          <w:rFonts w:ascii="Times New Roman" w:hAnsi="Times New Roman" w:cs="Times New Roman"/>
          <w:sz w:val="26"/>
          <w:szCs w:val="26"/>
        </w:rPr>
      </w:pPr>
    </w:p>
    <w:p w:rsidR="00A838F1" w:rsidRPr="00ED50F1" w:rsidRDefault="00A838F1" w:rsidP="00A838F1">
      <w:pPr>
        <w:pStyle w:val="ConsPlusNormal"/>
        <w:ind w:firstLine="709"/>
        <w:jc w:val="both"/>
        <w:rPr>
          <w:rFonts w:ascii="Times New Roman" w:hAnsi="Times New Roman" w:cs="Times New Roman"/>
          <w:sz w:val="26"/>
          <w:szCs w:val="26"/>
        </w:rPr>
      </w:pPr>
      <w:r w:rsidRPr="00ED50F1">
        <w:rPr>
          <w:rFonts w:ascii="Times New Roman" w:hAnsi="Times New Roman" w:cs="Times New Roman"/>
          <w:sz w:val="26"/>
          <w:szCs w:val="26"/>
        </w:rPr>
        <w:t>Программа будет реализовываться в течение 2023 - 2027 годов в один этап.</w:t>
      </w:r>
    </w:p>
    <w:p w:rsidR="00A838F1" w:rsidRPr="00ED50F1" w:rsidRDefault="00A838F1" w:rsidP="00A838F1">
      <w:pPr>
        <w:pStyle w:val="ConsPlusNormal"/>
        <w:ind w:firstLine="709"/>
        <w:jc w:val="both"/>
        <w:rPr>
          <w:rFonts w:ascii="Times New Roman" w:hAnsi="Times New Roman" w:cs="Times New Roman"/>
          <w:sz w:val="26"/>
          <w:szCs w:val="26"/>
        </w:rPr>
      </w:pPr>
    </w:p>
    <w:p w:rsidR="00A838F1" w:rsidRPr="00ED50F1" w:rsidRDefault="00A838F1" w:rsidP="00A838F1">
      <w:pPr>
        <w:pStyle w:val="ConsPlusNormal"/>
        <w:ind w:firstLine="709"/>
        <w:jc w:val="both"/>
        <w:rPr>
          <w:rFonts w:ascii="Times New Roman" w:hAnsi="Times New Roman" w:cs="Times New Roman"/>
          <w:sz w:val="26"/>
          <w:szCs w:val="26"/>
        </w:rPr>
      </w:pPr>
    </w:p>
    <w:p w:rsidR="00A838F1" w:rsidRPr="00ED50F1" w:rsidRDefault="00A838F1" w:rsidP="00A838F1">
      <w:pPr>
        <w:pStyle w:val="ConsPlusNormal"/>
        <w:ind w:firstLine="709"/>
        <w:jc w:val="center"/>
        <w:rPr>
          <w:rFonts w:ascii="Times New Roman" w:hAnsi="Times New Roman" w:cs="Times New Roman"/>
          <w:sz w:val="26"/>
          <w:szCs w:val="26"/>
        </w:rPr>
      </w:pPr>
      <w:r w:rsidRPr="00ED50F1">
        <w:rPr>
          <w:rFonts w:ascii="Times New Roman" w:hAnsi="Times New Roman" w:cs="Times New Roman"/>
          <w:sz w:val="26"/>
          <w:szCs w:val="26"/>
        </w:rPr>
        <w:t>3. Целевые показатели (индикаторы) Программы</w:t>
      </w:r>
    </w:p>
    <w:p w:rsidR="00A838F1" w:rsidRPr="00ED50F1" w:rsidRDefault="00A838F1" w:rsidP="00A838F1">
      <w:pPr>
        <w:pStyle w:val="ConsPlusNormal"/>
        <w:ind w:firstLine="709"/>
        <w:jc w:val="center"/>
        <w:rPr>
          <w:rFonts w:ascii="Times New Roman" w:hAnsi="Times New Roman" w:cs="Times New Roman"/>
          <w:sz w:val="26"/>
          <w:szCs w:val="26"/>
        </w:rPr>
      </w:pPr>
    </w:p>
    <w:p w:rsidR="00A838F1" w:rsidRPr="00E5764F" w:rsidRDefault="00A838F1" w:rsidP="00A838F1">
      <w:pPr>
        <w:pStyle w:val="ConsPlusNormal"/>
        <w:ind w:firstLine="709"/>
        <w:jc w:val="both"/>
        <w:rPr>
          <w:rFonts w:ascii="Times New Roman" w:hAnsi="Times New Roman" w:cs="Times New Roman"/>
          <w:b/>
          <w:sz w:val="26"/>
          <w:szCs w:val="26"/>
        </w:rPr>
      </w:pPr>
    </w:p>
    <w:p w:rsidR="00A838F1" w:rsidRPr="00E5764F" w:rsidRDefault="00A838F1" w:rsidP="00A838F1">
      <w:pPr>
        <w:suppressAutoHyphens/>
        <w:spacing w:line="360" w:lineRule="auto"/>
        <w:ind w:firstLine="709"/>
        <w:jc w:val="both"/>
        <w:rPr>
          <w:sz w:val="26"/>
          <w:szCs w:val="26"/>
        </w:rPr>
      </w:pPr>
      <w:r w:rsidRPr="00E5764F">
        <w:rPr>
          <w:sz w:val="26"/>
          <w:szCs w:val="26"/>
        </w:rPr>
        <w:t xml:space="preserve">Сведения о целевых показателях (индикаторах) Программы с расшифровкой плановых значений по годам и этапам её реализации представлены в </w:t>
      </w:r>
      <w:r>
        <w:rPr>
          <w:sz w:val="26"/>
          <w:szCs w:val="26"/>
        </w:rPr>
        <w:t xml:space="preserve">        </w:t>
      </w:r>
      <w:r w:rsidRPr="00E5764F">
        <w:rPr>
          <w:sz w:val="26"/>
          <w:szCs w:val="26"/>
        </w:rPr>
        <w:t xml:space="preserve">приложении № 1 к Программе. </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1. Количество разработанных муниципальных нормативных правовых актов Находкинского городского округа по вопросам муниципальной службы.</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lastRenderedPageBreak/>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color w:val="0070C0"/>
          <w:sz w:val="26"/>
          <w:szCs w:val="26"/>
        </w:rPr>
        <w:t xml:space="preserve">2. </w:t>
      </w:r>
      <w:r w:rsidRPr="0043239D">
        <w:rPr>
          <w:rFonts w:ascii="Times New Roman" w:hAnsi="Times New Roman" w:cs="Times New Roman"/>
          <w:sz w:val="26"/>
          <w:szCs w:val="26"/>
        </w:rPr>
        <w:t xml:space="preserve">Доля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в общей численности фактически работающих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w:t>
      </w:r>
      <w:r w:rsidRPr="00E5764F">
        <w:rPr>
          <w:rFonts w:ascii="Times New Roman" w:hAnsi="Times New Roman" w:cs="Times New Roman"/>
          <w:sz w:val="26"/>
          <w:szCs w:val="26"/>
        </w:rPr>
        <w:t>городского округа, получивших дополнительное профессиональное образование.</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Расчет значения данного показателя осуществляется на основании ежегодного  мониторинга численности муниципальных служащих, получивших дополнительное профессиональное образование, и вычисления доли таких служащих от общего количества муниципальных служащих.</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Расчёт данного индикатора осуществляется по следующей формуле:</w:t>
      </w:r>
    </w:p>
    <w:p w:rsidR="00A838F1" w:rsidRPr="00E5764F" w:rsidRDefault="00A838F1" w:rsidP="00A838F1">
      <w:pPr>
        <w:suppressAutoHyphens/>
        <w:spacing w:line="360" w:lineRule="auto"/>
        <w:ind w:firstLine="709"/>
        <w:jc w:val="both"/>
        <w:outlineLvl w:val="0"/>
        <w:rPr>
          <w:sz w:val="26"/>
          <w:szCs w:val="26"/>
        </w:rPr>
      </w:pPr>
      <w:r w:rsidRPr="00E5764F">
        <w:rPr>
          <w:sz w:val="26"/>
          <w:szCs w:val="26"/>
        </w:rPr>
        <w:t xml:space="preserve">          К1+К2-К3</w:t>
      </w:r>
    </w:p>
    <w:p w:rsidR="00A838F1" w:rsidRPr="00E5764F" w:rsidRDefault="00A838F1" w:rsidP="00A838F1">
      <w:pPr>
        <w:suppressAutoHyphens/>
        <w:spacing w:line="360" w:lineRule="auto"/>
        <w:ind w:firstLine="709"/>
        <w:jc w:val="both"/>
        <w:outlineLvl w:val="0"/>
        <w:rPr>
          <w:sz w:val="26"/>
          <w:szCs w:val="26"/>
        </w:rPr>
      </w:pPr>
      <w:r w:rsidRPr="00E5764F">
        <w:rPr>
          <w:sz w:val="26"/>
          <w:szCs w:val="26"/>
        </w:rPr>
        <w:t xml:space="preserve">И2 = ------------------- х 100, </w:t>
      </w:r>
    </w:p>
    <w:p w:rsidR="00A838F1" w:rsidRPr="00E5764F" w:rsidRDefault="00A838F1" w:rsidP="00A838F1">
      <w:pPr>
        <w:suppressAutoHyphens/>
        <w:spacing w:line="360" w:lineRule="auto"/>
        <w:ind w:firstLine="709"/>
        <w:jc w:val="both"/>
        <w:outlineLvl w:val="0"/>
        <w:rPr>
          <w:sz w:val="26"/>
          <w:szCs w:val="26"/>
        </w:rPr>
      </w:pPr>
      <w:r w:rsidRPr="00E5764F">
        <w:rPr>
          <w:sz w:val="26"/>
          <w:szCs w:val="26"/>
        </w:rPr>
        <w:t xml:space="preserve">                    Ч</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где И2 - доля муниципальных служащих органов местного самоуправления Находкинского городского округа в общей численности фактически работающих </w:t>
      </w:r>
      <w:r w:rsidRPr="0043239D">
        <w:rPr>
          <w:rFonts w:ascii="Times New Roman" w:hAnsi="Times New Roman" w:cs="Times New Roman"/>
          <w:sz w:val="26"/>
          <w:szCs w:val="26"/>
        </w:rPr>
        <w:t xml:space="preserve">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w:t>
      </w:r>
      <w:r w:rsidRPr="00E5764F">
        <w:rPr>
          <w:rFonts w:ascii="Times New Roman" w:hAnsi="Times New Roman" w:cs="Times New Roman"/>
          <w:sz w:val="26"/>
          <w:szCs w:val="26"/>
        </w:rPr>
        <w:t>городского округа, получивших дополнительное профессиональное образование.</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К1 - число муниципальных служащих, имеющих </w:t>
      </w:r>
      <w:proofErr w:type="gramStart"/>
      <w:r w:rsidRPr="00E5764F">
        <w:rPr>
          <w:rFonts w:ascii="Times New Roman" w:hAnsi="Times New Roman" w:cs="Times New Roman"/>
          <w:sz w:val="26"/>
          <w:szCs w:val="26"/>
        </w:rPr>
        <w:t>дополнительное  профессиональное</w:t>
      </w:r>
      <w:proofErr w:type="gramEnd"/>
      <w:r w:rsidRPr="00E5764F">
        <w:rPr>
          <w:rFonts w:ascii="Times New Roman" w:hAnsi="Times New Roman" w:cs="Times New Roman"/>
          <w:sz w:val="26"/>
          <w:szCs w:val="26"/>
        </w:rPr>
        <w:t xml:space="preserve"> образование на начало отчетного года.</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К2 - число муниципальных служащих, получивших </w:t>
      </w:r>
      <w:proofErr w:type="gramStart"/>
      <w:r w:rsidRPr="00E5764F">
        <w:rPr>
          <w:rFonts w:ascii="Times New Roman" w:hAnsi="Times New Roman" w:cs="Times New Roman"/>
          <w:sz w:val="26"/>
          <w:szCs w:val="26"/>
        </w:rPr>
        <w:t>дополнительное  профессиональное</w:t>
      </w:r>
      <w:proofErr w:type="gramEnd"/>
      <w:r w:rsidRPr="00E5764F">
        <w:rPr>
          <w:rFonts w:ascii="Times New Roman" w:hAnsi="Times New Roman" w:cs="Times New Roman"/>
          <w:sz w:val="26"/>
          <w:szCs w:val="26"/>
        </w:rPr>
        <w:t xml:space="preserve"> образование в течение отчетного года.</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К3 - число муниципальных служащих, имеющих или получивших дополнительное профессиональное образование в течение отчетного года, и уволенных в течение отчетного года.</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Ч – численность муниципальных служащих по состоянию на конец отчетного года. </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3. Доля муниципальных служащих органов местного самоуправления Находкинского городского округа, прошедших диспансеризацию, от общего числа муниципальных служащих органов местного самоуправления Находкинского городского округа, подлежащих диспансеризации.</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lastRenderedPageBreak/>
        <w:t>Расчёт данного показателя осуществляется по следующей формуле:</w:t>
      </w:r>
    </w:p>
    <w:p w:rsidR="00A838F1" w:rsidRPr="00E5764F" w:rsidRDefault="00A838F1" w:rsidP="00A838F1">
      <w:pPr>
        <w:suppressAutoHyphens/>
        <w:spacing w:line="360" w:lineRule="auto"/>
        <w:ind w:firstLine="709"/>
        <w:jc w:val="both"/>
        <w:outlineLvl w:val="0"/>
        <w:rPr>
          <w:sz w:val="26"/>
          <w:szCs w:val="26"/>
        </w:rPr>
      </w:pPr>
      <w:r w:rsidRPr="00E5764F">
        <w:rPr>
          <w:sz w:val="26"/>
          <w:szCs w:val="26"/>
        </w:rPr>
        <w:t xml:space="preserve">           А</w:t>
      </w:r>
    </w:p>
    <w:p w:rsidR="00A838F1" w:rsidRPr="00E5764F" w:rsidRDefault="00A838F1" w:rsidP="00A838F1">
      <w:pPr>
        <w:suppressAutoHyphens/>
        <w:spacing w:line="360" w:lineRule="auto"/>
        <w:ind w:firstLine="709"/>
        <w:jc w:val="both"/>
        <w:outlineLvl w:val="0"/>
        <w:rPr>
          <w:sz w:val="26"/>
          <w:szCs w:val="26"/>
        </w:rPr>
      </w:pPr>
      <w:r w:rsidRPr="00E5764F">
        <w:rPr>
          <w:sz w:val="26"/>
          <w:szCs w:val="26"/>
        </w:rPr>
        <w:t xml:space="preserve">И3 = ----- х 100, </w:t>
      </w:r>
    </w:p>
    <w:p w:rsidR="00A838F1" w:rsidRPr="000C0468" w:rsidRDefault="00A838F1" w:rsidP="00A838F1">
      <w:pPr>
        <w:suppressAutoHyphens/>
        <w:spacing w:line="360" w:lineRule="auto"/>
        <w:ind w:firstLine="709"/>
        <w:jc w:val="both"/>
        <w:outlineLvl w:val="0"/>
        <w:rPr>
          <w:sz w:val="26"/>
          <w:szCs w:val="26"/>
        </w:rPr>
      </w:pPr>
      <w:r w:rsidRPr="000C0468">
        <w:rPr>
          <w:sz w:val="26"/>
          <w:szCs w:val="26"/>
        </w:rPr>
        <w:t xml:space="preserve">           Ч</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где И3 – доля муниципальных служащих органов местного самоуправления Находкинского городского округа, прошедших диспансеризацию, от общего числа муниципальных служащих органов местного самоуправления Находкинского городского округа, подлежащих диспансеризации. </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А - количество муниципальных служащих, прошедших диспансеризацию в отчетном году. </w:t>
      </w:r>
    </w:p>
    <w:p w:rsidR="00A838F1" w:rsidRPr="00E576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Ч - количество муниципальных служащих, подлежащих диспансеризации в отчетном году. Данный показатель определяется на момент проведения диспансеризации, поскольку он  изменяется в течение отчетного года в связи с кадровыми изменениями в органах местного самоуправления Находкинского городского округа.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E5764F">
        <w:rPr>
          <w:rFonts w:ascii="Times New Roman" w:hAnsi="Times New Roman" w:cs="Times New Roman"/>
          <w:sz w:val="26"/>
          <w:szCs w:val="26"/>
        </w:rPr>
        <w:t xml:space="preserve">Источник информации – по данным управления муниципальной службы и кадров </w:t>
      </w:r>
      <w:r w:rsidRPr="0051624F">
        <w:rPr>
          <w:rFonts w:ascii="Times New Roman" w:hAnsi="Times New Roman" w:cs="Times New Roman"/>
          <w:sz w:val="26"/>
          <w:szCs w:val="26"/>
        </w:rPr>
        <w:t>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A838F1" w:rsidRPr="0051624F" w:rsidRDefault="00A838F1" w:rsidP="00A838F1">
      <w:pPr>
        <w:suppressAutoHyphens/>
        <w:jc w:val="center"/>
        <w:outlineLvl w:val="0"/>
        <w:rPr>
          <w:b/>
          <w:bCs/>
          <w:sz w:val="26"/>
          <w:szCs w:val="26"/>
        </w:rPr>
      </w:pPr>
    </w:p>
    <w:p w:rsidR="00A838F1" w:rsidRPr="00ED50F1" w:rsidRDefault="00A838F1" w:rsidP="00A838F1">
      <w:pPr>
        <w:suppressAutoHyphens/>
        <w:ind w:firstLine="709"/>
        <w:jc w:val="center"/>
        <w:outlineLvl w:val="0"/>
        <w:rPr>
          <w:sz w:val="26"/>
          <w:szCs w:val="26"/>
        </w:rPr>
      </w:pPr>
      <w:r w:rsidRPr="00ED50F1">
        <w:rPr>
          <w:sz w:val="26"/>
          <w:szCs w:val="26"/>
        </w:rPr>
        <w:t>4. Механизм реализации Программы</w:t>
      </w:r>
    </w:p>
    <w:p w:rsidR="00A838F1" w:rsidRPr="0051624F" w:rsidRDefault="00A838F1" w:rsidP="00A838F1">
      <w:pPr>
        <w:suppressAutoHyphens/>
        <w:ind w:firstLine="709"/>
        <w:jc w:val="both"/>
        <w:outlineLvl w:val="0"/>
        <w:rPr>
          <w:b/>
          <w:sz w:val="26"/>
          <w:szCs w:val="26"/>
        </w:rPr>
      </w:pPr>
    </w:p>
    <w:p w:rsidR="00A838F1" w:rsidRPr="0051624F" w:rsidRDefault="00A838F1" w:rsidP="00A838F1">
      <w:pPr>
        <w:pStyle w:val="ConsPlusNormal"/>
        <w:ind w:firstLine="709"/>
        <w:jc w:val="both"/>
        <w:rPr>
          <w:rFonts w:ascii="Times New Roman" w:hAnsi="Times New Roman" w:cs="Times New Roman"/>
          <w:sz w:val="26"/>
          <w:szCs w:val="26"/>
        </w:rPr>
      </w:pPr>
    </w:p>
    <w:p w:rsidR="00A838F1" w:rsidRPr="000C0468"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 xml:space="preserve">Механизм реализации мероприятий Программы основан на обеспечении достижения запланированных результатов и величин показателей, установленных в </w:t>
      </w:r>
      <w:r w:rsidRPr="000C0468">
        <w:rPr>
          <w:rFonts w:ascii="Times New Roman" w:hAnsi="Times New Roman" w:cs="Times New Roman"/>
          <w:sz w:val="26"/>
          <w:szCs w:val="26"/>
        </w:rPr>
        <w:t>Программе.</w:t>
      </w:r>
    </w:p>
    <w:p w:rsidR="00A838F1" w:rsidRPr="000C0468" w:rsidRDefault="00A838F1" w:rsidP="00A838F1">
      <w:pPr>
        <w:pStyle w:val="ConsPlusNormal"/>
        <w:spacing w:line="360" w:lineRule="auto"/>
        <w:ind w:firstLine="709"/>
        <w:jc w:val="both"/>
        <w:rPr>
          <w:rFonts w:ascii="Times New Roman" w:hAnsi="Times New Roman" w:cs="Times New Roman"/>
          <w:sz w:val="26"/>
          <w:szCs w:val="26"/>
        </w:rPr>
      </w:pPr>
      <w:r w:rsidRPr="000C0468">
        <w:rPr>
          <w:rFonts w:ascii="Times New Roman" w:hAnsi="Times New Roman" w:cs="Times New Roman"/>
          <w:sz w:val="26"/>
          <w:szCs w:val="26"/>
        </w:rPr>
        <w:t xml:space="preserve">Реализация Программы осуществляется в течение пяти лет, в период с 2023 года по 2027 год путем выполнения мероприятий, предусмотренных в </w:t>
      </w:r>
      <w:hyperlink w:anchor="P275" w:history="1">
        <w:r w:rsidRPr="000C0468">
          <w:rPr>
            <w:rFonts w:ascii="Times New Roman" w:hAnsi="Times New Roman" w:cs="Times New Roman"/>
            <w:sz w:val="26"/>
            <w:szCs w:val="26"/>
          </w:rPr>
          <w:t xml:space="preserve">приложении № </w:t>
        </w:r>
      </w:hyperlink>
      <w:r w:rsidRPr="000C0468">
        <w:rPr>
          <w:rFonts w:ascii="Times New Roman" w:hAnsi="Times New Roman" w:cs="Times New Roman"/>
          <w:sz w:val="26"/>
          <w:szCs w:val="26"/>
        </w:rPr>
        <w:t>4 к Программе.</w:t>
      </w:r>
    </w:p>
    <w:p w:rsidR="00A838F1" w:rsidRPr="000C0468" w:rsidRDefault="00A838F1" w:rsidP="00A838F1">
      <w:pPr>
        <w:pStyle w:val="ConsPlusNormal"/>
        <w:spacing w:line="360" w:lineRule="auto"/>
        <w:ind w:firstLine="709"/>
        <w:jc w:val="both"/>
        <w:rPr>
          <w:rFonts w:ascii="Times New Roman" w:hAnsi="Times New Roman" w:cs="Times New Roman"/>
          <w:sz w:val="26"/>
          <w:szCs w:val="26"/>
        </w:rPr>
      </w:pPr>
      <w:r w:rsidRPr="000C0468">
        <w:rPr>
          <w:rFonts w:ascii="Times New Roman" w:hAnsi="Times New Roman" w:cs="Times New Roman"/>
          <w:sz w:val="26"/>
          <w:szCs w:val="26"/>
        </w:rPr>
        <w:t>1. Ответственный исполнитель Программы – управление муниципальной службы и кадров администрации Находкинского городского округа.</w:t>
      </w:r>
    </w:p>
    <w:p w:rsidR="00A838F1" w:rsidRPr="000C0468" w:rsidRDefault="00A838F1" w:rsidP="00A838F1">
      <w:pPr>
        <w:suppressAutoHyphens/>
        <w:spacing w:line="360" w:lineRule="auto"/>
        <w:ind w:firstLine="709"/>
        <w:jc w:val="both"/>
        <w:outlineLvl w:val="0"/>
        <w:rPr>
          <w:sz w:val="26"/>
          <w:szCs w:val="26"/>
        </w:rPr>
      </w:pPr>
      <w:r w:rsidRPr="000C0468">
        <w:rPr>
          <w:sz w:val="26"/>
          <w:szCs w:val="26"/>
        </w:rPr>
        <w:t>Ответственный исполнитель:</w:t>
      </w:r>
    </w:p>
    <w:p w:rsidR="00A838F1" w:rsidRPr="000C0468" w:rsidRDefault="00A838F1" w:rsidP="00A838F1">
      <w:pPr>
        <w:suppressAutoHyphens/>
        <w:spacing w:line="360" w:lineRule="auto"/>
        <w:ind w:firstLine="709"/>
        <w:jc w:val="both"/>
        <w:outlineLvl w:val="0"/>
        <w:rPr>
          <w:sz w:val="26"/>
          <w:szCs w:val="26"/>
        </w:rPr>
      </w:pPr>
      <w:r w:rsidRPr="000C0468">
        <w:rPr>
          <w:sz w:val="26"/>
          <w:szCs w:val="26"/>
        </w:rPr>
        <w:t>- организует реализацию Программы, обеспечивает внесение изменений в Программу и несет ответственность за достижение целевых показателей (индикаторов), а также конечных результатов ее реализации;</w:t>
      </w:r>
    </w:p>
    <w:p w:rsidR="00A838F1" w:rsidRPr="000C0468" w:rsidRDefault="00A838F1" w:rsidP="00A838F1">
      <w:pPr>
        <w:suppressAutoHyphens/>
        <w:spacing w:line="360" w:lineRule="auto"/>
        <w:ind w:firstLine="709"/>
        <w:jc w:val="both"/>
        <w:outlineLvl w:val="0"/>
        <w:rPr>
          <w:sz w:val="26"/>
          <w:szCs w:val="26"/>
        </w:rPr>
      </w:pPr>
      <w:r w:rsidRPr="000C0468">
        <w:rPr>
          <w:sz w:val="26"/>
          <w:szCs w:val="26"/>
        </w:rPr>
        <w:t>- ежегодно проводит оценку эффективности реализации Программы;</w:t>
      </w:r>
    </w:p>
    <w:p w:rsidR="00A838F1" w:rsidRPr="000C0468" w:rsidRDefault="00A838F1" w:rsidP="00A838F1">
      <w:pPr>
        <w:suppressAutoHyphens/>
        <w:spacing w:line="360" w:lineRule="auto"/>
        <w:ind w:firstLine="709"/>
        <w:jc w:val="both"/>
        <w:outlineLvl w:val="0"/>
        <w:rPr>
          <w:sz w:val="26"/>
          <w:szCs w:val="26"/>
        </w:rPr>
      </w:pPr>
      <w:r w:rsidRPr="000C0468">
        <w:rPr>
          <w:sz w:val="26"/>
          <w:szCs w:val="26"/>
        </w:rPr>
        <w:t xml:space="preserve">- ежеквартально осуществляет мониторинг реализации Программы; </w:t>
      </w:r>
    </w:p>
    <w:p w:rsidR="00A838F1" w:rsidRPr="0051624F" w:rsidRDefault="00A838F1" w:rsidP="00A838F1">
      <w:pPr>
        <w:suppressAutoHyphens/>
        <w:spacing w:line="360" w:lineRule="auto"/>
        <w:ind w:firstLine="709"/>
        <w:jc w:val="both"/>
        <w:outlineLvl w:val="0"/>
        <w:rPr>
          <w:sz w:val="26"/>
          <w:szCs w:val="26"/>
        </w:rPr>
      </w:pPr>
      <w:r w:rsidRPr="0051624F">
        <w:rPr>
          <w:sz w:val="26"/>
          <w:szCs w:val="26"/>
        </w:rPr>
        <w:lastRenderedPageBreak/>
        <w:t>- подготавливает ежегодный отчет о ходе реализации и оценке эффективности реализации Программы (далее – ежегодный отчет) и представляет его в управление экономики и инвестиций администрации Находкинского городского округа и финансовое управление администрации Находкинского городского округа</w:t>
      </w:r>
      <w:r>
        <w:rPr>
          <w:sz w:val="26"/>
          <w:szCs w:val="26"/>
        </w:rPr>
        <w:t>.</w:t>
      </w:r>
    </w:p>
    <w:p w:rsidR="00A838F1" w:rsidRPr="0051624F" w:rsidRDefault="00FD6E22" w:rsidP="00A838F1">
      <w:pPr>
        <w:suppressAutoHyphens/>
        <w:spacing w:line="360" w:lineRule="auto"/>
        <w:ind w:firstLine="851"/>
        <w:jc w:val="both"/>
        <w:outlineLvl w:val="0"/>
        <w:rPr>
          <w:sz w:val="26"/>
          <w:szCs w:val="26"/>
        </w:rPr>
      </w:pPr>
      <w:r>
        <w:rPr>
          <w:sz w:val="26"/>
          <w:szCs w:val="26"/>
        </w:rPr>
        <w:t xml:space="preserve">2. </w:t>
      </w:r>
      <w:r w:rsidR="00A838F1" w:rsidRPr="0051624F">
        <w:rPr>
          <w:sz w:val="26"/>
          <w:szCs w:val="26"/>
        </w:rPr>
        <w:t>Соисполнители:</w:t>
      </w:r>
    </w:p>
    <w:p w:rsidR="00A838F1" w:rsidRPr="0051624F" w:rsidRDefault="00A838F1" w:rsidP="00A838F1">
      <w:pPr>
        <w:suppressAutoHyphens/>
        <w:spacing w:line="360" w:lineRule="auto"/>
        <w:ind w:firstLine="851"/>
        <w:jc w:val="both"/>
        <w:outlineLvl w:val="0"/>
        <w:rPr>
          <w:sz w:val="26"/>
          <w:szCs w:val="26"/>
        </w:rPr>
      </w:pPr>
      <w:r w:rsidRPr="0051624F">
        <w:rPr>
          <w:sz w:val="26"/>
          <w:szCs w:val="26"/>
        </w:rPr>
        <w:t>- представляют в установленный срок ответственному исполнителю информацию о ходе реализации мероприятий Программы, в реализации которых они принимал участие;</w:t>
      </w:r>
    </w:p>
    <w:p w:rsidR="00A838F1" w:rsidRPr="0051624F" w:rsidRDefault="00A838F1" w:rsidP="00A838F1">
      <w:pPr>
        <w:suppressAutoHyphens/>
        <w:spacing w:line="360" w:lineRule="auto"/>
        <w:ind w:firstLine="851"/>
        <w:jc w:val="both"/>
        <w:outlineLvl w:val="0"/>
        <w:rPr>
          <w:sz w:val="26"/>
          <w:szCs w:val="26"/>
        </w:rPr>
      </w:pPr>
      <w:r w:rsidRPr="0051624F">
        <w:rPr>
          <w:sz w:val="26"/>
          <w:szCs w:val="26"/>
        </w:rPr>
        <w:t>- представляют ответственному исполнителю информацию, необходимую для проведения ежеквартального мониторинга реализации Программы, оценки эффективности реализации и подготовки ежегодного отчета;</w:t>
      </w:r>
    </w:p>
    <w:p w:rsidR="00A838F1" w:rsidRPr="0051624F" w:rsidRDefault="00A838F1" w:rsidP="00A838F1">
      <w:pPr>
        <w:suppressAutoHyphens/>
        <w:spacing w:line="360" w:lineRule="auto"/>
        <w:ind w:firstLine="851"/>
        <w:jc w:val="both"/>
        <w:outlineLvl w:val="0"/>
        <w:rPr>
          <w:sz w:val="26"/>
          <w:szCs w:val="26"/>
        </w:rPr>
      </w:pPr>
      <w:r w:rsidRPr="0051624F">
        <w:rPr>
          <w:sz w:val="26"/>
          <w:szCs w:val="26"/>
        </w:rPr>
        <w:t>- несут ответственность за достижение целевых показателей (индикаторов), мероприятий, в реализации которых принимали участие.</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3. Механизм реализации мероприятий Программы.</w:t>
      </w:r>
    </w:p>
    <w:p w:rsidR="00E06C86" w:rsidRPr="00551777" w:rsidRDefault="00A838F1" w:rsidP="00E06C86">
      <w:pPr>
        <w:suppressAutoHyphens/>
        <w:spacing w:line="360" w:lineRule="auto"/>
        <w:ind w:firstLine="709"/>
        <w:jc w:val="both"/>
        <w:outlineLvl w:val="0"/>
        <w:rPr>
          <w:sz w:val="26"/>
          <w:szCs w:val="26"/>
        </w:rPr>
      </w:pPr>
      <w:r w:rsidRPr="0051624F">
        <w:rPr>
          <w:sz w:val="26"/>
          <w:szCs w:val="26"/>
        </w:rPr>
        <w:t xml:space="preserve">3.1. </w:t>
      </w:r>
      <w:r w:rsidR="00E06C86" w:rsidRPr="00551777">
        <w:rPr>
          <w:sz w:val="26"/>
          <w:szCs w:val="26"/>
        </w:rPr>
        <w:t>Разработка</w:t>
      </w:r>
      <w:r w:rsidR="00E06C86">
        <w:rPr>
          <w:sz w:val="26"/>
          <w:szCs w:val="26"/>
        </w:rPr>
        <w:t xml:space="preserve"> муниципальных правовых актов Находкинского городского округа </w:t>
      </w:r>
      <w:r w:rsidR="00E06C86" w:rsidRPr="00551777">
        <w:rPr>
          <w:sz w:val="26"/>
          <w:szCs w:val="26"/>
        </w:rPr>
        <w:t xml:space="preserve">по вопросам муниципальной службы, </w:t>
      </w:r>
      <w:r w:rsidR="00E06C86">
        <w:rPr>
          <w:sz w:val="26"/>
          <w:szCs w:val="26"/>
        </w:rPr>
        <w:t xml:space="preserve">своевременное </w:t>
      </w:r>
      <w:r w:rsidR="00E06C86" w:rsidRPr="00551777">
        <w:rPr>
          <w:sz w:val="26"/>
          <w:szCs w:val="26"/>
        </w:rPr>
        <w:t xml:space="preserve">внесение </w:t>
      </w:r>
      <w:r w:rsidR="00E06C86">
        <w:rPr>
          <w:sz w:val="26"/>
          <w:szCs w:val="26"/>
        </w:rPr>
        <w:t>в них изменений</w:t>
      </w:r>
      <w:r w:rsidR="00E06C86" w:rsidRPr="00551777">
        <w:rPr>
          <w:sz w:val="26"/>
          <w:szCs w:val="26"/>
        </w:rPr>
        <w:t>.</w:t>
      </w:r>
    </w:p>
    <w:p w:rsidR="00E06C86" w:rsidRPr="00551777" w:rsidRDefault="00E06C86" w:rsidP="00E06C86">
      <w:pPr>
        <w:suppressAutoHyphens/>
        <w:spacing w:line="360" w:lineRule="auto"/>
        <w:ind w:firstLine="709"/>
        <w:jc w:val="both"/>
        <w:outlineLvl w:val="0"/>
        <w:rPr>
          <w:sz w:val="26"/>
          <w:szCs w:val="26"/>
        </w:rPr>
      </w:pPr>
      <w:r w:rsidRPr="00551777">
        <w:rPr>
          <w:sz w:val="26"/>
          <w:szCs w:val="26"/>
        </w:rPr>
        <w:t xml:space="preserve"> В целях совершенствования механизмов правового обеспечения муниципальной службы осуществляется мониторинг новых нормативных правовых актов Приморского края, Российской Федерации либо вносящих изменения в действующие нормативные правовые акты Приморского края, Российской Федерации по вопросам муниципальной службы и при необходимости разрабатываются соответствующие муниципальные правовые акты Находкинского городского округа либо своевременно вносятся изменения, дополнения в действующие муниципальные правовые акты Находкинского городского округа.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3.3. Проведение аттестации муниципальных служащих органов местного самоуправления Находкинского городского округа.</w:t>
      </w:r>
    </w:p>
    <w:p w:rsidR="00A838F1" w:rsidRPr="00F25D8B"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 xml:space="preserve">Ежегодно анализируется кадровый состав органов местного самоуправления Находкинского городского округа и формируются списки муниципальных служащих, подлежащих аттестации в текущем году (в соответствии с Положением о проведении аттестации муниципальных служащих, утвержденным решением Думы Находкинского городского округа от 27.06.2007 № 53-Р), подготавливается график проведения аттестации. Аттестация проводится ежеквартально в соответствии с графиком, </w:t>
      </w:r>
      <w:r w:rsidRPr="00F25D8B">
        <w:rPr>
          <w:rFonts w:ascii="Times New Roman" w:hAnsi="Times New Roman" w:cs="Times New Roman"/>
          <w:sz w:val="26"/>
          <w:szCs w:val="26"/>
        </w:rPr>
        <w:t>утвержденным распоряжениями органов местного самоуправления Находкинского городского округа.</w:t>
      </w:r>
    </w:p>
    <w:p w:rsidR="00A838F1" w:rsidRDefault="00A838F1" w:rsidP="00A838F1">
      <w:pPr>
        <w:pStyle w:val="ConsPlusNormal"/>
        <w:spacing w:line="360" w:lineRule="auto"/>
        <w:ind w:firstLine="709"/>
        <w:jc w:val="both"/>
        <w:rPr>
          <w:rFonts w:ascii="Times New Roman" w:hAnsi="Times New Roman" w:cs="Times New Roman"/>
          <w:sz w:val="26"/>
          <w:szCs w:val="26"/>
        </w:rPr>
      </w:pPr>
      <w:r w:rsidRPr="00F25D8B">
        <w:rPr>
          <w:rFonts w:ascii="Times New Roman" w:hAnsi="Times New Roman" w:cs="Times New Roman"/>
          <w:sz w:val="26"/>
          <w:szCs w:val="26"/>
        </w:rPr>
        <w:lastRenderedPageBreak/>
        <w:t>3.4. Формирование резерва управленческих кадров Находкинского городского округа</w:t>
      </w:r>
      <w:r>
        <w:rPr>
          <w:rFonts w:ascii="Times New Roman" w:hAnsi="Times New Roman" w:cs="Times New Roman"/>
          <w:sz w:val="26"/>
          <w:szCs w:val="26"/>
        </w:rPr>
        <w:t>.</w:t>
      </w:r>
    </w:p>
    <w:p w:rsidR="00A838F1" w:rsidRDefault="00A838F1" w:rsidP="00A838F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Данное мероприятие реализуется кадровыми службами органов местного самоуправления Находкинского городского округа, в соответствии с постановлением администрации Находкинского городского округа от 29.06.2022 № 904 «Об утверждении Порядка формирования резерва управленческих кадров Находкинского городского округа». Резерв управленческих кадров Находкинского городского округа формируется для замещения должностей высшей и главной групп должностей муниципальной службы, должностей руководителей муниципальных учреждений и предприятий Находкинского городского округа и призван способствовать привлечению наиболее профессиональных специалистов, содействовать профессиональному и должностному росту управленческих кадров Находкинского городского округа.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3.5. </w:t>
      </w:r>
      <w:r w:rsidRPr="0051624F">
        <w:rPr>
          <w:rFonts w:ascii="Times New Roman" w:hAnsi="Times New Roman" w:cs="Times New Roman"/>
          <w:sz w:val="26"/>
          <w:szCs w:val="26"/>
        </w:rPr>
        <w:t>Организация дополнительного профессионального образования муниципальных служащих органов местного самоуправления  Находкинского городского округа в форме повышения квалификации.</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 xml:space="preserve">В целях повышения уровня профессиональной компетентности муниципальных служащих органов местного </w:t>
      </w:r>
      <w:proofErr w:type="gramStart"/>
      <w:r w:rsidRPr="0051624F">
        <w:rPr>
          <w:rFonts w:ascii="Times New Roman" w:hAnsi="Times New Roman" w:cs="Times New Roman"/>
          <w:sz w:val="26"/>
          <w:szCs w:val="26"/>
        </w:rPr>
        <w:t>самоуправления  Находкинского</w:t>
      </w:r>
      <w:proofErr w:type="gramEnd"/>
      <w:r w:rsidRPr="0051624F">
        <w:rPr>
          <w:rFonts w:ascii="Times New Roman" w:hAnsi="Times New Roman" w:cs="Times New Roman"/>
          <w:sz w:val="26"/>
          <w:szCs w:val="26"/>
        </w:rPr>
        <w:t xml:space="preserve"> городского округа организуется дополнительное профессиональное образование в форме повышения </w:t>
      </w:r>
      <w:r>
        <w:rPr>
          <w:rFonts w:ascii="Times New Roman" w:hAnsi="Times New Roman" w:cs="Times New Roman"/>
          <w:sz w:val="26"/>
          <w:szCs w:val="26"/>
        </w:rPr>
        <w:t xml:space="preserve">квалификации </w:t>
      </w:r>
      <w:r w:rsidRPr="0051624F">
        <w:rPr>
          <w:rFonts w:ascii="Times New Roman" w:hAnsi="Times New Roman" w:cs="Times New Roman"/>
          <w:sz w:val="26"/>
          <w:szCs w:val="26"/>
        </w:rPr>
        <w:t xml:space="preserve">(далее - ДПО) на основании информации о потребности в ДПО, поступающей в кадровые службы органов местного самоуправления Находкинского городского округа. </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Организация дополнительного профессионального образования осуществляется в соответствии с постановлением администрации Находкинского городского округа от 30.10.2015 № 1482 «</w:t>
      </w:r>
      <w:r w:rsidRPr="0051624F">
        <w:rPr>
          <w:rFonts w:ascii="Times New Roman" w:hAnsi="Times New Roman" w:cs="Times New Roman"/>
          <w:bCs/>
          <w:iCs/>
          <w:spacing w:val="-4"/>
          <w:sz w:val="26"/>
          <w:szCs w:val="26"/>
        </w:rPr>
        <w:t>Об утверждении Положения о дополнительном профессиональном образовании муниципальных служащих администрации Находкинского городского округа».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Повышение квалификации осуществляется образовательными организациями, имеющими лицензию на ведение необходимого направления обучения, и выдающими по окончании обучения удостоверение установленного образца.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3.</w:t>
      </w:r>
      <w:r>
        <w:rPr>
          <w:rFonts w:ascii="Times New Roman" w:hAnsi="Times New Roman" w:cs="Times New Roman"/>
          <w:sz w:val="26"/>
          <w:szCs w:val="26"/>
        </w:rPr>
        <w:t>6</w:t>
      </w:r>
      <w:r w:rsidRPr="0051624F">
        <w:rPr>
          <w:rFonts w:ascii="Times New Roman" w:hAnsi="Times New Roman" w:cs="Times New Roman"/>
          <w:sz w:val="26"/>
          <w:szCs w:val="26"/>
        </w:rPr>
        <w:t>. Организация обучения муниципальных служащих органов местного самоуправления Находкинского городского округа  в форме семинаров.</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 xml:space="preserve">В целях повышения уровня профессиональной компетентности муниципальных служащих органов местного самоуправления Находкинского городского округа организуется обучение муниципальных служащих в форме семинаров. По окончании данного вида обучения организация, проводящая обучение, выдает сертификат, </w:t>
      </w:r>
      <w:r w:rsidRPr="0051624F">
        <w:rPr>
          <w:rFonts w:ascii="Times New Roman" w:hAnsi="Times New Roman" w:cs="Times New Roman"/>
          <w:sz w:val="26"/>
          <w:szCs w:val="26"/>
        </w:rPr>
        <w:lastRenderedPageBreak/>
        <w:t xml:space="preserve">свидетельство либо иной документ, подтверждающий участие в семинаре. </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3.</w:t>
      </w:r>
      <w:r>
        <w:rPr>
          <w:rFonts w:ascii="Times New Roman" w:hAnsi="Times New Roman" w:cs="Times New Roman"/>
          <w:sz w:val="26"/>
          <w:szCs w:val="26"/>
        </w:rPr>
        <w:t>7</w:t>
      </w:r>
      <w:r w:rsidRPr="0051624F">
        <w:rPr>
          <w:rFonts w:ascii="Times New Roman" w:hAnsi="Times New Roman" w:cs="Times New Roman"/>
          <w:sz w:val="26"/>
          <w:szCs w:val="26"/>
        </w:rPr>
        <w:t xml:space="preserve">. Организация дополнительного профессионального образования муниципальных </w:t>
      </w:r>
      <w:r>
        <w:rPr>
          <w:rFonts w:ascii="Times New Roman" w:hAnsi="Times New Roman" w:cs="Times New Roman"/>
          <w:sz w:val="26"/>
          <w:szCs w:val="26"/>
        </w:rPr>
        <w:t xml:space="preserve">служащих </w:t>
      </w:r>
      <w:r w:rsidRPr="0051624F">
        <w:rPr>
          <w:rFonts w:ascii="Times New Roman" w:hAnsi="Times New Roman" w:cs="Times New Roman"/>
          <w:sz w:val="26"/>
          <w:szCs w:val="26"/>
        </w:rPr>
        <w:t>органов местного самоуправления Находкинского городского округа служащих в форме профессиональной переподготовки (500 и боле  часов).</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 xml:space="preserve">В целях повышения уровня профессиональной компетентности муниципальных служащих органов местного самоуправления Находкинского городского округа организуется дополнительное профессиональное образование в форме профессиональной переподготовки (далее - ДПО) на основании информации о потребности в ДПО, поступающей в кадровые службы органов местного самоуправления Находкинского городского округа. </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Организация дополнительного профессионального образования осуществляется в соответствии с постановлением администрации Находкинского городского округа от 30.10.2015 № 1482 «</w:t>
      </w:r>
      <w:r w:rsidRPr="0051624F">
        <w:rPr>
          <w:rFonts w:ascii="Times New Roman" w:hAnsi="Times New Roman" w:cs="Times New Roman"/>
          <w:bCs/>
          <w:iCs/>
          <w:spacing w:val="-4"/>
          <w:sz w:val="26"/>
          <w:szCs w:val="26"/>
        </w:rPr>
        <w:t>Об утверждении Положения о дополнительном профессиональном образовании муниципальных служащих администрации Находкинского городского округа».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Профессиональная переподготовка осуществляется образовательными организациями, имеющими лицензию на ведение необходимого направления обучения, и выдающими по окончании обучения удостоверение установленного образца.</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t>3.</w:t>
      </w:r>
      <w:r>
        <w:rPr>
          <w:rFonts w:ascii="Times New Roman" w:hAnsi="Times New Roman" w:cs="Times New Roman"/>
          <w:sz w:val="26"/>
          <w:szCs w:val="26"/>
        </w:rPr>
        <w:t>8</w:t>
      </w:r>
      <w:r w:rsidRPr="0051624F">
        <w:rPr>
          <w:rFonts w:ascii="Times New Roman" w:hAnsi="Times New Roman" w:cs="Times New Roman"/>
          <w:sz w:val="26"/>
          <w:szCs w:val="26"/>
        </w:rPr>
        <w:t xml:space="preserve">. Диспансеризация муниципальных </w:t>
      </w:r>
      <w:r w:rsidRPr="0051624F">
        <w:rPr>
          <w:rFonts w:ascii="Times New Roman" w:hAnsi="Times New Roman" w:cs="Times New Roman"/>
          <w:sz w:val="25"/>
          <w:szCs w:val="25"/>
        </w:rPr>
        <w:t xml:space="preserve">служащих </w:t>
      </w:r>
      <w:r w:rsidRPr="0051624F">
        <w:rPr>
          <w:rFonts w:ascii="Times New Roman" w:hAnsi="Times New Roman" w:cs="Times New Roman"/>
          <w:sz w:val="26"/>
          <w:szCs w:val="26"/>
        </w:rPr>
        <w:t>органов местного самоуправления Находкинского городского округа.</w:t>
      </w:r>
    </w:p>
    <w:p w:rsidR="00A838F1" w:rsidRPr="0051624F" w:rsidRDefault="00A838F1" w:rsidP="00A838F1">
      <w:pPr>
        <w:spacing w:line="360" w:lineRule="auto"/>
        <w:ind w:firstLine="720"/>
        <w:jc w:val="both"/>
        <w:rPr>
          <w:sz w:val="26"/>
          <w:szCs w:val="26"/>
        </w:rPr>
      </w:pPr>
      <w:r w:rsidRPr="0051624F">
        <w:rPr>
          <w:sz w:val="26"/>
          <w:szCs w:val="26"/>
        </w:rPr>
        <w:t xml:space="preserve">В целях проведения ежегодной диспансеризации муниципальных служащих анализируется кадровый состав органов местного самоуправления Находкинского городского округа и формируются списки муниципальных служащих Находкинского городского округа, которым необходимо в текущем году пройти диспансеризацию. </w:t>
      </w:r>
    </w:p>
    <w:p w:rsidR="00A838F1" w:rsidRPr="0051624F" w:rsidRDefault="00A838F1" w:rsidP="00A838F1">
      <w:pPr>
        <w:spacing w:line="360" w:lineRule="auto"/>
        <w:ind w:firstLine="720"/>
        <w:jc w:val="both"/>
        <w:rPr>
          <w:sz w:val="26"/>
          <w:szCs w:val="26"/>
        </w:rPr>
      </w:pPr>
      <w:r w:rsidRPr="0051624F">
        <w:rPr>
          <w:sz w:val="26"/>
          <w:szCs w:val="26"/>
        </w:rPr>
        <w:t xml:space="preserve">Диспансеризация муниципальных служащих осуществляется в соответствии с Приказами Министерства здравоохранения и социального развития Российской Федерации от 14.12.2009 № 984н «Об утверждении </w:t>
      </w:r>
      <w:hyperlink r:id="rId8" w:history="1">
        <w:r w:rsidRPr="0051624F">
          <w:rPr>
            <w:sz w:val="26"/>
            <w:szCs w:val="26"/>
          </w:rPr>
          <w:t>Порядка</w:t>
        </w:r>
      </w:hyperlink>
      <w:r w:rsidRPr="0051624F">
        <w:rPr>
          <w:sz w:val="26"/>
          <w:szCs w:val="26"/>
        </w:rPr>
        <w:t xml:space="preserve">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rsidR="00A838F1" w:rsidRPr="0051624F" w:rsidRDefault="00A838F1" w:rsidP="00A838F1">
      <w:pPr>
        <w:pStyle w:val="ConsPlusNormal"/>
        <w:spacing w:line="360" w:lineRule="auto"/>
        <w:ind w:firstLine="709"/>
        <w:jc w:val="both"/>
        <w:rPr>
          <w:rFonts w:ascii="Times New Roman" w:hAnsi="Times New Roman" w:cs="Times New Roman"/>
          <w:sz w:val="26"/>
          <w:szCs w:val="26"/>
        </w:rPr>
      </w:pPr>
      <w:r w:rsidRPr="0051624F">
        <w:rPr>
          <w:rFonts w:ascii="Times New Roman" w:hAnsi="Times New Roman" w:cs="Times New Roman"/>
          <w:sz w:val="26"/>
          <w:szCs w:val="26"/>
        </w:rPr>
        <w:lastRenderedPageBreak/>
        <w:t>Реализация мероприятий Программы, требующих финансового обеспечения, осуществляется посредством заключения муниципальных контрактов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838F1" w:rsidRPr="00ED50F1" w:rsidRDefault="00A838F1" w:rsidP="00A838F1">
      <w:pPr>
        <w:pStyle w:val="ConsPlusNormal"/>
        <w:ind w:firstLine="709"/>
        <w:jc w:val="both"/>
        <w:rPr>
          <w:rFonts w:ascii="Times New Roman" w:hAnsi="Times New Roman" w:cs="Times New Roman"/>
          <w:sz w:val="20"/>
        </w:rPr>
      </w:pPr>
    </w:p>
    <w:p w:rsidR="00A838F1" w:rsidRPr="00ED50F1" w:rsidRDefault="00A838F1" w:rsidP="00A838F1">
      <w:pPr>
        <w:pStyle w:val="ConsPlusNormal"/>
        <w:ind w:firstLine="709"/>
        <w:jc w:val="center"/>
        <w:rPr>
          <w:rFonts w:ascii="Times New Roman" w:hAnsi="Times New Roman" w:cs="Times New Roman"/>
          <w:sz w:val="26"/>
          <w:szCs w:val="26"/>
        </w:rPr>
      </w:pPr>
      <w:r w:rsidRPr="00ED50F1">
        <w:rPr>
          <w:rFonts w:ascii="Times New Roman" w:hAnsi="Times New Roman" w:cs="Times New Roman"/>
          <w:sz w:val="26"/>
          <w:szCs w:val="26"/>
        </w:rPr>
        <w:t>5. Прогнозная оценка расходов Программы</w:t>
      </w:r>
    </w:p>
    <w:p w:rsidR="00A838F1" w:rsidRPr="00ED50F1" w:rsidRDefault="00A838F1" w:rsidP="00A838F1">
      <w:pPr>
        <w:pStyle w:val="ConsPlusNormal"/>
        <w:ind w:firstLine="709"/>
        <w:jc w:val="center"/>
        <w:rPr>
          <w:rFonts w:ascii="Times New Roman" w:hAnsi="Times New Roman" w:cs="Times New Roman"/>
          <w:sz w:val="26"/>
          <w:szCs w:val="26"/>
        </w:rPr>
      </w:pPr>
    </w:p>
    <w:p w:rsidR="00A838F1" w:rsidRPr="00ED50F1" w:rsidRDefault="00A838F1" w:rsidP="00A838F1">
      <w:pPr>
        <w:pStyle w:val="ConsPlusNormal"/>
        <w:ind w:firstLine="709"/>
        <w:jc w:val="both"/>
        <w:rPr>
          <w:rFonts w:ascii="Times New Roman" w:hAnsi="Times New Roman" w:cs="Times New Roman"/>
          <w:sz w:val="26"/>
          <w:szCs w:val="26"/>
        </w:rPr>
      </w:pPr>
    </w:p>
    <w:p w:rsidR="00A838F1" w:rsidRDefault="00A838F1" w:rsidP="00A838F1">
      <w:pPr>
        <w:pStyle w:val="ConsPlusNormal"/>
        <w:spacing w:line="360" w:lineRule="auto"/>
        <w:ind w:firstLine="567"/>
        <w:jc w:val="both"/>
        <w:rPr>
          <w:rFonts w:ascii="Times New Roman" w:hAnsi="Times New Roman" w:cs="Times New Roman"/>
          <w:sz w:val="26"/>
          <w:szCs w:val="26"/>
        </w:rPr>
      </w:pPr>
      <w:r w:rsidRPr="00ED50F1">
        <w:rPr>
          <w:rFonts w:ascii="Times New Roman" w:hAnsi="Times New Roman" w:cs="Times New Roman"/>
          <w:sz w:val="26"/>
          <w:szCs w:val="26"/>
        </w:rPr>
        <w:t xml:space="preserve">Информация о прогнозной оценке Программы представлена в </w:t>
      </w:r>
      <w:r>
        <w:rPr>
          <w:rFonts w:ascii="Times New Roman" w:hAnsi="Times New Roman" w:cs="Times New Roman"/>
          <w:sz w:val="26"/>
          <w:szCs w:val="26"/>
        </w:rPr>
        <w:t>п</w:t>
      </w:r>
      <w:r w:rsidRPr="00ED50F1">
        <w:rPr>
          <w:rFonts w:ascii="Times New Roman" w:hAnsi="Times New Roman" w:cs="Times New Roman"/>
          <w:sz w:val="26"/>
          <w:szCs w:val="26"/>
        </w:rPr>
        <w:t>риложении №</w:t>
      </w:r>
      <w:r>
        <w:rPr>
          <w:rFonts w:ascii="Times New Roman" w:hAnsi="Times New Roman" w:cs="Times New Roman"/>
          <w:sz w:val="26"/>
          <w:szCs w:val="26"/>
        </w:rPr>
        <w:t xml:space="preserve"> </w:t>
      </w:r>
      <w:r w:rsidRPr="00ED50F1">
        <w:rPr>
          <w:rFonts w:ascii="Times New Roman" w:hAnsi="Times New Roman" w:cs="Times New Roman"/>
          <w:sz w:val="26"/>
          <w:szCs w:val="26"/>
        </w:rPr>
        <w:t>2 к Программе.</w:t>
      </w:r>
    </w:p>
    <w:p w:rsidR="00A838F1" w:rsidRPr="00ED50F1" w:rsidRDefault="00A838F1" w:rsidP="00A838F1">
      <w:pPr>
        <w:pStyle w:val="ConsPlusNormal"/>
        <w:spacing w:line="360" w:lineRule="auto"/>
        <w:ind w:firstLine="567"/>
        <w:jc w:val="both"/>
        <w:rPr>
          <w:rFonts w:ascii="Times New Roman" w:hAnsi="Times New Roman" w:cs="Times New Roman"/>
          <w:sz w:val="20"/>
        </w:rPr>
      </w:pPr>
    </w:p>
    <w:p w:rsidR="00A838F1" w:rsidRPr="00ED50F1" w:rsidRDefault="00A838F1" w:rsidP="00A838F1">
      <w:pPr>
        <w:pStyle w:val="ConsPlusNormal"/>
        <w:ind w:firstLine="709"/>
        <w:jc w:val="center"/>
        <w:rPr>
          <w:rFonts w:ascii="Times New Roman" w:hAnsi="Times New Roman" w:cs="Times New Roman"/>
          <w:sz w:val="26"/>
          <w:szCs w:val="26"/>
        </w:rPr>
      </w:pPr>
      <w:r w:rsidRPr="00ED50F1">
        <w:rPr>
          <w:rFonts w:ascii="Times New Roman" w:hAnsi="Times New Roman" w:cs="Times New Roman"/>
          <w:sz w:val="26"/>
          <w:szCs w:val="26"/>
        </w:rPr>
        <w:t>6. Ресурсное обеспечение реализации Программы</w:t>
      </w:r>
    </w:p>
    <w:p w:rsidR="00A838F1" w:rsidRPr="0051624F" w:rsidRDefault="00A838F1" w:rsidP="00A838F1">
      <w:pPr>
        <w:pStyle w:val="ConsPlusNormal"/>
        <w:ind w:firstLine="709"/>
        <w:jc w:val="center"/>
        <w:rPr>
          <w:rFonts w:ascii="Times New Roman" w:hAnsi="Times New Roman" w:cs="Times New Roman"/>
          <w:b/>
          <w:sz w:val="26"/>
          <w:szCs w:val="26"/>
        </w:rPr>
      </w:pPr>
    </w:p>
    <w:p w:rsidR="00A838F1" w:rsidRPr="0051624F" w:rsidRDefault="00A838F1" w:rsidP="00A838F1">
      <w:pPr>
        <w:pStyle w:val="ConsPlusNormal"/>
        <w:ind w:firstLine="709"/>
        <w:jc w:val="both"/>
        <w:rPr>
          <w:rFonts w:ascii="Times New Roman" w:hAnsi="Times New Roman" w:cs="Times New Roman"/>
          <w:sz w:val="26"/>
          <w:szCs w:val="26"/>
        </w:rPr>
      </w:pPr>
    </w:p>
    <w:p w:rsidR="00A838F1" w:rsidRPr="0051624F" w:rsidRDefault="00A838F1" w:rsidP="00A838F1">
      <w:pPr>
        <w:pStyle w:val="ConsPlusNormal"/>
        <w:spacing w:line="360" w:lineRule="auto"/>
        <w:ind w:firstLine="567"/>
        <w:jc w:val="both"/>
        <w:rPr>
          <w:rFonts w:ascii="Times New Roman" w:hAnsi="Times New Roman" w:cs="Times New Roman"/>
          <w:sz w:val="26"/>
          <w:szCs w:val="26"/>
        </w:rPr>
      </w:pPr>
      <w:r w:rsidRPr="0051624F">
        <w:rPr>
          <w:rFonts w:ascii="Times New Roman" w:hAnsi="Times New Roman" w:cs="Times New Roman"/>
          <w:sz w:val="26"/>
          <w:szCs w:val="26"/>
        </w:rPr>
        <w:t xml:space="preserve">Ресурсное обеспечение реализации Программы за счет средств бюджета Находкинского городского округа с расшифровкой по кодам бюджетной классификации  представлено в </w:t>
      </w:r>
      <w:r>
        <w:rPr>
          <w:rFonts w:ascii="Times New Roman" w:hAnsi="Times New Roman" w:cs="Times New Roman"/>
          <w:sz w:val="26"/>
          <w:szCs w:val="26"/>
        </w:rPr>
        <w:t>п</w:t>
      </w:r>
      <w:r w:rsidRPr="0051624F">
        <w:rPr>
          <w:rFonts w:ascii="Times New Roman" w:hAnsi="Times New Roman" w:cs="Times New Roman"/>
          <w:sz w:val="26"/>
          <w:szCs w:val="26"/>
        </w:rPr>
        <w:t>риложении № 3 к Программе.</w:t>
      </w:r>
    </w:p>
    <w:p w:rsidR="00A838F1" w:rsidRPr="00ED50F1" w:rsidRDefault="00A838F1" w:rsidP="00A838F1">
      <w:pPr>
        <w:suppressAutoHyphens/>
        <w:spacing w:line="360" w:lineRule="auto"/>
        <w:jc w:val="both"/>
        <w:outlineLvl w:val="0"/>
        <w:rPr>
          <w:sz w:val="20"/>
          <w:szCs w:val="20"/>
        </w:rPr>
      </w:pPr>
    </w:p>
    <w:p w:rsidR="00A838F1" w:rsidRPr="00ED50F1" w:rsidRDefault="00A838F1" w:rsidP="00A838F1">
      <w:pPr>
        <w:pStyle w:val="ConsPlusNormal"/>
        <w:spacing w:line="360" w:lineRule="auto"/>
        <w:ind w:firstLine="709"/>
        <w:jc w:val="center"/>
        <w:rPr>
          <w:rFonts w:ascii="Times New Roman" w:hAnsi="Times New Roman" w:cs="Times New Roman"/>
          <w:sz w:val="26"/>
          <w:szCs w:val="26"/>
        </w:rPr>
      </w:pPr>
      <w:r w:rsidRPr="00ED50F1">
        <w:rPr>
          <w:rFonts w:ascii="Times New Roman" w:hAnsi="Times New Roman" w:cs="Times New Roman"/>
          <w:sz w:val="26"/>
          <w:szCs w:val="26"/>
        </w:rPr>
        <w:t>7. Методика оценки эффективности Программы</w:t>
      </w:r>
    </w:p>
    <w:p w:rsidR="00A838F1" w:rsidRPr="00ED50F1" w:rsidRDefault="00A838F1" w:rsidP="00A838F1">
      <w:pPr>
        <w:suppressAutoHyphens/>
        <w:spacing w:line="360" w:lineRule="auto"/>
        <w:ind w:firstLine="709"/>
        <w:jc w:val="both"/>
        <w:rPr>
          <w:sz w:val="20"/>
          <w:szCs w:val="20"/>
        </w:rPr>
      </w:pPr>
    </w:p>
    <w:p w:rsidR="00A838F1" w:rsidRPr="0051624F" w:rsidRDefault="00A838F1" w:rsidP="00A838F1">
      <w:pPr>
        <w:suppressAutoHyphens/>
        <w:spacing w:line="360" w:lineRule="auto"/>
        <w:ind w:firstLine="709"/>
        <w:jc w:val="both"/>
        <w:rPr>
          <w:sz w:val="26"/>
          <w:szCs w:val="26"/>
        </w:rPr>
      </w:pPr>
      <w:r w:rsidRPr="0051624F">
        <w:rPr>
          <w:sz w:val="26"/>
          <w:szCs w:val="26"/>
        </w:rPr>
        <w:t xml:space="preserve">Оценка эффективности реализации муниципальной программы «Развитие муниципальной службы в администрации Находкинского городского округа на 2023-2027 годы» представляет собой механизм контроля за выполнением мероприятий Программы в зависимости от степени достижения цели и задач, определенных Программой. </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Оценка эффективности реализации Программы проводится на основе оценок по трем критериям:</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степени достижения целей и решения задач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степени соответствия запланированному уровню затрат;</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степени реализации мероприятий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7.1. Оценка степени достижения целей и решения задач Программы </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Для оценки степени достижения целей и решения задач (далее - степень реализации) Программы  определяется степень достижения плановых значений каждого целевого показателя (индикатора), характеризующего цели и задачи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Степень достижения планового значения каждого целевого показателя (индикатора), характеризующего цели и задачи Программы, рассчитывается по следующим формулам:</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noProof/>
          <w:position w:val="-31"/>
          <w:sz w:val="26"/>
          <w:szCs w:val="26"/>
          <w:lang/>
        </w:rPr>
        <w:lastRenderedPageBreak/>
        <w:drawing>
          <wp:inline distT="0" distB="0" distL="0" distR="0" wp14:anchorId="77482287" wp14:editId="25618344">
            <wp:extent cx="869950" cy="546100"/>
            <wp:effectExtent l="0" t="0" r="0" b="6350"/>
            <wp:docPr id="7" name="Рисунок 7" descr="base_23572_13072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2_130726_3276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950" cy="546100"/>
                    </a:xfrm>
                    <a:prstGeom prst="rect">
                      <a:avLst/>
                    </a:prstGeom>
                    <a:noFill/>
                    <a:ln>
                      <a:noFill/>
                    </a:ln>
                  </pic:spPr>
                </pic:pic>
              </a:graphicData>
            </a:graphic>
          </wp:inline>
        </w:drawing>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где: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Iц</w:t>
      </w:r>
      <w:r w:rsidRPr="0051624F">
        <w:rPr>
          <w:rFonts w:ascii="Times New Roman" w:hAnsi="Times New Roman" w:cs="Times New Roman"/>
          <w:sz w:val="26"/>
          <w:szCs w:val="26"/>
          <w:vertAlign w:val="subscript"/>
        </w:rPr>
        <w:t>i</w:t>
      </w:r>
      <w:proofErr w:type="spellEnd"/>
      <w:r w:rsidRPr="0051624F">
        <w:rPr>
          <w:rFonts w:ascii="Times New Roman" w:hAnsi="Times New Roman" w:cs="Times New Roman"/>
          <w:sz w:val="26"/>
          <w:szCs w:val="26"/>
        </w:rPr>
        <w:t xml:space="preserve"> - степень достижения планового значения целевого показателя (индикатора), характеризующего цели и задачи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noProof/>
          <w:position w:val="-11"/>
          <w:sz w:val="26"/>
          <w:szCs w:val="26"/>
          <w:lang/>
        </w:rPr>
        <w:drawing>
          <wp:inline distT="0" distB="0" distL="0" distR="0" wp14:anchorId="28F582AC" wp14:editId="6DA2D873">
            <wp:extent cx="387350" cy="285750"/>
            <wp:effectExtent l="0" t="0" r="0" b="0"/>
            <wp:docPr id="6" name="Рисунок 6" descr="base_23572_130726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2_130726_32769"/>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7350" cy="285750"/>
                    </a:xfrm>
                    <a:prstGeom prst="rect">
                      <a:avLst/>
                    </a:prstGeom>
                    <a:noFill/>
                    <a:ln>
                      <a:noFill/>
                    </a:ln>
                  </pic:spPr>
                </pic:pic>
              </a:graphicData>
            </a:graphic>
          </wp:inline>
        </w:drawing>
      </w:r>
      <w:r w:rsidRPr="0051624F">
        <w:rPr>
          <w:rFonts w:ascii="Times New Roman" w:hAnsi="Times New Roman" w:cs="Times New Roman"/>
          <w:sz w:val="26"/>
          <w:szCs w:val="26"/>
        </w:rPr>
        <w:t xml:space="preserve"> - фактическое значение i-</w:t>
      </w:r>
      <w:proofErr w:type="spellStart"/>
      <w:r w:rsidRPr="0051624F">
        <w:rPr>
          <w:rFonts w:ascii="Times New Roman" w:hAnsi="Times New Roman" w:cs="Times New Roman"/>
          <w:sz w:val="26"/>
          <w:szCs w:val="26"/>
        </w:rPr>
        <w:t>го</w:t>
      </w:r>
      <w:proofErr w:type="spellEnd"/>
      <w:r w:rsidRPr="0051624F">
        <w:rPr>
          <w:rFonts w:ascii="Times New Roman" w:hAnsi="Times New Roman" w:cs="Times New Roman"/>
          <w:sz w:val="26"/>
          <w:szCs w:val="26"/>
        </w:rPr>
        <w:t xml:space="preserve"> целевого показателя (индикатора)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noProof/>
          <w:position w:val="-9"/>
          <w:sz w:val="26"/>
          <w:szCs w:val="26"/>
          <w:lang/>
        </w:rPr>
        <w:drawing>
          <wp:inline distT="0" distB="0" distL="0" distR="0" wp14:anchorId="1B56970F" wp14:editId="63EDE7D9">
            <wp:extent cx="387350" cy="260350"/>
            <wp:effectExtent l="0" t="0" r="0" b="6350"/>
            <wp:docPr id="5" name="Рисунок 5" descr="base_23572_130726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2_130726_3277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350" cy="260350"/>
                    </a:xfrm>
                    <a:prstGeom prst="rect">
                      <a:avLst/>
                    </a:prstGeom>
                    <a:noFill/>
                    <a:ln>
                      <a:noFill/>
                    </a:ln>
                  </pic:spPr>
                </pic:pic>
              </a:graphicData>
            </a:graphic>
          </wp:inline>
        </w:drawing>
      </w:r>
      <w:r w:rsidRPr="0051624F">
        <w:rPr>
          <w:rFonts w:ascii="Times New Roman" w:hAnsi="Times New Roman" w:cs="Times New Roman"/>
          <w:sz w:val="26"/>
          <w:szCs w:val="26"/>
        </w:rPr>
        <w:t xml:space="preserve"> - плановое значение i-</w:t>
      </w:r>
      <w:proofErr w:type="spellStart"/>
      <w:r w:rsidRPr="0051624F">
        <w:rPr>
          <w:rFonts w:ascii="Times New Roman" w:hAnsi="Times New Roman" w:cs="Times New Roman"/>
          <w:sz w:val="26"/>
          <w:szCs w:val="26"/>
        </w:rPr>
        <w:t>го</w:t>
      </w:r>
      <w:proofErr w:type="spellEnd"/>
      <w:r w:rsidRPr="0051624F">
        <w:rPr>
          <w:rFonts w:ascii="Times New Roman" w:hAnsi="Times New Roman" w:cs="Times New Roman"/>
          <w:sz w:val="26"/>
          <w:szCs w:val="26"/>
        </w:rPr>
        <w:t xml:space="preserve"> целевого показателя (индикатора) Программы (для целевых показателей (индикаторов), желаемой тенденцией развития которых является рост значений),</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или:</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noProof/>
          <w:position w:val="-31"/>
          <w:sz w:val="26"/>
          <w:szCs w:val="26"/>
          <w:lang/>
        </w:rPr>
        <w:drawing>
          <wp:inline distT="0" distB="0" distL="0" distR="0" wp14:anchorId="38E46206" wp14:editId="2C915320">
            <wp:extent cx="869950" cy="546100"/>
            <wp:effectExtent l="0" t="0" r="0" b="6350"/>
            <wp:docPr id="4" name="Рисунок 4" descr="base_23572_130726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2_130726_32771"/>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9950" cy="546100"/>
                    </a:xfrm>
                    <a:prstGeom prst="rect">
                      <a:avLst/>
                    </a:prstGeom>
                    <a:noFill/>
                    <a:ln>
                      <a:noFill/>
                    </a:ln>
                  </pic:spPr>
                </pic:pic>
              </a:graphicData>
            </a:graphic>
          </wp:inline>
        </w:drawing>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для целевых показателей (индикаторов), желаемой тенденцией развития которых является снижение значений).</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При использовании данной формулы в случаях, если </w:t>
      </w:r>
      <w:proofErr w:type="spellStart"/>
      <w:r w:rsidRPr="0051624F">
        <w:rPr>
          <w:rFonts w:ascii="Times New Roman" w:hAnsi="Times New Roman" w:cs="Times New Roman"/>
          <w:sz w:val="26"/>
          <w:szCs w:val="26"/>
        </w:rPr>
        <w:t>IЦj</w:t>
      </w:r>
      <w:proofErr w:type="spellEnd"/>
      <w:r w:rsidRPr="0051624F">
        <w:rPr>
          <w:rFonts w:ascii="Times New Roman" w:hAnsi="Times New Roman" w:cs="Times New Roman"/>
          <w:sz w:val="26"/>
          <w:szCs w:val="26"/>
        </w:rPr>
        <w:t xml:space="preserve"> больше 1, значение </w:t>
      </w:r>
      <w:proofErr w:type="spellStart"/>
      <w:r w:rsidRPr="0051624F">
        <w:rPr>
          <w:rFonts w:ascii="Times New Roman" w:hAnsi="Times New Roman" w:cs="Times New Roman"/>
          <w:sz w:val="26"/>
          <w:szCs w:val="26"/>
        </w:rPr>
        <w:t>IЦj</w:t>
      </w:r>
      <w:proofErr w:type="spellEnd"/>
      <w:r w:rsidRPr="0051624F">
        <w:rPr>
          <w:rFonts w:ascii="Times New Roman" w:hAnsi="Times New Roman" w:cs="Times New Roman"/>
          <w:sz w:val="26"/>
          <w:szCs w:val="26"/>
        </w:rPr>
        <w:t xml:space="preserve"> принимается равным 1.</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Степень реализации Программы рассчитывается по формуле: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noProof/>
          <w:position w:val="-14"/>
          <w:sz w:val="26"/>
          <w:szCs w:val="26"/>
          <w:lang/>
        </w:rPr>
        <w:drawing>
          <wp:inline distT="0" distB="0" distL="0" distR="0" wp14:anchorId="5E2ECF62" wp14:editId="44D6DDDC">
            <wp:extent cx="1187450" cy="323850"/>
            <wp:effectExtent l="0" t="0" r="0" b="0"/>
            <wp:docPr id="3" name="Рисунок 3" descr="base_23572_130726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2_130726_32772"/>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7450" cy="323850"/>
                    </a:xfrm>
                    <a:prstGeom prst="rect">
                      <a:avLst/>
                    </a:prstGeom>
                    <a:noFill/>
                    <a:ln>
                      <a:noFill/>
                    </a:ln>
                  </pic:spPr>
                </pic:pic>
              </a:graphicData>
            </a:graphic>
          </wp:inline>
        </w:drawing>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где: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IЦ - степень реализации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Iцi</w:t>
      </w:r>
      <w:proofErr w:type="spellEnd"/>
      <w:r w:rsidRPr="0051624F">
        <w:rPr>
          <w:rFonts w:ascii="Times New Roman" w:hAnsi="Times New Roman" w:cs="Times New Roman"/>
          <w:sz w:val="26"/>
          <w:szCs w:val="26"/>
        </w:rPr>
        <w:t xml:space="preserve"> - степень достижения планового значения целевого показателя (индикатора), характеризующего цели и задачи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N - число показателей, характеризующих цели и задачи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7.2. Оценка степени соответствия запланированному уровню затрат</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Степень соответствия запланированному уровню затрат оценивается как отношение фактических (с учетом кредиторской задолженности по состоянию 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Программы в отчетном периоде по формуле: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С</w:t>
      </w:r>
      <w:r w:rsidRPr="0051624F">
        <w:rPr>
          <w:rFonts w:ascii="Times New Roman" w:hAnsi="Times New Roman" w:cs="Times New Roman"/>
          <w:sz w:val="26"/>
          <w:szCs w:val="26"/>
          <w:vertAlign w:val="subscript"/>
        </w:rPr>
        <w:t>фин</w:t>
      </w:r>
      <w:proofErr w:type="spellEnd"/>
      <w:r w:rsidRPr="0051624F">
        <w:rPr>
          <w:rFonts w:ascii="Times New Roman" w:hAnsi="Times New Roman" w:cs="Times New Roman"/>
          <w:sz w:val="26"/>
          <w:szCs w:val="26"/>
        </w:rPr>
        <w:t xml:space="preserve"> = </w:t>
      </w:r>
      <w:proofErr w:type="spellStart"/>
      <w:r w:rsidRPr="0051624F">
        <w:rPr>
          <w:rFonts w:ascii="Times New Roman" w:hAnsi="Times New Roman" w:cs="Times New Roman"/>
          <w:sz w:val="26"/>
          <w:szCs w:val="26"/>
        </w:rPr>
        <w:t>З</w:t>
      </w:r>
      <w:r w:rsidRPr="0051624F">
        <w:rPr>
          <w:rFonts w:ascii="Times New Roman" w:hAnsi="Times New Roman" w:cs="Times New Roman"/>
          <w:sz w:val="26"/>
          <w:szCs w:val="26"/>
          <w:vertAlign w:val="subscript"/>
        </w:rPr>
        <w:t>факт</w:t>
      </w:r>
      <w:proofErr w:type="spellEnd"/>
      <w:r w:rsidRPr="0051624F">
        <w:rPr>
          <w:rFonts w:ascii="Times New Roman" w:hAnsi="Times New Roman" w:cs="Times New Roman"/>
          <w:sz w:val="26"/>
          <w:szCs w:val="26"/>
        </w:rPr>
        <w:t xml:space="preserve"> / </w:t>
      </w:r>
      <w:proofErr w:type="spellStart"/>
      <w:r w:rsidRPr="0051624F">
        <w:rPr>
          <w:rFonts w:ascii="Times New Roman" w:hAnsi="Times New Roman" w:cs="Times New Roman"/>
          <w:sz w:val="26"/>
          <w:szCs w:val="26"/>
        </w:rPr>
        <w:t>З</w:t>
      </w:r>
      <w:r w:rsidRPr="0051624F">
        <w:rPr>
          <w:rFonts w:ascii="Times New Roman" w:hAnsi="Times New Roman" w:cs="Times New Roman"/>
          <w:sz w:val="26"/>
          <w:szCs w:val="26"/>
          <w:vertAlign w:val="subscript"/>
        </w:rPr>
        <w:t>план</w:t>
      </w:r>
      <w:proofErr w:type="spellEnd"/>
      <w:r w:rsidRPr="0051624F">
        <w:rPr>
          <w:rFonts w:ascii="Times New Roman" w:hAnsi="Times New Roman" w:cs="Times New Roman"/>
          <w:sz w:val="26"/>
          <w:szCs w:val="26"/>
        </w:rPr>
        <w:t>,</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где: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С</w:t>
      </w:r>
      <w:r w:rsidRPr="0051624F">
        <w:rPr>
          <w:rFonts w:ascii="Times New Roman" w:hAnsi="Times New Roman" w:cs="Times New Roman"/>
          <w:sz w:val="26"/>
          <w:szCs w:val="26"/>
          <w:vertAlign w:val="subscript"/>
        </w:rPr>
        <w:t>фин</w:t>
      </w:r>
      <w:proofErr w:type="spellEnd"/>
      <w:r w:rsidRPr="0051624F">
        <w:rPr>
          <w:rFonts w:ascii="Times New Roman" w:hAnsi="Times New Roman" w:cs="Times New Roman"/>
          <w:sz w:val="26"/>
          <w:szCs w:val="26"/>
        </w:rPr>
        <w:t xml:space="preserve"> - степень соответствия запланированному уровню расходов;</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lastRenderedPageBreak/>
        <w:t>З</w:t>
      </w:r>
      <w:r w:rsidRPr="0051624F">
        <w:rPr>
          <w:rFonts w:ascii="Times New Roman" w:hAnsi="Times New Roman" w:cs="Times New Roman"/>
          <w:sz w:val="26"/>
          <w:szCs w:val="26"/>
          <w:vertAlign w:val="subscript"/>
        </w:rPr>
        <w:t>факт</w:t>
      </w:r>
      <w:proofErr w:type="spellEnd"/>
      <w:r w:rsidRPr="0051624F">
        <w:rPr>
          <w:rFonts w:ascii="Times New Roman" w:hAnsi="Times New Roman" w:cs="Times New Roman"/>
          <w:sz w:val="26"/>
          <w:szCs w:val="26"/>
        </w:rPr>
        <w:t xml:space="preserve"> - фактические расходы на реализацию Программы в отчетном году;</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З</w:t>
      </w:r>
      <w:r w:rsidRPr="0051624F">
        <w:rPr>
          <w:rFonts w:ascii="Times New Roman" w:hAnsi="Times New Roman" w:cs="Times New Roman"/>
          <w:sz w:val="26"/>
          <w:szCs w:val="26"/>
          <w:vertAlign w:val="subscript"/>
        </w:rPr>
        <w:t>план</w:t>
      </w:r>
      <w:proofErr w:type="spellEnd"/>
      <w:r w:rsidRPr="0051624F">
        <w:rPr>
          <w:rFonts w:ascii="Times New Roman" w:hAnsi="Times New Roman" w:cs="Times New Roman"/>
          <w:sz w:val="26"/>
          <w:szCs w:val="26"/>
        </w:rPr>
        <w:t xml:space="preserve"> - плановые расходы на реализацию Программы в отчетном году.</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в решении Думы Находкинского городского округа о бюджете на отчетный год.</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7.</w:t>
      </w:r>
      <w:r w:rsidRPr="0051624F">
        <w:rPr>
          <w:rFonts w:ascii="Times New Roman" w:hAnsi="Times New Roman" w:cs="Times New Roman"/>
          <w:sz w:val="26"/>
          <w:szCs w:val="26"/>
        </w:rPr>
        <w:t xml:space="preserve">3. Оценка степени реализации мероприятий </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Степень реализации мероприятий оценивается для программы как доля  мероприятий, выполненных в полном объеме, по следующей формуле: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М</w:t>
      </w:r>
      <w:r w:rsidRPr="0051624F">
        <w:rPr>
          <w:rFonts w:ascii="Times New Roman" w:hAnsi="Times New Roman" w:cs="Times New Roman"/>
          <w:sz w:val="26"/>
          <w:szCs w:val="26"/>
          <w:vertAlign w:val="subscript"/>
        </w:rPr>
        <w:t>р</w:t>
      </w:r>
      <w:proofErr w:type="spellEnd"/>
      <w:r w:rsidRPr="0051624F">
        <w:rPr>
          <w:rFonts w:ascii="Times New Roman" w:hAnsi="Times New Roman" w:cs="Times New Roman"/>
          <w:sz w:val="26"/>
          <w:szCs w:val="26"/>
        </w:rPr>
        <w:t xml:space="preserve"> = </w:t>
      </w:r>
      <w:proofErr w:type="spellStart"/>
      <w:r w:rsidRPr="0051624F">
        <w:rPr>
          <w:rFonts w:ascii="Times New Roman" w:hAnsi="Times New Roman" w:cs="Times New Roman"/>
          <w:sz w:val="26"/>
          <w:szCs w:val="26"/>
        </w:rPr>
        <w:t>М</w:t>
      </w:r>
      <w:r w:rsidRPr="0051624F">
        <w:rPr>
          <w:rFonts w:ascii="Times New Roman" w:hAnsi="Times New Roman" w:cs="Times New Roman"/>
          <w:sz w:val="26"/>
          <w:szCs w:val="26"/>
          <w:vertAlign w:val="subscript"/>
        </w:rPr>
        <w:t>в</w:t>
      </w:r>
      <w:proofErr w:type="spellEnd"/>
      <w:r w:rsidRPr="0051624F">
        <w:rPr>
          <w:rFonts w:ascii="Times New Roman" w:hAnsi="Times New Roman" w:cs="Times New Roman"/>
          <w:sz w:val="26"/>
          <w:szCs w:val="26"/>
        </w:rPr>
        <w:t xml:space="preserve"> / М,</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где: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М</w:t>
      </w:r>
      <w:r w:rsidRPr="0051624F">
        <w:rPr>
          <w:rFonts w:ascii="Times New Roman" w:hAnsi="Times New Roman" w:cs="Times New Roman"/>
          <w:sz w:val="26"/>
          <w:szCs w:val="26"/>
          <w:vertAlign w:val="subscript"/>
        </w:rPr>
        <w:t>р</w:t>
      </w:r>
      <w:proofErr w:type="spellEnd"/>
      <w:r w:rsidRPr="0051624F">
        <w:rPr>
          <w:rFonts w:ascii="Times New Roman" w:hAnsi="Times New Roman" w:cs="Times New Roman"/>
          <w:sz w:val="26"/>
          <w:szCs w:val="26"/>
        </w:rPr>
        <w:t xml:space="preserve"> - степень реализации мероприятий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М</w:t>
      </w:r>
      <w:r w:rsidRPr="0051624F">
        <w:rPr>
          <w:rFonts w:ascii="Times New Roman" w:hAnsi="Times New Roman" w:cs="Times New Roman"/>
          <w:sz w:val="26"/>
          <w:szCs w:val="26"/>
          <w:vertAlign w:val="subscript"/>
        </w:rPr>
        <w:t>в</w:t>
      </w:r>
      <w:proofErr w:type="spellEnd"/>
      <w:r w:rsidRPr="0051624F">
        <w:rPr>
          <w:rFonts w:ascii="Times New Roman" w:hAnsi="Times New Roman" w:cs="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М - общее количество мероприятий</w:t>
      </w:r>
      <w:r>
        <w:rPr>
          <w:rFonts w:ascii="Times New Roman" w:hAnsi="Times New Roman" w:cs="Times New Roman"/>
          <w:sz w:val="26"/>
          <w:szCs w:val="26"/>
        </w:rPr>
        <w:t>,</w:t>
      </w:r>
      <w:r w:rsidRPr="0051624F">
        <w:rPr>
          <w:rFonts w:ascii="Times New Roman" w:hAnsi="Times New Roman" w:cs="Times New Roman"/>
          <w:sz w:val="26"/>
          <w:szCs w:val="26"/>
        </w:rPr>
        <w:t xml:space="preserve"> запланированных к реализации в отчетном году.</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М</w:t>
      </w:r>
      <w:r w:rsidRPr="0051624F">
        <w:rPr>
          <w:rFonts w:ascii="Times New Roman" w:hAnsi="Times New Roman" w:cs="Times New Roman"/>
          <w:sz w:val="26"/>
          <w:szCs w:val="26"/>
        </w:rPr>
        <w:t>ероприятия, результаты которых оцениваются на основании числовых (в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от запланированного.</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По иным мероприятиям результаты реализации могут оцениваться как наступление или </w:t>
      </w:r>
      <w:proofErr w:type="spellStart"/>
      <w:r w:rsidRPr="0051624F">
        <w:rPr>
          <w:rFonts w:ascii="Times New Roman" w:hAnsi="Times New Roman" w:cs="Times New Roman"/>
          <w:sz w:val="26"/>
          <w:szCs w:val="26"/>
        </w:rPr>
        <w:t>ненаступление</w:t>
      </w:r>
      <w:proofErr w:type="spellEnd"/>
      <w:r w:rsidRPr="0051624F">
        <w:rPr>
          <w:rFonts w:ascii="Times New Roman" w:hAnsi="Times New Roman" w:cs="Times New Roman"/>
          <w:sz w:val="26"/>
          <w:szCs w:val="26"/>
        </w:rPr>
        <w:t xml:space="preserve"> события (событий) и (или) достижение качественного результата (оценка проводится экспертно).</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7.4. Оценка эффективности реализации Программы рассчитывается по следующей формуле: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noProof/>
          <w:position w:val="-25"/>
          <w:sz w:val="26"/>
          <w:szCs w:val="26"/>
          <w:lang/>
        </w:rPr>
        <w:drawing>
          <wp:inline distT="0" distB="0" distL="0" distR="0" wp14:anchorId="020A130C" wp14:editId="578969D5">
            <wp:extent cx="1771650" cy="463550"/>
            <wp:effectExtent l="0" t="0" r="0" b="0"/>
            <wp:docPr id="2" name="Рисунок 2" descr="base_23572_130726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2_130726_3277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1650" cy="463550"/>
                    </a:xfrm>
                    <a:prstGeom prst="rect">
                      <a:avLst/>
                    </a:prstGeom>
                    <a:noFill/>
                    <a:ln>
                      <a:noFill/>
                    </a:ln>
                  </pic:spPr>
                </pic:pic>
              </a:graphicData>
            </a:graphic>
          </wp:inline>
        </w:drawing>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где:</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Э - эффективность реализации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Iц</w:t>
      </w:r>
      <w:proofErr w:type="spellEnd"/>
      <w:r w:rsidRPr="0051624F">
        <w:rPr>
          <w:rFonts w:ascii="Times New Roman" w:hAnsi="Times New Roman" w:cs="Times New Roman"/>
          <w:sz w:val="26"/>
          <w:szCs w:val="26"/>
        </w:rPr>
        <w:t xml:space="preserve"> - степень реализации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С</w:t>
      </w:r>
      <w:r w:rsidRPr="0051624F">
        <w:rPr>
          <w:rFonts w:ascii="Times New Roman" w:hAnsi="Times New Roman" w:cs="Times New Roman"/>
          <w:sz w:val="26"/>
          <w:szCs w:val="26"/>
          <w:vertAlign w:val="subscript"/>
        </w:rPr>
        <w:t>фин</w:t>
      </w:r>
      <w:proofErr w:type="spellEnd"/>
      <w:r w:rsidRPr="0051624F">
        <w:rPr>
          <w:rFonts w:ascii="Times New Roman" w:hAnsi="Times New Roman" w:cs="Times New Roman"/>
          <w:sz w:val="26"/>
          <w:szCs w:val="26"/>
        </w:rPr>
        <w:t xml:space="preserve"> - степень соответствия запланированному уровню расходов;</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proofErr w:type="spellStart"/>
      <w:r w:rsidRPr="0051624F">
        <w:rPr>
          <w:rFonts w:ascii="Times New Roman" w:hAnsi="Times New Roman" w:cs="Times New Roman"/>
          <w:sz w:val="26"/>
          <w:szCs w:val="26"/>
        </w:rPr>
        <w:t>М</w:t>
      </w:r>
      <w:r w:rsidRPr="0051624F">
        <w:rPr>
          <w:rFonts w:ascii="Times New Roman" w:hAnsi="Times New Roman" w:cs="Times New Roman"/>
          <w:sz w:val="26"/>
          <w:szCs w:val="26"/>
          <w:vertAlign w:val="subscript"/>
        </w:rPr>
        <w:t>р</w:t>
      </w:r>
      <w:proofErr w:type="spellEnd"/>
      <w:r w:rsidRPr="0051624F">
        <w:rPr>
          <w:rFonts w:ascii="Times New Roman" w:hAnsi="Times New Roman" w:cs="Times New Roman"/>
          <w:sz w:val="26"/>
          <w:szCs w:val="26"/>
        </w:rPr>
        <w:t xml:space="preserve"> - степень реализации мероприятий Программы.</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Эффективность реализации Программы признается высокой, в случае если значение </w:t>
      </w:r>
      <w:proofErr w:type="gramStart"/>
      <w:r w:rsidRPr="0051624F">
        <w:rPr>
          <w:rFonts w:ascii="Times New Roman" w:hAnsi="Times New Roman" w:cs="Times New Roman"/>
          <w:sz w:val="26"/>
          <w:szCs w:val="26"/>
        </w:rPr>
        <w:t>Э</w:t>
      </w:r>
      <w:proofErr w:type="gramEnd"/>
      <w:r w:rsidRPr="0051624F">
        <w:rPr>
          <w:rFonts w:ascii="Times New Roman" w:hAnsi="Times New Roman" w:cs="Times New Roman"/>
          <w:sz w:val="26"/>
          <w:szCs w:val="26"/>
        </w:rPr>
        <w:t xml:space="preserve"> составляет не менее 0,90.</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Эффективность реализации Программы признается средней, в случае если значение </w:t>
      </w:r>
      <w:proofErr w:type="gramStart"/>
      <w:r w:rsidRPr="0051624F">
        <w:rPr>
          <w:rFonts w:ascii="Times New Roman" w:hAnsi="Times New Roman" w:cs="Times New Roman"/>
          <w:sz w:val="26"/>
          <w:szCs w:val="26"/>
        </w:rPr>
        <w:lastRenderedPageBreak/>
        <w:t>Э</w:t>
      </w:r>
      <w:proofErr w:type="gramEnd"/>
      <w:r w:rsidRPr="0051624F">
        <w:rPr>
          <w:rFonts w:ascii="Times New Roman" w:hAnsi="Times New Roman" w:cs="Times New Roman"/>
          <w:sz w:val="26"/>
          <w:szCs w:val="26"/>
        </w:rPr>
        <w:t xml:space="preserve"> составляет не менее 0,75.</w:t>
      </w:r>
    </w:p>
    <w:p w:rsidR="00A838F1" w:rsidRPr="0051624F"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Эффективность реализации Программы признается удовлетворительной, в случае если значение </w:t>
      </w:r>
      <w:proofErr w:type="gramStart"/>
      <w:r w:rsidRPr="0051624F">
        <w:rPr>
          <w:rFonts w:ascii="Times New Roman" w:hAnsi="Times New Roman" w:cs="Times New Roman"/>
          <w:sz w:val="26"/>
          <w:szCs w:val="26"/>
        </w:rPr>
        <w:t>Э</w:t>
      </w:r>
      <w:proofErr w:type="gramEnd"/>
      <w:r w:rsidRPr="0051624F">
        <w:rPr>
          <w:rFonts w:ascii="Times New Roman" w:hAnsi="Times New Roman" w:cs="Times New Roman"/>
          <w:sz w:val="26"/>
          <w:szCs w:val="26"/>
        </w:rPr>
        <w:t xml:space="preserve"> составляет не менее 0,65.</w:t>
      </w:r>
    </w:p>
    <w:p w:rsidR="00A838F1" w:rsidRPr="0065450B" w:rsidRDefault="00A838F1" w:rsidP="00A838F1">
      <w:pPr>
        <w:pStyle w:val="ConsPlusNormal"/>
        <w:spacing w:line="360" w:lineRule="auto"/>
        <w:ind w:firstLine="540"/>
        <w:jc w:val="both"/>
        <w:rPr>
          <w:rFonts w:ascii="Times New Roman" w:hAnsi="Times New Roman" w:cs="Times New Roman"/>
          <w:sz w:val="26"/>
          <w:szCs w:val="26"/>
        </w:rPr>
      </w:pPr>
      <w:r w:rsidRPr="0051624F">
        <w:rPr>
          <w:rFonts w:ascii="Times New Roman" w:hAnsi="Times New Roman" w:cs="Times New Roman"/>
          <w:sz w:val="26"/>
          <w:szCs w:val="26"/>
        </w:rPr>
        <w:t xml:space="preserve">В остальных случаях эффективность реализации Программы признается </w:t>
      </w:r>
      <w:r w:rsidRPr="0065450B">
        <w:rPr>
          <w:rFonts w:ascii="Times New Roman" w:hAnsi="Times New Roman" w:cs="Times New Roman"/>
          <w:sz w:val="26"/>
          <w:szCs w:val="26"/>
        </w:rPr>
        <w:t>неудовлетворительной.</w:t>
      </w:r>
    </w:p>
    <w:p w:rsidR="00A838F1" w:rsidRPr="0065450B" w:rsidRDefault="00A838F1" w:rsidP="00A838F1">
      <w:pPr>
        <w:pStyle w:val="ConsPlusNormal"/>
        <w:spacing w:line="360" w:lineRule="auto"/>
        <w:ind w:firstLine="709"/>
        <w:jc w:val="center"/>
        <w:rPr>
          <w:rFonts w:ascii="Times New Roman" w:hAnsi="Times New Roman" w:cs="Times New Roman"/>
          <w:sz w:val="26"/>
          <w:szCs w:val="26"/>
        </w:rPr>
      </w:pPr>
      <w:r w:rsidRPr="0065450B">
        <w:rPr>
          <w:rFonts w:ascii="Times New Roman" w:hAnsi="Times New Roman" w:cs="Times New Roman"/>
          <w:sz w:val="26"/>
          <w:szCs w:val="26"/>
        </w:rPr>
        <w:t>8. План реализации Программы.</w:t>
      </w:r>
    </w:p>
    <w:p w:rsidR="00A838F1" w:rsidRPr="0051624F" w:rsidRDefault="00A838F1" w:rsidP="00A838F1">
      <w:pPr>
        <w:pStyle w:val="ConsPlusNormal"/>
        <w:ind w:firstLine="709"/>
        <w:jc w:val="both"/>
        <w:rPr>
          <w:rFonts w:ascii="Times New Roman" w:hAnsi="Times New Roman" w:cs="Times New Roman"/>
          <w:sz w:val="26"/>
          <w:szCs w:val="26"/>
        </w:rPr>
      </w:pPr>
    </w:p>
    <w:p w:rsidR="00A838F1" w:rsidRPr="0051624F" w:rsidRDefault="00A838F1" w:rsidP="00A838F1">
      <w:pPr>
        <w:pStyle w:val="ConsPlusNormal"/>
        <w:ind w:firstLine="709"/>
        <w:jc w:val="both"/>
        <w:rPr>
          <w:rFonts w:ascii="Times New Roman" w:hAnsi="Times New Roman" w:cs="Times New Roman"/>
          <w:sz w:val="26"/>
          <w:szCs w:val="26"/>
        </w:rPr>
      </w:pPr>
      <w:r w:rsidRPr="0051624F">
        <w:rPr>
          <w:rFonts w:ascii="Times New Roman" w:hAnsi="Times New Roman" w:cs="Times New Roman"/>
          <w:sz w:val="26"/>
          <w:szCs w:val="26"/>
        </w:rPr>
        <w:t>План реализации Программы отражен в приложении № 4 к Программе.</w:t>
      </w:r>
    </w:p>
    <w:p w:rsidR="00A838F1" w:rsidRPr="0051624F" w:rsidRDefault="00A838F1" w:rsidP="00A838F1">
      <w:pPr>
        <w:pStyle w:val="ConsPlusNormal"/>
        <w:ind w:firstLine="709"/>
        <w:jc w:val="both"/>
        <w:rPr>
          <w:rFonts w:ascii="Times New Roman" w:hAnsi="Times New Roman" w:cs="Times New Roman"/>
          <w:sz w:val="26"/>
          <w:szCs w:val="26"/>
        </w:rPr>
      </w:pPr>
    </w:p>
    <w:p w:rsidR="00A838F1" w:rsidRPr="0051624F" w:rsidRDefault="00A838F1" w:rsidP="00A838F1">
      <w:pPr>
        <w:pStyle w:val="ConsPlusNormal"/>
        <w:jc w:val="center"/>
        <w:rPr>
          <w:rFonts w:ascii="Times New Roman" w:hAnsi="Times New Roman" w:cs="Times New Roman"/>
          <w:sz w:val="26"/>
          <w:szCs w:val="26"/>
        </w:rPr>
      </w:pPr>
      <w:r w:rsidRPr="0051624F">
        <w:rPr>
          <w:rFonts w:ascii="Times New Roman" w:hAnsi="Times New Roman" w:cs="Times New Roman"/>
          <w:sz w:val="26"/>
          <w:szCs w:val="26"/>
        </w:rPr>
        <w:t xml:space="preserve">___________________ </w:t>
      </w:r>
    </w:p>
    <w:p w:rsidR="00A838F1" w:rsidRPr="0051624F" w:rsidRDefault="00A838F1" w:rsidP="00A838F1">
      <w:pPr>
        <w:pStyle w:val="ConsPlusNormal"/>
        <w:jc w:val="center"/>
        <w:rPr>
          <w:rFonts w:ascii="Times New Roman" w:hAnsi="Times New Roman" w:cs="Times New Roman"/>
          <w:sz w:val="26"/>
          <w:szCs w:val="26"/>
        </w:rPr>
      </w:pPr>
    </w:p>
    <w:p w:rsidR="00A838F1" w:rsidRPr="0051624F" w:rsidRDefault="00A838F1" w:rsidP="00A838F1">
      <w:pPr>
        <w:pStyle w:val="ConsPlusNormal"/>
        <w:jc w:val="center"/>
        <w:rPr>
          <w:rFonts w:ascii="Times New Roman" w:hAnsi="Times New Roman" w:cs="Times New Roman"/>
          <w:sz w:val="26"/>
          <w:szCs w:val="26"/>
        </w:rPr>
      </w:pPr>
    </w:p>
    <w:p w:rsidR="00A838F1" w:rsidRPr="0051624F" w:rsidRDefault="00A838F1" w:rsidP="00A838F1">
      <w:pPr>
        <w:pStyle w:val="ConsPlusNormal"/>
        <w:jc w:val="center"/>
        <w:rPr>
          <w:rFonts w:ascii="Times New Roman" w:hAnsi="Times New Roman" w:cs="Times New Roman"/>
          <w:sz w:val="26"/>
          <w:szCs w:val="26"/>
        </w:rPr>
      </w:pPr>
    </w:p>
    <w:p w:rsidR="00A838F1" w:rsidRPr="00E5764F" w:rsidRDefault="00A838F1" w:rsidP="00A838F1">
      <w:pPr>
        <w:pStyle w:val="ConsPlusNormal"/>
        <w:jc w:val="center"/>
        <w:rPr>
          <w:rFonts w:ascii="Times New Roman" w:hAnsi="Times New Roman" w:cs="Times New Roman"/>
          <w:color w:val="0070C0"/>
          <w:sz w:val="26"/>
          <w:szCs w:val="26"/>
        </w:rPr>
      </w:pPr>
    </w:p>
    <w:p w:rsidR="00A838F1" w:rsidRPr="00E5764F" w:rsidRDefault="00A838F1" w:rsidP="00A838F1">
      <w:pPr>
        <w:pStyle w:val="ConsPlusNormal"/>
        <w:jc w:val="center"/>
        <w:rPr>
          <w:rFonts w:ascii="Times New Roman" w:hAnsi="Times New Roman" w:cs="Times New Roman"/>
          <w:color w:val="0070C0"/>
          <w:sz w:val="26"/>
          <w:szCs w:val="26"/>
        </w:rPr>
      </w:pPr>
    </w:p>
    <w:p w:rsidR="00A838F1" w:rsidRDefault="00A838F1" w:rsidP="00A838F1">
      <w:pPr>
        <w:pStyle w:val="ConsPlusNormal"/>
        <w:jc w:val="center"/>
        <w:rPr>
          <w:rFonts w:ascii="Times New Roman" w:hAnsi="Times New Roman" w:cs="Times New Roman"/>
          <w:color w:val="0070C0"/>
          <w:sz w:val="26"/>
          <w:szCs w:val="26"/>
        </w:rPr>
        <w:sectPr w:rsidR="00A838F1" w:rsidSect="006B0287">
          <w:headerReference w:type="default" r:id="rId15"/>
          <w:pgSz w:w="11905" w:h="16838"/>
          <w:pgMar w:top="1021" w:right="851" w:bottom="567" w:left="1134" w:header="0" w:footer="0" w:gutter="0"/>
          <w:cols w:space="720"/>
          <w:titlePg/>
          <w:docGrid w:linePitch="326"/>
        </w:sectPr>
      </w:pPr>
    </w:p>
    <w:p w:rsidR="00A838F1" w:rsidRDefault="00A838F1" w:rsidP="00A838F1">
      <w:pPr>
        <w:suppressAutoHyphens/>
        <w:ind w:left="10206"/>
        <w:jc w:val="center"/>
        <w:outlineLvl w:val="0"/>
        <w:rPr>
          <w:bCs/>
          <w:sz w:val="26"/>
          <w:szCs w:val="26"/>
        </w:rPr>
      </w:pPr>
      <w:r w:rsidRPr="00E17D09">
        <w:rPr>
          <w:bCs/>
          <w:sz w:val="26"/>
          <w:szCs w:val="26"/>
        </w:rPr>
        <w:lastRenderedPageBreak/>
        <w:t xml:space="preserve">Приложение № </w:t>
      </w:r>
      <w:r>
        <w:rPr>
          <w:bCs/>
          <w:sz w:val="26"/>
          <w:szCs w:val="26"/>
        </w:rPr>
        <w:t>1</w:t>
      </w:r>
    </w:p>
    <w:p w:rsidR="00A838F1" w:rsidRDefault="00A838F1" w:rsidP="00A838F1">
      <w:pPr>
        <w:suppressAutoHyphens/>
        <w:ind w:left="10206"/>
        <w:outlineLvl w:val="0"/>
        <w:rPr>
          <w:bCs/>
          <w:sz w:val="26"/>
          <w:szCs w:val="26"/>
        </w:rPr>
      </w:pPr>
    </w:p>
    <w:p w:rsidR="00A838F1" w:rsidRDefault="00A838F1" w:rsidP="00A838F1">
      <w:pPr>
        <w:suppressAutoHyphens/>
        <w:ind w:left="10206"/>
        <w:outlineLvl w:val="0"/>
        <w:rPr>
          <w:bCs/>
          <w:sz w:val="26"/>
          <w:szCs w:val="26"/>
        </w:rPr>
      </w:pPr>
      <w:r w:rsidRPr="00E17D09">
        <w:rPr>
          <w:bCs/>
          <w:sz w:val="26"/>
          <w:szCs w:val="26"/>
        </w:rPr>
        <w:t>к муниципальной программе «Развитие муниципальной службы в Находкинско</w:t>
      </w:r>
      <w:r>
        <w:rPr>
          <w:bCs/>
          <w:sz w:val="26"/>
          <w:szCs w:val="26"/>
        </w:rPr>
        <w:t>м г</w:t>
      </w:r>
      <w:r w:rsidRPr="00E17D09">
        <w:rPr>
          <w:bCs/>
          <w:sz w:val="26"/>
          <w:szCs w:val="26"/>
        </w:rPr>
        <w:t>ородско</w:t>
      </w:r>
      <w:r>
        <w:rPr>
          <w:bCs/>
          <w:sz w:val="26"/>
          <w:szCs w:val="26"/>
        </w:rPr>
        <w:t>м</w:t>
      </w:r>
      <w:r w:rsidRPr="00E17D09">
        <w:rPr>
          <w:bCs/>
          <w:sz w:val="26"/>
          <w:szCs w:val="26"/>
        </w:rPr>
        <w:t xml:space="preserve"> округ</w:t>
      </w:r>
      <w:r>
        <w:rPr>
          <w:bCs/>
          <w:sz w:val="26"/>
          <w:szCs w:val="26"/>
        </w:rPr>
        <w:t>е</w:t>
      </w:r>
      <w:r w:rsidRPr="00E17D09">
        <w:rPr>
          <w:bCs/>
          <w:sz w:val="26"/>
          <w:szCs w:val="26"/>
        </w:rPr>
        <w:t xml:space="preserve"> на 20</w:t>
      </w:r>
      <w:r>
        <w:rPr>
          <w:bCs/>
          <w:sz w:val="26"/>
          <w:szCs w:val="26"/>
        </w:rPr>
        <w:t>23</w:t>
      </w:r>
      <w:r w:rsidRPr="00E17D09">
        <w:rPr>
          <w:bCs/>
          <w:sz w:val="26"/>
          <w:szCs w:val="26"/>
        </w:rPr>
        <w:t>-2</w:t>
      </w:r>
      <w:r>
        <w:rPr>
          <w:bCs/>
          <w:sz w:val="26"/>
          <w:szCs w:val="26"/>
        </w:rPr>
        <w:t>027</w:t>
      </w:r>
      <w:r w:rsidRPr="00E17D09">
        <w:rPr>
          <w:bCs/>
          <w:sz w:val="26"/>
          <w:szCs w:val="26"/>
        </w:rPr>
        <w:t xml:space="preserve"> годы»</w:t>
      </w:r>
      <w:r>
        <w:rPr>
          <w:bCs/>
          <w:sz w:val="26"/>
          <w:szCs w:val="26"/>
        </w:rPr>
        <w:t xml:space="preserve">, утвержденной постановлением администрации Находкинского городского округа </w:t>
      </w:r>
      <w:r w:rsidR="0030627F">
        <w:rPr>
          <w:bCs/>
          <w:sz w:val="26"/>
          <w:szCs w:val="26"/>
        </w:rPr>
        <w:t>от 28.09.2022 № 1458</w:t>
      </w:r>
    </w:p>
    <w:p w:rsidR="00A838F1" w:rsidRDefault="00A838F1" w:rsidP="00A838F1">
      <w:pPr>
        <w:pStyle w:val="ConsPlusNormal"/>
        <w:ind w:left="9639"/>
        <w:rPr>
          <w:rFonts w:ascii="Times New Roman" w:hAnsi="Times New Roman" w:cs="Times New Roman"/>
          <w:sz w:val="26"/>
          <w:szCs w:val="26"/>
        </w:rPr>
      </w:pPr>
    </w:p>
    <w:p w:rsidR="00A838F1" w:rsidRPr="00E17D09" w:rsidRDefault="00A838F1" w:rsidP="00A838F1">
      <w:pPr>
        <w:suppressAutoHyphens/>
        <w:ind w:left="5245"/>
        <w:outlineLvl w:val="0"/>
        <w:rPr>
          <w:bCs/>
          <w:sz w:val="26"/>
          <w:szCs w:val="26"/>
        </w:rPr>
      </w:pPr>
    </w:p>
    <w:p w:rsidR="00A838F1" w:rsidRPr="00E17D09" w:rsidRDefault="00A838F1" w:rsidP="00A838F1">
      <w:pPr>
        <w:suppressAutoHyphens/>
        <w:jc w:val="center"/>
        <w:outlineLvl w:val="0"/>
        <w:rPr>
          <w:b/>
          <w:bCs/>
          <w:sz w:val="26"/>
          <w:szCs w:val="26"/>
        </w:rPr>
      </w:pPr>
      <w:r w:rsidRPr="00E17D09">
        <w:rPr>
          <w:b/>
          <w:bCs/>
          <w:sz w:val="26"/>
          <w:szCs w:val="26"/>
        </w:rPr>
        <w:t>С</w:t>
      </w:r>
      <w:r>
        <w:rPr>
          <w:b/>
          <w:bCs/>
          <w:sz w:val="26"/>
          <w:szCs w:val="26"/>
        </w:rPr>
        <w:t>ВЕДЕНИЯ</w:t>
      </w:r>
    </w:p>
    <w:p w:rsidR="00A838F1" w:rsidRPr="00E17D09" w:rsidRDefault="00A838F1" w:rsidP="00A838F1">
      <w:pPr>
        <w:suppressAutoHyphens/>
        <w:jc w:val="center"/>
        <w:outlineLvl w:val="0"/>
        <w:rPr>
          <w:b/>
          <w:bCs/>
          <w:sz w:val="26"/>
          <w:szCs w:val="26"/>
        </w:rPr>
      </w:pPr>
      <w:r w:rsidRPr="00E17D09">
        <w:rPr>
          <w:b/>
          <w:bCs/>
          <w:sz w:val="26"/>
          <w:szCs w:val="26"/>
        </w:rPr>
        <w:t xml:space="preserve">о показателях (индикаторах) муниципальной программы </w:t>
      </w:r>
    </w:p>
    <w:p w:rsidR="00A838F1" w:rsidRDefault="00A838F1" w:rsidP="00A838F1">
      <w:pPr>
        <w:suppressAutoHyphens/>
        <w:jc w:val="center"/>
        <w:outlineLvl w:val="0"/>
        <w:rPr>
          <w:b/>
          <w:bCs/>
          <w:sz w:val="26"/>
          <w:szCs w:val="26"/>
        </w:rPr>
      </w:pPr>
      <w:r w:rsidRPr="00E17D09">
        <w:rPr>
          <w:b/>
          <w:bCs/>
          <w:sz w:val="26"/>
          <w:szCs w:val="26"/>
        </w:rPr>
        <w:t>«Развитие муниципальной службы в Находкинско</w:t>
      </w:r>
      <w:r>
        <w:rPr>
          <w:b/>
          <w:bCs/>
          <w:sz w:val="26"/>
          <w:szCs w:val="26"/>
        </w:rPr>
        <w:t>м</w:t>
      </w:r>
    </w:p>
    <w:p w:rsidR="00A838F1" w:rsidRPr="00E17D09" w:rsidRDefault="00A838F1" w:rsidP="00A838F1">
      <w:pPr>
        <w:suppressAutoHyphens/>
        <w:jc w:val="center"/>
        <w:outlineLvl w:val="0"/>
        <w:rPr>
          <w:b/>
          <w:bCs/>
          <w:sz w:val="26"/>
          <w:szCs w:val="26"/>
        </w:rPr>
      </w:pPr>
      <w:r w:rsidRPr="00E17D09">
        <w:rPr>
          <w:b/>
          <w:bCs/>
          <w:sz w:val="26"/>
          <w:szCs w:val="26"/>
        </w:rPr>
        <w:t>городско</w:t>
      </w:r>
      <w:r>
        <w:rPr>
          <w:b/>
          <w:bCs/>
          <w:sz w:val="26"/>
          <w:szCs w:val="26"/>
        </w:rPr>
        <w:t>м</w:t>
      </w:r>
      <w:r w:rsidRPr="00E17D09">
        <w:rPr>
          <w:b/>
          <w:bCs/>
          <w:sz w:val="26"/>
          <w:szCs w:val="26"/>
        </w:rPr>
        <w:t xml:space="preserve"> округ</w:t>
      </w:r>
      <w:r>
        <w:rPr>
          <w:b/>
          <w:bCs/>
          <w:sz w:val="26"/>
          <w:szCs w:val="26"/>
        </w:rPr>
        <w:t>е</w:t>
      </w:r>
      <w:r w:rsidRPr="00E17D09">
        <w:rPr>
          <w:b/>
          <w:bCs/>
          <w:sz w:val="26"/>
          <w:szCs w:val="26"/>
        </w:rPr>
        <w:t xml:space="preserve"> на 20</w:t>
      </w:r>
      <w:r>
        <w:rPr>
          <w:b/>
          <w:bCs/>
          <w:sz w:val="26"/>
          <w:szCs w:val="26"/>
        </w:rPr>
        <w:t>23</w:t>
      </w:r>
      <w:r w:rsidRPr="00E17D09">
        <w:rPr>
          <w:b/>
          <w:bCs/>
          <w:sz w:val="26"/>
          <w:szCs w:val="26"/>
        </w:rPr>
        <w:t>-20</w:t>
      </w:r>
      <w:r>
        <w:rPr>
          <w:b/>
          <w:bCs/>
          <w:sz w:val="26"/>
          <w:szCs w:val="26"/>
        </w:rPr>
        <w:t>27</w:t>
      </w:r>
      <w:r w:rsidRPr="00E17D09">
        <w:rPr>
          <w:b/>
          <w:bCs/>
          <w:sz w:val="26"/>
          <w:szCs w:val="26"/>
        </w:rPr>
        <w:t xml:space="preserve"> годы» </w:t>
      </w:r>
    </w:p>
    <w:p w:rsidR="00A838F1" w:rsidRDefault="00A838F1" w:rsidP="00A838F1">
      <w:pPr>
        <w:pStyle w:val="ConsPlusNormal"/>
        <w:ind w:firstLine="709"/>
        <w:jc w:val="both"/>
        <w:rPr>
          <w:rFonts w:ascii="Times New Roman" w:hAnsi="Times New Roman" w:cs="Times New Roman"/>
          <w:sz w:val="26"/>
          <w:szCs w:val="26"/>
        </w:rPr>
      </w:pPr>
    </w:p>
    <w:tbl>
      <w:tblPr>
        <w:tblW w:w="4956"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9"/>
        <w:gridCol w:w="5922"/>
        <w:gridCol w:w="888"/>
        <w:gridCol w:w="1444"/>
        <w:gridCol w:w="958"/>
        <w:gridCol w:w="928"/>
        <w:gridCol w:w="1100"/>
        <w:gridCol w:w="861"/>
        <w:gridCol w:w="1063"/>
        <w:gridCol w:w="1393"/>
      </w:tblGrid>
      <w:tr w:rsidR="00A838F1" w:rsidRPr="00AB6F89" w:rsidTr="00325198">
        <w:trPr>
          <w:trHeight w:val="57"/>
          <w:tblCellSpacing w:w="5" w:type="nil"/>
        </w:trPr>
        <w:tc>
          <w:tcPr>
            <w:tcW w:w="182" w:type="pct"/>
            <w:vMerge w:val="restart"/>
          </w:tcPr>
          <w:p w:rsidR="00A838F1" w:rsidRPr="00CD1CCA" w:rsidRDefault="00A838F1" w:rsidP="00325198">
            <w:pPr>
              <w:pStyle w:val="ConsPlusCell"/>
              <w:widowControl/>
              <w:suppressAutoHyphens/>
              <w:jc w:val="center"/>
              <w:rPr>
                <w:rFonts w:ascii="Times New Roman" w:hAnsi="Times New Roman" w:cs="Times New Roman"/>
              </w:rPr>
            </w:pPr>
            <w:r w:rsidRPr="00CD1CCA">
              <w:rPr>
                <w:rFonts w:ascii="Times New Roman" w:hAnsi="Times New Roman" w:cs="Times New Roman"/>
              </w:rPr>
              <w:t>№ п/п</w:t>
            </w:r>
          </w:p>
        </w:tc>
        <w:tc>
          <w:tcPr>
            <w:tcW w:w="1960" w:type="pct"/>
            <w:vMerge w:val="restart"/>
          </w:tcPr>
          <w:p w:rsidR="00A838F1" w:rsidRPr="00CD1CCA" w:rsidRDefault="00A838F1" w:rsidP="00325198">
            <w:pPr>
              <w:pStyle w:val="ConsPlusCell"/>
              <w:widowControl/>
              <w:suppressAutoHyphens/>
              <w:jc w:val="center"/>
              <w:rPr>
                <w:rFonts w:ascii="Times New Roman" w:hAnsi="Times New Roman" w:cs="Times New Roman"/>
              </w:rPr>
            </w:pPr>
            <w:r w:rsidRPr="00CD1CCA">
              <w:rPr>
                <w:rFonts w:ascii="Times New Roman" w:hAnsi="Times New Roman" w:cs="Times New Roman"/>
              </w:rPr>
              <w:t>Показатель индикатор (наименование)</w:t>
            </w:r>
          </w:p>
        </w:tc>
        <w:tc>
          <w:tcPr>
            <w:tcW w:w="294" w:type="pct"/>
            <w:vMerge w:val="restart"/>
          </w:tcPr>
          <w:p w:rsidR="00A838F1" w:rsidRPr="00CD1CCA" w:rsidRDefault="00A838F1" w:rsidP="00325198">
            <w:pPr>
              <w:pStyle w:val="ConsPlusCell"/>
              <w:widowControl/>
              <w:suppressAutoHyphens/>
              <w:jc w:val="center"/>
              <w:rPr>
                <w:rFonts w:ascii="Times New Roman" w:hAnsi="Times New Roman" w:cs="Times New Roman"/>
              </w:rPr>
            </w:pPr>
            <w:r w:rsidRPr="00CD1CCA">
              <w:rPr>
                <w:rFonts w:ascii="Times New Roman" w:hAnsi="Times New Roman" w:cs="Times New Roman"/>
              </w:rPr>
              <w:t xml:space="preserve">Ед. </w:t>
            </w:r>
            <w:proofErr w:type="spellStart"/>
            <w:proofErr w:type="gramStart"/>
            <w:r w:rsidRPr="00CD1CCA">
              <w:rPr>
                <w:rFonts w:ascii="Times New Roman" w:hAnsi="Times New Roman" w:cs="Times New Roman"/>
              </w:rPr>
              <w:t>измере-ния</w:t>
            </w:r>
            <w:proofErr w:type="spellEnd"/>
            <w:proofErr w:type="gramEnd"/>
          </w:p>
        </w:tc>
        <w:tc>
          <w:tcPr>
            <w:tcW w:w="2103" w:type="pct"/>
            <w:gridSpan w:val="6"/>
          </w:tcPr>
          <w:p w:rsidR="00A838F1" w:rsidRPr="00CD1CCA" w:rsidRDefault="00A838F1" w:rsidP="00325198">
            <w:pPr>
              <w:pStyle w:val="ConsPlusCell"/>
              <w:widowControl/>
              <w:suppressAutoHyphens/>
              <w:jc w:val="center"/>
              <w:rPr>
                <w:rFonts w:ascii="Times New Roman" w:hAnsi="Times New Roman" w:cs="Times New Roman"/>
              </w:rPr>
            </w:pPr>
            <w:r w:rsidRPr="00CD1CCA">
              <w:rPr>
                <w:rFonts w:ascii="Times New Roman" w:hAnsi="Times New Roman" w:cs="Times New Roman"/>
              </w:rPr>
              <w:t>Значения показателей</w:t>
            </w:r>
          </w:p>
        </w:tc>
        <w:tc>
          <w:tcPr>
            <w:tcW w:w="461" w:type="pct"/>
            <w:vMerge w:val="restart"/>
          </w:tcPr>
          <w:p w:rsidR="00A838F1" w:rsidRPr="00CD1CCA" w:rsidRDefault="00A838F1" w:rsidP="00325198">
            <w:pPr>
              <w:pStyle w:val="ConsPlusCell"/>
              <w:suppressAutoHyphens/>
              <w:jc w:val="center"/>
              <w:rPr>
                <w:rFonts w:ascii="Times New Roman" w:hAnsi="Times New Roman" w:cs="Times New Roman"/>
              </w:rPr>
            </w:pPr>
            <w:r>
              <w:rPr>
                <w:rFonts w:ascii="Times New Roman" w:hAnsi="Times New Roman" w:cs="Times New Roman"/>
              </w:rPr>
              <w:t>ожидаемые конечные результаты</w:t>
            </w:r>
          </w:p>
        </w:tc>
      </w:tr>
      <w:tr w:rsidR="00A838F1" w:rsidRPr="00AB6F89" w:rsidTr="00325198">
        <w:trPr>
          <w:trHeight w:val="57"/>
          <w:tblCellSpacing w:w="5" w:type="nil"/>
        </w:trPr>
        <w:tc>
          <w:tcPr>
            <w:tcW w:w="182" w:type="pct"/>
            <w:vMerge/>
          </w:tcPr>
          <w:p w:rsidR="00A838F1" w:rsidRPr="00CD1CCA" w:rsidRDefault="00A838F1" w:rsidP="00325198">
            <w:pPr>
              <w:pStyle w:val="ConsPlusCell"/>
              <w:widowControl/>
              <w:suppressAutoHyphens/>
              <w:rPr>
                <w:rFonts w:ascii="Times New Roman" w:hAnsi="Times New Roman" w:cs="Times New Roman"/>
              </w:rPr>
            </w:pPr>
          </w:p>
        </w:tc>
        <w:tc>
          <w:tcPr>
            <w:tcW w:w="1960" w:type="pct"/>
            <w:vMerge/>
          </w:tcPr>
          <w:p w:rsidR="00A838F1" w:rsidRPr="00CD1CCA" w:rsidRDefault="00A838F1" w:rsidP="00325198">
            <w:pPr>
              <w:pStyle w:val="ConsPlusCell"/>
              <w:widowControl/>
              <w:suppressAutoHyphens/>
              <w:rPr>
                <w:rFonts w:ascii="Times New Roman" w:hAnsi="Times New Roman" w:cs="Times New Roman"/>
              </w:rPr>
            </w:pPr>
          </w:p>
        </w:tc>
        <w:tc>
          <w:tcPr>
            <w:tcW w:w="294" w:type="pct"/>
            <w:vMerge/>
          </w:tcPr>
          <w:p w:rsidR="00A838F1" w:rsidRPr="00CD1CCA" w:rsidRDefault="00A838F1" w:rsidP="00325198">
            <w:pPr>
              <w:pStyle w:val="ConsPlusCell"/>
              <w:widowControl/>
              <w:suppressAutoHyphens/>
              <w:rPr>
                <w:rFonts w:ascii="Times New Roman" w:hAnsi="Times New Roman" w:cs="Times New Roman"/>
              </w:rPr>
            </w:pPr>
          </w:p>
        </w:tc>
        <w:tc>
          <w:tcPr>
            <w:tcW w:w="478" w:type="pct"/>
          </w:tcPr>
          <w:p w:rsidR="00A838F1" w:rsidRDefault="00A838F1" w:rsidP="00325198">
            <w:pPr>
              <w:pStyle w:val="ConsPlusCell"/>
              <w:widowControl/>
              <w:suppressAutoHyphens/>
              <w:jc w:val="center"/>
              <w:rPr>
                <w:rFonts w:ascii="Times New Roman" w:hAnsi="Times New Roman" w:cs="Times New Roman"/>
              </w:rPr>
            </w:pPr>
            <w:r>
              <w:rPr>
                <w:rFonts w:ascii="Times New Roman" w:hAnsi="Times New Roman" w:cs="Times New Roman"/>
              </w:rPr>
              <w:t>2022 год</w:t>
            </w:r>
          </w:p>
        </w:tc>
        <w:tc>
          <w:tcPr>
            <w:tcW w:w="317" w:type="pct"/>
          </w:tcPr>
          <w:p w:rsidR="00A838F1" w:rsidRPr="00CD1CCA" w:rsidRDefault="00A838F1" w:rsidP="00325198">
            <w:pPr>
              <w:pStyle w:val="ConsPlusCell"/>
              <w:widowControl/>
              <w:suppressAutoHyphens/>
              <w:jc w:val="center"/>
              <w:rPr>
                <w:rFonts w:ascii="Times New Roman" w:hAnsi="Times New Roman" w:cs="Times New Roman"/>
              </w:rPr>
            </w:pPr>
            <w:r>
              <w:rPr>
                <w:rFonts w:ascii="Times New Roman" w:hAnsi="Times New Roman" w:cs="Times New Roman"/>
              </w:rPr>
              <w:t>2023 год</w:t>
            </w:r>
          </w:p>
        </w:tc>
        <w:tc>
          <w:tcPr>
            <w:tcW w:w="307" w:type="pct"/>
          </w:tcPr>
          <w:p w:rsidR="00A838F1" w:rsidRPr="00CD1CCA" w:rsidRDefault="00A838F1" w:rsidP="00325198">
            <w:pPr>
              <w:pStyle w:val="ConsPlusCell"/>
              <w:suppressAutoHyphens/>
              <w:jc w:val="center"/>
              <w:rPr>
                <w:rFonts w:ascii="Times New Roman" w:hAnsi="Times New Roman" w:cs="Times New Roman"/>
              </w:rPr>
            </w:pPr>
            <w:r>
              <w:rPr>
                <w:rFonts w:ascii="Times New Roman" w:hAnsi="Times New Roman" w:cs="Times New Roman"/>
              </w:rPr>
              <w:t>2024 год</w:t>
            </w:r>
            <w:r>
              <w:rPr>
                <w:rFonts w:ascii="Times New Roman" w:hAnsi="Times New Roman" w:cs="Times New Roman"/>
                <w:sz w:val="24"/>
                <w:szCs w:val="24"/>
              </w:rPr>
              <w:t xml:space="preserve"> </w:t>
            </w:r>
          </w:p>
        </w:tc>
        <w:tc>
          <w:tcPr>
            <w:tcW w:w="364" w:type="pct"/>
          </w:tcPr>
          <w:p w:rsidR="00A838F1" w:rsidRPr="00CD1CCA" w:rsidRDefault="00A838F1" w:rsidP="00325198">
            <w:pPr>
              <w:pStyle w:val="ConsPlusCell"/>
              <w:widowControl/>
              <w:suppressAutoHyphens/>
              <w:jc w:val="center"/>
              <w:rPr>
                <w:rFonts w:ascii="Times New Roman" w:hAnsi="Times New Roman" w:cs="Times New Roman"/>
              </w:rPr>
            </w:pPr>
            <w:r>
              <w:rPr>
                <w:rFonts w:ascii="Times New Roman" w:hAnsi="Times New Roman" w:cs="Times New Roman"/>
              </w:rPr>
              <w:t>2025 год</w:t>
            </w:r>
          </w:p>
        </w:tc>
        <w:tc>
          <w:tcPr>
            <w:tcW w:w="285" w:type="pct"/>
          </w:tcPr>
          <w:p w:rsidR="00A838F1" w:rsidRPr="00CD1CCA" w:rsidRDefault="00A838F1" w:rsidP="00325198">
            <w:pPr>
              <w:pStyle w:val="ConsPlusCell"/>
              <w:widowControl/>
              <w:suppressAutoHyphens/>
              <w:jc w:val="center"/>
              <w:rPr>
                <w:rFonts w:ascii="Times New Roman" w:hAnsi="Times New Roman" w:cs="Times New Roman"/>
              </w:rPr>
            </w:pPr>
            <w:r>
              <w:rPr>
                <w:rFonts w:ascii="Times New Roman" w:hAnsi="Times New Roman" w:cs="Times New Roman"/>
              </w:rPr>
              <w:t>2026 год</w:t>
            </w:r>
          </w:p>
        </w:tc>
        <w:tc>
          <w:tcPr>
            <w:tcW w:w="352" w:type="pct"/>
          </w:tcPr>
          <w:p w:rsidR="00A838F1" w:rsidRDefault="00A838F1" w:rsidP="00325198">
            <w:pPr>
              <w:pStyle w:val="ConsPlusCell"/>
              <w:widowControl/>
              <w:suppressAutoHyphens/>
              <w:jc w:val="center"/>
              <w:rPr>
                <w:rFonts w:ascii="Times New Roman" w:hAnsi="Times New Roman" w:cs="Times New Roman"/>
              </w:rPr>
            </w:pPr>
            <w:r>
              <w:rPr>
                <w:rFonts w:ascii="Times New Roman" w:hAnsi="Times New Roman" w:cs="Times New Roman"/>
              </w:rPr>
              <w:t>2027 год</w:t>
            </w:r>
          </w:p>
        </w:tc>
        <w:tc>
          <w:tcPr>
            <w:tcW w:w="461" w:type="pct"/>
            <w:vMerge/>
          </w:tcPr>
          <w:p w:rsidR="00A838F1" w:rsidRDefault="00A838F1" w:rsidP="00325198">
            <w:pPr>
              <w:pStyle w:val="ConsPlusCell"/>
              <w:widowControl/>
              <w:suppressAutoHyphens/>
              <w:jc w:val="center"/>
              <w:rPr>
                <w:rFonts w:ascii="Times New Roman" w:hAnsi="Times New Roman" w:cs="Times New Roman"/>
              </w:rPr>
            </w:pPr>
          </w:p>
        </w:tc>
      </w:tr>
      <w:tr w:rsidR="00A838F1" w:rsidRPr="00AB6F89" w:rsidTr="00325198">
        <w:trPr>
          <w:trHeight w:val="57"/>
          <w:tblCellSpacing w:w="5" w:type="nil"/>
        </w:trPr>
        <w:tc>
          <w:tcPr>
            <w:tcW w:w="182"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960" w:type="pct"/>
          </w:tcPr>
          <w:p w:rsidR="00A838F1" w:rsidRDefault="00A838F1" w:rsidP="00325198">
            <w:pPr>
              <w:pStyle w:val="ConsPlusCell"/>
              <w:widowControl/>
              <w:suppressAutoHyphens/>
              <w:jc w:val="center"/>
              <w:rPr>
                <w:rFonts w:ascii="Times New Roman" w:hAnsi="Times New Roman" w:cs="Times New Roman"/>
                <w:sz w:val="26"/>
                <w:szCs w:val="26"/>
              </w:rPr>
            </w:pPr>
            <w:r>
              <w:rPr>
                <w:rFonts w:ascii="Times New Roman" w:hAnsi="Times New Roman" w:cs="Times New Roman"/>
                <w:sz w:val="26"/>
                <w:szCs w:val="26"/>
              </w:rPr>
              <w:t>2</w:t>
            </w:r>
          </w:p>
        </w:tc>
        <w:tc>
          <w:tcPr>
            <w:tcW w:w="294"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3</w:t>
            </w:r>
          </w:p>
        </w:tc>
        <w:tc>
          <w:tcPr>
            <w:tcW w:w="478" w:type="pct"/>
          </w:tcPr>
          <w:p w:rsidR="00A838F1" w:rsidRDefault="00A838F1" w:rsidP="00325198">
            <w:pPr>
              <w:pStyle w:val="ConsPlusCell"/>
              <w:widowControl/>
              <w:suppressAutoHyphens/>
              <w:jc w:val="center"/>
              <w:rPr>
                <w:rFonts w:ascii="Times New Roman" w:hAnsi="Times New Roman" w:cs="Times New Roman"/>
                <w:sz w:val="24"/>
                <w:szCs w:val="24"/>
              </w:rPr>
            </w:pPr>
          </w:p>
        </w:tc>
        <w:tc>
          <w:tcPr>
            <w:tcW w:w="317"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4</w:t>
            </w:r>
          </w:p>
        </w:tc>
        <w:tc>
          <w:tcPr>
            <w:tcW w:w="307"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5</w:t>
            </w:r>
          </w:p>
        </w:tc>
        <w:tc>
          <w:tcPr>
            <w:tcW w:w="364"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85"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7</w:t>
            </w:r>
          </w:p>
        </w:tc>
        <w:tc>
          <w:tcPr>
            <w:tcW w:w="352"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8</w:t>
            </w:r>
          </w:p>
        </w:tc>
        <w:tc>
          <w:tcPr>
            <w:tcW w:w="461"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9</w:t>
            </w:r>
          </w:p>
        </w:tc>
      </w:tr>
      <w:tr w:rsidR="00A838F1" w:rsidRPr="00AB6F89" w:rsidTr="00325198">
        <w:trPr>
          <w:trHeight w:val="57"/>
          <w:tblCellSpacing w:w="5" w:type="nil"/>
        </w:trPr>
        <w:tc>
          <w:tcPr>
            <w:tcW w:w="182"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p>
        </w:tc>
        <w:tc>
          <w:tcPr>
            <w:tcW w:w="4818" w:type="pct"/>
            <w:gridSpan w:val="9"/>
          </w:tcPr>
          <w:p w:rsidR="00A838F1" w:rsidRPr="0004765D" w:rsidRDefault="00A838F1" w:rsidP="00325198">
            <w:pPr>
              <w:pStyle w:val="ConsPlusCell"/>
              <w:widowControl/>
              <w:suppressAutoHyphens/>
              <w:spacing w:line="276" w:lineRule="auto"/>
              <w:rPr>
                <w:rFonts w:ascii="Times New Roman" w:hAnsi="Times New Roman" w:cs="Times New Roman"/>
                <w:b/>
                <w:sz w:val="26"/>
                <w:szCs w:val="26"/>
              </w:rPr>
            </w:pPr>
            <w:r w:rsidRPr="0004765D">
              <w:rPr>
                <w:rFonts w:ascii="Times New Roman" w:hAnsi="Times New Roman" w:cs="Times New Roman"/>
                <w:b/>
                <w:sz w:val="26"/>
                <w:szCs w:val="26"/>
              </w:rPr>
              <w:t>Муниципальная программа</w:t>
            </w:r>
          </w:p>
        </w:tc>
      </w:tr>
      <w:tr w:rsidR="00A838F1" w:rsidRPr="00AB6F89" w:rsidTr="00325198">
        <w:trPr>
          <w:trHeight w:val="57"/>
          <w:tblCellSpacing w:w="5" w:type="nil"/>
        </w:trPr>
        <w:tc>
          <w:tcPr>
            <w:tcW w:w="182" w:type="pct"/>
          </w:tcPr>
          <w:p w:rsidR="00A838F1" w:rsidRPr="00AB6F89"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60" w:type="pct"/>
          </w:tcPr>
          <w:p w:rsidR="00A838F1" w:rsidRPr="00AB6F89"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6"/>
                <w:szCs w:val="26"/>
              </w:rPr>
              <w:t xml:space="preserve">Количество разработанных </w:t>
            </w:r>
            <w:r w:rsidRPr="004D3CBC">
              <w:rPr>
                <w:rFonts w:ascii="Times New Roman" w:hAnsi="Times New Roman" w:cs="Times New Roman"/>
                <w:sz w:val="26"/>
                <w:szCs w:val="26"/>
              </w:rPr>
              <w:t xml:space="preserve">муниципальных </w:t>
            </w:r>
            <w:r>
              <w:rPr>
                <w:rFonts w:ascii="Times New Roman" w:hAnsi="Times New Roman" w:cs="Times New Roman"/>
                <w:sz w:val="26"/>
                <w:szCs w:val="26"/>
              </w:rPr>
              <w:t xml:space="preserve">нормативных </w:t>
            </w:r>
            <w:r w:rsidRPr="004D3CBC">
              <w:rPr>
                <w:rFonts w:ascii="Times New Roman" w:hAnsi="Times New Roman" w:cs="Times New Roman"/>
                <w:sz w:val="26"/>
                <w:szCs w:val="26"/>
              </w:rPr>
              <w:t>правовых актов</w:t>
            </w:r>
            <w:r>
              <w:rPr>
                <w:rFonts w:ascii="Times New Roman" w:hAnsi="Times New Roman" w:cs="Times New Roman"/>
                <w:sz w:val="26"/>
                <w:szCs w:val="26"/>
              </w:rPr>
              <w:t xml:space="preserve"> Находкинского городского округа </w:t>
            </w:r>
            <w:r w:rsidRPr="004D3CBC">
              <w:rPr>
                <w:rFonts w:ascii="Times New Roman" w:hAnsi="Times New Roman" w:cs="Times New Roman"/>
                <w:sz w:val="26"/>
                <w:szCs w:val="26"/>
              </w:rPr>
              <w:t>по вопросам муниципальной службы</w:t>
            </w:r>
          </w:p>
        </w:tc>
        <w:tc>
          <w:tcPr>
            <w:tcW w:w="294" w:type="pct"/>
          </w:tcPr>
          <w:p w:rsidR="00A838F1" w:rsidRPr="00AB6F89"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478"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Оценка не проводилась</w:t>
            </w:r>
          </w:p>
        </w:tc>
        <w:tc>
          <w:tcPr>
            <w:tcW w:w="317" w:type="pct"/>
          </w:tcPr>
          <w:p w:rsidR="00A838F1" w:rsidRPr="00AB6F89"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7" w:type="pct"/>
          </w:tcPr>
          <w:p w:rsidR="00A838F1" w:rsidRPr="00AB6F89" w:rsidRDefault="00A838F1" w:rsidP="00325198">
            <w:pPr>
              <w:pStyle w:val="ConsPlusCel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4" w:type="pct"/>
          </w:tcPr>
          <w:p w:rsidR="00A838F1" w:rsidRPr="00AB6F89"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5" w:type="pct"/>
          </w:tcPr>
          <w:p w:rsidR="00A838F1" w:rsidRPr="00AB6F89"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2"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1"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A838F1" w:rsidRPr="00AB6F89" w:rsidTr="00325198">
        <w:trPr>
          <w:trHeight w:val="57"/>
          <w:tblCellSpacing w:w="5" w:type="nil"/>
        </w:trPr>
        <w:tc>
          <w:tcPr>
            <w:tcW w:w="182"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960" w:type="pct"/>
          </w:tcPr>
          <w:p w:rsidR="00A838F1" w:rsidRDefault="00A838F1" w:rsidP="00325198">
            <w:pPr>
              <w:pStyle w:val="ConsPlusCell"/>
              <w:widowControl/>
              <w:suppressAutoHyphens/>
              <w:spacing w:line="276" w:lineRule="auto"/>
              <w:jc w:val="center"/>
              <w:rPr>
                <w:rFonts w:ascii="Times New Roman" w:hAnsi="Times New Roman" w:cs="Times New Roman"/>
                <w:sz w:val="26"/>
                <w:szCs w:val="26"/>
              </w:rPr>
            </w:pPr>
            <w:r w:rsidRPr="0043239D">
              <w:rPr>
                <w:rFonts w:ascii="Times New Roman" w:hAnsi="Times New Roman" w:cs="Times New Roman"/>
                <w:sz w:val="26"/>
                <w:szCs w:val="26"/>
              </w:rPr>
              <w:t xml:space="preserve">Доля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в общей численности фактически работающих муниципальных служащих </w:t>
            </w:r>
            <w:r>
              <w:rPr>
                <w:rFonts w:ascii="Times New Roman" w:hAnsi="Times New Roman" w:cs="Times New Roman"/>
                <w:sz w:val="26"/>
                <w:szCs w:val="26"/>
              </w:rPr>
              <w:t>органов местного самоуправления</w:t>
            </w:r>
            <w:r w:rsidRPr="0043239D">
              <w:rPr>
                <w:rFonts w:ascii="Times New Roman" w:hAnsi="Times New Roman" w:cs="Times New Roman"/>
                <w:sz w:val="26"/>
                <w:szCs w:val="26"/>
              </w:rPr>
              <w:t xml:space="preserve"> Находкинского городского округа, получивших дополнительное профессиональное образование</w:t>
            </w:r>
          </w:p>
        </w:tc>
        <w:tc>
          <w:tcPr>
            <w:tcW w:w="294"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sidRPr="009241A0">
              <w:rPr>
                <w:rFonts w:ascii="Times New Roman" w:hAnsi="Times New Roman" w:cs="Times New Roman"/>
                <w:sz w:val="24"/>
                <w:szCs w:val="24"/>
              </w:rPr>
              <w:t>%</w:t>
            </w:r>
          </w:p>
        </w:tc>
        <w:tc>
          <w:tcPr>
            <w:tcW w:w="478"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Оценка не проводилась</w:t>
            </w:r>
          </w:p>
        </w:tc>
        <w:tc>
          <w:tcPr>
            <w:tcW w:w="317"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307"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364"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85"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352"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461"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48</w:t>
            </w:r>
          </w:p>
        </w:tc>
      </w:tr>
    </w:tbl>
    <w:p w:rsidR="00A838F1" w:rsidRDefault="00A838F1" w:rsidP="00A838F1"/>
    <w:tbl>
      <w:tblPr>
        <w:tblW w:w="4956"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9"/>
        <w:gridCol w:w="5922"/>
        <w:gridCol w:w="888"/>
        <w:gridCol w:w="1444"/>
        <w:gridCol w:w="958"/>
        <w:gridCol w:w="928"/>
        <w:gridCol w:w="1100"/>
        <w:gridCol w:w="861"/>
        <w:gridCol w:w="1063"/>
        <w:gridCol w:w="1393"/>
      </w:tblGrid>
      <w:tr w:rsidR="00A838F1" w:rsidRPr="00AB6F89" w:rsidTr="00325198">
        <w:trPr>
          <w:trHeight w:val="57"/>
          <w:tblCellSpacing w:w="5" w:type="nil"/>
        </w:trPr>
        <w:tc>
          <w:tcPr>
            <w:tcW w:w="182"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1960" w:type="pct"/>
          </w:tcPr>
          <w:p w:rsidR="00A838F1" w:rsidRDefault="00A838F1" w:rsidP="00325198">
            <w:pPr>
              <w:pStyle w:val="ConsPlusCell"/>
              <w:widowControl/>
              <w:suppressAutoHyphens/>
              <w:jc w:val="center"/>
              <w:rPr>
                <w:rFonts w:ascii="Times New Roman" w:hAnsi="Times New Roman" w:cs="Times New Roman"/>
                <w:sz w:val="26"/>
                <w:szCs w:val="26"/>
              </w:rPr>
            </w:pPr>
            <w:r>
              <w:rPr>
                <w:rFonts w:ascii="Times New Roman" w:hAnsi="Times New Roman" w:cs="Times New Roman"/>
                <w:sz w:val="26"/>
                <w:szCs w:val="26"/>
              </w:rPr>
              <w:t>2</w:t>
            </w:r>
          </w:p>
        </w:tc>
        <w:tc>
          <w:tcPr>
            <w:tcW w:w="294"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3</w:t>
            </w:r>
          </w:p>
        </w:tc>
        <w:tc>
          <w:tcPr>
            <w:tcW w:w="478" w:type="pct"/>
          </w:tcPr>
          <w:p w:rsidR="00A838F1" w:rsidRDefault="00A838F1" w:rsidP="00325198">
            <w:pPr>
              <w:pStyle w:val="ConsPlusCell"/>
              <w:widowControl/>
              <w:suppressAutoHyphens/>
              <w:jc w:val="center"/>
              <w:rPr>
                <w:rFonts w:ascii="Times New Roman" w:hAnsi="Times New Roman" w:cs="Times New Roman"/>
                <w:sz w:val="24"/>
                <w:szCs w:val="24"/>
              </w:rPr>
            </w:pPr>
          </w:p>
        </w:tc>
        <w:tc>
          <w:tcPr>
            <w:tcW w:w="317"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4</w:t>
            </w:r>
          </w:p>
        </w:tc>
        <w:tc>
          <w:tcPr>
            <w:tcW w:w="307"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5</w:t>
            </w:r>
          </w:p>
        </w:tc>
        <w:tc>
          <w:tcPr>
            <w:tcW w:w="364"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6</w:t>
            </w:r>
          </w:p>
        </w:tc>
        <w:tc>
          <w:tcPr>
            <w:tcW w:w="285"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7</w:t>
            </w:r>
          </w:p>
        </w:tc>
        <w:tc>
          <w:tcPr>
            <w:tcW w:w="352"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8</w:t>
            </w:r>
          </w:p>
        </w:tc>
        <w:tc>
          <w:tcPr>
            <w:tcW w:w="461" w:type="pct"/>
          </w:tcPr>
          <w:p w:rsidR="00A838F1" w:rsidRDefault="00A838F1" w:rsidP="00325198">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9</w:t>
            </w:r>
          </w:p>
        </w:tc>
      </w:tr>
      <w:tr w:rsidR="00A838F1" w:rsidRPr="00AB6F89" w:rsidTr="00325198">
        <w:trPr>
          <w:trHeight w:val="57"/>
          <w:tblCellSpacing w:w="5" w:type="nil"/>
        </w:trPr>
        <w:tc>
          <w:tcPr>
            <w:tcW w:w="182"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60" w:type="pct"/>
          </w:tcPr>
          <w:p w:rsidR="00A838F1" w:rsidRDefault="00A838F1" w:rsidP="00325198">
            <w:pPr>
              <w:pStyle w:val="ConsPlusCell"/>
              <w:widowControl/>
              <w:suppressAutoHyphens/>
              <w:spacing w:line="276" w:lineRule="auto"/>
              <w:jc w:val="center"/>
              <w:rPr>
                <w:rFonts w:ascii="Times New Roman" w:hAnsi="Times New Roman" w:cs="Times New Roman"/>
                <w:sz w:val="26"/>
                <w:szCs w:val="26"/>
              </w:rPr>
            </w:pPr>
            <w:r w:rsidRPr="003E4DCB">
              <w:rPr>
                <w:rFonts w:ascii="Times New Roman" w:hAnsi="Times New Roman" w:cs="Times New Roman"/>
                <w:sz w:val="26"/>
                <w:szCs w:val="26"/>
              </w:rPr>
              <w:t xml:space="preserve">Доля муниципальных служащих </w:t>
            </w:r>
            <w:r>
              <w:rPr>
                <w:rFonts w:ascii="Times New Roman" w:hAnsi="Times New Roman" w:cs="Times New Roman"/>
                <w:sz w:val="26"/>
                <w:szCs w:val="26"/>
              </w:rPr>
              <w:t>органов местного самоуправления На</w:t>
            </w:r>
            <w:r w:rsidRPr="003E4DCB">
              <w:rPr>
                <w:rFonts w:ascii="Times New Roman" w:hAnsi="Times New Roman" w:cs="Times New Roman"/>
                <w:sz w:val="26"/>
                <w:szCs w:val="26"/>
              </w:rPr>
              <w:t>ходкинского городского округа, прошедших диспансеризацию, от общего числа муниципальных служащих</w:t>
            </w:r>
            <w:r>
              <w:rPr>
                <w:rFonts w:ascii="Times New Roman" w:hAnsi="Times New Roman" w:cs="Times New Roman"/>
                <w:sz w:val="26"/>
                <w:szCs w:val="26"/>
              </w:rPr>
              <w:t xml:space="preserve"> органов местного самоуправления На</w:t>
            </w:r>
            <w:r w:rsidRPr="003E4DCB">
              <w:rPr>
                <w:rFonts w:ascii="Times New Roman" w:hAnsi="Times New Roman" w:cs="Times New Roman"/>
                <w:sz w:val="26"/>
                <w:szCs w:val="26"/>
              </w:rPr>
              <w:t>ходкинского городского округа, подлежащих диспансеризации</w:t>
            </w:r>
          </w:p>
        </w:tc>
        <w:tc>
          <w:tcPr>
            <w:tcW w:w="294"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sidRPr="009241A0">
              <w:rPr>
                <w:rFonts w:ascii="Times New Roman" w:hAnsi="Times New Roman" w:cs="Times New Roman"/>
                <w:sz w:val="24"/>
                <w:szCs w:val="24"/>
              </w:rPr>
              <w:t>%</w:t>
            </w:r>
          </w:p>
        </w:tc>
        <w:tc>
          <w:tcPr>
            <w:tcW w:w="478"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7"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07"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64"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85"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52" w:type="pct"/>
          </w:tcPr>
          <w:p w:rsidR="00A838F1" w:rsidRPr="009241A0"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461" w:type="pct"/>
          </w:tcPr>
          <w:p w:rsidR="00A838F1" w:rsidRDefault="00A838F1" w:rsidP="00325198">
            <w:pPr>
              <w:pStyle w:val="ConsPlusCell"/>
              <w:widowControl/>
              <w:suppressAutoHyphens/>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A838F1" w:rsidRDefault="00A838F1" w:rsidP="00A838F1">
      <w:pPr>
        <w:suppressAutoHyphens/>
        <w:ind w:left="5103"/>
        <w:outlineLvl w:val="0"/>
        <w:rPr>
          <w:bCs/>
          <w:sz w:val="26"/>
          <w:szCs w:val="26"/>
        </w:rPr>
      </w:pPr>
    </w:p>
    <w:p w:rsidR="00A838F1" w:rsidRDefault="00A838F1" w:rsidP="00A838F1">
      <w:pPr>
        <w:pStyle w:val="ConsPlusNormal"/>
        <w:jc w:val="center"/>
        <w:rPr>
          <w:rFonts w:ascii="Times New Roman" w:hAnsi="Times New Roman" w:cs="Times New Roman"/>
          <w:sz w:val="26"/>
          <w:szCs w:val="26"/>
        </w:rPr>
      </w:pPr>
    </w:p>
    <w:p w:rsidR="00A838F1" w:rsidRDefault="00A838F1"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556D07" w:rsidRDefault="00556D07" w:rsidP="00A838F1">
      <w:pPr>
        <w:pStyle w:val="ConsPlusNormal"/>
        <w:jc w:val="center"/>
        <w:rPr>
          <w:rFonts w:ascii="Times New Roman" w:hAnsi="Times New Roman" w:cs="Times New Roman"/>
          <w:sz w:val="26"/>
          <w:szCs w:val="26"/>
        </w:rPr>
      </w:pPr>
    </w:p>
    <w:p w:rsidR="00A838F1" w:rsidRDefault="00A838F1" w:rsidP="00A838F1">
      <w:pPr>
        <w:pStyle w:val="ConsPlusNormal"/>
        <w:jc w:val="center"/>
        <w:rPr>
          <w:rFonts w:ascii="Times New Roman" w:hAnsi="Times New Roman" w:cs="Times New Roman"/>
          <w:sz w:val="26"/>
          <w:szCs w:val="26"/>
        </w:rPr>
      </w:pPr>
    </w:p>
    <w:p w:rsidR="00A838F1" w:rsidRDefault="00A838F1" w:rsidP="00A838F1">
      <w:pPr>
        <w:pStyle w:val="ConsPlusNormal"/>
        <w:jc w:val="center"/>
        <w:rPr>
          <w:rFonts w:ascii="Times New Roman" w:hAnsi="Times New Roman" w:cs="Times New Roman"/>
          <w:sz w:val="26"/>
          <w:szCs w:val="26"/>
        </w:rPr>
      </w:pPr>
    </w:p>
    <w:p w:rsidR="00A838F1" w:rsidRDefault="00A838F1" w:rsidP="00A838F1">
      <w:pPr>
        <w:pStyle w:val="ConsPlusNormal"/>
        <w:jc w:val="center"/>
        <w:rPr>
          <w:rFonts w:ascii="Times New Roman" w:hAnsi="Times New Roman" w:cs="Times New Roman"/>
          <w:sz w:val="26"/>
          <w:szCs w:val="26"/>
        </w:rPr>
      </w:pPr>
    </w:p>
    <w:p w:rsidR="0030627F" w:rsidRDefault="0030627F" w:rsidP="0030627F">
      <w:pPr>
        <w:suppressAutoHyphens/>
        <w:ind w:left="10348" w:right="-485"/>
        <w:jc w:val="center"/>
        <w:outlineLvl w:val="0"/>
        <w:rPr>
          <w:bCs/>
          <w:sz w:val="26"/>
          <w:szCs w:val="26"/>
        </w:rPr>
      </w:pPr>
      <w:r w:rsidRPr="00E17D09">
        <w:rPr>
          <w:bCs/>
          <w:sz w:val="26"/>
          <w:szCs w:val="26"/>
        </w:rPr>
        <w:lastRenderedPageBreak/>
        <w:t xml:space="preserve">Приложение № </w:t>
      </w:r>
      <w:r>
        <w:rPr>
          <w:bCs/>
          <w:sz w:val="26"/>
          <w:szCs w:val="26"/>
        </w:rPr>
        <w:t>2</w:t>
      </w:r>
    </w:p>
    <w:p w:rsidR="0030627F" w:rsidRDefault="0030627F" w:rsidP="0030627F">
      <w:pPr>
        <w:suppressAutoHyphens/>
        <w:ind w:left="10348" w:right="-485"/>
        <w:outlineLvl w:val="0"/>
        <w:rPr>
          <w:bCs/>
          <w:sz w:val="26"/>
          <w:szCs w:val="26"/>
        </w:rPr>
      </w:pPr>
    </w:p>
    <w:p w:rsidR="0030627F" w:rsidRDefault="0030627F" w:rsidP="0030627F">
      <w:pPr>
        <w:suppressAutoHyphens/>
        <w:ind w:left="10348" w:right="-485"/>
        <w:outlineLvl w:val="0"/>
        <w:rPr>
          <w:bCs/>
          <w:sz w:val="26"/>
          <w:szCs w:val="26"/>
        </w:rPr>
      </w:pPr>
      <w:r w:rsidRPr="00E17D09">
        <w:rPr>
          <w:bCs/>
          <w:sz w:val="26"/>
          <w:szCs w:val="26"/>
        </w:rPr>
        <w:t>к муниципальной программе «Развитие муниципальной службы в Находкинско</w:t>
      </w:r>
      <w:r>
        <w:rPr>
          <w:bCs/>
          <w:sz w:val="26"/>
          <w:szCs w:val="26"/>
        </w:rPr>
        <w:t>м г</w:t>
      </w:r>
      <w:r w:rsidRPr="00E17D09">
        <w:rPr>
          <w:bCs/>
          <w:sz w:val="26"/>
          <w:szCs w:val="26"/>
        </w:rPr>
        <w:t>ородско</w:t>
      </w:r>
      <w:r>
        <w:rPr>
          <w:bCs/>
          <w:sz w:val="26"/>
          <w:szCs w:val="26"/>
        </w:rPr>
        <w:t>м</w:t>
      </w:r>
      <w:r w:rsidRPr="00E17D09">
        <w:rPr>
          <w:bCs/>
          <w:sz w:val="26"/>
          <w:szCs w:val="26"/>
        </w:rPr>
        <w:t xml:space="preserve"> округ</w:t>
      </w:r>
      <w:r>
        <w:rPr>
          <w:bCs/>
          <w:sz w:val="26"/>
          <w:szCs w:val="26"/>
        </w:rPr>
        <w:t>е</w:t>
      </w:r>
      <w:r w:rsidRPr="00E17D09">
        <w:rPr>
          <w:bCs/>
          <w:sz w:val="26"/>
          <w:szCs w:val="26"/>
        </w:rPr>
        <w:t xml:space="preserve"> на 20</w:t>
      </w:r>
      <w:r>
        <w:rPr>
          <w:bCs/>
          <w:sz w:val="26"/>
          <w:szCs w:val="26"/>
        </w:rPr>
        <w:t>23</w:t>
      </w:r>
      <w:r w:rsidRPr="00E17D09">
        <w:rPr>
          <w:bCs/>
          <w:sz w:val="26"/>
          <w:szCs w:val="26"/>
        </w:rPr>
        <w:t>-2</w:t>
      </w:r>
      <w:r>
        <w:rPr>
          <w:bCs/>
          <w:sz w:val="26"/>
          <w:szCs w:val="26"/>
        </w:rPr>
        <w:t>027</w:t>
      </w:r>
      <w:r w:rsidRPr="00E17D09">
        <w:rPr>
          <w:bCs/>
          <w:sz w:val="26"/>
          <w:szCs w:val="26"/>
        </w:rPr>
        <w:t xml:space="preserve"> годы»</w:t>
      </w:r>
      <w:r>
        <w:rPr>
          <w:bCs/>
          <w:sz w:val="26"/>
          <w:szCs w:val="26"/>
        </w:rPr>
        <w:t xml:space="preserve">, утвержденной постановлением администрации Находкинского городского округа </w:t>
      </w:r>
    </w:p>
    <w:p w:rsidR="0030627F" w:rsidRDefault="0030627F" w:rsidP="0030627F">
      <w:pPr>
        <w:suppressAutoHyphens/>
        <w:ind w:left="10348" w:right="-485"/>
        <w:outlineLvl w:val="0"/>
        <w:rPr>
          <w:bCs/>
          <w:sz w:val="26"/>
          <w:szCs w:val="26"/>
        </w:rPr>
      </w:pPr>
      <w:r>
        <w:rPr>
          <w:bCs/>
          <w:sz w:val="26"/>
          <w:szCs w:val="26"/>
        </w:rPr>
        <w:t>от 28.096.2022 № 1458</w:t>
      </w:r>
    </w:p>
    <w:p w:rsidR="0030627F" w:rsidRDefault="0030627F" w:rsidP="0030627F">
      <w:pPr>
        <w:suppressAutoHyphens/>
        <w:ind w:left="5245"/>
        <w:outlineLvl w:val="0"/>
        <w:rPr>
          <w:bCs/>
          <w:sz w:val="26"/>
          <w:szCs w:val="26"/>
        </w:rPr>
      </w:pPr>
    </w:p>
    <w:p w:rsidR="0030627F" w:rsidRDefault="0030627F" w:rsidP="0030627F">
      <w:pPr>
        <w:pStyle w:val="ConsPlusNormal"/>
        <w:jc w:val="center"/>
        <w:rPr>
          <w:rFonts w:ascii="Times New Roman" w:hAnsi="Times New Roman" w:cs="Times New Roman"/>
          <w:sz w:val="26"/>
          <w:szCs w:val="26"/>
        </w:rPr>
      </w:pPr>
    </w:p>
    <w:p w:rsidR="00015E00" w:rsidRPr="0034361C" w:rsidRDefault="00015E00" w:rsidP="00015E00">
      <w:pPr>
        <w:suppressAutoHyphens/>
        <w:jc w:val="center"/>
        <w:outlineLvl w:val="0"/>
        <w:rPr>
          <w:b/>
          <w:bCs/>
          <w:sz w:val="25"/>
          <w:szCs w:val="25"/>
        </w:rPr>
      </w:pPr>
      <w:r w:rsidRPr="0034361C">
        <w:rPr>
          <w:b/>
          <w:bCs/>
          <w:sz w:val="25"/>
          <w:szCs w:val="25"/>
        </w:rPr>
        <w:t xml:space="preserve">ПРОГНОЗНАЯ ОЦЕНКА </w:t>
      </w:r>
    </w:p>
    <w:p w:rsidR="00015E00" w:rsidRPr="0034361C" w:rsidRDefault="00015E00" w:rsidP="00015E00">
      <w:pPr>
        <w:suppressAutoHyphens/>
        <w:jc w:val="center"/>
        <w:outlineLvl w:val="0"/>
        <w:rPr>
          <w:b/>
          <w:bCs/>
          <w:sz w:val="25"/>
          <w:szCs w:val="25"/>
        </w:rPr>
      </w:pPr>
      <w:r w:rsidRPr="0034361C">
        <w:rPr>
          <w:b/>
          <w:bCs/>
          <w:sz w:val="25"/>
          <w:szCs w:val="25"/>
        </w:rPr>
        <w:t xml:space="preserve">расходов муниципальной программы «Развитие муниципальной </w:t>
      </w:r>
    </w:p>
    <w:p w:rsidR="00015E00" w:rsidRPr="0034361C" w:rsidRDefault="00015E00" w:rsidP="00015E00">
      <w:pPr>
        <w:suppressAutoHyphens/>
        <w:jc w:val="center"/>
        <w:outlineLvl w:val="0"/>
        <w:rPr>
          <w:b/>
          <w:bCs/>
          <w:sz w:val="25"/>
          <w:szCs w:val="25"/>
        </w:rPr>
      </w:pPr>
      <w:r w:rsidRPr="0034361C">
        <w:rPr>
          <w:b/>
          <w:bCs/>
          <w:sz w:val="25"/>
          <w:szCs w:val="25"/>
        </w:rPr>
        <w:t>службы в Находкинско</w:t>
      </w:r>
      <w:r>
        <w:rPr>
          <w:b/>
          <w:bCs/>
          <w:sz w:val="25"/>
          <w:szCs w:val="25"/>
        </w:rPr>
        <w:t>м</w:t>
      </w:r>
      <w:r w:rsidRPr="0034361C">
        <w:rPr>
          <w:b/>
          <w:bCs/>
          <w:sz w:val="25"/>
          <w:szCs w:val="25"/>
        </w:rPr>
        <w:t xml:space="preserve"> городско</w:t>
      </w:r>
      <w:r>
        <w:rPr>
          <w:b/>
          <w:bCs/>
          <w:sz w:val="25"/>
          <w:szCs w:val="25"/>
        </w:rPr>
        <w:t>м</w:t>
      </w:r>
      <w:r w:rsidRPr="0034361C">
        <w:rPr>
          <w:b/>
          <w:bCs/>
          <w:sz w:val="25"/>
          <w:szCs w:val="25"/>
        </w:rPr>
        <w:t xml:space="preserve"> округ</w:t>
      </w:r>
      <w:r>
        <w:rPr>
          <w:b/>
          <w:bCs/>
          <w:sz w:val="25"/>
          <w:szCs w:val="25"/>
        </w:rPr>
        <w:t>е</w:t>
      </w:r>
      <w:r w:rsidRPr="0034361C">
        <w:rPr>
          <w:b/>
          <w:bCs/>
          <w:sz w:val="25"/>
          <w:szCs w:val="25"/>
        </w:rPr>
        <w:t xml:space="preserve"> на 20</w:t>
      </w:r>
      <w:r>
        <w:rPr>
          <w:b/>
          <w:bCs/>
          <w:sz w:val="25"/>
          <w:szCs w:val="25"/>
        </w:rPr>
        <w:t>23</w:t>
      </w:r>
      <w:r w:rsidRPr="0034361C">
        <w:rPr>
          <w:b/>
          <w:bCs/>
          <w:sz w:val="25"/>
          <w:szCs w:val="25"/>
        </w:rPr>
        <w:t>-20</w:t>
      </w:r>
      <w:r>
        <w:rPr>
          <w:b/>
          <w:bCs/>
          <w:sz w:val="25"/>
          <w:szCs w:val="25"/>
        </w:rPr>
        <w:t>27</w:t>
      </w:r>
      <w:r w:rsidRPr="0034361C">
        <w:rPr>
          <w:b/>
          <w:bCs/>
          <w:sz w:val="25"/>
          <w:szCs w:val="25"/>
        </w:rPr>
        <w:t xml:space="preserve"> годы»</w:t>
      </w:r>
    </w:p>
    <w:p w:rsidR="00015E00" w:rsidRPr="0034361C" w:rsidRDefault="00015E00" w:rsidP="00015E00">
      <w:pPr>
        <w:suppressAutoHyphens/>
        <w:jc w:val="center"/>
        <w:outlineLvl w:val="0"/>
        <w:rPr>
          <w:sz w:val="25"/>
          <w:szCs w:val="25"/>
        </w:rPr>
      </w:pPr>
    </w:p>
    <w:tbl>
      <w:tblPr>
        <w:tblW w:w="5216" w:type="pct"/>
        <w:tblCellSpacing w:w="5" w:type="nil"/>
        <w:tblCellMar>
          <w:left w:w="28" w:type="dxa"/>
          <w:right w:w="28" w:type="dxa"/>
        </w:tblCellMar>
        <w:tblLook w:val="0000" w:firstRow="0" w:lastRow="0" w:firstColumn="0" w:lastColumn="0" w:noHBand="0" w:noVBand="0"/>
      </w:tblPr>
      <w:tblGrid>
        <w:gridCol w:w="659"/>
        <w:gridCol w:w="3164"/>
        <w:gridCol w:w="4235"/>
        <w:gridCol w:w="1663"/>
        <w:gridCol w:w="1707"/>
        <w:gridCol w:w="1491"/>
        <w:gridCol w:w="1485"/>
        <w:gridCol w:w="1494"/>
      </w:tblGrid>
      <w:tr w:rsidR="00015E00" w:rsidRPr="0034361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sidRPr="0034361C">
              <w:rPr>
                <w:rFonts w:ascii="Times New Roman" w:hAnsi="Times New Roman" w:cs="Times New Roman"/>
              </w:rPr>
              <w:t>№ п/п</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sidRPr="0034361C">
              <w:rPr>
                <w:rFonts w:ascii="Times New Roman" w:hAnsi="Times New Roman" w:cs="Times New Roman"/>
              </w:rPr>
              <w:t>Наим</w:t>
            </w:r>
            <w:r>
              <w:rPr>
                <w:rFonts w:ascii="Times New Roman" w:hAnsi="Times New Roman" w:cs="Times New Roman"/>
              </w:rPr>
              <w:t>енование по</w:t>
            </w:r>
            <w:r w:rsidRPr="0034361C">
              <w:rPr>
                <w:rFonts w:ascii="Times New Roman" w:hAnsi="Times New Roman" w:cs="Times New Roman"/>
              </w:rPr>
              <w:t>дпрограммы, отдельн</w:t>
            </w:r>
            <w:r>
              <w:rPr>
                <w:rFonts w:ascii="Times New Roman" w:hAnsi="Times New Roman" w:cs="Times New Roman"/>
              </w:rPr>
              <w:t>ые</w:t>
            </w:r>
            <w:r w:rsidRPr="0034361C">
              <w:rPr>
                <w:rFonts w:ascii="Times New Roman" w:hAnsi="Times New Roman" w:cs="Times New Roman"/>
              </w:rPr>
              <w:t xml:space="preserve"> меропр</w:t>
            </w:r>
            <w:r>
              <w:rPr>
                <w:rFonts w:ascii="Times New Roman" w:hAnsi="Times New Roman" w:cs="Times New Roman"/>
              </w:rPr>
              <w:t>иятия</w:t>
            </w:r>
          </w:p>
        </w:tc>
        <w:tc>
          <w:tcPr>
            <w:tcW w:w="1332" w:type="pct"/>
            <w:vMerge w:val="restart"/>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sidRPr="0034361C">
              <w:rPr>
                <w:rFonts w:ascii="Times New Roman" w:hAnsi="Times New Roman" w:cs="Times New Roman"/>
              </w:rPr>
              <w:t>Источники ресурсного обеспечения</w:t>
            </w:r>
          </w:p>
        </w:tc>
        <w:tc>
          <w:tcPr>
            <w:tcW w:w="2466" w:type="pct"/>
            <w:gridSpan w:val="5"/>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sidRPr="0034361C">
              <w:rPr>
                <w:rFonts w:ascii="Times New Roman" w:hAnsi="Times New Roman" w:cs="Times New Roman"/>
              </w:rPr>
              <w:t>Оценка расходов (тыс. руб.), годы</w:t>
            </w:r>
          </w:p>
        </w:tc>
      </w:tr>
      <w:tr w:rsidR="00015E00" w:rsidRPr="0034361C" w:rsidTr="003F7FDB">
        <w:trPr>
          <w:trHeight w:val="57"/>
          <w:tblCellSpacing w:w="5" w:type="nil"/>
        </w:trPr>
        <w:tc>
          <w:tcPr>
            <w:tcW w:w="207" w:type="pct"/>
            <w:vMerge/>
            <w:tcBorders>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p>
        </w:tc>
        <w:tc>
          <w:tcPr>
            <w:tcW w:w="995" w:type="pct"/>
            <w:vMerge/>
            <w:tcBorders>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p>
        </w:tc>
        <w:tc>
          <w:tcPr>
            <w:tcW w:w="1332" w:type="pct"/>
            <w:vMerge/>
            <w:tcBorders>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p>
        </w:tc>
        <w:tc>
          <w:tcPr>
            <w:tcW w:w="523" w:type="pct"/>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Pr>
                <w:rFonts w:ascii="Times New Roman" w:hAnsi="Times New Roman" w:cs="Times New Roman"/>
              </w:rPr>
              <w:t>2023</w:t>
            </w:r>
          </w:p>
        </w:tc>
        <w:tc>
          <w:tcPr>
            <w:tcW w:w="537" w:type="pct"/>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Pr>
                <w:rFonts w:ascii="Times New Roman" w:hAnsi="Times New Roman" w:cs="Times New Roman"/>
              </w:rPr>
              <w:t>2024</w:t>
            </w:r>
          </w:p>
        </w:tc>
        <w:tc>
          <w:tcPr>
            <w:tcW w:w="469" w:type="pct"/>
            <w:tcBorders>
              <w:top w:val="single" w:sz="4" w:space="0" w:color="auto"/>
              <w:left w:val="single" w:sz="4" w:space="0" w:color="auto"/>
              <w:bottom w:val="single" w:sz="4" w:space="0" w:color="auto"/>
              <w:right w:val="single" w:sz="4" w:space="0" w:color="auto"/>
            </w:tcBorders>
          </w:tcPr>
          <w:p w:rsidR="00015E00" w:rsidRPr="0034361C" w:rsidRDefault="00015E00" w:rsidP="003F7FDB">
            <w:pPr>
              <w:pStyle w:val="ConsPlusCell"/>
              <w:widowControl/>
              <w:suppressAutoHyphens/>
              <w:jc w:val="center"/>
              <w:rPr>
                <w:rFonts w:ascii="Times New Roman" w:hAnsi="Times New Roman" w:cs="Times New Roman"/>
              </w:rPr>
            </w:pPr>
            <w:r>
              <w:rPr>
                <w:rFonts w:ascii="Times New Roman" w:hAnsi="Times New Roman" w:cs="Times New Roman"/>
              </w:rPr>
              <w:t>2025</w:t>
            </w:r>
          </w:p>
        </w:tc>
        <w:tc>
          <w:tcPr>
            <w:tcW w:w="467" w:type="pct"/>
            <w:tcBorders>
              <w:top w:val="single" w:sz="4" w:space="0" w:color="auto"/>
              <w:left w:val="single" w:sz="4" w:space="0" w:color="auto"/>
              <w:bottom w:val="single" w:sz="4" w:space="0" w:color="auto"/>
              <w:right w:val="single" w:sz="4" w:space="0" w:color="auto"/>
            </w:tcBorders>
          </w:tcPr>
          <w:p w:rsidR="00015E00" w:rsidRDefault="00015E00" w:rsidP="003F7FDB">
            <w:pPr>
              <w:pStyle w:val="ConsPlusCell"/>
              <w:widowControl/>
              <w:suppressAutoHyphens/>
              <w:jc w:val="center"/>
              <w:rPr>
                <w:rFonts w:ascii="Times New Roman" w:hAnsi="Times New Roman" w:cs="Times New Roman"/>
              </w:rPr>
            </w:pPr>
            <w:r>
              <w:rPr>
                <w:rFonts w:ascii="Times New Roman" w:hAnsi="Times New Roman" w:cs="Times New Roman"/>
              </w:rPr>
              <w:t>2026</w:t>
            </w:r>
          </w:p>
        </w:tc>
        <w:tc>
          <w:tcPr>
            <w:tcW w:w="470" w:type="pct"/>
            <w:tcBorders>
              <w:top w:val="single" w:sz="4" w:space="0" w:color="auto"/>
              <w:left w:val="single" w:sz="4" w:space="0" w:color="auto"/>
              <w:bottom w:val="single" w:sz="4" w:space="0" w:color="auto"/>
              <w:right w:val="single" w:sz="4" w:space="0" w:color="auto"/>
            </w:tcBorders>
          </w:tcPr>
          <w:p w:rsidR="00015E00" w:rsidRDefault="00015E00" w:rsidP="003F7FDB">
            <w:pPr>
              <w:pStyle w:val="ConsPlusCell"/>
              <w:widowControl/>
              <w:suppressAutoHyphens/>
              <w:jc w:val="center"/>
              <w:rPr>
                <w:rFonts w:ascii="Times New Roman" w:hAnsi="Times New Roman" w:cs="Times New Roman"/>
              </w:rPr>
            </w:pPr>
            <w:r>
              <w:rPr>
                <w:rFonts w:ascii="Times New Roman" w:hAnsi="Times New Roman" w:cs="Times New Roman"/>
              </w:rPr>
              <w:t>2027</w:t>
            </w:r>
          </w:p>
        </w:tc>
      </w:tr>
      <w:tr w:rsidR="00015E00" w:rsidRPr="00BC5CDD" w:rsidTr="003F7FDB">
        <w:trPr>
          <w:trHeight w:val="57"/>
          <w:tblCellSpacing w:w="5" w:type="nil"/>
        </w:trPr>
        <w:tc>
          <w:tcPr>
            <w:tcW w:w="207" w:type="pct"/>
            <w:tcBorders>
              <w:top w:val="single" w:sz="4" w:space="0" w:color="auto"/>
              <w:left w:val="single" w:sz="4" w:space="0" w:color="auto"/>
              <w:bottom w:val="single" w:sz="4" w:space="0" w:color="auto"/>
              <w:right w:val="single" w:sz="4" w:space="0" w:color="auto"/>
            </w:tcBorders>
          </w:tcPr>
          <w:p w:rsidR="00015E00" w:rsidRPr="00BC5CDD"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1</w:t>
            </w:r>
          </w:p>
        </w:tc>
        <w:tc>
          <w:tcPr>
            <w:tcW w:w="995" w:type="pct"/>
            <w:tcBorders>
              <w:top w:val="single" w:sz="4" w:space="0" w:color="auto"/>
              <w:left w:val="single" w:sz="4" w:space="0" w:color="auto"/>
              <w:bottom w:val="single" w:sz="4" w:space="0" w:color="auto"/>
              <w:right w:val="single" w:sz="4" w:space="0" w:color="auto"/>
            </w:tcBorders>
          </w:tcPr>
          <w:p w:rsidR="00015E00" w:rsidRPr="00BC5CDD"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2</w:t>
            </w:r>
          </w:p>
        </w:tc>
        <w:tc>
          <w:tcPr>
            <w:tcW w:w="1332" w:type="pct"/>
            <w:tcBorders>
              <w:top w:val="single" w:sz="4" w:space="0" w:color="auto"/>
              <w:left w:val="single" w:sz="4" w:space="0" w:color="auto"/>
              <w:bottom w:val="single" w:sz="4" w:space="0" w:color="auto"/>
              <w:right w:val="single" w:sz="4" w:space="0" w:color="auto"/>
            </w:tcBorders>
          </w:tcPr>
          <w:p w:rsidR="00015E00" w:rsidRPr="00BC5CDD"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3</w:t>
            </w:r>
          </w:p>
        </w:tc>
        <w:tc>
          <w:tcPr>
            <w:tcW w:w="523" w:type="pct"/>
            <w:tcBorders>
              <w:top w:val="single" w:sz="4" w:space="0" w:color="auto"/>
              <w:left w:val="single" w:sz="4" w:space="0" w:color="auto"/>
              <w:bottom w:val="single" w:sz="4" w:space="0" w:color="auto"/>
              <w:right w:val="single" w:sz="4" w:space="0" w:color="auto"/>
            </w:tcBorders>
          </w:tcPr>
          <w:p w:rsidR="00015E00" w:rsidRPr="00BC5CDD"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4</w:t>
            </w:r>
          </w:p>
        </w:tc>
        <w:tc>
          <w:tcPr>
            <w:tcW w:w="537" w:type="pct"/>
            <w:tcBorders>
              <w:top w:val="single" w:sz="4" w:space="0" w:color="auto"/>
              <w:left w:val="single" w:sz="4" w:space="0" w:color="auto"/>
              <w:bottom w:val="single" w:sz="4" w:space="0" w:color="auto"/>
              <w:right w:val="single" w:sz="4" w:space="0" w:color="auto"/>
            </w:tcBorders>
          </w:tcPr>
          <w:p w:rsidR="00015E00" w:rsidRPr="00BC5CDD"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5</w:t>
            </w:r>
          </w:p>
        </w:tc>
        <w:tc>
          <w:tcPr>
            <w:tcW w:w="469" w:type="pct"/>
            <w:tcBorders>
              <w:top w:val="single" w:sz="4" w:space="0" w:color="auto"/>
              <w:left w:val="single" w:sz="4" w:space="0" w:color="auto"/>
              <w:bottom w:val="single" w:sz="4" w:space="0" w:color="auto"/>
              <w:right w:val="single" w:sz="4" w:space="0" w:color="auto"/>
            </w:tcBorders>
          </w:tcPr>
          <w:p w:rsidR="00015E00" w:rsidRPr="00BC5CDD"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6</w:t>
            </w:r>
          </w:p>
        </w:tc>
        <w:tc>
          <w:tcPr>
            <w:tcW w:w="467" w:type="pct"/>
            <w:tcBorders>
              <w:top w:val="single" w:sz="4" w:space="0" w:color="auto"/>
              <w:left w:val="single" w:sz="4" w:space="0" w:color="auto"/>
              <w:bottom w:val="single" w:sz="4" w:space="0" w:color="auto"/>
              <w:right w:val="single" w:sz="4" w:space="0" w:color="auto"/>
            </w:tcBorders>
          </w:tcPr>
          <w:p w:rsidR="00015E00"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7</w:t>
            </w:r>
          </w:p>
        </w:tc>
        <w:tc>
          <w:tcPr>
            <w:tcW w:w="470" w:type="pct"/>
            <w:tcBorders>
              <w:top w:val="single" w:sz="4" w:space="0" w:color="auto"/>
              <w:left w:val="single" w:sz="4" w:space="0" w:color="auto"/>
              <w:bottom w:val="single" w:sz="4" w:space="0" w:color="auto"/>
              <w:right w:val="single" w:sz="4" w:space="0" w:color="auto"/>
            </w:tcBorders>
          </w:tcPr>
          <w:p w:rsidR="00015E00" w:rsidRDefault="00015E00" w:rsidP="003F7FDB">
            <w:pPr>
              <w:pStyle w:val="ConsPlusCell"/>
              <w:widowControl/>
              <w:suppressAutoHyphens/>
              <w:spacing w:line="276" w:lineRule="auto"/>
              <w:jc w:val="center"/>
              <w:rPr>
                <w:rFonts w:ascii="Times New Roman" w:hAnsi="Times New Roman" w:cs="Times New Roman"/>
              </w:rPr>
            </w:pPr>
            <w:r>
              <w:rPr>
                <w:rFonts w:ascii="Times New Roman" w:hAnsi="Times New Roman" w:cs="Times New Roman"/>
              </w:rPr>
              <w:t>8</w:t>
            </w:r>
          </w:p>
        </w:tc>
      </w:tr>
      <w:tr w:rsidR="00015E00" w:rsidRPr="0034361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Муниципальная программа </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2731,00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2742,00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2743,00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2743,00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2743,00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r>
      <w:tr w:rsidR="00015E00" w:rsidRPr="0034361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2731,00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2742,00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2743,00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2743,00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2743,00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1.</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6D39B4">
              <w:rPr>
                <w:rFonts w:ascii="Times New Roman" w:hAnsi="Times New Roman" w:cs="Times New Roman"/>
                <w:sz w:val="25"/>
                <w:szCs w:val="25"/>
              </w:rPr>
              <w:t>Разработка муниципальны</w:t>
            </w:r>
            <w:r>
              <w:rPr>
                <w:rFonts w:ascii="Times New Roman" w:hAnsi="Times New Roman" w:cs="Times New Roman"/>
                <w:sz w:val="25"/>
                <w:szCs w:val="25"/>
              </w:rPr>
              <w:t>х</w:t>
            </w:r>
            <w:r w:rsidRPr="006D39B4">
              <w:rPr>
                <w:rFonts w:ascii="Times New Roman" w:hAnsi="Times New Roman" w:cs="Times New Roman"/>
                <w:sz w:val="25"/>
                <w:szCs w:val="25"/>
              </w:rPr>
              <w:t xml:space="preserve"> правовы</w:t>
            </w:r>
            <w:r>
              <w:rPr>
                <w:rFonts w:ascii="Times New Roman" w:hAnsi="Times New Roman" w:cs="Times New Roman"/>
                <w:sz w:val="25"/>
                <w:szCs w:val="25"/>
              </w:rPr>
              <w:t>х</w:t>
            </w:r>
            <w:r w:rsidRPr="006D39B4">
              <w:rPr>
                <w:rFonts w:ascii="Times New Roman" w:hAnsi="Times New Roman" w:cs="Times New Roman"/>
                <w:sz w:val="25"/>
                <w:szCs w:val="25"/>
              </w:rPr>
              <w:t xml:space="preserve"> акт</w:t>
            </w:r>
            <w:r>
              <w:rPr>
                <w:rFonts w:ascii="Times New Roman" w:hAnsi="Times New Roman" w:cs="Times New Roman"/>
                <w:sz w:val="25"/>
                <w:szCs w:val="25"/>
              </w:rPr>
              <w:t xml:space="preserve">ов </w:t>
            </w:r>
            <w:r w:rsidRPr="006D39B4">
              <w:rPr>
                <w:rFonts w:ascii="Times New Roman" w:hAnsi="Times New Roman" w:cs="Times New Roman"/>
                <w:sz w:val="25"/>
                <w:szCs w:val="25"/>
              </w:rPr>
              <w:t xml:space="preserve">Находкинского городского округа  по вопросам </w:t>
            </w:r>
            <w:r w:rsidRPr="006D39B4">
              <w:rPr>
                <w:rFonts w:ascii="Times New Roman" w:hAnsi="Times New Roman" w:cs="Times New Roman"/>
                <w:sz w:val="25"/>
                <w:szCs w:val="25"/>
              </w:rPr>
              <w:lastRenderedPageBreak/>
              <w:t>муниципальной службы</w:t>
            </w:r>
            <w:r>
              <w:rPr>
                <w:rFonts w:ascii="Times New Roman" w:hAnsi="Times New Roman" w:cs="Times New Roman"/>
                <w:sz w:val="25"/>
                <w:szCs w:val="25"/>
              </w:rPr>
              <w:t>, своевременное внесение в них изменений</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lastRenderedPageBreak/>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Pr>
                <w:rFonts w:ascii="Times New Roman" w:hAnsi="Times New Roman" w:cs="Times New Roman"/>
                <w:sz w:val="25"/>
                <w:szCs w:val="25"/>
              </w:rPr>
              <w:t>2</w:t>
            </w:r>
            <w:r w:rsidRPr="0056686F">
              <w:rPr>
                <w:rFonts w:ascii="Times New Roman" w:hAnsi="Times New Roman" w:cs="Times New Roman"/>
                <w:sz w:val="25"/>
                <w:szCs w:val="25"/>
              </w:rPr>
              <w:t>.</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Проведение аттестации муниципальных служащих органов местного самоуправления Находкинского городского округа</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Pr>
                <w:rFonts w:ascii="Times New Roman" w:hAnsi="Times New Roman" w:cs="Times New Roman"/>
                <w:sz w:val="25"/>
                <w:szCs w:val="25"/>
              </w:rPr>
              <w:t>3</w:t>
            </w:r>
            <w:r w:rsidRPr="0056686F">
              <w:rPr>
                <w:rFonts w:ascii="Times New Roman" w:hAnsi="Times New Roman" w:cs="Times New Roman"/>
                <w:sz w:val="25"/>
                <w:szCs w:val="25"/>
              </w:rPr>
              <w:t>.</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Формирование резерва управленческих кадров Находкинского городского округа</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Pr>
                <w:rFonts w:ascii="Times New Roman" w:hAnsi="Times New Roman" w:cs="Times New Roman"/>
                <w:sz w:val="25"/>
                <w:szCs w:val="25"/>
              </w:rPr>
              <w:t>4</w:t>
            </w:r>
            <w:r w:rsidRPr="0056686F">
              <w:rPr>
                <w:rFonts w:ascii="Times New Roman" w:hAnsi="Times New Roman" w:cs="Times New Roman"/>
                <w:sz w:val="25"/>
                <w:szCs w:val="25"/>
              </w:rPr>
              <w:t>.</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Организация дополнительного профессионального образования муниципальных служащих органов местного самоуправления  Находкинского городского округа в форме повышения квалификации</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1561,00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19758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1561,00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1570,00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r>
      <w:tr w:rsidR="00015E00" w:rsidRPr="0034361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Pr>
                <w:rFonts w:ascii="Times New Roman" w:hAnsi="Times New Roman" w:cs="Times New Roman"/>
                <w:sz w:val="25"/>
                <w:szCs w:val="25"/>
              </w:rPr>
              <w:t>5</w:t>
            </w:r>
            <w:r w:rsidRPr="0056686F">
              <w:rPr>
                <w:rFonts w:ascii="Times New Roman" w:hAnsi="Times New Roman" w:cs="Times New Roman"/>
                <w:sz w:val="25"/>
                <w:szCs w:val="25"/>
              </w:rPr>
              <w:t>.</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Обучение муниципальных служащих в форме семинаров</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5,00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p>
        </w:tc>
      </w:tr>
      <w:tr w:rsidR="00015E00" w:rsidRPr="0034361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Pr>
                <w:rFonts w:ascii="Times New Roman" w:hAnsi="Times New Roman" w:cs="Times New Roman"/>
                <w:sz w:val="25"/>
                <w:szCs w:val="25"/>
              </w:rPr>
              <w:t>6</w:t>
            </w:r>
            <w:r w:rsidRPr="0056686F">
              <w:rPr>
                <w:rFonts w:ascii="Times New Roman" w:hAnsi="Times New Roman" w:cs="Times New Roman"/>
                <w:sz w:val="25"/>
                <w:szCs w:val="25"/>
              </w:rPr>
              <w:t xml:space="preserve">. </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Дополнительное профессиональное образование муниципальных служащих в форме профессиональной переподготовки (500 и боле  часов)</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150,00</w:t>
            </w:r>
          </w:p>
        </w:tc>
      </w:tr>
      <w:tr w:rsidR="00015E00" w:rsidRPr="0034361C" w:rsidTr="003F7FDB">
        <w:trPr>
          <w:trHeight w:val="363"/>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Pr>
                <w:rFonts w:ascii="Times New Roman" w:hAnsi="Times New Roman" w:cs="Times New Roman"/>
                <w:sz w:val="25"/>
                <w:szCs w:val="25"/>
              </w:rPr>
              <w:t>7</w:t>
            </w:r>
            <w:r w:rsidRPr="0056686F">
              <w:rPr>
                <w:rFonts w:ascii="Times New Roman" w:hAnsi="Times New Roman" w:cs="Times New Roman"/>
                <w:sz w:val="25"/>
                <w:szCs w:val="25"/>
              </w:rPr>
              <w:t>.</w:t>
            </w:r>
          </w:p>
        </w:tc>
        <w:tc>
          <w:tcPr>
            <w:tcW w:w="995" w:type="pct"/>
            <w:vMerge w:val="restar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Диспансеризация муниципальных служащих</w:t>
            </w: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всего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1015,00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1017,00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1018,00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1018,00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1018,00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федеральный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краевой бюджет (субсидии, субвенции, иные межбюджетные трансферты)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r w:rsidR="00015E00" w:rsidRPr="0034361C" w:rsidTr="003F7FDB">
        <w:trPr>
          <w:trHeight w:val="671"/>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бюджет Находкинского городского округа</w:t>
            </w:r>
          </w:p>
        </w:tc>
        <w:tc>
          <w:tcPr>
            <w:tcW w:w="523"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1015,00</w:t>
            </w:r>
          </w:p>
        </w:tc>
        <w:tc>
          <w:tcPr>
            <w:tcW w:w="53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1017,00</w:t>
            </w:r>
          </w:p>
        </w:tc>
        <w:tc>
          <w:tcPr>
            <w:tcW w:w="469"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1018,00</w:t>
            </w:r>
          </w:p>
        </w:tc>
        <w:tc>
          <w:tcPr>
            <w:tcW w:w="467"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1018,00</w:t>
            </w:r>
          </w:p>
        </w:tc>
        <w:tc>
          <w:tcPr>
            <w:tcW w:w="470" w:type="pct"/>
            <w:tcBorders>
              <w:top w:val="single" w:sz="4" w:space="0" w:color="auto"/>
              <w:left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1018,00</w:t>
            </w:r>
          </w:p>
        </w:tc>
      </w:tr>
      <w:tr w:rsidR="00015E00" w:rsidRPr="0034361C" w:rsidTr="003F7FDB">
        <w:trPr>
          <w:trHeight w:val="57"/>
          <w:tblCellSpacing w:w="5" w:type="nil"/>
        </w:trPr>
        <w:tc>
          <w:tcPr>
            <w:tcW w:w="207"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995" w:type="pct"/>
            <w:vMerge/>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p>
        </w:tc>
        <w:tc>
          <w:tcPr>
            <w:tcW w:w="1332"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rPr>
                <w:rFonts w:ascii="Times New Roman" w:hAnsi="Times New Roman" w:cs="Times New Roman"/>
                <w:sz w:val="25"/>
                <w:szCs w:val="25"/>
              </w:rPr>
            </w:pPr>
            <w:r w:rsidRPr="0056686F">
              <w:rPr>
                <w:rFonts w:ascii="Times New Roman" w:hAnsi="Times New Roman" w:cs="Times New Roman"/>
                <w:sz w:val="25"/>
                <w:szCs w:val="25"/>
              </w:rPr>
              <w:t xml:space="preserve">иные внебюджетные источники </w:t>
            </w:r>
          </w:p>
        </w:tc>
        <w:tc>
          <w:tcPr>
            <w:tcW w:w="523"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53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9"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67"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c>
          <w:tcPr>
            <w:tcW w:w="470" w:type="pct"/>
            <w:tcBorders>
              <w:top w:val="single" w:sz="4" w:space="0" w:color="auto"/>
              <w:left w:val="single" w:sz="4" w:space="0" w:color="auto"/>
              <w:bottom w:val="single" w:sz="4" w:space="0" w:color="auto"/>
              <w:right w:val="single" w:sz="4" w:space="0" w:color="auto"/>
            </w:tcBorders>
          </w:tcPr>
          <w:p w:rsidR="00015E00" w:rsidRPr="0056686F" w:rsidRDefault="00015E00" w:rsidP="003F7FDB">
            <w:pPr>
              <w:pStyle w:val="ConsPlusCell"/>
              <w:widowControl/>
              <w:suppressAutoHyphens/>
              <w:spacing w:line="276" w:lineRule="auto"/>
              <w:jc w:val="center"/>
              <w:rPr>
                <w:rFonts w:ascii="Times New Roman" w:hAnsi="Times New Roman" w:cs="Times New Roman"/>
                <w:sz w:val="25"/>
                <w:szCs w:val="25"/>
              </w:rPr>
            </w:pPr>
            <w:r w:rsidRPr="0056686F">
              <w:rPr>
                <w:rFonts w:ascii="Times New Roman" w:hAnsi="Times New Roman" w:cs="Times New Roman"/>
                <w:sz w:val="25"/>
                <w:szCs w:val="25"/>
              </w:rPr>
              <w:t>0</w:t>
            </w:r>
          </w:p>
        </w:tc>
      </w:tr>
    </w:tbl>
    <w:p w:rsidR="00015E00" w:rsidRDefault="00015E00" w:rsidP="00015E00">
      <w:pPr>
        <w:suppressAutoHyphens/>
        <w:ind w:left="5103"/>
        <w:outlineLvl w:val="0"/>
        <w:rPr>
          <w:bCs/>
          <w:sz w:val="26"/>
          <w:szCs w:val="26"/>
        </w:rPr>
      </w:pPr>
    </w:p>
    <w:p w:rsidR="00015E00" w:rsidRDefault="00015E00" w:rsidP="00015E00">
      <w:pPr>
        <w:suppressAutoHyphens/>
        <w:ind w:left="5103"/>
        <w:outlineLvl w:val="0"/>
        <w:rPr>
          <w:bCs/>
          <w:sz w:val="26"/>
          <w:szCs w:val="26"/>
        </w:rPr>
      </w:pPr>
    </w:p>
    <w:p w:rsidR="00015E00" w:rsidRDefault="00015E00"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74F5E" w:rsidRDefault="00974F5E" w:rsidP="00015E00">
      <w:pPr>
        <w:suppressAutoHyphens/>
        <w:ind w:left="5103"/>
        <w:outlineLvl w:val="0"/>
        <w:rPr>
          <w:bCs/>
          <w:sz w:val="26"/>
          <w:szCs w:val="26"/>
        </w:rPr>
      </w:pPr>
    </w:p>
    <w:p w:rsidR="009800F6" w:rsidRDefault="009800F6" w:rsidP="0030627F">
      <w:pPr>
        <w:suppressAutoHyphens/>
        <w:ind w:left="9639"/>
        <w:jc w:val="center"/>
        <w:outlineLvl w:val="0"/>
        <w:rPr>
          <w:bCs/>
          <w:sz w:val="26"/>
          <w:szCs w:val="26"/>
        </w:rPr>
      </w:pPr>
      <w:r>
        <w:rPr>
          <w:bCs/>
          <w:sz w:val="26"/>
          <w:szCs w:val="26"/>
        </w:rPr>
        <w:lastRenderedPageBreak/>
        <w:t>Приложение № 1</w:t>
      </w:r>
    </w:p>
    <w:p w:rsidR="009800F6" w:rsidRDefault="009800F6" w:rsidP="0030627F">
      <w:pPr>
        <w:suppressAutoHyphens/>
        <w:ind w:left="9639"/>
        <w:jc w:val="center"/>
        <w:outlineLvl w:val="0"/>
        <w:rPr>
          <w:bCs/>
          <w:sz w:val="26"/>
          <w:szCs w:val="26"/>
        </w:rPr>
      </w:pPr>
    </w:p>
    <w:p w:rsidR="009800F6" w:rsidRDefault="009800F6" w:rsidP="009800F6">
      <w:pPr>
        <w:suppressAutoHyphens/>
        <w:ind w:left="9639"/>
        <w:jc w:val="both"/>
        <w:outlineLvl w:val="0"/>
        <w:rPr>
          <w:bCs/>
          <w:sz w:val="26"/>
          <w:szCs w:val="26"/>
        </w:rPr>
      </w:pPr>
      <w:r>
        <w:rPr>
          <w:bCs/>
          <w:sz w:val="26"/>
          <w:szCs w:val="26"/>
        </w:rPr>
        <w:t xml:space="preserve">к постановлению администрации </w:t>
      </w:r>
    </w:p>
    <w:p w:rsidR="009800F6" w:rsidRDefault="009800F6" w:rsidP="009800F6">
      <w:pPr>
        <w:suppressAutoHyphens/>
        <w:ind w:left="9639"/>
        <w:jc w:val="both"/>
        <w:outlineLvl w:val="0"/>
        <w:rPr>
          <w:bCs/>
          <w:sz w:val="26"/>
          <w:szCs w:val="26"/>
        </w:rPr>
      </w:pPr>
      <w:r>
        <w:rPr>
          <w:bCs/>
          <w:sz w:val="26"/>
          <w:szCs w:val="26"/>
        </w:rPr>
        <w:t xml:space="preserve">Находкинского городского округа </w:t>
      </w:r>
    </w:p>
    <w:p w:rsidR="009800F6" w:rsidRDefault="009800F6" w:rsidP="009800F6">
      <w:pPr>
        <w:suppressAutoHyphens/>
        <w:ind w:left="9639"/>
        <w:jc w:val="both"/>
        <w:outlineLvl w:val="0"/>
        <w:rPr>
          <w:bCs/>
          <w:sz w:val="26"/>
          <w:szCs w:val="26"/>
        </w:rPr>
      </w:pPr>
      <w:r>
        <w:rPr>
          <w:bCs/>
          <w:sz w:val="26"/>
          <w:szCs w:val="26"/>
        </w:rPr>
        <w:t xml:space="preserve">от 11 сентября 2025 года № 1877 </w:t>
      </w:r>
    </w:p>
    <w:p w:rsidR="009800F6" w:rsidRDefault="009800F6" w:rsidP="0030627F">
      <w:pPr>
        <w:suppressAutoHyphens/>
        <w:ind w:left="9639"/>
        <w:jc w:val="center"/>
        <w:outlineLvl w:val="0"/>
        <w:rPr>
          <w:bCs/>
          <w:sz w:val="26"/>
          <w:szCs w:val="26"/>
        </w:rPr>
      </w:pPr>
    </w:p>
    <w:p w:rsidR="0030627F" w:rsidRDefault="0030627F" w:rsidP="0030627F">
      <w:pPr>
        <w:suppressAutoHyphens/>
        <w:ind w:left="9639"/>
        <w:jc w:val="center"/>
        <w:outlineLvl w:val="0"/>
        <w:rPr>
          <w:bCs/>
          <w:sz w:val="26"/>
          <w:szCs w:val="26"/>
        </w:rPr>
      </w:pPr>
      <w:r w:rsidRPr="00E17D09">
        <w:rPr>
          <w:bCs/>
          <w:sz w:val="26"/>
          <w:szCs w:val="26"/>
        </w:rPr>
        <w:t xml:space="preserve">Приложение № </w:t>
      </w:r>
      <w:r>
        <w:rPr>
          <w:bCs/>
          <w:sz w:val="26"/>
          <w:szCs w:val="26"/>
        </w:rPr>
        <w:t>3</w:t>
      </w:r>
    </w:p>
    <w:p w:rsidR="0030627F" w:rsidRDefault="0030627F" w:rsidP="0030627F">
      <w:pPr>
        <w:suppressAutoHyphens/>
        <w:ind w:left="9639"/>
        <w:outlineLvl w:val="0"/>
        <w:rPr>
          <w:bCs/>
          <w:sz w:val="26"/>
          <w:szCs w:val="26"/>
        </w:rPr>
      </w:pPr>
    </w:p>
    <w:p w:rsidR="0030627F" w:rsidRDefault="0030627F" w:rsidP="0030627F">
      <w:pPr>
        <w:suppressAutoHyphens/>
        <w:ind w:left="9639"/>
        <w:outlineLvl w:val="0"/>
        <w:rPr>
          <w:bCs/>
          <w:sz w:val="26"/>
          <w:szCs w:val="26"/>
        </w:rPr>
      </w:pPr>
      <w:r w:rsidRPr="00E17D09">
        <w:rPr>
          <w:bCs/>
          <w:sz w:val="26"/>
          <w:szCs w:val="26"/>
        </w:rPr>
        <w:t>к муниципальной программе «Развитие муниципальной службы в Находкинско</w:t>
      </w:r>
      <w:r>
        <w:rPr>
          <w:bCs/>
          <w:sz w:val="26"/>
          <w:szCs w:val="26"/>
        </w:rPr>
        <w:t>м</w:t>
      </w:r>
      <w:r w:rsidRPr="00E17D09">
        <w:rPr>
          <w:bCs/>
          <w:sz w:val="26"/>
          <w:szCs w:val="26"/>
        </w:rPr>
        <w:t xml:space="preserve"> городско</w:t>
      </w:r>
      <w:r>
        <w:rPr>
          <w:bCs/>
          <w:sz w:val="26"/>
          <w:szCs w:val="26"/>
        </w:rPr>
        <w:t>м</w:t>
      </w:r>
      <w:r w:rsidRPr="00E17D09">
        <w:rPr>
          <w:bCs/>
          <w:sz w:val="26"/>
          <w:szCs w:val="26"/>
        </w:rPr>
        <w:t xml:space="preserve"> округ</w:t>
      </w:r>
      <w:r>
        <w:rPr>
          <w:bCs/>
          <w:sz w:val="26"/>
          <w:szCs w:val="26"/>
        </w:rPr>
        <w:t>е</w:t>
      </w:r>
      <w:r w:rsidRPr="00E17D09">
        <w:rPr>
          <w:bCs/>
          <w:sz w:val="26"/>
          <w:szCs w:val="26"/>
        </w:rPr>
        <w:t xml:space="preserve"> на 20</w:t>
      </w:r>
      <w:r>
        <w:rPr>
          <w:bCs/>
          <w:sz w:val="26"/>
          <w:szCs w:val="26"/>
        </w:rPr>
        <w:t>23</w:t>
      </w:r>
      <w:r w:rsidRPr="00E17D09">
        <w:rPr>
          <w:bCs/>
          <w:sz w:val="26"/>
          <w:szCs w:val="26"/>
        </w:rPr>
        <w:t>-2</w:t>
      </w:r>
      <w:r>
        <w:rPr>
          <w:bCs/>
          <w:sz w:val="26"/>
          <w:szCs w:val="26"/>
        </w:rPr>
        <w:t>027</w:t>
      </w:r>
      <w:r w:rsidRPr="00E17D09">
        <w:rPr>
          <w:bCs/>
          <w:sz w:val="26"/>
          <w:szCs w:val="26"/>
        </w:rPr>
        <w:t xml:space="preserve"> годы»</w:t>
      </w:r>
      <w:r>
        <w:rPr>
          <w:bCs/>
          <w:sz w:val="26"/>
          <w:szCs w:val="26"/>
        </w:rPr>
        <w:t xml:space="preserve">, утвержденной постановлением администрации Находкинского городского округа </w:t>
      </w:r>
    </w:p>
    <w:p w:rsidR="0030627F" w:rsidRDefault="0030627F" w:rsidP="0030627F">
      <w:pPr>
        <w:suppressAutoHyphens/>
        <w:ind w:left="9639"/>
        <w:outlineLvl w:val="0"/>
        <w:rPr>
          <w:bCs/>
          <w:sz w:val="26"/>
          <w:szCs w:val="26"/>
        </w:rPr>
      </w:pPr>
      <w:r>
        <w:rPr>
          <w:bCs/>
          <w:sz w:val="26"/>
          <w:szCs w:val="26"/>
        </w:rPr>
        <w:t>от 28.09.2022 № 1458</w:t>
      </w:r>
    </w:p>
    <w:p w:rsidR="00734EF6" w:rsidRDefault="00734EF6" w:rsidP="00CA32F8">
      <w:pPr>
        <w:suppressAutoHyphens/>
        <w:jc w:val="center"/>
        <w:outlineLvl w:val="0"/>
        <w:rPr>
          <w:b/>
          <w:sz w:val="26"/>
          <w:szCs w:val="26"/>
        </w:rPr>
      </w:pPr>
    </w:p>
    <w:p w:rsidR="00974F5E" w:rsidRDefault="00974F5E" w:rsidP="00CA32F8">
      <w:pPr>
        <w:suppressAutoHyphens/>
        <w:jc w:val="center"/>
        <w:outlineLvl w:val="0"/>
        <w:rPr>
          <w:b/>
          <w:sz w:val="26"/>
          <w:szCs w:val="26"/>
        </w:rPr>
      </w:pPr>
    </w:p>
    <w:p w:rsidR="00CA32F8" w:rsidRPr="008C1E0E" w:rsidRDefault="00CA32F8" w:rsidP="00CA32F8">
      <w:pPr>
        <w:suppressAutoHyphens/>
        <w:jc w:val="center"/>
        <w:outlineLvl w:val="0"/>
        <w:rPr>
          <w:b/>
          <w:sz w:val="26"/>
          <w:szCs w:val="26"/>
        </w:rPr>
      </w:pPr>
      <w:r w:rsidRPr="008C1E0E">
        <w:rPr>
          <w:b/>
          <w:sz w:val="26"/>
          <w:szCs w:val="26"/>
        </w:rPr>
        <w:t xml:space="preserve">РЕСУРСНОЕ ОБЕСПЕЧЕНИЕ </w:t>
      </w:r>
    </w:p>
    <w:p w:rsidR="00CA32F8" w:rsidRPr="008C1E0E" w:rsidRDefault="00CA32F8" w:rsidP="00CA32F8">
      <w:pPr>
        <w:suppressAutoHyphens/>
        <w:jc w:val="center"/>
        <w:outlineLvl w:val="0"/>
        <w:rPr>
          <w:b/>
          <w:sz w:val="26"/>
          <w:szCs w:val="26"/>
        </w:rPr>
      </w:pPr>
      <w:r w:rsidRPr="008C1E0E">
        <w:rPr>
          <w:b/>
          <w:sz w:val="26"/>
          <w:szCs w:val="26"/>
        </w:rPr>
        <w:t xml:space="preserve">реализации муниципальной программы «Развитие муниципальной </w:t>
      </w:r>
    </w:p>
    <w:p w:rsidR="00CA32F8" w:rsidRPr="008C1E0E" w:rsidRDefault="00CA32F8" w:rsidP="00CA32F8">
      <w:pPr>
        <w:suppressAutoHyphens/>
        <w:jc w:val="center"/>
        <w:outlineLvl w:val="0"/>
        <w:rPr>
          <w:b/>
          <w:sz w:val="26"/>
          <w:szCs w:val="26"/>
        </w:rPr>
      </w:pPr>
      <w:r w:rsidRPr="008C1E0E">
        <w:rPr>
          <w:b/>
          <w:sz w:val="26"/>
          <w:szCs w:val="26"/>
        </w:rPr>
        <w:t>службы в Находкинско</w:t>
      </w:r>
      <w:r>
        <w:rPr>
          <w:b/>
          <w:sz w:val="26"/>
          <w:szCs w:val="26"/>
        </w:rPr>
        <w:t>м</w:t>
      </w:r>
      <w:r w:rsidRPr="008C1E0E">
        <w:rPr>
          <w:b/>
          <w:sz w:val="26"/>
          <w:szCs w:val="26"/>
        </w:rPr>
        <w:t xml:space="preserve"> городско</w:t>
      </w:r>
      <w:r>
        <w:rPr>
          <w:b/>
          <w:sz w:val="26"/>
          <w:szCs w:val="26"/>
        </w:rPr>
        <w:t>м</w:t>
      </w:r>
      <w:r w:rsidRPr="008C1E0E">
        <w:rPr>
          <w:b/>
          <w:sz w:val="26"/>
          <w:szCs w:val="26"/>
        </w:rPr>
        <w:t xml:space="preserve"> округ</w:t>
      </w:r>
      <w:r>
        <w:rPr>
          <w:b/>
          <w:sz w:val="26"/>
          <w:szCs w:val="26"/>
        </w:rPr>
        <w:t>е</w:t>
      </w:r>
      <w:r w:rsidRPr="008C1E0E">
        <w:rPr>
          <w:b/>
          <w:sz w:val="26"/>
          <w:szCs w:val="26"/>
        </w:rPr>
        <w:t xml:space="preserve"> на 202</w:t>
      </w:r>
      <w:r>
        <w:rPr>
          <w:b/>
          <w:sz w:val="26"/>
          <w:szCs w:val="26"/>
        </w:rPr>
        <w:t>3</w:t>
      </w:r>
      <w:r w:rsidRPr="008C1E0E">
        <w:rPr>
          <w:b/>
          <w:sz w:val="26"/>
          <w:szCs w:val="26"/>
        </w:rPr>
        <w:t>-202</w:t>
      </w:r>
      <w:r>
        <w:rPr>
          <w:b/>
          <w:sz w:val="26"/>
          <w:szCs w:val="26"/>
        </w:rPr>
        <w:t>7</w:t>
      </w:r>
      <w:r w:rsidRPr="008C1E0E">
        <w:rPr>
          <w:b/>
          <w:sz w:val="26"/>
          <w:szCs w:val="26"/>
        </w:rPr>
        <w:t xml:space="preserve"> годы»</w:t>
      </w:r>
    </w:p>
    <w:p w:rsidR="00CA32F8" w:rsidRDefault="00CA32F8" w:rsidP="00CA32F8">
      <w:pPr>
        <w:suppressAutoHyphens/>
        <w:jc w:val="center"/>
        <w:outlineLvl w:val="0"/>
        <w:rPr>
          <w:b/>
          <w:sz w:val="26"/>
          <w:szCs w:val="26"/>
        </w:rPr>
      </w:pPr>
    </w:p>
    <w:tbl>
      <w:tblPr>
        <w:tblW w:w="22084" w:type="dxa"/>
        <w:tblCellSpacing w:w="5" w:type="nil"/>
        <w:tblInd w:w="-256" w:type="dxa"/>
        <w:tblLayout w:type="fixed"/>
        <w:tblCellMar>
          <w:left w:w="28" w:type="dxa"/>
          <w:right w:w="28" w:type="dxa"/>
        </w:tblCellMar>
        <w:tblLook w:val="0000" w:firstRow="0" w:lastRow="0" w:firstColumn="0" w:lastColumn="0" w:noHBand="0" w:noVBand="0"/>
      </w:tblPr>
      <w:tblGrid>
        <w:gridCol w:w="575"/>
        <w:gridCol w:w="3542"/>
        <w:gridCol w:w="2129"/>
        <w:gridCol w:w="667"/>
        <w:gridCol w:w="9"/>
        <w:gridCol w:w="627"/>
        <w:gridCol w:w="13"/>
        <w:gridCol w:w="1484"/>
        <w:gridCol w:w="27"/>
        <w:gridCol w:w="724"/>
        <w:gridCol w:w="13"/>
        <w:gridCol w:w="35"/>
        <w:gridCol w:w="1427"/>
        <w:gridCol w:w="35"/>
        <w:gridCol w:w="1237"/>
        <w:gridCol w:w="27"/>
        <w:gridCol w:w="1082"/>
        <w:gridCol w:w="985"/>
        <w:gridCol w:w="53"/>
        <w:gridCol w:w="1091"/>
        <w:gridCol w:w="1276"/>
        <w:gridCol w:w="1281"/>
        <w:gridCol w:w="1276"/>
        <w:gridCol w:w="1268"/>
        <w:gridCol w:w="1201"/>
      </w:tblGrid>
      <w:tr w:rsidR="00913046" w:rsidRPr="00F678CA" w:rsidTr="009800F6">
        <w:trPr>
          <w:gridAfter w:val="5"/>
          <w:wAfter w:w="1427" w:type="pct"/>
          <w:trHeight w:val="57"/>
          <w:tblCellSpacing w:w="5" w:type="nil"/>
        </w:trPr>
        <w:tc>
          <w:tcPr>
            <w:tcW w:w="130" w:type="pct"/>
            <w:vMerge w:val="restart"/>
            <w:tcBorders>
              <w:top w:val="single" w:sz="4" w:space="0" w:color="auto"/>
              <w:left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 xml:space="preserve">N </w:t>
            </w:r>
            <w:r w:rsidRPr="00F678CA">
              <w:rPr>
                <w:rFonts w:ascii="Times New Roman" w:hAnsi="Times New Roman" w:cs="Times New Roman"/>
                <w:sz w:val="20"/>
                <w:szCs w:val="20"/>
              </w:rPr>
              <w:br/>
              <w:t>п/п</w:t>
            </w:r>
          </w:p>
        </w:tc>
        <w:tc>
          <w:tcPr>
            <w:tcW w:w="802" w:type="pct"/>
            <w:vMerge w:val="restart"/>
            <w:tcBorders>
              <w:top w:val="single" w:sz="4" w:space="0" w:color="auto"/>
              <w:left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 xml:space="preserve">Наименование </w:t>
            </w:r>
            <w:r w:rsidRPr="00F678CA">
              <w:rPr>
                <w:rFonts w:ascii="Times New Roman" w:hAnsi="Times New Roman" w:cs="Times New Roman"/>
                <w:sz w:val="20"/>
                <w:szCs w:val="20"/>
              </w:rPr>
              <w:br/>
              <w:t>подпрограммы, отдельного мероприятия</w:t>
            </w:r>
          </w:p>
        </w:tc>
        <w:tc>
          <w:tcPr>
            <w:tcW w:w="482" w:type="pct"/>
            <w:vMerge w:val="restart"/>
            <w:tcBorders>
              <w:top w:val="single" w:sz="4" w:space="0" w:color="auto"/>
              <w:left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Ответственный исполнитель, соисполнители</w:t>
            </w:r>
          </w:p>
        </w:tc>
        <w:tc>
          <w:tcPr>
            <w:tcW w:w="2159" w:type="pct"/>
            <w:gridSpan w:val="17"/>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proofErr w:type="gramStart"/>
            <w:r w:rsidRPr="00F678CA">
              <w:rPr>
                <w:rFonts w:ascii="Times New Roman" w:hAnsi="Times New Roman" w:cs="Times New Roman"/>
                <w:sz w:val="20"/>
                <w:szCs w:val="20"/>
              </w:rPr>
              <w:t xml:space="preserve">Расходы </w:t>
            </w:r>
            <w:r w:rsidRPr="00F678CA">
              <w:rPr>
                <w:rFonts w:ascii="Times New Roman" w:hAnsi="Times New Roman" w:cs="Times New Roman"/>
                <w:sz w:val="20"/>
                <w:szCs w:val="20"/>
              </w:rPr>
              <w:br/>
              <w:t xml:space="preserve"> (</w:t>
            </w:r>
            <w:proofErr w:type="gramEnd"/>
            <w:r w:rsidRPr="00F678CA">
              <w:rPr>
                <w:rFonts w:ascii="Times New Roman" w:hAnsi="Times New Roman" w:cs="Times New Roman"/>
                <w:sz w:val="20"/>
                <w:szCs w:val="20"/>
              </w:rPr>
              <w:t>тыс. руб.), годы</w:t>
            </w:r>
          </w:p>
        </w:tc>
      </w:tr>
      <w:tr w:rsidR="00913046" w:rsidRPr="00F678CA" w:rsidTr="009800F6">
        <w:trPr>
          <w:gridAfter w:val="5"/>
          <w:wAfter w:w="1427" w:type="pct"/>
          <w:trHeight w:val="57"/>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p>
        </w:tc>
        <w:tc>
          <w:tcPr>
            <w:tcW w:w="802" w:type="pct"/>
            <w:vMerge/>
            <w:tcBorders>
              <w:left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p>
        </w:tc>
        <w:tc>
          <w:tcPr>
            <w:tcW w:w="482" w:type="pct"/>
            <w:vMerge/>
            <w:tcBorders>
              <w:left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p>
        </w:tc>
        <w:tc>
          <w:tcPr>
            <w:tcW w:w="815" w:type="pct"/>
            <w:gridSpan w:val="9"/>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 xml:space="preserve">Код </w:t>
            </w:r>
            <w:proofErr w:type="gramStart"/>
            <w:r w:rsidRPr="00F678CA">
              <w:rPr>
                <w:rFonts w:ascii="Times New Roman" w:hAnsi="Times New Roman" w:cs="Times New Roman"/>
                <w:sz w:val="20"/>
                <w:szCs w:val="20"/>
              </w:rPr>
              <w:t xml:space="preserve">бюджетной </w:t>
            </w:r>
            <w:r w:rsidRPr="00F678CA">
              <w:rPr>
                <w:rFonts w:ascii="Times New Roman" w:hAnsi="Times New Roman" w:cs="Times New Roman"/>
                <w:sz w:val="20"/>
                <w:szCs w:val="20"/>
              </w:rPr>
              <w:br/>
              <w:t xml:space="preserve"> классификации</w:t>
            </w:r>
            <w:proofErr w:type="gramEnd"/>
          </w:p>
        </w:tc>
        <w:tc>
          <w:tcPr>
            <w:tcW w:w="331" w:type="pct"/>
            <w:gridSpan w:val="2"/>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2023</w:t>
            </w:r>
          </w:p>
        </w:tc>
        <w:tc>
          <w:tcPr>
            <w:tcW w:w="286" w:type="pct"/>
            <w:gridSpan w:val="2"/>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2024</w:t>
            </w:r>
          </w:p>
        </w:tc>
        <w:tc>
          <w:tcPr>
            <w:tcW w:w="245"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2025</w:t>
            </w:r>
          </w:p>
        </w:tc>
        <w:tc>
          <w:tcPr>
            <w:tcW w:w="235" w:type="pct"/>
            <w:gridSpan w:val="2"/>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2026</w:t>
            </w:r>
          </w:p>
        </w:tc>
        <w:tc>
          <w:tcPr>
            <w:tcW w:w="247"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2027</w:t>
            </w:r>
          </w:p>
        </w:tc>
      </w:tr>
      <w:tr w:rsidR="00913046" w:rsidRPr="00F678CA" w:rsidTr="009800F6">
        <w:trPr>
          <w:gridAfter w:val="5"/>
          <w:wAfter w:w="1427" w:type="pct"/>
          <w:trHeight w:val="57"/>
          <w:tblCellSpacing w:w="5" w:type="nil"/>
        </w:trPr>
        <w:tc>
          <w:tcPr>
            <w:tcW w:w="130" w:type="pct"/>
            <w:vMerge/>
            <w:tcBorders>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p>
        </w:tc>
        <w:tc>
          <w:tcPr>
            <w:tcW w:w="802" w:type="pct"/>
            <w:vMerge/>
            <w:tcBorders>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p>
        </w:tc>
        <w:tc>
          <w:tcPr>
            <w:tcW w:w="482" w:type="pct"/>
            <w:vMerge/>
            <w:tcBorders>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p>
        </w:tc>
        <w:tc>
          <w:tcPr>
            <w:tcW w:w="153" w:type="pct"/>
            <w:gridSpan w:val="2"/>
            <w:tcBorders>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ГРБС</w:t>
            </w:r>
          </w:p>
        </w:tc>
        <w:tc>
          <w:tcPr>
            <w:tcW w:w="145" w:type="pct"/>
            <w:gridSpan w:val="2"/>
            <w:tcBorders>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proofErr w:type="spellStart"/>
            <w:r w:rsidRPr="00F678CA">
              <w:rPr>
                <w:rFonts w:ascii="Times New Roman" w:hAnsi="Times New Roman" w:cs="Times New Roman"/>
                <w:sz w:val="20"/>
                <w:szCs w:val="20"/>
              </w:rPr>
              <w:t>РзПр</w:t>
            </w:r>
            <w:proofErr w:type="spellEnd"/>
          </w:p>
        </w:tc>
        <w:tc>
          <w:tcPr>
            <w:tcW w:w="342" w:type="pct"/>
            <w:gridSpan w:val="2"/>
            <w:tcBorders>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ЦСР</w:t>
            </w:r>
          </w:p>
        </w:tc>
        <w:tc>
          <w:tcPr>
            <w:tcW w:w="175" w:type="pct"/>
            <w:gridSpan w:val="3"/>
            <w:tcBorders>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ВР</w:t>
            </w:r>
          </w:p>
        </w:tc>
        <w:tc>
          <w:tcPr>
            <w:tcW w:w="331" w:type="pct"/>
            <w:gridSpan w:val="2"/>
            <w:tcBorders>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 xml:space="preserve">Сумма </w:t>
            </w:r>
          </w:p>
        </w:tc>
        <w:tc>
          <w:tcPr>
            <w:tcW w:w="286" w:type="pct"/>
            <w:gridSpan w:val="2"/>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Сумма</w:t>
            </w:r>
          </w:p>
        </w:tc>
        <w:tc>
          <w:tcPr>
            <w:tcW w:w="245"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Сумма</w:t>
            </w:r>
          </w:p>
        </w:tc>
        <w:tc>
          <w:tcPr>
            <w:tcW w:w="235" w:type="pct"/>
            <w:gridSpan w:val="2"/>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Сумма</w:t>
            </w:r>
          </w:p>
        </w:tc>
        <w:tc>
          <w:tcPr>
            <w:tcW w:w="247"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sz w:val="20"/>
                <w:szCs w:val="20"/>
              </w:rPr>
            </w:pPr>
            <w:r w:rsidRPr="00F678CA">
              <w:rPr>
                <w:rFonts w:ascii="Times New Roman" w:hAnsi="Times New Roman" w:cs="Times New Roman"/>
                <w:sz w:val="20"/>
                <w:szCs w:val="20"/>
              </w:rPr>
              <w:t>Сумма</w:t>
            </w:r>
          </w:p>
        </w:tc>
      </w:tr>
      <w:tr w:rsidR="00913046" w:rsidRPr="00F678CA" w:rsidTr="009800F6">
        <w:trPr>
          <w:gridAfter w:val="5"/>
          <w:wAfter w:w="1427" w:type="pct"/>
          <w:trHeight w:val="57"/>
          <w:tblCellSpacing w:w="5" w:type="nil"/>
        </w:trPr>
        <w:tc>
          <w:tcPr>
            <w:tcW w:w="130"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rPr>
            </w:pPr>
            <w:r w:rsidRPr="00F678CA">
              <w:rPr>
                <w:rFonts w:ascii="Times New Roman" w:hAnsi="Times New Roman" w:cs="Times New Roman"/>
              </w:rPr>
              <w:t>1</w:t>
            </w:r>
          </w:p>
        </w:tc>
        <w:tc>
          <w:tcPr>
            <w:tcW w:w="802"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rPr>
            </w:pPr>
            <w:r w:rsidRPr="00F678CA">
              <w:rPr>
                <w:rFonts w:ascii="Times New Roman" w:hAnsi="Times New Roman" w:cs="Times New Roman"/>
              </w:rPr>
              <w:t>2</w:t>
            </w:r>
          </w:p>
        </w:tc>
        <w:tc>
          <w:tcPr>
            <w:tcW w:w="482"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rPr>
            </w:pPr>
            <w:r w:rsidRPr="00F678CA">
              <w:rPr>
                <w:rFonts w:ascii="Times New Roman" w:hAnsi="Times New Roman" w:cs="Times New Roman"/>
              </w:rPr>
              <w:t>3</w:t>
            </w:r>
          </w:p>
        </w:tc>
        <w:tc>
          <w:tcPr>
            <w:tcW w:w="153" w:type="pct"/>
            <w:gridSpan w:val="2"/>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rPr>
            </w:pPr>
            <w:r w:rsidRPr="00F678CA">
              <w:rPr>
                <w:rFonts w:ascii="Times New Roman" w:hAnsi="Times New Roman" w:cs="Times New Roman"/>
              </w:rPr>
              <w:t>4</w:t>
            </w:r>
          </w:p>
        </w:tc>
        <w:tc>
          <w:tcPr>
            <w:tcW w:w="145" w:type="pct"/>
            <w:gridSpan w:val="2"/>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rPr>
            </w:pPr>
            <w:r w:rsidRPr="00F678CA">
              <w:rPr>
                <w:rFonts w:ascii="Times New Roman" w:hAnsi="Times New Roman" w:cs="Times New Roman"/>
              </w:rPr>
              <w:t>5</w:t>
            </w:r>
          </w:p>
        </w:tc>
        <w:tc>
          <w:tcPr>
            <w:tcW w:w="342" w:type="pct"/>
            <w:gridSpan w:val="2"/>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rPr>
            </w:pPr>
            <w:r w:rsidRPr="00F678CA">
              <w:rPr>
                <w:rFonts w:ascii="Times New Roman" w:hAnsi="Times New Roman" w:cs="Times New Roman"/>
              </w:rPr>
              <w:t>6</w:t>
            </w:r>
          </w:p>
        </w:tc>
        <w:tc>
          <w:tcPr>
            <w:tcW w:w="175" w:type="pct"/>
            <w:gridSpan w:val="3"/>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rPr>
            </w:pPr>
            <w:r w:rsidRPr="00F678CA">
              <w:rPr>
                <w:rFonts w:ascii="Times New Roman" w:hAnsi="Times New Roman" w:cs="Times New Roman"/>
              </w:rPr>
              <w:t>7</w:t>
            </w:r>
          </w:p>
        </w:tc>
        <w:tc>
          <w:tcPr>
            <w:tcW w:w="331" w:type="pct"/>
            <w:gridSpan w:val="2"/>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rPr>
            </w:pPr>
            <w:r w:rsidRPr="00F678CA">
              <w:rPr>
                <w:rFonts w:ascii="Times New Roman" w:hAnsi="Times New Roman" w:cs="Times New Roman"/>
              </w:rPr>
              <w:t>8</w:t>
            </w:r>
          </w:p>
        </w:tc>
        <w:tc>
          <w:tcPr>
            <w:tcW w:w="286" w:type="pct"/>
            <w:gridSpan w:val="2"/>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rPr>
            </w:pPr>
            <w:r w:rsidRPr="00F678CA">
              <w:rPr>
                <w:rFonts w:ascii="Times New Roman" w:hAnsi="Times New Roman" w:cs="Times New Roman"/>
              </w:rPr>
              <w:t>9</w:t>
            </w:r>
          </w:p>
        </w:tc>
        <w:tc>
          <w:tcPr>
            <w:tcW w:w="245"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rPr>
            </w:pPr>
            <w:r w:rsidRPr="00F678CA">
              <w:rPr>
                <w:rFonts w:ascii="Times New Roman" w:hAnsi="Times New Roman" w:cs="Times New Roman"/>
              </w:rPr>
              <w:t>10</w:t>
            </w:r>
          </w:p>
        </w:tc>
        <w:tc>
          <w:tcPr>
            <w:tcW w:w="235" w:type="pct"/>
            <w:gridSpan w:val="2"/>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rPr>
            </w:pPr>
            <w:r w:rsidRPr="00F678CA">
              <w:rPr>
                <w:rFonts w:ascii="Times New Roman" w:hAnsi="Times New Roman" w:cs="Times New Roman"/>
              </w:rPr>
              <w:t>11</w:t>
            </w:r>
          </w:p>
        </w:tc>
        <w:tc>
          <w:tcPr>
            <w:tcW w:w="247"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ind w:right="-29"/>
              <w:jc w:val="center"/>
              <w:rPr>
                <w:rFonts w:ascii="Times New Roman" w:hAnsi="Times New Roman" w:cs="Times New Roman"/>
              </w:rPr>
            </w:pPr>
            <w:r w:rsidRPr="00F678CA">
              <w:rPr>
                <w:rFonts w:ascii="Times New Roman" w:hAnsi="Times New Roman" w:cs="Times New Roman"/>
              </w:rPr>
              <w:t>12</w:t>
            </w:r>
          </w:p>
        </w:tc>
      </w:tr>
      <w:tr w:rsidR="00913046" w:rsidRPr="00F678CA" w:rsidTr="009800F6">
        <w:trPr>
          <w:gridAfter w:val="5"/>
          <w:wAfter w:w="1427" w:type="pct"/>
          <w:trHeight w:val="274"/>
          <w:tblCellSpacing w:w="5" w:type="nil"/>
        </w:trPr>
        <w:tc>
          <w:tcPr>
            <w:tcW w:w="130"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p>
        </w:tc>
        <w:tc>
          <w:tcPr>
            <w:tcW w:w="2099" w:type="pct"/>
            <w:gridSpan w:val="11"/>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Муниципальная программа, всего</w:t>
            </w:r>
          </w:p>
        </w:tc>
        <w:tc>
          <w:tcPr>
            <w:tcW w:w="3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w:t>
            </w:r>
            <w:r>
              <w:rPr>
                <w:rFonts w:ascii="Times New Roman" w:hAnsi="Times New Roman" w:cs="Times New Roman"/>
                <w:sz w:val="25"/>
                <w:szCs w:val="25"/>
              </w:rPr>
              <w:t xml:space="preserve"> </w:t>
            </w:r>
            <w:r w:rsidRPr="00F678CA">
              <w:rPr>
                <w:rFonts w:ascii="Times New Roman" w:hAnsi="Times New Roman" w:cs="Times New Roman"/>
                <w:sz w:val="25"/>
                <w:szCs w:val="25"/>
              </w:rPr>
              <w:t>016,89</w:t>
            </w:r>
          </w:p>
        </w:tc>
        <w:tc>
          <w:tcPr>
            <w:tcW w:w="2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1 473,67</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2 561,80</w:t>
            </w:r>
          </w:p>
        </w:tc>
        <w:tc>
          <w:tcPr>
            <w:tcW w:w="23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728"/>
          <w:tblCellSpacing w:w="5" w:type="nil"/>
        </w:trPr>
        <w:tc>
          <w:tcPr>
            <w:tcW w:w="130" w:type="pct"/>
            <w:tcBorders>
              <w:top w:val="single" w:sz="4" w:space="0" w:color="auto"/>
              <w:left w:val="single" w:sz="4" w:space="0" w:color="auto"/>
              <w:right w:val="single" w:sz="4" w:space="0" w:color="auto"/>
            </w:tcBorders>
          </w:tcPr>
          <w:p w:rsidR="00913046" w:rsidRPr="00F678CA" w:rsidRDefault="00913046" w:rsidP="00913046">
            <w:pPr>
              <w:pStyle w:val="ConsPlusCell"/>
              <w:numPr>
                <w:ilvl w:val="0"/>
                <w:numId w:val="2"/>
              </w:numPr>
              <w:spacing w:line="276" w:lineRule="auto"/>
              <w:ind w:left="360" w:right="-28"/>
              <w:rPr>
                <w:rFonts w:ascii="Times New Roman" w:hAnsi="Times New Roman" w:cs="Times New Roman"/>
                <w:sz w:val="25"/>
                <w:szCs w:val="25"/>
              </w:rPr>
            </w:pPr>
          </w:p>
        </w:tc>
        <w:tc>
          <w:tcPr>
            <w:tcW w:w="802" w:type="pc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Разработка и принятие муниципальных нормативных правовых актов Находкинского городского </w:t>
            </w:r>
            <w:proofErr w:type="gramStart"/>
            <w:r w:rsidRPr="00F678CA">
              <w:rPr>
                <w:rFonts w:ascii="Times New Roman" w:hAnsi="Times New Roman" w:cs="Times New Roman"/>
                <w:sz w:val="25"/>
                <w:szCs w:val="25"/>
              </w:rPr>
              <w:t>округа  по</w:t>
            </w:r>
            <w:proofErr w:type="gramEnd"/>
            <w:r w:rsidRPr="00F678CA">
              <w:rPr>
                <w:rFonts w:ascii="Times New Roman" w:hAnsi="Times New Roman" w:cs="Times New Roman"/>
                <w:sz w:val="25"/>
                <w:szCs w:val="25"/>
              </w:rPr>
              <w:t xml:space="preserve"> вопросам муниципальной службы</w:t>
            </w:r>
          </w:p>
        </w:tc>
        <w:tc>
          <w:tcPr>
            <w:tcW w:w="482" w:type="pc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175"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1"/>
          <w:wAfter w:w="272" w:type="pct"/>
          <w:trHeight w:val="125"/>
          <w:tblCellSpacing w:w="5" w:type="nil"/>
        </w:trPr>
        <w:tc>
          <w:tcPr>
            <w:tcW w:w="130"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b/>
                <w:sz w:val="25"/>
                <w:szCs w:val="25"/>
              </w:rPr>
            </w:pPr>
          </w:p>
        </w:tc>
        <w:tc>
          <w:tcPr>
            <w:tcW w:w="2099" w:type="pct"/>
            <w:gridSpan w:val="11"/>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9" w:type="pct"/>
          </w:tcPr>
          <w:p w:rsidR="00913046" w:rsidRPr="00F678CA" w:rsidRDefault="00913046" w:rsidP="00604160">
            <w:pPr>
              <w:spacing w:after="200" w:line="276" w:lineRule="auto"/>
              <w:rPr>
                <w:rFonts w:ascii="Calibri" w:hAnsi="Calibri" w:cs="Calibri"/>
                <w:sz w:val="25"/>
                <w:szCs w:val="25"/>
              </w:rPr>
            </w:pPr>
          </w:p>
        </w:tc>
        <w:tc>
          <w:tcPr>
            <w:tcW w:w="290" w:type="pct"/>
          </w:tcPr>
          <w:p w:rsidR="00913046" w:rsidRPr="00F678CA" w:rsidRDefault="00913046" w:rsidP="00604160">
            <w:pPr>
              <w:spacing w:after="200" w:line="276" w:lineRule="auto"/>
              <w:rPr>
                <w:rFonts w:ascii="Calibri" w:hAnsi="Calibri" w:cs="Calibri"/>
                <w:sz w:val="25"/>
                <w:szCs w:val="25"/>
              </w:rPr>
            </w:pPr>
          </w:p>
        </w:tc>
        <w:tc>
          <w:tcPr>
            <w:tcW w:w="289" w:type="pct"/>
          </w:tcPr>
          <w:p w:rsidR="00913046" w:rsidRPr="00F678CA" w:rsidRDefault="00913046" w:rsidP="00604160">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c>
          <w:tcPr>
            <w:tcW w:w="287" w:type="pct"/>
          </w:tcPr>
          <w:p w:rsidR="00913046" w:rsidRPr="00F678CA" w:rsidRDefault="00913046" w:rsidP="00604160">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728"/>
          <w:tblCellSpacing w:w="5" w:type="nil"/>
        </w:trPr>
        <w:tc>
          <w:tcPr>
            <w:tcW w:w="130" w:type="pct"/>
            <w:tcBorders>
              <w:top w:val="single" w:sz="4" w:space="0" w:color="auto"/>
              <w:left w:val="single" w:sz="4" w:space="0" w:color="auto"/>
              <w:right w:val="single" w:sz="4" w:space="0" w:color="auto"/>
            </w:tcBorders>
          </w:tcPr>
          <w:p w:rsidR="00913046" w:rsidRPr="00F678CA" w:rsidRDefault="00913046" w:rsidP="00913046">
            <w:pPr>
              <w:pStyle w:val="ConsPlusCell"/>
              <w:numPr>
                <w:ilvl w:val="0"/>
                <w:numId w:val="2"/>
              </w:numPr>
              <w:spacing w:line="276" w:lineRule="auto"/>
              <w:ind w:left="360" w:right="-28"/>
              <w:rPr>
                <w:rFonts w:ascii="Times New Roman" w:hAnsi="Times New Roman" w:cs="Times New Roman"/>
                <w:sz w:val="25"/>
                <w:szCs w:val="25"/>
              </w:rPr>
            </w:pPr>
          </w:p>
        </w:tc>
        <w:tc>
          <w:tcPr>
            <w:tcW w:w="802" w:type="pc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Внесение изменений, дополнений в муниципальные нормативные правовые акты Находкинского городского </w:t>
            </w:r>
            <w:proofErr w:type="gramStart"/>
            <w:r w:rsidRPr="00F678CA">
              <w:rPr>
                <w:rFonts w:ascii="Times New Roman" w:hAnsi="Times New Roman" w:cs="Times New Roman"/>
                <w:sz w:val="25"/>
                <w:szCs w:val="25"/>
              </w:rPr>
              <w:t>округа  по</w:t>
            </w:r>
            <w:proofErr w:type="gramEnd"/>
            <w:r w:rsidRPr="00F678CA">
              <w:rPr>
                <w:rFonts w:ascii="Times New Roman" w:hAnsi="Times New Roman" w:cs="Times New Roman"/>
                <w:sz w:val="25"/>
                <w:szCs w:val="25"/>
              </w:rPr>
              <w:t xml:space="preserve"> вопросам муниципальной службы, в соответствии с действующим законодательством о муниципальной службе в Российской Федерации</w:t>
            </w:r>
          </w:p>
        </w:tc>
        <w:tc>
          <w:tcPr>
            <w:tcW w:w="482" w:type="pc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175"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1"/>
          <w:wAfter w:w="272" w:type="pct"/>
          <w:trHeight w:val="125"/>
          <w:tblCellSpacing w:w="5" w:type="nil"/>
        </w:trPr>
        <w:tc>
          <w:tcPr>
            <w:tcW w:w="130"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b/>
                <w:sz w:val="25"/>
                <w:szCs w:val="25"/>
              </w:rPr>
            </w:pPr>
          </w:p>
        </w:tc>
        <w:tc>
          <w:tcPr>
            <w:tcW w:w="2099" w:type="pct"/>
            <w:gridSpan w:val="11"/>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9" w:type="pct"/>
          </w:tcPr>
          <w:p w:rsidR="00913046" w:rsidRPr="00F678CA" w:rsidRDefault="00913046" w:rsidP="00604160">
            <w:pPr>
              <w:spacing w:after="200" w:line="276" w:lineRule="auto"/>
              <w:rPr>
                <w:rFonts w:ascii="Calibri" w:hAnsi="Calibri" w:cs="Calibri"/>
                <w:sz w:val="25"/>
                <w:szCs w:val="25"/>
              </w:rPr>
            </w:pPr>
          </w:p>
        </w:tc>
        <w:tc>
          <w:tcPr>
            <w:tcW w:w="290" w:type="pct"/>
          </w:tcPr>
          <w:p w:rsidR="00913046" w:rsidRPr="00F678CA" w:rsidRDefault="00913046" w:rsidP="00604160">
            <w:pPr>
              <w:spacing w:after="200" w:line="276" w:lineRule="auto"/>
              <w:rPr>
                <w:rFonts w:ascii="Calibri" w:hAnsi="Calibri" w:cs="Calibri"/>
                <w:sz w:val="25"/>
                <w:szCs w:val="25"/>
              </w:rPr>
            </w:pPr>
          </w:p>
        </w:tc>
        <w:tc>
          <w:tcPr>
            <w:tcW w:w="289" w:type="pct"/>
          </w:tcPr>
          <w:p w:rsidR="00913046" w:rsidRPr="00F678CA" w:rsidRDefault="00913046" w:rsidP="00604160">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c>
          <w:tcPr>
            <w:tcW w:w="287" w:type="pct"/>
          </w:tcPr>
          <w:p w:rsidR="00913046" w:rsidRPr="00F678CA" w:rsidRDefault="00913046" w:rsidP="00604160">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728"/>
          <w:tblCellSpacing w:w="5" w:type="nil"/>
        </w:trPr>
        <w:tc>
          <w:tcPr>
            <w:tcW w:w="130" w:type="pct"/>
            <w:tcBorders>
              <w:top w:val="single" w:sz="4" w:space="0" w:color="auto"/>
              <w:left w:val="single" w:sz="4" w:space="0" w:color="auto"/>
              <w:right w:val="single" w:sz="4" w:space="0" w:color="auto"/>
            </w:tcBorders>
          </w:tcPr>
          <w:p w:rsidR="00913046" w:rsidRPr="00F678CA" w:rsidRDefault="00913046" w:rsidP="00913046">
            <w:pPr>
              <w:pStyle w:val="ConsPlusCell"/>
              <w:numPr>
                <w:ilvl w:val="0"/>
                <w:numId w:val="2"/>
              </w:numPr>
              <w:spacing w:line="276" w:lineRule="auto"/>
              <w:ind w:left="360" w:right="-28"/>
              <w:rPr>
                <w:rFonts w:ascii="Times New Roman" w:hAnsi="Times New Roman" w:cs="Times New Roman"/>
                <w:sz w:val="25"/>
                <w:szCs w:val="25"/>
              </w:rPr>
            </w:pPr>
          </w:p>
        </w:tc>
        <w:tc>
          <w:tcPr>
            <w:tcW w:w="802" w:type="pc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Проведение аттестации муниципальных служащих органов местного самоуправления Находкинского городского округа </w:t>
            </w:r>
          </w:p>
        </w:tc>
        <w:tc>
          <w:tcPr>
            <w:tcW w:w="482" w:type="pc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0000000000</w:t>
            </w:r>
          </w:p>
        </w:tc>
        <w:tc>
          <w:tcPr>
            <w:tcW w:w="175"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1"/>
          <w:wAfter w:w="272" w:type="pct"/>
          <w:trHeight w:val="125"/>
          <w:tblCellSpacing w:w="5" w:type="nil"/>
        </w:trPr>
        <w:tc>
          <w:tcPr>
            <w:tcW w:w="130"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b/>
                <w:sz w:val="25"/>
                <w:szCs w:val="25"/>
              </w:rPr>
            </w:pPr>
          </w:p>
        </w:tc>
        <w:tc>
          <w:tcPr>
            <w:tcW w:w="2099" w:type="pct"/>
            <w:gridSpan w:val="11"/>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9" w:type="pct"/>
          </w:tcPr>
          <w:p w:rsidR="00913046" w:rsidRPr="00F678CA" w:rsidRDefault="00913046" w:rsidP="00604160">
            <w:pPr>
              <w:spacing w:after="200" w:line="276" w:lineRule="auto"/>
              <w:rPr>
                <w:rFonts w:ascii="Calibri" w:hAnsi="Calibri" w:cs="Calibri"/>
                <w:sz w:val="25"/>
                <w:szCs w:val="25"/>
              </w:rPr>
            </w:pPr>
          </w:p>
        </w:tc>
        <w:tc>
          <w:tcPr>
            <w:tcW w:w="290" w:type="pct"/>
          </w:tcPr>
          <w:p w:rsidR="00913046" w:rsidRPr="00F678CA" w:rsidRDefault="00913046" w:rsidP="00604160">
            <w:pPr>
              <w:spacing w:after="200" w:line="276" w:lineRule="auto"/>
              <w:rPr>
                <w:rFonts w:ascii="Calibri" w:hAnsi="Calibri" w:cs="Calibri"/>
                <w:sz w:val="25"/>
                <w:szCs w:val="25"/>
              </w:rPr>
            </w:pPr>
          </w:p>
        </w:tc>
        <w:tc>
          <w:tcPr>
            <w:tcW w:w="289" w:type="pct"/>
          </w:tcPr>
          <w:p w:rsidR="00913046" w:rsidRPr="00F678CA" w:rsidRDefault="00913046" w:rsidP="00604160">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c>
          <w:tcPr>
            <w:tcW w:w="287" w:type="pct"/>
          </w:tcPr>
          <w:p w:rsidR="00913046" w:rsidRPr="00F678CA" w:rsidRDefault="00913046" w:rsidP="00604160">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728"/>
          <w:tblCellSpacing w:w="5" w:type="nil"/>
        </w:trPr>
        <w:tc>
          <w:tcPr>
            <w:tcW w:w="130" w:type="pct"/>
            <w:tcBorders>
              <w:top w:val="single" w:sz="4" w:space="0" w:color="auto"/>
              <w:left w:val="single" w:sz="4" w:space="0" w:color="auto"/>
              <w:right w:val="single" w:sz="4" w:space="0" w:color="auto"/>
            </w:tcBorders>
          </w:tcPr>
          <w:p w:rsidR="00913046" w:rsidRPr="00F678CA" w:rsidRDefault="00913046" w:rsidP="00913046">
            <w:pPr>
              <w:pStyle w:val="ConsPlusCell"/>
              <w:numPr>
                <w:ilvl w:val="0"/>
                <w:numId w:val="2"/>
              </w:numPr>
              <w:spacing w:line="276" w:lineRule="auto"/>
              <w:ind w:left="360" w:right="-28"/>
              <w:rPr>
                <w:rFonts w:ascii="Times New Roman" w:hAnsi="Times New Roman" w:cs="Times New Roman"/>
                <w:sz w:val="25"/>
                <w:szCs w:val="25"/>
              </w:rPr>
            </w:pPr>
          </w:p>
        </w:tc>
        <w:tc>
          <w:tcPr>
            <w:tcW w:w="802" w:type="pc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Формирование резерва управленческих кадров Находкинского городского округа </w:t>
            </w:r>
          </w:p>
        </w:tc>
        <w:tc>
          <w:tcPr>
            <w:tcW w:w="482" w:type="pc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53"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0000000000</w:t>
            </w:r>
          </w:p>
        </w:tc>
        <w:tc>
          <w:tcPr>
            <w:tcW w:w="175"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1"/>
          <w:wAfter w:w="272" w:type="pct"/>
          <w:trHeight w:val="684"/>
          <w:tblCellSpacing w:w="5" w:type="nil"/>
        </w:trPr>
        <w:tc>
          <w:tcPr>
            <w:tcW w:w="130"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b/>
                <w:sz w:val="25"/>
                <w:szCs w:val="25"/>
              </w:rPr>
            </w:pPr>
          </w:p>
        </w:tc>
        <w:tc>
          <w:tcPr>
            <w:tcW w:w="2099" w:type="pct"/>
            <w:gridSpan w:val="11"/>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p w:rsidR="00913046" w:rsidRPr="00F678CA" w:rsidRDefault="00913046" w:rsidP="00913046">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9" w:type="pct"/>
          </w:tcPr>
          <w:p w:rsidR="00913046" w:rsidRPr="00F678CA" w:rsidRDefault="00913046" w:rsidP="00604160">
            <w:pPr>
              <w:spacing w:after="200" w:line="276" w:lineRule="auto"/>
              <w:rPr>
                <w:rFonts w:ascii="Calibri" w:hAnsi="Calibri" w:cs="Calibri"/>
                <w:sz w:val="25"/>
                <w:szCs w:val="25"/>
              </w:rPr>
            </w:pPr>
          </w:p>
        </w:tc>
        <w:tc>
          <w:tcPr>
            <w:tcW w:w="290" w:type="pct"/>
          </w:tcPr>
          <w:p w:rsidR="00913046" w:rsidRPr="00F678CA" w:rsidRDefault="00913046" w:rsidP="00604160">
            <w:pPr>
              <w:spacing w:after="200" w:line="276" w:lineRule="auto"/>
              <w:rPr>
                <w:rFonts w:ascii="Calibri" w:hAnsi="Calibri" w:cs="Calibri"/>
                <w:sz w:val="25"/>
                <w:szCs w:val="25"/>
              </w:rPr>
            </w:pPr>
          </w:p>
        </w:tc>
        <w:tc>
          <w:tcPr>
            <w:tcW w:w="289" w:type="pct"/>
          </w:tcPr>
          <w:p w:rsidR="00913046" w:rsidRPr="00F678CA" w:rsidRDefault="00913046" w:rsidP="00604160">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c>
          <w:tcPr>
            <w:tcW w:w="287" w:type="pct"/>
          </w:tcPr>
          <w:p w:rsidR="00913046" w:rsidRPr="00F678CA" w:rsidRDefault="00913046" w:rsidP="00604160">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404"/>
          <w:tblCellSpacing w:w="5" w:type="nil"/>
        </w:trPr>
        <w:tc>
          <w:tcPr>
            <w:tcW w:w="130" w:type="pct"/>
            <w:vMerge w:val="restart"/>
            <w:tcBorders>
              <w:top w:val="single" w:sz="4" w:space="0" w:color="auto"/>
              <w:left w:val="single" w:sz="4" w:space="0" w:color="auto"/>
              <w:right w:val="single" w:sz="4" w:space="0" w:color="auto"/>
            </w:tcBorders>
          </w:tcPr>
          <w:p w:rsidR="00913046" w:rsidRPr="00F678CA" w:rsidRDefault="00913046" w:rsidP="00913046">
            <w:pPr>
              <w:pStyle w:val="ConsPlusCell"/>
              <w:numPr>
                <w:ilvl w:val="0"/>
                <w:numId w:val="2"/>
              </w:numPr>
              <w:spacing w:line="276" w:lineRule="auto"/>
              <w:ind w:left="360" w:right="-28"/>
              <w:rPr>
                <w:rFonts w:ascii="Times New Roman" w:hAnsi="Times New Roman" w:cs="Times New Roman"/>
                <w:sz w:val="25"/>
                <w:szCs w:val="25"/>
              </w:rPr>
            </w:pPr>
          </w:p>
        </w:tc>
        <w:tc>
          <w:tcPr>
            <w:tcW w:w="802" w:type="pct"/>
            <w:vMerge w:val="restar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Организация дополнительного профессионального образования </w:t>
            </w:r>
            <w:r w:rsidRPr="00F678CA">
              <w:rPr>
                <w:rFonts w:ascii="Times New Roman" w:hAnsi="Times New Roman" w:cs="Times New Roman"/>
                <w:sz w:val="25"/>
                <w:szCs w:val="25"/>
              </w:rPr>
              <w:lastRenderedPageBreak/>
              <w:t xml:space="preserve">муниципальных служащих органов местного </w:t>
            </w:r>
            <w:proofErr w:type="gramStart"/>
            <w:r w:rsidRPr="00F678CA">
              <w:rPr>
                <w:rFonts w:ascii="Times New Roman" w:hAnsi="Times New Roman" w:cs="Times New Roman"/>
                <w:sz w:val="25"/>
                <w:szCs w:val="25"/>
              </w:rPr>
              <w:t>самоуправления  Находкинского</w:t>
            </w:r>
            <w:proofErr w:type="gramEnd"/>
            <w:r w:rsidRPr="00F678CA">
              <w:rPr>
                <w:rFonts w:ascii="Times New Roman" w:hAnsi="Times New Roman" w:cs="Times New Roman"/>
                <w:sz w:val="25"/>
                <w:szCs w:val="25"/>
              </w:rPr>
              <w:t xml:space="preserve"> городского округа в форме повышения квалификации</w:t>
            </w:r>
          </w:p>
        </w:tc>
        <w:tc>
          <w:tcPr>
            <w:tcW w:w="482" w:type="pct"/>
            <w:vMerge w:val="restar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lastRenderedPageBreak/>
              <w:t xml:space="preserve">Управление муниципальной </w:t>
            </w:r>
            <w:r w:rsidRPr="00F678CA">
              <w:rPr>
                <w:rFonts w:ascii="Times New Roman" w:hAnsi="Times New Roman" w:cs="Times New Roman"/>
                <w:sz w:val="25"/>
                <w:szCs w:val="25"/>
              </w:rPr>
              <w:lastRenderedPageBreak/>
              <w:t>службы и кадров, Дума НГО, КСП НГО</w:t>
            </w:r>
          </w:p>
        </w:tc>
        <w:tc>
          <w:tcPr>
            <w:tcW w:w="153" w:type="pct"/>
            <w:gridSpan w:val="2"/>
            <w:tcBorders>
              <w:top w:val="single" w:sz="4" w:space="0" w:color="auto"/>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lastRenderedPageBreak/>
              <w:t>851</w:t>
            </w:r>
          </w:p>
        </w:tc>
        <w:tc>
          <w:tcPr>
            <w:tcW w:w="145" w:type="pct"/>
            <w:gridSpan w:val="2"/>
            <w:tcBorders>
              <w:top w:val="single" w:sz="4" w:space="0" w:color="auto"/>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0113</w:t>
            </w:r>
          </w:p>
        </w:tc>
        <w:tc>
          <w:tcPr>
            <w:tcW w:w="342" w:type="pct"/>
            <w:gridSpan w:val="2"/>
            <w:tcBorders>
              <w:top w:val="single" w:sz="4" w:space="0" w:color="auto"/>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75" w:type="pct"/>
            <w:gridSpan w:val="3"/>
            <w:tcBorders>
              <w:top w:val="single" w:sz="4" w:space="0" w:color="auto"/>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122</w:t>
            </w:r>
          </w:p>
        </w:tc>
        <w:tc>
          <w:tcPr>
            <w:tcW w:w="331" w:type="pct"/>
            <w:gridSpan w:val="2"/>
            <w:tcBorders>
              <w:top w:val="single" w:sz="4" w:space="0" w:color="auto"/>
              <w:left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250,00</w:t>
            </w:r>
          </w:p>
        </w:tc>
        <w:tc>
          <w:tcPr>
            <w:tcW w:w="286" w:type="pct"/>
            <w:gridSpan w:val="2"/>
            <w:tcBorders>
              <w:top w:val="single" w:sz="4" w:space="0" w:color="auto"/>
              <w:left w:val="single" w:sz="4" w:space="0" w:color="auto"/>
              <w:right w:val="single" w:sz="4" w:space="0" w:color="auto"/>
            </w:tcBorders>
            <w:shd w:val="clear" w:color="auto" w:fill="auto"/>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201,22</w:t>
            </w:r>
          </w:p>
        </w:tc>
        <w:tc>
          <w:tcPr>
            <w:tcW w:w="245" w:type="pct"/>
            <w:tcBorders>
              <w:top w:val="single" w:sz="4" w:space="0" w:color="auto"/>
              <w:left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354,71</w:t>
            </w:r>
          </w:p>
        </w:tc>
        <w:tc>
          <w:tcPr>
            <w:tcW w:w="235" w:type="pct"/>
            <w:gridSpan w:val="2"/>
            <w:tcBorders>
              <w:top w:val="single" w:sz="4" w:space="0" w:color="auto"/>
              <w:left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160"/>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p>
        </w:tc>
        <w:tc>
          <w:tcPr>
            <w:tcW w:w="80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3"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851</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0705</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75"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150,00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235,00</w:t>
            </w:r>
          </w:p>
        </w:tc>
        <w:tc>
          <w:tcPr>
            <w:tcW w:w="245" w:type="pct"/>
            <w:tcBorders>
              <w:top w:val="single" w:sz="4" w:space="0" w:color="auto"/>
              <w:left w:val="single" w:sz="4" w:space="0" w:color="auto"/>
              <w:bottom w:val="single" w:sz="4" w:space="0" w:color="auto"/>
              <w:right w:val="single" w:sz="4" w:space="0" w:color="auto"/>
            </w:tcBorders>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354</w:t>
            </w:r>
            <w:r w:rsidRPr="005E7B2C">
              <w:rPr>
                <w:rFonts w:ascii="Times New Roman" w:hAnsi="Times New Roman" w:cs="Times New Roman"/>
                <w:color w:val="632423" w:themeColor="accent2" w:themeShade="80"/>
                <w:sz w:val="25"/>
                <w:szCs w:val="25"/>
              </w:rPr>
              <w:t>,</w:t>
            </w:r>
            <w:r>
              <w:rPr>
                <w:rFonts w:ascii="Times New Roman" w:hAnsi="Times New Roman" w:cs="Times New Roman"/>
                <w:color w:val="632423" w:themeColor="accent2" w:themeShade="80"/>
                <w:sz w:val="25"/>
                <w:szCs w:val="25"/>
              </w:rPr>
              <w:t>81</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157"/>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p>
        </w:tc>
        <w:tc>
          <w:tcPr>
            <w:tcW w:w="80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3"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853</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0705</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75"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57,00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24,00</w:t>
            </w:r>
          </w:p>
        </w:tc>
        <w:tc>
          <w:tcPr>
            <w:tcW w:w="245" w:type="pct"/>
            <w:tcBorders>
              <w:top w:val="single" w:sz="4" w:space="0" w:color="auto"/>
              <w:left w:val="single" w:sz="4" w:space="0" w:color="auto"/>
              <w:bottom w:val="single" w:sz="4" w:space="0" w:color="auto"/>
              <w:right w:val="single" w:sz="4" w:space="0" w:color="auto"/>
            </w:tcBorders>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115,00</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157"/>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p>
        </w:tc>
        <w:tc>
          <w:tcPr>
            <w:tcW w:w="80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3"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853</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0103</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75"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122</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90,00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14,19</w:t>
            </w:r>
          </w:p>
        </w:tc>
        <w:tc>
          <w:tcPr>
            <w:tcW w:w="245" w:type="pct"/>
            <w:tcBorders>
              <w:top w:val="single" w:sz="4" w:space="0" w:color="auto"/>
              <w:left w:val="single" w:sz="4" w:space="0" w:color="auto"/>
              <w:bottom w:val="single" w:sz="4" w:space="0" w:color="auto"/>
              <w:right w:val="single" w:sz="4" w:space="0" w:color="auto"/>
            </w:tcBorders>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157,00</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157"/>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p>
        </w:tc>
        <w:tc>
          <w:tcPr>
            <w:tcW w:w="80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3"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853</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0103</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75"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5,00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0,00</w:t>
            </w:r>
          </w:p>
        </w:tc>
        <w:tc>
          <w:tcPr>
            <w:tcW w:w="245" w:type="pct"/>
            <w:tcBorders>
              <w:top w:val="single" w:sz="4" w:space="0" w:color="auto"/>
              <w:left w:val="single" w:sz="4" w:space="0" w:color="auto"/>
              <w:bottom w:val="single" w:sz="4" w:space="0" w:color="auto"/>
              <w:right w:val="single" w:sz="4" w:space="0" w:color="auto"/>
            </w:tcBorders>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0,00</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157"/>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p>
        </w:tc>
        <w:tc>
          <w:tcPr>
            <w:tcW w:w="80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3"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854</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0106</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75"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122</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376,00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0,00</w:t>
            </w:r>
          </w:p>
        </w:tc>
        <w:tc>
          <w:tcPr>
            <w:tcW w:w="245" w:type="pct"/>
            <w:tcBorders>
              <w:top w:val="single" w:sz="4" w:space="0" w:color="auto"/>
              <w:left w:val="single" w:sz="4" w:space="0" w:color="auto"/>
              <w:bottom w:val="single" w:sz="4" w:space="0" w:color="auto"/>
              <w:right w:val="single" w:sz="4" w:space="0" w:color="auto"/>
            </w:tcBorders>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0,00</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93"/>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p>
        </w:tc>
        <w:tc>
          <w:tcPr>
            <w:tcW w:w="80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3"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854</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0705</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75"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65,89</w:t>
            </w:r>
          </w:p>
        </w:tc>
        <w:tc>
          <w:tcPr>
            <w:tcW w:w="2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16,00</w:t>
            </w:r>
          </w:p>
        </w:tc>
        <w:tc>
          <w:tcPr>
            <w:tcW w:w="245" w:type="pct"/>
            <w:tcBorders>
              <w:top w:val="single" w:sz="4" w:space="0" w:color="auto"/>
              <w:left w:val="single" w:sz="4" w:space="0" w:color="auto"/>
              <w:bottom w:val="single" w:sz="4" w:space="0" w:color="auto"/>
              <w:right w:val="single" w:sz="4" w:space="0" w:color="auto"/>
            </w:tcBorders>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40,00</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91"/>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p>
        </w:tc>
        <w:tc>
          <w:tcPr>
            <w:tcW w:w="80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3"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992</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0106</w:t>
            </w:r>
          </w:p>
        </w:tc>
        <w:tc>
          <w:tcPr>
            <w:tcW w:w="342"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75"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122</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5" w:type="pct"/>
            <w:tcBorders>
              <w:top w:val="single" w:sz="4" w:space="0" w:color="auto"/>
              <w:left w:val="single" w:sz="4" w:space="0" w:color="auto"/>
              <w:bottom w:val="single" w:sz="4" w:space="0" w:color="auto"/>
              <w:right w:val="single" w:sz="4" w:space="0" w:color="auto"/>
            </w:tcBorders>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84,55</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429"/>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p>
        </w:tc>
        <w:tc>
          <w:tcPr>
            <w:tcW w:w="80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3" w:type="pct"/>
            <w:gridSpan w:val="2"/>
            <w:tcBorders>
              <w:top w:val="single" w:sz="4" w:space="0" w:color="auto"/>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992</w:t>
            </w:r>
          </w:p>
        </w:tc>
        <w:tc>
          <w:tcPr>
            <w:tcW w:w="145" w:type="pct"/>
            <w:gridSpan w:val="2"/>
            <w:tcBorders>
              <w:top w:val="single" w:sz="4" w:space="0" w:color="auto"/>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0705</w:t>
            </w:r>
          </w:p>
        </w:tc>
        <w:tc>
          <w:tcPr>
            <w:tcW w:w="342" w:type="pct"/>
            <w:gridSpan w:val="2"/>
            <w:tcBorders>
              <w:top w:val="single" w:sz="4" w:space="0" w:color="auto"/>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75" w:type="pct"/>
            <w:gridSpan w:val="3"/>
            <w:tcBorders>
              <w:top w:val="single" w:sz="4" w:space="0" w:color="auto"/>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244</w:t>
            </w:r>
          </w:p>
        </w:tc>
        <w:tc>
          <w:tcPr>
            <w:tcW w:w="331" w:type="pct"/>
            <w:gridSpan w:val="2"/>
            <w:tcBorders>
              <w:top w:val="single" w:sz="4" w:space="0" w:color="auto"/>
              <w:left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6" w:type="pct"/>
            <w:gridSpan w:val="2"/>
            <w:tcBorders>
              <w:top w:val="single" w:sz="4" w:space="0" w:color="auto"/>
              <w:left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5" w:type="pct"/>
            <w:tcBorders>
              <w:top w:val="single" w:sz="4" w:space="0" w:color="auto"/>
              <w:left w:val="single" w:sz="4" w:space="0" w:color="auto"/>
              <w:right w:val="single" w:sz="4" w:space="0" w:color="auto"/>
            </w:tcBorders>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54,81</w:t>
            </w:r>
          </w:p>
        </w:tc>
        <w:tc>
          <w:tcPr>
            <w:tcW w:w="235" w:type="pct"/>
            <w:gridSpan w:val="2"/>
            <w:tcBorders>
              <w:top w:val="single" w:sz="4" w:space="0" w:color="auto"/>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1"/>
          <w:wAfter w:w="272" w:type="pct"/>
          <w:trHeight w:val="125"/>
          <w:tblCellSpacing w:w="5" w:type="nil"/>
        </w:trPr>
        <w:tc>
          <w:tcPr>
            <w:tcW w:w="130"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b/>
                <w:sz w:val="25"/>
                <w:szCs w:val="25"/>
              </w:rPr>
            </w:pPr>
          </w:p>
        </w:tc>
        <w:tc>
          <w:tcPr>
            <w:tcW w:w="2099" w:type="pct"/>
            <w:gridSpan w:val="11"/>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993,89</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490,41</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1 160,88</w:t>
            </w:r>
          </w:p>
        </w:tc>
        <w:tc>
          <w:tcPr>
            <w:tcW w:w="23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9" w:type="pct"/>
          </w:tcPr>
          <w:p w:rsidR="00913046" w:rsidRPr="00F678CA" w:rsidRDefault="00913046" w:rsidP="00604160">
            <w:pPr>
              <w:spacing w:after="200" w:line="276" w:lineRule="auto"/>
              <w:rPr>
                <w:rFonts w:ascii="Calibri" w:hAnsi="Calibri" w:cs="Calibri"/>
                <w:sz w:val="25"/>
                <w:szCs w:val="25"/>
              </w:rPr>
            </w:pPr>
          </w:p>
        </w:tc>
        <w:tc>
          <w:tcPr>
            <w:tcW w:w="290" w:type="pct"/>
          </w:tcPr>
          <w:p w:rsidR="00913046" w:rsidRPr="00F678CA" w:rsidRDefault="00913046" w:rsidP="00604160">
            <w:pPr>
              <w:spacing w:after="200" w:line="276" w:lineRule="auto"/>
              <w:rPr>
                <w:rFonts w:ascii="Calibri" w:hAnsi="Calibri" w:cs="Calibri"/>
                <w:sz w:val="25"/>
                <w:szCs w:val="25"/>
              </w:rPr>
            </w:pPr>
          </w:p>
        </w:tc>
        <w:tc>
          <w:tcPr>
            <w:tcW w:w="289" w:type="pct"/>
          </w:tcPr>
          <w:p w:rsidR="00913046" w:rsidRPr="00F678CA" w:rsidRDefault="00913046" w:rsidP="00604160">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c>
          <w:tcPr>
            <w:tcW w:w="287" w:type="pct"/>
          </w:tcPr>
          <w:p w:rsidR="00913046" w:rsidRPr="00F678CA" w:rsidRDefault="00913046" w:rsidP="00604160">
            <w:pPr>
              <w:pStyle w:val="ConsPlusCell"/>
              <w:spacing w:line="276" w:lineRule="auto"/>
              <w:ind w:right="-28"/>
              <w:jc w:val="center"/>
              <w:rPr>
                <w:rFonts w:ascii="Times New Roman" w:hAnsi="Times New Roman" w:cs="Times New Roman"/>
                <w:b/>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827"/>
          <w:tblCellSpacing w:w="5" w:type="nil"/>
        </w:trPr>
        <w:tc>
          <w:tcPr>
            <w:tcW w:w="130" w:type="pct"/>
            <w:vMerge w:val="restart"/>
            <w:tcBorders>
              <w:top w:val="single" w:sz="4" w:space="0" w:color="auto"/>
              <w:left w:val="single" w:sz="4" w:space="0" w:color="auto"/>
              <w:right w:val="single" w:sz="4" w:space="0" w:color="auto"/>
            </w:tcBorders>
          </w:tcPr>
          <w:p w:rsidR="00913046" w:rsidRPr="00F678CA" w:rsidRDefault="00913046" w:rsidP="00913046">
            <w:pPr>
              <w:pStyle w:val="ConsPlusCell"/>
              <w:numPr>
                <w:ilvl w:val="0"/>
                <w:numId w:val="2"/>
              </w:numPr>
              <w:spacing w:line="276" w:lineRule="auto"/>
              <w:ind w:left="360" w:right="-28"/>
              <w:rPr>
                <w:rFonts w:ascii="Times New Roman" w:hAnsi="Times New Roman" w:cs="Times New Roman"/>
                <w:sz w:val="24"/>
                <w:szCs w:val="24"/>
              </w:rPr>
            </w:pPr>
          </w:p>
        </w:tc>
        <w:tc>
          <w:tcPr>
            <w:tcW w:w="802" w:type="pct"/>
            <w:vMerge w:val="restar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Организация обучения муниципальных служащих органов местного самоуправления Находкинского городского </w:t>
            </w:r>
            <w:proofErr w:type="gramStart"/>
            <w:r w:rsidRPr="00F678CA">
              <w:rPr>
                <w:rFonts w:ascii="Times New Roman" w:hAnsi="Times New Roman" w:cs="Times New Roman"/>
                <w:sz w:val="25"/>
                <w:szCs w:val="25"/>
              </w:rPr>
              <w:t>округа  в</w:t>
            </w:r>
            <w:proofErr w:type="gramEnd"/>
            <w:r w:rsidRPr="00F678CA">
              <w:rPr>
                <w:rFonts w:ascii="Times New Roman" w:hAnsi="Times New Roman" w:cs="Times New Roman"/>
                <w:sz w:val="25"/>
                <w:szCs w:val="25"/>
              </w:rPr>
              <w:t xml:space="preserve"> форме семинаров</w:t>
            </w:r>
          </w:p>
        </w:tc>
        <w:tc>
          <w:tcPr>
            <w:tcW w:w="482" w:type="pct"/>
            <w:vMerge w:val="restar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51"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851</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0113</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50,00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69,00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145</w:t>
            </w:r>
            <w:r w:rsidRPr="005E7B2C">
              <w:rPr>
                <w:rFonts w:ascii="Times New Roman" w:hAnsi="Times New Roman" w:cs="Times New Roman"/>
                <w:color w:val="632423" w:themeColor="accent2" w:themeShade="80"/>
                <w:sz w:val="25"/>
                <w:szCs w:val="25"/>
              </w:rPr>
              <w:t>,</w:t>
            </w:r>
            <w:r>
              <w:rPr>
                <w:rFonts w:ascii="Times New Roman" w:hAnsi="Times New Roman" w:cs="Times New Roman"/>
                <w:color w:val="632423" w:themeColor="accent2" w:themeShade="80"/>
                <w:sz w:val="25"/>
                <w:szCs w:val="25"/>
              </w:rPr>
              <w:t>00</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476"/>
          <w:tblCellSpacing w:w="5" w:type="nil"/>
        </w:trPr>
        <w:tc>
          <w:tcPr>
            <w:tcW w:w="130" w:type="pct"/>
            <w:vMerge/>
            <w:tcBorders>
              <w:left w:val="single" w:sz="4" w:space="0" w:color="auto"/>
              <w:right w:val="single" w:sz="4" w:space="0" w:color="auto"/>
            </w:tcBorders>
          </w:tcPr>
          <w:p w:rsidR="00913046" w:rsidRPr="00F678CA" w:rsidRDefault="00913046" w:rsidP="00913046">
            <w:pPr>
              <w:pStyle w:val="ConsPlusCell"/>
              <w:numPr>
                <w:ilvl w:val="0"/>
                <w:numId w:val="2"/>
              </w:numPr>
              <w:spacing w:line="276" w:lineRule="auto"/>
              <w:ind w:left="360" w:right="-28"/>
              <w:rPr>
                <w:rFonts w:ascii="Times New Roman" w:hAnsi="Times New Roman" w:cs="Times New Roman"/>
                <w:sz w:val="24"/>
                <w:szCs w:val="24"/>
              </w:rPr>
            </w:pPr>
          </w:p>
        </w:tc>
        <w:tc>
          <w:tcPr>
            <w:tcW w:w="802"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p>
        </w:tc>
        <w:tc>
          <w:tcPr>
            <w:tcW w:w="482" w:type="pct"/>
            <w:vMerge/>
            <w:tcBorders>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1"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851</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0113</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122</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110,48</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377"/>
          <w:tblCellSpacing w:w="5" w:type="nil"/>
        </w:trPr>
        <w:tc>
          <w:tcPr>
            <w:tcW w:w="130" w:type="pct"/>
            <w:vMerge/>
            <w:tcBorders>
              <w:left w:val="single" w:sz="4" w:space="0" w:color="auto"/>
              <w:right w:val="single" w:sz="4" w:space="0" w:color="auto"/>
            </w:tcBorders>
          </w:tcPr>
          <w:p w:rsidR="00913046" w:rsidRPr="00F678CA" w:rsidRDefault="00913046" w:rsidP="00913046">
            <w:pPr>
              <w:pStyle w:val="ConsPlusCell"/>
              <w:numPr>
                <w:ilvl w:val="0"/>
                <w:numId w:val="2"/>
              </w:numPr>
              <w:spacing w:line="276" w:lineRule="auto"/>
              <w:ind w:left="360" w:right="-28"/>
              <w:rPr>
                <w:rFonts w:ascii="Times New Roman" w:hAnsi="Times New Roman" w:cs="Times New Roman"/>
                <w:sz w:val="24"/>
                <w:szCs w:val="24"/>
              </w:rPr>
            </w:pPr>
          </w:p>
        </w:tc>
        <w:tc>
          <w:tcPr>
            <w:tcW w:w="802"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p>
        </w:tc>
        <w:tc>
          <w:tcPr>
            <w:tcW w:w="482" w:type="pct"/>
            <w:vMerge/>
            <w:tcBorders>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1" w:type="pct"/>
            <w:tcBorders>
              <w:top w:val="single" w:sz="4" w:space="0" w:color="auto"/>
              <w:left w:val="single" w:sz="4" w:space="0" w:color="auto"/>
              <w:right w:val="single" w:sz="4" w:space="0" w:color="auto"/>
            </w:tcBorders>
            <w:vAlign w:val="center"/>
          </w:tcPr>
          <w:p w:rsidR="00913046"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992</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913046"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0106</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1690127010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913046"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55,00</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468"/>
          <w:tblCellSpacing w:w="5" w:type="nil"/>
        </w:trPr>
        <w:tc>
          <w:tcPr>
            <w:tcW w:w="130" w:type="pct"/>
            <w:vMerge/>
            <w:tcBorders>
              <w:left w:val="single" w:sz="4" w:space="0" w:color="auto"/>
              <w:right w:val="single" w:sz="4" w:space="0" w:color="auto"/>
            </w:tcBorders>
          </w:tcPr>
          <w:p w:rsidR="00913046" w:rsidRPr="00F678CA" w:rsidRDefault="00913046" w:rsidP="00913046">
            <w:pPr>
              <w:pStyle w:val="ConsPlusCell"/>
              <w:numPr>
                <w:ilvl w:val="0"/>
                <w:numId w:val="2"/>
              </w:numPr>
              <w:spacing w:line="276" w:lineRule="auto"/>
              <w:ind w:left="360" w:right="-28"/>
              <w:rPr>
                <w:rFonts w:ascii="Times New Roman" w:hAnsi="Times New Roman" w:cs="Times New Roman"/>
                <w:sz w:val="24"/>
                <w:szCs w:val="24"/>
              </w:rPr>
            </w:pPr>
          </w:p>
        </w:tc>
        <w:tc>
          <w:tcPr>
            <w:tcW w:w="802"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p>
        </w:tc>
        <w:tc>
          <w:tcPr>
            <w:tcW w:w="482" w:type="pct"/>
            <w:vMerge/>
            <w:tcBorders>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1" w:type="pct"/>
            <w:tcBorders>
              <w:top w:val="single" w:sz="4" w:space="0" w:color="auto"/>
              <w:left w:val="single" w:sz="4" w:space="0" w:color="auto"/>
              <w:right w:val="single" w:sz="4" w:space="0" w:color="auto"/>
            </w:tcBorders>
            <w:vAlign w:val="center"/>
          </w:tcPr>
          <w:p w:rsidR="00913046"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992</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913046"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0106</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1690127010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913046"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122</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90,24</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1"/>
          <w:wAfter w:w="272" w:type="pct"/>
          <w:trHeight w:val="125"/>
          <w:tblCellSpacing w:w="5" w:type="nil"/>
        </w:trPr>
        <w:tc>
          <w:tcPr>
            <w:tcW w:w="130"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b/>
                <w:sz w:val="24"/>
                <w:szCs w:val="24"/>
              </w:rPr>
            </w:pPr>
          </w:p>
        </w:tc>
        <w:tc>
          <w:tcPr>
            <w:tcW w:w="2088" w:type="pct"/>
            <w:gridSpan w:val="9"/>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50,00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69,00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400,72</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9" w:type="pct"/>
          </w:tcPr>
          <w:p w:rsidR="00913046" w:rsidRPr="00F678CA" w:rsidRDefault="00913046" w:rsidP="00604160">
            <w:pPr>
              <w:spacing w:after="200" w:line="276" w:lineRule="auto"/>
              <w:rPr>
                <w:rFonts w:ascii="Calibri" w:hAnsi="Calibri" w:cs="Calibri"/>
                <w:sz w:val="22"/>
                <w:szCs w:val="22"/>
              </w:rPr>
            </w:pPr>
          </w:p>
        </w:tc>
        <w:tc>
          <w:tcPr>
            <w:tcW w:w="290" w:type="pct"/>
          </w:tcPr>
          <w:p w:rsidR="00913046" w:rsidRPr="00F678CA" w:rsidRDefault="00913046" w:rsidP="00604160">
            <w:pPr>
              <w:spacing w:after="200" w:line="276" w:lineRule="auto"/>
              <w:rPr>
                <w:rFonts w:ascii="Calibri" w:hAnsi="Calibri" w:cs="Calibri"/>
                <w:sz w:val="22"/>
                <w:szCs w:val="22"/>
              </w:rPr>
            </w:pPr>
          </w:p>
        </w:tc>
        <w:tc>
          <w:tcPr>
            <w:tcW w:w="289" w:type="pct"/>
          </w:tcPr>
          <w:p w:rsidR="00913046" w:rsidRPr="00F678CA" w:rsidRDefault="00913046" w:rsidP="00604160">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sz w:val="24"/>
                <w:szCs w:val="24"/>
              </w:rPr>
              <w:t>0,00</w:t>
            </w:r>
          </w:p>
        </w:tc>
        <w:tc>
          <w:tcPr>
            <w:tcW w:w="287" w:type="pct"/>
          </w:tcPr>
          <w:p w:rsidR="00913046" w:rsidRPr="00F678CA" w:rsidRDefault="00913046" w:rsidP="00604160">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sz w:val="24"/>
                <w:szCs w:val="24"/>
              </w:rPr>
              <w:t>0,00</w:t>
            </w:r>
          </w:p>
        </w:tc>
      </w:tr>
      <w:tr w:rsidR="00913046" w:rsidRPr="00F678CA" w:rsidTr="009800F6">
        <w:trPr>
          <w:gridAfter w:val="5"/>
          <w:wAfter w:w="1427" w:type="pct"/>
          <w:trHeight w:val="70"/>
          <w:tblCellSpacing w:w="5" w:type="nil"/>
        </w:trPr>
        <w:tc>
          <w:tcPr>
            <w:tcW w:w="130" w:type="pct"/>
            <w:tcBorders>
              <w:top w:val="single" w:sz="4" w:space="0" w:color="auto"/>
              <w:left w:val="single" w:sz="4" w:space="0" w:color="auto"/>
              <w:bottom w:val="single" w:sz="4" w:space="0" w:color="auto"/>
              <w:right w:val="single" w:sz="4" w:space="0" w:color="auto"/>
            </w:tcBorders>
          </w:tcPr>
          <w:p w:rsidR="00913046" w:rsidRPr="00F678CA" w:rsidRDefault="00913046" w:rsidP="00913046">
            <w:pPr>
              <w:pStyle w:val="ConsPlusCell"/>
              <w:numPr>
                <w:ilvl w:val="0"/>
                <w:numId w:val="2"/>
              </w:numPr>
              <w:spacing w:line="276" w:lineRule="auto"/>
              <w:ind w:left="360" w:right="-28"/>
              <w:rPr>
                <w:rFonts w:ascii="Times New Roman" w:hAnsi="Times New Roman" w:cs="Times New Roman"/>
                <w:sz w:val="24"/>
                <w:szCs w:val="24"/>
              </w:rPr>
            </w:pPr>
          </w:p>
        </w:tc>
        <w:tc>
          <w:tcPr>
            <w:tcW w:w="802"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 xml:space="preserve">Организация дополнительного профессионального образования муниципальных органов местного самоуправления Находкинского городского округа служащих в форме профессиональной переподготовки (500 и </w:t>
            </w:r>
            <w:proofErr w:type="gramStart"/>
            <w:r w:rsidRPr="00F678CA">
              <w:rPr>
                <w:rFonts w:ascii="Times New Roman" w:hAnsi="Times New Roman" w:cs="Times New Roman"/>
                <w:sz w:val="25"/>
                <w:szCs w:val="25"/>
              </w:rPr>
              <w:t>боле  часов</w:t>
            </w:r>
            <w:proofErr w:type="gramEnd"/>
            <w:r w:rsidRPr="00F678CA">
              <w:rPr>
                <w:rFonts w:ascii="Times New Roman" w:hAnsi="Times New Roman" w:cs="Times New Roman"/>
                <w:sz w:val="25"/>
                <w:szCs w:val="25"/>
              </w:rPr>
              <w:t>)</w:t>
            </w:r>
          </w:p>
        </w:tc>
        <w:tc>
          <w:tcPr>
            <w:tcW w:w="482"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 Дума НГО, КСП НГО</w:t>
            </w:r>
          </w:p>
        </w:tc>
        <w:tc>
          <w:tcPr>
            <w:tcW w:w="151"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851</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0705</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1690127010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50,00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39,90</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50,00</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1"/>
          <w:wAfter w:w="272" w:type="pct"/>
          <w:trHeight w:val="125"/>
          <w:tblCellSpacing w:w="5" w:type="nil"/>
        </w:trPr>
        <w:tc>
          <w:tcPr>
            <w:tcW w:w="130"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b/>
                <w:sz w:val="24"/>
                <w:szCs w:val="24"/>
              </w:rPr>
            </w:pPr>
          </w:p>
        </w:tc>
        <w:tc>
          <w:tcPr>
            <w:tcW w:w="2088" w:type="pct"/>
            <w:gridSpan w:val="9"/>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50,00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39,90</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50,00</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9" w:type="pct"/>
          </w:tcPr>
          <w:p w:rsidR="00913046" w:rsidRPr="00F678CA" w:rsidRDefault="00913046" w:rsidP="00604160">
            <w:pPr>
              <w:spacing w:after="200" w:line="276" w:lineRule="auto"/>
              <w:rPr>
                <w:rFonts w:ascii="Calibri" w:hAnsi="Calibri" w:cs="Calibri"/>
                <w:sz w:val="22"/>
                <w:szCs w:val="22"/>
              </w:rPr>
            </w:pPr>
          </w:p>
        </w:tc>
        <w:tc>
          <w:tcPr>
            <w:tcW w:w="290" w:type="pct"/>
          </w:tcPr>
          <w:p w:rsidR="00913046" w:rsidRPr="00F678CA" w:rsidRDefault="00913046" w:rsidP="00604160">
            <w:pPr>
              <w:spacing w:after="200" w:line="276" w:lineRule="auto"/>
              <w:rPr>
                <w:rFonts w:ascii="Calibri" w:hAnsi="Calibri" w:cs="Calibri"/>
                <w:sz w:val="22"/>
                <w:szCs w:val="22"/>
              </w:rPr>
            </w:pPr>
          </w:p>
        </w:tc>
        <w:tc>
          <w:tcPr>
            <w:tcW w:w="289" w:type="pct"/>
          </w:tcPr>
          <w:p w:rsidR="00913046" w:rsidRPr="00F678CA" w:rsidRDefault="00913046" w:rsidP="00604160">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sz w:val="24"/>
                <w:szCs w:val="24"/>
              </w:rPr>
              <w:t>0,00</w:t>
            </w:r>
          </w:p>
        </w:tc>
        <w:tc>
          <w:tcPr>
            <w:tcW w:w="287" w:type="pct"/>
          </w:tcPr>
          <w:p w:rsidR="00913046" w:rsidRPr="00F678CA" w:rsidRDefault="00913046" w:rsidP="00604160">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sz w:val="24"/>
                <w:szCs w:val="24"/>
              </w:rPr>
              <w:t>0,00</w:t>
            </w:r>
          </w:p>
        </w:tc>
      </w:tr>
      <w:tr w:rsidR="00913046" w:rsidRPr="00F678CA" w:rsidTr="009800F6">
        <w:trPr>
          <w:gridAfter w:val="5"/>
          <w:wAfter w:w="1427" w:type="pct"/>
          <w:trHeight w:val="728"/>
          <w:tblCellSpacing w:w="5" w:type="nil"/>
        </w:trPr>
        <w:tc>
          <w:tcPr>
            <w:tcW w:w="130" w:type="pct"/>
            <w:vMerge w:val="restart"/>
            <w:tcBorders>
              <w:top w:val="single" w:sz="4" w:space="0" w:color="auto"/>
              <w:left w:val="single" w:sz="4" w:space="0" w:color="auto"/>
              <w:right w:val="single" w:sz="4" w:space="0" w:color="auto"/>
            </w:tcBorders>
          </w:tcPr>
          <w:p w:rsidR="00913046" w:rsidRPr="00F678CA" w:rsidRDefault="00913046" w:rsidP="00913046">
            <w:pPr>
              <w:pStyle w:val="ConsPlusCell"/>
              <w:numPr>
                <w:ilvl w:val="0"/>
                <w:numId w:val="2"/>
              </w:numPr>
              <w:spacing w:line="276" w:lineRule="auto"/>
              <w:ind w:left="360" w:right="-28"/>
              <w:rPr>
                <w:rFonts w:ascii="Times New Roman" w:hAnsi="Times New Roman" w:cs="Times New Roman"/>
                <w:sz w:val="24"/>
                <w:szCs w:val="24"/>
              </w:rPr>
            </w:pPr>
          </w:p>
        </w:tc>
        <w:tc>
          <w:tcPr>
            <w:tcW w:w="802" w:type="pct"/>
            <w:vMerge w:val="restar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5"/>
                <w:szCs w:val="25"/>
              </w:rPr>
            </w:pPr>
            <w:r w:rsidRPr="00F678CA">
              <w:rPr>
                <w:rFonts w:ascii="Times New Roman" w:hAnsi="Times New Roman" w:cs="Times New Roman"/>
                <w:sz w:val="25"/>
                <w:szCs w:val="25"/>
              </w:rPr>
              <w:t>Диспансеризация муниципальных служащих органов местного самоуправления Находкинского городского округа</w:t>
            </w:r>
          </w:p>
        </w:tc>
        <w:tc>
          <w:tcPr>
            <w:tcW w:w="482" w:type="pct"/>
            <w:vMerge w:val="restart"/>
            <w:tcBorders>
              <w:top w:val="single" w:sz="4" w:space="0" w:color="auto"/>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муниципальной службы и кадров,</w:t>
            </w:r>
          </w:p>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финансовое управление,</w:t>
            </w:r>
          </w:p>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управление опеки и попечительства, Дума НГО, КСП НГО</w:t>
            </w:r>
          </w:p>
        </w:tc>
        <w:tc>
          <w:tcPr>
            <w:tcW w:w="151"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851</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0113</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1690227020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600,00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566,14</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585,00</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572"/>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4"/>
                <w:szCs w:val="24"/>
              </w:rPr>
            </w:pPr>
          </w:p>
        </w:tc>
        <w:tc>
          <w:tcPr>
            <w:tcW w:w="802" w:type="pct"/>
            <w:vMerge/>
            <w:tcBorders>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1"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853</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0103</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1690227020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100,00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100,92</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145,20</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572"/>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4"/>
                <w:szCs w:val="24"/>
              </w:rPr>
            </w:pPr>
          </w:p>
        </w:tc>
        <w:tc>
          <w:tcPr>
            <w:tcW w:w="802" w:type="pct"/>
            <w:vMerge/>
            <w:tcBorders>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1"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854</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0106</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1690227020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53,00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18,15</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20,00</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415"/>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4"/>
                <w:szCs w:val="24"/>
              </w:rPr>
            </w:pPr>
          </w:p>
        </w:tc>
        <w:tc>
          <w:tcPr>
            <w:tcW w:w="802" w:type="pct"/>
            <w:vMerge/>
            <w:tcBorders>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1"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992</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0106</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1690227020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170,00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127,16</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200,00</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gridAfter w:val="5"/>
          <w:wAfter w:w="1427" w:type="pct"/>
          <w:trHeight w:val="414"/>
          <w:tblCellSpacing w:w="5" w:type="nil"/>
        </w:trPr>
        <w:tc>
          <w:tcPr>
            <w:tcW w:w="130" w:type="pct"/>
            <w:vMerge/>
            <w:tcBorders>
              <w:left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sz w:val="24"/>
                <w:szCs w:val="24"/>
              </w:rPr>
            </w:pPr>
          </w:p>
        </w:tc>
        <w:tc>
          <w:tcPr>
            <w:tcW w:w="802" w:type="pct"/>
            <w:vMerge/>
            <w:tcBorders>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482" w:type="pct"/>
            <w:vMerge/>
            <w:tcBorders>
              <w:left w:val="single" w:sz="4" w:space="0" w:color="auto"/>
              <w:right w:val="single" w:sz="4" w:space="0" w:color="auto"/>
            </w:tcBorders>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p>
        </w:tc>
        <w:tc>
          <w:tcPr>
            <w:tcW w:w="151" w:type="pct"/>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856</w:t>
            </w:r>
          </w:p>
        </w:tc>
        <w:tc>
          <w:tcPr>
            <w:tcW w:w="144"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0709</w:t>
            </w:r>
          </w:p>
        </w:tc>
        <w:tc>
          <w:tcPr>
            <w:tcW w:w="339" w:type="pct"/>
            <w:gridSpan w:val="2"/>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1690227020</w:t>
            </w:r>
          </w:p>
        </w:tc>
        <w:tc>
          <w:tcPr>
            <w:tcW w:w="173" w:type="pct"/>
            <w:gridSpan w:val="3"/>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244</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Pr>
                <w:rFonts w:ascii="Times New Roman" w:hAnsi="Times New Roman" w:cs="Times New Roman"/>
                <w:sz w:val="25"/>
                <w:szCs w:val="25"/>
              </w:rPr>
              <w:t>0,00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61,99</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0,00</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r>
      <w:tr w:rsidR="00913046" w:rsidRPr="00F678CA" w:rsidTr="009800F6">
        <w:trPr>
          <w:trHeight w:val="125"/>
          <w:tblCellSpacing w:w="5" w:type="nil"/>
        </w:trPr>
        <w:tc>
          <w:tcPr>
            <w:tcW w:w="130" w:type="pct"/>
            <w:tcBorders>
              <w:top w:val="single" w:sz="4" w:space="0" w:color="auto"/>
              <w:left w:val="single" w:sz="4" w:space="0" w:color="auto"/>
              <w:bottom w:val="single" w:sz="4" w:space="0" w:color="auto"/>
              <w:right w:val="single" w:sz="4" w:space="0" w:color="auto"/>
            </w:tcBorders>
          </w:tcPr>
          <w:p w:rsidR="00913046" w:rsidRPr="00F678CA" w:rsidRDefault="00913046" w:rsidP="00604160">
            <w:pPr>
              <w:pStyle w:val="ConsPlusCell"/>
              <w:spacing w:line="276" w:lineRule="auto"/>
              <w:ind w:right="-28"/>
              <w:rPr>
                <w:rFonts w:ascii="Times New Roman" w:hAnsi="Times New Roman" w:cs="Times New Roman"/>
                <w:b/>
                <w:sz w:val="24"/>
                <w:szCs w:val="24"/>
              </w:rPr>
            </w:pPr>
          </w:p>
        </w:tc>
        <w:tc>
          <w:tcPr>
            <w:tcW w:w="2088" w:type="pct"/>
            <w:gridSpan w:val="9"/>
            <w:tcBorders>
              <w:top w:val="single" w:sz="4" w:space="0" w:color="auto"/>
              <w:left w:val="single" w:sz="4" w:space="0" w:color="auto"/>
              <w:bottom w:val="single" w:sz="4" w:space="0" w:color="auto"/>
              <w:right w:val="single" w:sz="4" w:space="0" w:color="auto"/>
            </w:tcBorders>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 xml:space="preserve">Итого </w:t>
            </w:r>
          </w:p>
        </w:tc>
        <w:tc>
          <w:tcPr>
            <w:tcW w:w="3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923,00</w:t>
            </w:r>
          </w:p>
        </w:tc>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sidRPr="005E7B2C">
              <w:rPr>
                <w:rFonts w:ascii="Times New Roman" w:hAnsi="Times New Roman" w:cs="Times New Roman"/>
                <w:color w:val="632423" w:themeColor="accent2" w:themeShade="80"/>
                <w:sz w:val="25"/>
                <w:szCs w:val="25"/>
              </w:rPr>
              <w:t>874,36</w:t>
            </w:r>
          </w:p>
        </w:tc>
        <w:tc>
          <w:tcPr>
            <w:tcW w:w="2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5E7B2C" w:rsidRDefault="00913046" w:rsidP="00604160">
            <w:pPr>
              <w:pStyle w:val="ConsPlusCell"/>
              <w:spacing w:line="276" w:lineRule="auto"/>
              <w:ind w:right="-28"/>
              <w:jc w:val="center"/>
              <w:rPr>
                <w:rFonts w:ascii="Times New Roman" w:hAnsi="Times New Roman" w:cs="Times New Roman"/>
                <w:color w:val="632423" w:themeColor="accent2" w:themeShade="80"/>
                <w:sz w:val="25"/>
                <w:szCs w:val="25"/>
              </w:rPr>
            </w:pPr>
            <w:r>
              <w:rPr>
                <w:rFonts w:ascii="Times New Roman" w:hAnsi="Times New Roman" w:cs="Times New Roman"/>
                <w:color w:val="632423" w:themeColor="accent2" w:themeShade="80"/>
                <w:sz w:val="25"/>
                <w:szCs w:val="25"/>
              </w:rPr>
              <w:t>950,20</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5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046" w:rsidRPr="00F678CA" w:rsidRDefault="00913046" w:rsidP="00604160">
            <w:pPr>
              <w:pStyle w:val="ConsPlusCell"/>
              <w:spacing w:line="276" w:lineRule="auto"/>
              <w:ind w:right="-28"/>
              <w:jc w:val="center"/>
              <w:rPr>
                <w:rFonts w:ascii="Times New Roman" w:hAnsi="Times New Roman" w:cs="Times New Roman"/>
                <w:sz w:val="25"/>
                <w:szCs w:val="25"/>
              </w:rPr>
            </w:pPr>
            <w:r w:rsidRPr="00F678CA">
              <w:rPr>
                <w:rFonts w:ascii="Times New Roman" w:hAnsi="Times New Roman" w:cs="Times New Roman"/>
                <w:sz w:val="25"/>
                <w:szCs w:val="25"/>
              </w:rPr>
              <w:t>0,00</w:t>
            </w:r>
          </w:p>
        </w:tc>
        <w:tc>
          <w:tcPr>
            <w:tcW w:w="289" w:type="pct"/>
          </w:tcPr>
          <w:p w:rsidR="00913046" w:rsidRPr="00F678CA" w:rsidRDefault="00913046" w:rsidP="00604160">
            <w:pPr>
              <w:spacing w:after="200" w:line="276" w:lineRule="auto"/>
              <w:rPr>
                <w:rFonts w:ascii="Calibri" w:hAnsi="Calibri" w:cs="Calibri"/>
                <w:sz w:val="22"/>
                <w:szCs w:val="22"/>
              </w:rPr>
            </w:pPr>
          </w:p>
        </w:tc>
        <w:tc>
          <w:tcPr>
            <w:tcW w:w="290" w:type="pct"/>
          </w:tcPr>
          <w:p w:rsidR="00913046" w:rsidRPr="00F678CA" w:rsidRDefault="00913046" w:rsidP="00604160">
            <w:pPr>
              <w:spacing w:after="200" w:line="276" w:lineRule="auto"/>
              <w:rPr>
                <w:rFonts w:ascii="Calibri" w:hAnsi="Calibri" w:cs="Calibri"/>
                <w:sz w:val="22"/>
                <w:szCs w:val="22"/>
              </w:rPr>
            </w:pPr>
          </w:p>
        </w:tc>
        <w:tc>
          <w:tcPr>
            <w:tcW w:w="289" w:type="pct"/>
          </w:tcPr>
          <w:p w:rsidR="00913046" w:rsidRPr="00F678CA" w:rsidRDefault="00913046" w:rsidP="00604160">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sz w:val="24"/>
                <w:szCs w:val="24"/>
              </w:rPr>
              <w:t>0,00</w:t>
            </w:r>
          </w:p>
        </w:tc>
        <w:tc>
          <w:tcPr>
            <w:tcW w:w="287" w:type="pct"/>
            <w:vAlign w:val="center"/>
          </w:tcPr>
          <w:p w:rsidR="00913046" w:rsidRPr="00F678CA" w:rsidRDefault="00913046" w:rsidP="00604160">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b/>
                <w:sz w:val="24"/>
                <w:szCs w:val="24"/>
              </w:rPr>
              <w:t>0,00</w:t>
            </w:r>
          </w:p>
        </w:tc>
        <w:tc>
          <w:tcPr>
            <w:tcW w:w="272" w:type="pct"/>
            <w:vAlign w:val="center"/>
          </w:tcPr>
          <w:p w:rsidR="00913046" w:rsidRPr="00F678CA" w:rsidRDefault="00913046" w:rsidP="00604160">
            <w:pPr>
              <w:pStyle w:val="ConsPlusCell"/>
              <w:spacing w:line="276" w:lineRule="auto"/>
              <w:ind w:right="-28"/>
              <w:jc w:val="center"/>
              <w:rPr>
                <w:rFonts w:ascii="Times New Roman" w:hAnsi="Times New Roman" w:cs="Times New Roman"/>
                <w:b/>
                <w:sz w:val="24"/>
                <w:szCs w:val="24"/>
              </w:rPr>
            </w:pPr>
            <w:r w:rsidRPr="00F678CA">
              <w:rPr>
                <w:rFonts w:ascii="Times New Roman" w:hAnsi="Times New Roman" w:cs="Times New Roman"/>
                <w:b/>
                <w:sz w:val="24"/>
                <w:szCs w:val="24"/>
              </w:rPr>
              <w:t>0,00</w:t>
            </w:r>
          </w:p>
        </w:tc>
      </w:tr>
    </w:tbl>
    <w:p w:rsidR="00913046" w:rsidRPr="00F678CA" w:rsidRDefault="00913046" w:rsidP="00913046">
      <w:pPr>
        <w:suppressAutoHyphens/>
        <w:jc w:val="center"/>
        <w:outlineLvl w:val="0"/>
        <w:rPr>
          <w:b/>
          <w:sz w:val="26"/>
          <w:szCs w:val="26"/>
        </w:rPr>
      </w:pPr>
    </w:p>
    <w:p w:rsidR="00913046" w:rsidRPr="00F678CA" w:rsidRDefault="00913046" w:rsidP="00913046">
      <w:pPr>
        <w:pStyle w:val="ConsPlusTitle"/>
        <w:widowControl/>
        <w:jc w:val="both"/>
        <w:rPr>
          <w:rFonts w:ascii="Times New Roman" w:hAnsi="Times New Roman" w:cs="Times New Roman"/>
          <w:b w:val="0"/>
          <w:sz w:val="26"/>
          <w:szCs w:val="26"/>
        </w:rPr>
      </w:pPr>
    </w:p>
    <w:p w:rsidR="00974F5E" w:rsidRDefault="00974F5E"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CA32F8">
      <w:pPr>
        <w:suppressAutoHyphens/>
        <w:jc w:val="center"/>
        <w:outlineLvl w:val="0"/>
        <w:rPr>
          <w:b/>
          <w:sz w:val="26"/>
          <w:szCs w:val="26"/>
        </w:rPr>
      </w:pPr>
    </w:p>
    <w:p w:rsidR="009800F6" w:rsidRDefault="009800F6" w:rsidP="003444EA">
      <w:pPr>
        <w:suppressAutoHyphens/>
        <w:ind w:left="9072"/>
        <w:jc w:val="center"/>
        <w:outlineLvl w:val="0"/>
        <w:rPr>
          <w:bCs/>
          <w:sz w:val="26"/>
          <w:szCs w:val="26"/>
        </w:rPr>
      </w:pPr>
      <w:r>
        <w:rPr>
          <w:bCs/>
          <w:sz w:val="26"/>
          <w:szCs w:val="26"/>
        </w:rPr>
        <w:lastRenderedPageBreak/>
        <w:t xml:space="preserve">Приложение № </w:t>
      </w:r>
      <w:r>
        <w:rPr>
          <w:bCs/>
          <w:sz w:val="26"/>
          <w:szCs w:val="26"/>
        </w:rPr>
        <w:t>2</w:t>
      </w:r>
    </w:p>
    <w:p w:rsidR="009800F6" w:rsidRDefault="009800F6" w:rsidP="009800F6">
      <w:pPr>
        <w:suppressAutoHyphens/>
        <w:ind w:left="9639"/>
        <w:jc w:val="center"/>
        <w:outlineLvl w:val="0"/>
        <w:rPr>
          <w:bCs/>
          <w:sz w:val="26"/>
          <w:szCs w:val="26"/>
        </w:rPr>
      </w:pPr>
    </w:p>
    <w:p w:rsidR="009800F6" w:rsidRDefault="009800F6" w:rsidP="009800F6">
      <w:pPr>
        <w:suppressAutoHyphens/>
        <w:ind w:left="9072"/>
        <w:outlineLvl w:val="0"/>
        <w:rPr>
          <w:bCs/>
          <w:sz w:val="26"/>
          <w:szCs w:val="26"/>
        </w:rPr>
      </w:pPr>
      <w:r>
        <w:rPr>
          <w:bCs/>
          <w:sz w:val="26"/>
          <w:szCs w:val="26"/>
        </w:rPr>
        <w:t xml:space="preserve">к постановлению администрации </w:t>
      </w:r>
    </w:p>
    <w:p w:rsidR="009800F6" w:rsidRDefault="009800F6" w:rsidP="009800F6">
      <w:pPr>
        <w:suppressAutoHyphens/>
        <w:ind w:left="9072"/>
        <w:outlineLvl w:val="0"/>
        <w:rPr>
          <w:bCs/>
          <w:sz w:val="26"/>
          <w:szCs w:val="26"/>
        </w:rPr>
      </w:pPr>
      <w:r>
        <w:rPr>
          <w:bCs/>
          <w:sz w:val="26"/>
          <w:szCs w:val="26"/>
        </w:rPr>
        <w:t xml:space="preserve">Находкинского городского округа </w:t>
      </w:r>
    </w:p>
    <w:p w:rsidR="009800F6" w:rsidRDefault="009800F6" w:rsidP="009800F6">
      <w:pPr>
        <w:suppressAutoHyphens/>
        <w:ind w:left="9072"/>
        <w:outlineLvl w:val="0"/>
        <w:rPr>
          <w:bCs/>
          <w:sz w:val="26"/>
          <w:szCs w:val="26"/>
        </w:rPr>
      </w:pPr>
      <w:r>
        <w:rPr>
          <w:bCs/>
          <w:sz w:val="26"/>
          <w:szCs w:val="26"/>
        </w:rPr>
        <w:t xml:space="preserve">от 11 сентября 2025 года № 1877 </w:t>
      </w:r>
    </w:p>
    <w:p w:rsidR="009800F6" w:rsidRDefault="009800F6" w:rsidP="009800F6">
      <w:pPr>
        <w:suppressAutoHyphens/>
        <w:ind w:left="9072"/>
        <w:jc w:val="center"/>
        <w:outlineLvl w:val="0"/>
        <w:rPr>
          <w:bCs/>
          <w:sz w:val="26"/>
          <w:szCs w:val="26"/>
        </w:rPr>
      </w:pPr>
    </w:p>
    <w:p w:rsidR="00D7565A" w:rsidRDefault="00D7565A" w:rsidP="009800F6">
      <w:pPr>
        <w:suppressAutoHyphens/>
        <w:ind w:left="9072"/>
        <w:jc w:val="center"/>
        <w:outlineLvl w:val="0"/>
        <w:rPr>
          <w:bCs/>
          <w:sz w:val="26"/>
          <w:szCs w:val="26"/>
        </w:rPr>
      </w:pPr>
      <w:r w:rsidRPr="00E17D09">
        <w:rPr>
          <w:bCs/>
          <w:sz w:val="26"/>
          <w:szCs w:val="26"/>
        </w:rPr>
        <w:t xml:space="preserve">Приложение № </w:t>
      </w:r>
      <w:r>
        <w:rPr>
          <w:bCs/>
          <w:sz w:val="26"/>
          <w:szCs w:val="26"/>
        </w:rPr>
        <w:t>4</w:t>
      </w:r>
    </w:p>
    <w:p w:rsidR="00D7565A" w:rsidRDefault="00D7565A" w:rsidP="00D7565A">
      <w:pPr>
        <w:suppressAutoHyphens/>
        <w:ind w:left="9072"/>
        <w:outlineLvl w:val="0"/>
        <w:rPr>
          <w:bCs/>
          <w:sz w:val="26"/>
          <w:szCs w:val="26"/>
        </w:rPr>
      </w:pPr>
    </w:p>
    <w:p w:rsidR="00D7565A" w:rsidRDefault="00D7565A" w:rsidP="00D7565A">
      <w:pPr>
        <w:suppressAutoHyphens/>
        <w:ind w:left="9072"/>
        <w:outlineLvl w:val="0"/>
        <w:rPr>
          <w:bCs/>
          <w:sz w:val="26"/>
          <w:szCs w:val="26"/>
        </w:rPr>
      </w:pPr>
      <w:r w:rsidRPr="00E17D09">
        <w:rPr>
          <w:bCs/>
          <w:sz w:val="26"/>
          <w:szCs w:val="26"/>
        </w:rPr>
        <w:t>к муниципальной программе «Развитие муниципальной службы в Находкинско</w:t>
      </w:r>
      <w:r>
        <w:rPr>
          <w:bCs/>
          <w:sz w:val="26"/>
          <w:szCs w:val="26"/>
        </w:rPr>
        <w:t>м</w:t>
      </w:r>
      <w:r w:rsidRPr="00E17D09">
        <w:rPr>
          <w:bCs/>
          <w:sz w:val="26"/>
          <w:szCs w:val="26"/>
        </w:rPr>
        <w:t xml:space="preserve"> городско</w:t>
      </w:r>
      <w:r>
        <w:rPr>
          <w:bCs/>
          <w:sz w:val="26"/>
          <w:szCs w:val="26"/>
        </w:rPr>
        <w:t>м</w:t>
      </w:r>
      <w:r w:rsidRPr="00E17D09">
        <w:rPr>
          <w:bCs/>
          <w:sz w:val="26"/>
          <w:szCs w:val="26"/>
        </w:rPr>
        <w:t xml:space="preserve"> округ</w:t>
      </w:r>
      <w:r>
        <w:rPr>
          <w:bCs/>
          <w:sz w:val="26"/>
          <w:szCs w:val="26"/>
        </w:rPr>
        <w:t>е</w:t>
      </w:r>
      <w:r w:rsidRPr="00E17D09">
        <w:rPr>
          <w:bCs/>
          <w:sz w:val="26"/>
          <w:szCs w:val="26"/>
        </w:rPr>
        <w:t xml:space="preserve"> на 20</w:t>
      </w:r>
      <w:r>
        <w:rPr>
          <w:bCs/>
          <w:sz w:val="26"/>
          <w:szCs w:val="26"/>
        </w:rPr>
        <w:t>23</w:t>
      </w:r>
      <w:r w:rsidRPr="00E17D09">
        <w:rPr>
          <w:bCs/>
          <w:sz w:val="26"/>
          <w:szCs w:val="26"/>
        </w:rPr>
        <w:t>-2</w:t>
      </w:r>
      <w:r>
        <w:rPr>
          <w:bCs/>
          <w:sz w:val="26"/>
          <w:szCs w:val="26"/>
        </w:rPr>
        <w:t>027</w:t>
      </w:r>
      <w:r w:rsidRPr="00E17D09">
        <w:rPr>
          <w:bCs/>
          <w:sz w:val="26"/>
          <w:szCs w:val="26"/>
        </w:rPr>
        <w:t xml:space="preserve"> годы»</w:t>
      </w:r>
      <w:r>
        <w:rPr>
          <w:bCs/>
          <w:sz w:val="26"/>
          <w:szCs w:val="26"/>
        </w:rPr>
        <w:t>, утвержденной постановлением администрации Находкинского городского округа от 28.09.2022 № 1458</w:t>
      </w:r>
    </w:p>
    <w:p w:rsidR="00D7565A" w:rsidRDefault="00D7565A" w:rsidP="00D7565A">
      <w:pPr>
        <w:suppressAutoHyphens/>
        <w:ind w:left="9072"/>
        <w:outlineLvl w:val="0"/>
        <w:rPr>
          <w:bCs/>
        </w:rPr>
      </w:pPr>
    </w:p>
    <w:p w:rsidR="00D7565A" w:rsidRPr="00A0166B" w:rsidRDefault="00D7565A" w:rsidP="00D7565A">
      <w:pPr>
        <w:pStyle w:val="ConsPlusTitle"/>
        <w:jc w:val="center"/>
        <w:rPr>
          <w:rFonts w:ascii="Times New Roman" w:hAnsi="Times New Roman" w:cs="Times New Roman"/>
          <w:sz w:val="25"/>
          <w:szCs w:val="25"/>
        </w:rPr>
      </w:pPr>
      <w:r w:rsidRPr="00A0166B">
        <w:rPr>
          <w:rFonts w:ascii="Times New Roman" w:hAnsi="Times New Roman" w:cs="Times New Roman"/>
          <w:sz w:val="25"/>
          <w:szCs w:val="25"/>
        </w:rPr>
        <w:t xml:space="preserve">ПЛАН РЕАЛИЗАЦИИ </w:t>
      </w:r>
    </w:p>
    <w:p w:rsidR="00D7565A" w:rsidRPr="00A0166B" w:rsidRDefault="00D7565A" w:rsidP="00D7565A">
      <w:pPr>
        <w:pStyle w:val="ConsPlusTitle"/>
        <w:jc w:val="center"/>
        <w:rPr>
          <w:rFonts w:ascii="Times New Roman" w:hAnsi="Times New Roman" w:cs="Times New Roman"/>
          <w:sz w:val="25"/>
          <w:szCs w:val="25"/>
        </w:rPr>
      </w:pPr>
      <w:r w:rsidRPr="00A0166B">
        <w:rPr>
          <w:rFonts w:ascii="Times New Roman" w:hAnsi="Times New Roman" w:cs="Times New Roman"/>
          <w:sz w:val="25"/>
          <w:szCs w:val="25"/>
        </w:rPr>
        <w:t xml:space="preserve">муниципальной программы «Развитие муниципальной службы </w:t>
      </w:r>
    </w:p>
    <w:p w:rsidR="00D7565A" w:rsidRDefault="00D7565A" w:rsidP="00D7565A">
      <w:pPr>
        <w:pStyle w:val="ConsPlusTitle"/>
        <w:jc w:val="center"/>
        <w:rPr>
          <w:rFonts w:ascii="Times New Roman" w:hAnsi="Times New Roman" w:cs="Times New Roman"/>
          <w:sz w:val="25"/>
          <w:szCs w:val="25"/>
        </w:rPr>
      </w:pPr>
      <w:r w:rsidRPr="00A0166B">
        <w:rPr>
          <w:rFonts w:ascii="Times New Roman" w:hAnsi="Times New Roman" w:cs="Times New Roman"/>
          <w:sz w:val="25"/>
          <w:szCs w:val="25"/>
        </w:rPr>
        <w:t>в Находкинско</w:t>
      </w:r>
      <w:r>
        <w:rPr>
          <w:rFonts w:ascii="Times New Roman" w:hAnsi="Times New Roman" w:cs="Times New Roman"/>
          <w:sz w:val="25"/>
          <w:szCs w:val="25"/>
        </w:rPr>
        <w:t>м</w:t>
      </w:r>
      <w:r w:rsidRPr="00A0166B">
        <w:rPr>
          <w:rFonts w:ascii="Times New Roman" w:hAnsi="Times New Roman" w:cs="Times New Roman"/>
          <w:sz w:val="25"/>
          <w:szCs w:val="25"/>
        </w:rPr>
        <w:t xml:space="preserve"> городско</w:t>
      </w:r>
      <w:r>
        <w:rPr>
          <w:rFonts w:ascii="Times New Roman" w:hAnsi="Times New Roman" w:cs="Times New Roman"/>
          <w:sz w:val="25"/>
          <w:szCs w:val="25"/>
        </w:rPr>
        <w:t>м</w:t>
      </w:r>
      <w:r w:rsidRPr="00A0166B">
        <w:rPr>
          <w:rFonts w:ascii="Times New Roman" w:hAnsi="Times New Roman" w:cs="Times New Roman"/>
          <w:sz w:val="25"/>
          <w:szCs w:val="25"/>
        </w:rPr>
        <w:t xml:space="preserve"> округ</w:t>
      </w:r>
      <w:r>
        <w:rPr>
          <w:rFonts w:ascii="Times New Roman" w:hAnsi="Times New Roman" w:cs="Times New Roman"/>
          <w:sz w:val="25"/>
          <w:szCs w:val="25"/>
        </w:rPr>
        <w:t>е</w:t>
      </w:r>
      <w:r w:rsidRPr="00A0166B">
        <w:rPr>
          <w:rFonts w:ascii="Times New Roman" w:hAnsi="Times New Roman" w:cs="Times New Roman"/>
          <w:sz w:val="25"/>
          <w:szCs w:val="25"/>
        </w:rPr>
        <w:t xml:space="preserve"> на 20</w:t>
      </w:r>
      <w:r>
        <w:rPr>
          <w:rFonts w:ascii="Times New Roman" w:hAnsi="Times New Roman" w:cs="Times New Roman"/>
          <w:sz w:val="25"/>
          <w:szCs w:val="25"/>
        </w:rPr>
        <w:t>23</w:t>
      </w:r>
      <w:r w:rsidRPr="00A0166B">
        <w:rPr>
          <w:rFonts w:ascii="Times New Roman" w:hAnsi="Times New Roman" w:cs="Times New Roman"/>
          <w:sz w:val="25"/>
          <w:szCs w:val="25"/>
        </w:rPr>
        <w:t>-20</w:t>
      </w:r>
      <w:r>
        <w:rPr>
          <w:rFonts w:ascii="Times New Roman" w:hAnsi="Times New Roman" w:cs="Times New Roman"/>
          <w:sz w:val="25"/>
          <w:szCs w:val="25"/>
        </w:rPr>
        <w:t>27</w:t>
      </w:r>
      <w:r w:rsidRPr="00A0166B">
        <w:rPr>
          <w:rFonts w:ascii="Times New Roman" w:hAnsi="Times New Roman" w:cs="Times New Roman"/>
          <w:sz w:val="25"/>
          <w:szCs w:val="25"/>
        </w:rPr>
        <w:t xml:space="preserve"> годы»</w:t>
      </w:r>
    </w:p>
    <w:p w:rsidR="00734EF6" w:rsidRPr="00A0166B" w:rsidRDefault="00734EF6" w:rsidP="00D7565A">
      <w:pPr>
        <w:pStyle w:val="ConsPlusTitle"/>
        <w:jc w:val="center"/>
        <w:rPr>
          <w:rFonts w:ascii="Times New Roman" w:hAnsi="Times New Roman" w:cs="Times New Roman"/>
          <w:sz w:val="25"/>
          <w:szCs w:val="25"/>
        </w:rPr>
      </w:pPr>
    </w:p>
    <w:tbl>
      <w:tblPr>
        <w:tblW w:w="19448" w:type="dxa"/>
        <w:tblCellSpacing w:w="5" w:type="nil"/>
        <w:tblLayout w:type="fixed"/>
        <w:tblCellMar>
          <w:left w:w="28" w:type="dxa"/>
          <w:right w:w="28" w:type="dxa"/>
        </w:tblCellMar>
        <w:tblLook w:val="0000" w:firstRow="0" w:lastRow="0" w:firstColumn="0" w:lastColumn="0" w:noHBand="0" w:noVBand="0"/>
      </w:tblPr>
      <w:tblGrid>
        <w:gridCol w:w="531"/>
        <w:gridCol w:w="2758"/>
        <w:gridCol w:w="1842"/>
        <w:gridCol w:w="1276"/>
        <w:gridCol w:w="2835"/>
        <w:gridCol w:w="709"/>
        <w:gridCol w:w="709"/>
        <w:gridCol w:w="708"/>
        <w:gridCol w:w="708"/>
        <w:gridCol w:w="711"/>
        <w:gridCol w:w="711"/>
        <w:gridCol w:w="2548"/>
        <w:gridCol w:w="1134"/>
        <w:gridCol w:w="1134"/>
        <w:gridCol w:w="1134"/>
      </w:tblGrid>
      <w:tr w:rsidR="009800F6" w:rsidRPr="00AB6F89" w:rsidTr="00604160">
        <w:trPr>
          <w:gridAfter w:val="3"/>
          <w:wAfter w:w="3402" w:type="dxa"/>
          <w:trHeight w:val="57"/>
          <w:tblCellSpacing w:w="5" w:type="nil"/>
        </w:trPr>
        <w:tc>
          <w:tcPr>
            <w:tcW w:w="531" w:type="dxa"/>
            <w:vMerge w:val="restart"/>
            <w:tcBorders>
              <w:top w:val="single" w:sz="4" w:space="0" w:color="auto"/>
              <w:left w:val="single" w:sz="4" w:space="0" w:color="auto"/>
              <w:bottom w:val="single" w:sz="4" w:space="0" w:color="auto"/>
              <w:right w:val="single" w:sz="4" w:space="0" w:color="auto"/>
            </w:tcBorders>
          </w:tcPr>
          <w:p w:rsidR="009800F6" w:rsidRDefault="009800F6" w:rsidP="00604160">
            <w:pPr>
              <w:pStyle w:val="ConsPlusCell"/>
              <w:widowControl/>
              <w:suppressAutoHyphens/>
              <w:jc w:val="center"/>
              <w:rPr>
                <w:rFonts w:ascii="Times New Roman" w:hAnsi="Times New Roman" w:cs="Times New Roman"/>
              </w:rPr>
            </w:pPr>
          </w:p>
          <w:p w:rsidR="009800F6" w:rsidRDefault="009800F6" w:rsidP="00604160">
            <w:pPr>
              <w:pStyle w:val="ConsPlusCell"/>
              <w:widowControl/>
              <w:suppressAutoHyphens/>
              <w:jc w:val="center"/>
              <w:rPr>
                <w:rFonts w:ascii="Times New Roman" w:hAnsi="Times New Roman" w:cs="Times New Roman"/>
              </w:rPr>
            </w:pPr>
          </w:p>
          <w:p w:rsidR="009800F6" w:rsidRPr="000F7448" w:rsidRDefault="009800F6" w:rsidP="00604160">
            <w:pPr>
              <w:pStyle w:val="ConsPlusCell"/>
              <w:widowControl/>
              <w:suppressAutoHyphens/>
              <w:jc w:val="center"/>
              <w:rPr>
                <w:rFonts w:ascii="Times New Roman" w:hAnsi="Times New Roman" w:cs="Times New Roman"/>
              </w:rPr>
            </w:pPr>
            <w:r w:rsidRPr="000F7448">
              <w:rPr>
                <w:rFonts w:ascii="Times New Roman" w:hAnsi="Times New Roman" w:cs="Times New Roman"/>
              </w:rPr>
              <w:t>№ п/п</w:t>
            </w:r>
          </w:p>
        </w:tc>
        <w:tc>
          <w:tcPr>
            <w:tcW w:w="2758" w:type="dxa"/>
            <w:vMerge w:val="restart"/>
            <w:tcBorders>
              <w:top w:val="single" w:sz="4" w:space="0" w:color="auto"/>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sidRPr="000F7448">
              <w:rPr>
                <w:rFonts w:ascii="Times New Roman" w:hAnsi="Times New Roman" w:cs="Times New Roman"/>
              </w:rPr>
              <w:t>Наименование подпрограммы, отдельного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sidRPr="000F7448">
              <w:rPr>
                <w:rFonts w:ascii="Times New Roman" w:hAnsi="Times New Roman" w:cs="Times New Roman"/>
              </w:rPr>
              <w:t>Ответственный исполнитель, соисполнители</w:t>
            </w:r>
          </w:p>
        </w:tc>
        <w:tc>
          <w:tcPr>
            <w:tcW w:w="1276" w:type="dxa"/>
            <w:vMerge w:val="restart"/>
            <w:tcBorders>
              <w:top w:val="single" w:sz="4" w:space="0" w:color="auto"/>
              <w:left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Pr>
                <w:rFonts w:ascii="Times New Roman" w:hAnsi="Times New Roman" w:cs="Times New Roman"/>
              </w:rPr>
              <w:t xml:space="preserve">Сроки реализации мероприятия </w:t>
            </w:r>
          </w:p>
        </w:tc>
        <w:tc>
          <w:tcPr>
            <w:tcW w:w="2835" w:type="dxa"/>
            <w:vMerge w:val="restart"/>
            <w:tcBorders>
              <w:top w:val="single" w:sz="4" w:space="0" w:color="auto"/>
              <w:left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Pr>
                <w:rFonts w:ascii="Times New Roman" w:hAnsi="Times New Roman" w:cs="Times New Roman"/>
              </w:rPr>
              <w:t>Наименование показателя</w:t>
            </w:r>
          </w:p>
        </w:tc>
        <w:tc>
          <w:tcPr>
            <w:tcW w:w="709" w:type="dxa"/>
            <w:vMerge w:val="restart"/>
            <w:tcBorders>
              <w:top w:val="single" w:sz="4" w:space="0" w:color="auto"/>
              <w:left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Pr>
                <w:rFonts w:ascii="Times New Roman" w:hAnsi="Times New Roman" w:cs="Times New Roman"/>
              </w:rPr>
              <w:t>Ед. изм.</w:t>
            </w:r>
          </w:p>
        </w:tc>
        <w:tc>
          <w:tcPr>
            <w:tcW w:w="3547" w:type="dxa"/>
            <w:gridSpan w:val="5"/>
            <w:tcBorders>
              <w:top w:val="single" w:sz="4" w:space="0" w:color="auto"/>
              <w:left w:val="single" w:sz="4" w:space="0" w:color="auto"/>
              <w:bottom w:val="single" w:sz="4" w:space="0" w:color="auto"/>
              <w:right w:val="single" w:sz="4" w:space="0" w:color="auto"/>
            </w:tcBorders>
          </w:tcPr>
          <w:p w:rsidR="009800F6" w:rsidRDefault="009800F6" w:rsidP="00604160">
            <w:pPr>
              <w:pStyle w:val="ConsPlusCell"/>
              <w:widowControl/>
              <w:suppressAutoHyphens/>
              <w:jc w:val="center"/>
              <w:rPr>
                <w:rFonts w:ascii="Times New Roman" w:hAnsi="Times New Roman" w:cs="Times New Roman"/>
              </w:rPr>
            </w:pPr>
            <w:r>
              <w:rPr>
                <w:rFonts w:ascii="Times New Roman" w:hAnsi="Times New Roman" w:cs="Times New Roman"/>
              </w:rPr>
              <w:t>Показатель реализации мероприятия</w:t>
            </w:r>
          </w:p>
        </w:tc>
        <w:tc>
          <w:tcPr>
            <w:tcW w:w="2548" w:type="dxa"/>
            <w:vMerge w:val="restart"/>
            <w:tcBorders>
              <w:top w:val="single" w:sz="4" w:space="0" w:color="auto"/>
              <w:left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Pr>
                <w:rFonts w:ascii="Times New Roman" w:hAnsi="Times New Roman" w:cs="Times New Roman"/>
              </w:rPr>
              <w:t>Наименование целевого показателя (индикатора)</w:t>
            </w:r>
          </w:p>
        </w:tc>
      </w:tr>
      <w:tr w:rsidR="009800F6" w:rsidRPr="00AB6F89" w:rsidTr="00604160">
        <w:trPr>
          <w:gridAfter w:val="3"/>
          <w:wAfter w:w="3402" w:type="dxa"/>
          <w:trHeight w:val="57"/>
          <w:tblCellSpacing w:w="5" w:type="nil"/>
        </w:trPr>
        <w:tc>
          <w:tcPr>
            <w:tcW w:w="531" w:type="dxa"/>
            <w:vMerge/>
            <w:tcBorders>
              <w:left w:val="single" w:sz="4" w:space="0" w:color="auto"/>
              <w:bottom w:val="single" w:sz="4" w:space="0" w:color="auto"/>
              <w:right w:val="single" w:sz="4" w:space="0" w:color="auto"/>
            </w:tcBorders>
          </w:tcPr>
          <w:p w:rsidR="009800F6" w:rsidRPr="00AB6F89" w:rsidRDefault="009800F6" w:rsidP="00604160">
            <w:pPr>
              <w:pStyle w:val="ConsPlusCell"/>
              <w:widowControl/>
              <w:suppressAutoHyphens/>
              <w:rPr>
                <w:rFonts w:ascii="Times New Roman" w:hAnsi="Times New Roman" w:cs="Times New Roman"/>
                <w:sz w:val="24"/>
                <w:szCs w:val="24"/>
              </w:rPr>
            </w:pPr>
          </w:p>
        </w:tc>
        <w:tc>
          <w:tcPr>
            <w:tcW w:w="2758" w:type="dxa"/>
            <w:vMerge/>
            <w:tcBorders>
              <w:left w:val="single" w:sz="4" w:space="0" w:color="auto"/>
              <w:bottom w:val="single" w:sz="4" w:space="0" w:color="auto"/>
              <w:right w:val="single" w:sz="4" w:space="0" w:color="auto"/>
            </w:tcBorders>
          </w:tcPr>
          <w:p w:rsidR="009800F6" w:rsidRPr="00AB6F89" w:rsidRDefault="009800F6" w:rsidP="00604160">
            <w:pPr>
              <w:pStyle w:val="ConsPlusCell"/>
              <w:widowControl/>
              <w:suppressAutoHyphens/>
              <w:rPr>
                <w:rFonts w:ascii="Times New Roman" w:hAnsi="Times New Roman" w:cs="Times New Roman"/>
                <w:sz w:val="24"/>
                <w:szCs w:val="24"/>
              </w:rPr>
            </w:pPr>
          </w:p>
        </w:tc>
        <w:tc>
          <w:tcPr>
            <w:tcW w:w="1842" w:type="dxa"/>
            <w:vMerge/>
            <w:tcBorders>
              <w:left w:val="single" w:sz="4" w:space="0" w:color="auto"/>
              <w:bottom w:val="single" w:sz="4" w:space="0" w:color="auto"/>
              <w:right w:val="single" w:sz="4" w:space="0" w:color="auto"/>
            </w:tcBorders>
          </w:tcPr>
          <w:p w:rsidR="009800F6" w:rsidRPr="00AB6F89" w:rsidRDefault="009800F6" w:rsidP="00604160">
            <w:pPr>
              <w:pStyle w:val="ConsPlusCell"/>
              <w:widowControl/>
              <w:suppressAutoHyphens/>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rPr>
                <w:rFonts w:ascii="Times New Roman" w:hAnsi="Times New Roman" w:cs="Times New Roman"/>
              </w:rPr>
            </w:pPr>
          </w:p>
        </w:tc>
        <w:tc>
          <w:tcPr>
            <w:tcW w:w="2835" w:type="dxa"/>
            <w:vMerge/>
            <w:tcBorders>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rPr>
                <w:rFonts w:ascii="Times New Roman" w:hAnsi="Times New Roman" w:cs="Times New Roman"/>
              </w:rPr>
            </w:pPr>
          </w:p>
        </w:tc>
        <w:tc>
          <w:tcPr>
            <w:tcW w:w="709" w:type="dxa"/>
            <w:tcBorders>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sidRPr="000F7448">
              <w:rPr>
                <w:rFonts w:ascii="Times New Roman" w:hAnsi="Times New Roman" w:cs="Times New Roman"/>
              </w:rPr>
              <w:t>20</w:t>
            </w:r>
            <w:r>
              <w:rPr>
                <w:rFonts w:ascii="Times New Roman" w:hAnsi="Times New Roman" w:cs="Times New Roman"/>
              </w:rPr>
              <w:t>23</w:t>
            </w:r>
          </w:p>
        </w:tc>
        <w:tc>
          <w:tcPr>
            <w:tcW w:w="708" w:type="dxa"/>
            <w:tcBorders>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sidRPr="000F7448">
              <w:rPr>
                <w:rFonts w:ascii="Times New Roman" w:hAnsi="Times New Roman" w:cs="Times New Roman"/>
              </w:rPr>
              <w:t>20</w:t>
            </w:r>
            <w:r>
              <w:rPr>
                <w:rFonts w:ascii="Times New Roman" w:hAnsi="Times New Roman" w:cs="Times New Roman"/>
              </w:rPr>
              <w:t>24</w:t>
            </w:r>
          </w:p>
        </w:tc>
        <w:tc>
          <w:tcPr>
            <w:tcW w:w="708" w:type="dxa"/>
            <w:tcBorders>
              <w:left w:val="single" w:sz="4" w:space="0" w:color="auto"/>
              <w:bottom w:val="single" w:sz="4" w:space="0" w:color="auto"/>
              <w:right w:val="single" w:sz="4" w:space="0" w:color="auto"/>
            </w:tcBorders>
          </w:tcPr>
          <w:p w:rsidR="009800F6" w:rsidRPr="000F7448" w:rsidRDefault="009800F6" w:rsidP="00604160">
            <w:pPr>
              <w:pStyle w:val="ConsPlusCell"/>
              <w:widowControl/>
              <w:suppressAutoHyphens/>
              <w:jc w:val="center"/>
              <w:rPr>
                <w:rFonts w:ascii="Times New Roman" w:hAnsi="Times New Roman" w:cs="Times New Roman"/>
              </w:rPr>
            </w:pPr>
            <w:r w:rsidRPr="000F7448">
              <w:rPr>
                <w:rFonts w:ascii="Times New Roman" w:hAnsi="Times New Roman" w:cs="Times New Roman"/>
              </w:rPr>
              <w:t>20</w:t>
            </w:r>
            <w:r>
              <w:rPr>
                <w:rFonts w:ascii="Times New Roman" w:hAnsi="Times New Roman" w:cs="Times New Roman"/>
              </w:rPr>
              <w:t>25</w:t>
            </w:r>
          </w:p>
        </w:tc>
        <w:tc>
          <w:tcPr>
            <w:tcW w:w="711" w:type="dxa"/>
            <w:tcBorders>
              <w:top w:val="single" w:sz="4" w:space="0" w:color="auto"/>
              <w:left w:val="single" w:sz="4" w:space="0" w:color="auto"/>
              <w:bottom w:val="single" w:sz="4" w:space="0" w:color="auto"/>
              <w:right w:val="single" w:sz="4" w:space="0" w:color="auto"/>
            </w:tcBorders>
          </w:tcPr>
          <w:p w:rsidR="009800F6" w:rsidRPr="00AB6F89" w:rsidRDefault="009800F6" w:rsidP="00604160">
            <w:pPr>
              <w:pStyle w:val="ConsPlusCell"/>
              <w:widowControl/>
              <w:suppressAutoHyphens/>
              <w:rPr>
                <w:rFonts w:ascii="Times New Roman" w:hAnsi="Times New Roman" w:cs="Times New Roman"/>
                <w:sz w:val="24"/>
                <w:szCs w:val="24"/>
              </w:rPr>
            </w:pPr>
            <w:r>
              <w:rPr>
                <w:rFonts w:ascii="Times New Roman" w:hAnsi="Times New Roman" w:cs="Times New Roman"/>
                <w:sz w:val="24"/>
                <w:szCs w:val="24"/>
              </w:rPr>
              <w:t>2026</w:t>
            </w:r>
          </w:p>
        </w:tc>
        <w:tc>
          <w:tcPr>
            <w:tcW w:w="711" w:type="dxa"/>
            <w:tcBorders>
              <w:top w:val="single" w:sz="4" w:space="0" w:color="auto"/>
              <w:left w:val="single" w:sz="4" w:space="0" w:color="auto"/>
              <w:bottom w:val="single" w:sz="4" w:space="0" w:color="auto"/>
              <w:right w:val="single" w:sz="4" w:space="0" w:color="auto"/>
            </w:tcBorders>
          </w:tcPr>
          <w:p w:rsidR="009800F6" w:rsidRPr="00AB6F89" w:rsidRDefault="009800F6" w:rsidP="00604160">
            <w:pPr>
              <w:pStyle w:val="ConsPlusCell"/>
              <w:widowControl/>
              <w:suppressAutoHyphens/>
              <w:rPr>
                <w:rFonts w:ascii="Times New Roman" w:hAnsi="Times New Roman" w:cs="Times New Roman"/>
                <w:sz w:val="24"/>
                <w:szCs w:val="24"/>
              </w:rPr>
            </w:pPr>
            <w:r>
              <w:rPr>
                <w:rFonts w:ascii="Times New Roman" w:hAnsi="Times New Roman" w:cs="Times New Roman"/>
                <w:sz w:val="24"/>
                <w:szCs w:val="24"/>
              </w:rPr>
              <w:t>2027</w:t>
            </w:r>
          </w:p>
        </w:tc>
        <w:tc>
          <w:tcPr>
            <w:tcW w:w="2548" w:type="dxa"/>
            <w:vMerge/>
            <w:tcBorders>
              <w:left w:val="single" w:sz="4" w:space="0" w:color="auto"/>
              <w:bottom w:val="single" w:sz="4" w:space="0" w:color="auto"/>
              <w:right w:val="single" w:sz="4" w:space="0" w:color="auto"/>
            </w:tcBorders>
          </w:tcPr>
          <w:p w:rsidR="009800F6" w:rsidRPr="00AB6F89" w:rsidRDefault="009800F6" w:rsidP="00604160">
            <w:pPr>
              <w:pStyle w:val="ConsPlusCell"/>
              <w:widowControl/>
              <w:suppressAutoHyphens/>
              <w:rPr>
                <w:rFonts w:ascii="Times New Roman" w:hAnsi="Times New Roman" w:cs="Times New Roman"/>
                <w:sz w:val="24"/>
                <w:szCs w:val="24"/>
              </w:rPr>
            </w:pPr>
          </w:p>
        </w:tc>
      </w:tr>
      <w:tr w:rsidR="009800F6" w:rsidRPr="00A1721D" w:rsidTr="00604160">
        <w:trPr>
          <w:gridAfter w:val="3"/>
          <w:wAfter w:w="3402" w:type="dxa"/>
          <w:trHeight w:val="57"/>
          <w:tblCellSpacing w:w="5" w:type="nil"/>
        </w:trPr>
        <w:tc>
          <w:tcPr>
            <w:tcW w:w="16046" w:type="dxa"/>
            <w:gridSpan w:val="12"/>
            <w:tcBorders>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1. Задача: совершенствование нормативно-правовой базы органов местного самоуправления Находкинского городского округа по вопросам муниципальной службы</w:t>
            </w:r>
          </w:p>
        </w:tc>
      </w:tr>
      <w:tr w:rsidR="009800F6" w:rsidRPr="00A1721D" w:rsidTr="00604160">
        <w:trPr>
          <w:gridAfter w:val="3"/>
          <w:wAfter w:w="3402" w:type="dxa"/>
          <w:trHeight w:val="57"/>
          <w:tblCellSpacing w:w="5" w:type="nil"/>
        </w:trPr>
        <w:tc>
          <w:tcPr>
            <w:tcW w:w="531"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1</w:t>
            </w:r>
          </w:p>
        </w:tc>
        <w:tc>
          <w:tcPr>
            <w:tcW w:w="2758"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2</w:t>
            </w:r>
          </w:p>
        </w:tc>
        <w:tc>
          <w:tcPr>
            <w:tcW w:w="1842"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3</w:t>
            </w:r>
          </w:p>
        </w:tc>
        <w:tc>
          <w:tcPr>
            <w:tcW w:w="1276"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4</w:t>
            </w:r>
          </w:p>
        </w:tc>
        <w:tc>
          <w:tcPr>
            <w:tcW w:w="2835"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5</w:t>
            </w:r>
          </w:p>
        </w:tc>
        <w:tc>
          <w:tcPr>
            <w:tcW w:w="709"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6</w:t>
            </w:r>
          </w:p>
        </w:tc>
        <w:tc>
          <w:tcPr>
            <w:tcW w:w="709"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7</w:t>
            </w:r>
          </w:p>
        </w:tc>
        <w:tc>
          <w:tcPr>
            <w:tcW w:w="708"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9</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10</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11</w:t>
            </w:r>
          </w:p>
        </w:tc>
        <w:tc>
          <w:tcPr>
            <w:tcW w:w="254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jc w:val="center"/>
              <w:rPr>
                <w:rFonts w:ascii="Times New Roman" w:hAnsi="Times New Roman" w:cs="Times New Roman"/>
                <w:sz w:val="24"/>
                <w:szCs w:val="24"/>
              </w:rPr>
            </w:pPr>
            <w:r w:rsidRPr="00A1721D">
              <w:rPr>
                <w:rFonts w:ascii="Times New Roman" w:hAnsi="Times New Roman" w:cs="Times New Roman"/>
                <w:sz w:val="24"/>
                <w:szCs w:val="24"/>
              </w:rPr>
              <w:t>12</w:t>
            </w:r>
          </w:p>
        </w:tc>
      </w:tr>
      <w:tr w:rsidR="009800F6" w:rsidRPr="00A1721D" w:rsidTr="00604160">
        <w:trPr>
          <w:gridAfter w:val="3"/>
          <w:wAfter w:w="3402" w:type="dxa"/>
          <w:trHeight w:val="2429"/>
          <w:tblCellSpacing w:w="5" w:type="nil"/>
        </w:trPr>
        <w:tc>
          <w:tcPr>
            <w:tcW w:w="53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1.1.</w:t>
            </w:r>
          </w:p>
        </w:tc>
        <w:tc>
          <w:tcPr>
            <w:tcW w:w="275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ind w:right="-28"/>
              <w:rPr>
                <w:rFonts w:ascii="Times New Roman" w:hAnsi="Times New Roman" w:cs="Times New Roman"/>
                <w:sz w:val="24"/>
                <w:szCs w:val="24"/>
              </w:rPr>
            </w:pPr>
            <w:r w:rsidRPr="00750D6C">
              <w:rPr>
                <w:rFonts w:ascii="Times New Roman" w:hAnsi="Times New Roman" w:cs="Times New Roman"/>
                <w:sz w:val="24"/>
                <w:szCs w:val="24"/>
              </w:rPr>
              <w:t xml:space="preserve">Разработка муниципальных правовых актов Находкинского городского </w:t>
            </w:r>
            <w:proofErr w:type="gramStart"/>
            <w:r w:rsidRPr="00750D6C">
              <w:rPr>
                <w:rFonts w:ascii="Times New Roman" w:hAnsi="Times New Roman" w:cs="Times New Roman"/>
                <w:sz w:val="24"/>
                <w:szCs w:val="24"/>
              </w:rPr>
              <w:t>округа  по</w:t>
            </w:r>
            <w:proofErr w:type="gramEnd"/>
            <w:r w:rsidRPr="00750D6C">
              <w:rPr>
                <w:rFonts w:ascii="Times New Roman" w:hAnsi="Times New Roman" w:cs="Times New Roman"/>
                <w:sz w:val="24"/>
                <w:szCs w:val="24"/>
              </w:rPr>
              <w:t xml:space="preserve"> вопросам муниципальной службы, своевременное внесение</w:t>
            </w:r>
            <w:r>
              <w:rPr>
                <w:rFonts w:ascii="Times New Roman" w:hAnsi="Times New Roman" w:cs="Times New Roman"/>
                <w:sz w:val="25"/>
                <w:szCs w:val="25"/>
              </w:rPr>
              <w:t xml:space="preserve"> в них изменений</w:t>
            </w:r>
          </w:p>
        </w:tc>
        <w:tc>
          <w:tcPr>
            <w:tcW w:w="1842"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w:t>
            </w:r>
          </w:p>
        </w:tc>
        <w:tc>
          <w:tcPr>
            <w:tcW w:w="1276"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w:t>
            </w:r>
          </w:p>
        </w:tc>
        <w:tc>
          <w:tcPr>
            <w:tcW w:w="2835"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ind w:right="-28"/>
              <w:rPr>
                <w:rFonts w:ascii="Times New Roman" w:hAnsi="Times New Roman" w:cs="Times New Roman"/>
                <w:sz w:val="24"/>
                <w:szCs w:val="24"/>
              </w:rPr>
            </w:pPr>
            <w:r w:rsidRPr="00A1721D">
              <w:rPr>
                <w:rFonts w:ascii="Times New Roman" w:hAnsi="Times New Roman" w:cs="Times New Roman"/>
                <w:sz w:val="24"/>
                <w:szCs w:val="24"/>
              </w:rPr>
              <w:t xml:space="preserve">Количество </w:t>
            </w:r>
            <w:proofErr w:type="gramStart"/>
            <w:r w:rsidRPr="00A1721D">
              <w:rPr>
                <w:rFonts w:ascii="Times New Roman" w:hAnsi="Times New Roman" w:cs="Times New Roman"/>
                <w:sz w:val="24"/>
                <w:szCs w:val="24"/>
              </w:rPr>
              <w:t>разработанных</w:t>
            </w:r>
            <w:r>
              <w:rPr>
                <w:rFonts w:ascii="Times New Roman" w:hAnsi="Times New Roman" w:cs="Times New Roman"/>
                <w:sz w:val="24"/>
                <w:szCs w:val="24"/>
              </w:rPr>
              <w:t xml:space="preserve">, </w:t>
            </w:r>
            <w:r w:rsidRPr="00A1721D">
              <w:rPr>
                <w:rFonts w:ascii="Times New Roman" w:hAnsi="Times New Roman" w:cs="Times New Roman"/>
                <w:sz w:val="24"/>
                <w:szCs w:val="24"/>
              </w:rPr>
              <w:t xml:space="preserve"> принятых</w:t>
            </w:r>
            <w:proofErr w:type="gramEnd"/>
            <w:r>
              <w:rPr>
                <w:rFonts w:ascii="Times New Roman" w:hAnsi="Times New Roman" w:cs="Times New Roman"/>
                <w:sz w:val="24"/>
                <w:szCs w:val="24"/>
              </w:rPr>
              <w:t>, измененных</w:t>
            </w:r>
            <w:r w:rsidRPr="00A1721D">
              <w:rPr>
                <w:rFonts w:ascii="Times New Roman" w:hAnsi="Times New Roman" w:cs="Times New Roman"/>
                <w:sz w:val="24"/>
                <w:szCs w:val="24"/>
              </w:rPr>
              <w:t xml:space="preserve"> муниципальных правовых актов Находкинского </w:t>
            </w:r>
            <w:r>
              <w:rPr>
                <w:rFonts w:ascii="Times New Roman" w:hAnsi="Times New Roman" w:cs="Times New Roman"/>
                <w:sz w:val="24"/>
                <w:szCs w:val="24"/>
              </w:rPr>
              <w:t>го</w:t>
            </w:r>
            <w:r w:rsidRPr="00A1721D">
              <w:rPr>
                <w:rFonts w:ascii="Times New Roman" w:hAnsi="Times New Roman" w:cs="Times New Roman"/>
                <w:sz w:val="24"/>
                <w:szCs w:val="24"/>
              </w:rPr>
              <w:t>родского округа  по вопросам муниципальной службы</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ед.</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w:t>
            </w:r>
          </w:p>
        </w:tc>
        <w:tc>
          <w:tcPr>
            <w:tcW w:w="254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 xml:space="preserve">Количество </w:t>
            </w:r>
            <w:r>
              <w:rPr>
                <w:rFonts w:ascii="Times New Roman" w:hAnsi="Times New Roman" w:cs="Times New Roman"/>
                <w:sz w:val="24"/>
                <w:szCs w:val="24"/>
              </w:rPr>
              <w:t xml:space="preserve">разработанных муниципальных </w:t>
            </w:r>
            <w:r w:rsidRPr="00A1721D">
              <w:rPr>
                <w:rFonts w:ascii="Times New Roman" w:hAnsi="Times New Roman" w:cs="Times New Roman"/>
                <w:sz w:val="24"/>
                <w:szCs w:val="24"/>
              </w:rPr>
              <w:t>правовых актов Находкинского городского округа по вопросам муниципальной службы</w:t>
            </w:r>
          </w:p>
        </w:tc>
      </w:tr>
      <w:tr w:rsidR="009800F6" w:rsidRPr="00A1721D" w:rsidTr="00604160">
        <w:trPr>
          <w:trHeight w:val="57"/>
          <w:tblCellSpacing w:w="5" w:type="nil"/>
        </w:trPr>
        <w:tc>
          <w:tcPr>
            <w:tcW w:w="16046" w:type="dxa"/>
            <w:gridSpan w:val="12"/>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Normal"/>
              <w:tabs>
                <w:tab w:val="left" w:pos="421"/>
              </w:tabs>
              <w:spacing w:line="264" w:lineRule="auto"/>
              <w:rPr>
                <w:rFonts w:ascii="Times New Roman" w:hAnsi="Times New Roman" w:cs="Times New Roman"/>
                <w:sz w:val="24"/>
                <w:szCs w:val="24"/>
              </w:rPr>
            </w:pPr>
            <w:r w:rsidRPr="00A1721D">
              <w:rPr>
                <w:rFonts w:ascii="Times New Roman" w:hAnsi="Times New Roman" w:cs="Times New Roman"/>
                <w:sz w:val="24"/>
                <w:szCs w:val="24"/>
              </w:rPr>
              <w:lastRenderedPageBreak/>
              <w:t xml:space="preserve">2. Задача: Развитие профессиональной и управленческой компетентности муниципальных служащих органов местного самоуправления </w:t>
            </w:r>
            <w:r>
              <w:rPr>
                <w:rFonts w:ascii="Times New Roman" w:hAnsi="Times New Roman" w:cs="Times New Roman"/>
                <w:sz w:val="24"/>
                <w:szCs w:val="24"/>
              </w:rPr>
              <w:t>Находкинского городского округа</w:t>
            </w:r>
          </w:p>
        </w:tc>
        <w:tc>
          <w:tcPr>
            <w:tcW w:w="1134" w:type="dxa"/>
          </w:tcPr>
          <w:p w:rsidR="009800F6" w:rsidRPr="00A1721D" w:rsidRDefault="009800F6" w:rsidP="00604160">
            <w:pPr>
              <w:spacing w:after="200" w:line="276" w:lineRule="auto"/>
            </w:pPr>
          </w:p>
        </w:tc>
        <w:tc>
          <w:tcPr>
            <w:tcW w:w="1134" w:type="dxa"/>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p>
        </w:tc>
        <w:tc>
          <w:tcPr>
            <w:tcW w:w="1134" w:type="dxa"/>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p>
        </w:tc>
      </w:tr>
      <w:tr w:rsidR="009800F6" w:rsidRPr="00A1721D" w:rsidTr="00604160">
        <w:trPr>
          <w:gridAfter w:val="3"/>
          <w:wAfter w:w="3402" w:type="dxa"/>
          <w:trHeight w:val="57"/>
          <w:tblCellSpacing w:w="5" w:type="nil"/>
        </w:trPr>
        <w:tc>
          <w:tcPr>
            <w:tcW w:w="53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2.1.</w:t>
            </w:r>
          </w:p>
        </w:tc>
        <w:tc>
          <w:tcPr>
            <w:tcW w:w="275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Проведение аттестации муниципальных служащих органов местного самоуправления Находкинского городского округа</w:t>
            </w:r>
          </w:p>
        </w:tc>
        <w:tc>
          <w:tcPr>
            <w:tcW w:w="1842"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w:t>
            </w:r>
          </w:p>
        </w:tc>
        <w:tc>
          <w:tcPr>
            <w:tcW w:w="1276"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ежеквартально</w:t>
            </w:r>
          </w:p>
        </w:tc>
        <w:tc>
          <w:tcPr>
            <w:tcW w:w="2835"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ind w:right="-28"/>
              <w:rPr>
                <w:rFonts w:ascii="Times New Roman" w:hAnsi="Times New Roman" w:cs="Times New Roman"/>
                <w:sz w:val="24"/>
                <w:szCs w:val="24"/>
              </w:rPr>
            </w:pPr>
            <w:r w:rsidRPr="00A1721D">
              <w:rPr>
                <w:rFonts w:ascii="Times New Roman" w:hAnsi="Times New Roman" w:cs="Times New Roman"/>
                <w:sz w:val="24"/>
                <w:szCs w:val="24"/>
              </w:rPr>
              <w:t xml:space="preserve">Число муниципальных служащих органов местного </w:t>
            </w:r>
            <w:r>
              <w:rPr>
                <w:rFonts w:ascii="Times New Roman" w:hAnsi="Times New Roman" w:cs="Times New Roman"/>
                <w:sz w:val="24"/>
                <w:szCs w:val="24"/>
              </w:rPr>
              <w:t>са</w:t>
            </w:r>
            <w:r w:rsidRPr="00A1721D">
              <w:rPr>
                <w:rFonts w:ascii="Times New Roman" w:hAnsi="Times New Roman" w:cs="Times New Roman"/>
                <w:sz w:val="24"/>
                <w:szCs w:val="24"/>
              </w:rPr>
              <w:t xml:space="preserve">моуправления Находкинского городского округа, прошедших аттестацию </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чел.</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40</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40</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40</w:t>
            </w:r>
          </w:p>
        </w:tc>
        <w:tc>
          <w:tcPr>
            <w:tcW w:w="2548" w:type="dxa"/>
            <w:vMerge w:val="restart"/>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Доля муниципальных служащих органов местного самоуправления Находкинского городского округа в общей численности фактически работающих муниципальных служащих органов местного самоуправления Находкинского городского округа, получивших дополнительное профессиональное образование</w:t>
            </w:r>
          </w:p>
        </w:tc>
      </w:tr>
      <w:tr w:rsidR="009800F6" w:rsidRPr="00A1721D" w:rsidTr="00604160">
        <w:trPr>
          <w:gridAfter w:val="3"/>
          <w:wAfter w:w="3402" w:type="dxa"/>
          <w:trHeight w:val="57"/>
          <w:tblCellSpacing w:w="5" w:type="nil"/>
        </w:trPr>
        <w:tc>
          <w:tcPr>
            <w:tcW w:w="53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2.2.</w:t>
            </w:r>
          </w:p>
        </w:tc>
        <w:tc>
          <w:tcPr>
            <w:tcW w:w="275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 xml:space="preserve">Формирование резерва управленческих кадров Находкинского городского округа </w:t>
            </w:r>
          </w:p>
        </w:tc>
        <w:tc>
          <w:tcPr>
            <w:tcW w:w="1842"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w:t>
            </w:r>
          </w:p>
        </w:tc>
        <w:tc>
          <w:tcPr>
            <w:tcW w:w="1276"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w:t>
            </w:r>
          </w:p>
        </w:tc>
        <w:tc>
          <w:tcPr>
            <w:tcW w:w="2835"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Формирование резерва управленческих кадров Находкинского городского округа</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да/нет</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w:t>
            </w:r>
          </w:p>
        </w:tc>
        <w:tc>
          <w:tcPr>
            <w:tcW w:w="71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w:t>
            </w:r>
          </w:p>
        </w:tc>
        <w:tc>
          <w:tcPr>
            <w:tcW w:w="2548" w:type="dxa"/>
            <w:vMerge/>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uppressAutoHyphens/>
              <w:spacing w:line="264" w:lineRule="auto"/>
              <w:rPr>
                <w:rFonts w:ascii="Times New Roman" w:hAnsi="Times New Roman" w:cs="Times New Roman"/>
                <w:sz w:val="24"/>
                <w:szCs w:val="24"/>
              </w:rPr>
            </w:pPr>
          </w:p>
        </w:tc>
      </w:tr>
      <w:tr w:rsidR="009800F6" w:rsidRPr="00A1721D" w:rsidTr="00604160">
        <w:trPr>
          <w:gridAfter w:val="3"/>
          <w:wAfter w:w="3402" w:type="dxa"/>
          <w:trHeight w:val="57"/>
          <w:tblCellSpacing w:w="5" w:type="nil"/>
        </w:trPr>
        <w:tc>
          <w:tcPr>
            <w:tcW w:w="531"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2.3.</w:t>
            </w:r>
          </w:p>
        </w:tc>
        <w:tc>
          <w:tcPr>
            <w:tcW w:w="2758" w:type="dxa"/>
            <w:tcBorders>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 xml:space="preserve">Организация дополнительного профессионального образования муниципальных служащих органов местного </w:t>
            </w:r>
            <w:proofErr w:type="gramStart"/>
            <w:r w:rsidRPr="00A1721D">
              <w:rPr>
                <w:rFonts w:ascii="Times New Roman" w:hAnsi="Times New Roman" w:cs="Times New Roman"/>
                <w:sz w:val="24"/>
                <w:szCs w:val="24"/>
              </w:rPr>
              <w:t>самоуправления  Находкинского</w:t>
            </w:r>
            <w:proofErr w:type="gramEnd"/>
            <w:r w:rsidRPr="00A1721D">
              <w:rPr>
                <w:rFonts w:ascii="Times New Roman" w:hAnsi="Times New Roman" w:cs="Times New Roman"/>
                <w:sz w:val="24"/>
                <w:szCs w:val="24"/>
              </w:rPr>
              <w:t xml:space="preserve"> городского округа в форме повышения квалификации</w:t>
            </w:r>
          </w:p>
        </w:tc>
        <w:tc>
          <w:tcPr>
            <w:tcW w:w="1842" w:type="dxa"/>
            <w:tcBorders>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w:t>
            </w:r>
          </w:p>
        </w:tc>
        <w:tc>
          <w:tcPr>
            <w:tcW w:w="1276"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w:t>
            </w:r>
          </w:p>
        </w:tc>
        <w:tc>
          <w:tcPr>
            <w:tcW w:w="2835"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Число муниципальных служащих органов местного самоуправления Находкинского городского округа, получивших дополнительное профессиональное образование в форме повышения квалификации</w:t>
            </w:r>
          </w:p>
        </w:tc>
        <w:tc>
          <w:tcPr>
            <w:tcW w:w="709"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чел.</w:t>
            </w:r>
          </w:p>
        </w:tc>
        <w:tc>
          <w:tcPr>
            <w:tcW w:w="709"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23</w:t>
            </w:r>
          </w:p>
        </w:tc>
        <w:tc>
          <w:tcPr>
            <w:tcW w:w="708"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23</w:t>
            </w:r>
          </w:p>
        </w:tc>
        <w:tc>
          <w:tcPr>
            <w:tcW w:w="708"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 xml:space="preserve"> 11</w:t>
            </w:r>
          </w:p>
        </w:tc>
        <w:tc>
          <w:tcPr>
            <w:tcW w:w="711"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11</w:t>
            </w:r>
          </w:p>
        </w:tc>
        <w:tc>
          <w:tcPr>
            <w:tcW w:w="711"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11</w:t>
            </w:r>
          </w:p>
        </w:tc>
        <w:tc>
          <w:tcPr>
            <w:tcW w:w="2548" w:type="dxa"/>
            <w:vMerge/>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p>
        </w:tc>
      </w:tr>
      <w:tr w:rsidR="009800F6" w:rsidRPr="00A1721D" w:rsidTr="00604160">
        <w:trPr>
          <w:gridAfter w:val="3"/>
          <w:wAfter w:w="3402" w:type="dxa"/>
          <w:trHeight w:val="57"/>
          <w:tblCellSpacing w:w="5" w:type="nil"/>
        </w:trPr>
        <w:tc>
          <w:tcPr>
            <w:tcW w:w="531"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2.4.</w:t>
            </w:r>
          </w:p>
        </w:tc>
        <w:tc>
          <w:tcPr>
            <w:tcW w:w="2758" w:type="dxa"/>
            <w:tcBorders>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 xml:space="preserve">Организация обучения муниципальных служащих органов местного самоуправления Находкинского городского </w:t>
            </w:r>
            <w:proofErr w:type="gramStart"/>
            <w:r w:rsidRPr="00A1721D">
              <w:rPr>
                <w:rFonts w:ascii="Times New Roman" w:hAnsi="Times New Roman" w:cs="Times New Roman"/>
                <w:sz w:val="24"/>
                <w:szCs w:val="24"/>
              </w:rPr>
              <w:t>округа  в</w:t>
            </w:r>
            <w:proofErr w:type="gramEnd"/>
            <w:r w:rsidRPr="00A1721D">
              <w:rPr>
                <w:rFonts w:ascii="Times New Roman" w:hAnsi="Times New Roman" w:cs="Times New Roman"/>
                <w:sz w:val="24"/>
                <w:szCs w:val="24"/>
              </w:rPr>
              <w:t xml:space="preserve"> форме семинаров </w:t>
            </w:r>
          </w:p>
        </w:tc>
        <w:tc>
          <w:tcPr>
            <w:tcW w:w="1842" w:type="dxa"/>
            <w:tcBorders>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w:t>
            </w:r>
          </w:p>
        </w:tc>
        <w:tc>
          <w:tcPr>
            <w:tcW w:w="1276"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w:t>
            </w:r>
          </w:p>
        </w:tc>
        <w:tc>
          <w:tcPr>
            <w:tcW w:w="2835"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ind w:right="-28"/>
              <w:rPr>
                <w:rFonts w:ascii="Times New Roman" w:hAnsi="Times New Roman" w:cs="Times New Roman"/>
                <w:sz w:val="24"/>
                <w:szCs w:val="24"/>
              </w:rPr>
            </w:pPr>
            <w:r w:rsidRPr="00A1721D">
              <w:rPr>
                <w:rFonts w:ascii="Times New Roman" w:hAnsi="Times New Roman" w:cs="Times New Roman"/>
                <w:sz w:val="24"/>
                <w:szCs w:val="24"/>
              </w:rPr>
              <w:t>Число муниципальных служащих органов местного самоуправления Находкинского городского округа, принявших участие в работе семинаров</w:t>
            </w:r>
          </w:p>
        </w:tc>
        <w:tc>
          <w:tcPr>
            <w:tcW w:w="709"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чел.</w:t>
            </w:r>
          </w:p>
        </w:tc>
        <w:tc>
          <w:tcPr>
            <w:tcW w:w="709" w:type="dxa"/>
            <w:tcBorders>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w:t>
            </w:r>
          </w:p>
        </w:tc>
        <w:tc>
          <w:tcPr>
            <w:tcW w:w="708" w:type="dxa"/>
            <w:tcBorders>
              <w:left w:val="single" w:sz="4" w:space="0" w:color="auto"/>
              <w:bottom w:val="single" w:sz="4" w:space="0" w:color="auto"/>
              <w:right w:val="single" w:sz="4" w:space="0" w:color="auto"/>
            </w:tcBorders>
          </w:tcPr>
          <w:p w:rsidR="009800F6" w:rsidRPr="008E5EB7"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708" w:type="dxa"/>
            <w:tcBorders>
              <w:left w:val="single" w:sz="4" w:space="0" w:color="auto"/>
              <w:bottom w:val="single" w:sz="4" w:space="0" w:color="auto"/>
              <w:right w:val="single" w:sz="4" w:space="0" w:color="auto"/>
            </w:tcBorders>
          </w:tcPr>
          <w:p w:rsidR="009800F6" w:rsidRPr="008E5EB7"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711" w:type="dxa"/>
            <w:tcBorders>
              <w:left w:val="single" w:sz="4" w:space="0" w:color="auto"/>
              <w:bottom w:val="single" w:sz="4" w:space="0" w:color="auto"/>
              <w:right w:val="single" w:sz="4" w:space="0" w:color="auto"/>
            </w:tcBorders>
          </w:tcPr>
          <w:p w:rsidR="009800F6" w:rsidRPr="008E5EB7"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711" w:type="dxa"/>
            <w:tcBorders>
              <w:left w:val="single" w:sz="4" w:space="0" w:color="auto"/>
              <w:bottom w:val="single" w:sz="4" w:space="0" w:color="auto"/>
              <w:right w:val="single" w:sz="4" w:space="0" w:color="auto"/>
            </w:tcBorders>
          </w:tcPr>
          <w:p w:rsidR="009800F6" w:rsidRPr="008E5EB7"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254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p>
        </w:tc>
      </w:tr>
      <w:tr w:rsidR="009800F6" w:rsidRPr="00A1721D" w:rsidTr="00604160">
        <w:trPr>
          <w:gridAfter w:val="3"/>
          <w:wAfter w:w="3402" w:type="dxa"/>
          <w:trHeight w:val="57"/>
          <w:tblCellSpacing w:w="5" w:type="nil"/>
        </w:trPr>
        <w:tc>
          <w:tcPr>
            <w:tcW w:w="53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lastRenderedPageBreak/>
              <w:t>2.5.</w:t>
            </w:r>
          </w:p>
        </w:tc>
        <w:tc>
          <w:tcPr>
            <w:tcW w:w="2758" w:type="dxa"/>
            <w:tcBorders>
              <w:top w:val="single" w:sz="4" w:space="0" w:color="auto"/>
              <w:left w:val="single" w:sz="4" w:space="0" w:color="auto"/>
              <w:bottom w:val="single" w:sz="4" w:space="0" w:color="auto"/>
              <w:right w:val="single" w:sz="4" w:space="0" w:color="auto"/>
            </w:tcBorders>
          </w:tcPr>
          <w:p w:rsidR="009800F6"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 xml:space="preserve">Организация дополнительного профессионального образования муниципальных органов местного самоуправления Находкинского городского округа служащих в форме профессиональной переподготовки (500 и </w:t>
            </w:r>
            <w:proofErr w:type="gramStart"/>
            <w:r w:rsidRPr="00A1721D">
              <w:rPr>
                <w:rFonts w:ascii="Times New Roman" w:hAnsi="Times New Roman" w:cs="Times New Roman"/>
                <w:sz w:val="24"/>
                <w:szCs w:val="24"/>
              </w:rPr>
              <w:t>боле  часов</w:t>
            </w:r>
            <w:proofErr w:type="gramEnd"/>
            <w:r w:rsidRPr="00A1721D">
              <w:rPr>
                <w:rFonts w:ascii="Times New Roman" w:hAnsi="Times New Roman" w:cs="Times New Roman"/>
                <w:sz w:val="24"/>
                <w:szCs w:val="24"/>
              </w:rPr>
              <w:t>)</w:t>
            </w:r>
          </w:p>
          <w:p w:rsidR="009800F6" w:rsidRPr="00A1721D" w:rsidRDefault="009800F6" w:rsidP="00604160">
            <w:pPr>
              <w:pStyle w:val="ConsPlusNormal"/>
              <w:spacing w:line="264"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w:t>
            </w:r>
          </w:p>
        </w:tc>
        <w:tc>
          <w:tcPr>
            <w:tcW w:w="1276"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w:t>
            </w:r>
          </w:p>
        </w:tc>
        <w:tc>
          <w:tcPr>
            <w:tcW w:w="2835"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Число муниципальных служащих, получивших дополнительное профессиональное образование в форме профессиональной переподготовки</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чел.</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9800F6" w:rsidRPr="000148AF" w:rsidRDefault="009800F6" w:rsidP="00604160">
            <w:pPr>
              <w:pStyle w:val="ConsPlusCell"/>
              <w:widowControl/>
              <w:suppressAutoHyphens/>
              <w:spacing w:line="264" w:lineRule="auto"/>
              <w:rPr>
                <w:rFonts w:ascii="Times New Roman" w:hAnsi="Times New Roman" w:cs="Times New Roman"/>
                <w:sz w:val="24"/>
                <w:szCs w:val="24"/>
              </w:rPr>
            </w:pPr>
            <w:r w:rsidRPr="000148AF">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9800F6" w:rsidRPr="000148AF"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w:t>
            </w:r>
          </w:p>
        </w:tc>
        <w:tc>
          <w:tcPr>
            <w:tcW w:w="711" w:type="dxa"/>
            <w:tcBorders>
              <w:top w:val="single" w:sz="4" w:space="0" w:color="auto"/>
              <w:left w:val="single" w:sz="4" w:space="0" w:color="auto"/>
              <w:bottom w:val="single" w:sz="4" w:space="0" w:color="auto"/>
              <w:right w:val="single" w:sz="4" w:space="0" w:color="auto"/>
            </w:tcBorders>
          </w:tcPr>
          <w:p w:rsidR="009800F6" w:rsidRPr="000148AF"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w:t>
            </w:r>
          </w:p>
        </w:tc>
        <w:tc>
          <w:tcPr>
            <w:tcW w:w="711" w:type="dxa"/>
            <w:tcBorders>
              <w:top w:val="single" w:sz="4" w:space="0" w:color="auto"/>
              <w:left w:val="single" w:sz="4" w:space="0" w:color="auto"/>
              <w:bottom w:val="single" w:sz="4" w:space="0" w:color="auto"/>
              <w:right w:val="single" w:sz="4" w:space="0" w:color="auto"/>
            </w:tcBorders>
          </w:tcPr>
          <w:p w:rsidR="009800F6" w:rsidRPr="000148AF"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w:t>
            </w:r>
          </w:p>
        </w:tc>
        <w:tc>
          <w:tcPr>
            <w:tcW w:w="254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p>
        </w:tc>
      </w:tr>
      <w:tr w:rsidR="009800F6" w:rsidRPr="00A1721D" w:rsidTr="00604160">
        <w:trPr>
          <w:gridAfter w:val="3"/>
          <w:wAfter w:w="3402" w:type="dxa"/>
          <w:trHeight w:val="57"/>
          <w:tblCellSpacing w:w="5" w:type="nil"/>
        </w:trPr>
        <w:tc>
          <w:tcPr>
            <w:tcW w:w="16046" w:type="dxa"/>
            <w:gridSpan w:val="12"/>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3. Задача: Определение рисков развития заболеваний, выявление заболеваний, препятствующих прохождению муниципальной службы.</w:t>
            </w:r>
          </w:p>
        </w:tc>
      </w:tr>
      <w:tr w:rsidR="009800F6" w:rsidRPr="00A1721D" w:rsidTr="00604160">
        <w:trPr>
          <w:gridAfter w:val="3"/>
          <w:wAfter w:w="3402" w:type="dxa"/>
          <w:trHeight w:val="57"/>
          <w:tblCellSpacing w:w="5" w:type="nil"/>
        </w:trPr>
        <w:tc>
          <w:tcPr>
            <w:tcW w:w="531"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3.1.</w:t>
            </w:r>
          </w:p>
        </w:tc>
        <w:tc>
          <w:tcPr>
            <w:tcW w:w="275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Normal"/>
              <w:spacing w:line="264" w:lineRule="auto"/>
              <w:rPr>
                <w:rFonts w:ascii="Times New Roman" w:hAnsi="Times New Roman" w:cs="Times New Roman"/>
                <w:sz w:val="24"/>
                <w:szCs w:val="24"/>
              </w:rPr>
            </w:pPr>
            <w:r w:rsidRPr="00A1721D">
              <w:rPr>
                <w:rFonts w:ascii="Times New Roman" w:hAnsi="Times New Roman" w:cs="Times New Roman"/>
                <w:sz w:val="24"/>
                <w:szCs w:val="24"/>
              </w:rPr>
              <w:t>Диспансеризация муниципальных служащих органов местного самоуправления Находкинского городского округа</w:t>
            </w:r>
          </w:p>
        </w:tc>
        <w:tc>
          <w:tcPr>
            <w:tcW w:w="1842"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spacing w:line="276" w:lineRule="auto"/>
              <w:ind w:right="-28"/>
              <w:rPr>
                <w:rFonts w:ascii="Times New Roman" w:hAnsi="Times New Roman" w:cs="Times New Roman"/>
                <w:sz w:val="24"/>
                <w:szCs w:val="24"/>
              </w:rPr>
            </w:pPr>
            <w:r w:rsidRPr="00A1721D">
              <w:rPr>
                <w:rFonts w:ascii="Times New Roman" w:hAnsi="Times New Roman" w:cs="Times New Roman"/>
                <w:sz w:val="24"/>
                <w:szCs w:val="24"/>
              </w:rPr>
              <w:t>Управление муниципальной службы и кадров, Дума НГО, КСП НГО, финансовое управление, управление опеки и попечительства</w:t>
            </w:r>
          </w:p>
        </w:tc>
        <w:tc>
          <w:tcPr>
            <w:tcW w:w="1276"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ежегодно</w:t>
            </w:r>
          </w:p>
        </w:tc>
        <w:tc>
          <w:tcPr>
            <w:tcW w:w="2835"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Число муниципальных служащих органов местного самоуправления Находкинского городского округа, прошедших диспансеризацию</w:t>
            </w:r>
          </w:p>
        </w:tc>
        <w:tc>
          <w:tcPr>
            <w:tcW w:w="709"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rPr>
                <w:rFonts w:ascii="Times New Roman" w:hAnsi="Times New Roman" w:cs="Times New Roman"/>
                <w:sz w:val="24"/>
                <w:szCs w:val="24"/>
              </w:rPr>
            </w:pPr>
            <w:r w:rsidRPr="00A1721D">
              <w:rPr>
                <w:rFonts w:ascii="Times New Roman" w:hAnsi="Times New Roman" w:cs="Times New Roman"/>
                <w:sz w:val="24"/>
                <w:szCs w:val="24"/>
              </w:rPr>
              <w:t>чел.</w:t>
            </w:r>
          </w:p>
        </w:tc>
        <w:tc>
          <w:tcPr>
            <w:tcW w:w="709" w:type="dxa"/>
            <w:tcBorders>
              <w:top w:val="single" w:sz="4" w:space="0" w:color="auto"/>
              <w:left w:val="single" w:sz="4" w:space="0" w:color="auto"/>
              <w:bottom w:val="single" w:sz="4" w:space="0" w:color="auto"/>
              <w:right w:val="single" w:sz="4" w:space="0" w:color="auto"/>
            </w:tcBorders>
          </w:tcPr>
          <w:p w:rsidR="009800F6" w:rsidRPr="00387DE4" w:rsidRDefault="009800F6" w:rsidP="00604160">
            <w:pPr>
              <w:pStyle w:val="ConsPlusCell"/>
              <w:widowControl/>
              <w:suppressAutoHyphens/>
              <w:spacing w:line="264" w:lineRule="auto"/>
              <w:rPr>
                <w:rFonts w:ascii="Times New Roman" w:hAnsi="Times New Roman" w:cs="Times New Roman"/>
                <w:sz w:val="24"/>
                <w:szCs w:val="24"/>
              </w:rPr>
            </w:pPr>
            <w:r w:rsidRPr="00387DE4">
              <w:rPr>
                <w:rFonts w:ascii="Times New Roman" w:hAnsi="Times New Roman" w:cs="Times New Roman"/>
                <w:sz w:val="24"/>
                <w:szCs w:val="24"/>
              </w:rPr>
              <w:t>155</w:t>
            </w:r>
          </w:p>
        </w:tc>
        <w:tc>
          <w:tcPr>
            <w:tcW w:w="708" w:type="dxa"/>
            <w:tcBorders>
              <w:top w:val="single" w:sz="4" w:space="0" w:color="auto"/>
              <w:left w:val="single" w:sz="4" w:space="0" w:color="auto"/>
              <w:bottom w:val="single" w:sz="4" w:space="0" w:color="auto"/>
              <w:right w:val="single" w:sz="4" w:space="0" w:color="auto"/>
            </w:tcBorders>
          </w:tcPr>
          <w:p w:rsidR="009800F6" w:rsidRPr="00387DE4" w:rsidRDefault="009800F6" w:rsidP="00604160">
            <w:pPr>
              <w:pStyle w:val="ConsPlusCell"/>
              <w:widowControl/>
              <w:suppressAutoHyphens/>
              <w:spacing w:line="264" w:lineRule="auto"/>
              <w:rPr>
                <w:rFonts w:ascii="Times New Roman" w:hAnsi="Times New Roman" w:cs="Times New Roman"/>
                <w:sz w:val="24"/>
                <w:szCs w:val="24"/>
              </w:rPr>
            </w:pPr>
            <w:r w:rsidRPr="00387DE4">
              <w:rPr>
                <w:rFonts w:ascii="Times New Roman" w:hAnsi="Times New Roman" w:cs="Times New Roman"/>
                <w:sz w:val="24"/>
                <w:szCs w:val="24"/>
              </w:rPr>
              <w:t>145</w:t>
            </w:r>
          </w:p>
        </w:tc>
        <w:tc>
          <w:tcPr>
            <w:tcW w:w="708" w:type="dxa"/>
            <w:tcBorders>
              <w:top w:val="single" w:sz="4" w:space="0" w:color="auto"/>
              <w:left w:val="single" w:sz="4" w:space="0" w:color="auto"/>
              <w:bottom w:val="single" w:sz="4" w:space="0" w:color="auto"/>
              <w:right w:val="single" w:sz="4" w:space="0" w:color="auto"/>
            </w:tcBorders>
          </w:tcPr>
          <w:p w:rsidR="009800F6" w:rsidRPr="00387DE4" w:rsidRDefault="009800F6" w:rsidP="00604160">
            <w:pPr>
              <w:pStyle w:val="ConsPlusCell"/>
              <w:widowControl/>
              <w:suppressAutoHyphens/>
              <w:spacing w:line="264" w:lineRule="auto"/>
              <w:rPr>
                <w:rFonts w:ascii="Times New Roman" w:hAnsi="Times New Roman" w:cs="Times New Roman"/>
                <w:sz w:val="24"/>
                <w:szCs w:val="24"/>
              </w:rPr>
            </w:pPr>
            <w:r w:rsidRPr="00387DE4">
              <w:rPr>
                <w:rFonts w:ascii="Times New Roman" w:hAnsi="Times New Roman" w:cs="Times New Roman"/>
                <w:sz w:val="24"/>
                <w:szCs w:val="24"/>
              </w:rPr>
              <w:t>145</w:t>
            </w:r>
          </w:p>
        </w:tc>
        <w:tc>
          <w:tcPr>
            <w:tcW w:w="711" w:type="dxa"/>
            <w:tcBorders>
              <w:top w:val="single" w:sz="4" w:space="0" w:color="auto"/>
              <w:left w:val="single" w:sz="4" w:space="0" w:color="auto"/>
              <w:bottom w:val="single" w:sz="4" w:space="0" w:color="auto"/>
              <w:right w:val="single" w:sz="4" w:space="0" w:color="auto"/>
            </w:tcBorders>
          </w:tcPr>
          <w:p w:rsidR="009800F6" w:rsidRPr="00387DE4" w:rsidRDefault="009800F6" w:rsidP="00604160">
            <w:pPr>
              <w:pStyle w:val="ConsPlusCell"/>
              <w:widowControl/>
              <w:suppressAutoHyphens/>
              <w:spacing w:line="264" w:lineRule="auto"/>
              <w:rPr>
                <w:rFonts w:ascii="Times New Roman" w:hAnsi="Times New Roman" w:cs="Times New Roman"/>
                <w:sz w:val="24"/>
                <w:szCs w:val="24"/>
              </w:rPr>
            </w:pPr>
            <w:r w:rsidRPr="00387DE4">
              <w:rPr>
                <w:rFonts w:ascii="Times New Roman" w:hAnsi="Times New Roman" w:cs="Times New Roman"/>
                <w:sz w:val="24"/>
                <w:szCs w:val="24"/>
              </w:rPr>
              <w:t>145</w:t>
            </w:r>
          </w:p>
        </w:tc>
        <w:tc>
          <w:tcPr>
            <w:tcW w:w="711" w:type="dxa"/>
            <w:tcBorders>
              <w:top w:val="single" w:sz="4" w:space="0" w:color="auto"/>
              <w:left w:val="single" w:sz="4" w:space="0" w:color="auto"/>
              <w:bottom w:val="single" w:sz="4" w:space="0" w:color="auto"/>
              <w:right w:val="single" w:sz="4" w:space="0" w:color="auto"/>
            </w:tcBorders>
          </w:tcPr>
          <w:p w:rsidR="009800F6" w:rsidRPr="00387DE4" w:rsidRDefault="009800F6" w:rsidP="00604160">
            <w:pPr>
              <w:pStyle w:val="ConsPlusCell"/>
              <w:widowControl/>
              <w:suppressAutoHyphens/>
              <w:spacing w:line="264" w:lineRule="auto"/>
              <w:rPr>
                <w:rFonts w:ascii="Times New Roman" w:hAnsi="Times New Roman" w:cs="Times New Roman"/>
                <w:sz w:val="24"/>
                <w:szCs w:val="24"/>
              </w:rPr>
            </w:pPr>
            <w:r w:rsidRPr="00387DE4">
              <w:rPr>
                <w:rFonts w:ascii="Times New Roman" w:hAnsi="Times New Roman" w:cs="Times New Roman"/>
                <w:sz w:val="24"/>
                <w:szCs w:val="24"/>
              </w:rPr>
              <w:t>145</w:t>
            </w:r>
          </w:p>
        </w:tc>
        <w:tc>
          <w:tcPr>
            <w:tcW w:w="2548" w:type="dxa"/>
            <w:tcBorders>
              <w:top w:val="single" w:sz="4" w:space="0" w:color="auto"/>
              <w:left w:val="single" w:sz="4" w:space="0" w:color="auto"/>
              <w:bottom w:val="single" w:sz="4" w:space="0" w:color="auto"/>
              <w:right w:val="single" w:sz="4" w:space="0" w:color="auto"/>
            </w:tcBorders>
          </w:tcPr>
          <w:p w:rsidR="009800F6" w:rsidRPr="00A1721D" w:rsidRDefault="009800F6" w:rsidP="00604160">
            <w:pPr>
              <w:pStyle w:val="ConsPlusCell"/>
              <w:widowControl/>
              <w:suppressAutoHyphens/>
              <w:spacing w:line="264" w:lineRule="auto"/>
              <w:ind w:right="-27"/>
              <w:rPr>
                <w:rFonts w:ascii="Times New Roman" w:hAnsi="Times New Roman" w:cs="Times New Roman"/>
                <w:sz w:val="24"/>
                <w:szCs w:val="24"/>
              </w:rPr>
            </w:pPr>
            <w:r w:rsidRPr="00A1721D">
              <w:rPr>
                <w:rFonts w:ascii="Times New Roman" w:hAnsi="Times New Roman" w:cs="Times New Roman"/>
                <w:sz w:val="24"/>
                <w:szCs w:val="24"/>
              </w:rPr>
              <w:t>Доля муниципальных служащих органов местного самоуправления Находкинского городского округа, прошедших диспансеризацию, от общего числа муниципальных служащих органов местного самоуправления Находкинского городского округа, подлежащих диспансеризации.</w:t>
            </w:r>
          </w:p>
        </w:tc>
      </w:tr>
    </w:tbl>
    <w:p w:rsidR="00D7565A" w:rsidRDefault="00D7565A" w:rsidP="00E562E5">
      <w:pPr>
        <w:suppressAutoHyphens/>
        <w:ind w:left="9072"/>
        <w:outlineLvl w:val="0"/>
        <w:rPr>
          <w:bCs/>
        </w:rPr>
      </w:pPr>
      <w:bookmarkStart w:id="1" w:name="_GoBack"/>
      <w:bookmarkEnd w:id="1"/>
    </w:p>
    <w:sectPr w:rsidR="00D7565A" w:rsidSect="00A838F1">
      <w:pgSz w:w="16838" w:h="11905" w:orient="landscape"/>
      <w:pgMar w:top="1134" w:right="1021" w:bottom="851" w:left="567"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DF5" w:rsidRDefault="007B0DF5" w:rsidP="00FB0321">
      <w:r>
        <w:separator/>
      </w:r>
    </w:p>
  </w:endnote>
  <w:endnote w:type="continuationSeparator" w:id="0">
    <w:p w:rsidR="007B0DF5" w:rsidRDefault="007B0DF5" w:rsidP="00FB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DF5" w:rsidRDefault="007B0DF5" w:rsidP="00FB0321">
      <w:r>
        <w:separator/>
      </w:r>
    </w:p>
  </w:footnote>
  <w:footnote w:type="continuationSeparator" w:id="0">
    <w:p w:rsidR="007B0DF5" w:rsidRDefault="007B0DF5" w:rsidP="00FB0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25388"/>
      <w:docPartObj>
        <w:docPartGallery w:val="Page Numbers (Top of Page)"/>
        <w:docPartUnique/>
      </w:docPartObj>
    </w:sdtPr>
    <w:sdtEndPr/>
    <w:sdtContent>
      <w:p w:rsidR="00407EC9" w:rsidRDefault="00407EC9">
        <w:pPr>
          <w:pStyle w:val="a5"/>
          <w:jc w:val="center"/>
        </w:pPr>
      </w:p>
      <w:p w:rsidR="00407EC9" w:rsidRDefault="00407EC9">
        <w:pPr>
          <w:pStyle w:val="a5"/>
          <w:jc w:val="center"/>
        </w:pPr>
      </w:p>
      <w:p w:rsidR="00407EC9" w:rsidRDefault="00407EC9">
        <w:pPr>
          <w:pStyle w:val="a5"/>
          <w:jc w:val="center"/>
        </w:pPr>
        <w:r>
          <w:fldChar w:fldCharType="begin"/>
        </w:r>
        <w:r>
          <w:instrText xml:space="preserve"> PAGE   \* MERGEFORMAT </w:instrText>
        </w:r>
        <w:r>
          <w:fldChar w:fldCharType="separate"/>
        </w:r>
        <w:r w:rsidR="00E562E5">
          <w:rPr>
            <w:noProof/>
          </w:rPr>
          <w:t>25</w:t>
        </w:r>
        <w:r>
          <w:rPr>
            <w:noProof/>
          </w:rPr>
          <w:fldChar w:fldCharType="end"/>
        </w:r>
      </w:p>
    </w:sdtContent>
  </w:sdt>
  <w:p w:rsidR="00407EC9" w:rsidRDefault="00407EC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27447"/>
    <w:multiLevelType w:val="hybridMultilevel"/>
    <w:tmpl w:val="C0FE790E"/>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C9A1ECC"/>
    <w:multiLevelType w:val="multilevel"/>
    <w:tmpl w:val="9426096A"/>
    <w:lvl w:ilvl="0">
      <w:start w:val="1"/>
      <w:numFmt w:val="decimal"/>
      <w:lvlText w:val="%1."/>
      <w:lvlJc w:val="left"/>
      <w:pPr>
        <w:ind w:left="1819" w:hanging="1110"/>
      </w:pPr>
      <w:rPr>
        <w:rFonts w:ascii="Times New Roman" w:eastAsia="Times New Roman" w:hAnsi="Times New Roman" w:cs="Times New Roman"/>
      </w:rPr>
    </w:lvl>
    <w:lvl w:ilvl="1">
      <w:start w:val="1"/>
      <w:numFmt w:val="decimal"/>
      <w:isLgl/>
      <w:lvlText w:val="%1.%2."/>
      <w:lvlJc w:val="left"/>
      <w:pPr>
        <w:ind w:left="1622" w:hanging="72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561" w:hanging="1080"/>
      </w:pPr>
      <w:rPr>
        <w:rFonts w:hint="default"/>
      </w:rPr>
    </w:lvl>
    <w:lvl w:ilvl="5">
      <w:start w:val="1"/>
      <w:numFmt w:val="decimal"/>
      <w:isLgl/>
      <w:lvlText w:val="%1.%2.%3.%4.%5.%6."/>
      <w:lvlJc w:val="left"/>
      <w:pPr>
        <w:ind w:left="3114" w:hanging="1440"/>
      </w:pPr>
      <w:rPr>
        <w:rFonts w:hint="default"/>
      </w:rPr>
    </w:lvl>
    <w:lvl w:ilvl="6">
      <w:start w:val="1"/>
      <w:numFmt w:val="decimal"/>
      <w:isLgl/>
      <w:lvlText w:val="%1.%2.%3.%4.%5.%6.%7."/>
      <w:lvlJc w:val="left"/>
      <w:pPr>
        <w:ind w:left="3307" w:hanging="1440"/>
      </w:pPr>
      <w:rPr>
        <w:rFonts w:hint="default"/>
      </w:rPr>
    </w:lvl>
    <w:lvl w:ilvl="7">
      <w:start w:val="1"/>
      <w:numFmt w:val="decimal"/>
      <w:isLgl/>
      <w:lvlText w:val="%1.%2.%3.%4.%5.%6.%7.%8."/>
      <w:lvlJc w:val="left"/>
      <w:pPr>
        <w:ind w:left="3860" w:hanging="1800"/>
      </w:pPr>
      <w:rPr>
        <w:rFonts w:hint="default"/>
      </w:rPr>
    </w:lvl>
    <w:lvl w:ilvl="8">
      <w:start w:val="1"/>
      <w:numFmt w:val="decimal"/>
      <w:isLgl/>
      <w:lvlText w:val="%1.%2.%3.%4.%5.%6.%7.%8.%9."/>
      <w:lvlJc w:val="left"/>
      <w:pPr>
        <w:ind w:left="4053" w:hanging="1800"/>
      </w:pPr>
      <w:rPr>
        <w:rFonts w:hint="default"/>
      </w:rPr>
    </w:lvl>
  </w:abstractNum>
  <w:abstractNum w:abstractNumId="2" w15:restartNumberingAfterBreak="0">
    <w:nsid w:val="2DE03801"/>
    <w:multiLevelType w:val="hybridMultilevel"/>
    <w:tmpl w:val="7D06EC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BD"/>
    <w:rsid w:val="000017E1"/>
    <w:rsid w:val="00001F8A"/>
    <w:rsid w:val="000027FC"/>
    <w:rsid w:val="0000324A"/>
    <w:rsid w:val="00003838"/>
    <w:rsid w:val="00003E94"/>
    <w:rsid w:val="00004094"/>
    <w:rsid w:val="000040A9"/>
    <w:rsid w:val="00004698"/>
    <w:rsid w:val="00005E2A"/>
    <w:rsid w:val="0000686B"/>
    <w:rsid w:val="00006BCF"/>
    <w:rsid w:val="00006EEC"/>
    <w:rsid w:val="00007752"/>
    <w:rsid w:val="00007A8C"/>
    <w:rsid w:val="000126E8"/>
    <w:rsid w:val="0001272C"/>
    <w:rsid w:val="00014113"/>
    <w:rsid w:val="000148FD"/>
    <w:rsid w:val="00014C74"/>
    <w:rsid w:val="00015E00"/>
    <w:rsid w:val="00017464"/>
    <w:rsid w:val="00017D33"/>
    <w:rsid w:val="00017FA0"/>
    <w:rsid w:val="00021A9D"/>
    <w:rsid w:val="000233E2"/>
    <w:rsid w:val="0002540C"/>
    <w:rsid w:val="00027843"/>
    <w:rsid w:val="000307FA"/>
    <w:rsid w:val="00031782"/>
    <w:rsid w:val="00032CDD"/>
    <w:rsid w:val="0003301C"/>
    <w:rsid w:val="0003385F"/>
    <w:rsid w:val="0003404F"/>
    <w:rsid w:val="00034AAD"/>
    <w:rsid w:val="0003607B"/>
    <w:rsid w:val="00040D03"/>
    <w:rsid w:val="000422E2"/>
    <w:rsid w:val="00043350"/>
    <w:rsid w:val="00047464"/>
    <w:rsid w:val="0004765D"/>
    <w:rsid w:val="00050EBE"/>
    <w:rsid w:val="0005134E"/>
    <w:rsid w:val="0005136C"/>
    <w:rsid w:val="00051C79"/>
    <w:rsid w:val="00051E78"/>
    <w:rsid w:val="00051FA5"/>
    <w:rsid w:val="000523E8"/>
    <w:rsid w:val="00053205"/>
    <w:rsid w:val="00053C8D"/>
    <w:rsid w:val="00056440"/>
    <w:rsid w:val="00060E2A"/>
    <w:rsid w:val="0006238F"/>
    <w:rsid w:val="00062552"/>
    <w:rsid w:val="0006353B"/>
    <w:rsid w:val="00063B65"/>
    <w:rsid w:val="000650E1"/>
    <w:rsid w:val="00066559"/>
    <w:rsid w:val="000703B7"/>
    <w:rsid w:val="00070758"/>
    <w:rsid w:val="000712B9"/>
    <w:rsid w:val="00071E3A"/>
    <w:rsid w:val="00072893"/>
    <w:rsid w:val="00072C6C"/>
    <w:rsid w:val="00073930"/>
    <w:rsid w:val="00074F9F"/>
    <w:rsid w:val="00075D67"/>
    <w:rsid w:val="00076C5A"/>
    <w:rsid w:val="00077753"/>
    <w:rsid w:val="00077819"/>
    <w:rsid w:val="00077836"/>
    <w:rsid w:val="000778F2"/>
    <w:rsid w:val="00080FD1"/>
    <w:rsid w:val="00081712"/>
    <w:rsid w:val="00081D8E"/>
    <w:rsid w:val="00082863"/>
    <w:rsid w:val="00083F46"/>
    <w:rsid w:val="00084052"/>
    <w:rsid w:val="00085124"/>
    <w:rsid w:val="00085F30"/>
    <w:rsid w:val="00086E0E"/>
    <w:rsid w:val="00090D28"/>
    <w:rsid w:val="000915D9"/>
    <w:rsid w:val="00091EBA"/>
    <w:rsid w:val="000921E5"/>
    <w:rsid w:val="0009348F"/>
    <w:rsid w:val="00095884"/>
    <w:rsid w:val="00095C7A"/>
    <w:rsid w:val="00095D78"/>
    <w:rsid w:val="000973CF"/>
    <w:rsid w:val="00097AF8"/>
    <w:rsid w:val="000A1342"/>
    <w:rsid w:val="000A4AB2"/>
    <w:rsid w:val="000A4C23"/>
    <w:rsid w:val="000A70DC"/>
    <w:rsid w:val="000A73D4"/>
    <w:rsid w:val="000B0C65"/>
    <w:rsid w:val="000B36D4"/>
    <w:rsid w:val="000B45E6"/>
    <w:rsid w:val="000B7DE1"/>
    <w:rsid w:val="000C1743"/>
    <w:rsid w:val="000C3D1F"/>
    <w:rsid w:val="000C46F2"/>
    <w:rsid w:val="000C4D88"/>
    <w:rsid w:val="000C739E"/>
    <w:rsid w:val="000D0311"/>
    <w:rsid w:val="000D145E"/>
    <w:rsid w:val="000D1493"/>
    <w:rsid w:val="000D3B62"/>
    <w:rsid w:val="000D481B"/>
    <w:rsid w:val="000D54EE"/>
    <w:rsid w:val="000D5BBA"/>
    <w:rsid w:val="000D7953"/>
    <w:rsid w:val="000D7D00"/>
    <w:rsid w:val="000E08BF"/>
    <w:rsid w:val="000E1EC4"/>
    <w:rsid w:val="000E4A27"/>
    <w:rsid w:val="000E58EF"/>
    <w:rsid w:val="000E61A4"/>
    <w:rsid w:val="000E6290"/>
    <w:rsid w:val="000F01DD"/>
    <w:rsid w:val="000F0316"/>
    <w:rsid w:val="000F05E0"/>
    <w:rsid w:val="000F1445"/>
    <w:rsid w:val="000F2615"/>
    <w:rsid w:val="000F28F5"/>
    <w:rsid w:val="000F33D8"/>
    <w:rsid w:val="000F6DFE"/>
    <w:rsid w:val="000F6E50"/>
    <w:rsid w:val="000F7EE9"/>
    <w:rsid w:val="00101DB5"/>
    <w:rsid w:val="0010508D"/>
    <w:rsid w:val="001067FB"/>
    <w:rsid w:val="00106A7F"/>
    <w:rsid w:val="00106B11"/>
    <w:rsid w:val="00106E85"/>
    <w:rsid w:val="0010729E"/>
    <w:rsid w:val="00110688"/>
    <w:rsid w:val="00111C1F"/>
    <w:rsid w:val="001134B8"/>
    <w:rsid w:val="00113EBC"/>
    <w:rsid w:val="00114DE7"/>
    <w:rsid w:val="00117D55"/>
    <w:rsid w:val="001205ED"/>
    <w:rsid w:val="00120A40"/>
    <w:rsid w:val="0012184A"/>
    <w:rsid w:val="00124068"/>
    <w:rsid w:val="001244C6"/>
    <w:rsid w:val="00124BFC"/>
    <w:rsid w:val="0012578E"/>
    <w:rsid w:val="0012671F"/>
    <w:rsid w:val="00130CDD"/>
    <w:rsid w:val="00132999"/>
    <w:rsid w:val="00133E4F"/>
    <w:rsid w:val="00134F50"/>
    <w:rsid w:val="00135812"/>
    <w:rsid w:val="00140944"/>
    <w:rsid w:val="00141352"/>
    <w:rsid w:val="00145D36"/>
    <w:rsid w:val="00146056"/>
    <w:rsid w:val="0015108A"/>
    <w:rsid w:val="00151CD7"/>
    <w:rsid w:val="00152C49"/>
    <w:rsid w:val="001535D7"/>
    <w:rsid w:val="001538DB"/>
    <w:rsid w:val="001540FE"/>
    <w:rsid w:val="00154E67"/>
    <w:rsid w:val="00154EB2"/>
    <w:rsid w:val="00154EE8"/>
    <w:rsid w:val="0015710E"/>
    <w:rsid w:val="00157360"/>
    <w:rsid w:val="00161DE6"/>
    <w:rsid w:val="00162271"/>
    <w:rsid w:val="001637F0"/>
    <w:rsid w:val="00163AD1"/>
    <w:rsid w:val="00164919"/>
    <w:rsid w:val="00164D63"/>
    <w:rsid w:val="00164E33"/>
    <w:rsid w:val="00165131"/>
    <w:rsid w:val="00166D3D"/>
    <w:rsid w:val="00166FB0"/>
    <w:rsid w:val="001675A4"/>
    <w:rsid w:val="00172279"/>
    <w:rsid w:val="00173521"/>
    <w:rsid w:val="00173FB3"/>
    <w:rsid w:val="00174C2E"/>
    <w:rsid w:val="00176E36"/>
    <w:rsid w:val="00176F8E"/>
    <w:rsid w:val="001807B5"/>
    <w:rsid w:val="00180848"/>
    <w:rsid w:val="00182A9B"/>
    <w:rsid w:val="00185D60"/>
    <w:rsid w:val="00186F1B"/>
    <w:rsid w:val="00186FE7"/>
    <w:rsid w:val="00190E02"/>
    <w:rsid w:val="00190E94"/>
    <w:rsid w:val="001922BF"/>
    <w:rsid w:val="00193B0F"/>
    <w:rsid w:val="00194BB2"/>
    <w:rsid w:val="0019517C"/>
    <w:rsid w:val="0019689C"/>
    <w:rsid w:val="00197481"/>
    <w:rsid w:val="001A042F"/>
    <w:rsid w:val="001A3258"/>
    <w:rsid w:val="001A33CF"/>
    <w:rsid w:val="001A518E"/>
    <w:rsid w:val="001A55EE"/>
    <w:rsid w:val="001A58C2"/>
    <w:rsid w:val="001A6D0B"/>
    <w:rsid w:val="001A7628"/>
    <w:rsid w:val="001A7F9D"/>
    <w:rsid w:val="001B0D42"/>
    <w:rsid w:val="001B1338"/>
    <w:rsid w:val="001B1573"/>
    <w:rsid w:val="001B2AB1"/>
    <w:rsid w:val="001B2D73"/>
    <w:rsid w:val="001B60D5"/>
    <w:rsid w:val="001B63AE"/>
    <w:rsid w:val="001B7F4F"/>
    <w:rsid w:val="001C0B30"/>
    <w:rsid w:val="001C1407"/>
    <w:rsid w:val="001C2B43"/>
    <w:rsid w:val="001C2F93"/>
    <w:rsid w:val="001C3A24"/>
    <w:rsid w:val="001C4403"/>
    <w:rsid w:val="001C47AF"/>
    <w:rsid w:val="001C4B67"/>
    <w:rsid w:val="001C51C4"/>
    <w:rsid w:val="001C5B39"/>
    <w:rsid w:val="001C6A43"/>
    <w:rsid w:val="001C73F6"/>
    <w:rsid w:val="001C750C"/>
    <w:rsid w:val="001C75A4"/>
    <w:rsid w:val="001D0934"/>
    <w:rsid w:val="001D0DDB"/>
    <w:rsid w:val="001D21CB"/>
    <w:rsid w:val="001D3944"/>
    <w:rsid w:val="001D43C9"/>
    <w:rsid w:val="001D4D67"/>
    <w:rsid w:val="001D4E73"/>
    <w:rsid w:val="001D60E4"/>
    <w:rsid w:val="001D7483"/>
    <w:rsid w:val="001D77E4"/>
    <w:rsid w:val="001E002C"/>
    <w:rsid w:val="001E08C2"/>
    <w:rsid w:val="001E1515"/>
    <w:rsid w:val="001E4967"/>
    <w:rsid w:val="001E4A3E"/>
    <w:rsid w:val="001E5055"/>
    <w:rsid w:val="001E5246"/>
    <w:rsid w:val="001E5877"/>
    <w:rsid w:val="001E641F"/>
    <w:rsid w:val="001E7521"/>
    <w:rsid w:val="001F12EE"/>
    <w:rsid w:val="001F14D3"/>
    <w:rsid w:val="001F2409"/>
    <w:rsid w:val="001F2FEC"/>
    <w:rsid w:val="001F3066"/>
    <w:rsid w:val="001F4493"/>
    <w:rsid w:val="001F57F6"/>
    <w:rsid w:val="001F6B2B"/>
    <w:rsid w:val="001F73D0"/>
    <w:rsid w:val="001F7435"/>
    <w:rsid w:val="001F7C39"/>
    <w:rsid w:val="001F7C8D"/>
    <w:rsid w:val="00200659"/>
    <w:rsid w:val="00202796"/>
    <w:rsid w:val="002038CA"/>
    <w:rsid w:val="002101E6"/>
    <w:rsid w:val="00210B63"/>
    <w:rsid w:val="00212EA4"/>
    <w:rsid w:val="00213E37"/>
    <w:rsid w:val="00214170"/>
    <w:rsid w:val="00214D5E"/>
    <w:rsid w:val="00215F0B"/>
    <w:rsid w:val="00220957"/>
    <w:rsid w:val="00222423"/>
    <w:rsid w:val="0022337E"/>
    <w:rsid w:val="00223CB7"/>
    <w:rsid w:val="00224EB4"/>
    <w:rsid w:val="00227BB5"/>
    <w:rsid w:val="0023089D"/>
    <w:rsid w:val="00230ACB"/>
    <w:rsid w:val="00230E57"/>
    <w:rsid w:val="002316F2"/>
    <w:rsid w:val="002325C6"/>
    <w:rsid w:val="00232F95"/>
    <w:rsid w:val="00233802"/>
    <w:rsid w:val="00233A64"/>
    <w:rsid w:val="00234E69"/>
    <w:rsid w:val="0023690C"/>
    <w:rsid w:val="00237EEA"/>
    <w:rsid w:val="0024073B"/>
    <w:rsid w:val="00241615"/>
    <w:rsid w:val="002423CF"/>
    <w:rsid w:val="00242422"/>
    <w:rsid w:val="00242C57"/>
    <w:rsid w:val="00242DC4"/>
    <w:rsid w:val="002437B5"/>
    <w:rsid w:val="00243AA3"/>
    <w:rsid w:val="00244574"/>
    <w:rsid w:val="00244723"/>
    <w:rsid w:val="002449AE"/>
    <w:rsid w:val="00245C91"/>
    <w:rsid w:val="00246BDB"/>
    <w:rsid w:val="002471E5"/>
    <w:rsid w:val="00247FF8"/>
    <w:rsid w:val="002514DC"/>
    <w:rsid w:val="00252B74"/>
    <w:rsid w:val="00252CEB"/>
    <w:rsid w:val="00252D7E"/>
    <w:rsid w:val="002538C9"/>
    <w:rsid w:val="00253BC0"/>
    <w:rsid w:val="002544BE"/>
    <w:rsid w:val="002548DE"/>
    <w:rsid w:val="00256181"/>
    <w:rsid w:val="002613C4"/>
    <w:rsid w:val="00261A34"/>
    <w:rsid w:val="00262D1E"/>
    <w:rsid w:val="00263401"/>
    <w:rsid w:val="002644EB"/>
    <w:rsid w:val="00264C00"/>
    <w:rsid w:val="0026539F"/>
    <w:rsid w:val="00265452"/>
    <w:rsid w:val="002657F1"/>
    <w:rsid w:val="00266411"/>
    <w:rsid w:val="00266E05"/>
    <w:rsid w:val="00270140"/>
    <w:rsid w:val="002706AF"/>
    <w:rsid w:val="0027198C"/>
    <w:rsid w:val="002731B6"/>
    <w:rsid w:val="002741FA"/>
    <w:rsid w:val="00274E89"/>
    <w:rsid w:val="002750A8"/>
    <w:rsid w:val="00275CD5"/>
    <w:rsid w:val="002768DA"/>
    <w:rsid w:val="00276965"/>
    <w:rsid w:val="00277106"/>
    <w:rsid w:val="00277F1D"/>
    <w:rsid w:val="00280A11"/>
    <w:rsid w:val="00280D66"/>
    <w:rsid w:val="00281AF0"/>
    <w:rsid w:val="00283927"/>
    <w:rsid w:val="00283B70"/>
    <w:rsid w:val="00285AFF"/>
    <w:rsid w:val="00291523"/>
    <w:rsid w:val="00291996"/>
    <w:rsid w:val="00291C6A"/>
    <w:rsid w:val="00292039"/>
    <w:rsid w:val="00294297"/>
    <w:rsid w:val="002945BE"/>
    <w:rsid w:val="00294894"/>
    <w:rsid w:val="00294BAB"/>
    <w:rsid w:val="00295C45"/>
    <w:rsid w:val="00296AD7"/>
    <w:rsid w:val="002A28B8"/>
    <w:rsid w:val="002A3382"/>
    <w:rsid w:val="002A476D"/>
    <w:rsid w:val="002A5437"/>
    <w:rsid w:val="002A6DEB"/>
    <w:rsid w:val="002A7445"/>
    <w:rsid w:val="002B060B"/>
    <w:rsid w:val="002B07D6"/>
    <w:rsid w:val="002B3C81"/>
    <w:rsid w:val="002B42F7"/>
    <w:rsid w:val="002B4488"/>
    <w:rsid w:val="002B4A03"/>
    <w:rsid w:val="002B5205"/>
    <w:rsid w:val="002B7B00"/>
    <w:rsid w:val="002C439F"/>
    <w:rsid w:val="002C4BEF"/>
    <w:rsid w:val="002C6A6A"/>
    <w:rsid w:val="002C77A9"/>
    <w:rsid w:val="002D0061"/>
    <w:rsid w:val="002D227E"/>
    <w:rsid w:val="002D268B"/>
    <w:rsid w:val="002D2BA4"/>
    <w:rsid w:val="002D321A"/>
    <w:rsid w:val="002D322B"/>
    <w:rsid w:val="002D628C"/>
    <w:rsid w:val="002D63E2"/>
    <w:rsid w:val="002D71DE"/>
    <w:rsid w:val="002D7AF7"/>
    <w:rsid w:val="002E0FAA"/>
    <w:rsid w:val="002E5D8B"/>
    <w:rsid w:val="002E5FB7"/>
    <w:rsid w:val="002E6BD0"/>
    <w:rsid w:val="002E7B0A"/>
    <w:rsid w:val="002E7D1B"/>
    <w:rsid w:val="002F1902"/>
    <w:rsid w:val="002F1D1C"/>
    <w:rsid w:val="002F1FF2"/>
    <w:rsid w:val="002F2651"/>
    <w:rsid w:val="002F3990"/>
    <w:rsid w:val="002F466D"/>
    <w:rsid w:val="002F4A6C"/>
    <w:rsid w:val="002F5DB9"/>
    <w:rsid w:val="002F65C1"/>
    <w:rsid w:val="002F749F"/>
    <w:rsid w:val="002F74ED"/>
    <w:rsid w:val="002F7514"/>
    <w:rsid w:val="002F7876"/>
    <w:rsid w:val="00300561"/>
    <w:rsid w:val="003015F9"/>
    <w:rsid w:val="00302D5D"/>
    <w:rsid w:val="00303A50"/>
    <w:rsid w:val="00303DD4"/>
    <w:rsid w:val="0030412A"/>
    <w:rsid w:val="00304C0A"/>
    <w:rsid w:val="003050C3"/>
    <w:rsid w:val="00305561"/>
    <w:rsid w:val="0030627F"/>
    <w:rsid w:val="00310CA5"/>
    <w:rsid w:val="00311024"/>
    <w:rsid w:val="00311481"/>
    <w:rsid w:val="003128AC"/>
    <w:rsid w:val="00315A32"/>
    <w:rsid w:val="00316879"/>
    <w:rsid w:val="003176C3"/>
    <w:rsid w:val="003176E6"/>
    <w:rsid w:val="003201E2"/>
    <w:rsid w:val="00320329"/>
    <w:rsid w:val="00321399"/>
    <w:rsid w:val="00322DF0"/>
    <w:rsid w:val="0032314F"/>
    <w:rsid w:val="0032441B"/>
    <w:rsid w:val="00324555"/>
    <w:rsid w:val="00326BBE"/>
    <w:rsid w:val="00326D96"/>
    <w:rsid w:val="00326EFF"/>
    <w:rsid w:val="00327357"/>
    <w:rsid w:val="003305C8"/>
    <w:rsid w:val="00333294"/>
    <w:rsid w:val="0033363C"/>
    <w:rsid w:val="003336B2"/>
    <w:rsid w:val="0033541C"/>
    <w:rsid w:val="00336A45"/>
    <w:rsid w:val="00341385"/>
    <w:rsid w:val="00342287"/>
    <w:rsid w:val="003423E4"/>
    <w:rsid w:val="0034276F"/>
    <w:rsid w:val="003436FE"/>
    <w:rsid w:val="0034403B"/>
    <w:rsid w:val="003444EA"/>
    <w:rsid w:val="003454BE"/>
    <w:rsid w:val="00345625"/>
    <w:rsid w:val="003462BD"/>
    <w:rsid w:val="0034702E"/>
    <w:rsid w:val="00347A0E"/>
    <w:rsid w:val="00350DD0"/>
    <w:rsid w:val="00351B0D"/>
    <w:rsid w:val="003535E9"/>
    <w:rsid w:val="00353867"/>
    <w:rsid w:val="0035605B"/>
    <w:rsid w:val="00360879"/>
    <w:rsid w:val="00360BBB"/>
    <w:rsid w:val="0036214D"/>
    <w:rsid w:val="00362171"/>
    <w:rsid w:val="00362C52"/>
    <w:rsid w:val="00363084"/>
    <w:rsid w:val="003635F0"/>
    <w:rsid w:val="003643A4"/>
    <w:rsid w:val="00367871"/>
    <w:rsid w:val="00370A66"/>
    <w:rsid w:val="00373646"/>
    <w:rsid w:val="003746CB"/>
    <w:rsid w:val="00374C3F"/>
    <w:rsid w:val="00375EFD"/>
    <w:rsid w:val="0037720D"/>
    <w:rsid w:val="0037728E"/>
    <w:rsid w:val="00380875"/>
    <w:rsid w:val="00381E2F"/>
    <w:rsid w:val="00381EF8"/>
    <w:rsid w:val="00382DDE"/>
    <w:rsid w:val="00384828"/>
    <w:rsid w:val="00384A74"/>
    <w:rsid w:val="00384A7C"/>
    <w:rsid w:val="00384E34"/>
    <w:rsid w:val="00386078"/>
    <w:rsid w:val="003864CD"/>
    <w:rsid w:val="00387810"/>
    <w:rsid w:val="00390E73"/>
    <w:rsid w:val="00391233"/>
    <w:rsid w:val="00391972"/>
    <w:rsid w:val="00392EDB"/>
    <w:rsid w:val="003934AC"/>
    <w:rsid w:val="00395A12"/>
    <w:rsid w:val="00396020"/>
    <w:rsid w:val="0039756D"/>
    <w:rsid w:val="003A0070"/>
    <w:rsid w:val="003A042F"/>
    <w:rsid w:val="003A0D78"/>
    <w:rsid w:val="003A2499"/>
    <w:rsid w:val="003A369C"/>
    <w:rsid w:val="003A3E5E"/>
    <w:rsid w:val="003A5335"/>
    <w:rsid w:val="003A660C"/>
    <w:rsid w:val="003B0490"/>
    <w:rsid w:val="003B04B2"/>
    <w:rsid w:val="003B0821"/>
    <w:rsid w:val="003B0DFA"/>
    <w:rsid w:val="003B23B2"/>
    <w:rsid w:val="003B25D0"/>
    <w:rsid w:val="003B29E2"/>
    <w:rsid w:val="003B2DF6"/>
    <w:rsid w:val="003B3DE0"/>
    <w:rsid w:val="003B7AB7"/>
    <w:rsid w:val="003B7ACD"/>
    <w:rsid w:val="003C0715"/>
    <w:rsid w:val="003C1F0B"/>
    <w:rsid w:val="003C5998"/>
    <w:rsid w:val="003C5C6F"/>
    <w:rsid w:val="003C5F2E"/>
    <w:rsid w:val="003C60F0"/>
    <w:rsid w:val="003C7A69"/>
    <w:rsid w:val="003D2698"/>
    <w:rsid w:val="003D3641"/>
    <w:rsid w:val="003D4321"/>
    <w:rsid w:val="003D444D"/>
    <w:rsid w:val="003D47EC"/>
    <w:rsid w:val="003D4992"/>
    <w:rsid w:val="003D4D0B"/>
    <w:rsid w:val="003D7981"/>
    <w:rsid w:val="003E11A0"/>
    <w:rsid w:val="003E11F9"/>
    <w:rsid w:val="003E222B"/>
    <w:rsid w:val="003E2288"/>
    <w:rsid w:val="003E3399"/>
    <w:rsid w:val="003E41BA"/>
    <w:rsid w:val="003E4568"/>
    <w:rsid w:val="003E4DCB"/>
    <w:rsid w:val="003E528F"/>
    <w:rsid w:val="003E677F"/>
    <w:rsid w:val="003E6DE3"/>
    <w:rsid w:val="003E6E7A"/>
    <w:rsid w:val="003E7689"/>
    <w:rsid w:val="003F1951"/>
    <w:rsid w:val="003F23E0"/>
    <w:rsid w:val="003F2C8B"/>
    <w:rsid w:val="003F42E9"/>
    <w:rsid w:val="003F4C1A"/>
    <w:rsid w:val="003F5452"/>
    <w:rsid w:val="003F677F"/>
    <w:rsid w:val="003F6FD1"/>
    <w:rsid w:val="003F72A1"/>
    <w:rsid w:val="003F7966"/>
    <w:rsid w:val="003F7EAB"/>
    <w:rsid w:val="00401183"/>
    <w:rsid w:val="00401592"/>
    <w:rsid w:val="0040310A"/>
    <w:rsid w:val="0040412A"/>
    <w:rsid w:val="00404274"/>
    <w:rsid w:val="0040496B"/>
    <w:rsid w:val="00404ED6"/>
    <w:rsid w:val="00406096"/>
    <w:rsid w:val="004066B0"/>
    <w:rsid w:val="0040772F"/>
    <w:rsid w:val="00407EC9"/>
    <w:rsid w:val="00410E81"/>
    <w:rsid w:val="004137F6"/>
    <w:rsid w:val="004140CC"/>
    <w:rsid w:val="00414371"/>
    <w:rsid w:val="00415D73"/>
    <w:rsid w:val="00417CFD"/>
    <w:rsid w:val="0042036D"/>
    <w:rsid w:val="00421D7B"/>
    <w:rsid w:val="00422282"/>
    <w:rsid w:val="00422403"/>
    <w:rsid w:val="00424C73"/>
    <w:rsid w:val="004259A1"/>
    <w:rsid w:val="00426425"/>
    <w:rsid w:val="00426852"/>
    <w:rsid w:val="00426990"/>
    <w:rsid w:val="00426D64"/>
    <w:rsid w:val="00426F38"/>
    <w:rsid w:val="00430264"/>
    <w:rsid w:val="0043239D"/>
    <w:rsid w:val="0043360E"/>
    <w:rsid w:val="004338F7"/>
    <w:rsid w:val="004367DD"/>
    <w:rsid w:val="004369DE"/>
    <w:rsid w:val="0044065A"/>
    <w:rsid w:val="004406C2"/>
    <w:rsid w:val="00440FA5"/>
    <w:rsid w:val="004411B6"/>
    <w:rsid w:val="004418F6"/>
    <w:rsid w:val="00441920"/>
    <w:rsid w:val="004420BC"/>
    <w:rsid w:val="0044290A"/>
    <w:rsid w:val="00442EB3"/>
    <w:rsid w:val="00444D79"/>
    <w:rsid w:val="00445581"/>
    <w:rsid w:val="00446298"/>
    <w:rsid w:val="004465DD"/>
    <w:rsid w:val="00447F1C"/>
    <w:rsid w:val="004500D2"/>
    <w:rsid w:val="004515BD"/>
    <w:rsid w:val="00452996"/>
    <w:rsid w:val="00453993"/>
    <w:rsid w:val="00453CCF"/>
    <w:rsid w:val="00454098"/>
    <w:rsid w:val="00455E7A"/>
    <w:rsid w:val="00455E87"/>
    <w:rsid w:val="0045648F"/>
    <w:rsid w:val="004567BE"/>
    <w:rsid w:val="00457401"/>
    <w:rsid w:val="00457763"/>
    <w:rsid w:val="004578C1"/>
    <w:rsid w:val="00461323"/>
    <w:rsid w:val="00461CC8"/>
    <w:rsid w:val="00462575"/>
    <w:rsid w:val="00465C81"/>
    <w:rsid w:val="00467AA4"/>
    <w:rsid w:val="004708E6"/>
    <w:rsid w:val="0047456E"/>
    <w:rsid w:val="004752E4"/>
    <w:rsid w:val="004761F7"/>
    <w:rsid w:val="0048107C"/>
    <w:rsid w:val="004813C0"/>
    <w:rsid w:val="00481E8D"/>
    <w:rsid w:val="0048297A"/>
    <w:rsid w:val="00482A69"/>
    <w:rsid w:val="00482C21"/>
    <w:rsid w:val="00482FE1"/>
    <w:rsid w:val="00483766"/>
    <w:rsid w:val="00484C3C"/>
    <w:rsid w:val="00484CAE"/>
    <w:rsid w:val="00486F81"/>
    <w:rsid w:val="00490ADE"/>
    <w:rsid w:val="00490FAE"/>
    <w:rsid w:val="00491D03"/>
    <w:rsid w:val="004935C1"/>
    <w:rsid w:val="00493D7F"/>
    <w:rsid w:val="00493FB9"/>
    <w:rsid w:val="00494054"/>
    <w:rsid w:val="00494474"/>
    <w:rsid w:val="00496C3F"/>
    <w:rsid w:val="00497D20"/>
    <w:rsid w:val="004A18BA"/>
    <w:rsid w:val="004A1B2D"/>
    <w:rsid w:val="004A3395"/>
    <w:rsid w:val="004A3FFF"/>
    <w:rsid w:val="004A672F"/>
    <w:rsid w:val="004A6C8E"/>
    <w:rsid w:val="004A718D"/>
    <w:rsid w:val="004A7192"/>
    <w:rsid w:val="004B0D5E"/>
    <w:rsid w:val="004B1B4D"/>
    <w:rsid w:val="004B633D"/>
    <w:rsid w:val="004B63F9"/>
    <w:rsid w:val="004B797E"/>
    <w:rsid w:val="004B7C40"/>
    <w:rsid w:val="004C2FF4"/>
    <w:rsid w:val="004C34E1"/>
    <w:rsid w:val="004C4D32"/>
    <w:rsid w:val="004C5D8F"/>
    <w:rsid w:val="004C6892"/>
    <w:rsid w:val="004C75D5"/>
    <w:rsid w:val="004C791C"/>
    <w:rsid w:val="004D0BCE"/>
    <w:rsid w:val="004D145C"/>
    <w:rsid w:val="004D22FE"/>
    <w:rsid w:val="004D23B5"/>
    <w:rsid w:val="004D27E4"/>
    <w:rsid w:val="004D3CC8"/>
    <w:rsid w:val="004D4499"/>
    <w:rsid w:val="004D4753"/>
    <w:rsid w:val="004D5660"/>
    <w:rsid w:val="004D5736"/>
    <w:rsid w:val="004D7090"/>
    <w:rsid w:val="004D7203"/>
    <w:rsid w:val="004D7694"/>
    <w:rsid w:val="004E027D"/>
    <w:rsid w:val="004E4D8A"/>
    <w:rsid w:val="004E5FE4"/>
    <w:rsid w:val="004E653B"/>
    <w:rsid w:val="004E6D95"/>
    <w:rsid w:val="004F0459"/>
    <w:rsid w:val="004F3ADB"/>
    <w:rsid w:val="004F3B2E"/>
    <w:rsid w:val="004F52CB"/>
    <w:rsid w:val="004F60E1"/>
    <w:rsid w:val="004F69DA"/>
    <w:rsid w:val="004F79BF"/>
    <w:rsid w:val="0050238D"/>
    <w:rsid w:val="00505B9E"/>
    <w:rsid w:val="00506ABD"/>
    <w:rsid w:val="0050769F"/>
    <w:rsid w:val="005118D7"/>
    <w:rsid w:val="00512F78"/>
    <w:rsid w:val="00514596"/>
    <w:rsid w:val="0051566B"/>
    <w:rsid w:val="005159A6"/>
    <w:rsid w:val="005163B6"/>
    <w:rsid w:val="005171D7"/>
    <w:rsid w:val="005173BC"/>
    <w:rsid w:val="00521865"/>
    <w:rsid w:val="00521C7D"/>
    <w:rsid w:val="00521F6F"/>
    <w:rsid w:val="005222C9"/>
    <w:rsid w:val="00522BFC"/>
    <w:rsid w:val="00524599"/>
    <w:rsid w:val="00526E8F"/>
    <w:rsid w:val="00527582"/>
    <w:rsid w:val="00527D1B"/>
    <w:rsid w:val="00527D4A"/>
    <w:rsid w:val="00527E13"/>
    <w:rsid w:val="00532C71"/>
    <w:rsid w:val="00533584"/>
    <w:rsid w:val="00534419"/>
    <w:rsid w:val="005357AF"/>
    <w:rsid w:val="00536270"/>
    <w:rsid w:val="00536C47"/>
    <w:rsid w:val="00540162"/>
    <w:rsid w:val="005404D3"/>
    <w:rsid w:val="00541FDC"/>
    <w:rsid w:val="00542479"/>
    <w:rsid w:val="0054367C"/>
    <w:rsid w:val="005447F4"/>
    <w:rsid w:val="00544FC0"/>
    <w:rsid w:val="005463F9"/>
    <w:rsid w:val="00547295"/>
    <w:rsid w:val="00550265"/>
    <w:rsid w:val="005509D3"/>
    <w:rsid w:val="005523AB"/>
    <w:rsid w:val="00552B84"/>
    <w:rsid w:val="00553BA7"/>
    <w:rsid w:val="005559C2"/>
    <w:rsid w:val="0055600F"/>
    <w:rsid w:val="00556332"/>
    <w:rsid w:val="0055655F"/>
    <w:rsid w:val="0055694F"/>
    <w:rsid w:val="00556D07"/>
    <w:rsid w:val="005578A4"/>
    <w:rsid w:val="00557CDE"/>
    <w:rsid w:val="00557E43"/>
    <w:rsid w:val="00560B4D"/>
    <w:rsid w:val="005616C6"/>
    <w:rsid w:val="005622EF"/>
    <w:rsid w:val="005638DB"/>
    <w:rsid w:val="00563969"/>
    <w:rsid w:val="005647BB"/>
    <w:rsid w:val="005658EA"/>
    <w:rsid w:val="00566CCB"/>
    <w:rsid w:val="00567D5F"/>
    <w:rsid w:val="0057027E"/>
    <w:rsid w:val="00571292"/>
    <w:rsid w:val="00572DA3"/>
    <w:rsid w:val="00580300"/>
    <w:rsid w:val="005804C3"/>
    <w:rsid w:val="00580C4F"/>
    <w:rsid w:val="00582682"/>
    <w:rsid w:val="00582B46"/>
    <w:rsid w:val="005834B0"/>
    <w:rsid w:val="00583B5C"/>
    <w:rsid w:val="005846C8"/>
    <w:rsid w:val="00585E48"/>
    <w:rsid w:val="00586107"/>
    <w:rsid w:val="00586CA5"/>
    <w:rsid w:val="00586EF6"/>
    <w:rsid w:val="005872F5"/>
    <w:rsid w:val="00590CA7"/>
    <w:rsid w:val="005916E4"/>
    <w:rsid w:val="00592581"/>
    <w:rsid w:val="00592DE6"/>
    <w:rsid w:val="005936F0"/>
    <w:rsid w:val="00593FB2"/>
    <w:rsid w:val="00594144"/>
    <w:rsid w:val="005956AF"/>
    <w:rsid w:val="005969A1"/>
    <w:rsid w:val="005A1E81"/>
    <w:rsid w:val="005A2EAC"/>
    <w:rsid w:val="005A4B34"/>
    <w:rsid w:val="005A59D0"/>
    <w:rsid w:val="005A642D"/>
    <w:rsid w:val="005A6BAD"/>
    <w:rsid w:val="005B3174"/>
    <w:rsid w:val="005B3D19"/>
    <w:rsid w:val="005B5065"/>
    <w:rsid w:val="005B5E04"/>
    <w:rsid w:val="005B5EAE"/>
    <w:rsid w:val="005B6318"/>
    <w:rsid w:val="005C0E32"/>
    <w:rsid w:val="005C1944"/>
    <w:rsid w:val="005C2FDF"/>
    <w:rsid w:val="005C5AC6"/>
    <w:rsid w:val="005C5E34"/>
    <w:rsid w:val="005C61DB"/>
    <w:rsid w:val="005D099A"/>
    <w:rsid w:val="005D109B"/>
    <w:rsid w:val="005D1173"/>
    <w:rsid w:val="005D1FBB"/>
    <w:rsid w:val="005D2395"/>
    <w:rsid w:val="005D283B"/>
    <w:rsid w:val="005D3645"/>
    <w:rsid w:val="005D5042"/>
    <w:rsid w:val="005D6883"/>
    <w:rsid w:val="005D7711"/>
    <w:rsid w:val="005E1C38"/>
    <w:rsid w:val="005E2DFC"/>
    <w:rsid w:val="005E34B8"/>
    <w:rsid w:val="005E3F0B"/>
    <w:rsid w:val="005E4DA9"/>
    <w:rsid w:val="005E4F69"/>
    <w:rsid w:val="005E65F0"/>
    <w:rsid w:val="005E7FD7"/>
    <w:rsid w:val="005F09A2"/>
    <w:rsid w:val="005F0C5E"/>
    <w:rsid w:val="005F0E90"/>
    <w:rsid w:val="005F1746"/>
    <w:rsid w:val="005F18B3"/>
    <w:rsid w:val="005F1D2A"/>
    <w:rsid w:val="005F23EA"/>
    <w:rsid w:val="005F321F"/>
    <w:rsid w:val="005F4968"/>
    <w:rsid w:val="005F5390"/>
    <w:rsid w:val="005F54DC"/>
    <w:rsid w:val="005F662B"/>
    <w:rsid w:val="005F6A90"/>
    <w:rsid w:val="005F788E"/>
    <w:rsid w:val="00600E5F"/>
    <w:rsid w:val="0060343D"/>
    <w:rsid w:val="0060371B"/>
    <w:rsid w:val="00605220"/>
    <w:rsid w:val="006053CA"/>
    <w:rsid w:val="006055EC"/>
    <w:rsid w:val="00606160"/>
    <w:rsid w:val="006063C7"/>
    <w:rsid w:val="0060670D"/>
    <w:rsid w:val="0060677C"/>
    <w:rsid w:val="00606C57"/>
    <w:rsid w:val="0060711F"/>
    <w:rsid w:val="00607367"/>
    <w:rsid w:val="00610D35"/>
    <w:rsid w:val="0061132B"/>
    <w:rsid w:val="006120C2"/>
    <w:rsid w:val="006127E1"/>
    <w:rsid w:val="0061293E"/>
    <w:rsid w:val="006170E0"/>
    <w:rsid w:val="006174F1"/>
    <w:rsid w:val="0061760C"/>
    <w:rsid w:val="00617CB9"/>
    <w:rsid w:val="00621E39"/>
    <w:rsid w:val="0062250F"/>
    <w:rsid w:val="006249A6"/>
    <w:rsid w:val="00625345"/>
    <w:rsid w:val="00627F63"/>
    <w:rsid w:val="0063008F"/>
    <w:rsid w:val="00631324"/>
    <w:rsid w:val="00631BDA"/>
    <w:rsid w:val="006334BE"/>
    <w:rsid w:val="0063434E"/>
    <w:rsid w:val="00635390"/>
    <w:rsid w:val="0063539D"/>
    <w:rsid w:val="006356DD"/>
    <w:rsid w:val="00635A00"/>
    <w:rsid w:val="00635AF7"/>
    <w:rsid w:val="00640485"/>
    <w:rsid w:val="00640F69"/>
    <w:rsid w:val="00642BC3"/>
    <w:rsid w:val="006432D1"/>
    <w:rsid w:val="006446ED"/>
    <w:rsid w:val="00646493"/>
    <w:rsid w:val="00646E3E"/>
    <w:rsid w:val="006501A8"/>
    <w:rsid w:val="006518EB"/>
    <w:rsid w:val="0065401A"/>
    <w:rsid w:val="00654459"/>
    <w:rsid w:val="00654E84"/>
    <w:rsid w:val="006560F1"/>
    <w:rsid w:val="00656539"/>
    <w:rsid w:val="00656B96"/>
    <w:rsid w:val="006604C6"/>
    <w:rsid w:val="00660805"/>
    <w:rsid w:val="00660F62"/>
    <w:rsid w:val="00661569"/>
    <w:rsid w:val="00661A55"/>
    <w:rsid w:val="00663969"/>
    <w:rsid w:val="00663A53"/>
    <w:rsid w:val="00664AEE"/>
    <w:rsid w:val="00666D29"/>
    <w:rsid w:val="00667F13"/>
    <w:rsid w:val="006707E8"/>
    <w:rsid w:val="00672970"/>
    <w:rsid w:val="006737FE"/>
    <w:rsid w:val="00673D6B"/>
    <w:rsid w:val="00675C9A"/>
    <w:rsid w:val="0067603A"/>
    <w:rsid w:val="00676A7A"/>
    <w:rsid w:val="00676C73"/>
    <w:rsid w:val="00680F97"/>
    <w:rsid w:val="00682441"/>
    <w:rsid w:val="00682A71"/>
    <w:rsid w:val="00682B12"/>
    <w:rsid w:val="00682C8F"/>
    <w:rsid w:val="0068328B"/>
    <w:rsid w:val="00683DA1"/>
    <w:rsid w:val="00684BB1"/>
    <w:rsid w:val="00690B30"/>
    <w:rsid w:val="00690C21"/>
    <w:rsid w:val="00690E1A"/>
    <w:rsid w:val="00692AC8"/>
    <w:rsid w:val="00692CC6"/>
    <w:rsid w:val="0069417F"/>
    <w:rsid w:val="006958C0"/>
    <w:rsid w:val="0069619A"/>
    <w:rsid w:val="0069695C"/>
    <w:rsid w:val="00696D8B"/>
    <w:rsid w:val="006A0198"/>
    <w:rsid w:val="006A1F44"/>
    <w:rsid w:val="006A2974"/>
    <w:rsid w:val="006A3BEC"/>
    <w:rsid w:val="006A3E2C"/>
    <w:rsid w:val="006A51C3"/>
    <w:rsid w:val="006A546E"/>
    <w:rsid w:val="006A566A"/>
    <w:rsid w:val="006A7835"/>
    <w:rsid w:val="006B0287"/>
    <w:rsid w:val="006B1CF2"/>
    <w:rsid w:val="006B24DB"/>
    <w:rsid w:val="006B36E6"/>
    <w:rsid w:val="006B4D06"/>
    <w:rsid w:val="006B5DED"/>
    <w:rsid w:val="006B7E22"/>
    <w:rsid w:val="006B7E25"/>
    <w:rsid w:val="006C1B27"/>
    <w:rsid w:val="006C24F5"/>
    <w:rsid w:val="006C2797"/>
    <w:rsid w:val="006C2A97"/>
    <w:rsid w:val="006C3E0E"/>
    <w:rsid w:val="006C4538"/>
    <w:rsid w:val="006C4E20"/>
    <w:rsid w:val="006C709D"/>
    <w:rsid w:val="006D04CD"/>
    <w:rsid w:val="006D08C2"/>
    <w:rsid w:val="006D0BA0"/>
    <w:rsid w:val="006D2D01"/>
    <w:rsid w:val="006D59E4"/>
    <w:rsid w:val="006D63A2"/>
    <w:rsid w:val="006D784F"/>
    <w:rsid w:val="006E1895"/>
    <w:rsid w:val="006E484E"/>
    <w:rsid w:val="006E58D8"/>
    <w:rsid w:val="006E6FD1"/>
    <w:rsid w:val="006E70A3"/>
    <w:rsid w:val="006E722A"/>
    <w:rsid w:val="006E7940"/>
    <w:rsid w:val="006E7E28"/>
    <w:rsid w:val="006F1210"/>
    <w:rsid w:val="006F1887"/>
    <w:rsid w:val="006F19F6"/>
    <w:rsid w:val="006F2B76"/>
    <w:rsid w:val="006F32FD"/>
    <w:rsid w:val="006F37F3"/>
    <w:rsid w:val="006F3899"/>
    <w:rsid w:val="006F6253"/>
    <w:rsid w:val="006F742F"/>
    <w:rsid w:val="007008AA"/>
    <w:rsid w:val="0070272C"/>
    <w:rsid w:val="00703E1E"/>
    <w:rsid w:val="00704592"/>
    <w:rsid w:val="0070479F"/>
    <w:rsid w:val="00704B8A"/>
    <w:rsid w:val="0070560C"/>
    <w:rsid w:val="00706730"/>
    <w:rsid w:val="00706F50"/>
    <w:rsid w:val="00710C11"/>
    <w:rsid w:val="00711E1B"/>
    <w:rsid w:val="00712627"/>
    <w:rsid w:val="00714C02"/>
    <w:rsid w:val="00717F67"/>
    <w:rsid w:val="00720FD8"/>
    <w:rsid w:val="007226B3"/>
    <w:rsid w:val="00723165"/>
    <w:rsid w:val="0072462A"/>
    <w:rsid w:val="0072630B"/>
    <w:rsid w:val="007267A9"/>
    <w:rsid w:val="00726B4A"/>
    <w:rsid w:val="0072708D"/>
    <w:rsid w:val="007322CA"/>
    <w:rsid w:val="007329F5"/>
    <w:rsid w:val="007342BA"/>
    <w:rsid w:val="007345C1"/>
    <w:rsid w:val="00734EF6"/>
    <w:rsid w:val="00735CC0"/>
    <w:rsid w:val="0073618B"/>
    <w:rsid w:val="007367E2"/>
    <w:rsid w:val="00740BD4"/>
    <w:rsid w:val="00741632"/>
    <w:rsid w:val="00742068"/>
    <w:rsid w:val="00742405"/>
    <w:rsid w:val="007427C9"/>
    <w:rsid w:val="00744785"/>
    <w:rsid w:val="00744BF8"/>
    <w:rsid w:val="00745426"/>
    <w:rsid w:val="0074548C"/>
    <w:rsid w:val="00746112"/>
    <w:rsid w:val="0075087C"/>
    <w:rsid w:val="007511D6"/>
    <w:rsid w:val="007514BF"/>
    <w:rsid w:val="00751BB2"/>
    <w:rsid w:val="0075277B"/>
    <w:rsid w:val="00752A27"/>
    <w:rsid w:val="007530CC"/>
    <w:rsid w:val="00753344"/>
    <w:rsid w:val="0075416C"/>
    <w:rsid w:val="007566FD"/>
    <w:rsid w:val="00760B65"/>
    <w:rsid w:val="00761037"/>
    <w:rsid w:val="0076115E"/>
    <w:rsid w:val="00761558"/>
    <w:rsid w:val="00761B56"/>
    <w:rsid w:val="00762B15"/>
    <w:rsid w:val="00763FDA"/>
    <w:rsid w:val="00765879"/>
    <w:rsid w:val="007658B5"/>
    <w:rsid w:val="00765E5F"/>
    <w:rsid w:val="0076651B"/>
    <w:rsid w:val="0076741F"/>
    <w:rsid w:val="00771025"/>
    <w:rsid w:val="0077126E"/>
    <w:rsid w:val="0077196B"/>
    <w:rsid w:val="00771DBC"/>
    <w:rsid w:val="007730BD"/>
    <w:rsid w:val="00773893"/>
    <w:rsid w:val="00773FAF"/>
    <w:rsid w:val="00775B6F"/>
    <w:rsid w:val="00777679"/>
    <w:rsid w:val="00777E69"/>
    <w:rsid w:val="00782A5F"/>
    <w:rsid w:val="00782C82"/>
    <w:rsid w:val="00783646"/>
    <w:rsid w:val="00786378"/>
    <w:rsid w:val="00786424"/>
    <w:rsid w:val="007872E8"/>
    <w:rsid w:val="00787614"/>
    <w:rsid w:val="00787B2E"/>
    <w:rsid w:val="00787C16"/>
    <w:rsid w:val="007902F9"/>
    <w:rsid w:val="00791D7C"/>
    <w:rsid w:val="00791E46"/>
    <w:rsid w:val="0079406F"/>
    <w:rsid w:val="0079441E"/>
    <w:rsid w:val="007957ED"/>
    <w:rsid w:val="00797E73"/>
    <w:rsid w:val="007A0C14"/>
    <w:rsid w:val="007A1749"/>
    <w:rsid w:val="007A178E"/>
    <w:rsid w:val="007A1ACC"/>
    <w:rsid w:val="007A324B"/>
    <w:rsid w:val="007A4ACC"/>
    <w:rsid w:val="007A4AF6"/>
    <w:rsid w:val="007A4C18"/>
    <w:rsid w:val="007A52CF"/>
    <w:rsid w:val="007A5EAC"/>
    <w:rsid w:val="007B0DF5"/>
    <w:rsid w:val="007B1C19"/>
    <w:rsid w:val="007B24AE"/>
    <w:rsid w:val="007B3600"/>
    <w:rsid w:val="007B43CE"/>
    <w:rsid w:val="007B4A31"/>
    <w:rsid w:val="007B5CF4"/>
    <w:rsid w:val="007B6C6F"/>
    <w:rsid w:val="007B7D5E"/>
    <w:rsid w:val="007C0D1C"/>
    <w:rsid w:val="007C1AB6"/>
    <w:rsid w:val="007C1EE1"/>
    <w:rsid w:val="007C35A5"/>
    <w:rsid w:val="007C39CA"/>
    <w:rsid w:val="007C3DCD"/>
    <w:rsid w:val="007C3E00"/>
    <w:rsid w:val="007C489C"/>
    <w:rsid w:val="007C4BCB"/>
    <w:rsid w:val="007C536D"/>
    <w:rsid w:val="007C55DC"/>
    <w:rsid w:val="007C5E49"/>
    <w:rsid w:val="007C7CE3"/>
    <w:rsid w:val="007D103B"/>
    <w:rsid w:val="007D1FC8"/>
    <w:rsid w:val="007D2394"/>
    <w:rsid w:val="007D29B6"/>
    <w:rsid w:val="007D2FBF"/>
    <w:rsid w:val="007D3C22"/>
    <w:rsid w:val="007D53FD"/>
    <w:rsid w:val="007D60EE"/>
    <w:rsid w:val="007D6BAA"/>
    <w:rsid w:val="007D7867"/>
    <w:rsid w:val="007D7FE8"/>
    <w:rsid w:val="007E07CC"/>
    <w:rsid w:val="007E2C5F"/>
    <w:rsid w:val="007E31E2"/>
    <w:rsid w:val="007E6CA5"/>
    <w:rsid w:val="007F0BB6"/>
    <w:rsid w:val="007F176A"/>
    <w:rsid w:val="007F19B6"/>
    <w:rsid w:val="007F36C9"/>
    <w:rsid w:val="007F431D"/>
    <w:rsid w:val="007F45C4"/>
    <w:rsid w:val="007F6119"/>
    <w:rsid w:val="007F6552"/>
    <w:rsid w:val="007F7A9D"/>
    <w:rsid w:val="00800FF2"/>
    <w:rsid w:val="0080150E"/>
    <w:rsid w:val="008015FB"/>
    <w:rsid w:val="00801759"/>
    <w:rsid w:val="0080274D"/>
    <w:rsid w:val="00802AA3"/>
    <w:rsid w:val="00802D3C"/>
    <w:rsid w:val="00802EA5"/>
    <w:rsid w:val="008040AD"/>
    <w:rsid w:val="0080552B"/>
    <w:rsid w:val="0080618A"/>
    <w:rsid w:val="008070F7"/>
    <w:rsid w:val="00811F22"/>
    <w:rsid w:val="00815048"/>
    <w:rsid w:val="0081560B"/>
    <w:rsid w:val="00816FC2"/>
    <w:rsid w:val="00817F7B"/>
    <w:rsid w:val="008203B1"/>
    <w:rsid w:val="00821DC7"/>
    <w:rsid w:val="008268E7"/>
    <w:rsid w:val="00827543"/>
    <w:rsid w:val="0083019A"/>
    <w:rsid w:val="00830C80"/>
    <w:rsid w:val="00831035"/>
    <w:rsid w:val="00831475"/>
    <w:rsid w:val="00832086"/>
    <w:rsid w:val="00833ECE"/>
    <w:rsid w:val="00834860"/>
    <w:rsid w:val="00834E98"/>
    <w:rsid w:val="00835DDA"/>
    <w:rsid w:val="00841BA6"/>
    <w:rsid w:val="00841C45"/>
    <w:rsid w:val="00841ED2"/>
    <w:rsid w:val="00843099"/>
    <w:rsid w:val="00843912"/>
    <w:rsid w:val="0084412D"/>
    <w:rsid w:val="00847359"/>
    <w:rsid w:val="0084796A"/>
    <w:rsid w:val="00847B6F"/>
    <w:rsid w:val="0085035A"/>
    <w:rsid w:val="00850E84"/>
    <w:rsid w:val="00850EA2"/>
    <w:rsid w:val="00851E33"/>
    <w:rsid w:val="00852211"/>
    <w:rsid w:val="008526DE"/>
    <w:rsid w:val="00853923"/>
    <w:rsid w:val="00853DB2"/>
    <w:rsid w:val="00854B29"/>
    <w:rsid w:val="0085508E"/>
    <w:rsid w:val="00855B6A"/>
    <w:rsid w:val="00860A89"/>
    <w:rsid w:val="00860B6E"/>
    <w:rsid w:val="00861A6E"/>
    <w:rsid w:val="00862AFA"/>
    <w:rsid w:val="008637FF"/>
    <w:rsid w:val="00871FDD"/>
    <w:rsid w:val="008721EF"/>
    <w:rsid w:val="008727E8"/>
    <w:rsid w:val="00872986"/>
    <w:rsid w:val="00872A9A"/>
    <w:rsid w:val="00872B67"/>
    <w:rsid w:val="00873E06"/>
    <w:rsid w:val="00874243"/>
    <w:rsid w:val="00876AAD"/>
    <w:rsid w:val="00876C33"/>
    <w:rsid w:val="00877510"/>
    <w:rsid w:val="00880133"/>
    <w:rsid w:val="008806FC"/>
    <w:rsid w:val="008815F2"/>
    <w:rsid w:val="00882A54"/>
    <w:rsid w:val="008851AF"/>
    <w:rsid w:val="008852B9"/>
    <w:rsid w:val="008869CC"/>
    <w:rsid w:val="00890006"/>
    <w:rsid w:val="008907C9"/>
    <w:rsid w:val="00890A0E"/>
    <w:rsid w:val="008918C1"/>
    <w:rsid w:val="00892CF3"/>
    <w:rsid w:val="0089505D"/>
    <w:rsid w:val="00895237"/>
    <w:rsid w:val="0089629F"/>
    <w:rsid w:val="00896D39"/>
    <w:rsid w:val="008A0680"/>
    <w:rsid w:val="008A0B4D"/>
    <w:rsid w:val="008A1181"/>
    <w:rsid w:val="008A1AD0"/>
    <w:rsid w:val="008A1B2E"/>
    <w:rsid w:val="008A28B9"/>
    <w:rsid w:val="008A331E"/>
    <w:rsid w:val="008A4E28"/>
    <w:rsid w:val="008A5B73"/>
    <w:rsid w:val="008B080A"/>
    <w:rsid w:val="008B39A7"/>
    <w:rsid w:val="008B3BB2"/>
    <w:rsid w:val="008B41E4"/>
    <w:rsid w:val="008B4B6B"/>
    <w:rsid w:val="008B505C"/>
    <w:rsid w:val="008B53FB"/>
    <w:rsid w:val="008B5941"/>
    <w:rsid w:val="008B658A"/>
    <w:rsid w:val="008B754B"/>
    <w:rsid w:val="008B7580"/>
    <w:rsid w:val="008C02F9"/>
    <w:rsid w:val="008C298B"/>
    <w:rsid w:val="008C2B5B"/>
    <w:rsid w:val="008C2BF9"/>
    <w:rsid w:val="008C3E99"/>
    <w:rsid w:val="008C402F"/>
    <w:rsid w:val="008C5042"/>
    <w:rsid w:val="008C5342"/>
    <w:rsid w:val="008C7538"/>
    <w:rsid w:val="008C795D"/>
    <w:rsid w:val="008C7E94"/>
    <w:rsid w:val="008D1924"/>
    <w:rsid w:val="008D1961"/>
    <w:rsid w:val="008D6AA5"/>
    <w:rsid w:val="008D70C8"/>
    <w:rsid w:val="008E02DE"/>
    <w:rsid w:val="008E0B1D"/>
    <w:rsid w:val="008E0C5B"/>
    <w:rsid w:val="008E1099"/>
    <w:rsid w:val="008E17F4"/>
    <w:rsid w:val="008E2597"/>
    <w:rsid w:val="008E2938"/>
    <w:rsid w:val="008E38FE"/>
    <w:rsid w:val="008E3B96"/>
    <w:rsid w:val="008E430B"/>
    <w:rsid w:val="008E4C30"/>
    <w:rsid w:val="008F00BE"/>
    <w:rsid w:val="008F07FD"/>
    <w:rsid w:val="008F0E2E"/>
    <w:rsid w:val="008F13D8"/>
    <w:rsid w:val="008F1B2F"/>
    <w:rsid w:val="008F22C4"/>
    <w:rsid w:val="008F3110"/>
    <w:rsid w:val="008F78A4"/>
    <w:rsid w:val="0090041C"/>
    <w:rsid w:val="00902B3E"/>
    <w:rsid w:val="00906038"/>
    <w:rsid w:val="00907E31"/>
    <w:rsid w:val="00907F4A"/>
    <w:rsid w:val="0091124B"/>
    <w:rsid w:val="0091299F"/>
    <w:rsid w:val="00913046"/>
    <w:rsid w:val="0091411F"/>
    <w:rsid w:val="0091547F"/>
    <w:rsid w:val="00915837"/>
    <w:rsid w:val="009165E2"/>
    <w:rsid w:val="0092022B"/>
    <w:rsid w:val="00920DAE"/>
    <w:rsid w:val="00922149"/>
    <w:rsid w:val="00925BE8"/>
    <w:rsid w:val="009272FB"/>
    <w:rsid w:val="009278B9"/>
    <w:rsid w:val="00927D17"/>
    <w:rsid w:val="00930083"/>
    <w:rsid w:val="00930112"/>
    <w:rsid w:val="009302DB"/>
    <w:rsid w:val="00930A3F"/>
    <w:rsid w:val="00930ACE"/>
    <w:rsid w:val="009335E4"/>
    <w:rsid w:val="00934108"/>
    <w:rsid w:val="00934D20"/>
    <w:rsid w:val="00940DB9"/>
    <w:rsid w:val="00940F6C"/>
    <w:rsid w:val="00941368"/>
    <w:rsid w:val="00941396"/>
    <w:rsid w:val="009417E3"/>
    <w:rsid w:val="00942F81"/>
    <w:rsid w:val="00943784"/>
    <w:rsid w:val="00943C53"/>
    <w:rsid w:val="00944A44"/>
    <w:rsid w:val="00944EA8"/>
    <w:rsid w:val="00946132"/>
    <w:rsid w:val="00946951"/>
    <w:rsid w:val="00947877"/>
    <w:rsid w:val="009501DE"/>
    <w:rsid w:val="00950C23"/>
    <w:rsid w:val="00952177"/>
    <w:rsid w:val="00952629"/>
    <w:rsid w:val="009539FB"/>
    <w:rsid w:val="00953DA4"/>
    <w:rsid w:val="00955B9B"/>
    <w:rsid w:val="00957DD6"/>
    <w:rsid w:val="00960005"/>
    <w:rsid w:val="0096004A"/>
    <w:rsid w:val="00962D64"/>
    <w:rsid w:val="00964FEB"/>
    <w:rsid w:val="00965169"/>
    <w:rsid w:val="00965194"/>
    <w:rsid w:val="00965E3F"/>
    <w:rsid w:val="00967457"/>
    <w:rsid w:val="00967B2B"/>
    <w:rsid w:val="00970E04"/>
    <w:rsid w:val="009719A5"/>
    <w:rsid w:val="00971E93"/>
    <w:rsid w:val="00972244"/>
    <w:rsid w:val="009742CA"/>
    <w:rsid w:val="00974F5E"/>
    <w:rsid w:val="00975064"/>
    <w:rsid w:val="009760C3"/>
    <w:rsid w:val="00976693"/>
    <w:rsid w:val="009779D1"/>
    <w:rsid w:val="009800F6"/>
    <w:rsid w:val="009804DB"/>
    <w:rsid w:val="009808A1"/>
    <w:rsid w:val="00980D07"/>
    <w:rsid w:val="00982FF0"/>
    <w:rsid w:val="00984916"/>
    <w:rsid w:val="00984F77"/>
    <w:rsid w:val="00985E91"/>
    <w:rsid w:val="00986644"/>
    <w:rsid w:val="00986BAB"/>
    <w:rsid w:val="00990AEC"/>
    <w:rsid w:val="00991EAD"/>
    <w:rsid w:val="009922C6"/>
    <w:rsid w:val="00992DB6"/>
    <w:rsid w:val="009934C1"/>
    <w:rsid w:val="009937E3"/>
    <w:rsid w:val="00993F10"/>
    <w:rsid w:val="009948F3"/>
    <w:rsid w:val="00997732"/>
    <w:rsid w:val="009A12EE"/>
    <w:rsid w:val="009A1605"/>
    <w:rsid w:val="009A1E9A"/>
    <w:rsid w:val="009A270F"/>
    <w:rsid w:val="009A2B28"/>
    <w:rsid w:val="009A2CA8"/>
    <w:rsid w:val="009A70A2"/>
    <w:rsid w:val="009A77DB"/>
    <w:rsid w:val="009B2216"/>
    <w:rsid w:val="009B22CA"/>
    <w:rsid w:val="009B419C"/>
    <w:rsid w:val="009B486A"/>
    <w:rsid w:val="009B73AF"/>
    <w:rsid w:val="009B743F"/>
    <w:rsid w:val="009C470A"/>
    <w:rsid w:val="009C4D43"/>
    <w:rsid w:val="009C4F63"/>
    <w:rsid w:val="009C5112"/>
    <w:rsid w:val="009C5C1C"/>
    <w:rsid w:val="009C6D61"/>
    <w:rsid w:val="009C7B44"/>
    <w:rsid w:val="009D012C"/>
    <w:rsid w:val="009D1BA0"/>
    <w:rsid w:val="009D4737"/>
    <w:rsid w:val="009D6213"/>
    <w:rsid w:val="009D7445"/>
    <w:rsid w:val="009E0000"/>
    <w:rsid w:val="009E08EF"/>
    <w:rsid w:val="009E1E52"/>
    <w:rsid w:val="009E2145"/>
    <w:rsid w:val="009E2744"/>
    <w:rsid w:val="009E2D0B"/>
    <w:rsid w:val="009E303C"/>
    <w:rsid w:val="009E30BD"/>
    <w:rsid w:val="009E67BE"/>
    <w:rsid w:val="009E6922"/>
    <w:rsid w:val="009E6F84"/>
    <w:rsid w:val="009E736A"/>
    <w:rsid w:val="009F1157"/>
    <w:rsid w:val="009F15FC"/>
    <w:rsid w:val="009F1B66"/>
    <w:rsid w:val="009F35FC"/>
    <w:rsid w:val="009F4EFB"/>
    <w:rsid w:val="009F5297"/>
    <w:rsid w:val="009F53B9"/>
    <w:rsid w:val="009F5EB3"/>
    <w:rsid w:val="009F6510"/>
    <w:rsid w:val="009F65A6"/>
    <w:rsid w:val="00A0054A"/>
    <w:rsid w:val="00A01854"/>
    <w:rsid w:val="00A01BE1"/>
    <w:rsid w:val="00A02EF1"/>
    <w:rsid w:val="00A03871"/>
    <w:rsid w:val="00A04249"/>
    <w:rsid w:val="00A04DF0"/>
    <w:rsid w:val="00A05FCD"/>
    <w:rsid w:val="00A07491"/>
    <w:rsid w:val="00A07619"/>
    <w:rsid w:val="00A07D63"/>
    <w:rsid w:val="00A1325D"/>
    <w:rsid w:val="00A140AD"/>
    <w:rsid w:val="00A1493A"/>
    <w:rsid w:val="00A14BB5"/>
    <w:rsid w:val="00A17096"/>
    <w:rsid w:val="00A17BAE"/>
    <w:rsid w:val="00A203C2"/>
    <w:rsid w:val="00A21563"/>
    <w:rsid w:val="00A22BE8"/>
    <w:rsid w:val="00A25372"/>
    <w:rsid w:val="00A26EB0"/>
    <w:rsid w:val="00A30249"/>
    <w:rsid w:val="00A31B38"/>
    <w:rsid w:val="00A32F29"/>
    <w:rsid w:val="00A34BC2"/>
    <w:rsid w:val="00A34CC4"/>
    <w:rsid w:val="00A36877"/>
    <w:rsid w:val="00A36FFC"/>
    <w:rsid w:val="00A37EA6"/>
    <w:rsid w:val="00A400B4"/>
    <w:rsid w:val="00A4142A"/>
    <w:rsid w:val="00A42F5C"/>
    <w:rsid w:val="00A430EB"/>
    <w:rsid w:val="00A43C77"/>
    <w:rsid w:val="00A4465B"/>
    <w:rsid w:val="00A44D8E"/>
    <w:rsid w:val="00A462C4"/>
    <w:rsid w:val="00A46315"/>
    <w:rsid w:val="00A47F1F"/>
    <w:rsid w:val="00A47F35"/>
    <w:rsid w:val="00A51C92"/>
    <w:rsid w:val="00A530EF"/>
    <w:rsid w:val="00A538D7"/>
    <w:rsid w:val="00A53E74"/>
    <w:rsid w:val="00A54327"/>
    <w:rsid w:val="00A544C7"/>
    <w:rsid w:val="00A55A61"/>
    <w:rsid w:val="00A55FD2"/>
    <w:rsid w:val="00A57D46"/>
    <w:rsid w:val="00A57D6A"/>
    <w:rsid w:val="00A61006"/>
    <w:rsid w:val="00A6328E"/>
    <w:rsid w:val="00A671ED"/>
    <w:rsid w:val="00A67D60"/>
    <w:rsid w:val="00A67DD4"/>
    <w:rsid w:val="00A67E31"/>
    <w:rsid w:val="00A720AC"/>
    <w:rsid w:val="00A735BE"/>
    <w:rsid w:val="00A73B0F"/>
    <w:rsid w:val="00A7490A"/>
    <w:rsid w:val="00A76372"/>
    <w:rsid w:val="00A81B81"/>
    <w:rsid w:val="00A82409"/>
    <w:rsid w:val="00A82B02"/>
    <w:rsid w:val="00A8317B"/>
    <w:rsid w:val="00A838F1"/>
    <w:rsid w:val="00A83C00"/>
    <w:rsid w:val="00A83E80"/>
    <w:rsid w:val="00A846BE"/>
    <w:rsid w:val="00A85691"/>
    <w:rsid w:val="00A877CE"/>
    <w:rsid w:val="00A87AB1"/>
    <w:rsid w:val="00A90446"/>
    <w:rsid w:val="00A90BAD"/>
    <w:rsid w:val="00A939D6"/>
    <w:rsid w:val="00A94A76"/>
    <w:rsid w:val="00A955D7"/>
    <w:rsid w:val="00A95F23"/>
    <w:rsid w:val="00A9658C"/>
    <w:rsid w:val="00A969E5"/>
    <w:rsid w:val="00AA0355"/>
    <w:rsid w:val="00AA06F1"/>
    <w:rsid w:val="00AA09A9"/>
    <w:rsid w:val="00AA2243"/>
    <w:rsid w:val="00AA42CF"/>
    <w:rsid w:val="00AA51C5"/>
    <w:rsid w:val="00AA62A2"/>
    <w:rsid w:val="00AA642B"/>
    <w:rsid w:val="00AA69AD"/>
    <w:rsid w:val="00AA69B9"/>
    <w:rsid w:val="00AB076E"/>
    <w:rsid w:val="00AB0816"/>
    <w:rsid w:val="00AB0862"/>
    <w:rsid w:val="00AB0A94"/>
    <w:rsid w:val="00AB1291"/>
    <w:rsid w:val="00AB1957"/>
    <w:rsid w:val="00AB32F5"/>
    <w:rsid w:val="00AB3651"/>
    <w:rsid w:val="00AB4BD5"/>
    <w:rsid w:val="00AB4DD9"/>
    <w:rsid w:val="00AB5B7D"/>
    <w:rsid w:val="00AC18F7"/>
    <w:rsid w:val="00AC1C4E"/>
    <w:rsid w:val="00AC2392"/>
    <w:rsid w:val="00AC31AD"/>
    <w:rsid w:val="00AC3589"/>
    <w:rsid w:val="00AC3F4C"/>
    <w:rsid w:val="00AC4B14"/>
    <w:rsid w:val="00AC5AF7"/>
    <w:rsid w:val="00AC5EB6"/>
    <w:rsid w:val="00AC6C75"/>
    <w:rsid w:val="00AD43AB"/>
    <w:rsid w:val="00AD4C20"/>
    <w:rsid w:val="00AD4CE5"/>
    <w:rsid w:val="00AD5709"/>
    <w:rsid w:val="00AD64E7"/>
    <w:rsid w:val="00AE1C1E"/>
    <w:rsid w:val="00AE2273"/>
    <w:rsid w:val="00AE2B0E"/>
    <w:rsid w:val="00AE4719"/>
    <w:rsid w:val="00AE5E0B"/>
    <w:rsid w:val="00AE616D"/>
    <w:rsid w:val="00AE6345"/>
    <w:rsid w:val="00AF09D6"/>
    <w:rsid w:val="00AF1156"/>
    <w:rsid w:val="00AF1D38"/>
    <w:rsid w:val="00AF1F93"/>
    <w:rsid w:val="00AF3CFD"/>
    <w:rsid w:val="00AF4D16"/>
    <w:rsid w:val="00AF55F7"/>
    <w:rsid w:val="00AF5A07"/>
    <w:rsid w:val="00AF5DD0"/>
    <w:rsid w:val="00AF6980"/>
    <w:rsid w:val="00AF6CF0"/>
    <w:rsid w:val="00AF6D30"/>
    <w:rsid w:val="00AF75DB"/>
    <w:rsid w:val="00AF76F0"/>
    <w:rsid w:val="00B001F8"/>
    <w:rsid w:val="00B00E6A"/>
    <w:rsid w:val="00B01852"/>
    <w:rsid w:val="00B019E6"/>
    <w:rsid w:val="00B04FD0"/>
    <w:rsid w:val="00B05F97"/>
    <w:rsid w:val="00B068FA"/>
    <w:rsid w:val="00B06F6D"/>
    <w:rsid w:val="00B07277"/>
    <w:rsid w:val="00B076A0"/>
    <w:rsid w:val="00B07F26"/>
    <w:rsid w:val="00B10E89"/>
    <w:rsid w:val="00B11FBE"/>
    <w:rsid w:val="00B12134"/>
    <w:rsid w:val="00B12491"/>
    <w:rsid w:val="00B12867"/>
    <w:rsid w:val="00B13E14"/>
    <w:rsid w:val="00B14A10"/>
    <w:rsid w:val="00B157A0"/>
    <w:rsid w:val="00B15A74"/>
    <w:rsid w:val="00B172FE"/>
    <w:rsid w:val="00B17A42"/>
    <w:rsid w:val="00B21E7C"/>
    <w:rsid w:val="00B23CE5"/>
    <w:rsid w:val="00B24529"/>
    <w:rsid w:val="00B259BD"/>
    <w:rsid w:val="00B270FA"/>
    <w:rsid w:val="00B271AB"/>
    <w:rsid w:val="00B27F98"/>
    <w:rsid w:val="00B31974"/>
    <w:rsid w:val="00B33BD5"/>
    <w:rsid w:val="00B341AF"/>
    <w:rsid w:val="00B35711"/>
    <w:rsid w:val="00B3608D"/>
    <w:rsid w:val="00B374B1"/>
    <w:rsid w:val="00B44201"/>
    <w:rsid w:val="00B443E9"/>
    <w:rsid w:val="00B460B6"/>
    <w:rsid w:val="00B4657C"/>
    <w:rsid w:val="00B47094"/>
    <w:rsid w:val="00B50F27"/>
    <w:rsid w:val="00B5168E"/>
    <w:rsid w:val="00B53F18"/>
    <w:rsid w:val="00B54087"/>
    <w:rsid w:val="00B56D13"/>
    <w:rsid w:val="00B56EC7"/>
    <w:rsid w:val="00B5738F"/>
    <w:rsid w:val="00B57F29"/>
    <w:rsid w:val="00B60030"/>
    <w:rsid w:val="00B6026D"/>
    <w:rsid w:val="00B60BB7"/>
    <w:rsid w:val="00B60E17"/>
    <w:rsid w:val="00B62055"/>
    <w:rsid w:val="00B62917"/>
    <w:rsid w:val="00B63228"/>
    <w:rsid w:val="00B6336E"/>
    <w:rsid w:val="00B63477"/>
    <w:rsid w:val="00B64054"/>
    <w:rsid w:val="00B64D49"/>
    <w:rsid w:val="00B65A33"/>
    <w:rsid w:val="00B67CAF"/>
    <w:rsid w:val="00B70124"/>
    <w:rsid w:val="00B7059D"/>
    <w:rsid w:val="00B74FE7"/>
    <w:rsid w:val="00B754C5"/>
    <w:rsid w:val="00B75F15"/>
    <w:rsid w:val="00B77F03"/>
    <w:rsid w:val="00B80190"/>
    <w:rsid w:val="00B801B9"/>
    <w:rsid w:val="00B80996"/>
    <w:rsid w:val="00B81B60"/>
    <w:rsid w:val="00B83F62"/>
    <w:rsid w:val="00B84B6B"/>
    <w:rsid w:val="00B85F07"/>
    <w:rsid w:val="00B906D1"/>
    <w:rsid w:val="00B91233"/>
    <w:rsid w:val="00B9378D"/>
    <w:rsid w:val="00B93AC5"/>
    <w:rsid w:val="00B944BF"/>
    <w:rsid w:val="00B94E8A"/>
    <w:rsid w:val="00B966C6"/>
    <w:rsid w:val="00BA06AE"/>
    <w:rsid w:val="00BA15C9"/>
    <w:rsid w:val="00BA17A1"/>
    <w:rsid w:val="00BA205F"/>
    <w:rsid w:val="00BA2A6B"/>
    <w:rsid w:val="00BA2C71"/>
    <w:rsid w:val="00BA4E55"/>
    <w:rsid w:val="00BA4E71"/>
    <w:rsid w:val="00BA5ADA"/>
    <w:rsid w:val="00BB268D"/>
    <w:rsid w:val="00BB2973"/>
    <w:rsid w:val="00BB408B"/>
    <w:rsid w:val="00BB486E"/>
    <w:rsid w:val="00BB7AAF"/>
    <w:rsid w:val="00BC133B"/>
    <w:rsid w:val="00BC1504"/>
    <w:rsid w:val="00BC1FE0"/>
    <w:rsid w:val="00BC3F38"/>
    <w:rsid w:val="00BC4E66"/>
    <w:rsid w:val="00BC507D"/>
    <w:rsid w:val="00BC56A6"/>
    <w:rsid w:val="00BC59BC"/>
    <w:rsid w:val="00BC5C40"/>
    <w:rsid w:val="00BC6A57"/>
    <w:rsid w:val="00BC6C10"/>
    <w:rsid w:val="00BC78B3"/>
    <w:rsid w:val="00BD079F"/>
    <w:rsid w:val="00BD094D"/>
    <w:rsid w:val="00BD1353"/>
    <w:rsid w:val="00BD2353"/>
    <w:rsid w:val="00BD2B01"/>
    <w:rsid w:val="00BD356A"/>
    <w:rsid w:val="00BD3C72"/>
    <w:rsid w:val="00BD48A0"/>
    <w:rsid w:val="00BD5517"/>
    <w:rsid w:val="00BD5768"/>
    <w:rsid w:val="00BD6ADF"/>
    <w:rsid w:val="00BE013B"/>
    <w:rsid w:val="00BE09FF"/>
    <w:rsid w:val="00BE2ED1"/>
    <w:rsid w:val="00BE324B"/>
    <w:rsid w:val="00BE453E"/>
    <w:rsid w:val="00BE55D7"/>
    <w:rsid w:val="00BE6040"/>
    <w:rsid w:val="00BE6B5C"/>
    <w:rsid w:val="00BE7BDF"/>
    <w:rsid w:val="00BE7D8C"/>
    <w:rsid w:val="00BE7FBB"/>
    <w:rsid w:val="00BF0F97"/>
    <w:rsid w:val="00BF2CCD"/>
    <w:rsid w:val="00BF36CF"/>
    <w:rsid w:val="00BF3B50"/>
    <w:rsid w:val="00BF41A2"/>
    <w:rsid w:val="00BF5246"/>
    <w:rsid w:val="00BF6E52"/>
    <w:rsid w:val="00BF72F1"/>
    <w:rsid w:val="00C00268"/>
    <w:rsid w:val="00C01BA1"/>
    <w:rsid w:val="00C02B41"/>
    <w:rsid w:val="00C02CBB"/>
    <w:rsid w:val="00C02FCD"/>
    <w:rsid w:val="00C0396D"/>
    <w:rsid w:val="00C0430E"/>
    <w:rsid w:val="00C06DAE"/>
    <w:rsid w:val="00C07B84"/>
    <w:rsid w:val="00C105BA"/>
    <w:rsid w:val="00C12A7B"/>
    <w:rsid w:val="00C1502A"/>
    <w:rsid w:val="00C155B1"/>
    <w:rsid w:val="00C15CFC"/>
    <w:rsid w:val="00C1707D"/>
    <w:rsid w:val="00C17852"/>
    <w:rsid w:val="00C20245"/>
    <w:rsid w:val="00C20BDA"/>
    <w:rsid w:val="00C20E22"/>
    <w:rsid w:val="00C21AD7"/>
    <w:rsid w:val="00C223D9"/>
    <w:rsid w:val="00C22F2C"/>
    <w:rsid w:val="00C2354A"/>
    <w:rsid w:val="00C245C5"/>
    <w:rsid w:val="00C24A4E"/>
    <w:rsid w:val="00C24E44"/>
    <w:rsid w:val="00C26323"/>
    <w:rsid w:val="00C264EA"/>
    <w:rsid w:val="00C26A0F"/>
    <w:rsid w:val="00C304B1"/>
    <w:rsid w:val="00C31897"/>
    <w:rsid w:val="00C32C4D"/>
    <w:rsid w:val="00C32EFB"/>
    <w:rsid w:val="00C34A30"/>
    <w:rsid w:val="00C35AF3"/>
    <w:rsid w:val="00C36462"/>
    <w:rsid w:val="00C376D4"/>
    <w:rsid w:val="00C401AC"/>
    <w:rsid w:val="00C40A28"/>
    <w:rsid w:val="00C419F4"/>
    <w:rsid w:val="00C41DC8"/>
    <w:rsid w:val="00C424C6"/>
    <w:rsid w:val="00C47BF3"/>
    <w:rsid w:val="00C50EA3"/>
    <w:rsid w:val="00C5103B"/>
    <w:rsid w:val="00C51657"/>
    <w:rsid w:val="00C53FC1"/>
    <w:rsid w:val="00C54C2C"/>
    <w:rsid w:val="00C54E73"/>
    <w:rsid w:val="00C55B4E"/>
    <w:rsid w:val="00C60E5D"/>
    <w:rsid w:val="00C620C8"/>
    <w:rsid w:val="00C624D2"/>
    <w:rsid w:val="00C64401"/>
    <w:rsid w:val="00C64E81"/>
    <w:rsid w:val="00C64F39"/>
    <w:rsid w:val="00C65C8D"/>
    <w:rsid w:val="00C65E14"/>
    <w:rsid w:val="00C710EB"/>
    <w:rsid w:val="00C7182F"/>
    <w:rsid w:val="00C73DB2"/>
    <w:rsid w:val="00C7614E"/>
    <w:rsid w:val="00C76383"/>
    <w:rsid w:val="00C7652D"/>
    <w:rsid w:val="00C7672C"/>
    <w:rsid w:val="00C76E56"/>
    <w:rsid w:val="00C7703E"/>
    <w:rsid w:val="00C77C82"/>
    <w:rsid w:val="00C81CA0"/>
    <w:rsid w:val="00C82883"/>
    <w:rsid w:val="00C82EF6"/>
    <w:rsid w:val="00C83AF0"/>
    <w:rsid w:val="00C87262"/>
    <w:rsid w:val="00C875FB"/>
    <w:rsid w:val="00C87FB9"/>
    <w:rsid w:val="00C90A5E"/>
    <w:rsid w:val="00C92891"/>
    <w:rsid w:val="00C92CF5"/>
    <w:rsid w:val="00C93EC5"/>
    <w:rsid w:val="00C9453B"/>
    <w:rsid w:val="00C95D81"/>
    <w:rsid w:val="00C96B3D"/>
    <w:rsid w:val="00C97184"/>
    <w:rsid w:val="00C97FBC"/>
    <w:rsid w:val="00CA0EC3"/>
    <w:rsid w:val="00CA27E7"/>
    <w:rsid w:val="00CA2A9F"/>
    <w:rsid w:val="00CA2F75"/>
    <w:rsid w:val="00CA32F8"/>
    <w:rsid w:val="00CA3558"/>
    <w:rsid w:val="00CA3D31"/>
    <w:rsid w:val="00CA40E7"/>
    <w:rsid w:val="00CA48FB"/>
    <w:rsid w:val="00CA4B2D"/>
    <w:rsid w:val="00CA4FBC"/>
    <w:rsid w:val="00CA6442"/>
    <w:rsid w:val="00CA74B7"/>
    <w:rsid w:val="00CB0231"/>
    <w:rsid w:val="00CB1872"/>
    <w:rsid w:val="00CB1C21"/>
    <w:rsid w:val="00CB1EBB"/>
    <w:rsid w:val="00CB1EF0"/>
    <w:rsid w:val="00CB3493"/>
    <w:rsid w:val="00CB3CB2"/>
    <w:rsid w:val="00CB44D1"/>
    <w:rsid w:val="00CB534F"/>
    <w:rsid w:val="00CB5C50"/>
    <w:rsid w:val="00CB6002"/>
    <w:rsid w:val="00CB60EC"/>
    <w:rsid w:val="00CB7391"/>
    <w:rsid w:val="00CB7677"/>
    <w:rsid w:val="00CB7ED3"/>
    <w:rsid w:val="00CC10A1"/>
    <w:rsid w:val="00CC114D"/>
    <w:rsid w:val="00CC3391"/>
    <w:rsid w:val="00CC570C"/>
    <w:rsid w:val="00CC57EF"/>
    <w:rsid w:val="00CC6765"/>
    <w:rsid w:val="00CC6C5B"/>
    <w:rsid w:val="00CC74CD"/>
    <w:rsid w:val="00CD1CCA"/>
    <w:rsid w:val="00CD238D"/>
    <w:rsid w:val="00CD34E3"/>
    <w:rsid w:val="00CD3D0A"/>
    <w:rsid w:val="00CD464A"/>
    <w:rsid w:val="00CD4EB6"/>
    <w:rsid w:val="00CD61A9"/>
    <w:rsid w:val="00CD6290"/>
    <w:rsid w:val="00CD6F38"/>
    <w:rsid w:val="00CE1658"/>
    <w:rsid w:val="00CE1986"/>
    <w:rsid w:val="00CE1A9B"/>
    <w:rsid w:val="00CE2344"/>
    <w:rsid w:val="00CE44E6"/>
    <w:rsid w:val="00CE5988"/>
    <w:rsid w:val="00CE5A1F"/>
    <w:rsid w:val="00CE5DE0"/>
    <w:rsid w:val="00CF013D"/>
    <w:rsid w:val="00CF1425"/>
    <w:rsid w:val="00CF1B28"/>
    <w:rsid w:val="00CF31C9"/>
    <w:rsid w:val="00CF3C5A"/>
    <w:rsid w:val="00D02363"/>
    <w:rsid w:val="00D02C01"/>
    <w:rsid w:val="00D02D94"/>
    <w:rsid w:val="00D03122"/>
    <w:rsid w:val="00D0470D"/>
    <w:rsid w:val="00D05900"/>
    <w:rsid w:val="00D068BC"/>
    <w:rsid w:val="00D06A4C"/>
    <w:rsid w:val="00D070AB"/>
    <w:rsid w:val="00D101E9"/>
    <w:rsid w:val="00D11E8B"/>
    <w:rsid w:val="00D13343"/>
    <w:rsid w:val="00D14F7C"/>
    <w:rsid w:val="00D15A4D"/>
    <w:rsid w:val="00D15D7F"/>
    <w:rsid w:val="00D17C54"/>
    <w:rsid w:val="00D201E5"/>
    <w:rsid w:val="00D20AAE"/>
    <w:rsid w:val="00D22D2F"/>
    <w:rsid w:val="00D2624A"/>
    <w:rsid w:val="00D26D02"/>
    <w:rsid w:val="00D2748B"/>
    <w:rsid w:val="00D27C22"/>
    <w:rsid w:val="00D30430"/>
    <w:rsid w:val="00D305E6"/>
    <w:rsid w:val="00D30EAB"/>
    <w:rsid w:val="00D33C26"/>
    <w:rsid w:val="00D34BBA"/>
    <w:rsid w:val="00D35146"/>
    <w:rsid w:val="00D35150"/>
    <w:rsid w:val="00D3597E"/>
    <w:rsid w:val="00D35B71"/>
    <w:rsid w:val="00D35B96"/>
    <w:rsid w:val="00D35CA3"/>
    <w:rsid w:val="00D37153"/>
    <w:rsid w:val="00D37D26"/>
    <w:rsid w:val="00D37EC9"/>
    <w:rsid w:val="00D407D3"/>
    <w:rsid w:val="00D41635"/>
    <w:rsid w:val="00D41CC0"/>
    <w:rsid w:val="00D42730"/>
    <w:rsid w:val="00D446F9"/>
    <w:rsid w:val="00D44C7D"/>
    <w:rsid w:val="00D45D0F"/>
    <w:rsid w:val="00D45D4A"/>
    <w:rsid w:val="00D479A1"/>
    <w:rsid w:val="00D47DA5"/>
    <w:rsid w:val="00D500BF"/>
    <w:rsid w:val="00D505E4"/>
    <w:rsid w:val="00D50ED4"/>
    <w:rsid w:val="00D53C4D"/>
    <w:rsid w:val="00D56804"/>
    <w:rsid w:val="00D56877"/>
    <w:rsid w:val="00D57D9A"/>
    <w:rsid w:val="00D57FBD"/>
    <w:rsid w:val="00D61744"/>
    <w:rsid w:val="00D618A5"/>
    <w:rsid w:val="00D624E4"/>
    <w:rsid w:val="00D63962"/>
    <w:rsid w:val="00D6404E"/>
    <w:rsid w:val="00D645A9"/>
    <w:rsid w:val="00D648D3"/>
    <w:rsid w:val="00D64A2B"/>
    <w:rsid w:val="00D65147"/>
    <w:rsid w:val="00D67ED3"/>
    <w:rsid w:val="00D71427"/>
    <w:rsid w:val="00D71595"/>
    <w:rsid w:val="00D719FF"/>
    <w:rsid w:val="00D74CE2"/>
    <w:rsid w:val="00D7544D"/>
    <w:rsid w:val="00D7565A"/>
    <w:rsid w:val="00D75908"/>
    <w:rsid w:val="00D75994"/>
    <w:rsid w:val="00D80385"/>
    <w:rsid w:val="00D8169B"/>
    <w:rsid w:val="00D81BD7"/>
    <w:rsid w:val="00D8257C"/>
    <w:rsid w:val="00D82780"/>
    <w:rsid w:val="00D83622"/>
    <w:rsid w:val="00D83A0D"/>
    <w:rsid w:val="00D85961"/>
    <w:rsid w:val="00D86FA0"/>
    <w:rsid w:val="00D876F3"/>
    <w:rsid w:val="00D87EC0"/>
    <w:rsid w:val="00D904D8"/>
    <w:rsid w:val="00D90FB3"/>
    <w:rsid w:val="00D90FE5"/>
    <w:rsid w:val="00D91601"/>
    <w:rsid w:val="00D91D38"/>
    <w:rsid w:val="00D93058"/>
    <w:rsid w:val="00D9326A"/>
    <w:rsid w:val="00D944FF"/>
    <w:rsid w:val="00D94D0F"/>
    <w:rsid w:val="00D95E0F"/>
    <w:rsid w:val="00D96D95"/>
    <w:rsid w:val="00D97CCF"/>
    <w:rsid w:val="00DA033E"/>
    <w:rsid w:val="00DA0E26"/>
    <w:rsid w:val="00DA0F3B"/>
    <w:rsid w:val="00DA18D6"/>
    <w:rsid w:val="00DA39CB"/>
    <w:rsid w:val="00DA569A"/>
    <w:rsid w:val="00DA5D1B"/>
    <w:rsid w:val="00DA688C"/>
    <w:rsid w:val="00DA6E65"/>
    <w:rsid w:val="00DA7D34"/>
    <w:rsid w:val="00DB1309"/>
    <w:rsid w:val="00DB1D6A"/>
    <w:rsid w:val="00DB47AC"/>
    <w:rsid w:val="00DB4F74"/>
    <w:rsid w:val="00DB6E1E"/>
    <w:rsid w:val="00DB74B8"/>
    <w:rsid w:val="00DC2591"/>
    <w:rsid w:val="00DC2A5D"/>
    <w:rsid w:val="00DC30D1"/>
    <w:rsid w:val="00DC3115"/>
    <w:rsid w:val="00DC4380"/>
    <w:rsid w:val="00DC455C"/>
    <w:rsid w:val="00DC4FC2"/>
    <w:rsid w:val="00DC55D2"/>
    <w:rsid w:val="00DC58D8"/>
    <w:rsid w:val="00DC5970"/>
    <w:rsid w:val="00DC59AB"/>
    <w:rsid w:val="00DC65DA"/>
    <w:rsid w:val="00DC6823"/>
    <w:rsid w:val="00DD009C"/>
    <w:rsid w:val="00DD0249"/>
    <w:rsid w:val="00DD15F8"/>
    <w:rsid w:val="00DD566A"/>
    <w:rsid w:val="00DD6777"/>
    <w:rsid w:val="00DD6D60"/>
    <w:rsid w:val="00DE0FF8"/>
    <w:rsid w:val="00DE2487"/>
    <w:rsid w:val="00DE3B28"/>
    <w:rsid w:val="00DE3EA0"/>
    <w:rsid w:val="00DE4544"/>
    <w:rsid w:val="00DE5359"/>
    <w:rsid w:val="00DE5C69"/>
    <w:rsid w:val="00DE5EB6"/>
    <w:rsid w:val="00DE6266"/>
    <w:rsid w:val="00DE6A70"/>
    <w:rsid w:val="00DE6C8F"/>
    <w:rsid w:val="00DE6DCB"/>
    <w:rsid w:val="00DF000D"/>
    <w:rsid w:val="00DF0B41"/>
    <w:rsid w:val="00DF0EF0"/>
    <w:rsid w:val="00DF0F5B"/>
    <w:rsid w:val="00DF1ACA"/>
    <w:rsid w:val="00DF2B28"/>
    <w:rsid w:val="00DF2D70"/>
    <w:rsid w:val="00DF3158"/>
    <w:rsid w:val="00DF5988"/>
    <w:rsid w:val="00DF5EAC"/>
    <w:rsid w:val="00E0040F"/>
    <w:rsid w:val="00E00D86"/>
    <w:rsid w:val="00E010B9"/>
    <w:rsid w:val="00E01327"/>
    <w:rsid w:val="00E017BD"/>
    <w:rsid w:val="00E01B1E"/>
    <w:rsid w:val="00E027B0"/>
    <w:rsid w:val="00E03673"/>
    <w:rsid w:val="00E03956"/>
    <w:rsid w:val="00E03DA1"/>
    <w:rsid w:val="00E0406C"/>
    <w:rsid w:val="00E05C85"/>
    <w:rsid w:val="00E06C86"/>
    <w:rsid w:val="00E06F6F"/>
    <w:rsid w:val="00E1015E"/>
    <w:rsid w:val="00E102B4"/>
    <w:rsid w:val="00E10F87"/>
    <w:rsid w:val="00E11EA8"/>
    <w:rsid w:val="00E12600"/>
    <w:rsid w:val="00E134C5"/>
    <w:rsid w:val="00E14099"/>
    <w:rsid w:val="00E14595"/>
    <w:rsid w:val="00E1564F"/>
    <w:rsid w:val="00E16084"/>
    <w:rsid w:val="00E166E1"/>
    <w:rsid w:val="00E168E6"/>
    <w:rsid w:val="00E17D09"/>
    <w:rsid w:val="00E17F02"/>
    <w:rsid w:val="00E21144"/>
    <w:rsid w:val="00E227FA"/>
    <w:rsid w:val="00E23A95"/>
    <w:rsid w:val="00E30F07"/>
    <w:rsid w:val="00E369C2"/>
    <w:rsid w:val="00E37A1D"/>
    <w:rsid w:val="00E37F78"/>
    <w:rsid w:val="00E402C6"/>
    <w:rsid w:val="00E416AD"/>
    <w:rsid w:val="00E43AD9"/>
    <w:rsid w:val="00E447E6"/>
    <w:rsid w:val="00E4578E"/>
    <w:rsid w:val="00E4591D"/>
    <w:rsid w:val="00E45A7B"/>
    <w:rsid w:val="00E46ED3"/>
    <w:rsid w:val="00E51035"/>
    <w:rsid w:val="00E5109D"/>
    <w:rsid w:val="00E5385A"/>
    <w:rsid w:val="00E562E5"/>
    <w:rsid w:val="00E571A8"/>
    <w:rsid w:val="00E575A5"/>
    <w:rsid w:val="00E60153"/>
    <w:rsid w:val="00E65E31"/>
    <w:rsid w:val="00E66DE9"/>
    <w:rsid w:val="00E67010"/>
    <w:rsid w:val="00E714C7"/>
    <w:rsid w:val="00E72C8B"/>
    <w:rsid w:val="00E73361"/>
    <w:rsid w:val="00E76F0A"/>
    <w:rsid w:val="00E77510"/>
    <w:rsid w:val="00E777FB"/>
    <w:rsid w:val="00E77F72"/>
    <w:rsid w:val="00E812E4"/>
    <w:rsid w:val="00E8194F"/>
    <w:rsid w:val="00E81C7C"/>
    <w:rsid w:val="00E82F66"/>
    <w:rsid w:val="00E84346"/>
    <w:rsid w:val="00E852D2"/>
    <w:rsid w:val="00E85595"/>
    <w:rsid w:val="00E858B0"/>
    <w:rsid w:val="00E85DE1"/>
    <w:rsid w:val="00E86209"/>
    <w:rsid w:val="00E87922"/>
    <w:rsid w:val="00E879FF"/>
    <w:rsid w:val="00E87DA6"/>
    <w:rsid w:val="00E90290"/>
    <w:rsid w:val="00E923CE"/>
    <w:rsid w:val="00E933DD"/>
    <w:rsid w:val="00E9392A"/>
    <w:rsid w:val="00E96987"/>
    <w:rsid w:val="00EA05FC"/>
    <w:rsid w:val="00EA157B"/>
    <w:rsid w:val="00EA2A44"/>
    <w:rsid w:val="00EA2F4A"/>
    <w:rsid w:val="00EA2F62"/>
    <w:rsid w:val="00EA2FD3"/>
    <w:rsid w:val="00EA5122"/>
    <w:rsid w:val="00EA595F"/>
    <w:rsid w:val="00EA7278"/>
    <w:rsid w:val="00EA7894"/>
    <w:rsid w:val="00EB0D5A"/>
    <w:rsid w:val="00EB1844"/>
    <w:rsid w:val="00EB19F3"/>
    <w:rsid w:val="00EB20D8"/>
    <w:rsid w:val="00EB222A"/>
    <w:rsid w:val="00EB354D"/>
    <w:rsid w:val="00EB3673"/>
    <w:rsid w:val="00EB39B4"/>
    <w:rsid w:val="00EB4107"/>
    <w:rsid w:val="00EB4A9B"/>
    <w:rsid w:val="00EB60BA"/>
    <w:rsid w:val="00EB63AB"/>
    <w:rsid w:val="00EB72CE"/>
    <w:rsid w:val="00EC1705"/>
    <w:rsid w:val="00EC1812"/>
    <w:rsid w:val="00EC1B5F"/>
    <w:rsid w:val="00EC3AE0"/>
    <w:rsid w:val="00EC3E53"/>
    <w:rsid w:val="00EC3F0B"/>
    <w:rsid w:val="00EC4826"/>
    <w:rsid w:val="00EC52A4"/>
    <w:rsid w:val="00EC691B"/>
    <w:rsid w:val="00EC6F5E"/>
    <w:rsid w:val="00EC7367"/>
    <w:rsid w:val="00EC75C0"/>
    <w:rsid w:val="00ED046F"/>
    <w:rsid w:val="00ED0686"/>
    <w:rsid w:val="00ED1163"/>
    <w:rsid w:val="00ED12A2"/>
    <w:rsid w:val="00ED1322"/>
    <w:rsid w:val="00ED2CCE"/>
    <w:rsid w:val="00ED6652"/>
    <w:rsid w:val="00EE1E0C"/>
    <w:rsid w:val="00EE62D1"/>
    <w:rsid w:val="00EE748E"/>
    <w:rsid w:val="00EE7D20"/>
    <w:rsid w:val="00EF106D"/>
    <w:rsid w:val="00EF2BBE"/>
    <w:rsid w:val="00EF37A2"/>
    <w:rsid w:val="00EF581D"/>
    <w:rsid w:val="00EF5F47"/>
    <w:rsid w:val="00EF6E59"/>
    <w:rsid w:val="00F01BB9"/>
    <w:rsid w:val="00F022BC"/>
    <w:rsid w:val="00F02FF5"/>
    <w:rsid w:val="00F040B7"/>
    <w:rsid w:val="00F04572"/>
    <w:rsid w:val="00F04C11"/>
    <w:rsid w:val="00F05151"/>
    <w:rsid w:val="00F06859"/>
    <w:rsid w:val="00F10E9D"/>
    <w:rsid w:val="00F11FC1"/>
    <w:rsid w:val="00F12E06"/>
    <w:rsid w:val="00F14992"/>
    <w:rsid w:val="00F14B38"/>
    <w:rsid w:val="00F164AB"/>
    <w:rsid w:val="00F16D05"/>
    <w:rsid w:val="00F205A1"/>
    <w:rsid w:val="00F20761"/>
    <w:rsid w:val="00F22ACD"/>
    <w:rsid w:val="00F231C6"/>
    <w:rsid w:val="00F23231"/>
    <w:rsid w:val="00F232FB"/>
    <w:rsid w:val="00F2352D"/>
    <w:rsid w:val="00F25D2F"/>
    <w:rsid w:val="00F26DB6"/>
    <w:rsid w:val="00F27785"/>
    <w:rsid w:val="00F30A51"/>
    <w:rsid w:val="00F30E48"/>
    <w:rsid w:val="00F31730"/>
    <w:rsid w:val="00F324FB"/>
    <w:rsid w:val="00F32BBB"/>
    <w:rsid w:val="00F339EB"/>
    <w:rsid w:val="00F33BE4"/>
    <w:rsid w:val="00F34000"/>
    <w:rsid w:val="00F354FF"/>
    <w:rsid w:val="00F3723C"/>
    <w:rsid w:val="00F37991"/>
    <w:rsid w:val="00F37B1E"/>
    <w:rsid w:val="00F37EE8"/>
    <w:rsid w:val="00F37FA0"/>
    <w:rsid w:val="00F41AB4"/>
    <w:rsid w:val="00F41ED3"/>
    <w:rsid w:val="00F43E3B"/>
    <w:rsid w:val="00F4626D"/>
    <w:rsid w:val="00F47149"/>
    <w:rsid w:val="00F518A3"/>
    <w:rsid w:val="00F51B92"/>
    <w:rsid w:val="00F52365"/>
    <w:rsid w:val="00F53271"/>
    <w:rsid w:val="00F53ACF"/>
    <w:rsid w:val="00F54BB5"/>
    <w:rsid w:val="00F57BDE"/>
    <w:rsid w:val="00F60C3E"/>
    <w:rsid w:val="00F611E1"/>
    <w:rsid w:val="00F62559"/>
    <w:rsid w:val="00F62843"/>
    <w:rsid w:val="00F632AC"/>
    <w:rsid w:val="00F6556C"/>
    <w:rsid w:val="00F6611B"/>
    <w:rsid w:val="00F66862"/>
    <w:rsid w:val="00F669F5"/>
    <w:rsid w:val="00F674A2"/>
    <w:rsid w:val="00F71037"/>
    <w:rsid w:val="00F723C0"/>
    <w:rsid w:val="00F72EF2"/>
    <w:rsid w:val="00F73B23"/>
    <w:rsid w:val="00F743FC"/>
    <w:rsid w:val="00F74F1C"/>
    <w:rsid w:val="00F80126"/>
    <w:rsid w:val="00F80F5A"/>
    <w:rsid w:val="00F81322"/>
    <w:rsid w:val="00F8151C"/>
    <w:rsid w:val="00F82818"/>
    <w:rsid w:val="00F86CA4"/>
    <w:rsid w:val="00F86CDC"/>
    <w:rsid w:val="00F919F8"/>
    <w:rsid w:val="00F91E2C"/>
    <w:rsid w:val="00F921B2"/>
    <w:rsid w:val="00F92C72"/>
    <w:rsid w:val="00F92D1D"/>
    <w:rsid w:val="00F946FD"/>
    <w:rsid w:val="00F95016"/>
    <w:rsid w:val="00F95701"/>
    <w:rsid w:val="00F97830"/>
    <w:rsid w:val="00F97D4A"/>
    <w:rsid w:val="00FA0326"/>
    <w:rsid w:val="00FA05CF"/>
    <w:rsid w:val="00FA2967"/>
    <w:rsid w:val="00FA38FD"/>
    <w:rsid w:val="00FA3B18"/>
    <w:rsid w:val="00FA3B6F"/>
    <w:rsid w:val="00FA41F4"/>
    <w:rsid w:val="00FA4932"/>
    <w:rsid w:val="00FA4AFB"/>
    <w:rsid w:val="00FA5B18"/>
    <w:rsid w:val="00FA7CD5"/>
    <w:rsid w:val="00FB0321"/>
    <w:rsid w:val="00FB068E"/>
    <w:rsid w:val="00FB1ECB"/>
    <w:rsid w:val="00FB3AD4"/>
    <w:rsid w:val="00FB44C2"/>
    <w:rsid w:val="00FB52A7"/>
    <w:rsid w:val="00FB7243"/>
    <w:rsid w:val="00FC0A22"/>
    <w:rsid w:val="00FC1428"/>
    <w:rsid w:val="00FC1AB7"/>
    <w:rsid w:val="00FC1CCB"/>
    <w:rsid w:val="00FC3E46"/>
    <w:rsid w:val="00FC4B5D"/>
    <w:rsid w:val="00FC4FF9"/>
    <w:rsid w:val="00FC58EC"/>
    <w:rsid w:val="00FC64EC"/>
    <w:rsid w:val="00FD2696"/>
    <w:rsid w:val="00FD345C"/>
    <w:rsid w:val="00FD490B"/>
    <w:rsid w:val="00FD4C05"/>
    <w:rsid w:val="00FD4F65"/>
    <w:rsid w:val="00FD5A25"/>
    <w:rsid w:val="00FD6E22"/>
    <w:rsid w:val="00FD7D6D"/>
    <w:rsid w:val="00FE001F"/>
    <w:rsid w:val="00FE082C"/>
    <w:rsid w:val="00FE1068"/>
    <w:rsid w:val="00FE1BB6"/>
    <w:rsid w:val="00FE2221"/>
    <w:rsid w:val="00FE37F3"/>
    <w:rsid w:val="00FE3AE6"/>
    <w:rsid w:val="00FE3FF6"/>
    <w:rsid w:val="00FE6544"/>
    <w:rsid w:val="00FF0A83"/>
    <w:rsid w:val="00FF3C36"/>
    <w:rsid w:val="00FF4375"/>
    <w:rsid w:val="00FF59DE"/>
    <w:rsid w:val="00FF7AFA"/>
    <w:rsid w:val="00FF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22D5E-7E99-4BEF-A3B4-BA3FCD73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6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A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6A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6A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rsid w:val="004066B0"/>
    <w:pPr>
      <w:widowControl w:val="0"/>
      <w:autoSpaceDE w:val="0"/>
      <w:autoSpaceDN w:val="0"/>
      <w:adjustRightInd w:val="0"/>
      <w:spacing w:after="0" w:line="240" w:lineRule="auto"/>
    </w:pPr>
    <w:rPr>
      <w:rFonts w:ascii="Calibri" w:eastAsia="Times New Roman" w:hAnsi="Calibri" w:cs="Calibri"/>
      <w:lang w:eastAsia="ru-RU"/>
    </w:rPr>
  </w:style>
  <w:style w:type="paragraph" w:styleId="a3">
    <w:name w:val="Balloon Text"/>
    <w:basedOn w:val="a"/>
    <w:link w:val="a4"/>
    <w:uiPriority w:val="99"/>
    <w:semiHidden/>
    <w:unhideWhenUsed/>
    <w:rsid w:val="006E7E28"/>
    <w:rPr>
      <w:rFonts w:ascii="Tahoma" w:hAnsi="Tahoma" w:cs="Tahoma"/>
      <w:sz w:val="16"/>
      <w:szCs w:val="16"/>
    </w:rPr>
  </w:style>
  <w:style w:type="character" w:customStyle="1" w:styleId="a4">
    <w:name w:val="Текст выноски Знак"/>
    <w:basedOn w:val="a0"/>
    <w:link w:val="a3"/>
    <w:uiPriority w:val="99"/>
    <w:semiHidden/>
    <w:rsid w:val="006E7E28"/>
    <w:rPr>
      <w:rFonts w:ascii="Tahoma" w:eastAsia="Times New Roman" w:hAnsi="Tahoma" w:cs="Tahoma"/>
      <w:sz w:val="16"/>
      <w:szCs w:val="16"/>
      <w:lang w:eastAsia="ru-RU"/>
    </w:rPr>
  </w:style>
  <w:style w:type="paragraph" w:styleId="a5">
    <w:name w:val="header"/>
    <w:basedOn w:val="a"/>
    <w:link w:val="a6"/>
    <w:uiPriority w:val="99"/>
    <w:unhideWhenUsed/>
    <w:rsid w:val="00FB0321"/>
    <w:pPr>
      <w:tabs>
        <w:tab w:val="center" w:pos="4677"/>
        <w:tab w:val="right" w:pos="9355"/>
      </w:tabs>
    </w:pPr>
  </w:style>
  <w:style w:type="character" w:customStyle="1" w:styleId="a6">
    <w:name w:val="Верхний колонтитул Знак"/>
    <w:basedOn w:val="a0"/>
    <w:link w:val="a5"/>
    <w:uiPriority w:val="99"/>
    <w:rsid w:val="00FB032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B0321"/>
    <w:pPr>
      <w:tabs>
        <w:tab w:val="center" w:pos="4677"/>
        <w:tab w:val="right" w:pos="9355"/>
      </w:tabs>
    </w:pPr>
  </w:style>
  <w:style w:type="character" w:customStyle="1" w:styleId="a8">
    <w:name w:val="Нижний колонтитул Знак"/>
    <w:basedOn w:val="a0"/>
    <w:link w:val="a7"/>
    <w:uiPriority w:val="99"/>
    <w:rsid w:val="00FB0321"/>
    <w:rPr>
      <w:rFonts w:ascii="Times New Roman" w:eastAsia="Times New Roman" w:hAnsi="Times New Roman" w:cs="Times New Roman"/>
      <w:sz w:val="24"/>
      <w:szCs w:val="24"/>
      <w:lang w:eastAsia="ru-RU"/>
    </w:rPr>
  </w:style>
  <w:style w:type="paragraph" w:styleId="a9">
    <w:name w:val="Body Text"/>
    <w:basedOn w:val="a"/>
    <w:link w:val="aa"/>
    <w:rsid w:val="00006BCF"/>
    <w:pPr>
      <w:jc w:val="both"/>
    </w:pPr>
    <w:rPr>
      <w:sz w:val="28"/>
      <w:szCs w:val="20"/>
    </w:rPr>
  </w:style>
  <w:style w:type="character" w:customStyle="1" w:styleId="aa">
    <w:name w:val="Основной текст Знак"/>
    <w:basedOn w:val="a0"/>
    <w:link w:val="a9"/>
    <w:rsid w:val="00006BCF"/>
    <w:rPr>
      <w:rFonts w:ascii="Times New Roman" w:eastAsia="Times New Roman" w:hAnsi="Times New Roman" w:cs="Times New Roman"/>
      <w:sz w:val="28"/>
      <w:szCs w:val="20"/>
      <w:lang w:eastAsia="ru-RU"/>
    </w:rPr>
  </w:style>
  <w:style w:type="paragraph" w:styleId="ab">
    <w:name w:val="List Paragraph"/>
    <w:basedOn w:val="a"/>
    <w:uiPriority w:val="34"/>
    <w:qFormat/>
    <w:rsid w:val="00E0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2668EE91E63AA274370CAFA81C3D65AC6F2DDFC2F3B32D3959F268199169D6D8D0FEF273281A5F16C" TargetMode="Externa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E466-C2E0-4FAF-AD07-6814A311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5958</Words>
  <Characters>33963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г.Находка</Company>
  <LinksUpToDate>false</LinksUpToDate>
  <CharactersWithSpaces>39842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NVasina</dc:creator>
  <cp:lastModifiedBy>Васина Наталья Анатольевна</cp:lastModifiedBy>
  <cp:revision>8</cp:revision>
  <cp:lastPrinted>2021-11-02T06:56:00Z</cp:lastPrinted>
  <dcterms:created xsi:type="dcterms:W3CDTF">2025-09-16T04:38:00Z</dcterms:created>
  <dcterms:modified xsi:type="dcterms:W3CDTF">2025-09-16T04:46:00Z</dcterms:modified>
</cp:coreProperties>
</file>