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  <w:bookmarkStart w:id="0" w:name="_GoBack"/>
      <w:bookmarkEnd w:id="0"/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F21656" w:rsidRDefault="00F21656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D8536B" w:rsidRDefault="00D8536B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695206" w:rsidRPr="003A3432" w:rsidRDefault="00695206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E712A5" w:rsidRDefault="00E712A5" w:rsidP="009A6E95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>О</w:t>
      </w:r>
      <w:r w:rsidR="00690FB2">
        <w:rPr>
          <w:b/>
          <w:sz w:val="26"/>
        </w:rPr>
        <w:t xml:space="preserve"> внесении изменений в административный регламент</w:t>
      </w:r>
    </w:p>
    <w:p w:rsidR="00095C79" w:rsidRPr="00717FCC" w:rsidRDefault="00695206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>
        <w:rPr>
          <w:b/>
          <w:sz w:val="26"/>
        </w:rPr>
        <w:t xml:space="preserve"> </w:t>
      </w:r>
      <w:r w:rsidR="00882DBF">
        <w:rPr>
          <w:b/>
          <w:sz w:val="26"/>
        </w:rPr>
        <w:t xml:space="preserve">муниципальной </w:t>
      </w:r>
      <w:r w:rsidR="00F74800">
        <w:rPr>
          <w:b/>
          <w:sz w:val="26"/>
        </w:rPr>
        <w:t xml:space="preserve">услуги </w:t>
      </w:r>
      <w:r w:rsidR="00095C79" w:rsidRPr="00095C79">
        <w:rPr>
          <w:b/>
          <w:bCs/>
          <w:sz w:val="26"/>
          <w:szCs w:val="26"/>
        </w:rPr>
        <w:t xml:space="preserve">«Выдача </w:t>
      </w:r>
    </w:p>
    <w:p w:rsidR="00095C79" w:rsidRPr="00095C79" w:rsidRDefault="00095C79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 w:rsidRPr="00095C79">
        <w:rPr>
          <w:b/>
          <w:bCs/>
          <w:sz w:val="26"/>
          <w:szCs w:val="26"/>
        </w:rPr>
        <w:t xml:space="preserve">разрешения </w:t>
      </w:r>
      <w:r>
        <w:rPr>
          <w:b/>
          <w:bCs/>
          <w:sz w:val="26"/>
          <w:szCs w:val="26"/>
        </w:rPr>
        <w:t>(ордера)</w:t>
      </w:r>
      <w:r w:rsidRPr="00095C79">
        <w:rPr>
          <w:b/>
          <w:bCs/>
          <w:sz w:val="26"/>
          <w:szCs w:val="26"/>
        </w:rPr>
        <w:t xml:space="preserve"> на проведение земляных работ»</w:t>
      </w:r>
      <w:r w:rsidR="00690FB2">
        <w:rPr>
          <w:b/>
          <w:bCs/>
          <w:sz w:val="26"/>
          <w:szCs w:val="26"/>
        </w:rPr>
        <w:t xml:space="preserve">, </w:t>
      </w:r>
    </w:p>
    <w:p w:rsidR="00690FB2" w:rsidRDefault="00690FB2" w:rsidP="00095C79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утвержденный</w:t>
      </w:r>
      <w:proofErr w:type="gramEnd"/>
      <w:r>
        <w:rPr>
          <w:b/>
          <w:bCs/>
          <w:sz w:val="26"/>
          <w:szCs w:val="26"/>
        </w:rPr>
        <w:t xml:space="preserve"> постановлением администрации </w:t>
      </w:r>
    </w:p>
    <w:p w:rsidR="009A6E95" w:rsidRDefault="00690FB2" w:rsidP="00690FB2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Находкинского городского округа от 21.</w:t>
      </w:r>
      <w:r w:rsidR="00095C79" w:rsidRPr="00095C79">
        <w:rPr>
          <w:b/>
          <w:bCs/>
          <w:sz w:val="26"/>
          <w:szCs w:val="26"/>
        </w:rPr>
        <w:t>08</w:t>
      </w:r>
      <w:r>
        <w:rPr>
          <w:b/>
          <w:bCs/>
          <w:sz w:val="26"/>
          <w:szCs w:val="26"/>
        </w:rPr>
        <w:t>.202</w:t>
      </w:r>
      <w:r w:rsidR="00095C79" w:rsidRPr="00095C79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№ </w:t>
      </w:r>
      <w:r w:rsidR="00095C79" w:rsidRPr="00095C79">
        <w:rPr>
          <w:b/>
          <w:bCs/>
          <w:sz w:val="26"/>
          <w:szCs w:val="26"/>
        </w:rPr>
        <w:t>2004</w:t>
      </w:r>
      <w:r w:rsidR="003B526B" w:rsidRPr="003B526B">
        <w:rPr>
          <w:b/>
          <w:bCs/>
          <w:sz w:val="26"/>
          <w:szCs w:val="26"/>
        </w:rPr>
        <w:t xml:space="preserve"> </w:t>
      </w:r>
    </w:p>
    <w:p w:rsidR="005F64D0" w:rsidRPr="005F64D0" w:rsidRDefault="005F64D0" w:rsidP="005F64D0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</w:p>
    <w:p w:rsidR="009A6E95" w:rsidRPr="0040497A" w:rsidRDefault="009A6E95" w:rsidP="009A6E95">
      <w:pPr>
        <w:shd w:val="clear" w:color="auto" w:fill="FFFFFF"/>
        <w:tabs>
          <w:tab w:val="left" w:pos="9781"/>
        </w:tabs>
        <w:ind w:firstLine="709"/>
        <w:jc w:val="center"/>
      </w:pPr>
    </w:p>
    <w:p w:rsidR="000D690A" w:rsidRPr="00E02E58" w:rsidRDefault="000D690A" w:rsidP="009E43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3560">
        <w:rPr>
          <w:sz w:val="26"/>
          <w:szCs w:val="26"/>
        </w:rPr>
        <w:t xml:space="preserve">В соответствии </w:t>
      </w:r>
      <w:r w:rsidR="00882DBF" w:rsidRPr="00882DBF">
        <w:rPr>
          <w:sz w:val="26"/>
          <w:szCs w:val="26"/>
        </w:rPr>
        <w:t xml:space="preserve">с </w:t>
      </w:r>
      <w:r w:rsidR="008B2606" w:rsidRPr="009E431A">
        <w:rPr>
          <w:sz w:val="26"/>
          <w:szCs w:val="26"/>
        </w:rPr>
        <w:t>Градостроительным кодексом Российской Федерации</w:t>
      </w:r>
      <w:r w:rsidR="00882DBF" w:rsidRPr="009E431A">
        <w:rPr>
          <w:sz w:val="26"/>
          <w:szCs w:val="26"/>
        </w:rPr>
        <w:t>,</w:t>
      </w:r>
      <w:r w:rsidRPr="009E431A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>от 27.07.2010 № 210-ФЗ «Об организации предоставления государственных</w:t>
      </w:r>
      <w:r w:rsidR="003B526B" w:rsidRPr="009E431A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>и муниципальных услуг»,</w:t>
      </w:r>
      <w:r w:rsidR="002C1D69">
        <w:rPr>
          <w:sz w:val="26"/>
          <w:szCs w:val="26"/>
        </w:rPr>
        <w:t xml:space="preserve"> </w:t>
      </w:r>
      <w:r w:rsidRPr="009E431A">
        <w:rPr>
          <w:sz w:val="26"/>
          <w:szCs w:val="26"/>
        </w:rPr>
        <w:t xml:space="preserve"> </w:t>
      </w:r>
      <w:r w:rsidR="001B55AE" w:rsidRPr="001B55AE">
        <w:rPr>
          <w:sz w:val="26"/>
          <w:szCs w:val="26"/>
        </w:rPr>
        <w:t>постановлением администрации Находкинского городского округа от 08 сентября 2022 года № 1307 «Об утверждении Порядка разработки и утверждения административных регламентов предоставления муниципальных услуг»</w:t>
      </w:r>
      <w:r w:rsidR="001B55AE">
        <w:rPr>
          <w:sz w:val="26"/>
          <w:szCs w:val="26"/>
        </w:rPr>
        <w:t xml:space="preserve">, </w:t>
      </w:r>
      <w:r w:rsidR="009E431A" w:rsidRPr="009E431A">
        <w:rPr>
          <w:rFonts w:eastAsiaTheme="minorHAnsi"/>
          <w:bCs/>
          <w:sz w:val="26"/>
          <w:szCs w:val="26"/>
          <w:lang w:eastAsia="en-US"/>
        </w:rPr>
        <w:t>в целях приведения муниципальных нормативных</w:t>
      </w:r>
      <w:proofErr w:type="gramEnd"/>
      <w:r w:rsidR="009E431A" w:rsidRPr="009E431A">
        <w:rPr>
          <w:rFonts w:eastAsiaTheme="minorHAnsi"/>
          <w:bCs/>
          <w:sz w:val="26"/>
          <w:szCs w:val="26"/>
          <w:lang w:eastAsia="en-US"/>
        </w:rPr>
        <w:t xml:space="preserve"> правовых актов администрации Находкинского городского округа в соответствие с действующим законодательством, руководствуясь статьей 48 </w:t>
      </w:r>
      <w:r w:rsidRPr="009E431A">
        <w:rPr>
          <w:sz w:val="26"/>
          <w:szCs w:val="26"/>
        </w:rPr>
        <w:t>Устав</w:t>
      </w:r>
      <w:r w:rsidR="009E431A" w:rsidRPr="009E431A">
        <w:rPr>
          <w:sz w:val="26"/>
          <w:szCs w:val="26"/>
        </w:rPr>
        <w:t>а</w:t>
      </w:r>
      <w:r w:rsidRPr="009E431A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r w:rsidRPr="005D3560">
        <w:rPr>
          <w:sz w:val="26"/>
          <w:szCs w:val="26"/>
        </w:rPr>
        <w:t xml:space="preserve"> </w:t>
      </w:r>
    </w:p>
    <w:p w:rsidR="00F11A8A" w:rsidRDefault="00F11A8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A03930" w:rsidRDefault="00A0393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02E58">
        <w:rPr>
          <w:sz w:val="26"/>
          <w:szCs w:val="26"/>
        </w:rPr>
        <w:t>ПОСТАНОВЛЯЕТ:</w:t>
      </w:r>
    </w:p>
    <w:p w:rsidR="00E712A5" w:rsidRDefault="00E712A5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0497A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882DBF" w:rsidRDefault="00A66B7C" w:rsidP="00A66B7C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953A98">
        <w:rPr>
          <w:sz w:val="26"/>
          <w:szCs w:val="26"/>
        </w:rPr>
        <w:t xml:space="preserve">1. </w:t>
      </w:r>
      <w:r w:rsidR="00690FB2" w:rsidRPr="00953A98">
        <w:rPr>
          <w:sz w:val="26"/>
          <w:szCs w:val="26"/>
        </w:rPr>
        <w:t>Внести в административный регламент предоставления муниципальной услуги «</w:t>
      </w:r>
      <w:r w:rsidR="00095C79" w:rsidRPr="00953A98">
        <w:rPr>
          <w:sz w:val="26"/>
          <w:szCs w:val="26"/>
        </w:rPr>
        <w:t>Выдача разрешения (ордера) на проведение земляных работ</w:t>
      </w:r>
      <w:r w:rsidR="00690FB2" w:rsidRPr="00953A98">
        <w:rPr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095C79" w:rsidRPr="00953A98">
        <w:rPr>
          <w:sz w:val="26"/>
          <w:szCs w:val="26"/>
        </w:rPr>
        <w:t>21.08.2024               № 2004</w:t>
      </w:r>
      <w:r w:rsidR="00690FB2" w:rsidRPr="00953A98">
        <w:rPr>
          <w:sz w:val="26"/>
          <w:szCs w:val="26"/>
        </w:rPr>
        <w:t xml:space="preserve"> (далее - Регламент), следующие изменения:</w:t>
      </w:r>
    </w:p>
    <w:p w:rsidR="008E5DBF" w:rsidRDefault="008E5DBF" w:rsidP="00A66B7C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разделе 1. Общие положения:</w:t>
      </w:r>
    </w:p>
    <w:p w:rsidR="008E5DBF" w:rsidRDefault="008E5DBF" w:rsidP="00A66B7C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Пункт 2 Регламента дополнить абзацем следующего содержания:</w:t>
      </w:r>
    </w:p>
    <w:p w:rsidR="008E5DBF" w:rsidRPr="008E5DBF" w:rsidRDefault="008E5DBF" w:rsidP="008E5DBF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E5DBF">
        <w:rPr>
          <w:sz w:val="26"/>
          <w:szCs w:val="26"/>
        </w:rPr>
        <w:t>Представлять интересы заявителя имеют право:</w:t>
      </w:r>
    </w:p>
    <w:p w:rsidR="008E5DBF" w:rsidRPr="008E5DBF" w:rsidRDefault="008E5DBF" w:rsidP="008E5DBF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8E5DBF">
        <w:rPr>
          <w:sz w:val="26"/>
          <w:szCs w:val="26"/>
        </w:rPr>
        <w:lastRenderedPageBreak/>
        <w:t>- от имени физических лиц, в том числе зарегистрированных в качестве индивидуальных предпринимателей:</w:t>
      </w:r>
    </w:p>
    <w:p w:rsidR="008E5DBF" w:rsidRPr="008E5DBF" w:rsidRDefault="008E5DBF" w:rsidP="008E5DBF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8E5DBF">
        <w:rPr>
          <w:sz w:val="26"/>
          <w:szCs w:val="26"/>
        </w:rPr>
        <w:t>представители, действующие в силу полномочий, основанных на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самоуправления;</w:t>
      </w:r>
    </w:p>
    <w:p w:rsidR="008E5DBF" w:rsidRPr="008E5DBF" w:rsidRDefault="008E5DBF" w:rsidP="008E5DBF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8E5DBF">
        <w:rPr>
          <w:sz w:val="26"/>
          <w:szCs w:val="26"/>
        </w:rPr>
        <w:t>- от имени юридических лиц:</w:t>
      </w:r>
    </w:p>
    <w:p w:rsidR="008E5DBF" w:rsidRPr="008E5DBF" w:rsidRDefault="008E5DBF" w:rsidP="008E5DBF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8E5DBF">
        <w:rPr>
          <w:sz w:val="26"/>
          <w:szCs w:val="26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DB0FA4" w:rsidRPr="00953A98" w:rsidRDefault="008E5DBF" w:rsidP="008E5DBF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8E5DBF">
        <w:rPr>
          <w:sz w:val="26"/>
          <w:szCs w:val="26"/>
        </w:rPr>
        <w:t>представители, действующие от имени заявителя в силу полномочий на основании доверенности или договора</w:t>
      </w:r>
      <w:proofErr w:type="gramStart"/>
      <w:r w:rsidRPr="008E5DBF">
        <w:rPr>
          <w:sz w:val="26"/>
          <w:szCs w:val="26"/>
        </w:rPr>
        <w:t>.</w:t>
      </w:r>
      <w:r w:rsidR="009C243E">
        <w:rPr>
          <w:sz w:val="26"/>
          <w:szCs w:val="26"/>
        </w:rPr>
        <w:t>».</w:t>
      </w:r>
      <w:proofErr w:type="gramEnd"/>
    </w:p>
    <w:p w:rsidR="000E09D2" w:rsidRPr="002B0C11" w:rsidRDefault="00C4083A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1.</w:t>
      </w:r>
      <w:r w:rsidR="00DB0FA4" w:rsidRPr="002B0C11">
        <w:rPr>
          <w:sz w:val="26"/>
          <w:szCs w:val="26"/>
        </w:rPr>
        <w:t>2</w:t>
      </w:r>
      <w:r w:rsidR="000E09D2" w:rsidRPr="002B0C11">
        <w:rPr>
          <w:sz w:val="26"/>
          <w:szCs w:val="26"/>
        </w:rPr>
        <w:t>. В разделе 2. Стандарт предоставления муниципальной услуги:</w:t>
      </w:r>
    </w:p>
    <w:p w:rsidR="00A477BE" w:rsidRPr="002B0C11" w:rsidRDefault="00A477BE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1.</w:t>
      </w:r>
      <w:r w:rsidR="00DB0FA4" w:rsidRPr="002B0C11">
        <w:rPr>
          <w:sz w:val="26"/>
          <w:szCs w:val="26"/>
        </w:rPr>
        <w:t>2</w:t>
      </w:r>
      <w:r w:rsidRPr="002B0C11">
        <w:rPr>
          <w:sz w:val="26"/>
          <w:szCs w:val="26"/>
        </w:rPr>
        <w:t xml:space="preserve">.1. Пункт 5 </w:t>
      </w:r>
      <w:r w:rsidR="00B850DE" w:rsidRPr="002B0C11">
        <w:rPr>
          <w:sz w:val="26"/>
          <w:szCs w:val="26"/>
        </w:rPr>
        <w:t>Регламента дополнить</w:t>
      </w:r>
      <w:r w:rsidRPr="002B0C11">
        <w:rPr>
          <w:sz w:val="26"/>
          <w:szCs w:val="26"/>
        </w:rPr>
        <w:t xml:space="preserve"> </w:t>
      </w:r>
      <w:r w:rsidR="00486CE6" w:rsidRPr="002B0C11">
        <w:rPr>
          <w:sz w:val="26"/>
          <w:szCs w:val="26"/>
        </w:rPr>
        <w:t>подпунктом</w:t>
      </w:r>
      <w:r w:rsidR="000B2D16" w:rsidRPr="002B0C11">
        <w:rPr>
          <w:sz w:val="26"/>
          <w:szCs w:val="26"/>
        </w:rPr>
        <w:t xml:space="preserve"> «5.1»</w:t>
      </w:r>
      <w:r w:rsidR="00D173D4" w:rsidRPr="002B0C11">
        <w:rPr>
          <w:sz w:val="26"/>
          <w:szCs w:val="26"/>
        </w:rPr>
        <w:t xml:space="preserve"> следующего содержания</w:t>
      </w:r>
      <w:r w:rsidRPr="002B0C11">
        <w:rPr>
          <w:sz w:val="26"/>
          <w:szCs w:val="26"/>
        </w:rPr>
        <w:t>:</w:t>
      </w:r>
    </w:p>
    <w:p w:rsidR="000B2D16" w:rsidRPr="002B0C11" w:rsidRDefault="000F3124" w:rsidP="000F3124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          </w:t>
      </w:r>
      <w:r w:rsidR="000B2D16" w:rsidRPr="002B0C11">
        <w:rPr>
          <w:sz w:val="26"/>
          <w:szCs w:val="26"/>
        </w:rPr>
        <w:t>«5.1. Способы подачи заявлений о предоставлении муниципальной услуги.</w:t>
      </w:r>
    </w:p>
    <w:p w:rsidR="00A477BE" w:rsidRPr="002B0C11" w:rsidRDefault="00A477BE" w:rsidP="00A477B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Заявление на получение муниципальной услуги с комплектом документов принимаются:</w:t>
      </w:r>
    </w:p>
    <w:p w:rsidR="00D173D4" w:rsidRPr="002B0C11" w:rsidRDefault="00D173D4" w:rsidP="00D173D4">
      <w:pPr>
        <w:pStyle w:val="a9"/>
        <w:numPr>
          <w:ilvl w:val="0"/>
          <w:numId w:val="8"/>
        </w:num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при </w:t>
      </w:r>
      <w:r w:rsidR="00D344F9" w:rsidRPr="002B0C11">
        <w:rPr>
          <w:sz w:val="26"/>
          <w:szCs w:val="26"/>
        </w:rPr>
        <w:t>личном приеме</w:t>
      </w:r>
      <w:r w:rsidRPr="002B0C11">
        <w:rPr>
          <w:sz w:val="26"/>
          <w:szCs w:val="26"/>
        </w:rPr>
        <w:t>:</w:t>
      </w:r>
    </w:p>
    <w:p w:rsidR="00A477BE" w:rsidRPr="002B0C11" w:rsidRDefault="00D173D4" w:rsidP="00D173D4">
      <w:pPr>
        <w:tabs>
          <w:tab w:val="left" w:pos="9781"/>
        </w:tabs>
        <w:spacing w:line="360" w:lineRule="auto"/>
        <w:ind w:left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- в</w:t>
      </w:r>
      <w:r w:rsidR="00376C99" w:rsidRPr="002B0C11">
        <w:rPr>
          <w:sz w:val="26"/>
          <w:szCs w:val="26"/>
        </w:rPr>
        <w:t xml:space="preserve"> бумажной форме в</w:t>
      </w:r>
      <w:r w:rsidRPr="002B0C11">
        <w:rPr>
          <w:sz w:val="26"/>
          <w:szCs w:val="26"/>
        </w:rPr>
        <w:t xml:space="preserve"> уполномоченный орган</w:t>
      </w:r>
      <w:r w:rsidR="007E51B2" w:rsidRPr="002B0C11">
        <w:rPr>
          <w:sz w:val="26"/>
          <w:szCs w:val="26"/>
        </w:rPr>
        <w:t xml:space="preserve"> администрации Находкинского городского округа</w:t>
      </w:r>
      <w:r w:rsidRPr="002B0C11">
        <w:rPr>
          <w:sz w:val="26"/>
          <w:szCs w:val="26"/>
        </w:rPr>
        <w:t>;</w:t>
      </w:r>
    </w:p>
    <w:p w:rsidR="00A477BE" w:rsidRPr="002B0C11" w:rsidRDefault="00D173D4" w:rsidP="00A477B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- </w:t>
      </w:r>
      <w:r w:rsidR="00376C99" w:rsidRPr="002B0C11">
        <w:rPr>
          <w:sz w:val="26"/>
          <w:szCs w:val="26"/>
        </w:rPr>
        <w:t xml:space="preserve">в бумажной форме </w:t>
      </w:r>
      <w:r w:rsidR="00A477BE" w:rsidRPr="002B0C11">
        <w:rPr>
          <w:sz w:val="26"/>
          <w:szCs w:val="26"/>
        </w:rPr>
        <w:t>в филиалах</w:t>
      </w:r>
      <w:r w:rsidR="000B2D16" w:rsidRPr="002B0C11">
        <w:rPr>
          <w:sz w:val="26"/>
          <w:szCs w:val="26"/>
        </w:rPr>
        <w:t xml:space="preserve"> (</w:t>
      </w:r>
      <w:r w:rsidR="00A477BE" w:rsidRPr="002B0C11">
        <w:rPr>
          <w:sz w:val="26"/>
          <w:szCs w:val="26"/>
        </w:rPr>
        <w:t>отделах</w:t>
      </w:r>
      <w:r w:rsidR="000B2D16" w:rsidRPr="002B0C11">
        <w:rPr>
          <w:sz w:val="26"/>
          <w:szCs w:val="26"/>
        </w:rPr>
        <w:t>)</w:t>
      </w:r>
      <w:r w:rsidR="00A477BE" w:rsidRPr="002B0C11">
        <w:rPr>
          <w:sz w:val="26"/>
          <w:szCs w:val="26"/>
        </w:rPr>
        <w:t xml:space="preserve"> </w:t>
      </w:r>
      <w:r w:rsidR="00FC3B01" w:rsidRPr="002B0C11">
        <w:rPr>
          <w:sz w:val="26"/>
          <w:szCs w:val="26"/>
        </w:rPr>
        <w:t>многофункциональных центров</w:t>
      </w:r>
      <w:r w:rsidR="00A477BE" w:rsidRPr="002B0C11">
        <w:rPr>
          <w:sz w:val="26"/>
          <w:szCs w:val="26"/>
        </w:rPr>
        <w:t>;</w:t>
      </w:r>
    </w:p>
    <w:p w:rsidR="00A477BE" w:rsidRPr="002B0C11" w:rsidRDefault="00A477BE" w:rsidP="00A477B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2) без лично</w:t>
      </w:r>
      <w:r w:rsidR="00D344F9" w:rsidRPr="002B0C11">
        <w:rPr>
          <w:sz w:val="26"/>
          <w:szCs w:val="26"/>
        </w:rPr>
        <w:t>го приема</w:t>
      </w:r>
      <w:r w:rsidRPr="002B0C11">
        <w:rPr>
          <w:sz w:val="26"/>
          <w:szCs w:val="26"/>
        </w:rPr>
        <w:t>:</w:t>
      </w:r>
    </w:p>
    <w:p w:rsidR="00A477BE" w:rsidRPr="002B0C11" w:rsidRDefault="00D173D4" w:rsidP="00A477B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- </w:t>
      </w:r>
      <w:r w:rsidR="00A477BE" w:rsidRPr="002B0C11">
        <w:rPr>
          <w:sz w:val="26"/>
          <w:szCs w:val="26"/>
        </w:rPr>
        <w:t>в электронной форме через личный кабинет заявителя на ЕПГУ.</w:t>
      </w:r>
    </w:p>
    <w:p w:rsidR="00376C99" w:rsidRPr="002B0C11" w:rsidRDefault="00376C99" w:rsidP="005F4D9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proofErr w:type="gramStart"/>
      <w:r w:rsidRPr="002B0C11">
        <w:rPr>
          <w:sz w:val="26"/>
          <w:szCs w:val="26"/>
        </w:rPr>
        <w:t>.</w:t>
      </w:r>
      <w:r w:rsidR="007A72C2" w:rsidRPr="002B0C11">
        <w:rPr>
          <w:sz w:val="26"/>
          <w:szCs w:val="26"/>
        </w:rPr>
        <w:t>».</w:t>
      </w:r>
      <w:proofErr w:type="gramEnd"/>
    </w:p>
    <w:p w:rsidR="000E09D2" w:rsidRPr="002B0C11" w:rsidRDefault="000E09D2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1.</w:t>
      </w:r>
      <w:r w:rsidR="00DB0FA4" w:rsidRPr="002B0C11">
        <w:rPr>
          <w:sz w:val="26"/>
          <w:szCs w:val="26"/>
        </w:rPr>
        <w:t>2</w:t>
      </w:r>
      <w:r w:rsidRPr="002B0C11">
        <w:rPr>
          <w:sz w:val="26"/>
          <w:szCs w:val="26"/>
        </w:rPr>
        <w:t>.</w:t>
      </w:r>
      <w:r w:rsidR="00D14304" w:rsidRPr="002B0C11">
        <w:rPr>
          <w:sz w:val="26"/>
          <w:szCs w:val="26"/>
        </w:rPr>
        <w:t>2</w:t>
      </w:r>
      <w:r w:rsidRPr="002B0C11">
        <w:rPr>
          <w:sz w:val="26"/>
          <w:szCs w:val="26"/>
        </w:rPr>
        <w:t>. Пункт 8 «Правовые основания для предоставления муниципальной услуги» признать утратившим силу.</w:t>
      </w:r>
    </w:p>
    <w:p w:rsidR="00D14304" w:rsidRPr="002B0C11" w:rsidRDefault="00D14304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</w:t>
      </w:r>
      <w:r w:rsidR="00DB0FA4" w:rsidRPr="002B0C11">
        <w:rPr>
          <w:sz w:val="26"/>
          <w:szCs w:val="26"/>
        </w:rPr>
        <w:t>.2</w:t>
      </w:r>
      <w:r w:rsidR="00250448" w:rsidRPr="002B0C11">
        <w:rPr>
          <w:sz w:val="26"/>
          <w:szCs w:val="26"/>
        </w:rPr>
        <w:t xml:space="preserve">.3. </w:t>
      </w:r>
      <w:r w:rsidR="009F4139" w:rsidRPr="002B0C11">
        <w:rPr>
          <w:sz w:val="26"/>
          <w:szCs w:val="26"/>
        </w:rPr>
        <w:t>Подпункт 9.1 п</w:t>
      </w:r>
      <w:r w:rsidRPr="002B0C11">
        <w:rPr>
          <w:sz w:val="26"/>
          <w:szCs w:val="26"/>
        </w:rPr>
        <w:t>ункт</w:t>
      </w:r>
      <w:r w:rsidR="009F4139" w:rsidRPr="002B0C11">
        <w:rPr>
          <w:sz w:val="26"/>
          <w:szCs w:val="26"/>
        </w:rPr>
        <w:t>а</w:t>
      </w:r>
      <w:r w:rsidRPr="002B0C11">
        <w:rPr>
          <w:sz w:val="26"/>
          <w:szCs w:val="26"/>
        </w:rPr>
        <w:t xml:space="preserve"> 9 </w:t>
      </w:r>
      <w:r w:rsidR="00B850DE" w:rsidRPr="002B0C11">
        <w:rPr>
          <w:sz w:val="26"/>
          <w:szCs w:val="26"/>
        </w:rPr>
        <w:t xml:space="preserve">Регламента </w:t>
      </w:r>
      <w:r w:rsidR="00E207B9" w:rsidRPr="002B0C11">
        <w:rPr>
          <w:sz w:val="26"/>
          <w:szCs w:val="26"/>
        </w:rPr>
        <w:t>изложить в следующей редакции</w:t>
      </w:r>
      <w:r w:rsidR="009F4139" w:rsidRPr="002B0C11">
        <w:rPr>
          <w:sz w:val="26"/>
          <w:szCs w:val="26"/>
        </w:rPr>
        <w:t>:</w:t>
      </w:r>
    </w:p>
    <w:p w:rsidR="009C243E" w:rsidRPr="002B0C11" w:rsidRDefault="00D14304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«</w:t>
      </w:r>
      <w:r w:rsidR="009C243E" w:rsidRPr="002B0C11">
        <w:rPr>
          <w:sz w:val="26"/>
          <w:szCs w:val="26"/>
        </w:rPr>
        <w:t>При личном обращении заявителя с заявлением о предоставлении муниципальной услуги и (или) за получением результата муниципальной услуги заявителем предъявляется документ, удостоверяющий личность заявителя для удостоверения личности заявителя и для сличения данных, содержащихся в заявлении, и возвращаются владельцу в день их приема.</w:t>
      </w:r>
    </w:p>
    <w:p w:rsidR="009C243E" w:rsidRPr="002B0C11" w:rsidRDefault="00D14304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lastRenderedPageBreak/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2B0C11">
        <w:rPr>
          <w:sz w:val="26"/>
          <w:szCs w:val="26"/>
        </w:rPr>
        <w:t>ии и ау</w:t>
      </w:r>
      <w:proofErr w:type="gramEnd"/>
      <w:r w:rsidRPr="002B0C11">
        <w:rPr>
          <w:sz w:val="26"/>
          <w:szCs w:val="26"/>
        </w:rP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14304" w:rsidRPr="002B0C11" w:rsidRDefault="009C243E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2B0C11">
        <w:rPr>
          <w:sz w:val="26"/>
          <w:szCs w:val="26"/>
        </w:rPr>
        <w:t>Документ, подтвержд</w:t>
      </w:r>
      <w:r w:rsidR="00CB618D" w:rsidRPr="002B0C11">
        <w:rPr>
          <w:sz w:val="26"/>
          <w:szCs w:val="26"/>
        </w:rPr>
        <w:t>ающий полномочия представителя з</w:t>
      </w:r>
      <w:r w:rsidRPr="002B0C11">
        <w:rPr>
          <w:sz w:val="26"/>
          <w:szCs w:val="26"/>
        </w:rPr>
        <w:t xml:space="preserve">аявителя действовать от имени </w:t>
      </w:r>
      <w:r w:rsidR="00CB618D" w:rsidRPr="002B0C11">
        <w:rPr>
          <w:sz w:val="26"/>
          <w:szCs w:val="26"/>
        </w:rPr>
        <w:t>з</w:t>
      </w:r>
      <w:r w:rsidRPr="002B0C11">
        <w:rPr>
          <w:sz w:val="26"/>
          <w:szCs w:val="26"/>
        </w:rPr>
        <w:t xml:space="preserve">аявителя (в случае обращения за предоставлением услуги представителя </w:t>
      </w:r>
      <w:r w:rsidR="00CB618D" w:rsidRPr="002B0C11">
        <w:rPr>
          <w:sz w:val="26"/>
          <w:szCs w:val="26"/>
        </w:rPr>
        <w:t>з</w:t>
      </w:r>
      <w:r w:rsidR="00470052" w:rsidRPr="002B0C11">
        <w:rPr>
          <w:sz w:val="26"/>
          <w:szCs w:val="26"/>
        </w:rPr>
        <w:t>аявителя), п</w:t>
      </w:r>
      <w:r w:rsidRPr="002B0C11">
        <w:rPr>
          <w:sz w:val="26"/>
          <w:szCs w:val="26"/>
        </w:rPr>
        <w:t>ри обращении посредством ЕПГ</w:t>
      </w:r>
      <w:r w:rsidR="00E207B9" w:rsidRPr="002B0C11">
        <w:rPr>
          <w:sz w:val="26"/>
          <w:szCs w:val="26"/>
        </w:rPr>
        <w:t>У указанный документ, выданный з</w:t>
      </w:r>
      <w:r w:rsidRPr="002B0C11">
        <w:rPr>
          <w:sz w:val="26"/>
          <w:szCs w:val="26"/>
        </w:rPr>
        <w:t xml:space="preserve">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 квалифицированной электронной подписи в формате </w:t>
      </w:r>
      <w:proofErr w:type="spellStart"/>
      <w:r w:rsidRPr="002B0C11">
        <w:rPr>
          <w:sz w:val="26"/>
          <w:szCs w:val="26"/>
        </w:rPr>
        <w:t>sig</w:t>
      </w:r>
      <w:proofErr w:type="spellEnd"/>
      <w:r w:rsidR="00CB618D" w:rsidRPr="002B0C11">
        <w:rPr>
          <w:sz w:val="26"/>
          <w:szCs w:val="26"/>
        </w:rPr>
        <w:t>.</w:t>
      </w:r>
      <w:r w:rsidR="00D14304" w:rsidRPr="002B0C11">
        <w:rPr>
          <w:sz w:val="26"/>
          <w:szCs w:val="26"/>
        </w:rPr>
        <w:t>»</w:t>
      </w:r>
      <w:r w:rsidR="00617A0E" w:rsidRPr="002B0C11">
        <w:rPr>
          <w:sz w:val="26"/>
          <w:szCs w:val="26"/>
        </w:rPr>
        <w:t>.</w:t>
      </w:r>
      <w:proofErr w:type="gramEnd"/>
    </w:p>
    <w:p w:rsidR="00756592" w:rsidRPr="002B0C11" w:rsidRDefault="00756592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1.2.4. </w:t>
      </w:r>
      <w:r w:rsidR="001F5723">
        <w:rPr>
          <w:sz w:val="26"/>
          <w:szCs w:val="26"/>
        </w:rPr>
        <w:t>Подпункт 2 в</w:t>
      </w:r>
      <w:r w:rsidRPr="002B0C11">
        <w:rPr>
          <w:sz w:val="26"/>
          <w:szCs w:val="26"/>
        </w:rPr>
        <w:t xml:space="preserve"> подпункте 9.2.1</w:t>
      </w:r>
      <w:r w:rsidR="001F5723">
        <w:rPr>
          <w:sz w:val="26"/>
          <w:szCs w:val="26"/>
        </w:rPr>
        <w:t xml:space="preserve"> пункта 9</w:t>
      </w:r>
      <w:r w:rsidRPr="002B0C11">
        <w:rPr>
          <w:sz w:val="26"/>
          <w:szCs w:val="26"/>
        </w:rPr>
        <w:t xml:space="preserve"> Регламента изложить в следующей редакции:</w:t>
      </w:r>
    </w:p>
    <w:p w:rsidR="00756592" w:rsidRDefault="00756592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«2) документ, подтверждающий право собственности заявителя или право пользования земельным участком заявителя (в случае отсутствия сведений о зарегистрированных правах на земельный участок в ЕГРН)</w:t>
      </w:r>
      <w:r w:rsidR="007B2978" w:rsidRPr="002B0C11">
        <w:rPr>
          <w:sz w:val="26"/>
          <w:szCs w:val="26"/>
        </w:rPr>
        <w:t>»</w:t>
      </w:r>
      <w:r w:rsidR="001F5723">
        <w:rPr>
          <w:sz w:val="26"/>
          <w:szCs w:val="26"/>
        </w:rPr>
        <w:t>.</w:t>
      </w:r>
    </w:p>
    <w:p w:rsidR="001F5723" w:rsidRDefault="001F5723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1.2.5. </w:t>
      </w:r>
      <w:r w:rsidRPr="001F5723">
        <w:rPr>
          <w:sz w:val="26"/>
          <w:szCs w:val="26"/>
        </w:rPr>
        <w:t xml:space="preserve">Подпункт </w:t>
      </w:r>
      <w:r>
        <w:rPr>
          <w:sz w:val="26"/>
          <w:szCs w:val="26"/>
        </w:rPr>
        <w:t>8</w:t>
      </w:r>
      <w:r w:rsidRPr="001F5723">
        <w:rPr>
          <w:sz w:val="26"/>
          <w:szCs w:val="26"/>
        </w:rPr>
        <w:t xml:space="preserve"> в подпункте </w:t>
      </w:r>
      <w:r>
        <w:rPr>
          <w:sz w:val="26"/>
          <w:szCs w:val="26"/>
        </w:rPr>
        <w:t>11.1.1 пункта 11</w:t>
      </w:r>
      <w:r w:rsidRPr="001F5723">
        <w:rPr>
          <w:sz w:val="26"/>
          <w:szCs w:val="26"/>
        </w:rPr>
        <w:t xml:space="preserve"> Регламента изложить в следующей редакции:</w:t>
      </w:r>
    </w:p>
    <w:p w:rsidR="001F5723" w:rsidRPr="002B0C11" w:rsidRDefault="001F5723" w:rsidP="000E09D2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F5723">
        <w:rPr>
          <w:sz w:val="26"/>
          <w:szCs w:val="26"/>
        </w:rPr>
        <w:t>8) отсутствует право собственности или право пользования земельным участком</w:t>
      </w:r>
      <w:r>
        <w:rPr>
          <w:sz w:val="26"/>
          <w:szCs w:val="26"/>
        </w:rPr>
        <w:t xml:space="preserve"> у заявителя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982A39" w:rsidRPr="002B0C11" w:rsidRDefault="00C4083A" w:rsidP="00982A39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1.</w:t>
      </w:r>
      <w:r w:rsidR="002B0C11" w:rsidRPr="002B0C11">
        <w:rPr>
          <w:sz w:val="26"/>
          <w:szCs w:val="26"/>
        </w:rPr>
        <w:t>2</w:t>
      </w:r>
      <w:r w:rsidRPr="002B0C11">
        <w:rPr>
          <w:sz w:val="26"/>
          <w:szCs w:val="26"/>
        </w:rPr>
        <w:t>.</w:t>
      </w:r>
      <w:r w:rsidR="001F5723">
        <w:rPr>
          <w:sz w:val="26"/>
          <w:szCs w:val="26"/>
        </w:rPr>
        <w:t>6</w:t>
      </w:r>
      <w:r w:rsidR="00982A39" w:rsidRPr="002B0C11">
        <w:rPr>
          <w:sz w:val="26"/>
          <w:szCs w:val="26"/>
        </w:rPr>
        <w:t>.</w:t>
      </w:r>
      <w:r w:rsidRPr="002B0C11">
        <w:rPr>
          <w:sz w:val="26"/>
          <w:szCs w:val="26"/>
        </w:rPr>
        <w:t xml:space="preserve"> </w:t>
      </w:r>
      <w:r w:rsidR="00982A39" w:rsidRPr="002B0C11">
        <w:rPr>
          <w:sz w:val="26"/>
          <w:szCs w:val="26"/>
        </w:rPr>
        <w:t xml:space="preserve">Пункт 13 Регламента изложить в следующей редакции:          </w:t>
      </w:r>
    </w:p>
    <w:p w:rsidR="00982A39" w:rsidRPr="002B0C11" w:rsidRDefault="00982A39" w:rsidP="00982A39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 «13.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 или многофункциональный центр.</w:t>
      </w:r>
    </w:p>
    <w:p w:rsidR="00C4083A" w:rsidRPr="002B0C11" w:rsidRDefault="007813D8" w:rsidP="00982A39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</w:t>
      </w:r>
      <w:proofErr w:type="gramStart"/>
      <w:r w:rsidRPr="002B0C11">
        <w:rPr>
          <w:sz w:val="26"/>
          <w:szCs w:val="26"/>
        </w:rPr>
        <w:t>.</w:t>
      </w:r>
      <w:r w:rsidR="00982A39" w:rsidRPr="002B0C11">
        <w:rPr>
          <w:sz w:val="26"/>
          <w:szCs w:val="26"/>
        </w:rPr>
        <w:t>».</w:t>
      </w:r>
      <w:proofErr w:type="gramEnd"/>
    </w:p>
    <w:p w:rsidR="004725BE" w:rsidRPr="002B0C11" w:rsidRDefault="00C4083A" w:rsidP="004725B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1.</w:t>
      </w:r>
      <w:r w:rsidR="002B0C11" w:rsidRPr="002B0C11">
        <w:rPr>
          <w:sz w:val="26"/>
          <w:szCs w:val="26"/>
        </w:rPr>
        <w:t>2</w:t>
      </w:r>
      <w:r w:rsidRPr="002B0C11">
        <w:rPr>
          <w:sz w:val="26"/>
          <w:szCs w:val="26"/>
        </w:rPr>
        <w:t>.</w:t>
      </w:r>
      <w:r w:rsidR="006E10B4" w:rsidRPr="002B0C11">
        <w:rPr>
          <w:sz w:val="26"/>
          <w:szCs w:val="26"/>
        </w:rPr>
        <w:t xml:space="preserve">6. </w:t>
      </w:r>
      <w:r w:rsidR="004725BE" w:rsidRPr="002B0C11">
        <w:rPr>
          <w:sz w:val="26"/>
          <w:szCs w:val="26"/>
        </w:rPr>
        <w:t>Пункт 15 Регламента изложить в новой редакции:</w:t>
      </w:r>
    </w:p>
    <w:p w:rsidR="004725BE" w:rsidRPr="002B0C11" w:rsidRDefault="004725BE" w:rsidP="004725B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«15. </w:t>
      </w:r>
      <w:proofErr w:type="gramStart"/>
      <w:r w:rsidRPr="002B0C11">
        <w:rPr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Pr="002B0C11">
        <w:rPr>
          <w:sz w:val="26"/>
          <w:szCs w:val="26"/>
        </w:rPr>
        <w:lastRenderedPageBreak/>
        <w:t>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  <w:proofErr w:type="gramEnd"/>
    </w:p>
    <w:p w:rsidR="00B850DE" w:rsidRPr="002B0C11" w:rsidRDefault="00B850DE" w:rsidP="00B850D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1.</w:t>
      </w:r>
      <w:r w:rsidR="002B0C11" w:rsidRPr="002B0C11">
        <w:rPr>
          <w:sz w:val="26"/>
          <w:szCs w:val="26"/>
        </w:rPr>
        <w:t>3</w:t>
      </w:r>
      <w:r w:rsidRPr="002B0C11">
        <w:rPr>
          <w:sz w:val="26"/>
          <w:szCs w:val="26"/>
        </w:rPr>
        <w:t>. В разделе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МФЦ:</w:t>
      </w:r>
    </w:p>
    <w:p w:rsidR="00B850DE" w:rsidRPr="002B0C11" w:rsidRDefault="00B850DE" w:rsidP="00B850D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1.</w:t>
      </w:r>
      <w:r w:rsidR="002B0C11" w:rsidRPr="002B0C11">
        <w:rPr>
          <w:sz w:val="26"/>
          <w:szCs w:val="26"/>
        </w:rPr>
        <w:t>3</w:t>
      </w:r>
      <w:r w:rsidRPr="002B0C11">
        <w:rPr>
          <w:sz w:val="26"/>
          <w:szCs w:val="26"/>
        </w:rPr>
        <w:t>.1. Пункт 18  Регламента изложить в новой редакции:</w:t>
      </w:r>
    </w:p>
    <w:p w:rsidR="000F3124" w:rsidRPr="002B0C11" w:rsidRDefault="000F3124" w:rsidP="00B850DE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«Документы, предусмотренные пунктами 9.2 и 9.3 настоящего регламента, могут быть направлены в электронной форме через ЕПГУ.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 При подаче, документы, указанные в пункте </w:t>
      </w:r>
      <w:r w:rsidR="00122361" w:rsidRPr="002B0C11">
        <w:rPr>
          <w:sz w:val="26"/>
          <w:szCs w:val="26"/>
        </w:rPr>
        <w:t>9.2</w:t>
      </w:r>
      <w:r w:rsidRPr="002B0C11">
        <w:rPr>
          <w:sz w:val="26"/>
          <w:szCs w:val="26"/>
        </w:rPr>
        <w:t xml:space="preserve"> настоящего регламента, п</w:t>
      </w:r>
      <w:r w:rsidR="00122361" w:rsidRPr="002B0C11">
        <w:rPr>
          <w:sz w:val="26"/>
          <w:szCs w:val="26"/>
        </w:rPr>
        <w:t>рилагаются к электронной форме з</w:t>
      </w:r>
      <w:r w:rsidRPr="002B0C11">
        <w:rPr>
          <w:sz w:val="26"/>
          <w:szCs w:val="26"/>
        </w:rPr>
        <w:t>аявления в виде отдельных файлов.</w:t>
      </w:r>
    </w:p>
    <w:p w:rsidR="000F3124" w:rsidRPr="002B0C11" w:rsidRDefault="00122361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18.1</w:t>
      </w:r>
      <w:r w:rsidR="000F3124" w:rsidRPr="002B0C11">
        <w:rPr>
          <w:sz w:val="26"/>
          <w:szCs w:val="26"/>
        </w:rPr>
        <w:t>. Требования к формату электронных документов, необходимых для получения</w:t>
      </w:r>
      <w:r w:rsidRPr="002B0C11">
        <w:rPr>
          <w:sz w:val="26"/>
          <w:szCs w:val="26"/>
        </w:rPr>
        <w:t xml:space="preserve"> м</w:t>
      </w:r>
      <w:r w:rsidR="000F3124" w:rsidRPr="002B0C11">
        <w:rPr>
          <w:sz w:val="26"/>
          <w:szCs w:val="26"/>
        </w:rPr>
        <w:t>униципальной услуги: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1) количество файлов должно соответствовать количеству документов, представляемых</w:t>
      </w:r>
      <w:r w:rsidR="00122361" w:rsidRPr="002B0C11">
        <w:rPr>
          <w:sz w:val="26"/>
          <w:szCs w:val="26"/>
        </w:rPr>
        <w:t xml:space="preserve"> з</w:t>
      </w:r>
      <w:r w:rsidRPr="002B0C11">
        <w:rPr>
          <w:sz w:val="26"/>
          <w:szCs w:val="26"/>
        </w:rPr>
        <w:t>аявителем;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2) наименование файла должно соответствовать наименованию документа на бумажном</w:t>
      </w:r>
      <w:r w:rsidR="00122361" w:rsidRPr="002B0C11">
        <w:rPr>
          <w:sz w:val="26"/>
          <w:szCs w:val="26"/>
        </w:rPr>
        <w:t xml:space="preserve"> </w:t>
      </w:r>
      <w:r w:rsidRPr="002B0C11">
        <w:rPr>
          <w:sz w:val="26"/>
          <w:szCs w:val="26"/>
        </w:rPr>
        <w:t>носителе;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3) количество листов документа в электронном виде должно соответствовать количеству</w:t>
      </w:r>
      <w:r w:rsidR="00122361" w:rsidRPr="002B0C11">
        <w:rPr>
          <w:sz w:val="26"/>
          <w:szCs w:val="26"/>
        </w:rPr>
        <w:t xml:space="preserve"> </w:t>
      </w:r>
      <w:r w:rsidRPr="002B0C11">
        <w:rPr>
          <w:sz w:val="26"/>
          <w:szCs w:val="26"/>
        </w:rPr>
        <w:t>листов документа на бумажном носителе;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4) документы в электронном виде предоставляются с сохранением всех аутентичных</w:t>
      </w:r>
      <w:r w:rsidR="00122361" w:rsidRPr="002B0C11">
        <w:rPr>
          <w:sz w:val="26"/>
          <w:szCs w:val="26"/>
        </w:rPr>
        <w:t xml:space="preserve"> </w:t>
      </w:r>
      <w:r w:rsidRPr="002B0C11">
        <w:rPr>
          <w:sz w:val="26"/>
          <w:szCs w:val="26"/>
        </w:rPr>
        <w:t>признаков подлинности, а именно: графической подписи лица, печати, углового штампа бланка</w:t>
      </w:r>
      <w:r w:rsidR="00122361" w:rsidRPr="002B0C11">
        <w:rPr>
          <w:sz w:val="26"/>
          <w:szCs w:val="26"/>
        </w:rPr>
        <w:t xml:space="preserve"> </w:t>
      </w:r>
      <w:r w:rsidRPr="002B0C11">
        <w:rPr>
          <w:sz w:val="26"/>
          <w:szCs w:val="26"/>
        </w:rPr>
        <w:t>(если имеются), в следующих форматах: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- </w:t>
      </w:r>
      <w:proofErr w:type="spellStart"/>
      <w:r w:rsidRPr="002B0C11">
        <w:rPr>
          <w:sz w:val="26"/>
          <w:szCs w:val="26"/>
        </w:rPr>
        <w:t>pdf</w:t>
      </w:r>
      <w:proofErr w:type="spellEnd"/>
      <w:r w:rsidRPr="002B0C11">
        <w:rPr>
          <w:sz w:val="26"/>
          <w:szCs w:val="26"/>
        </w:rPr>
        <w:t xml:space="preserve"> (для документов с текстовым содержанием);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- </w:t>
      </w:r>
      <w:proofErr w:type="spellStart"/>
      <w:r w:rsidRPr="002B0C11">
        <w:rPr>
          <w:sz w:val="26"/>
          <w:szCs w:val="26"/>
        </w:rPr>
        <w:t>pdf</w:t>
      </w:r>
      <w:proofErr w:type="spellEnd"/>
      <w:r w:rsidRPr="002B0C11">
        <w:rPr>
          <w:sz w:val="26"/>
          <w:szCs w:val="26"/>
        </w:rPr>
        <w:t xml:space="preserve">, </w:t>
      </w:r>
      <w:proofErr w:type="spellStart"/>
      <w:r w:rsidR="00FC5691" w:rsidRPr="002B0C11">
        <w:rPr>
          <w:sz w:val="26"/>
          <w:szCs w:val="26"/>
          <w:lang w:val="en-US"/>
        </w:rPr>
        <w:t>png</w:t>
      </w:r>
      <w:proofErr w:type="spellEnd"/>
      <w:r w:rsidR="004220BD" w:rsidRPr="002B0C11">
        <w:rPr>
          <w:sz w:val="26"/>
          <w:szCs w:val="26"/>
        </w:rPr>
        <w:t xml:space="preserve">, </w:t>
      </w:r>
      <w:proofErr w:type="spellStart"/>
      <w:r w:rsidRPr="002B0C11">
        <w:rPr>
          <w:sz w:val="26"/>
          <w:szCs w:val="26"/>
        </w:rPr>
        <w:t>jpeg</w:t>
      </w:r>
      <w:proofErr w:type="spellEnd"/>
      <w:r w:rsidR="00FC5691" w:rsidRPr="002B0C11">
        <w:rPr>
          <w:sz w:val="26"/>
          <w:szCs w:val="26"/>
        </w:rPr>
        <w:t xml:space="preserve">, </w:t>
      </w:r>
      <w:r w:rsidRPr="002B0C11">
        <w:rPr>
          <w:sz w:val="26"/>
          <w:szCs w:val="26"/>
        </w:rPr>
        <w:t xml:space="preserve"> (для документов с графическим содержанием);</w:t>
      </w:r>
    </w:p>
    <w:p w:rsidR="000F3124" w:rsidRPr="002B0C11" w:rsidRDefault="00122361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18.2</w:t>
      </w:r>
      <w:r w:rsidR="000F3124" w:rsidRPr="002B0C11">
        <w:rPr>
          <w:sz w:val="26"/>
          <w:szCs w:val="26"/>
        </w:rPr>
        <w:t>. Сканирование документов осуществляется: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1) непосредственно с оригинала документа в масштабе 1:1 (не допускается сканирование</w:t>
      </w:r>
      <w:r w:rsidR="00122361" w:rsidRPr="002B0C11">
        <w:rPr>
          <w:sz w:val="26"/>
          <w:szCs w:val="26"/>
        </w:rPr>
        <w:t xml:space="preserve"> </w:t>
      </w:r>
      <w:r w:rsidRPr="002B0C11">
        <w:rPr>
          <w:sz w:val="26"/>
          <w:szCs w:val="26"/>
        </w:rPr>
        <w:t xml:space="preserve">с копий) с разрешением 300 </w:t>
      </w:r>
      <w:proofErr w:type="spellStart"/>
      <w:r w:rsidRPr="002B0C11">
        <w:rPr>
          <w:sz w:val="26"/>
          <w:szCs w:val="26"/>
        </w:rPr>
        <w:t>dpi</w:t>
      </w:r>
      <w:proofErr w:type="spellEnd"/>
      <w:r w:rsidRPr="002B0C11">
        <w:rPr>
          <w:sz w:val="26"/>
          <w:szCs w:val="26"/>
        </w:rPr>
        <w:t>;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2) в черно-белом режиме при отсутствии в документе графических изображений;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3) в режиме полной цветопередачи при наличии в документе цветных графических</w:t>
      </w:r>
      <w:r w:rsidR="00122361" w:rsidRPr="002B0C11">
        <w:rPr>
          <w:sz w:val="26"/>
          <w:szCs w:val="26"/>
        </w:rPr>
        <w:t xml:space="preserve"> </w:t>
      </w:r>
      <w:r w:rsidRPr="002B0C11">
        <w:rPr>
          <w:sz w:val="26"/>
          <w:szCs w:val="26"/>
        </w:rPr>
        <w:t>изображений либо цветного текста;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lastRenderedPageBreak/>
        <w:t>4) в режиме «оттенки серого» при наличии в документе изображений, отличных от</w:t>
      </w:r>
      <w:r w:rsidR="00122361" w:rsidRPr="002B0C11">
        <w:rPr>
          <w:sz w:val="26"/>
          <w:szCs w:val="26"/>
        </w:rPr>
        <w:t xml:space="preserve"> </w:t>
      </w:r>
      <w:r w:rsidRPr="002B0C11">
        <w:rPr>
          <w:sz w:val="26"/>
          <w:szCs w:val="26"/>
        </w:rPr>
        <w:t>цветного изображения.</w:t>
      </w:r>
    </w:p>
    <w:p w:rsidR="000F3124" w:rsidRPr="002B0C11" w:rsidRDefault="000F3124" w:rsidP="000F312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 xml:space="preserve">При направлении </w:t>
      </w:r>
      <w:r w:rsidR="004220BD" w:rsidRPr="002B0C11">
        <w:rPr>
          <w:sz w:val="26"/>
          <w:szCs w:val="26"/>
        </w:rPr>
        <w:t>документов в электронной форме з</w:t>
      </w:r>
      <w:r w:rsidRPr="002B0C11">
        <w:rPr>
          <w:sz w:val="26"/>
          <w:szCs w:val="26"/>
        </w:rPr>
        <w:t>аявитель (представитель</w:t>
      </w:r>
      <w:r w:rsidR="00122361" w:rsidRPr="002B0C11">
        <w:rPr>
          <w:sz w:val="26"/>
          <w:szCs w:val="26"/>
        </w:rPr>
        <w:t xml:space="preserve"> з</w:t>
      </w:r>
      <w:r w:rsidRPr="002B0C11">
        <w:rPr>
          <w:sz w:val="26"/>
          <w:szCs w:val="26"/>
        </w:rPr>
        <w:t>аявителя) обеспечивает соответствие электронной копии подлиннику документа</w:t>
      </w:r>
      <w:proofErr w:type="gramStart"/>
      <w:r w:rsidRPr="002B0C11">
        <w:rPr>
          <w:sz w:val="26"/>
          <w:szCs w:val="26"/>
        </w:rPr>
        <w:t>.</w:t>
      </w:r>
      <w:r w:rsidR="00116838">
        <w:rPr>
          <w:sz w:val="26"/>
          <w:szCs w:val="26"/>
        </w:rPr>
        <w:t>».</w:t>
      </w:r>
      <w:proofErr w:type="gramEnd"/>
    </w:p>
    <w:p w:rsidR="00C4083A" w:rsidRPr="002B0C11" w:rsidRDefault="00C4083A" w:rsidP="00D0036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1.</w:t>
      </w:r>
      <w:r w:rsidR="002B0C11" w:rsidRPr="002B0C11">
        <w:rPr>
          <w:sz w:val="26"/>
          <w:szCs w:val="26"/>
        </w:rPr>
        <w:t>4</w:t>
      </w:r>
      <w:r w:rsidRPr="002B0C11">
        <w:rPr>
          <w:sz w:val="26"/>
          <w:szCs w:val="26"/>
        </w:rPr>
        <w:t xml:space="preserve">. Раздел «4. </w:t>
      </w:r>
      <w:r w:rsidR="00D00364" w:rsidRPr="002B0C11">
        <w:rPr>
          <w:sz w:val="26"/>
          <w:szCs w:val="26"/>
        </w:rPr>
        <w:t xml:space="preserve">Формы </w:t>
      </w:r>
      <w:proofErr w:type="gramStart"/>
      <w:r w:rsidR="00D00364" w:rsidRPr="002B0C11">
        <w:rPr>
          <w:sz w:val="26"/>
          <w:szCs w:val="26"/>
        </w:rPr>
        <w:t>контроля за</w:t>
      </w:r>
      <w:proofErr w:type="gramEnd"/>
      <w:r w:rsidR="00D00364" w:rsidRPr="002B0C11">
        <w:rPr>
          <w:sz w:val="26"/>
          <w:szCs w:val="26"/>
        </w:rPr>
        <w:t xml:space="preserve"> исполнением административного регламента</w:t>
      </w:r>
      <w:r w:rsidRPr="002B0C11">
        <w:rPr>
          <w:sz w:val="26"/>
          <w:szCs w:val="26"/>
        </w:rPr>
        <w:t>» признать утратившим силу.</w:t>
      </w:r>
    </w:p>
    <w:p w:rsidR="008550CF" w:rsidRPr="002B0C11" w:rsidRDefault="00C4083A" w:rsidP="008550CF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1.</w:t>
      </w:r>
      <w:r w:rsidR="002B0C11" w:rsidRPr="002B0C11">
        <w:rPr>
          <w:sz w:val="26"/>
          <w:szCs w:val="26"/>
        </w:rPr>
        <w:t>5</w:t>
      </w:r>
      <w:r w:rsidRPr="002B0C11">
        <w:rPr>
          <w:sz w:val="26"/>
          <w:szCs w:val="26"/>
        </w:rPr>
        <w:t>.    Раздел  «5.  Досудебн</w:t>
      </w:r>
      <w:r w:rsidR="008550CF" w:rsidRPr="002B0C11">
        <w:rPr>
          <w:sz w:val="26"/>
          <w:szCs w:val="26"/>
        </w:rPr>
        <w:t>ый</w:t>
      </w:r>
      <w:r w:rsidRPr="002B0C11">
        <w:rPr>
          <w:sz w:val="26"/>
          <w:szCs w:val="26"/>
        </w:rPr>
        <w:t xml:space="preserve"> (внесудебн</w:t>
      </w:r>
      <w:r w:rsidR="008550CF" w:rsidRPr="002B0C11">
        <w:rPr>
          <w:sz w:val="26"/>
          <w:szCs w:val="26"/>
        </w:rPr>
        <w:t>ый</w:t>
      </w:r>
      <w:r w:rsidRPr="002B0C11">
        <w:rPr>
          <w:sz w:val="26"/>
          <w:szCs w:val="26"/>
        </w:rPr>
        <w:t>)</w:t>
      </w:r>
      <w:r w:rsidR="008550CF" w:rsidRPr="002B0C11">
        <w:rPr>
          <w:sz w:val="26"/>
          <w:szCs w:val="26"/>
        </w:rPr>
        <w:t xml:space="preserve"> порядок</w:t>
      </w:r>
      <w:r w:rsidRPr="002B0C11">
        <w:rPr>
          <w:sz w:val="26"/>
          <w:szCs w:val="26"/>
        </w:rPr>
        <w:t xml:space="preserve"> обжаловани</w:t>
      </w:r>
      <w:r w:rsidR="008550CF" w:rsidRPr="002B0C11">
        <w:rPr>
          <w:sz w:val="26"/>
          <w:szCs w:val="26"/>
        </w:rPr>
        <w:t>я решений</w:t>
      </w:r>
      <w:r w:rsidRPr="002B0C11">
        <w:rPr>
          <w:sz w:val="26"/>
          <w:szCs w:val="26"/>
        </w:rPr>
        <w:t xml:space="preserve"> и действий (бездействи</w:t>
      </w:r>
      <w:r w:rsidR="008550CF" w:rsidRPr="002B0C11">
        <w:rPr>
          <w:sz w:val="26"/>
          <w:szCs w:val="26"/>
        </w:rPr>
        <w:t>й</w:t>
      </w:r>
      <w:r w:rsidRPr="002B0C11">
        <w:rPr>
          <w:sz w:val="26"/>
          <w:szCs w:val="26"/>
        </w:rPr>
        <w:t xml:space="preserve">) </w:t>
      </w:r>
      <w:r w:rsidR="008550CF" w:rsidRPr="002B0C11">
        <w:rPr>
          <w:sz w:val="26"/>
          <w:szCs w:val="26"/>
        </w:rPr>
        <w:t>органа предоставляющего муниципальную услугу</w:t>
      </w:r>
      <w:r w:rsidRPr="002B0C11">
        <w:rPr>
          <w:sz w:val="26"/>
          <w:szCs w:val="26"/>
        </w:rPr>
        <w:t xml:space="preserve">, </w:t>
      </w:r>
      <w:r w:rsidR="008550CF" w:rsidRPr="002B0C11">
        <w:rPr>
          <w:sz w:val="26"/>
          <w:szCs w:val="26"/>
        </w:rPr>
        <w:t>должностного лица органа, предоставляющего муниципальную услугу, муниципального служащего, многофункционального центра, а также должностных</w:t>
      </w:r>
    </w:p>
    <w:p w:rsidR="00C4083A" w:rsidRPr="002B0C11" w:rsidRDefault="008550CF" w:rsidP="008550C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2B0C11">
        <w:rPr>
          <w:sz w:val="26"/>
          <w:szCs w:val="26"/>
        </w:rPr>
        <w:t>лиц, муниципальных служащих, работников</w:t>
      </w:r>
      <w:r w:rsidR="00C4083A" w:rsidRPr="002B0C11">
        <w:rPr>
          <w:sz w:val="26"/>
          <w:szCs w:val="26"/>
        </w:rPr>
        <w:t>» признать утратившим силу.</w:t>
      </w:r>
    </w:p>
    <w:p w:rsidR="00C4083A" w:rsidRDefault="00C4083A" w:rsidP="00F702C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C4083A">
        <w:rPr>
          <w:sz w:val="26"/>
          <w:szCs w:val="26"/>
        </w:rPr>
        <w:t>2. Управлению внешних коммуникаций администрации Находкинского городского округа (Долгова) опубликовать настоящее постановление в сетевом издании «Ведомости Находки».</w:t>
      </w:r>
    </w:p>
    <w:p w:rsidR="005C2864" w:rsidRPr="00E712A5" w:rsidRDefault="005C2864" w:rsidP="00F702C4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712A5">
        <w:rPr>
          <w:sz w:val="26"/>
          <w:szCs w:val="26"/>
        </w:rPr>
        <w:t xml:space="preserve">. </w:t>
      </w:r>
      <w:r>
        <w:rPr>
          <w:sz w:val="26"/>
          <w:szCs w:val="26"/>
        </w:rPr>
        <w:t>Управление</w:t>
      </w:r>
      <w:r w:rsidRPr="00E712A5">
        <w:rPr>
          <w:sz w:val="26"/>
          <w:szCs w:val="26"/>
        </w:rPr>
        <w:t xml:space="preserve"> делопроизводства администрации Находкинского городского округа (Атрашок) </w:t>
      </w:r>
      <w:proofErr w:type="gramStart"/>
      <w:r w:rsidRPr="00E712A5">
        <w:rPr>
          <w:sz w:val="26"/>
          <w:szCs w:val="26"/>
        </w:rPr>
        <w:t>разместить</w:t>
      </w:r>
      <w:proofErr w:type="gramEnd"/>
      <w:r w:rsidRPr="00E712A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5C2864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землепользования и застройки администрации Находкинского городского округа (Солдаткина):</w:t>
      </w:r>
    </w:p>
    <w:p w:rsidR="005C2864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</w:t>
      </w:r>
      <w:r w:rsidR="00AE10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«</w:t>
      </w:r>
      <w:r w:rsidRPr="008E4ACD">
        <w:rPr>
          <w:sz w:val="26"/>
          <w:szCs w:val="26"/>
        </w:rPr>
        <w:t>Выдача разрешения (ордера) на проведение земляных работ</w:t>
      </w:r>
      <w:r>
        <w:rPr>
          <w:sz w:val="26"/>
          <w:szCs w:val="26"/>
        </w:rPr>
        <w:t>».</w:t>
      </w:r>
    </w:p>
    <w:p w:rsidR="005C2864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bCs/>
          <w:sz w:val="26"/>
          <w:szCs w:val="26"/>
        </w:rPr>
        <w:t>Направить обзор изменений, вносимых в административный регламент предоставления муниципальной услуги «</w:t>
      </w:r>
      <w:r w:rsidRPr="00953A98">
        <w:rPr>
          <w:sz w:val="26"/>
          <w:szCs w:val="26"/>
        </w:rPr>
        <w:t>Выдача разрешения (ордера) на проведение земляных работ</w:t>
      </w:r>
      <w:r>
        <w:rPr>
          <w:bCs/>
          <w:sz w:val="26"/>
          <w:szCs w:val="26"/>
        </w:rPr>
        <w:t>»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крае».</w:t>
      </w:r>
    </w:p>
    <w:p w:rsidR="005C2864" w:rsidRDefault="005C2864" w:rsidP="005C286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E712A5">
        <w:rPr>
          <w:sz w:val="26"/>
          <w:szCs w:val="26"/>
        </w:rPr>
        <w:t xml:space="preserve">Организационному </w:t>
      </w:r>
      <w:r>
        <w:rPr>
          <w:sz w:val="26"/>
          <w:szCs w:val="26"/>
        </w:rPr>
        <w:t>управлению</w:t>
      </w:r>
      <w:r w:rsidRPr="00E712A5">
        <w:rPr>
          <w:sz w:val="26"/>
          <w:szCs w:val="26"/>
        </w:rPr>
        <w:t xml:space="preserve"> администрации Находкинского городского округа (</w:t>
      </w:r>
      <w:r>
        <w:rPr>
          <w:sz w:val="26"/>
          <w:szCs w:val="26"/>
        </w:rPr>
        <w:t>Божок</w:t>
      </w:r>
      <w:r w:rsidRPr="00E712A5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осуществить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своевременным включением муниципальной услуги </w:t>
      </w:r>
      <w:r w:rsidRPr="00BE01E2">
        <w:rPr>
          <w:sz w:val="26"/>
          <w:szCs w:val="26"/>
        </w:rPr>
        <w:t>«</w:t>
      </w:r>
      <w:r w:rsidRPr="00953A98">
        <w:rPr>
          <w:sz w:val="26"/>
          <w:szCs w:val="26"/>
        </w:rPr>
        <w:t>Выдача разрешения (ордера) на проведение земляных работ</w:t>
      </w:r>
      <w:r w:rsidRPr="00BE01E2">
        <w:rPr>
          <w:sz w:val="26"/>
          <w:szCs w:val="26"/>
        </w:rPr>
        <w:t>»</w:t>
      </w:r>
      <w:r>
        <w:rPr>
          <w:sz w:val="26"/>
          <w:szCs w:val="26"/>
        </w:rPr>
        <w:t xml:space="preserve"> в реестр </w:t>
      </w:r>
      <w:r w:rsidRPr="00E712A5">
        <w:rPr>
          <w:sz w:val="26"/>
          <w:szCs w:val="26"/>
        </w:rPr>
        <w:t>муниципальных услуг</w:t>
      </w:r>
      <w:r>
        <w:rPr>
          <w:sz w:val="26"/>
          <w:szCs w:val="26"/>
        </w:rPr>
        <w:t xml:space="preserve"> (функций) в актуальной редакции.</w:t>
      </w:r>
    </w:p>
    <w:p w:rsidR="005C2864" w:rsidRDefault="005C2864" w:rsidP="0036359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E712A5">
        <w:rPr>
          <w:sz w:val="26"/>
          <w:szCs w:val="26"/>
        </w:rPr>
        <w:t xml:space="preserve">. </w:t>
      </w:r>
      <w:proofErr w:type="gramStart"/>
      <w:r w:rsidRPr="00E712A5">
        <w:rPr>
          <w:sz w:val="26"/>
          <w:szCs w:val="26"/>
        </w:rPr>
        <w:t>Контроль за</w:t>
      </w:r>
      <w:proofErr w:type="gramEnd"/>
      <w:r w:rsidRPr="00E712A5">
        <w:rPr>
          <w:sz w:val="26"/>
          <w:szCs w:val="26"/>
        </w:rPr>
        <w:t xml:space="preserve"> ис</w:t>
      </w:r>
      <w:r>
        <w:rPr>
          <w:sz w:val="26"/>
          <w:szCs w:val="26"/>
        </w:rPr>
        <w:t>полнением данного постановления</w:t>
      </w:r>
      <w:r w:rsidR="00F702C4">
        <w:rPr>
          <w:sz w:val="26"/>
          <w:szCs w:val="26"/>
        </w:rPr>
        <w:t xml:space="preserve">  «</w:t>
      </w:r>
      <w:r w:rsidR="00867FB2" w:rsidRPr="00867FB2">
        <w:rPr>
          <w:sz w:val="26"/>
          <w:szCs w:val="26"/>
        </w:rPr>
        <w:t>О внесении изменений в административный регламент</w:t>
      </w:r>
      <w:r w:rsidR="00AE1078">
        <w:rPr>
          <w:sz w:val="26"/>
          <w:szCs w:val="26"/>
        </w:rPr>
        <w:t xml:space="preserve"> </w:t>
      </w:r>
      <w:r w:rsidR="00867FB2" w:rsidRPr="00867FB2">
        <w:rPr>
          <w:sz w:val="26"/>
          <w:szCs w:val="26"/>
        </w:rPr>
        <w:t>предоставления муниципальной услуги «Выдача разрешения (ордера) на проведение земляных работ», утвержденный постановлением администрации Находкинского городского округа от 21.08.2024 № 2004</w:t>
      </w:r>
      <w:r w:rsidR="00F702C4">
        <w:rPr>
          <w:sz w:val="26"/>
          <w:szCs w:val="26"/>
        </w:rPr>
        <w:t>»</w:t>
      </w:r>
      <w:r w:rsidR="00F702C4" w:rsidRPr="00F702C4">
        <w:rPr>
          <w:sz w:val="26"/>
          <w:szCs w:val="26"/>
        </w:rPr>
        <w:t xml:space="preserve"> </w:t>
      </w:r>
      <w:r w:rsidRPr="00E712A5">
        <w:rPr>
          <w:sz w:val="26"/>
          <w:szCs w:val="26"/>
        </w:rPr>
        <w:t xml:space="preserve"> возложить на заместителя главы администрации</w:t>
      </w:r>
      <w:r w:rsidR="00363590">
        <w:rPr>
          <w:sz w:val="26"/>
          <w:szCs w:val="26"/>
        </w:rPr>
        <w:t xml:space="preserve"> Находкинского городского округ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Браташа</w:t>
      </w:r>
      <w:proofErr w:type="spellEnd"/>
      <w:r w:rsidRPr="00E712A5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E712A5">
        <w:rPr>
          <w:sz w:val="26"/>
          <w:szCs w:val="26"/>
        </w:rPr>
        <w:t>.</w:t>
      </w:r>
      <w:r>
        <w:rPr>
          <w:sz w:val="26"/>
          <w:szCs w:val="26"/>
        </w:rPr>
        <w:t>М</w:t>
      </w:r>
      <w:r w:rsidRPr="00E712A5">
        <w:rPr>
          <w:sz w:val="26"/>
          <w:szCs w:val="26"/>
        </w:rPr>
        <w:t>.</w:t>
      </w:r>
    </w:p>
    <w:p w:rsidR="00225037" w:rsidRPr="00E712A5" w:rsidRDefault="00225037" w:rsidP="00F702C4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</w:p>
    <w:p w:rsidR="005C2864" w:rsidRDefault="005C2864" w:rsidP="005C2864">
      <w:pPr>
        <w:tabs>
          <w:tab w:val="left" w:pos="9781"/>
        </w:tabs>
        <w:jc w:val="both"/>
        <w:rPr>
          <w:sz w:val="26"/>
          <w:szCs w:val="26"/>
        </w:rPr>
      </w:pPr>
    </w:p>
    <w:p w:rsidR="00F21656" w:rsidRDefault="00F21656" w:rsidP="005C2864">
      <w:pPr>
        <w:tabs>
          <w:tab w:val="left" w:pos="9781"/>
        </w:tabs>
        <w:jc w:val="both"/>
        <w:rPr>
          <w:sz w:val="26"/>
          <w:szCs w:val="26"/>
        </w:rPr>
      </w:pPr>
    </w:p>
    <w:p w:rsidR="005C2864" w:rsidRDefault="005C2864" w:rsidP="005C2864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712A5">
        <w:rPr>
          <w:sz w:val="26"/>
          <w:szCs w:val="26"/>
        </w:rPr>
        <w:t>Глава Находкинского городского округ</w:t>
      </w:r>
      <w:r>
        <w:rPr>
          <w:sz w:val="26"/>
          <w:szCs w:val="26"/>
        </w:rPr>
        <w:t xml:space="preserve">а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sectPr w:rsidR="005C2864" w:rsidSect="00AF60D5">
      <w:headerReference w:type="even" r:id="rId8"/>
      <w:headerReference w:type="default" r:id="rId9"/>
      <w:headerReference w:type="first" r:id="rId10"/>
      <w:pgSz w:w="11906" w:h="16838"/>
      <w:pgMar w:top="567" w:right="567" w:bottom="567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12" w:rsidRDefault="004B5412" w:rsidP="000D7C7B">
      <w:r>
        <w:separator/>
      </w:r>
    </w:p>
  </w:endnote>
  <w:endnote w:type="continuationSeparator" w:id="0">
    <w:p w:rsidR="004B5412" w:rsidRDefault="004B5412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12" w:rsidRDefault="004B5412" w:rsidP="000D7C7B">
      <w:r>
        <w:separator/>
      </w:r>
    </w:p>
  </w:footnote>
  <w:footnote w:type="continuationSeparator" w:id="0">
    <w:p w:rsidR="004B5412" w:rsidRDefault="004B5412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412" w:rsidRDefault="004B5412" w:rsidP="00430187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431580"/>
      <w:docPartObj>
        <w:docPartGallery w:val="Page Numbers (Top of Page)"/>
        <w:docPartUnique/>
      </w:docPartObj>
    </w:sdtPr>
    <w:sdtEndPr/>
    <w:sdtContent>
      <w:p w:rsidR="00507A02" w:rsidRDefault="00507A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4B2">
          <w:rPr>
            <w:noProof/>
          </w:rPr>
          <w:t>6</w:t>
        </w:r>
        <w:r>
          <w:fldChar w:fldCharType="end"/>
        </w:r>
      </w:p>
    </w:sdtContent>
  </w:sdt>
  <w:p w:rsidR="004B5412" w:rsidRPr="002C1D76" w:rsidRDefault="004B5412" w:rsidP="002C1D76">
    <w:pPr>
      <w:pStyle w:val="a5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02" w:rsidRDefault="00507A02">
    <w:pPr>
      <w:pStyle w:val="a5"/>
      <w:jc w:val="center"/>
    </w:pPr>
  </w:p>
  <w:p w:rsidR="00F21656" w:rsidRDefault="00F216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494458"/>
    <w:multiLevelType w:val="multilevel"/>
    <w:tmpl w:val="6D6A142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001FFB"/>
    <w:multiLevelType w:val="hybridMultilevel"/>
    <w:tmpl w:val="9250B4B6"/>
    <w:lvl w:ilvl="0" w:tplc="02F01E0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84D115C"/>
    <w:multiLevelType w:val="hybridMultilevel"/>
    <w:tmpl w:val="7454329A"/>
    <w:lvl w:ilvl="0" w:tplc="23027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32029D"/>
    <w:multiLevelType w:val="hybridMultilevel"/>
    <w:tmpl w:val="F63E59F8"/>
    <w:lvl w:ilvl="0" w:tplc="6BA292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B349A1"/>
    <w:multiLevelType w:val="hybridMultilevel"/>
    <w:tmpl w:val="FC98F862"/>
    <w:lvl w:ilvl="0" w:tplc="BAF24F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07F63"/>
    <w:rsid w:val="00022A0B"/>
    <w:rsid w:val="000412B6"/>
    <w:rsid w:val="000434B2"/>
    <w:rsid w:val="00055D9A"/>
    <w:rsid w:val="00061716"/>
    <w:rsid w:val="00063922"/>
    <w:rsid w:val="0007341A"/>
    <w:rsid w:val="000755B2"/>
    <w:rsid w:val="00075D48"/>
    <w:rsid w:val="00077C62"/>
    <w:rsid w:val="00085660"/>
    <w:rsid w:val="00086F3B"/>
    <w:rsid w:val="00095C79"/>
    <w:rsid w:val="000976FF"/>
    <w:rsid w:val="000B2D16"/>
    <w:rsid w:val="000C05F6"/>
    <w:rsid w:val="000C158F"/>
    <w:rsid w:val="000C22A6"/>
    <w:rsid w:val="000C3577"/>
    <w:rsid w:val="000C5A50"/>
    <w:rsid w:val="000D690A"/>
    <w:rsid w:val="000D7C7B"/>
    <w:rsid w:val="000E09D2"/>
    <w:rsid w:val="000E797D"/>
    <w:rsid w:val="000F3124"/>
    <w:rsid w:val="000F638F"/>
    <w:rsid w:val="001019FC"/>
    <w:rsid w:val="001055E0"/>
    <w:rsid w:val="0010630B"/>
    <w:rsid w:val="00113ABE"/>
    <w:rsid w:val="00116838"/>
    <w:rsid w:val="001219B9"/>
    <w:rsid w:val="00122361"/>
    <w:rsid w:val="00126DEA"/>
    <w:rsid w:val="00131628"/>
    <w:rsid w:val="00132553"/>
    <w:rsid w:val="001327F0"/>
    <w:rsid w:val="00135420"/>
    <w:rsid w:val="0013724B"/>
    <w:rsid w:val="0014615A"/>
    <w:rsid w:val="001533E5"/>
    <w:rsid w:val="00156CE1"/>
    <w:rsid w:val="00157408"/>
    <w:rsid w:val="00165191"/>
    <w:rsid w:val="001718CF"/>
    <w:rsid w:val="00187109"/>
    <w:rsid w:val="00195F69"/>
    <w:rsid w:val="001971BD"/>
    <w:rsid w:val="001B1946"/>
    <w:rsid w:val="001B55AE"/>
    <w:rsid w:val="001C47C3"/>
    <w:rsid w:val="001D5619"/>
    <w:rsid w:val="001D5D2E"/>
    <w:rsid w:val="001E1878"/>
    <w:rsid w:val="001F5723"/>
    <w:rsid w:val="00213B29"/>
    <w:rsid w:val="0021549F"/>
    <w:rsid w:val="002157A6"/>
    <w:rsid w:val="002215A7"/>
    <w:rsid w:val="0022224B"/>
    <w:rsid w:val="00225037"/>
    <w:rsid w:val="00250448"/>
    <w:rsid w:val="00257245"/>
    <w:rsid w:val="00261BBB"/>
    <w:rsid w:val="00266589"/>
    <w:rsid w:val="00275A15"/>
    <w:rsid w:val="0028044A"/>
    <w:rsid w:val="00282DA4"/>
    <w:rsid w:val="0028727C"/>
    <w:rsid w:val="002915BA"/>
    <w:rsid w:val="002A1FBF"/>
    <w:rsid w:val="002B0C11"/>
    <w:rsid w:val="002B1055"/>
    <w:rsid w:val="002B4B71"/>
    <w:rsid w:val="002C1D69"/>
    <w:rsid w:val="002C1D76"/>
    <w:rsid w:val="002C7A7F"/>
    <w:rsid w:val="002E2B39"/>
    <w:rsid w:val="002F3831"/>
    <w:rsid w:val="002F4428"/>
    <w:rsid w:val="0030250E"/>
    <w:rsid w:val="00310530"/>
    <w:rsid w:val="003105A8"/>
    <w:rsid w:val="00310C36"/>
    <w:rsid w:val="0031256A"/>
    <w:rsid w:val="00314B4D"/>
    <w:rsid w:val="00321928"/>
    <w:rsid w:val="00332DCD"/>
    <w:rsid w:val="00343E83"/>
    <w:rsid w:val="00351C0E"/>
    <w:rsid w:val="00354234"/>
    <w:rsid w:val="003625A3"/>
    <w:rsid w:val="003633AC"/>
    <w:rsid w:val="00363590"/>
    <w:rsid w:val="00370965"/>
    <w:rsid w:val="00375419"/>
    <w:rsid w:val="00376C99"/>
    <w:rsid w:val="0037714F"/>
    <w:rsid w:val="00377251"/>
    <w:rsid w:val="00387CA3"/>
    <w:rsid w:val="003A21D6"/>
    <w:rsid w:val="003A3432"/>
    <w:rsid w:val="003A61FF"/>
    <w:rsid w:val="003A68E4"/>
    <w:rsid w:val="003B3BBB"/>
    <w:rsid w:val="003B526B"/>
    <w:rsid w:val="003C24C4"/>
    <w:rsid w:val="003C2D9A"/>
    <w:rsid w:val="003D15C8"/>
    <w:rsid w:val="003E7CBA"/>
    <w:rsid w:val="003F3439"/>
    <w:rsid w:val="003F3E81"/>
    <w:rsid w:val="003F64DA"/>
    <w:rsid w:val="004039A6"/>
    <w:rsid w:val="00404697"/>
    <w:rsid w:val="0040497A"/>
    <w:rsid w:val="0040520E"/>
    <w:rsid w:val="0041109A"/>
    <w:rsid w:val="004220BD"/>
    <w:rsid w:val="00430187"/>
    <w:rsid w:val="004319D1"/>
    <w:rsid w:val="004410A9"/>
    <w:rsid w:val="00444921"/>
    <w:rsid w:val="00447EFB"/>
    <w:rsid w:val="00451DBE"/>
    <w:rsid w:val="00456596"/>
    <w:rsid w:val="0046106F"/>
    <w:rsid w:val="00463859"/>
    <w:rsid w:val="0046453D"/>
    <w:rsid w:val="004650AA"/>
    <w:rsid w:val="00470052"/>
    <w:rsid w:val="00471594"/>
    <w:rsid w:val="004725BE"/>
    <w:rsid w:val="0047539C"/>
    <w:rsid w:val="00486CE6"/>
    <w:rsid w:val="00490C91"/>
    <w:rsid w:val="004934E5"/>
    <w:rsid w:val="004A0FB5"/>
    <w:rsid w:val="004A16C7"/>
    <w:rsid w:val="004A2D46"/>
    <w:rsid w:val="004A53C2"/>
    <w:rsid w:val="004A601B"/>
    <w:rsid w:val="004B4B91"/>
    <w:rsid w:val="004B5412"/>
    <w:rsid w:val="004C1C8D"/>
    <w:rsid w:val="004D5EA2"/>
    <w:rsid w:val="004D6FB2"/>
    <w:rsid w:val="004E1BC3"/>
    <w:rsid w:val="004F1851"/>
    <w:rsid w:val="00507A02"/>
    <w:rsid w:val="0051474E"/>
    <w:rsid w:val="00514BB9"/>
    <w:rsid w:val="00517645"/>
    <w:rsid w:val="00524535"/>
    <w:rsid w:val="00533048"/>
    <w:rsid w:val="00535572"/>
    <w:rsid w:val="0055122E"/>
    <w:rsid w:val="0055461C"/>
    <w:rsid w:val="00566C20"/>
    <w:rsid w:val="0057694F"/>
    <w:rsid w:val="005851DA"/>
    <w:rsid w:val="005917C1"/>
    <w:rsid w:val="00592E9A"/>
    <w:rsid w:val="00595C2A"/>
    <w:rsid w:val="005A0E68"/>
    <w:rsid w:val="005B5DF8"/>
    <w:rsid w:val="005B61E2"/>
    <w:rsid w:val="005B6A07"/>
    <w:rsid w:val="005C2864"/>
    <w:rsid w:val="005C3AC7"/>
    <w:rsid w:val="005E1819"/>
    <w:rsid w:val="005E3B87"/>
    <w:rsid w:val="005F4D9E"/>
    <w:rsid w:val="005F64D0"/>
    <w:rsid w:val="006079C9"/>
    <w:rsid w:val="00616449"/>
    <w:rsid w:val="00617A0E"/>
    <w:rsid w:val="00621E2C"/>
    <w:rsid w:val="0062203C"/>
    <w:rsid w:val="006374AE"/>
    <w:rsid w:val="006414F8"/>
    <w:rsid w:val="006513E9"/>
    <w:rsid w:val="00657997"/>
    <w:rsid w:val="00672C29"/>
    <w:rsid w:val="006824A5"/>
    <w:rsid w:val="00683A49"/>
    <w:rsid w:val="00686444"/>
    <w:rsid w:val="00690FB2"/>
    <w:rsid w:val="0069404A"/>
    <w:rsid w:val="00695206"/>
    <w:rsid w:val="006A351F"/>
    <w:rsid w:val="006A395D"/>
    <w:rsid w:val="006B39F4"/>
    <w:rsid w:val="006B7FE8"/>
    <w:rsid w:val="006C3C92"/>
    <w:rsid w:val="006D1BF6"/>
    <w:rsid w:val="006D3F10"/>
    <w:rsid w:val="006E0C8C"/>
    <w:rsid w:val="006E10B4"/>
    <w:rsid w:val="006E6507"/>
    <w:rsid w:val="00714D04"/>
    <w:rsid w:val="00716287"/>
    <w:rsid w:val="00717FCC"/>
    <w:rsid w:val="00727D78"/>
    <w:rsid w:val="007301CC"/>
    <w:rsid w:val="00732E21"/>
    <w:rsid w:val="00734979"/>
    <w:rsid w:val="0074327A"/>
    <w:rsid w:val="00746534"/>
    <w:rsid w:val="0074764B"/>
    <w:rsid w:val="00750283"/>
    <w:rsid w:val="00756592"/>
    <w:rsid w:val="007576CC"/>
    <w:rsid w:val="007605C9"/>
    <w:rsid w:val="00777F3A"/>
    <w:rsid w:val="007813D8"/>
    <w:rsid w:val="00785F4E"/>
    <w:rsid w:val="0079097C"/>
    <w:rsid w:val="007978BC"/>
    <w:rsid w:val="007A72C2"/>
    <w:rsid w:val="007B1280"/>
    <w:rsid w:val="007B2978"/>
    <w:rsid w:val="007C081B"/>
    <w:rsid w:val="007C64BC"/>
    <w:rsid w:val="007D62BA"/>
    <w:rsid w:val="007E51B2"/>
    <w:rsid w:val="007F538F"/>
    <w:rsid w:val="00801741"/>
    <w:rsid w:val="00805E0B"/>
    <w:rsid w:val="008151F9"/>
    <w:rsid w:val="00817C42"/>
    <w:rsid w:val="00837477"/>
    <w:rsid w:val="00840CAB"/>
    <w:rsid w:val="008550CF"/>
    <w:rsid w:val="00861161"/>
    <w:rsid w:val="00867FB2"/>
    <w:rsid w:val="00877BA5"/>
    <w:rsid w:val="00882DBF"/>
    <w:rsid w:val="00891C3F"/>
    <w:rsid w:val="00893D9C"/>
    <w:rsid w:val="00897705"/>
    <w:rsid w:val="008A04A1"/>
    <w:rsid w:val="008A1162"/>
    <w:rsid w:val="008A2108"/>
    <w:rsid w:val="008B2606"/>
    <w:rsid w:val="008B4EAF"/>
    <w:rsid w:val="008D0417"/>
    <w:rsid w:val="008D4541"/>
    <w:rsid w:val="008E4ACD"/>
    <w:rsid w:val="008E5DBF"/>
    <w:rsid w:val="008E5EF6"/>
    <w:rsid w:val="008E7EA8"/>
    <w:rsid w:val="008F1950"/>
    <w:rsid w:val="00900A63"/>
    <w:rsid w:val="00900E86"/>
    <w:rsid w:val="009010D5"/>
    <w:rsid w:val="00904B8E"/>
    <w:rsid w:val="00911C73"/>
    <w:rsid w:val="00920FE5"/>
    <w:rsid w:val="009300BB"/>
    <w:rsid w:val="00930270"/>
    <w:rsid w:val="00931DA2"/>
    <w:rsid w:val="0094057D"/>
    <w:rsid w:val="00947C46"/>
    <w:rsid w:val="00953A98"/>
    <w:rsid w:val="0096404A"/>
    <w:rsid w:val="00965C00"/>
    <w:rsid w:val="0096795B"/>
    <w:rsid w:val="00982A39"/>
    <w:rsid w:val="009863BC"/>
    <w:rsid w:val="009912C9"/>
    <w:rsid w:val="009975D6"/>
    <w:rsid w:val="00997629"/>
    <w:rsid w:val="009A1F9B"/>
    <w:rsid w:val="009A6E95"/>
    <w:rsid w:val="009B17FA"/>
    <w:rsid w:val="009B545C"/>
    <w:rsid w:val="009C18E8"/>
    <w:rsid w:val="009C243E"/>
    <w:rsid w:val="009C6E46"/>
    <w:rsid w:val="009E431A"/>
    <w:rsid w:val="009F0362"/>
    <w:rsid w:val="009F4139"/>
    <w:rsid w:val="009F55C2"/>
    <w:rsid w:val="00A03930"/>
    <w:rsid w:val="00A03C76"/>
    <w:rsid w:val="00A1099B"/>
    <w:rsid w:val="00A10E67"/>
    <w:rsid w:val="00A21FB3"/>
    <w:rsid w:val="00A23BE2"/>
    <w:rsid w:val="00A421CB"/>
    <w:rsid w:val="00A45362"/>
    <w:rsid w:val="00A477BE"/>
    <w:rsid w:val="00A60C0D"/>
    <w:rsid w:val="00A66B7C"/>
    <w:rsid w:val="00A8479E"/>
    <w:rsid w:val="00A91C51"/>
    <w:rsid w:val="00A93DF6"/>
    <w:rsid w:val="00AA6904"/>
    <w:rsid w:val="00AB3170"/>
    <w:rsid w:val="00AC4C7F"/>
    <w:rsid w:val="00AD2F1E"/>
    <w:rsid w:val="00AD45FD"/>
    <w:rsid w:val="00AD49FA"/>
    <w:rsid w:val="00AD6342"/>
    <w:rsid w:val="00AD6BF9"/>
    <w:rsid w:val="00AE1078"/>
    <w:rsid w:val="00AF60D5"/>
    <w:rsid w:val="00AF775F"/>
    <w:rsid w:val="00B03884"/>
    <w:rsid w:val="00B074D5"/>
    <w:rsid w:val="00B116F4"/>
    <w:rsid w:val="00B13CA0"/>
    <w:rsid w:val="00B16A1B"/>
    <w:rsid w:val="00B21402"/>
    <w:rsid w:val="00B24E02"/>
    <w:rsid w:val="00B265EA"/>
    <w:rsid w:val="00B436F3"/>
    <w:rsid w:val="00B640D5"/>
    <w:rsid w:val="00B655B0"/>
    <w:rsid w:val="00B66F57"/>
    <w:rsid w:val="00B700B3"/>
    <w:rsid w:val="00B735C9"/>
    <w:rsid w:val="00B850DE"/>
    <w:rsid w:val="00B90871"/>
    <w:rsid w:val="00B911D0"/>
    <w:rsid w:val="00B926A1"/>
    <w:rsid w:val="00BA6361"/>
    <w:rsid w:val="00BB4F5E"/>
    <w:rsid w:val="00BC1C18"/>
    <w:rsid w:val="00BD0076"/>
    <w:rsid w:val="00BD2255"/>
    <w:rsid w:val="00BD3397"/>
    <w:rsid w:val="00BD34D1"/>
    <w:rsid w:val="00BE01E2"/>
    <w:rsid w:val="00BE124C"/>
    <w:rsid w:val="00BF0779"/>
    <w:rsid w:val="00BF1DD6"/>
    <w:rsid w:val="00C0054E"/>
    <w:rsid w:val="00C04CB8"/>
    <w:rsid w:val="00C11F5D"/>
    <w:rsid w:val="00C23853"/>
    <w:rsid w:val="00C24F38"/>
    <w:rsid w:val="00C26B05"/>
    <w:rsid w:val="00C32867"/>
    <w:rsid w:val="00C34139"/>
    <w:rsid w:val="00C34AB2"/>
    <w:rsid w:val="00C3535F"/>
    <w:rsid w:val="00C4083A"/>
    <w:rsid w:val="00C43789"/>
    <w:rsid w:val="00C77B83"/>
    <w:rsid w:val="00C85E5D"/>
    <w:rsid w:val="00C97DA1"/>
    <w:rsid w:val="00CB1CBD"/>
    <w:rsid w:val="00CB618D"/>
    <w:rsid w:val="00CC4029"/>
    <w:rsid w:val="00CE7ABD"/>
    <w:rsid w:val="00CF0CBC"/>
    <w:rsid w:val="00CF17FA"/>
    <w:rsid w:val="00CF456A"/>
    <w:rsid w:val="00D00364"/>
    <w:rsid w:val="00D14304"/>
    <w:rsid w:val="00D14567"/>
    <w:rsid w:val="00D146BC"/>
    <w:rsid w:val="00D1496F"/>
    <w:rsid w:val="00D1657A"/>
    <w:rsid w:val="00D173D4"/>
    <w:rsid w:val="00D26F96"/>
    <w:rsid w:val="00D303CF"/>
    <w:rsid w:val="00D320BD"/>
    <w:rsid w:val="00D344F9"/>
    <w:rsid w:val="00D4067F"/>
    <w:rsid w:val="00D427D3"/>
    <w:rsid w:val="00D4324B"/>
    <w:rsid w:val="00D43C61"/>
    <w:rsid w:val="00D51419"/>
    <w:rsid w:val="00D52D8D"/>
    <w:rsid w:val="00D565F5"/>
    <w:rsid w:val="00D733BC"/>
    <w:rsid w:val="00D77647"/>
    <w:rsid w:val="00D8080B"/>
    <w:rsid w:val="00D8536B"/>
    <w:rsid w:val="00DB0FA4"/>
    <w:rsid w:val="00DC5170"/>
    <w:rsid w:val="00DD16BF"/>
    <w:rsid w:val="00DD762D"/>
    <w:rsid w:val="00DE699E"/>
    <w:rsid w:val="00DF238E"/>
    <w:rsid w:val="00DF3B9F"/>
    <w:rsid w:val="00E0530B"/>
    <w:rsid w:val="00E207B9"/>
    <w:rsid w:val="00E4197E"/>
    <w:rsid w:val="00E436CD"/>
    <w:rsid w:val="00E55F6C"/>
    <w:rsid w:val="00E64FD6"/>
    <w:rsid w:val="00E712A5"/>
    <w:rsid w:val="00E746AE"/>
    <w:rsid w:val="00E96AC9"/>
    <w:rsid w:val="00E97EE3"/>
    <w:rsid w:val="00EA4098"/>
    <w:rsid w:val="00EA68B7"/>
    <w:rsid w:val="00EB2788"/>
    <w:rsid w:val="00EC0969"/>
    <w:rsid w:val="00EC0DC9"/>
    <w:rsid w:val="00EC5DF4"/>
    <w:rsid w:val="00ED1A44"/>
    <w:rsid w:val="00EF5083"/>
    <w:rsid w:val="00F11A8A"/>
    <w:rsid w:val="00F15D5B"/>
    <w:rsid w:val="00F21656"/>
    <w:rsid w:val="00F22164"/>
    <w:rsid w:val="00F257AB"/>
    <w:rsid w:val="00F3490A"/>
    <w:rsid w:val="00F37544"/>
    <w:rsid w:val="00F379CB"/>
    <w:rsid w:val="00F37CF7"/>
    <w:rsid w:val="00F43E05"/>
    <w:rsid w:val="00F5188F"/>
    <w:rsid w:val="00F52142"/>
    <w:rsid w:val="00F53535"/>
    <w:rsid w:val="00F55B5F"/>
    <w:rsid w:val="00F702C4"/>
    <w:rsid w:val="00F71134"/>
    <w:rsid w:val="00F71502"/>
    <w:rsid w:val="00F74800"/>
    <w:rsid w:val="00F8292B"/>
    <w:rsid w:val="00F96FC1"/>
    <w:rsid w:val="00FA2D87"/>
    <w:rsid w:val="00FA48B3"/>
    <w:rsid w:val="00FB2CEE"/>
    <w:rsid w:val="00FC2652"/>
    <w:rsid w:val="00FC3B01"/>
    <w:rsid w:val="00FC5691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ae">
    <w:name w:val="Основной текст_"/>
    <w:basedOn w:val="a0"/>
    <w:link w:val="2"/>
    <w:locked/>
    <w:rsid w:val="00DD1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DD16BF"/>
    <w:pPr>
      <w:widowControl w:val="0"/>
      <w:shd w:val="clear" w:color="auto" w:fill="FFFFFF"/>
      <w:spacing w:before="360" w:line="413" w:lineRule="exact"/>
      <w:ind w:hanging="1860"/>
      <w:jc w:val="both"/>
    </w:pPr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AB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character" w:customStyle="1" w:styleId="ae">
    <w:name w:val="Основной текст_"/>
    <w:basedOn w:val="a0"/>
    <w:link w:val="2"/>
    <w:locked/>
    <w:rsid w:val="00DD1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DD16BF"/>
    <w:pPr>
      <w:widowControl w:val="0"/>
      <w:shd w:val="clear" w:color="auto" w:fill="FFFFFF"/>
      <w:spacing w:before="360" w:line="413" w:lineRule="exact"/>
      <w:ind w:hanging="1860"/>
      <w:jc w:val="both"/>
    </w:pPr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AB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6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Власова Вероника Васильевна</cp:lastModifiedBy>
  <cp:revision>78</cp:revision>
  <cp:lastPrinted>2026-01-21T06:50:00Z</cp:lastPrinted>
  <dcterms:created xsi:type="dcterms:W3CDTF">2025-02-24T23:29:00Z</dcterms:created>
  <dcterms:modified xsi:type="dcterms:W3CDTF">2026-01-21T06:55:00Z</dcterms:modified>
</cp:coreProperties>
</file>