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64B7" w14:textId="77777777" w:rsidR="00E522AD" w:rsidRDefault="00E522AD" w:rsidP="00E522AD">
      <w:bookmarkStart w:id="0" w:name="_Hlk164008230"/>
      <w:r w:rsidRPr="00D701AB">
        <w:rPr>
          <w:noProof/>
          <w:color w:val="1F4E79" w:themeColor="accent1" w:themeShade="80"/>
          <w:lang w:eastAsia="ru-RU"/>
        </w:rPr>
        <w:drawing>
          <wp:anchor distT="0" distB="0" distL="114300" distR="114300" simplePos="0" relativeHeight="251658752" behindDoc="0" locked="0" layoutInCell="1" allowOverlap="1" wp14:anchorId="00C79FCB" wp14:editId="0549E66C">
            <wp:simplePos x="0" y="0"/>
            <wp:positionH relativeFrom="column">
              <wp:posOffset>553085</wp:posOffset>
            </wp:positionH>
            <wp:positionV relativeFrom="paragraph">
              <wp:posOffset>-313871</wp:posOffset>
            </wp:positionV>
            <wp:extent cx="1152525" cy="937260"/>
            <wp:effectExtent l="0" t="0" r="9525" b="0"/>
            <wp:wrapNone/>
            <wp:docPr id="1" name="Рисунок 1" descr="Описание: лог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6704" behindDoc="0" locked="0" layoutInCell="1" allowOverlap="1" wp14:anchorId="7F196F22" wp14:editId="0DC97601">
                <wp:simplePos x="0" y="0"/>
                <wp:positionH relativeFrom="column">
                  <wp:posOffset>1416776</wp:posOffset>
                </wp:positionH>
                <wp:positionV relativeFrom="paragraph">
                  <wp:posOffset>-210457</wp:posOffset>
                </wp:positionV>
                <wp:extent cx="1828800" cy="1828800"/>
                <wp:effectExtent l="0" t="0" r="0" b="0"/>
                <wp:wrapSquare wrapText="bothSides"/>
                <wp:docPr id="7" name="Надпись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323709" w14:textId="77777777" w:rsidR="00E522AD" w:rsidRPr="00D701AB" w:rsidRDefault="00E522AD" w:rsidP="00E522AD">
                            <w:pPr>
                              <w:tabs>
                                <w:tab w:val="left" w:pos="5812"/>
                              </w:tabs>
                              <w:spacing w:after="0"/>
                              <w:ind w:left="2127" w:hanging="1134"/>
                              <w:jc w:val="center"/>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Общество с ограниченной ответственностью</w:t>
                            </w:r>
                          </w:p>
                          <w:p w14:paraId="24762CD6" w14:textId="77777777" w:rsidR="00E522AD" w:rsidRPr="00D701AB" w:rsidRDefault="00E522AD" w:rsidP="00E522AD">
                            <w:pPr>
                              <w:spacing w:after="0"/>
                              <w:ind w:left="1843" w:right="425" w:hanging="840"/>
                              <w:jc w:val="center"/>
                              <w:rPr>
                                <w:rFonts w:eastAsia="Times New Roman" w:cs="Times New Roman"/>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«Находка Проект»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F196F22" id="_x0000_t202" coordsize="21600,21600" o:spt="202" path="m,l,21600r21600,l21600,xe">
                <v:stroke joinstyle="miter"/>
                <v:path gradientshapeok="t" o:connecttype="rect"/>
              </v:shapetype>
              <v:shape id="Надпись 7" o:spid="_x0000_s1026" type="#_x0000_t202" style="position:absolute;left:0;text-align:left;margin-left:111.55pt;margin-top:-16.55pt;width:2in;height:2in;z-index:25165670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" filled="f" stroked="f">
                <v:textbox style="mso-fit-shape-to-text:t">
                  <w:txbxContent>
                    <w:p w14:paraId="5F323709" w14:textId="77777777" w:rsidR="00E522AD" w:rsidRPr="00D701AB" w:rsidRDefault="00E522AD" w:rsidP="00E522AD">
                      <w:pPr>
                        <w:tabs>
                          <w:tab w:val="left" w:pos="5812"/>
                        </w:tabs>
                        <w:spacing w:after="0"/>
                        <w:ind w:left="2127" w:hanging="1134"/>
                        <w:jc w:val="center"/>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Общество с ограниченной ответственностью</w:t>
                      </w:r>
                    </w:p>
                    <w:p w14:paraId="24762CD6" w14:textId="77777777" w:rsidR="00E522AD" w:rsidRPr="00D701AB" w:rsidRDefault="00E522AD" w:rsidP="00E522AD">
                      <w:pPr>
                        <w:spacing w:after="0"/>
                        <w:ind w:left="1843" w:right="425" w:hanging="840"/>
                        <w:jc w:val="center"/>
                        <w:rPr>
                          <w:rFonts w:eastAsia="Times New Roman" w:cs="Times New Roman"/>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«Находка Проект»</w:t>
                      </w:r>
                    </w:p>
                  </w:txbxContent>
                </v:textbox>
                <w10:wrap type="square"/>
              </v:shape>
            </w:pict>
          </mc:Fallback>
        </mc:AlternateContent>
      </w:r>
      <w:r>
        <w:t xml:space="preserve">                                                                                                                                                                                                                                                                                                                                                                                                           </w:t>
      </w:r>
    </w:p>
    <w:p w14:paraId="7984AEB2" w14:textId="77777777" w:rsidR="00E522AD" w:rsidRPr="0062221F" w:rsidRDefault="00E522AD" w:rsidP="00E522AD"/>
    <w:p w14:paraId="722EEA48" w14:textId="77777777" w:rsidR="00E522AD" w:rsidRPr="0062221F" w:rsidRDefault="00E522AD" w:rsidP="00E522AD"/>
    <w:p w14:paraId="0CDEC3AC" w14:textId="77777777" w:rsidR="00E522AD" w:rsidRPr="0062221F" w:rsidRDefault="00E522AD" w:rsidP="00E522AD">
      <w:r>
        <w:rPr>
          <w:noProof/>
          <w:lang w:eastAsia="ru-RU"/>
        </w:rPr>
        <w:drawing>
          <wp:anchor distT="0" distB="0" distL="114300" distR="114300" simplePos="0" relativeHeight="251659776" behindDoc="0" locked="0" layoutInCell="1" allowOverlap="1" wp14:anchorId="04C0C854" wp14:editId="72D1E853">
            <wp:simplePos x="0" y="0"/>
            <wp:positionH relativeFrom="column">
              <wp:posOffset>2351496</wp:posOffset>
            </wp:positionH>
            <wp:positionV relativeFrom="paragraph">
              <wp:posOffset>145596</wp:posOffset>
            </wp:positionV>
            <wp:extent cx="1869732" cy="25908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9732" cy="2590800"/>
                    </a:xfrm>
                    <a:prstGeom prst="rect">
                      <a:avLst/>
                    </a:prstGeom>
                    <a:noFill/>
                  </pic:spPr>
                </pic:pic>
              </a:graphicData>
            </a:graphic>
            <wp14:sizeRelH relativeFrom="page">
              <wp14:pctWidth>0</wp14:pctWidth>
            </wp14:sizeRelH>
            <wp14:sizeRelV relativeFrom="page">
              <wp14:pctHeight>0</wp14:pctHeight>
            </wp14:sizeRelV>
          </wp:anchor>
        </w:drawing>
      </w:r>
    </w:p>
    <w:p w14:paraId="5905462B" w14:textId="77777777" w:rsidR="00E522AD" w:rsidRPr="0062221F" w:rsidRDefault="00E522AD" w:rsidP="00E522AD">
      <w:pPr>
        <w:jc w:val="center"/>
      </w:pPr>
    </w:p>
    <w:p w14:paraId="3A61D1AA" w14:textId="77777777" w:rsidR="00E522AD" w:rsidRPr="0062221F" w:rsidRDefault="00E522AD" w:rsidP="00E522AD">
      <w:pPr>
        <w:jc w:val="center"/>
      </w:pPr>
    </w:p>
    <w:p w14:paraId="55B52BC4" w14:textId="77777777" w:rsidR="00E522AD" w:rsidRPr="0062221F" w:rsidRDefault="00E522AD" w:rsidP="00E522AD"/>
    <w:p w14:paraId="225CE335" w14:textId="77777777" w:rsidR="00E522AD" w:rsidRDefault="00E522AD" w:rsidP="00E522AD">
      <w:pPr>
        <w:tabs>
          <w:tab w:val="left" w:pos="3969"/>
        </w:tabs>
        <w:jc w:val="center"/>
        <w:rPr>
          <w:rFonts w:cs="Times New Roman"/>
          <w:b/>
          <w:bCs/>
          <w:sz w:val="40"/>
          <w:szCs w:val="40"/>
        </w:rPr>
      </w:pPr>
      <w:bookmarkStart w:id="1" w:name="_Hlk174005566"/>
    </w:p>
    <w:p w14:paraId="60853C66" w14:textId="77777777" w:rsidR="00E522AD" w:rsidRDefault="00E522AD" w:rsidP="00E522AD">
      <w:pPr>
        <w:tabs>
          <w:tab w:val="left" w:pos="3969"/>
        </w:tabs>
        <w:jc w:val="center"/>
        <w:rPr>
          <w:rFonts w:cs="Times New Roman"/>
          <w:b/>
          <w:bCs/>
          <w:sz w:val="40"/>
          <w:szCs w:val="40"/>
        </w:rPr>
      </w:pPr>
    </w:p>
    <w:p w14:paraId="726AEE37" w14:textId="77777777" w:rsidR="00E522AD" w:rsidRDefault="00E522AD" w:rsidP="00E522AD">
      <w:pPr>
        <w:tabs>
          <w:tab w:val="left" w:pos="3969"/>
        </w:tabs>
        <w:jc w:val="center"/>
        <w:rPr>
          <w:rFonts w:cs="Times New Roman"/>
          <w:b/>
          <w:bCs/>
          <w:sz w:val="40"/>
          <w:szCs w:val="40"/>
        </w:rPr>
      </w:pPr>
    </w:p>
    <w:p w14:paraId="0B41BA08" w14:textId="77777777" w:rsidR="00E522AD" w:rsidRDefault="00E522AD" w:rsidP="00E522AD">
      <w:pPr>
        <w:tabs>
          <w:tab w:val="left" w:pos="3969"/>
        </w:tabs>
        <w:jc w:val="center"/>
        <w:rPr>
          <w:rFonts w:cs="Times New Roman"/>
          <w:b/>
          <w:bCs/>
          <w:sz w:val="40"/>
          <w:szCs w:val="40"/>
        </w:rPr>
      </w:pPr>
    </w:p>
    <w:p w14:paraId="738A76BB" w14:textId="77777777" w:rsidR="00E522AD" w:rsidRDefault="00E522AD" w:rsidP="00E522AD">
      <w:pPr>
        <w:tabs>
          <w:tab w:val="left" w:pos="3969"/>
        </w:tabs>
        <w:jc w:val="center"/>
        <w:rPr>
          <w:rFonts w:cs="Times New Roman"/>
          <w:b/>
          <w:bCs/>
          <w:sz w:val="40"/>
          <w:szCs w:val="40"/>
        </w:rPr>
      </w:pPr>
    </w:p>
    <w:p w14:paraId="21F9DC1F" w14:textId="77777777" w:rsidR="00E522AD" w:rsidRPr="0062221F" w:rsidRDefault="00E522AD" w:rsidP="00E522AD">
      <w:pPr>
        <w:tabs>
          <w:tab w:val="left" w:pos="3969"/>
        </w:tabs>
        <w:ind w:firstLine="0"/>
        <w:jc w:val="center"/>
        <w:rPr>
          <w:rFonts w:cs="Times New Roman"/>
          <w:b/>
          <w:bCs/>
          <w:sz w:val="40"/>
          <w:szCs w:val="40"/>
        </w:rPr>
      </w:pPr>
      <w:r w:rsidRPr="0062221F">
        <w:rPr>
          <w:rFonts w:cs="Times New Roman"/>
          <w:b/>
          <w:bCs/>
          <w:sz w:val="40"/>
          <w:szCs w:val="40"/>
        </w:rPr>
        <w:t xml:space="preserve">СХЕМА ТЕПЛОСНАБЖЕНИЯ </w:t>
      </w:r>
      <w:r w:rsidRPr="00D701AB">
        <w:rPr>
          <w:rFonts w:cs="Times New Roman"/>
          <w:b/>
          <w:bCs/>
          <w:sz w:val="40"/>
          <w:szCs w:val="40"/>
        </w:rPr>
        <w:t>НАХОДКИНСКОГО ГОРОДСКОГО ОКРУГА</w:t>
      </w:r>
      <w:r>
        <w:rPr>
          <w:rFonts w:cs="Times New Roman"/>
          <w:b/>
          <w:bCs/>
          <w:sz w:val="40"/>
          <w:szCs w:val="40"/>
        </w:rPr>
        <w:t xml:space="preserve"> </w:t>
      </w:r>
      <w:r w:rsidRPr="0062221F">
        <w:rPr>
          <w:rFonts w:cs="Times New Roman"/>
          <w:b/>
          <w:bCs/>
          <w:sz w:val="40"/>
          <w:szCs w:val="40"/>
        </w:rPr>
        <w:t>НА ПЕРИОД</w:t>
      </w:r>
      <w:r>
        <w:rPr>
          <w:rFonts w:cs="Times New Roman"/>
          <w:b/>
          <w:bCs/>
          <w:sz w:val="40"/>
          <w:szCs w:val="40"/>
        </w:rPr>
        <w:t xml:space="preserve"> ДО 2041</w:t>
      </w:r>
      <w:r w:rsidRPr="0062221F">
        <w:rPr>
          <w:rFonts w:cs="Times New Roman"/>
          <w:b/>
          <w:bCs/>
          <w:sz w:val="40"/>
          <w:szCs w:val="40"/>
        </w:rPr>
        <w:t xml:space="preserve"> ГОДА</w:t>
      </w:r>
    </w:p>
    <w:p w14:paraId="097E523A" w14:textId="2A92667C" w:rsidR="00E522AD" w:rsidRDefault="00E522AD" w:rsidP="00E522AD">
      <w:pPr>
        <w:tabs>
          <w:tab w:val="left" w:pos="3969"/>
        </w:tabs>
        <w:spacing w:after="0"/>
        <w:jc w:val="center"/>
        <w:rPr>
          <w:rFonts w:cs="Times New Roman"/>
          <w:bCs/>
          <w:sz w:val="40"/>
          <w:szCs w:val="40"/>
        </w:rPr>
      </w:pPr>
      <w:r w:rsidRPr="00424E6B">
        <w:rPr>
          <w:rFonts w:cs="Times New Roman"/>
          <w:bCs/>
          <w:sz w:val="40"/>
          <w:szCs w:val="40"/>
        </w:rPr>
        <w:t>(РАЗРАБОТКА НА 202</w:t>
      </w:r>
      <w:r w:rsidR="006500FA">
        <w:rPr>
          <w:rFonts w:cs="Times New Roman"/>
          <w:bCs/>
          <w:sz w:val="40"/>
          <w:szCs w:val="40"/>
        </w:rPr>
        <w:t>6</w:t>
      </w:r>
      <w:r w:rsidRPr="00424E6B">
        <w:rPr>
          <w:rFonts w:cs="Times New Roman"/>
          <w:bCs/>
          <w:sz w:val="40"/>
          <w:szCs w:val="40"/>
        </w:rPr>
        <w:t xml:space="preserve"> ГОД)</w:t>
      </w:r>
    </w:p>
    <w:bookmarkEnd w:id="1"/>
    <w:p w14:paraId="4E25410E" w14:textId="77777777" w:rsidR="00E522AD" w:rsidRPr="00424E6B" w:rsidRDefault="00E522AD" w:rsidP="00E522AD">
      <w:pPr>
        <w:tabs>
          <w:tab w:val="left" w:pos="3969"/>
        </w:tabs>
        <w:spacing w:after="0"/>
        <w:jc w:val="center"/>
        <w:rPr>
          <w:rFonts w:cs="Times New Roman"/>
          <w:bCs/>
          <w:sz w:val="40"/>
          <w:szCs w:val="40"/>
        </w:rPr>
      </w:pPr>
    </w:p>
    <w:p w14:paraId="063D8297" w14:textId="77777777" w:rsidR="00E522AD" w:rsidRDefault="00E522AD" w:rsidP="00E522AD">
      <w:pPr>
        <w:tabs>
          <w:tab w:val="left" w:pos="3969"/>
        </w:tabs>
        <w:spacing w:after="0"/>
        <w:jc w:val="center"/>
        <w:rPr>
          <w:rFonts w:cs="Times New Roman"/>
          <w:b/>
          <w:bCs/>
          <w:sz w:val="40"/>
          <w:szCs w:val="40"/>
        </w:rPr>
      </w:pPr>
      <w:r w:rsidRPr="0062221F">
        <w:rPr>
          <w:rFonts w:cs="Times New Roman"/>
          <w:b/>
          <w:bCs/>
          <w:sz w:val="40"/>
          <w:szCs w:val="40"/>
        </w:rPr>
        <w:t>Обосновывающие материалы схемы</w:t>
      </w:r>
      <w:r>
        <w:rPr>
          <w:rFonts w:cs="Times New Roman"/>
          <w:b/>
          <w:bCs/>
          <w:sz w:val="40"/>
          <w:szCs w:val="40"/>
        </w:rPr>
        <w:t xml:space="preserve"> </w:t>
      </w:r>
      <w:r w:rsidRPr="0062221F">
        <w:rPr>
          <w:rFonts w:cs="Times New Roman"/>
          <w:b/>
          <w:bCs/>
          <w:sz w:val="40"/>
          <w:szCs w:val="40"/>
        </w:rPr>
        <w:t>Теплоснабжения</w:t>
      </w:r>
    </w:p>
    <w:p w14:paraId="4822BAA7" w14:textId="77777777" w:rsidR="008B51E4" w:rsidRPr="0062221F" w:rsidRDefault="008B51E4" w:rsidP="008B51E4">
      <w:pPr>
        <w:tabs>
          <w:tab w:val="left" w:pos="3969"/>
        </w:tabs>
        <w:spacing w:after="0"/>
        <w:jc w:val="center"/>
        <w:rPr>
          <w:rFonts w:cs="Times New Roman"/>
          <w:b/>
          <w:bCs/>
          <w:sz w:val="40"/>
          <w:szCs w:val="40"/>
        </w:rPr>
      </w:pPr>
    </w:p>
    <w:p w14:paraId="7D59B4CE" w14:textId="19054216" w:rsidR="008B51E4" w:rsidRPr="00A159E2" w:rsidRDefault="00E522AD" w:rsidP="008B51E4">
      <w:pPr>
        <w:tabs>
          <w:tab w:val="left" w:pos="3969"/>
        </w:tabs>
        <w:ind w:firstLine="0"/>
        <w:jc w:val="center"/>
        <w:rPr>
          <w:b/>
          <w:bCs/>
          <w:sz w:val="36"/>
          <w:szCs w:val="40"/>
        </w:rPr>
      </w:pPr>
      <w:r>
        <w:rPr>
          <w:b/>
          <w:bCs/>
          <w:sz w:val="36"/>
          <w:szCs w:val="40"/>
        </w:rPr>
        <w:t xml:space="preserve">Том 1. </w:t>
      </w:r>
      <w:r w:rsidR="008B51E4" w:rsidRPr="00A159E2">
        <w:rPr>
          <w:b/>
          <w:bCs/>
          <w:sz w:val="36"/>
          <w:szCs w:val="40"/>
        </w:rPr>
        <w:t>Глава 17. Замечания и предложения к проекту схемы теплоснабжения</w:t>
      </w:r>
    </w:p>
    <w:p w14:paraId="23261D7F" w14:textId="77777777" w:rsidR="008B51E4" w:rsidRDefault="008B51E4" w:rsidP="008B51E4">
      <w:pPr>
        <w:rPr>
          <w:rFonts w:cs="Times New Roman"/>
          <w:b/>
          <w:bCs/>
          <w:sz w:val="40"/>
          <w:szCs w:val="40"/>
        </w:rPr>
      </w:pPr>
      <w:r>
        <w:rPr>
          <w:rFonts w:cs="Times New Roman"/>
          <w:b/>
          <w:bCs/>
          <w:sz w:val="40"/>
          <w:szCs w:val="40"/>
        </w:rPr>
        <w:br w:type="page"/>
      </w:r>
    </w:p>
    <w:bookmarkEnd w:id="0"/>
    <w:p w14:paraId="632DD382" w14:textId="77777777" w:rsidR="009E43DB" w:rsidRDefault="007F3BEF" w:rsidP="00C15024">
      <w:pPr>
        <w:ind w:firstLine="0"/>
        <w:rPr>
          <w:noProof/>
        </w:rPr>
      </w:pPr>
      <w:r w:rsidRPr="00C15024">
        <w:rPr>
          <w:b/>
          <w:sz w:val="26"/>
          <w:szCs w:val="26"/>
        </w:rPr>
        <w:lastRenderedPageBreak/>
        <w:t>ОГЛАВЛЕНИЕ</w:t>
      </w:r>
      <w:r w:rsidRPr="00C15024">
        <w:rPr>
          <w:b/>
          <w:sz w:val="26"/>
          <w:szCs w:val="26"/>
        </w:rPr>
        <w:fldChar w:fldCharType="begin"/>
      </w:r>
      <w:r w:rsidRPr="00C15024">
        <w:rPr>
          <w:b/>
          <w:sz w:val="26"/>
          <w:szCs w:val="26"/>
        </w:rPr>
        <w:instrText xml:space="preserve"> TOC \o "1-3" \h \z \u </w:instrText>
      </w:r>
      <w:r w:rsidRPr="00C15024">
        <w:rPr>
          <w:b/>
          <w:sz w:val="26"/>
          <w:szCs w:val="26"/>
        </w:rPr>
        <w:fldChar w:fldCharType="separate"/>
      </w:r>
    </w:p>
    <w:p w14:paraId="70181577" w14:textId="77777777" w:rsidR="009E43DB" w:rsidRDefault="00614A64">
      <w:pPr>
        <w:pStyle w:val="11"/>
        <w:tabs>
          <w:tab w:val="right" w:leader="dot" w:pos="10195"/>
        </w:tabs>
        <w:rPr>
          <w:rFonts w:asciiTheme="minorHAnsi" w:eastAsiaTheme="minorEastAsia" w:hAnsiTheme="minorHAnsi"/>
          <w:b w:val="0"/>
          <w:noProof/>
          <w:sz w:val="22"/>
          <w:lang w:eastAsia="ru-RU"/>
        </w:rPr>
      </w:pPr>
      <w:hyperlink w:anchor="_Toc182854952" w:history="1">
        <w:r w:rsidR="009E43DB" w:rsidRPr="00C767AF">
          <w:rPr>
            <w:rStyle w:val="a7"/>
            <w:noProof/>
          </w:rPr>
          <w:t>ГЛАВА 17 «ЗАМЕЧАНИЯ И ПРЕДЛОЖЕНИЯ К ПРОЕКТУ СХЕМЫ ТЕПЛОСНАБЖЕНИЯ»</w:t>
        </w:r>
        <w:r w:rsidR="009E43DB">
          <w:rPr>
            <w:noProof/>
            <w:webHidden/>
          </w:rPr>
          <w:tab/>
        </w:r>
        <w:r w:rsidR="009E43DB">
          <w:rPr>
            <w:noProof/>
            <w:webHidden/>
          </w:rPr>
          <w:fldChar w:fldCharType="begin"/>
        </w:r>
        <w:r w:rsidR="009E43DB">
          <w:rPr>
            <w:noProof/>
            <w:webHidden/>
          </w:rPr>
          <w:instrText xml:space="preserve"> PAGEREF _Toc182854952 \h </w:instrText>
        </w:r>
        <w:r w:rsidR="009E43DB">
          <w:rPr>
            <w:noProof/>
            <w:webHidden/>
          </w:rPr>
        </w:r>
        <w:r w:rsidR="009E43DB">
          <w:rPr>
            <w:noProof/>
            <w:webHidden/>
          </w:rPr>
          <w:fldChar w:fldCharType="separate"/>
        </w:r>
        <w:r w:rsidR="009E43DB">
          <w:rPr>
            <w:noProof/>
            <w:webHidden/>
          </w:rPr>
          <w:t>3</w:t>
        </w:r>
        <w:r w:rsidR="009E43DB">
          <w:rPr>
            <w:noProof/>
            <w:webHidden/>
          </w:rPr>
          <w:fldChar w:fldCharType="end"/>
        </w:r>
      </w:hyperlink>
    </w:p>
    <w:p w14:paraId="66FC5E01" w14:textId="77777777" w:rsidR="009E43DB" w:rsidRDefault="00614A64">
      <w:pPr>
        <w:pStyle w:val="22"/>
        <w:tabs>
          <w:tab w:val="right" w:leader="dot" w:pos="10195"/>
        </w:tabs>
        <w:rPr>
          <w:rFonts w:asciiTheme="minorHAnsi" w:eastAsiaTheme="minorEastAsia" w:hAnsiTheme="minorHAnsi"/>
          <w:noProof/>
          <w:sz w:val="22"/>
          <w:lang w:eastAsia="ru-RU"/>
        </w:rPr>
      </w:pPr>
      <w:hyperlink w:anchor="_Toc182854953" w:history="1">
        <w:r w:rsidR="009E43DB" w:rsidRPr="00C767AF">
          <w:rPr>
            <w:rStyle w:val="a7"/>
            <w:noProof/>
          </w:rPr>
          <w:t>17.1 Перечень замечаний и предложений к разработанной схеме теплоснабжения</w:t>
        </w:r>
        <w:r w:rsidR="009E43DB">
          <w:rPr>
            <w:noProof/>
            <w:webHidden/>
          </w:rPr>
          <w:tab/>
        </w:r>
        <w:r w:rsidR="009E43DB">
          <w:rPr>
            <w:noProof/>
            <w:webHidden/>
          </w:rPr>
          <w:fldChar w:fldCharType="begin"/>
        </w:r>
        <w:r w:rsidR="009E43DB">
          <w:rPr>
            <w:noProof/>
            <w:webHidden/>
          </w:rPr>
          <w:instrText xml:space="preserve"> PAGEREF _Toc182854953 \h </w:instrText>
        </w:r>
        <w:r w:rsidR="009E43DB">
          <w:rPr>
            <w:noProof/>
            <w:webHidden/>
          </w:rPr>
        </w:r>
        <w:r w:rsidR="009E43DB">
          <w:rPr>
            <w:noProof/>
            <w:webHidden/>
          </w:rPr>
          <w:fldChar w:fldCharType="separate"/>
        </w:r>
        <w:r w:rsidR="009E43DB">
          <w:rPr>
            <w:noProof/>
            <w:webHidden/>
          </w:rPr>
          <w:t>3</w:t>
        </w:r>
        <w:r w:rsidR="009E43DB">
          <w:rPr>
            <w:noProof/>
            <w:webHidden/>
          </w:rPr>
          <w:fldChar w:fldCharType="end"/>
        </w:r>
      </w:hyperlink>
    </w:p>
    <w:p w14:paraId="11D1EA13" w14:textId="77777777" w:rsidR="007F3BEF" w:rsidRPr="00A159E2" w:rsidRDefault="007F3BEF" w:rsidP="00C15024">
      <w:r w:rsidRPr="00C15024">
        <w:rPr>
          <w:b/>
          <w:sz w:val="26"/>
          <w:szCs w:val="26"/>
        </w:rPr>
        <w:fldChar w:fldCharType="end"/>
      </w:r>
    </w:p>
    <w:p w14:paraId="3D0D8FBA" w14:textId="77777777" w:rsidR="007F3BEF" w:rsidRPr="00A159E2" w:rsidRDefault="007F3BEF" w:rsidP="00D73A11"/>
    <w:p w14:paraId="1C329B25" w14:textId="77777777" w:rsidR="000B00B1" w:rsidRPr="00A159E2" w:rsidRDefault="000B00B1" w:rsidP="00D73A11">
      <w:pPr>
        <w:pStyle w:val="1"/>
        <w:sectPr w:rsidR="000B00B1" w:rsidRPr="00A159E2" w:rsidSect="005D7922">
          <w:footerReference w:type="default" r:id="rId10"/>
          <w:pgSz w:w="11906" w:h="16838"/>
          <w:pgMar w:top="1134" w:right="567" w:bottom="1134" w:left="1134" w:header="709" w:footer="709" w:gutter="0"/>
          <w:cols w:space="708"/>
          <w:titlePg/>
          <w:docGrid w:linePitch="360"/>
        </w:sectPr>
      </w:pPr>
    </w:p>
    <w:p w14:paraId="30DE4432" w14:textId="42949737" w:rsidR="00404CA8" w:rsidRPr="00A159E2" w:rsidRDefault="00404CA8" w:rsidP="008B51E4">
      <w:pPr>
        <w:pStyle w:val="1"/>
        <w:pageBreakBefore/>
        <w:ind w:firstLine="0"/>
        <w:jc w:val="left"/>
        <w:rPr>
          <w:sz w:val="26"/>
          <w:szCs w:val="26"/>
        </w:rPr>
      </w:pPr>
      <w:r w:rsidRPr="00A159E2">
        <w:rPr>
          <w:sz w:val="26"/>
          <w:szCs w:val="26"/>
        </w:rPr>
        <w:lastRenderedPageBreak/>
        <w:t> </w:t>
      </w:r>
      <w:bookmarkStart w:id="2" w:name="_Toc182854952"/>
      <w:r w:rsidR="008B51E4" w:rsidRPr="00A159E2">
        <w:rPr>
          <w:sz w:val="26"/>
          <w:szCs w:val="26"/>
        </w:rPr>
        <w:t>ГЛАВА 17 «ЗАМЕЧАНИЯ И ПРЕДЛОЖЕНИЯ К ПРОЕКТУ СХЕМЫ ТЕПЛОСНАБЖЕНИЯ»</w:t>
      </w:r>
      <w:bookmarkEnd w:id="2"/>
      <w:r w:rsidR="008B51E4" w:rsidRPr="00A159E2">
        <w:rPr>
          <w:sz w:val="26"/>
          <w:szCs w:val="26"/>
        </w:rPr>
        <w:t xml:space="preserve"> </w:t>
      </w:r>
    </w:p>
    <w:p w14:paraId="59EB0EC6" w14:textId="3B7913F7" w:rsidR="00404CA8" w:rsidRPr="00A159E2" w:rsidRDefault="00404CA8" w:rsidP="00D73A11">
      <w:pPr>
        <w:pStyle w:val="20"/>
        <w:rPr>
          <w:sz w:val="26"/>
        </w:rPr>
      </w:pPr>
      <w:bookmarkStart w:id="3" w:name="_Toc182854953"/>
      <w:r w:rsidRPr="00A159E2">
        <w:rPr>
          <w:sz w:val="26"/>
        </w:rPr>
        <w:t xml:space="preserve">17.1 </w:t>
      </w:r>
      <w:r w:rsidR="006313EF" w:rsidRPr="00A159E2">
        <w:rPr>
          <w:sz w:val="26"/>
        </w:rPr>
        <w:t xml:space="preserve">Перечень </w:t>
      </w:r>
      <w:r w:rsidR="008B51E4" w:rsidRPr="008B51E4">
        <w:rPr>
          <w:sz w:val="26"/>
        </w:rPr>
        <w:t xml:space="preserve">замечаний и предложений к </w:t>
      </w:r>
      <w:r w:rsidR="009E43DB">
        <w:rPr>
          <w:sz w:val="26"/>
        </w:rPr>
        <w:t>разработанной схеме</w:t>
      </w:r>
      <w:r w:rsidR="006313EF" w:rsidRPr="00A159E2">
        <w:rPr>
          <w:sz w:val="26"/>
        </w:rPr>
        <w:t xml:space="preserve"> теплоснабжения</w:t>
      </w:r>
      <w:bookmarkEnd w:id="3"/>
    </w:p>
    <w:p w14:paraId="29A2AF40" w14:textId="6B456D1D" w:rsidR="00404CA8" w:rsidRDefault="00FC51D7" w:rsidP="002623E0">
      <w:pPr>
        <w:spacing w:before="0" w:after="0" w:line="360" w:lineRule="auto"/>
        <w:rPr>
          <w:sz w:val="26"/>
          <w:szCs w:val="26"/>
        </w:rPr>
      </w:pPr>
      <w:bookmarkStart w:id="4" w:name="_Hlk166352125"/>
      <w:r w:rsidRPr="00A159E2">
        <w:rPr>
          <w:sz w:val="26"/>
          <w:szCs w:val="26"/>
        </w:rPr>
        <w:t xml:space="preserve">Замечания и предложения, </w:t>
      </w:r>
      <w:r w:rsidR="0084624F" w:rsidRPr="00A159E2">
        <w:rPr>
          <w:sz w:val="26"/>
          <w:szCs w:val="26"/>
        </w:rPr>
        <w:t xml:space="preserve">поступившие </w:t>
      </w:r>
      <w:r w:rsidRPr="00A159E2">
        <w:rPr>
          <w:sz w:val="26"/>
          <w:szCs w:val="26"/>
        </w:rPr>
        <w:t xml:space="preserve">при </w:t>
      </w:r>
      <w:r w:rsidR="00C15024">
        <w:rPr>
          <w:sz w:val="26"/>
          <w:szCs w:val="26"/>
        </w:rPr>
        <w:t>разработке</w:t>
      </w:r>
      <w:r w:rsidRPr="00A159E2">
        <w:rPr>
          <w:sz w:val="26"/>
          <w:szCs w:val="26"/>
        </w:rPr>
        <w:t xml:space="preserve"> схемы теплоснабжения, </w:t>
      </w:r>
      <w:r w:rsidR="0084624F" w:rsidRPr="00A159E2">
        <w:rPr>
          <w:sz w:val="26"/>
          <w:szCs w:val="26"/>
        </w:rPr>
        <w:t>представлены в таблиц</w:t>
      </w:r>
      <w:r w:rsidR="007C080F" w:rsidRPr="00A159E2">
        <w:rPr>
          <w:sz w:val="26"/>
          <w:szCs w:val="26"/>
        </w:rPr>
        <w:t>е 1</w:t>
      </w:r>
      <w:r w:rsidRPr="00A159E2">
        <w:rPr>
          <w:sz w:val="26"/>
          <w:szCs w:val="26"/>
        </w:rPr>
        <w:t>.</w:t>
      </w:r>
    </w:p>
    <w:bookmarkEnd w:id="4"/>
    <w:p w14:paraId="4B8C8E3C" w14:textId="77777777" w:rsidR="001539B6" w:rsidRDefault="001539B6" w:rsidP="009E43DB">
      <w:pPr>
        <w:spacing w:before="0" w:after="0" w:line="360" w:lineRule="auto"/>
        <w:rPr>
          <w:b/>
          <w:bCs/>
          <w:sz w:val="26"/>
          <w:szCs w:val="26"/>
        </w:rPr>
        <w:sectPr w:rsidR="001539B6" w:rsidSect="005D7922">
          <w:pgSz w:w="11906" w:h="16838"/>
          <w:pgMar w:top="1134" w:right="567" w:bottom="1134" w:left="1134" w:header="709" w:footer="709" w:gutter="0"/>
          <w:cols w:space="708"/>
          <w:docGrid w:linePitch="360"/>
        </w:sectPr>
      </w:pPr>
    </w:p>
    <w:p w14:paraId="1E9C07C5" w14:textId="33FEA855" w:rsidR="009E43DB" w:rsidRDefault="009E43DB" w:rsidP="009E43DB">
      <w:pPr>
        <w:spacing w:before="0" w:after="0" w:line="360" w:lineRule="auto"/>
        <w:rPr>
          <w:sz w:val="26"/>
          <w:szCs w:val="26"/>
        </w:rPr>
      </w:pPr>
      <w:r w:rsidRPr="008B51E4">
        <w:rPr>
          <w:b/>
          <w:bCs/>
          <w:sz w:val="26"/>
          <w:szCs w:val="26"/>
        </w:rPr>
        <w:lastRenderedPageBreak/>
        <w:t>Таблица1</w:t>
      </w:r>
      <w:r>
        <w:rPr>
          <w:sz w:val="26"/>
          <w:szCs w:val="26"/>
        </w:rPr>
        <w:t xml:space="preserve">. Замечания и предложения </w:t>
      </w:r>
    </w:p>
    <w:tbl>
      <w:tblPr>
        <w:tblStyle w:val="afc"/>
        <w:tblW w:w="14999" w:type="dxa"/>
        <w:tblLayout w:type="fixed"/>
        <w:tblLook w:val="04A0" w:firstRow="1" w:lastRow="0" w:firstColumn="1" w:lastColumn="0" w:noHBand="0" w:noVBand="1"/>
      </w:tblPr>
      <w:tblGrid>
        <w:gridCol w:w="651"/>
        <w:gridCol w:w="5124"/>
        <w:gridCol w:w="3404"/>
        <w:gridCol w:w="4114"/>
        <w:gridCol w:w="1699"/>
        <w:gridCol w:w="7"/>
      </w:tblGrid>
      <w:tr w:rsidR="002E4275" w:rsidRPr="006500FA" w14:paraId="7DD98C58" w14:textId="45628DC1" w:rsidTr="00DA62A2">
        <w:trPr>
          <w:trHeight w:val="1105"/>
          <w:tblHeader/>
        </w:trPr>
        <w:tc>
          <w:tcPr>
            <w:tcW w:w="651" w:type="dxa"/>
            <w:vAlign w:val="center"/>
          </w:tcPr>
          <w:p w14:paraId="7130167B" w14:textId="77777777" w:rsidR="002E4275" w:rsidRPr="006500FA" w:rsidRDefault="002E4275" w:rsidP="009E43DB">
            <w:pPr>
              <w:jc w:val="left"/>
              <w:rPr>
                <w:rFonts w:cs="Times New Roman"/>
                <w:sz w:val="22"/>
              </w:rPr>
            </w:pPr>
            <w:r w:rsidRPr="006500FA">
              <w:rPr>
                <w:rFonts w:cs="Times New Roman"/>
                <w:sz w:val="22"/>
              </w:rPr>
              <w:t>№ п/п</w:t>
            </w:r>
          </w:p>
        </w:tc>
        <w:tc>
          <w:tcPr>
            <w:tcW w:w="5124" w:type="dxa"/>
            <w:vAlign w:val="center"/>
          </w:tcPr>
          <w:p w14:paraId="5CDB6FF5" w14:textId="3C8373FD" w:rsidR="002E4275" w:rsidRPr="006500FA" w:rsidRDefault="002E4275" w:rsidP="009E43DB">
            <w:pPr>
              <w:jc w:val="left"/>
              <w:rPr>
                <w:rFonts w:cs="Times New Roman"/>
                <w:sz w:val="22"/>
              </w:rPr>
            </w:pPr>
            <w:r w:rsidRPr="006500FA">
              <w:rPr>
                <w:rFonts w:cs="Times New Roman"/>
                <w:sz w:val="22"/>
              </w:rPr>
              <w:t>Замечание/предложение</w:t>
            </w:r>
          </w:p>
        </w:tc>
        <w:tc>
          <w:tcPr>
            <w:tcW w:w="3404" w:type="dxa"/>
            <w:vAlign w:val="center"/>
          </w:tcPr>
          <w:p w14:paraId="6962ECD5" w14:textId="333ECCCA" w:rsidR="002E4275" w:rsidRPr="006500FA" w:rsidRDefault="002E4275" w:rsidP="009E43DB">
            <w:pPr>
              <w:ind w:firstLine="0"/>
              <w:jc w:val="left"/>
              <w:rPr>
                <w:rFonts w:cs="Times New Roman"/>
                <w:sz w:val="22"/>
              </w:rPr>
            </w:pPr>
            <w:r w:rsidRPr="006500FA">
              <w:rPr>
                <w:rFonts w:cs="Times New Roman"/>
                <w:sz w:val="22"/>
              </w:rPr>
              <w:t>Ссылки на нормативные требования</w:t>
            </w:r>
          </w:p>
        </w:tc>
        <w:tc>
          <w:tcPr>
            <w:tcW w:w="4114" w:type="dxa"/>
            <w:vAlign w:val="center"/>
          </w:tcPr>
          <w:p w14:paraId="132497A0" w14:textId="0F307184" w:rsidR="002E4275" w:rsidRPr="006500FA" w:rsidRDefault="002E4275" w:rsidP="009E43DB">
            <w:pPr>
              <w:ind w:firstLine="0"/>
              <w:jc w:val="left"/>
              <w:rPr>
                <w:rFonts w:cs="Times New Roman"/>
                <w:sz w:val="22"/>
              </w:rPr>
            </w:pPr>
            <w:r w:rsidRPr="006500FA">
              <w:rPr>
                <w:rFonts w:cs="Times New Roman"/>
                <w:sz w:val="22"/>
              </w:rPr>
              <w:t>Согласование/ комментарии разработчика</w:t>
            </w:r>
          </w:p>
        </w:tc>
        <w:tc>
          <w:tcPr>
            <w:tcW w:w="1706" w:type="dxa"/>
            <w:gridSpan w:val="2"/>
          </w:tcPr>
          <w:p w14:paraId="70E50B63" w14:textId="3871B9BC" w:rsidR="002E4275" w:rsidRPr="006500FA" w:rsidRDefault="002E4275" w:rsidP="009E43DB">
            <w:pPr>
              <w:ind w:firstLine="0"/>
              <w:jc w:val="left"/>
              <w:rPr>
                <w:rFonts w:cs="Times New Roman"/>
                <w:sz w:val="22"/>
              </w:rPr>
            </w:pPr>
            <w:r w:rsidRPr="006500FA">
              <w:rPr>
                <w:rFonts w:cs="Times New Roman"/>
                <w:sz w:val="22"/>
              </w:rPr>
              <w:t>Дата внесения изменений</w:t>
            </w:r>
          </w:p>
        </w:tc>
      </w:tr>
      <w:tr w:rsidR="00130360" w:rsidRPr="006500FA" w14:paraId="36212E52" w14:textId="77777777" w:rsidTr="00DA62A2">
        <w:trPr>
          <w:gridAfter w:val="1"/>
          <w:wAfter w:w="7" w:type="dxa"/>
          <w:trHeight w:val="528"/>
        </w:trPr>
        <w:tc>
          <w:tcPr>
            <w:tcW w:w="14992" w:type="dxa"/>
            <w:gridSpan w:val="5"/>
          </w:tcPr>
          <w:p w14:paraId="1DEA0727" w14:textId="1DF2D2D9" w:rsidR="00130360" w:rsidRPr="006500FA" w:rsidRDefault="00130360" w:rsidP="001539B6">
            <w:pPr>
              <w:pStyle w:val="ConsPlusNormal"/>
              <w:spacing w:before="220"/>
              <w:jc w:val="both"/>
              <w:rPr>
                <w:sz w:val="22"/>
                <w:szCs w:val="22"/>
              </w:rPr>
            </w:pPr>
            <w:r w:rsidRPr="006500FA">
              <w:rPr>
                <w:sz w:val="22"/>
                <w:szCs w:val="22"/>
              </w:rPr>
              <w:t xml:space="preserve">Глава 2 "Существующее и перспективное потребление тепловой энергии на цели теплоснабжения" </w:t>
            </w:r>
          </w:p>
        </w:tc>
      </w:tr>
      <w:tr w:rsidR="002E4275" w:rsidRPr="006500FA" w14:paraId="6DFFB9A8" w14:textId="286CD807" w:rsidTr="00DA62A2">
        <w:trPr>
          <w:trHeight w:hRule="exact" w:val="849"/>
        </w:trPr>
        <w:tc>
          <w:tcPr>
            <w:tcW w:w="651" w:type="dxa"/>
            <w:vAlign w:val="center"/>
          </w:tcPr>
          <w:p w14:paraId="31FAE0BF" w14:textId="744885EE" w:rsidR="002E4275" w:rsidRPr="006500FA" w:rsidRDefault="002E4275" w:rsidP="001539B6">
            <w:pPr>
              <w:ind w:firstLine="0"/>
              <w:jc w:val="left"/>
              <w:rPr>
                <w:rFonts w:cs="Times New Roman"/>
                <w:sz w:val="22"/>
              </w:rPr>
            </w:pPr>
            <w:r w:rsidRPr="006500FA">
              <w:rPr>
                <w:rFonts w:cs="Times New Roman"/>
                <w:sz w:val="22"/>
              </w:rPr>
              <w:t>1</w:t>
            </w:r>
          </w:p>
        </w:tc>
        <w:tc>
          <w:tcPr>
            <w:tcW w:w="5124" w:type="dxa"/>
            <w:vAlign w:val="center"/>
          </w:tcPr>
          <w:p w14:paraId="3E0161B0" w14:textId="77777777" w:rsidR="002E4275" w:rsidRPr="006500FA" w:rsidRDefault="002E4275" w:rsidP="002E4275">
            <w:pPr>
              <w:pStyle w:val="ConsPlusNormal"/>
              <w:spacing w:before="220"/>
              <w:jc w:val="both"/>
              <w:rPr>
                <w:sz w:val="22"/>
                <w:szCs w:val="22"/>
              </w:rPr>
            </w:pPr>
            <w:r w:rsidRPr="006500FA">
              <w:rPr>
                <w:sz w:val="22"/>
                <w:szCs w:val="22"/>
              </w:rPr>
              <w:t>Изменить порядок, 2.5.2; 2.5.3 и далее</w:t>
            </w:r>
          </w:p>
          <w:p w14:paraId="008CDAE1" w14:textId="3D658903" w:rsidR="002E4275" w:rsidRPr="006500FA" w:rsidRDefault="002E4275" w:rsidP="005D6723">
            <w:pPr>
              <w:widowControl w:val="0"/>
              <w:tabs>
                <w:tab w:val="left" w:pos="344"/>
              </w:tabs>
              <w:autoSpaceDE w:val="0"/>
              <w:autoSpaceDN w:val="0"/>
              <w:spacing w:before="27" w:after="0" w:line="256" w:lineRule="auto"/>
              <w:ind w:right="34"/>
              <w:rPr>
                <w:rFonts w:cs="Times New Roman"/>
                <w:sz w:val="22"/>
              </w:rPr>
            </w:pPr>
          </w:p>
        </w:tc>
        <w:tc>
          <w:tcPr>
            <w:tcW w:w="3404" w:type="dxa"/>
            <w:vAlign w:val="center"/>
          </w:tcPr>
          <w:p w14:paraId="36B594E6" w14:textId="1A6C95FE" w:rsidR="002E4275" w:rsidRPr="006500FA" w:rsidRDefault="002E4275" w:rsidP="009E43DB">
            <w:pPr>
              <w:ind w:firstLine="0"/>
              <w:jc w:val="left"/>
              <w:rPr>
                <w:rFonts w:cs="Times New Roman"/>
                <w:sz w:val="22"/>
              </w:rPr>
            </w:pPr>
            <w:r w:rsidRPr="006500FA">
              <w:rPr>
                <w:rFonts w:cs="Times New Roman"/>
                <w:sz w:val="22"/>
              </w:rPr>
              <w:t>Порядок подразделов изменен</w:t>
            </w:r>
          </w:p>
        </w:tc>
        <w:tc>
          <w:tcPr>
            <w:tcW w:w="4114" w:type="dxa"/>
            <w:vAlign w:val="center"/>
          </w:tcPr>
          <w:p w14:paraId="6F1E0702" w14:textId="24AF0EFA" w:rsidR="002E4275" w:rsidRPr="006500FA" w:rsidRDefault="002E4275" w:rsidP="009E43DB">
            <w:pPr>
              <w:ind w:firstLine="0"/>
              <w:jc w:val="left"/>
              <w:rPr>
                <w:rFonts w:cs="Times New Roman"/>
                <w:sz w:val="22"/>
              </w:rPr>
            </w:pPr>
            <w:r w:rsidRPr="006500FA">
              <w:rPr>
                <w:rFonts w:cs="Times New Roman"/>
                <w:sz w:val="22"/>
              </w:rPr>
              <w:t>согласовано</w:t>
            </w:r>
          </w:p>
        </w:tc>
        <w:tc>
          <w:tcPr>
            <w:tcW w:w="1706" w:type="dxa"/>
            <w:gridSpan w:val="2"/>
          </w:tcPr>
          <w:p w14:paraId="72A84727" w14:textId="4C3E285E" w:rsidR="002E4275" w:rsidRPr="006500FA" w:rsidRDefault="002E4275" w:rsidP="009E43DB">
            <w:pPr>
              <w:ind w:firstLine="0"/>
              <w:jc w:val="left"/>
              <w:rPr>
                <w:rFonts w:cs="Times New Roman"/>
                <w:sz w:val="22"/>
              </w:rPr>
            </w:pPr>
            <w:r w:rsidRPr="006500FA">
              <w:rPr>
                <w:rFonts w:cs="Times New Roman"/>
                <w:sz w:val="22"/>
              </w:rPr>
              <w:t>04.02.2026</w:t>
            </w:r>
          </w:p>
        </w:tc>
      </w:tr>
      <w:tr w:rsidR="002E4275" w:rsidRPr="006500FA" w14:paraId="101935B7" w14:textId="3CBE8F5D" w:rsidTr="00DA62A2">
        <w:trPr>
          <w:trHeight w:val="3418"/>
        </w:trPr>
        <w:tc>
          <w:tcPr>
            <w:tcW w:w="651" w:type="dxa"/>
            <w:vAlign w:val="center"/>
          </w:tcPr>
          <w:p w14:paraId="06824B76" w14:textId="63636581" w:rsidR="002E4275" w:rsidRPr="006500FA" w:rsidRDefault="002E4275" w:rsidP="009E43DB">
            <w:pPr>
              <w:jc w:val="left"/>
              <w:rPr>
                <w:rFonts w:cs="Times New Roman"/>
                <w:sz w:val="22"/>
              </w:rPr>
            </w:pPr>
            <w:r w:rsidRPr="006500FA">
              <w:rPr>
                <w:rFonts w:cs="Times New Roman"/>
                <w:sz w:val="22"/>
              </w:rPr>
              <w:t>32</w:t>
            </w:r>
          </w:p>
        </w:tc>
        <w:tc>
          <w:tcPr>
            <w:tcW w:w="5124" w:type="dxa"/>
            <w:vAlign w:val="center"/>
          </w:tcPr>
          <w:p w14:paraId="0EC3A62C" w14:textId="6DAF21D6" w:rsidR="002E4275" w:rsidRPr="006500FA" w:rsidRDefault="002E4275" w:rsidP="00A31254">
            <w:pPr>
              <w:pStyle w:val="ConsPlusNormal"/>
              <w:spacing w:before="220"/>
              <w:ind w:firstLine="540"/>
              <w:jc w:val="both"/>
              <w:rPr>
                <w:sz w:val="22"/>
                <w:szCs w:val="22"/>
              </w:rPr>
            </w:pPr>
            <w:r w:rsidRPr="006500FA">
              <w:rPr>
                <w:sz w:val="22"/>
                <w:szCs w:val="22"/>
              </w:rPr>
              <w:t xml:space="preserve">Необходимо дополнить - </w:t>
            </w:r>
            <w:r w:rsidRPr="006500FA">
              <w:rPr>
                <w:sz w:val="22"/>
                <w:szCs w:val="22"/>
              </w:rPr>
              <w:t>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p>
          <w:p w14:paraId="4F9590DC" w14:textId="73BE4451" w:rsidR="002E4275" w:rsidRPr="006500FA" w:rsidRDefault="002E4275" w:rsidP="009E43DB">
            <w:pPr>
              <w:ind w:right="34" w:firstLine="142"/>
              <w:jc w:val="left"/>
              <w:rPr>
                <w:rFonts w:cs="Times New Roman"/>
                <w:sz w:val="22"/>
              </w:rPr>
            </w:pPr>
          </w:p>
        </w:tc>
        <w:tc>
          <w:tcPr>
            <w:tcW w:w="3404" w:type="dxa"/>
            <w:shd w:val="clear" w:color="auto" w:fill="auto"/>
            <w:vAlign w:val="center"/>
          </w:tcPr>
          <w:p w14:paraId="49BAAD95" w14:textId="77777777" w:rsidR="002E4275" w:rsidRPr="006500FA" w:rsidRDefault="002E4275" w:rsidP="001539B6">
            <w:pPr>
              <w:ind w:firstLine="0"/>
              <w:jc w:val="left"/>
              <w:rPr>
                <w:rFonts w:cs="Times New Roman"/>
                <w:sz w:val="22"/>
              </w:rPr>
            </w:pPr>
            <w:r w:rsidRPr="006500FA">
              <w:rPr>
                <w:rFonts w:cs="Times New Roman"/>
                <w:sz w:val="22"/>
              </w:rPr>
              <w:t xml:space="preserve">Согласно ПП РФ </w:t>
            </w:r>
            <w:r w:rsidRPr="006500FA">
              <w:rPr>
                <w:rFonts w:cs="Times New Roman"/>
                <w:sz w:val="22"/>
              </w:rPr>
              <w:t>от 22 февраля 2012 г. N 154</w:t>
            </w:r>
            <w:r w:rsidRPr="006500FA">
              <w:rPr>
                <w:rFonts w:cs="Times New Roman"/>
                <w:sz w:val="22"/>
              </w:rPr>
              <w:t xml:space="preserve">, </w:t>
            </w:r>
            <w:r w:rsidRPr="006500FA">
              <w:rPr>
                <w:rFonts w:cs="Times New Roman"/>
                <w:sz w:val="22"/>
              </w:rPr>
              <w:t>"элемент территориального деления" - территория городского округа</w:t>
            </w:r>
            <w:r w:rsidRPr="006500FA">
              <w:rPr>
                <w:rFonts w:cs="Times New Roman"/>
                <w:sz w:val="22"/>
              </w:rPr>
              <w:t xml:space="preserve">, </w:t>
            </w:r>
            <w:r w:rsidRPr="006500FA">
              <w:rPr>
                <w:rFonts w:cs="Times New Roman"/>
                <w:sz w:val="22"/>
              </w:rPr>
              <w:t>установленная по границам административно-территориальных единиц;</w:t>
            </w:r>
            <w:r w:rsidRPr="006500FA">
              <w:rPr>
                <w:rFonts w:cs="Times New Roman"/>
                <w:sz w:val="22"/>
              </w:rPr>
              <w:t xml:space="preserve"> п. 70 Приказа </w:t>
            </w:r>
            <w:r w:rsidRPr="006500FA">
              <w:rPr>
                <w:rFonts w:cs="Times New Roman"/>
                <w:sz w:val="22"/>
              </w:rPr>
              <w:t>от 5 марта 2019 г. N 212</w:t>
            </w:r>
            <w:r w:rsidRPr="006500FA">
              <w:rPr>
                <w:rFonts w:cs="Times New Roman"/>
                <w:sz w:val="22"/>
              </w:rPr>
              <w:t xml:space="preserve"> </w:t>
            </w:r>
            <w:r w:rsidRPr="006500FA">
              <w:rPr>
                <w:rFonts w:cs="Times New Roman"/>
                <w:sz w:val="22"/>
              </w:rPr>
              <w:t>Учет и распределение жилищного и общественно-делового фондов, и</w:t>
            </w:r>
            <w:r w:rsidRPr="006500FA">
              <w:rPr>
                <w:rFonts w:cs="Times New Roman"/>
                <w:spacing w:val="-2"/>
                <w:sz w:val="22"/>
              </w:rPr>
              <w:t xml:space="preserve"> </w:t>
            </w:r>
            <w:r w:rsidRPr="006500FA">
              <w:rPr>
                <w:rFonts w:cs="Times New Roman"/>
                <w:sz w:val="22"/>
              </w:rPr>
              <w:t>прочих</w:t>
            </w:r>
            <w:r w:rsidRPr="006500FA">
              <w:rPr>
                <w:rFonts w:cs="Times New Roman"/>
                <w:spacing w:val="-2"/>
                <w:sz w:val="22"/>
              </w:rPr>
              <w:t xml:space="preserve"> </w:t>
            </w:r>
            <w:r w:rsidRPr="006500FA">
              <w:rPr>
                <w:rFonts w:cs="Times New Roman"/>
                <w:sz w:val="22"/>
              </w:rPr>
              <w:t>расположенных</w:t>
            </w:r>
            <w:r w:rsidRPr="006500FA">
              <w:rPr>
                <w:rFonts w:cs="Times New Roman"/>
                <w:spacing w:val="-2"/>
                <w:sz w:val="22"/>
              </w:rPr>
              <w:t xml:space="preserve"> </w:t>
            </w:r>
            <w:r w:rsidRPr="006500FA">
              <w:rPr>
                <w:rFonts w:cs="Times New Roman"/>
                <w:sz w:val="22"/>
              </w:rPr>
              <w:t xml:space="preserve">в границах </w:t>
            </w:r>
            <w:r w:rsidRPr="006500FA">
              <w:rPr>
                <w:rFonts w:cs="Times New Roman"/>
                <w:sz w:val="22"/>
              </w:rPr>
              <w:t>г</w:t>
            </w:r>
            <w:r w:rsidRPr="006500FA">
              <w:rPr>
                <w:rFonts w:cs="Times New Roman"/>
                <w:sz w:val="22"/>
              </w:rPr>
              <w:t>ородского округа, должны осуществляться в соответствии с данными генерального</w:t>
            </w:r>
            <w:r w:rsidRPr="006500FA">
              <w:rPr>
                <w:rFonts w:cs="Times New Roman"/>
                <w:spacing w:val="-5"/>
                <w:sz w:val="22"/>
              </w:rPr>
              <w:t xml:space="preserve"> </w:t>
            </w:r>
            <w:r w:rsidRPr="006500FA">
              <w:rPr>
                <w:rFonts w:cs="Times New Roman"/>
                <w:sz w:val="22"/>
              </w:rPr>
              <w:t>плана</w:t>
            </w:r>
            <w:r w:rsidRPr="006500FA">
              <w:rPr>
                <w:rFonts w:cs="Times New Roman"/>
                <w:spacing w:val="-4"/>
                <w:sz w:val="22"/>
              </w:rPr>
              <w:t xml:space="preserve"> </w:t>
            </w:r>
            <w:r w:rsidRPr="006500FA">
              <w:rPr>
                <w:rFonts w:cs="Times New Roman"/>
                <w:sz w:val="22"/>
              </w:rPr>
              <w:t>городского округа</w:t>
            </w:r>
            <w:r w:rsidRPr="006500FA">
              <w:rPr>
                <w:rFonts w:cs="Times New Roman"/>
                <w:sz w:val="22"/>
              </w:rPr>
              <w:t>.</w:t>
            </w:r>
          </w:p>
          <w:p w14:paraId="37E31B18" w14:textId="5733C1B1" w:rsidR="002E4275" w:rsidRPr="006500FA" w:rsidRDefault="002E4275" w:rsidP="001539B6">
            <w:pPr>
              <w:ind w:firstLine="0"/>
              <w:jc w:val="left"/>
              <w:rPr>
                <w:rFonts w:cs="Times New Roman"/>
                <w:sz w:val="22"/>
              </w:rPr>
            </w:pPr>
          </w:p>
        </w:tc>
        <w:tc>
          <w:tcPr>
            <w:tcW w:w="4114" w:type="dxa"/>
            <w:vAlign w:val="center"/>
          </w:tcPr>
          <w:p w14:paraId="54D67F1F" w14:textId="39951B4E" w:rsidR="00110906" w:rsidRPr="00110906" w:rsidRDefault="002E4275" w:rsidP="00110906">
            <w:pPr>
              <w:rPr>
                <w:rFonts w:eastAsia="Times New Roman" w:cs="Times New Roman"/>
                <w:sz w:val="22"/>
              </w:rPr>
            </w:pPr>
            <w:r w:rsidRPr="006500FA">
              <w:rPr>
                <w:rFonts w:cs="Times New Roman"/>
                <w:sz w:val="22"/>
              </w:rPr>
              <w:t xml:space="preserve">Не согласовано, так как данные имеются </w:t>
            </w:r>
            <w:r w:rsidRPr="006500FA">
              <w:rPr>
                <w:rFonts w:cs="Times New Roman"/>
                <w:sz w:val="22"/>
              </w:rPr>
              <w:t>Стр. 21 таблица 4, имеет сведения о строительных фондах, г. Находка</w:t>
            </w:r>
            <w:r w:rsidRPr="006500FA">
              <w:rPr>
                <w:rFonts w:cs="Times New Roman"/>
                <w:sz w:val="22"/>
              </w:rPr>
              <w:t xml:space="preserve">. Городской округ является «элементом территориального деления» иного деления не предусмотрены генеральным планом.  Данные о приросте отражены в соответствии с Генеральным планом, в котором нет разделения прироста площади по зонам действия котельных, данные о приросте общественных зданий отражены не в метрах, </w:t>
            </w:r>
            <w:r w:rsidR="00110906" w:rsidRPr="006500FA">
              <w:rPr>
                <w:rFonts w:cs="Times New Roman"/>
                <w:sz w:val="22"/>
              </w:rPr>
              <w:t>применены единицы такие как «</w:t>
            </w:r>
            <w:r w:rsidR="00110906" w:rsidRPr="006500FA">
              <w:rPr>
                <w:rFonts w:eastAsia="Times New Roman" w:cs="Times New Roman"/>
                <w:color w:val="000000"/>
                <w:sz w:val="22"/>
              </w:rPr>
              <w:t>мест</w:t>
            </w:r>
            <w:r w:rsidR="00110906" w:rsidRPr="006500FA">
              <w:rPr>
                <w:rFonts w:eastAsia="Times New Roman" w:cs="Times New Roman"/>
                <w:color w:val="000000"/>
                <w:sz w:val="22"/>
              </w:rPr>
              <w:t>», «</w:t>
            </w:r>
            <w:r w:rsidR="00110906" w:rsidRPr="00110906">
              <w:rPr>
                <w:rFonts w:eastAsia="Times New Roman" w:cs="Times New Roman"/>
                <w:color w:val="000000"/>
                <w:sz w:val="22"/>
              </w:rPr>
              <w:t>койка</w:t>
            </w:r>
            <w:r w:rsidR="00110906" w:rsidRPr="006500FA">
              <w:rPr>
                <w:rFonts w:eastAsia="Times New Roman" w:cs="Times New Roman"/>
                <w:color w:val="000000"/>
                <w:sz w:val="22"/>
              </w:rPr>
              <w:t>», «</w:t>
            </w:r>
            <w:r w:rsidR="00110906" w:rsidRPr="00110906">
              <w:rPr>
                <w:rFonts w:eastAsia="Times New Roman" w:cs="Times New Roman"/>
                <w:color w:val="000000"/>
                <w:sz w:val="22"/>
              </w:rPr>
              <w:t>объект</w:t>
            </w:r>
            <w:r w:rsidR="00110906" w:rsidRPr="006500FA">
              <w:rPr>
                <w:rFonts w:eastAsia="Times New Roman" w:cs="Times New Roman"/>
                <w:color w:val="000000"/>
                <w:sz w:val="22"/>
              </w:rPr>
              <w:t>» и т.д.</w:t>
            </w:r>
          </w:p>
          <w:p w14:paraId="1E933306" w14:textId="41925B34" w:rsidR="002E4275" w:rsidRPr="006500FA" w:rsidRDefault="002E4275" w:rsidP="00110906">
            <w:pPr>
              <w:keepLines/>
              <w:spacing w:before="0" w:after="0"/>
              <w:rPr>
                <w:rFonts w:cs="Times New Roman"/>
                <w:sz w:val="22"/>
              </w:rPr>
            </w:pPr>
          </w:p>
        </w:tc>
        <w:tc>
          <w:tcPr>
            <w:tcW w:w="1706" w:type="dxa"/>
            <w:gridSpan w:val="2"/>
          </w:tcPr>
          <w:p w14:paraId="758EC7B6" w14:textId="77777777" w:rsidR="002E4275" w:rsidRPr="006500FA" w:rsidRDefault="002E4275" w:rsidP="009E43DB">
            <w:pPr>
              <w:ind w:firstLine="0"/>
              <w:jc w:val="left"/>
              <w:rPr>
                <w:rFonts w:cs="Times New Roman"/>
                <w:sz w:val="22"/>
              </w:rPr>
            </w:pPr>
          </w:p>
        </w:tc>
      </w:tr>
      <w:tr w:rsidR="002E4275" w:rsidRPr="006500FA" w14:paraId="19DEA40F" w14:textId="019084A9" w:rsidTr="00DA62A2">
        <w:trPr>
          <w:trHeight w:val="149"/>
        </w:trPr>
        <w:tc>
          <w:tcPr>
            <w:tcW w:w="651" w:type="dxa"/>
            <w:vAlign w:val="center"/>
          </w:tcPr>
          <w:p w14:paraId="322E5A5D" w14:textId="7739F0C8" w:rsidR="002E4275" w:rsidRPr="006500FA" w:rsidRDefault="002E4275" w:rsidP="009E43DB">
            <w:pPr>
              <w:jc w:val="left"/>
              <w:rPr>
                <w:rFonts w:cs="Times New Roman"/>
                <w:sz w:val="22"/>
              </w:rPr>
            </w:pPr>
            <w:r w:rsidRPr="006500FA">
              <w:rPr>
                <w:rFonts w:cs="Times New Roman"/>
                <w:sz w:val="22"/>
              </w:rPr>
              <w:t>33</w:t>
            </w:r>
          </w:p>
        </w:tc>
        <w:tc>
          <w:tcPr>
            <w:tcW w:w="5124" w:type="dxa"/>
            <w:vAlign w:val="center"/>
          </w:tcPr>
          <w:p w14:paraId="316A27DC" w14:textId="3D8D58AE" w:rsidR="002E4275" w:rsidRPr="006500FA" w:rsidRDefault="00110906" w:rsidP="00110906">
            <w:pPr>
              <w:ind w:right="34" w:firstLine="142"/>
              <w:rPr>
                <w:rFonts w:cs="Times New Roman"/>
                <w:sz w:val="22"/>
              </w:rPr>
            </w:pPr>
            <w:r w:rsidRPr="006500FA">
              <w:rPr>
                <w:rFonts w:cs="Times New Roman"/>
                <w:sz w:val="22"/>
              </w:rPr>
              <w:t xml:space="preserve">Необходимо дополнить - </w:t>
            </w:r>
            <w:r w:rsidRPr="006500FA">
              <w:rPr>
                <w:rFonts w:cs="Times New Roman"/>
                <w:sz w:val="22"/>
              </w:rPr>
              <w:t>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p>
        </w:tc>
        <w:tc>
          <w:tcPr>
            <w:tcW w:w="3404" w:type="dxa"/>
            <w:vAlign w:val="center"/>
          </w:tcPr>
          <w:p w14:paraId="5087F68B" w14:textId="79CF928A" w:rsidR="002E4275" w:rsidRPr="006500FA" w:rsidRDefault="00E54628" w:rsidP="009E43DB">
            <w:pPr>
              <w:ind w:firstLine="0"/>
              <w:jc w:val="left"/>
              <w:rPr>
                <w:rFonts w:cs="Times New Roman"/>
                <w:sz w:val="22"/>
              </w:rPr>
            </w:pPr>
            <w:r w:rsidRPr="006500FA">
              <w:rPr>
                <w:rFonts w:cs="Times New Roman"/>
                <w:sz w:val="22"/>
              </w:rPr>
              <w:t xml:space="preserve">По общему принципу принятому в требованиях </w:t>
            </w:r>
            <w:r w:rsidRPr="006500FA">
              <w:rPr>
                <w:rFonts w:cs="Times New Roman"/>
                <w:sz w:val="22"/>
              </w:rPr>
              <w:t>ПП РФ от 22 февраля 2012 г. N 154</w:t>
            </w:r>
            <w:r w:rsidRPr="006500FA">
              <w:rPr>
                <w:rFonts w:cs="Times New Roman"/>
                <w:sz w:val="22"/>
              </w:rPr>
              <w:t xml:space="preserve"> (пункт </w:t>
            </w:r>
            <w:r w:rsidRPr="006500FA">
              <w:rPr>
                <w:rFonts w:cs="Times New Roman"/>
                <w:sz w:val="22"/>
              </w:rPr>
              <w:t xml:space="preserve">29. </w:t>
            </w:r>
            <w:r w:rsidRPr="006500FA">
              <w:rPr>
                <w:rFonts w:cs="Times New Roman"/>
                <w:sz w:val="22"/>
              </w:rPr>
              <w:t>33) о</w:t>
            </w:r>
            <w:r w:rsidRPr="006500FA">
              <w:rPr>
                <w:rFonts w:cs="Times New Roman"/>
                <w:sz w:val="22"/>
              </w:rPr>
              <w:t>писани</w:t>
            </w:r>
            <w:r w:rsidRPr="006500FA">
              <w:rPr>
                <w:rFonts w:cs="Times New Roman"/>
                <w:sz w:val="22"/>
              </w:rPr>
              <w:t xml:space="preserve">я элементов систем теплоснабжения </w:t>
            </w:r>
            <w:r w:rsidRPr="006500FA">
              <w:rPr>
                <w:rFonts w:cs="Times New Roman"/>
                <w:sz w:val="22"/>
              </w:rPr>
              <w:t xml:space="preserve">основывается на данных, передаваемых разработчику схемы теплоснабжения по запросам </w:t>
            </w:r>
            <w:r w:rsidRPr="006500FA">
              <w:rPr>
                <w:rFonts w:cs="Times New Roman"/>
                <w:sz w:val="22"/>
              </w:rPr>
              <w:lastRenderedPageBreak/>
              <w:t>заказчика схемы теплоснабжения в адрес теплоснабжающих организаций</w:t>
            </w:r>
            <w:r w:rsidRPr="006500FA">
              <w:rPr>
                <w:rFonts w:cs="Times New Roman"/>
                <w:sz w:val="22"/>
              </w:rPr>
              <w:t>.</w:t>
            </w:r>
          </w:p>
        </w:tc>
        <w:tc>
          <w:tcPr>
            <w:tcW w:w="4114" w:type="dxa"/>
            <w:vAlign w:val="center"/>
          </w:tcPr>
          <w:p w14:paraId="1D7A226C" w14:textId="5E1159AE" w:rsidR="00E54628" w:rsidRPr="006500FA" w:rsidRDefault="00E54628" w:rsidP="00E54628">
            <w:pPr>
              <w:pStyle w:val="24"/>
              <w:tabs>
                <w:tab w:val="left" w:pos="7797"/>
              </w:tabs>
              <w:jc w:val="both"/>
              <w:rPr>
                <w:color w:val="000000"/>
                <w:sz w:val="22"/>
                <w:szCs w:val="22"/>
                <w:lang w:bidi="ru-RU"/>
              </w:rPr>
            </w:pPr>
            <w:r w:rsidRPr="006500FA">
              <w:rPr>
                <w:sz w:val="22"/>
                <w:szCs w:val="22"/>
              </w:rPr>
              <w:lastRenderedPageBreak/>
              <w:t>Не согласовано</w:t>
            </w:r>
            <w:r w:rsidRPr="006500FA">
              <w:rPr>
                <w:sz w:val="22"/>
                <w:szCs w:val="22"/>
              </w:rPr>
              <w:t xml:space="preserve"> так как сведения о</w:t>
            </w:r>
            <w:r w:rsidRPr="006500FA">
              <w:rPr>
                <w:sz w:val="22"/>
                <w:szCs w:val="22"/>
              </w:rPr>
              <w:t>, подключенных к тепловым сетям в период, предшествующий актуализации схемы теплоснабжения</w:t>
            </w:r>
            <w:r w:rsidRPr="006500FA">
              <w:rPr>
                <w:sz w:val="22"/>
                <w:szCs w:val="22"/>
              </w:rPr>
              <w:t xml:space="preserve"> не были предоставлены. Указанные сведения были запрошены в пункте 11 </w:t>
            </w:r>
            <w:r w:rsidRPr="006500FA">
              <w:rPr>
                <w:color w:val="000000"/>
                <w:sz w:val="22"/>
                <w:szCs w:val="22"/>
                <w:lang w:bidi="ru-RU"/>
              </w:rPr>
              <w:t>п</w:t>
            </w:r>
            <w:r w:rsidRPr="006500FA">
              <w:rPr>
                <w:color w:val="000000"/>
                <w:sz w:val="22"/>
                <w:szCs w:val="22"/>
                <w:lang w:bidi="ru-RU"/>
              </w:rPr>
              <w:t>риложени</w:t>
            </w:r>
            <w:r w:rsidRPr="006500FA">
              <w:rPr>
                <w:color w:val="000000"/>
                <w:sz w:val="22"/>
                <w:szCs w:val="22"/>
                <w:lang w:bidi="ru-RU"/>
              </w:rPr>
              <w:t>я</w:t>
            </w:r>
            <w:r w:rsidRPr="006500FA">
              <w:rPr>
                <w:color w:val="000000"/>
                <w:sz w:val="22"/>
                <w:szCs w:val="22"/>
                <w:lang w:bidi="ru-RU"/>
              </w:rPr>
              <w:t xml:space="preserve"> </w:t>
            </w:r>
            <w:r w:rsidRPr="006500FA">
              <w:rPr>
                <w:color w:val="000000"/>
                <w:sz w:val="22"/>
                <w:szCs w:val="22"/>
                <w:lang w:bidi="ru-RU"/>
              </w:rPr>
              <w:t>1, о</w:t>
            </w:r>
            <w:r w:rsidRPr="006500FA">
              <w:rPr>
                <w:color w:val="000000"/>
                <w:sz w:val="22"/>
                <w:szCs w:val="22"/>
                <w:lang w:bidi="ru-RU"/>
              </w:rPr>
              <w:t>просный лист № 1.</w:t>
            </w:r>
          </w:p>
          <w:p w14:paraId="0B0A0140" w14:textId="7187579B" w:rsidR="002E4275" w:rsidRPr="006500FA" w:rsidRDefault="002E4275" w:rsidP="009E43DB">
            <w:pPr>
              <w:ind w:firstLine="0"/>
              <w:jc w:val="left"/>
              <w:rPr>
                <w:rFonts w:cs="Times New Roman"/>
                <w:sz w:val="22"/>
              </w:rPr>
            </w:pPr>
          </w:p>
        </w:tc>
        <w:tc>
          <w:tcPr>
            <w:tcW w:w="1706" w:type="dxa"/>
            <w:gridSpan w:val="2"/>
          </w:tcPr>
          <w:p w14:paraId="203DFE78" w14:textId="77777777" w:rsidR="002E4275" w:rsidRPr="006500FA" w:rsidRDefault="002E4275" w:rsidP="009E43DB">
            <w:pPr>
              <w:ind w:firstLine="0"/>
              <w:jc w:val="left"/>
              <w:rPr>
                <w:rFonts w:cs="Times New Roman"/>
                <w:sz w:val="22"/>
              </w:rPr>
            </w:pPr>
          </w:p>
        </w:tc>
      </w:tr>
      <w:tr w:rsidR="002E4275" w:rsidRPr="006500FA" w14:paraId="6781C1D7" w14:textId="0558087B" w:rsidTr="00DA62A2">
        <w:trPr>
          <w:trHeight w:val="1078"/>
        </w:trPr>
        <w:tc>
          <w:tcPr>
            <w:tcW w:w="651" w:type="dxa"/>
            <w:vAlign w:val="center"/>
          </w:tcPr>
          <w:p w14:paraId="0D488295" w14:textId="04D73095" w:rsidR="002E4275" w:rsidRPr="006500FA" w:rsidRDefault="002E4275" w:rsidP="009E43DB">
            <w:pPr>
              <w:jc w:val="left"/>
              <w:rPr>
                <w:rFonts w:cs="Times New Roman"/>
                <w:sz w:val="22"/>
              </w:rPr>
            </w:pPr>
            <w:r w:rsidRPr="006500FA">
              <w:rPr>
                <w:rFonts w:cs="Times New Roman"/>
                <w:sz w:val="22"/>
              </w:rPr>
              <w:t>44</w:t>
            </w:r>
          </w:p>
        </w:tc>
        <w:tc>
          <w:tcPr>
            <w:tcW w:w="5124" w:type="dxa"/>
            <w:vAlign w:val="center"/>
          </w:tcPr>
          <w:p w14:paraId="1F42784D" w14:textId="458D93CD" w:rsidR="002E4275" w:rsidRPr="006500FA" w:rsidRDefault="00E54628" w:rsidP="00130360">
            <w:pPr>
              <w:ind w:right="34" w:firstLine="0"/>
              <w:jc w:val="left"/>
              <w:rPr>
                <w:rFonts w:cs="Times New Roman"/>
                <w:sz w:val="22"/>
              </w:rPr>
            </w:pPr>
            <w:r w:rsidRPr="006500FA">
              <w:rPr>
                <w:rFonts w:cs="Times New Roman"/>
                <w:sz w:val="22"/>
              </w:rPr>
              <w:t xml:space="preserve">Необходимо дополнить </w:t>
            </w:r>
            <w:r w:rsidR="00130360" w:rsidRPr="006500FA">
              <w:rPr>
                <w:rFonts w:cs="Times New Roman"/>
                <w:sz w:val="22"/>
              </w:rPr>
              <w:t xml:space="preserve">– </w:t>
            </w:r>
            <w:proofErr w:type="gramStart"/>
            <w:r w:rsidR="00130360" w:rsidRPr="006500FA">
              <w:rPr>
                <w:rFonts w:cs="Times New Roman"/>
                <w:sz w:val="22"/>
              </w:rPr>
              <w:t>отразить  сведения</w:t>
            </w:r>
            <w:proofErr w:type="gramEnd"/>
            <w:r w:rsidR="00130360" w:rsidRPr="006500FA">
              <w:rPr>
                <w:rFonts w:cs="Times New Roman"/>
                <w:sz w:val="22"/>
              </w:rPr>
              <w:t xml:space="preserve"> о </w:t>
            </w:r>
            <w:r w:rsidRPr="006500FA">
              <w:rPr>
                <w:rFonts w:cs="Times New Roman"/>
                <w:sz w:val="22"/>
              </w:rPr>
              <w:t>расчетн</w:t>
            </w:r>
            <w:r w:rsidR="00130360" w:rsidRPr="006500FA">
              <w:rPr>
                <w:rFonts w:cs="Times New Roman"/>
                <w:sz w:val="22"/>
              </w:rPr>
              <w:t>ой</w:t>
            </w:r>
            <w:r w:rsidRPr="006500FA">
              <w:rPr>
                <w:rFonts w:cs="Times New Roman"/>
                <w:sz w:val="22"/>
              </w:rPr>
              <w:t xml:space="preserve"> теплов</w:t>
            </w:r>
            <w:r w:rsidR="00130360" w:rsidRPr="006500FA">
              <w:rPr>
                <w:rFonts w:cs="Times New Roman"/>
                <w:sz w:val="22"/>
              </w:rPr>
              <w:t>ой</w:t>
            </w:r>
            <w:r w:rsidRPr="006500FA">
              <w:rPr>
                <w:rFonts w:cs="Times New Roman"/>
                <w:sz w:val="22"/>
              </w:rPr>
              <w:t xml:space="preserve"> нагрузк</w:t>
            </w:r>
            <w:r w:rsidR="00130360" w:rsidRPr="006500FA">
              <w:rPr>
                <w:rFonts w:cs="Times New Roman"/>
                <w:sz w:val="22"/>
              </w:rPr>
              <w:t>и</w:t>
            </w:r>
            <w:r w:rsidRPr="006500FA">
              <w:rPr>
                <w:rFonts w:cs="Times New Roman"/>
                <w:sz w:val="22"/>
              </w:rPr>
              <w:t xml:space="preserve"> на коллекторах источников тепловой энергии</w:t>
            </w:r>
          </w:p>
        </w:tc>
        <w:tc>
          <w:tcPr>
            <w:tcW w:w="3404" w:type="dxa"/>
            <w:vAlign w:val="center"/>
          </w:tcPr>
          <w:p w14:paraId="540DDA78" w14:textId="7C07140B" w:rsidR="002E4275" w:rsidRPr="006500FA" w:rsidRDefault="00541633" w:rsidP="009E43DB">
            <w:pPr>
              <w:ind w:firstLine="0"/>
              <w:jc w:val="left"/>
              <w:rPr>
                <w:rFonts w:cs="Times New Roman"/>
                <w:sz w:val="22"/>
              </w:rPr>
            </w:pPr>
            <w:proofErr w:type="gramStart"/>
            <w:r w:rsidRPr="006500FA">
              <w:rPr>
                <w:rFonts w:cs="Times New Roman"/>
                <w:sz w:val="22"/>
              </w:rPr>
              <w:t>Согласно п</w:t>
            </w:r>
            <w:r w:rsidRPr="006500FA">
              <w:rPr>
                <w:rFonts w:cs="Times New Roman"/>
                <w:sz w:val="22"/>
              </w:rPr>
              <w:t>риказа</w:t>
            </w:r>
            <w:proofErr w:type="gramEnd"/>
            <w:r w:rsidRPr="006500FA">
              <w:rPr>
                <w:rFonts w:cs="Times New Roman"/>
                <w:sz w:val="22"/>
              </w:rPr>
              <w:t xml:space="preserve"> от 5 марта 2019 г. N 212 </w:t>
            </w:r>
            <w:r w:rsidR="00E54628" w:rsidRPr="006500FA">
              <w:rPr>
                <w:rFonts w:cs="Times New Roman"/>
                <w:sz w:val="22"/>
              </w:rPr>
              <w:t>Расчетная тепловая нагрузка должна определяться на основе анализа потребления тепловой энергии по данным приборов учета, а в случае их отсутствия - по данным тепловых нагрузок, указанных в договорах теплоснабжения потребителей</w:t>
            </w:r>
          </w:p>
        </w:tc>
        <w:tc>
          <w:tcPr>
            <w:tcW w:w="4114" w:type="dxa"/>
            <w:vAlign w:val="center"/>
          </w:tcPr>
          <w:p w14:paraId="328305C9" w14:textId="6AD033B4" w:rsidR="002E4275" w:rsidRPr="006500FA" w:rsidRDefault="00541633" w:rsidP="009E43DB">
            <w:pPr>
              <w:ind w:firstLine="0"/>
              <w:jc w:val="left"/>
              <w:rPr>
                <w:rFonts w:cs="Times New Roman"/>
                <w:sz w:val="22"/>
              </w:rPr>
            </w:pPr>
            <w:r w:rsidRPr="006500FA">
              <w:rPr>
                <w:rFonts w:cs="Times New Roman"/>
                <w:sz w:val="22"/>
              </w:rPr>
              <w:t>Не согласовано</w:t>
            </w:r>
            <w:r w:rsidRPr="006500FA">
              <w:rPr>
                <w:rFonts w:cs="Times New Roman"/>
                <w:sz w:val="22"/>
              </w:rPr>
              <w:t>, данных приборов учета к рассмотрению не было представлено, сведения о договорной нагрузке отражены в таблице 23 стр. 52-54</w:t>
            </w:r>
          </w:p>
        </w:tc>
        <w:tc>
          <w:tcPr>
            <w:tcW w:w="1706" w:type="dxa"/>
            <w:gridSpan w:val="2"/>
          </w:tcPr>
          <w:p w14:paraId="1D4A0F38" w14:textId="77777777" w:rsidR="002E4275" w:rsidRPr="006500FA" w:rsidRDefault="002E4275" w:rsidP="009E43DB">
            <w:pPr>
              <w:ind w:firstLine="0"/>
              <w:jc w:val="left"/>
              <w:rPr>
                <w:rFonts w:cs="Times New Roman"/>
                <w:sz w:val="22"/>
              </w:rPr>
            </w:pPr>
          </w:p>
        </w:tc>
      </w:tr>
      <w:tr w:rsidR="00130360" w:rsidRPr="006500FA" w14:paraId="7FBACE9B" w14:textId="3D369FD6" w:rsidTr="00DA62A2">
        <w:trPr>
          <w:trHeight w:val="1130"/>
        </w:trPr>
        <w:tc>
          <w:tcPr>
            <w:tcW w:w="651" w:type="dxa"/>
            <w:vAlign w:val="center"/>
          </w:tcPr>
          <w:p w14:paraId="77F63C6E" w14:textId="00DC63AC" w:rsidR="00130360" w:rsidRPr="006500FA" w:rsidRDefault="00130360" w:rsidP="00130360">
            <w:pPr>
              <w:jc w:val="left"/>
              <w:rPr>
                <w:rFonts w:cs="Times New Roman"/>
                <w:sz w:val="22"/>
              </w:rPr>
            </w:pPr>
            <w:r w:rsidRPr="006500FA">
              <w:rPr>
                <w:rFonts w:cs="Times New Roman"/>
                <w:sz w:val="22"/>
              </w:rPr>
              <w:t>55</w:t>
            </w:r>
          </w:p>
        </w:tc>
        <w:tc>
          <w:tcPr>
            <w:tcW w:w="5124" w:type="dxa"/>
            <w:vAlign w:val="center"/>
          </w:tcPr>
          <w:p w14:paraId="10D8875B" w14:textId="07790563" w:rsidR="00130360" w:rsidRPr="006500FA" w:rsidRDefault="00130360" w:rsidP="00130360">
            <w:pPr>
              <w:ind w:right="34" w:firstLine="0"/>
              <w:jc w:val="left"/>
              <w:rPr>
                <w:rFonts w:cs="Times New Roman"/>
                <w:sz w:val="22"/>
              </w:rPr>
            </w:pPr>
            <w:r w:rsidRPr="006500FA">
              <w:rPr>
                <w:rFonts w:cs="Times New Roman"/>
                <w:sz w:val="22"/>
              </w:rPr>
              <w:t>Необходимо дополнить</w:t>
            </w:r>
            <w:r w:rsidRPr="006500FA">
              <w:rPr>
                <w:rFonts w:cs="Times New Roman"/>
                <w:sz w:val="22"/>
              </w:rPr>
              <w:t xml:space="preserve"> </w:t>
            </w:r>
            <w:proofErr w:type="gramStart"/>
            <w:r w:rsidRPr="006500FA">
              <w:rPr>
                <w:rFonts w:cs="Times New Roman"/>
                <w:sz w:val="22"/>
              </w:rPr>
              <w:t xml:space="preserve">- </w:t>
            </w:r>
            <w:r w:rsidRPr="006500FA">
              <w:rPr>
                <w:rFonts w:cs="Times New Roman"/>
                <w:sz w:val="22"/>
              </w:rPr>
              <w:t xml:space="preserve"> </w:t>
            </w:r>
            <w:r w:rsidRPr="006500FA">
              <w:rPr>
                <w:rFonts w:cs="Times New Roman"/>
                <w:sz w:val="22"/>
              </w:rPr>
              <w:t>сведениями</w:t>
            </w:r>
            <w:proofErr w:type="gramEnd"/>
            <w:r w:rsidRPr="006500FA">
              <w:rPr>
                <w:rFonts w:cs="Times New Roman"/>
                <w:sz w:val="22"/>
              </w:rPr>
              <w:t xml:space="preserve"> о </w:t>
            </w:r>
            <w:r w:rsidRPr="006500FA">
              <w:rPr>
                <w:rFonts w:cs="Times New Roman"/>
                <w:sz w:val="22"/>
              </w:rPr>
              <w:t>фактически</w:t>
            </w:r>
            <w:r w:rsidRPr="006500FA">
              <w:rPr>
                <w:rFonts w:cs="Times New Roman"/>
                <w:sz w:val="22"/>
              </w:rPr>
              <w:t xml:space="preserve">х </w:t>
            </w:r>
            <w:r w:rsidRPr="006500FA">
              <w:rPr>
                <w:rFonts w:cs="Times New Roman"/>
                <w:sz w:val="22"/>
              </w:rPr>
              <w:t>расход</w:t>
            </w:r>
            <w:r w:rsidRPr="006500FA">
              <w:rPr>
                <w:rFonts w:cs="Times New Roman"/>
                <w:sz w:val="22"/>
              </w:rPr>
              <w:t>ах</w:t>
            </w:r>
            <w:r w:rsidRPr="006500FA">
              <w:rPr>
                <w:rFonts w:cs="Times New Roman"/>
                <w:sz w:val="22"/>
              </w:rPr>
              <w:t xml:space="preserve"> теплоносителя в отопительный и летний периоды</w:t>
            </w:r>
          </w:p>
        </w:tc>
        <w:tc>
          <w:tcPr>
            <w:tcW w:w="3404" w:type="dxa"/>
            <w:vAlign w:val="center"/>
          </w:tcPr>
          <w:p w14:paraId="5DCD5A91" w14:textId="2150213A" w:rsidR="00130360" w:rsidRPr="006500FA" w:rsidRDefault="00130360" w:rsidP="00130360">
            <w:pPr>
              <w:ind w:firstLine="0"/>
              <w:jc w:val="left"/>
              <w:rPr>
                <w:rFonts w:cs="Times New Roman"/>
                <w:sz w:val="22"/>
              </w:rPr>
            </w:pPr>
            <w:r w:rsidRPr="006500FA">
              <w:rPr>
                <w:rStyle w:val="af1"/>
                <w:rFonts w:cs="Times New Roman"/>
                <w:b w:val="0"/>
                <w:bCs w:val="0"/>
                <w:color w:val="333333"/>
                <w:sz w:val="22"/>
                <w:shd w:val="clear" w:color="auto" w:fill="FFFFFF"/>
              </w:rPr>
              <w:t>ПП</w:t>
            </w:r>
            <w:r w:rsidRPr="006500FA">
              <w:rPr>
                <w:rStyle w:val="af1"/>
                <w:rFonts w:cs="Times New Roman"/>
                <w:b w:val="0"/>
                <w:bCs w:val="0"/>
                <w:color w:val="333333"/>
                <w:sz w:val="22"/>
                <w:shd w:val="clear" w:color="auto" w:fill="FFFFFF"/>
              </w:rPr>
              <w:t xml:space="preserve"> РФ от 18.11.2013 №1034</w:t>
            </w:r>
            <w:r w:rsidRPr="006500FA">
              <w:rPr>
                <w:rFonts w:cs="Times New Roman"/>
                <w:color w:val="333333"/>
                <w:sz w:val="22"/>
                <w:shd w:val="clear" w:color="auto" w:fill="FFFFFF"/>
              </w:rPr>
              <w:t> </w:t>
            </w:r>
            <w:r w:rsidRPr="006500FA">
              <w:rPr>
                <w:rFonts w:cs="Times New Roman"/>
                <w:sz w:val="22"/>
              </w:rPr>
              <w:t xml:space="preserve">Фактические величины определяются </w:t>
            </w:r>
            <w:r w:rsidRPr="006500FA">
              <w:rPr>
                <w:rFonts w:cs="Times New Roman"/>
                <w:sz w:val="22"/>
              </w:rPr>
              <w:t>по данным приборов учета</w:t>
            </w:r>
          </w:p>
        </w:tc>
        <w:tc>
          <w:tcPr>
            <w:tcW w:w="4114" w:type="dxa"/>
            <w:vAlign w:val="center"/>
          </w:tcPr>
          <w:p w14:paraId="2A184278" w14:textId="2F4E7DF4" w:rsidR="00130360" w:rsidRPr="006500FA" w:rsidRDefault="00130360" w:rsidP="00130360">
            <w:pPr>
              <w:ind w:firstLine="70"/>
              <w:jc w:val="left"/>
              <w:rPr>
                <w:rFonts w:cs="Times New Roman"/>
                <w:sz w:val="22"/>
              </w:rPr>
            </w:pPr>
            <w:r w:rsidRPr="006500FA">
              <w:rPr>
                <w:rFonts w:cs="Times New Roman"/>
                <w:sz w:val="22"/>
              </w:rPr>
              <w:t>Не согласовано, данных приборов учета к рассмотрению не было представлено</w:t>
            </w:r>
          </w:p>
        </w:tc>
        <w:tc>
          <w:tcPr>
            <w:tcW w:w="1706" w:type="dxa"/>
            <w:gridSpan w:val="2"/>
          </w:tcPr>
          <w:p w14:paraId="739EB7AF" w14:textId="77777777" w:rsidR="00130360" w:rsidRPr="006500FA" w:rsidRDefault="00130360" w:rsidP="00130360">
            <w:pPr>
              <w:ind w:firstLine="70"/>
              <w:jc w:val="left"/>
              <w:rPr>
                <w:rFonts w:cs="Times New Roman"/>
                <w:sz w:val="22"/>
              </w:rPr>
            </w:pPr>
          </w:p>
        </w:tc>
      </w:tr>
      <w:tr w:rsidR="00130360" w:rsidRPr="006500FA" w14:paraId="63030FC1" w14:textId="2AF99C20" w:rsidTr="00DA62A2">
        <w:trPr>
          <w:trHeight w:val="581"/>
        </w:trPr>
        <w:tc>
          <w:tcPr>
            <w:tcW w:w="14999" w:type="dxa"/>
            <w:gridSpan w:val="6"/>
            <w:vAlign w:val="center"/>
          </w:tcPr>
          <w:p w14:paraId="44E752AA" w14:textId="248FAFD0" w:rsidR="00130360" w:rsidRPr="006500FA" w:rsidRDefault="00130360" w:rsidP="009C212A">
            <w:pPr>
              <w:pStyle w:val="ConsPlusNormal"/>
              <w:spacing w:before="220"/>
              <w:ind w:firstLine="540"/>
              <w:jc w:val="both"/>
              <w:rPr>
                <w:sz w:val="22"/>
                <w:szCs w:val="22"/>
              </w:rPr>
            </w:pPr>
            <w:r w:rsidRPr="006500FA">
              <w:rPr>
                <w:sz w:val="22"/>
                <w:szCs w:val="22"/>
              </w:rPr>
              <w:t>Глава 5 "Мастер-план развития систем теплоснабжения поселения, муниципального округа, городского округа, города федерального значения"</w:t>
            </w:r>
          </w:p>
        </w:tc>
      </w:tr>
      <w:tr w:rsidR="00130360" w:rsidRPr="006500FA" w14:paraId="094CE3D5" w14:textId="795B11D4" w:rsidTr="00DA62A2">
        <w:trPr>
          <w:trHeight w:val="809"/>
        </w:trPr>
        <w:tc>
          <w:tcPr>
            <w:tcW w:w="651" w:type="dxa"/>
            <w:shd w:val="clear" w:color="auto" w:fill="auto"/>
          </w:tcPr>
          <w:p w14:paraId="6C226991" w14:textId="5CBBDA83" w:rsidR="00130360" w:rsidRPr="006500FA" w:rsidRDefault="00130360" w:rsidP="00130360">
            <w:pPr>
              <w:jc w:val="left"/>
              <w:rPr>
                <w:rFonts w:cs="Times New Roman"/>
                <w:sz w:val="22"/>
              </w:rPr>
            </w:pPr>
            <w:r w:rsidRPr="006500FA">
              <w:rPr>
                <w:rFonts w:cs="Times New Roman"/>
                <w:sz w:val="22"/>
              </w:rPr>
              <w:t>7</w:t>
            </w:r>
            <w:r w:rsidR="009C212A" w:rsidRPr="006500FA">
              <w:rPr>
                <w:rFonts w:cs="Times New Roman"/>
                <w:sz w:val="22"/>
              </w:rPr>
              <w:t>6</w:t>
            </w:r>
          </w:p>
        </w:tc>
        <w:tc>
          <w:tcPr>
            <w:tcW w:w="5124" w:type="dxa"/>
            <w:shd w:val="clear" w:color="auto" w:fill="auto"/>
            <w:vAlign w:val="center"/>
          </w:tcPr>
          <w:p w14:paraId="416DA974" w14:textId="013AB683" w:rsidR="00130360" w:rsidRPr="006500FA" w:rsidRDefault="009C212A" w:rsidP="009C212A">
            <w:pPr>
              <w:ind w:firstLine="0"/>
              <w:jc w:val="left"/>
              <w:rPr>
                <w:rFonts w:cs="Times New Roman"/>
                <w:sz w:val="22"/>
              </w:rPr>
            </w:pPr>
            <w:r w:rsidRPr="006500FA">
              <w:rPr>
                <w:rFonts w:cs="Times New Roman"/>
                <w:sz w:val="22"/>
              </w:rPr>
              <w:t xml:space="preserve">Необходимо дополнить – </w:t>
            </w:r>
            <w:proofErr w:type="gramStart"/>
            <w:r w:rsidRPr="006500FA">
              <w:rPr>
                <w:rFonts w:cs="Times New Roman"/>
                <w:sz w:val="22"/>
              </w:rPr>
              <w:t xml:space="preserve">отразить </w:t>
            </w:r>
            <w:r w:rsidRPr="006500FA">
              <w:rPr>
                <w:rFonts w:cs="Times New Roman"/>
                <w:sz w:val="22"/>
              </w:rPr>
              <w:t xml:space="preserve"> </w:t>
            </w:r>
            <w:r w:rsidRPr="006500FA">
              <w:rPr>
                <w:rFonts w:cs="Times New Roman"/>
                <w:sz w:val="22"/>
              </w:rPr>
              <w:t>технико</w:t>
            </w:r>
            <w:proofErr w:type="gramEnd"/>
            <w:r w:rsidRPr="006500FA">
              <w:rPr>
                <w:rFonts w:cs="Times New Roman"/>
                <w:sz w:val="22"/>
              </w:rPr>
              <w:t>-экономическое сравнение вариантов перспективного развития систем теплоснабжения городского округа</w:t>
            </w:r>
            <w:r w:rsidRPr="006500FA">
              <w:rPr>
                <w:rFonts w:cs="Times New Roman"/>
                <w:sz w:val="22"/>
              </w:rPr>
              <w:t>.</w:t>
            </w:r>
          </w:p>
        </w:tc>
        <w:tc>
          <w:tcPr>
            <w:tcW w:w="3404" w:type="dxa"/>
            <w:vAlign w:val="center"/>
          </w:tcPr>
          <w:p w14:paraId="270AA9F9" w14:textId="30F2FA78" w:rsidR="00130360" w:rsidRPr="006500FA" w:rsidRDefault="009C212A" w:rsidP="00130360">
            <w:pPr>
              <w:ind w:firstLine="0"/>
              <w:jc w:val="left"/>
              <w:rPr>
                <w:rFonts w:cs="Times New Roman"/>
                <w:sz w:val="22"/>
              </w:rPr>
            </w:pPr>
            <w:r w:rsidRPr="006500FA">
              <w:rPr>
                <w:rFonts w:cs="Times New Roman"/>
                <w:sz w:val="22"/>
              </w:rPr>
              <w:t>ПП РФ от 22 февраля 2012 г. N 154</w:t>
            </w:r>
            <w:r w:rsidR="0029521A" w:rsidRPr="006500FA">
              <w:rPr>
                <w:rFonts w:cs="Times New Roman"/>
                <w:sz w:val="22"/>
              </w:rPr>
              <w:t xml:space="preserve">; </w:t>
            </w:r>
            <w:r w:rsidR="0029521A" w:rsidRPr="006500FA">
              <w:rPr>
                <w:rFonts w:cs="Times New Roman"/>
                <w:sz w:val="22"/>
              </w:rPr>
              <w:t>приказа от 5 марта 2019 г. N 212</w:t>
            </w:r>
            <w:r w:rsidRPr="006500FA">
              <w:rPr>
                <w:rFonts w:cs="Times New Roman"/>
                <w:sz w:val="22"/>
              </w:rPr>
              <w:t>:</w:t>
            </w:r>
            <w:r w:rsidR="0029521A" w:rsidRPr="006500FA">
              <w:rPr>
                <w:rFonts w:cs="Times New Roman"/>
                <w:sz w:val="22"/>
              </w:rPr>
              <w:t xml:space="preserve"> </w:t>
            </w:r>
            <w:r w:rsidRPr="006500FA">
              <w:rPr>
                <w:rFonts w:cs="Times New Roman"/>
                <w:sz w:val="22"/>
              </w:rPr>
              <w:t xml:space="preserve"> </w:t>
            </w:r>
            <w:r w:rsidR="0029521A" w:rsidRPr="006500FA">
              <w:rPr>
                <w:rFonts w:cs="Times New Roman"/>
                <w:sz w:val="22"/>
              </w:rPr>
              <w:t>О</w:t>
            </w:r>
            <w:r w:rsidR="0029521A" w:rsidRPr="006500FA">
              <w:rPr>
                <w:rFonts w:cs="Times New Roman"/>
                <w:sz w:val="22"/>
              </w:rPr>
              <w:t xml:space="preserve">писание вариантов (не менее двух) перспективного развития систем теплоснабжения городского округа, (в случае их изменения относительно ранее принятого варианта развития систем теплоснабжения в утвержденной схеме теплоснабжения) с учетом предложений заинтересованных </w:t>
            </w:r>
            <w:r w:rsidR="0029521A" w:rsidRPr="006500FA">
              <w:rPr>
                <w:rFonts w:cs="Times New Roman"/>
                <w:sz w:val="22"/>
              </w:rPr>
              <w:lastRenderedPageBreak/>
              <w:t>сторон</w:t>
            </w:r>
          </w:p>
        </w:tc>
        <w:tc>
          <w:tcPr>
            <w:tcW w:w="4114" w:type="dxa"/>
            <w:vAlign w:val="center"/>
          </w:tcPr>
          <w:p w14:paraId="5F277F56" w14:textId="1F684FDF" w:rsidR="00130360" w:rsidRPr="006500FA" w:rsidRDefault="0029521A" w:rsidP="00130360">
            <w:pPr>
              <w:ind w:firstLine="0"/>
              <w:jc w:val="left"/>
              <w:rPr>
                <w:rFonts w:cs="Times New Roman"/>
                <w:sz w:val="22"/>
              </w:rPr>
            </w:pPr>
            <w:r w:rsidRPr="006500FA">
              <w:rPr>
                <w:rFonts w:cs="Times New Roman"/>
                <w:sz w:val="22"/>
              </w:rPr>
              <w:lastRenderedPageBreak/>
              <w:t>Не согласовано</w:t>
            </w:r>
            <w:r w:rsidRPr="006500FA">
              <w:rPr>
                <w:rFonts w:cs="Times New Roman"/>
                <w:sz w:val="22"/>
              </w:rPr>
              <w:t xml:space="preserve"> – в Схеме рассматривается один вариант развития, вариант относительно принятого ранее решения не изменен. Иные варианты не были рассмотрены </w:t>
            </w:r>
            <w:proofErr w:type="gramStart"/>
            <w:r w:rsidRPr="006500FA">
              <w:rPr>
                <w:rFonts w:cs="Times New Roman"/>
                <w:sz w:val="22"/>
              </w:rPr>
              <w:t>в связи с тем что</w:t>
            </w:r>
            <w:proofErr w:type="gramEnd"/>
            <w:r w:rsidRPr="006500FA">
              <w:rPr>
                <w:rFonts w:cs="Times New Roman"/>
                <w:sz w:val="22"/>
              </w:rPr>
              <w:t xml:space="preserve"> </w:t>
            </w:r>
            <w:r w:rsidR="0054329B" w:rsidRPr="006500FA">
              <w:rPr>
                <w:rFonts w:cs="Times New Roman"/>
                <w:sz w:val="22"/>
              </w:rPr>
              <w:t>предложений от заинтересованных лиц не поступало</w:t>
            </w:r>
          </w:p>
        </w:tc>
        <w:tc>
          <w:tcPr>
            <w:tcW w:w="1706" w:type="dxa"/>
            <w:gridSpan w:val="2"/>
          </w:tcPr>
          <w:p w14:paraId="35C7FC8F" w14:textId="77777777" w:rsidR="00130360" w:rsidRPr="006500FA" w:rsidRDefault="00130360" w:rsidP="00130360">
            <w:pPr>
              <w:ind w:firstLine="0"/>
              <w:jc w:val="left"/>
              <w:rPr>
                <w:rFonts w:cs="Times New Roman"/>
                <w:sz w:val="22"/>
              </w:rPr>
            </w:pPr>
          </w:p>
        </w:tc>
      </w:tr>
      <w:tr w:rsidR="0054329B" w:rsidRPr="006500FA" w14:paraId="3B5C8205" w14:textId="5430CE3E" w:rsidTr="00DA62A2">
        <w:trPr>
          <w:trHeight w:val="894"/>
        </w:trPr>
        <w:tc>
          <w:tcPr>
            <w:tcW w:w="14999" w:type="dxa"/>
            <w:gridSpan w:val="6"/>
            <w:shd w:val="clear" w:color="auto" w:fill="auto"/>
          </w:tcPr>
          <w:p w14:paraId="6F65079F" w14:textId="5827BD50" w:rsidR="0054329B" w:rsidRPr="006500FA" w:rsidRDefault="0054329B" w:rsidP="007723F9">
            <w:pPr>
              <w:pStyle w:val="ConsPlusNormal"/>
              <w:spacing w:before="220"/>
              <w:ind w:firstLine="540"/>
              <w:jc w:val="both"/>
              <w:rPr>
                <w:sz w:val="22"/>
                <w:szCs w:val="22"/>
              </w:rPr>
            </w:pPr>
            <w:r w:rsidRPr="006500FA">
              <w:rPr>
                <w:sz w:val="22"/>
                <w:szCs w:val="22"/>
              </w:rPr>
              <w:t xml:space="preserve">Глава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6500FA">
              <w:rPr>
                <w:sz w:val="22"/>
                <w:szCs w:val="22"/>
              </w:rPr>
              <w:t>теплопотребляющими</w:t>
            </w:r>
            <w:proofErr w:type="spellEnd"/>
            <w:r w:rsidRPr="006500FA">
              <w:rPr>
                <w:sz w:val="22"/>
                <w:szCs w:val="22"/>
              </w:rPr>
              <w:t xml:space="preserve"> установками потребителей, в том числе в аварийных режимах" </w:t>
            </w:r>
          </w:p>
        </w:tc>
      </w:tr>
      <w:tr w:rsidR="00130360" w:rsidRPr="006500FA" w14:paraId="43A984BF" w14:textId="11E25C92" w:rsidTr="00DA62A2">
        <w:trPr>
          <w:trHeight w:val="809"/>
        </w:trPr>
        <w:tc>
          <w:tcPr>
            <w:tcW w:w="651" w:type="dxa"/>
            <w:shd w:val="clear" w:color="auto" w:fill="auto"/>
          </w:tcPr>
          <w:p w14:paraId="66F4D048" w14:textId="39B94D1A" w:rsidR="00130360" w:rsidRPr="006500FA" w:rsidRDefault="006500FA" w:rsidP="006500FA">
            <w:pPr>
              <w:ind w:firstLine="0"/>
              <w:jc w:val="left"/>
              <w:rPr>
                <w:rFonts w:cs="Times New Roman"/>
                <w:sz w:val="22"/>
              </w:rPr>
            </w:pPr>
            <w:r>
              <w:rPr>
                <w:rFonts w:cs="Times New Roman"/>
                <w:sz w:val="22"/>
              </w:rPr>
              <w:t>7</w:t>
            </w:r>
          </w:p>
        </w:tc>
        <w:tc>
          <w:tcPr>
            <w:tcW w:w="5124" w:type="dxa"/>
            <w:shd w:val="clear" w:color="auto" w:fill="auto"/>
          </w:tcPr>
          <w:p w14:paraId="3C4926B3" w14:textId="31A92746" w:rsidR="00130360" w:rsidRPr="006500FA" w:rsidRDefault="0054329B" w:rsidP="0054329B">
            <w:pPr>
              <w:ind w:firstLine="0"/>
              <w:jc w:val="left"/>
              <w:rPr>
                <w:rFonts w:cs="Times New Roman"/>
                <w:sz w:val="22"/>
              </w:rPr>
            </w:pPr>
            <w:r w:rsidRPr="006500FA">
              <w:rPr>
                <w:rFonts w:cs="Times New Roman"/>
                <w:sz w:val="22"/>
              </w:rPr>
              <w:t xml:space="preserve">Необходимо дополнить </w:t>
            </w:r>
            <w:r w:rsidRPr="006500FA">
              <w:rPr>
                <w:rFonts w:cs="Times New Roman"/>
                <w:sz w:val="22"/>
              </w:rPr>
              <w:t xml:space="preserve">– отразить </w:t>
            </w:r>
            <w:r w:rsidRPr="006500FA">
              <w:rPr>
                <w:rFonts w:cs="Times New Roman"/>
                <w:sz w:val="22"/>
              </w:rPr>
              <w:t>расчетную величину нормативных потерь теплоносителя в тепловых сетях в зонах действия источников тепловой энергии в случаях,</w:t>
            </w:r>
            <w:r w:rsidR="006500FA">
              <w:rPr>
                <w:rFonts w:cs="Times New Roman"/>
                <w:sz w:val="22"/>
              </w:rPr>
              <w:t xml:space="preserve"> </w:t>
            </w:r>
            <w:r w:rsidRPr="006500FA">
              <w:rPr>
                <w:rFonts w:cs="Times New Roman"/>
                <w:sz w:val="22"/>
              </w:rPr>
              <w:t>в ценовых зонах теплоснабжения - также расчетную величину плановых потерь</w:t>
            </w:r>
          </w:p>
        </w:tc>
        <w:tc>
          <w:tcPr>
            <w:tcW w:w="3404" w:type="dxa"/>
          </w:tcPr>
          <w:p w14:paraId="5D5E84C1" w14:textId="3AC325F2" w:rsidR="00130360" w:rsidRPr="006500FA" w:rsidRDefault="0054329B" w:rsidP="00130360">
            <w:pPr>
              <w:ind w:firstLine="0"/>
              <w:jc w:val="left"/>
              <w:rPr>
                <w:rFonts w:cs="Times New Roman"/>
                <w:sz w:val="22"/>
              </w:rPr>
            </w:pPr>
            <w:r w:rsidRPr="006500FA">
              <w:rPr>
                <w:rFonts w:cs="Times New Roman"/>
                <w:sz w:val="22"/>
              </w:rPr>
              <w:t>г. Находка не отнесен к ценовой зоне.</w:t>
            </w:r>
          </w:p>
        </w:tc>
        <w:tc>
          <w:tcPr>
            <w:tcW w:w="4114" w:type="dxa"/>
          </w:tcPr>
          <w:p w14:paraId="0E17D741" w14:textId="3FFE0596" w:rsidR="00130360" w:rsidRPr="006500FA" w:rsidRDefault="0054329B" w:rsidP="00130360">
            <w:pPr>
              <w:ind w:firstLine="0"/>
              <w:jc w:val="left"/>
              <w:rPr>
                <w:rFonts w:cs="Times New Roman"/>
                <w:sz w:val="22"/>
              </w:rPr>
            </w:pPr>
            <w:r w:rsidRPr="006500FA">
              <w:rPr>
                <w:rFonts w:cs="Times New Roman"/>
                <w:sz w:val="22"/>
              </w:rPr>
              <w:t>Не согласовано</w:t>
            </w:r>
            <w:r w:rsidRPr="006500FA">
              <w:rPr>
                <w:rFonts w:cs="Times New Roman"/>
                <w:sz w:val="22"/>
              </w:rPr>
              <w:t xml:space="preserve"> – сведения указаны в таблице 1 </w:t>
            </w:r>
            <w:proofErr w:type="spellStart"/>
            <w:r w:rsidRPr="006500FA">
              <w:rPr>
                <w:rFonts w:cs="Times New Roman"/>
                <w:sz w:val="22"/>
              </w:rPr>
              <w:t>стр</w:t>
            </w:r>
            <w:proofErr w:type="spellEnd"/>
            <w:r w:rsidRPr="006500FA">
              <w:rPr>
                <w:rFonts w:cs="Times New Roman"/>
                <w:sz w:val="22"/>
              </w:rPr>
              <w:t xml:space="preserve"> 4-5 </w:t>
            </w:r>
            <w:proofErr w:type="gramStart"/>
            <w:r w:rsidRPr="006500FA">
              <w:rPr>
                <w:rFonts w:cs="Times New Roman"/>
                <w:sz w:val="22"/>
              </w:rPr>
              <w:t>и  таблице</w:t>
            </w:r>
            <w:proofErr w:type="gramEnd"/>
            <w:r w:rsidRPr="006500FA">
              <w:rPr>
                <w:rFonts w:cs="Times New Roman"/>
                <w:sz w:val="22"/>
              </w:rPr>
              <w:t xml:space="preserve"> 3 стр.8-9</w:t>
            </w:r>
          </w:p>
        </w:tc>
        <w:tc>
          <w:tcPr>
            <w:tcW w:w="1706" w:type="dxa"/>
            <w:gridSpan w:val="2"/>
          </w:tcPr>
          <w:p w14:paraId="3405FF9E" w14:textId="77777777" w:rsidR="00130360" w:rsidRPr="006500FA" w:rsidRDefault="00130360" w:rsidP="00130360">
            <w:pPr>
              <w:ind w:firstLine="0"/>
              <w:jc w:val="left"/>
              <w:rPr>
                <w:rFonts w:cs="Times New Roman"/>
                <w:sz w:val="22"/>
              </w:rPr>
            </w:pPr>
          </w:p>
        </w:tc>
      </w:tr>
      <w:tr w:rsidR="007723F9" w:rsidRPr="006500FA" w14:paraId="1C9FE729" w14:textId="77777777" w:rsidTr="00DA62A2">
        <w:trPr>
          <w:trHeight w:val="530"/>
        </w:trPr>
        <w:tc>
          <w:tcPr>
            <w:tcW w:w="14999" w:type="dxa"/>
            <w:gridSpan w:val="6"/>
            <w:shd w:val="clear" w:color="auto" w:fill="auto"/>
          </w:tcPr>
          <w:p w14:paraId="7203F376" w14:textId="0796860D" w:rsidR="007723F9" w:rsidRPr="006500FA" w:rsidRDefault="007723F9" w:rsidP="007723F9">
            <w:pPr>
              <w:pStyle w:val="ConsPlusNormal"/>
              <w:spacing w:before="220"/>
              <w:ind w:firstLine="540"/>
              <w:jc w:val="both"/>
              <w:rPr>
                <w:sz w:val="22"/>
                <w:szCs w:val="22"/>
              </w:rPr>
            </w:pPr>
            <w:r w:rsidRPr="006500FA">
              <w:rPr>
                <w:sz w:val="22"/>
                <w:szCs w:val="22"/>
              </w:rPr>
              <w:t xml:space="preserve">Глава 7 "Предложения по строительству, реконструкции, техническому перевооружению и (или) модернизации источников тепловой энергии" </w:t>
            </w:r>
          </w:p>
        </w:tc>
      </w:tr>
      <w:tr w:rsidR="0054329B" w:rsidRPr="006500FA" w14:paraId="71995144" w14:textId="77777777" w:rsidTr="00DA62A2">
        <w:trPr>
          <w:trHeight w:val="809"/>
        </w:trPr>
        <w:tc>
          <w:tcPr>
            <w:tcW w:w="651" w:type="dxa"/>
            <w:shd w:val="clear" w:color="auto" w:fill="auto"/>
          </w:tcPr>
          <w:p w14:paraId="3D73DBF2" w14:textId="7F6D7F3B" w:rsidR="0054329B" w:rsidRPr="006500FA" w:rsidRDefault="006500FA" w:rsidP="00130360">
            <w:pPr>
              <w:jc w:val="left"/>
              <w:rPr>
                <w:rFonts w:cs="Times New Roman"/>
                <w:sz w:val="22"/>
              </w:rPr>
            </w:pPr>
            <w:r>
              <w:rPr>
                <w:rFonts w:cs="Times New Roman"/>
                <w:sz w:val="22"/>
              </w:rPr>
              <w:t>88</w:t>
            </w:r>
          </w:p>
        </w:tc>
        <w:tc>
          <w:tcPr>
            <w:tcW w:w="5124" w:type="dxa"/>
            <w:shd w:val="clear" w:color="auto" w:fill="auto"/>
          </w:tcPr>
          <w:p w14:paraId="20C9BAC4" w14:textId="168138B5" w:rsidR="0054329B" w:rsidRPr="006500FA" w:rsidRDefault="007723F9" w:rsidP="00130360">
            <w:pPr>
              <w:ind w:firstLine="0"/>
              <w:jc w:val="left"/>
              <w:rPr>
                <w:rFonts w:cs="Times New Roman"/>
                <w:sz w:val="22"/>
              </w:rPr>
            </w:pPr>
            <w:r w:rsidRPr="006500FA">
              <w:rPr>
                <w:rFonts w:cs="Times New Roman"/>
                <w:sz w:val="22"/>
              </w:rPr>
              <w:t xml:space="preserve">Необходимо добавить - </w:t>
            </w:r>
            <w:r w:rsidRPr="006500FA">
              <w:rPr>
                <w:rFonts w:cs="Times New Roman"/>
                <w:sz w:val="22"/>
              </w:rPr>
              <w:t>обоснование организации индивидуального теплоснабжения в зонах застройки городского округа малоэтажными жилыми зданиями;</w:t>
            </w:r>
          </w:p>
        </w:tc>
        <w:tc>
          <w:tcPr>
            <w:tcW w:w="3404" w:type="dxa"/>
          </w:tcPr>
          <w:p w14:paraId="760EC199" w14:textId="77777777" w:rsidR="0054329B" w:rsidRPr="006500FA" w:rsidRDefault="0054329B" w:rsidP="00130360">
            <w:pPr>
              <w:ind w:firstLine="0"/>
              <w:jc w:val="left"/>
              <w:rPr>
                <w:rFonts w:cs="Times New Roman"/>
                <w:sz w:val="22"/>
              </w:rPr>
            </w:pPr>
          </w:p>
        </w:tc>
        <w:tc>
          <w:tcPr>
            <w:tcW w:w="4114" w:type="dxa"/>
          </w:tcPr>
          <w:p w14:paraId="239AD2CE" w14:textId="77777777" w:rsidR="0054329B" w:rsidRPr="006500FA" w:rsidRDefault="00D51E0E" w:rsidP="00130360">
            <w:pPr>
              <w:ind w:firstLine="0"/>
              <w:jc w:val="left"/>
              <w:rPr>
                <w:rFonts w:cs="Times New Roman"/>
                <w:sz w:val="22"/>
              </w:rPr>
            </w:pPr>
            <w:r w:rsidRPr="006500FA">
              <w:rPr>
                <w:rFonts w:cs="Times New Roman"/>
                <w:sz w:val="22"/>
              </w:rPr>
              <w:t>Согласовано, добавлено стр. 13</w:t>
            </w:r>
          </w:p>
          <w:p w14:paraId="2F2606F7" w14:textId="5F71C82A" w:rsidR="00D51E0E" w:rsidRPr="006500FA" w:rsidRDefault="00D51E0E" w:rsidP="00130360">
            <w:pPr>
              <w:ind w:firstLine="0"/>
              <w:jc w:val="left"/>
              <w:rPr>
                <w:rFonts w:cs="Times New Roman"/>
                <w:sz w:val="22"/>
              </w:rPr>
            </w:pPr>
          </w:p>
        </w:tc>
        <w:tc>
          <w:tcPr>
            <w:tcW w:w="1706" w:type="dxa"/>
            <w:gridSpan w:val="2"/>
          </w:tcPr>
          <w:p w14:paraId="60E5F949" w14:textId="11B0BD1F" w:rsidR="0054329B" w:rsidRPr="006500FA" w:rsidRDefault="00D51E0E" w:rsidP="00130360">
            <w:pPr>
              <w:ind w:firstLine="0"/>
              <w:jc w:val="left"/>
              <w:rPr>
                <w:rFonts w:cs="Times New Roman"/>
                <w:sz w:val="22"/>
              </w:rPr>
            </w:pPr>
            <w:r w:rsidRPr="006500FA">
              <w:rPr>
                <w:rFonts w:cs="Times New Roman"/>
                <w:sz w:val="22"/>
              </w:rPr>
              <w:t>05.02.2026</w:t>
            </w:r>
          </w:p>
        </w:tc>
      </w:tr>
      <w:tr w:rsidR="00130360" w:rsidRPr="006500FA" w14:paraId="5BAFED77" w14:textId="652C1B2D" w:rsidTr="00DA62A2">
        <w:trPr>
          <w:trHeight w:val="809"/>
        </w:trPr>
        <w:tc>
          <w:tcPr>
            <w:tcW w:w="651" w:type="dxa"/>
            <w:shd w:val="clear" w:color="auto" w:fill="auto"/>
          </w:tcPr>
          <w:p w14:paraId="59566CB3" w14:textId="55BFA544" w:rsidR="00130360" w:rsidRPr="006500FA" w:rsidRDefault="00130360" w:rsidP="00130360">
            <w:pPr>
              <w:jc w:val="left"/>
              <w:rPr>
                <w:rFonts w:cs="Times New Roman"/>
                <w:sz w:val="22"/>
              </w:rPr>
            </w:pPr>
            <w:r w:rsidRPr="006500FA">
              <w:rPr>
                <w:rFonts w:cs="Times New Roman"/>
                <w:sz w:val="22"/>
              </w:rPr>
              <w:t>1</w:t>
            </w:r>
            <w:r w:rsidR="006500FA">
              <w:rPr>
                <w:rFonts w:cs="Times New Roman"/>
                <w:sz w:val="22"/>
              </w:rPr>
              <w:t>9</w:t>
            </w:r>
          </w:p>
        </w:tc>
        <w:tc>
          <w:tcPr>
            <w:tcW w:w="5124" w:type="dxa"/>
            <w:shd w:val="clear" w:color="auto" w:fill="auto"/>
          </w:tcPr>
          <w:p w14:paraId="6394FCA5" w14:textId="72859348" w:rsidR="00130360" w:rsidRPr="006500FA" w:rsidRDefault="001364D2" w:rsidP="00130360">
            <w:pPr>
              <w:ind w:firstLine="0"/>
              <w:jc w:val="left"/>
              <w:rPr>
                <w:rFonts w:cs="Times New Roman"/>
                <w:sz w:val="22"/>
              </w:rPr>
            </w:pPr>
            <w:r w:rsidRPr="006500FA">
              <w:rPr>
                <w:rFonts w:cs="Times New Roman"/>
                <w:sz w:val="22"/>
              </w:rPr>
              <w:t xml:space="preserve">Необходимо добавить </w:t>
            </w:r>
            <w:r w:rsidRPr="006500FA">
              <w:rPr>
                <w:rFonts w:cs="Times New Roman"/>
                <w:sz w:val="22"/>
              </w:rPr>
              <w:t xml:space="preserve">- </w:t>
            </w:r>
            <w:r w:rsidRPr="006500FA">
              <w:rPr>
                <w:rFonts w:cs="Times New Roman"/>
                <w:sz w:val="22"/>
              </w:rPr>
              <w:t xml:space="preserve">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городского округа, </w:t>
            </w:r>
          </w:p>
        </w:tc>
        <w:tc>
          <w:tcPr>
            <w:tcW w:w="3404" w:type="dxa"/>
          </w:tcPr>
          <w:p w14:paraId="65AD3C2D" w14:textId="5EB762D8" w:rsidR="00130360" w:rsidRPr="006500FA" w:rsidRDefault="00130360" w:rsidP="00130360">
            <w:pPr>
              <w:ind w:firstLine="0"/>
              <w:jc w:val="left"/>
              <w:rPr>
                <w:rFonts w:cs="Times New Roman"/>
                <w:sz w:val="22"/>
              </w:rPr>
            </w:pPr>
          </w:p>
        </w:tc>
        <w:tc>
          <w:tcPr>
            <w:tcW w:w="4114" w:type="dxa"/>
          </w:tcPr>
          <w:p w14:paraId="1EF606DB" w14:textId="77777777" w:rsidR="00C17200" w:rsidRPr="006500FA" w:rsidRDefault="00C17200" w:rsidP="00C17200">
            <w:pPr>
              <w:ind w:firstLine="0"/>
              <w:jc w:val="left"/>
              <w:rPr>
                <w:rFonts w:cs="Times New Roman"/>
                <w:sz w:val="22"/>
              </w:rPr>
            </w:pPr>
            <w:r w:rsidRPr="006500FA">
              <w:rPr>
                <w:rFonts w:cs="Times New Roman"/>
                <w:sz w:val="22"/>
              </w:rPr>
              <w:t>Согласовано, добавлено стр. 13</w:t>
            </w:r>
          </w:p>
          <w:p w14:paraId="41EA7C50" w14:textId="25FFBB0B" w:rsidR="00130360" w:rsidRPr="006500FA" w:rsidRDefault="00130360" w:rsidP="00130360">
            <w:pPr>
              <w:ind w:firstLine="0"/>
              <w:jc w:val="left"/>
              <w:rPr>
                <w:rFonts w:cs="Times New Roman"/>
                <w:sz w:val="22"/>
              </w:rPr>
            </w:pPr>
          </w:p>
        </w:tc>
        <w:tc>
          <w:tcPr>
            <w:tcW w:w="1706" w:type="dxa"/>
            <w:gridSpan w:val="2"/>
          </w:tcPr>
          <w:p w14:paraId="681B71D3" w14:textId="554FCCDB" w:rsidR="00130360" w:rsidRPr="006500FA" w:rsidRDefault="00C17200" w:rsidP="00130360">
            <w:pPr>
              <w:ind w:firstLine="0"/>
              <w:jc w:val="left"/>
              <w:rPr>
                <w:rFonts w:cs="Times New Roman"/>
                <w:sz w:val="22"/>
              </w:rPr>
            </w:pPr>
            <w:r w:rsidRPr="006500FA">
              <w:rPr>
                <w:rFonts w:cs="Times New Roman"/>
                <w:sz w:val="22"/>
              </w:rPr>
              <w:t>05.02.2026</w:t>
            </w:r>
          </w:p>
        </w:tc>
      </w:tr>
      <w:tr w:rsidR="0054329B" w:rsidRPr="006500FA" w14:paraId="430D86F3" w14:textId="77777777" w:rsidTr="00DA62A2">
        <w:trPr>
          <w:trHeight w:val="809"/>
        </w:trPr>
        <w:tc>
          <w:tcPr>
            <w:tcW w:w="651" w:type="dxa"/>
            <w:shd w:val="clear" w:color="auto" w:fill="auto"/>
          </w:tcPr>
          <w:p w14:paraId="71113483" w14:textId="0B31C609" w:rsidR="0054329B" w:rsidRPr="006500FA" w:rsidRDefault="006500FA" w:rsidP="00130360">
            <w:pPr>
              <w:jc w:val="left"/>
              <w:rPr>
                <w:rFonts w:cs="Times New Roman"/>
                <w:sz w:val="22"/>
              </w:rPr>
            </w:pPr>
            <w:r>
              <w:rPr>
                <w:rFonts w:cs="Times New Roman"/>
                <w:sz w:val="22"/>
              </w:rPr>
              <w:t>110</w:t>
            </w:r>
          </w:p>
        </w:tc>
        <w:tc>
          <w:tcPr>
            <w:tcW w:w="5124" w:type="dxa"/>
            <w:shd w:val="clear" w:color="auto" w:fill="auto"/>
          </w:tcPr>
          <w:p w14:paraId="3C18777B" w14:textId="5AC50FED" w:rsidR="0054329B" w:rsidRPr="006500FA" w:rsidRDefault="003046B2" w:rsidP="00130360">
            <w:pPr>
              <w:ind w:firstLine="0"/>
              <w:jc w:val="left"/>
              <w:rPr>
                <w:rFonts w:cs="Times New Roman"/>
                <w:sz w:val="22"/>
              </w:rPr>
            </w:pPr>
            <w:bookmarkStart w:id="5" w:name="_Hlk221219723"/>
            <w:r w:rsidRPr="006500FA">
              <w:rPr>
                <w:rFonts w:cs="Times New Roman"/>
                <w:sz w:val="22"/>
              </w:rPr>
              <w:t>Необходимо добавить -</w:t>
            </w:r>
            <w:r w:rsidR="00C17200" w:rsidRPr="006500FA">
              <w:rPr>
                <w:rFonts w:cs="Times New Roman"/>
                <w:sz w:val="22"/>
              </w:rPr>
              <w:t xml:space="preserve">описание мероприятий на источниках тепловой энергии, необходимость реализации которых рассматривается на этапе разработки проектной документации по строительству источников тепловой энергии в </w:t>
            </w:r>
            <w:r w:rsidR="00C17200" w:rsidRPr="006500FA">
              <w:rPr>
                <w:rFonts w:cs="Times New Roman"/>
                <w:sz w:val="22"/>
              </w:rPr>
              <w:lastRenderedPageBreak/>
              <w:t xml:space="preserve">целях обеспечения живучести источников тепловой энергии, тепловых сетей и системы </w:t>
            </w:r>
            <w:r w:rsidR="006500FA">
              <w:rPr>
                <w:rFonts w:cs="Times New Roman"/>
                <w:sz w:val="22"/>
              </w:rPr>
              <w:t>т</w:t>
            </w:r>
            <w:r w:rsidR="00C17200" w:rsidRPr="006500FA">
              <w:rPr>
                <w:rFonts w:cs="Times New Roman"/>
                <w:sz w:val="22"/>
              </w:rPr>
              <w:t>еплоснабжения в целом</w:t>
            </w:r>
            <w:bookmarkEnd w:id="5"/>
          </w:p>
        </w:tc>
        <w:tc>
          <w:tcPr>
            <w:tcW w:w="3404" w:type="dxa"/>
          </w:tcPr>
          <w:p w14:paraId="11AC871F" w14:textId="77777777" w:rsidR="0054329B" w:rsidRPr="006500FA" w:rsidRDefault="0054329B" w:rsidP="00130360">
            <w:pPr>
              <w:ind w:firstLine="0"/>
              <w:jc w:val="left"/>
              <w:rPr>
                <w:rFonts w:cs="Times New Roman"/>
                <w:sz w:val="22"/>
              </w:rPr>
            </w:pPr>
          </w:p>
        </w:tc>
        <w:tc>
          <w:tcPr>
            <w:tcW w:w="4114" w:type="dxa"/>
          </w:tcPr>
          <w:p w14:paraId="5396FF9E" w14:textId="6819491B" w:rsidR="003046B2" w:rsidRPr="006500FA" w:rsidRDefault="003046B2" w:rsidP="003046B2">
            <w:pPr>
              <w:ind w:firstLine="0"/>
              <w:jc w:val="left"/>
              <w:rPr>
                <w:rFonts w:cs="Times New Roman"/>
                <w:sz w:val="22"/>
              </w:rPr>
            </w:pPr>
            <w:r w:rsidRPr="006500FA">
              <w:rPr>
                <w:rFonts w:cs="Times New Roman"/>
                <w:sz w:val="22"/>
              </w:rPr>
              <w:t xml:space="preserve">Согласовано, добавлено стр. </w:t>
            </w:r>
            <w:r w:rsidRPr="006500FA">
              <w:rPr>
                <w:rFonts w:cs="Times New Roman"/>
                <w:sz w:val="22"/>
              </w:rPr>
              <w:t>14-15</w:t>
            </w:r>
          </w:p>
          <w:p w14:paraId="22C87725" w14:textId="77777777" w:rsidR="0054329B" w:rsidRPr="006500FA" w:rsidRDefault="0054329B" w:rsidP="00130360">
            <w:pPr>
              <w:ind w:firstLine="0"/>
              <w:jc w:val="left"/>
              <w:rPr>
                <w:rFonts w:cs="Times New Roman"/>
                <w:sz w:val="22"/>
              </w:rPr>
            </w:pPr>
          </w:p>
        </w:tc>
        <w:tc>
          <w:tcPr>
            <w:tcW w:w="1706" w:type="dxa"/>
            <w:gridSpan w:val="2"/>
          </w:tcPr>
          <w:p w14:paraId="7F8F99D5" w14:textId="29FDC21E" w:rsidR="0054329B" w:rsidRPr="006500FA" w:rsidRDefault="003046B2" w:rsidP="00130360">
            <w:pPr>
              <w:ind w:firstLine="0"/>
              <w:jc w:val="left"/>
              <w:rPr>
                <w:rFonts w:cs="Times New Roman"/>
                <w:sz w:val="22"/>
              </w:rPr>
            </w:pPr>
            <w:r w:rsidRPr="006500FA">
              <w:rPr>
                <w:rFonts w:cs="Times New Roman"/>
                <w:sz w:val="22"/>
              </w:rPr>
              <w:t>05.02.2026</w:t>
            </w:r>
          </w:p>
        </w:tc>
      </w:tr>
      <w:tr w:rsidR="009F547D" w:rsidRPr="006500FA" w14:paraId="1E831455" w14:textId="77777777" w:rsidTr="00DA62A2">
        <w:trPr>
          <w:trHeight w:val="809"/>
        </w:trPr>
        <w:tc>
          <w:tcPr>
            <w:tcW w:w="651" w:type="dxa"/>
            <w:vMerge w:val="restart"/>
            <w:shd w:val="clear" w:color="auto" w:fill="auto"/>
          </w:tcPr>
          <w:p w14:paraId="78FEFACE" w14:textId="3463F920" w:rsidR="009F547D" w:rsidRPr="006500FA" w:rsidRDefault="006500FA" w:rsidP="00130360">
            <w:pPr>
              <w:jc w:val="left"/>
              <w:rPr>
                <w:rFonts w:cs="Times New Roman"/>
                <w:sz w:val="22"/>
              </w:rPr>
            </w:pPr>
            <w:r>
              <w:rPr>
                <w:rFonts w:cs="Times New Roman"/>
                <w:sz w:val="22"/>
              </w:rPr>
              <w:t>111</w:t>
            </w:r>
          </w:p>
        </w:tc>
        <w:tc>
          <w:tcPr>
            <w:tcW w:w="5124" w:type="dxa"/>
            <w:vMerge w:val="restart"/>
            <w:shd w:val="clear" w:color="auto" w:fill="auto"/>
          </w:tcPr>
          <w:p w14:paraId="2D04B24C" w14:textId="0AFF101F" w:rsidR="009F547D" w:rsidRPr="006500FA" w:rsidRDefault="009F547D" w:rsidP="009F547D">
            <w:pPr>
              <w:widowControl w:val="0"/>
              <w:autoSpaceDE w:val="0"/>
              <w:autoSpaceDN w:val="0"/>
              <w:adjustRightInd w:val="0"/>
              <w:spacing w:after="150"/>
              <w:rPr>
                <w:rFonts w:cs="Times New Roman"/>
                <w:sz w:val="22"/>
              </w:rPr>
            </w:pPr>
            <w:r w:rsidRPr="006500FA">
              <w:rPr>
                <w:rFonts w:cs="Times New Roman"/>
                <w:sz w:val="22"/>
              </w:rPr>
              <w:t xml:space="preserve">При обосновании предложений по строительству, реконструкции, техническому перевооружению и (или) модернизации источников тепловой энергии в рамках схемы теплоснабжения </w:t>
            </w:r>
            <w:r w:rsidRPr="006500FA">
              <w:rPr>
                <w:rFonts w:cs="Times New Roman"/>
                <w:sz w:val="22"/>
              </w:rPr>
              <w:t>г</w:t>
            </w:r>
            <w:r w:rsidRPr="006500FA">
              <w:rPr>
                <w:rFonts w:cs="Times New Roman"/>
                <w:sz w:val="22"/>
              </w:rPr>
              <w:t xml:space="preserve">ородского </w:t>
            </w:r>
            <w:proofErr w:type="gramStart"/>
            <w:r w:rsidRPr="006500FA">
              <w:rPr>
                <w:rFonts w:cs="Times New Roman"/>
                <w:sz w:val="22"/>
              </w:rPr>
              <w:t xml:space="preserve">округа,  </w:t>
            </w:r>
            <w:r w:rsidRPr="006500FA">
              <w:rPr>
                <w:rFonts w:cs="Times New Roman"/>
                <w:sz w:val="22"/>
              </w:rPr>
              <w:t>у</w:t>
            </w:r>
            <w:r w:rsidRPr="006500FA">
              <w:rPr>
                <w:rFonts w:cs="Times New Roman"/>
                <w:sz w:val="22"/>
              </w:rPr>
              <w:t>читываются</w:t>
            </w:r>
            <w:proofErr w:type="gramEnd"/>
            <w:r w:rsidRPr="006500FA">
              <w:rPr>
                <w:rFonts w:cs="Times New Roman"/>
                <w:sz w:val="22"/>
              </w:rPr>
              <w:t xml:space="preserve">: </w:t>
            </w:r>
          </w:p>
          <w:p w14:paraId="2838EAE6" w14:textId="77777777" w:rsidR="009F547D" w:rsidRPr="006500FA" w:rsidRDefault="009F547D" w:rsidP="009F547D">
            <w:pPr>
              <w:widowControl w:val="0"/>
              <w:autoSpaceDE w:val="0"/>
              <w:autoSpaceDN w:val="0"/>
              <w:adjustRightInd w:val="0"/>
              <w:spacing w:after="150"/>
              <w:rPr>
                <w:rFonts w:cs="Times New Roman"/>
                <w:sz w:val="22"/>
              </w:rPr>
            </w:pPr>
            <w:r w:rsidRPr="006500FA">
              <w:rPr>
                <w:rFonts w:cs="Times New Roman"/>
                <w:sz w:val="22"/>
              </w:rPr>
              <w:t>а) покрытие перспективной тепловой нагрузки, не обеспеченной тепловой мощностью;</w:t>
            </w:r>
          </w:p>
          <w:p w14:paraId="2A983280" w14:textId="77777777" w:rsidR="009F547D" w:rsidRPr="006500FA" w:rsidRDefault="009F547D" w:rsidP="009F547D">
            <w:pPr>
              <w:widowControl w:val="0"/>
              <w:autoSpaceDE w:val="0"/>
              <w:autoSpaceDN w:val="0"/>
              <w:adjustRightInd w:val="0"/>
              <w:spacing w:after="150"/>
              <w:rPr>
                <w:rFonts w:cs="Times New Roman"/>
                <w:sz w:val="22"/>
              </w:rPr>
            </w:pPr>
            <w:r w:rsidRPr="006500FA">
              <w:rPr>
                <w:rFonts w:cs="Times New Roman"/>
                <w:sz w:val="22"/>
              </w:rPr>
              <w:t>б) максимальная выработка электрической энергии на базе прироста теплового потребления на коллекторах существующих источников тепловой энергии, функционирующих в режиме комбинированной выработки электрической и тепловой энергии;</w:t>
            </w:r>
          </w:p>
          <w:p w14:paraId="2BD63424" w14:textId="77777777" w:rsidR="009F547D" w:rsidRPr="006500FA" w:rsidRDefault="009F547D" w:rsidP="009F547D">
            <w:pPr>
              <w:widowControl w:val="0"/>
              <w:autoSpaceDE w:val="0"/>
              <w:autoSpaceDN w:val="0"/>
              <w:adjustRightInd w:val="0"/>
              <w:spacing w:after="150"/>
              <w:rPr>
                <w:rFonts w:cs="Times New Roman"/>
                <w:sz w:val="22"/>
              </w:rPr>
            </w:pPr>
            <w:r w:rsidRPr="006500FA">
              <w:rPr>
                <w:rFonts w:cs="Times New Roman"/>
                <w:sz w:val="22"/>
              </w:rPr>
              <w:t>в) определение перспективных режимов загрузки источников тепловой энергии по присоединенной тепловой нагрузке;</w:t>
            </w:r>
          </w:p>
          <w:p w14:paraId="68E8AB91" w14:textId="008834D4" w:rsidR="009F547D" w:rsidRPr="006500FA" w:rsidRDefault="009F547D" w:rsidP="006500FA">
            <w:pPr>
              <w:widowControl w:val="0"/>
              <w:autoSpaceDE w:val="0"/>
              <w:autoSpaceDN w:val="0"/>
              <w:adjustRightInd w:val="0"/>
              <w:spacing w:after="150"/>
              <w:rPr>
                <w:rFonts w:cs="Times New Roman"/>
                <w:sz w:val="22"/>
              </w:rPr>
            </w:pPr>
            <w:r w:rsidRPr="006500FA">
              <w:rPr>
                <w:rFonts w:cs="Times New Roman"/>
                <w:sz w:val="22"/>
              </w:rPr>
              <w:t>г) определение потребности в топливе и рекомендации по видам используемого топлива.</w:t>
            </w:r>
          </w:p>
        </w:tc>
        <w:tc>
          <w:tcPr>
            <w:tcW w:w="3404" w:type="dxa"/>
            <w:vMerge w:val="restart"/>
          </w:tcPr>
          <w:p w14:paraId="7AD6AAD7" w14:textId="77777777" w:rsidR="009F547D" w:rsidRPr="006500FA" w:rsidRDefault="009F547D" w:rsidP="00130360">
            <w:pPr>
              <w:ind w:firstLine="0"/>
              <w:jc w:val="left"/>
              <w:rPr>
                <w:rFonts w:cs="Times New Roman"/>
                <w:sz w:val="22"/>
              </w:rPr>
            </w:pPr>
            <w:r w:rsidRPr="006500FA">
              <w:rPr>
                <w:rFonts w:cs="Times New Roman"/>
                <w:sz w:val="22"/>
              </w:rPr>
              <w:t xml:space="preserve">Пункт 65 </w:t>
            </w:r>
            <w:r w:rsidRPr="006500FA">
              <w:rPr>
                <w:rFonts w:cs="Times New Roman"/>
                <w:sz w:val="22"/>
              </w:rPr>
              <w:t>ПП РФ от 22 февраля 2012 г. N 154</w:t>
            </w:r>
            <w:r w:rsidRPr="006500FA">
              <w:rPr>
                <w:rFonts w:cs="Times New Roman"/>
                <w:sz w:val="22"/>
              </w:rPr>
              <w:t xml:space="preserve"> отражает требования к способу обоснования, </w:t>
            </w:r>
            <w:r w:rsidR="00825519" w:rsidRPr="006500FA">
              <w:rPr>
                <w:rFonts w:cs="Times New Roman"/>
                <w:sz w:val="22"/>
              </w:rPr>
              <w:t>описывает</w:t>
            </w:r>
            <w:r w:rsidRPr="006500FA">
              <w:rPr>
                <w:rFonts w:cs="Times New Roman"/>
                <w:sz w:val="22"/>
              </w:rPr>
              <w:t xml:space="preserve"> </w:t>
            </w:r>
            <w:r w:rsidR="00825519" w:rsidRPr="006500FA">
              <w:rPr>
                <w:rFonts w:cs="Times New Roman"/>
                <w:sz w:val="22"/>
              </w:rPr>
              <w:t xml:space="preserve">общий принцип выбора мероприятия, не является </w:t>
            </w:r>
            <w:r w:rsidRPr="006500FA">
              <w:rPr>
                <w:rFonts w:cs="Times New Roman"/>
                <w:sz w:val="22"/>
              </w:rPr>
              <w:t>требован</w:t>
            </w:r>
            <w:r w:rsidR="00825519" w:rsidRPr="006500FA">
              <w:rPr>
                <w:rFonts w:cs="Times New Roman"/>
                <w:sz w:val="22"/>
              </w:rPr>
              <w:t>ием</w:t>
            </w:r>
            <w:r w:rsidRPr="006500FA">
              <w:rPr>
                <w:rFonts w:cs="Times New Roman"/>
                <w:sz w:val="22"/>
              </w:rPr>
              <w:t xml:space="preserve"> к составу главы</w:t>
            </w:r>
            <w:r w:rsidR="00825519" w:rsidRPr="006500FA">
              <w:rPr>
                <w:rFonts w:cs="Times New Roman"/>
                <w:sz w:val="22"/>
              </w:rPr>
              <w:t>.</w:t>
            </w:r>
          </w:p>
          <w:p w14:paraId="410AC7E5" w14:textId="288758EA" w:rsidR="00825519" w:rsidRPr="006500FA" w:rsidRDefault="00825519" w:rsidP="00130360">
            <w:pPr>
              <w:ind w:firstLine="0"/>
              <w:jc w:val="left"/>
              <w:rPr>
                <w:rFonts w:cs="Times New Roman"/>
                <w:sz w:val="22"/>
              </w:rPr>
            </w:pPr>
            <w:r w:rsidRPr="006500FA">
              <w:rPr>
                <w:rFonts w:cs="Times New Roman"/>
                <w:sz w:val="22"/>
              </w:rPr>
              <w:t>Указанные тут критерии являются основным содержанием иных глав.</w:t>
            </w:r>
          </w:p>
        </w:tc>
        <w:tc>
          <w:tcPr>
            <w:tcW w:w="4114" w:type="dxa"/>
          </w:tcPr>
          <w:p w14:paraId="55A37D73" w14:textId="507A5F8A" w:rsidR="009F547D" w:rsidRPr="006500FA" w:rsidRDefault="00E62C18" w:rsidP="00130360">
            <w:pPr>
              <w:ind w:firstLine="0"/>
              <w:jc w:val="left"/>
              <w:rPr>
                <w:rFonts w:cs="Times New Roman"/>
                <w:sz w:val="22"/>
              </w:rPr>
            </w:pPr>
            <w:r w:rsidRPr="006500FA">
              <w:rPr>
                <w:rFonts w:cs="Times New Roman"/>
                <w:sz w:val="22"/>
              </w:rPr>
              <w:t xml:space="preserve">А) </w:t>
            </w:r>
            <w:r w:rsidRPr="006500FA">
              <w:rPr>
                <w:rFonts w:cs="Times New Roman"/>
                <w:sz w:val="22"/>
              </w:rPr>
              <w:t>При обосновании предложений по строительству, реконструкции</w:t>
            </w:r>
            <w:r w:rsidRPr="006500FA">
              <w:rPr>
                <w:rFonts w:cs="Times New Roman"/>
                <w:sz w:val="22"/>
              </w:rPr>
              <w:t xml:space="preserve"> учтено покрытие перспективной тепловой мощности, расчет отражен в Главе 4, по тексту главы </w:t>
            </w:r>
            <w:proofErr w:type="gramStart"/>
            <w:r w:rsidRPr="006500FA">
              <w:rPr>
                <w:rFonts w:cs="Times New Roman"/>
                <w:sz w:val="22"/>
              </w:rPr>
              <w:t>7  пункт</w:t>
            </w:r>
            <w:proofErr w:type="gramEnd"/>
            <w:r w:rsidRPr="006500FA">
              <w:rPr>
                <w:rFonts w:cs="Times New Roman"/>
                <w:sz w:val="22"/>
              </w:rPr>
              <w:t xml:space="preserve"> 7.9.</w:t>
            </w:r>
          </w:p>
        </w:tc>
        <w:tc>
          <w:tcPr>
            <w:tcW w:w="1706" w:type="dxa"/>
            <w:gridSpan w:val="2"/>
          </w:tcPr>
          <w:p w14:paraId="7C1075C6" w14:textId="77777777" w:rsidR="009F547D" w:rsidRPr="006500FA" w:rsidRDefault="009F547D" w:rsidP="00130360">
            <w:pPr>
              <w:ind w:firstLine="0"/>
              <w:jc w:val="left"/>
              <w:rPr>
                <w:rFonts w:cs="Times New Roman"/>
                <w:sz w:val="22"/>
              </w:rPr>
            </w:pPr>
          </w:p>
        </w:tc>
      </w:tr>
      <w:tr w:rsidR="009F547D" w:rsidRPr="006500FA" w14:paraId="22239D71" w14:textId="77777777" w:rsidTr="00DA62A2">
        <w:trPr>
          <w:trHeight w:val="809"/>
        </w:trPr>
        <w:tc>
          <w:tcPr>
            <w:tcW w:w="651" w:type="dxa"/>
            <w:vMerge/>
            <w:shd w:val="clear" w:color="auto" w:fill="auto"/>
          </w:tcPr>
          <w:p w14:paraId="25AFCDD5" w14:textId="77777777" w:rsidR="009F547D" w:rsidRPr="006500FA" w:rsidRDefault="009F547D" w:rsidP="00130360">
            <w:pPr>
              <w:jc w:val="left"/>
              <w:rPr>
                <w:rFonts w:cs="Times New Roman"/>
                <w:sz w:val="22"/>
              </w:rPr>
            </w:pPr>
          </w:p>
        </w:tc>
        <w:tc>
          <w:tcPr>
            <w:tcW w:w="5124" w:type="dxa"/>
            <w:vMerge/>
            <w:shd w:val="clear" w:color="auto" w:fill="auto"/>
          </w:tcPr>
          <w:p w14:paraId="64782CC2" w14:textId="77777777" w:rsidR="009F547D" w:rsidRPr="006500FA" w:rsidRDefault="009F547D" w:rsidP="00130360">
            <w:pPr>
              <w:ind w:firstLine="0"/>
              <w:jc w:val="left"/>
              <w:rPr>
                <w:rFonts w:cs="Times New Roman"/>
                <w:sz w:val="22"/>
              </w:rPr>
            </w:pPr>
          </w:p>
        </w:tc>
        <w:tc>
          <w:tcPr>
            <w:tcW w:w="3404" w:type="dxa"/>
            <w:vMerge/>
          </w:tcPr>
          <w:p w14:paraId="7159FA25" w14:textId="77777777" w:rsidR="009F547D" w:rsidRPr="006500FA" w:rsidRDefault="009F547D" w:rsidP="00130360">
            <w:pPr>
              <w:ind w:firstLine="0"/>
              <w:jc w:val="left"/>
              <w:rPr>
                <w:rFonts w:cs="Times New Roman"/>
                <w:sz w:val="22"/>
              </w:rPr>
            </w:pPr>
          </w:p>
        </w:tc>
        <w:tc>
          <w:tcPr>
            <w:tcW w:w="4114" w:type="dxa"/>
          </w:tcPr>
          <w:p w14:paraId="23DE5E52" w14:textId="4C0FFDB6" w:rsidR="009F547D" w:rsidRPr="006500FA" w:rsidRDefault="00E62C18" w:rsidP="00130360">
            <w:pPr>
              <w:ind w:firstLine="0"/>
              <w:jc w:val="left"/>
              <w:rPr>
                <w:rFonts w:cs="Times New Roman"/>
                <w:sz w:val="22"/>
              </w:rPr>
            </w:pPr>
            <w:r w:rsidRPr="006500FA">
              <w:rPr>
                <w:rFonts w:cs="Times New Roman"/>
                <w:sz w:val="22"/>
              </w:rPr>
              <w:t xml:space="preserve">Б) </w:t>
            </w:r>
            <w:r w:rsidRPr="006500FA">
              <w:rPr>
                <w:rFonts w:cs="Times New Roman"/>
                <w:sz w:val="22"/>
              </w:rPr>
              <w:t>максимальная выработка электрической энергии на базе прироста теплового потребления на коллекторах</w:t>
            </w:r>
            <w:r w:rsidRPr="006500FA">
              <w:rPr>
                <w:rFonts w:cs="Times New Roman"/>
                <w:sz w:val="22"/>
              </w:rPr>
              <w:t xml:space="preserve"> -НЕ УЧТЕНО, комбинированные источники отсутствуют.</w:t>
            </w:r>
          </w:p>
        </w:tc>
        <w:tc>
          <w:tcPr>
            <w:tcW w:w="1706" w:type="dxa"/>
            <w:gridSpan w:val="2"/>
          </w:tcPr>
          <w:p w14:paraId="24D53374" w14:textId="77777777" w:rsidR="009F547D" w:rsidRPr="006500FA" w:rsidRDefault="009F547D" w:rsidP="00130360">
            <w:pPr>
              <w:ind w:firstLine="0"/>
              <w:jc w:val="left"/>
              <w:rPr>
                <w:rFonts w:cs="Times New Roman"/>
                <w:sz w:val="22"/>
              </w:rPr>
            </w:pPr>
          </w:p>
        </w:tc>
      </w:tr>
      <w:tr w:rsidR="009F547D" w:rsidRPr="006500FA" w14:paraId="66D71A0B" w14:textId="77777777" w:rsidTr="00DA62A2">
        <w:trPr>
          <w:trHeight w:val="1116"/>
        </w:trPr>
        <w:tc>
          <w:tcPr>
            <w:tcW w:w="651" w:type="dxa"/>
            <w:vMerge/>
            <w:shd w:val="clear" w:color="auto" w:fill="auto"/>
          </w:tcPr>
          <w:p w14:paraId="54B96D01" w14:textId="77777777" w:rsidR="009F547D" w:rsidRPr="006500FA" w:rsidRDefault="009F547D" w:rsidP="00130360">
            <w:pPr>
              <w:jc w:val="left"/>
              <w:rPr>
                <w:rFonts w:cs="Times New Roman"/>
                <w:sz w:val="22"/>
              </w:rPr>
            </w:pPr>
          </w:p>
        </w:tc>
        <w:tc>
          <w:tcPr>
            <w:tcW w:w="5124" w:type="dxa"/>
            <w:vMerge/>
            <w:shd w:val="clear" w:color="auto" w:fill="auto"/>
          </w:tcPr>
          <w:p w14:paraId="6897A6FD" w14:textId="77777777" w:rsidR="009F547D" w:rsidRPr="006500FA" w:rsidRDefault="009F547D" w:rsidP="00130360">
            <w:pPr>
              <w:ind w:firstLine="0"/>
              <w:jc w:val="left"/>
              <w:rPr>
                <w:rFonts w:cs="Times New Roman"/>
                <w:sz w:val="22"/>
              </w:rPr>
            </w:pPr>
          </w:p>
        </w:tc>
        <w:tc>
          <w:tcPr>
            <w:tcW w:w="3404" w:type="dxa"/>
            <w:vMerge/>
          </w:tcPr>
          <w:p w14:paraId="1CEE19C5" w14:textId="77777777" w:rsidR="009F547D" w:rsidRPr="006500FA" w:rsidRDefault="009F547D" w:rsidP="00130360">
            <w:pPr>
              <w:ind w:firstLine="0"/>
              <w:jc w:val="left"/>
              <w:rPr>
                <w:rFonts w:cs="Times New Roman"/>
                <w:sz w:val="22"/>
              </w:rPr>
            </w:pPr>
          </w:p>
        </w:tc>
        <w:tc>
          <w:tcPr>
            <w:tcW w:w="4114" w:type="dxa"/>
          </w:tcPr>
          <w:p w14:paraId="755F5695" w14:textId="2E82A36B" w:rsidR="009F547D" w:rsidRPr="006500FA" w:rsidRDefault="00E62C18" w:rsidP="00130360">
            <w:pPr>
              <w:ind w:firstLine="0"/>
              <w:jc w:val="left"/>
              <w:rPr>
                <w:rFonts w:cs="Times New Roman"/>
                <w:sz w:val="22"/>
              </w:rPr>
            </w:pPr>
            <w:r w:rsidRPr="006500FA">
              <w:rPr>
                <w:rFonts w:cs="Times New Roman"/>
                <w:sz w:val="22"/>
              </w:rPr>
              <w:t xml:space="preserve">В) </w:t>
            </w:r>
            <w:r w:rsidRPr="006500FA">
              <w:rPr>
                <w:rFonts w:cs="Times New Roman"/>
                <w:sz w:val="22"/>
              </w:rPr>
              <w:t>перспективны</w:t>
            </w:r>
            <w:r w:rsidRPr="006500FA">
              <w:rPr>
                <w:rFonts w:cs="Times New Roman"/>
                <w:sz w:val="22"/>
              </w:rPr>
              <w:t>е</w:t>
            </w:r>
            <w:r w:rsidRPr="006500FA">
              <w:rPr>
                <w:rFonts w:cs="Times New Roman"/>
                <w:sz w:val="22"/>
              </w:rPr>
              <w:t xml:space="preserve"> режим</w:t>
            </w:r>
            <w:r w:rsidRPr="006500FA">
              <w:rPr>
                <w:rFonts w:cs="Times New Roman"/>
                <w:sz w:val="22"/>
              </w:rPr>
              <w:t>ы</w:t>
            </w:r>
            <w:r w:rsidRPr="006500FA">
              <w:rPr>
                <w:rFonts w:cs="Times New Roman"/>
                <w:sz w:val="22"/>
              </w:rPr>
              <w:t xml:space="preserve"> загрузки</w:t>
            </w:r>
            <w:r w:rsidRPr="006500FA">
              <w:rPr>
                <w:rFonts w:cs="Times New Roman"/>
                <w:sz w:val="22"/>
              </w:rPr>
              <w:t xml:space="preserve"> источников </w:t>
            </w:r>
            <w:r w:rsidRPr="006500FA">
              <w:rPr>
                <w:rFonts w:cs="Times New Roman"/>
                <w:sz w:val="22"/>
              </w:rPr>
              <w:t>определен</w:t>
            </w:r>
            <w:r w:rsidRPr="006500FA">
              <w:rPr>
                <w:rFonts w:cs="Times New Roman"/>
                <w:sz w:val="22"/>
              </w:rPr>
              <w:t>ы в Главе 4</w:t>
            </w:r>
          </w:p>
        </w:tc>
        <w:tc>
          <w:tcPr>
            <w:tcW w:w="1706" w:type="dxa"/>
            <w:gridSpan w:val="2"/>
          </w:tcPr>
          <w:p w14:paraId="65897EEC" w14:textId="77777777" w:rsidR="009F547D" w:rsidRPr="006500FA" w:rsidRDefault="009F547D" w:rsidP="00130360">
            <w:pPr>
              <w:ind w:firstLine="0"/>
              <w:jc w:val="left"/>
              <w:rPr>
                <w:rFonts w:cs="Times New Roman"/>
                <w:sz w:val="22"/>
              </w:rPr>
            </w:pPr>
          </w:p>
        </w:tc>
      </w:tr>
      <w:tr w:rsidR="009F547D" w:rsidRPr="006500FA" w14:paraId="0D983C0F" w14:textId="77777777" w:rsidTr="00DA62A2">
        <w:trPr>
          <w:trHeight w:val="1259"/>
        </w:trPr>
        <w:tc>
          <w:tcPr>
            <w:tcW w:w="651" w:type="dxa"/>
            <w:vMerge/>
            <w:shd w:val="clear" w:color="auto" w:fill="auto"/>
          </w:tcPr>
          <w:p w14:paraId="564731C1" w14:textId="77777777" w:rsidR="009F547D" w:rsidRPr="006500FA" w:rsidRDefault="009F547D" w:rsidP="00130360">
            <w:pPr>
              <w:jc w:val="left"/>
              <w:rPr>
                <w:rFonts w:cs="Times New Roman"/>
                <w:sz w:val="22"/>
              </w:rPr>
            </w:pPr>
          </w:p>
        </w:tc>
        <w:tc>
          <w:tcPr>
            <w:tcW w:w="5124" w:type="dxa"/>
            <w:vMerge/>
            <w:shd w:val="clear" w:color="auto" w:fill="auto"/>
          </w:tcPr>
          <w:p w14:paraId="044CA6E3" w14:textId="77777777" w:rsidR="009F547D" w:rsidRPr="006500FA" w:rsidRDefault="009F547D" w:rsidP="00130360">
            <w:pPr>
              <w:ind w:firstLine="0"/>
              <w:jc w:val="left"/>
              <w:rPr>
                <w:rFonts w:cs="Times New Roman"/>
                <w:sz w:val="22"/>
              </w:rPr>
            </w:pPr>
          </w:p>
        </w:tc>
        <w:tc>
          <w:tcPr>
            <w:tcW w:w="3404" w:type="dxa"/>
            <w:vMerge/>
          </w:tcPr>
          <w:p w14:paraId="0BAB09EA" w14:textId="77777777" w:rsidR="009F547D" w:rsidRPr="006500FA" w:rsidRDefault="009F547D" w:rsidP="00130360">
            <w:pPr>
              <w:ind w:firstLine="0"/>
              <w:jc w:val="left"/>
              <w:rPr>
                <w:rFonts w:cs="Times New Roman"/>
                <w:sz w:val="22"/>
              </w:rPr>
            </w:pPr>
          </w:p>
        </w:tc>
        <w:tc>
          <w:tcPr>
            <w:tcW w:w="4114" w:type="dxa"/>
          </w:tcPr>
          <w:p w14:paraId="3BA8195E" w14:textId="702B11CD" w:rsidR="009F547D" w:rsidRPr="006500FA" w:rsidRDefault="00E62C18" w:rsidP="00130360">
            <w:pPr>
              <w:ind w:firstLine="0"/>
              <w:jc w:val="left"/>
              <w:rPr>
                <w:rFonts w:cs="Times New Roman"/>
                <w:sz w:val="22"/>
              </w:rPr>
            </w:pPr>
            <w:r w:rsidRPr="006500FA">
              <w:rPr>
                <w:rFonts w:cs="Times New Roman"/>
                <w:sz w:val="22"/>
              </w:rPr>
              <w:t>Г)</w:t>
            </w:r>
            <w:r w:rsidRPr="006500FA">
              <w:rPr>
                <w:rFonts w:cs="Times New Roman"/>
                <w:sz w:val="22"/>
              </w:rPr>
              <w:t xml:space="preserve"> потребности в топливе и рекомендации по видам используемого топлива определен</w:t>
            </w:r>
            <w:r w:rsidRPr="006500FA">
              <w:rPr>
                <w:rFonts w:cs="Times New Roman"/>
                <w:sz w:val="22"/>
              </w:rPr>
              <w:t xml:space="preserve">ы в Главе 10. </w:t>
            </w:r>
          </w:p>
        </w:tc>
        <w:tc>
          <w:tcPr>
            <w:tcW w:w="1706" w:type="dxa"/>
            <w:gridSpan w:val="2"/>
          </w:tcPr>
          <w:p w14:paraId="3AE2104D" w14:textId="77777777" w:rsidR="009F547D" w:rsidRPr="006500FA" w:rsidRDefault="009F547D" w:rsidP="00130360">
            <w:pPr>
              <w:ind w:firstLine="0"/>
              <w:jc w:val="left"/>
              <w:rPr>
                <w:rFonts w:cs="Times New Roman"/>
                <w:sz w:val="22"/>
              </w:rPr>
            </w:pPr>
          </w:p>
        </w:tc>
      </w:tr>
      <w:tr w:rsidR="00825519" w:rsidRPr="006500FA" w14:paraId="4ADBF7B8" w14:textId="77777777" w:rsidTr="00DA62A2">
        <w:trPr>
          <w:trHeight w:val="491"/>
        </w:trPr>
        <w:tc>
          <w:tcPr>
            <w:tcW w:w="14999" w:type="dxa"/>
            <w:gridSpan w:val="6"/>
            <w:shd w:val="clear" w:color="auto" w:fill="auto"/>
          </w:tcPr>
          <w:p w14:paraId="1420A58C" w14:textId="16C185F1" w:rsidR="00825519" w:rsidRPr="006500FA" w:rsidRDefault="00825519" w:rsidP="00825519">
            <w:pPr>
              <w:pStyle w:val="ConsPlusNormal"/>
              <w:spacing w:before="220"/>
              <w:ind w:firstLine="540"/>
              <w:jc w:val="both"/>
              <w:rPr>
                <w:sz w:val="22"/>
                <w:szCs w:val="22"/>
              </w:rPr>
            </w:pPr>
            <w:r w:rsidRPr="006500FA">
              <w:rPr>
                <w:sz w:val="22"/>
                <w:szCs w:val="22"/>
              </w:rPr>
              <w:t>Глава 8 "Предложения по строительству, реконструкции и (или) модернизации тепловых сетей" содержит обоснование:</w:t>
            </w:r>
          </w:p>
          <w:p w14:paraId="58EB02EC" w14:textId="77777777" w:rsidR="00825519" w:rsidRPr="006500FA" w:rsidRDefault="00825519" w:rsidP="00130360">
            <w:pPr>
              <w:ind w:firstLine="0"/>
              <w:jc w:val="left"/>
              <w:rPr>
                <w:rFonts w:cs="Times New Roman"/>
                <w:sz w:val="22"/>
              </w:rPr>
            </w:pPr>
          </w:p>
        </w:tc>
      </w:tr>
      <w:tr w:rsidR="009F547D" w:rsidRPr="006500FA" w14:paraId="332C565C" w14:textId="77777777" w:rsidTr="00DA62A2">
        <w:trPr>
          <w:trHeight w:val="809"/>
        </w:trPr>
        <w:tc>
          <w:tcPr>
            <w:tcW w:w="651" w:type="dxa"/>
            <w:shd w:val="clear" w:color="auto" w:fill="auto"/>
          </w:tcPr>
          <w:p w14:paraId="73BB1B77" w14:textId="682A4C6D" w:rsidR="009F547D" w:rsidRPr="006500FA" w:rsidRDefault="006500FA" w:rsidP="00130360">
            <w:pPr>
              <w:jc w:val="left"/>
              <w:rPr>
                <w:rFonts w:cs="Times New Roman"/>
                <w:sz w:val="22"/>
              </w:rPr>
            </w:pPr>
            <w:r>
              <w:rPr>
                <w:rFonts w:cs="Times New Roman"/>
                <w:sz w:val="22"/>
              </w:rPr>
              <w:t>112</w:t>
            </w:r>
          </w:p>
        </w:tc>
        <w:tc>
          <w:tcPr>
            <w:tcW w:w="5124" w:type="dxa"/>
            <w:shd w:val="clear" w:color="auto" w:fill="auto"/>
          </w:tcPr>
          <w:p w14:paraId="6C19AB53" w14:textId="76464313" w:rsidR="009F547D" w:rsidRPr="006500FA" w:rsidRDefault="00825519" w:rsidP="006500FA">
            <w:pPr>
              <w:pStyle w:val="ConsPlusNormal"/>
              <w:spacing w:before="220"/>
              <w:ind w:firstLine="540"/>
              <w:jc w:val="both"/>
              <w:rPr>
                <w:sz w:val="22"/>
                <w:szCs w:val="22"/>
              </w:rPr>
            </w:pPr>
            <w:r w:rsidRPr="006500FA">
              <w:rPr>
                <w:sz w:val="22"/>
                <w:szCs w:val="22"/>
              </w:rPr>
              <w:t>Необходимо дополнить -</w:t>
            </w:r>
            <w:r w:rsidRPr="006500FA">
              <w:rPr>
                <w:sz w:val="22"/>
                <w:szCs w:val="22"/>
              </w:rPr>
              <w:t>мероприяти</w:t>
            </w:r>
            <w:r w:rsidRPr="006500FA">
              <w:rPr>
                <w:sz w:val="22"/>
                <w:szCs w:val="22"/>
              </w:rPr>
              <w:t>ями</w:t>
            </w:r>
            <w:r w:rsidRPr="006500FA">
              <w:rPr>
                <w:sz w:val="22"/>
                <w:szCs w:val="22"/>
              </w:rPr>
              <w:t xml:space="preserve"> на тепловых сетях, необходимость реализации которых рассматривается на этапе разработки проектной документации по строительству </w:t>
            </w:r>
            <w:r w:rsidRPr="006500FA">
              <w:rPr>
                <w:sz w:val="22"/>
                <w:szCs w:val="22"/>
              </w:rPr>
              <w:lastRenderedPageBreak/>
              <w:t>тепловых сетей, в том числе при присоединении перспективных потребителей, в целях обеспечения живучести источников тепловой энергии, тепловых сетей и системы теплоснабжения в целом.</w:t>
            </w:r>
          </w:p>
        </w:tc>
        <w:tc>
          <w:tcPr>
            <w:tcW w:w="3404" w:type="dxa"/>
          </w:tcPr>
          <w:p w14:paraId="2FCE7C2D" w14:textId="77777777" w:rsidR="009F547D" w:rsidRPr="006500FA" w:rsidRDefault="009F547D" w:rsidP="00130360">
            <w:pPr>
              <w:ind w:firstLine="0"/>
              <w:jc w:val="left"/>
              <w:rPr>
                <w:rFonts w:cs="Times New Roman"/>
                <w:sz w:val="22"/>
              </w:rPr>
            </w:pPr>
          </w:p>
        </w:tc>
        <w:tc>
          <w:tcPr>
            <w:tcW w:w="4114" w:type="dxa"/>
          </w:tcPr>
          <w:p w14:paraId="1F7E88EA" w14:textId="17179EAD" w:rsidR="009F547D" w:rsidRPr="006500FA" w:rsidRDefault="00780D04" w:rsidP="00780D04">
            <w:pPr>
              <w:ind w:firstLine="0"/>
              <w:jc w:val="left"/>
              <w:rPr>
                <w:rFonts w:cs="Times New Roman"/>
                <w:sz w:val="22"/>
              </w:rPr>
            </w:pPr>
            <w:r w:rsidRPr="006500FA">
              <w:rPr>
                <w:rFonts w:cs="Times New Roman"/>
                <w:sz w:val="22"/>
              </w:rPr>
              <w:t xml:space="preserve">Согласовано, добавлено стр. </w:t>
            </w:r>
            <w:r w:rsidRPr="006500FA">
              <w:rPr>
                <w:rFonts w:cs="Times New Roman"/>
                <w:sz w:val="22"/>
              </w:rPr>
              <w:t>13-</w:t>
            </w:r>
            <w:r w:rsidRPr="006500FA">
              <w:rPr>
                <w:rFonts w:cs="Times New Roman"/>
                <w:sz w:val="22"/>
              </w:rPr>
              <w:t>14</w:t>
            </w:r>
          </w:p>
        </w:tc>
        <w:tc>
          <w:tcPr>
            <w:tcW w:w="1706" w:type="dxa"/>
            <w:gridSpan w:val="2"/>
          </w:tcPr>
          <w:p w14:paraId="5457462F" w14:textId="0EA602D7" w:rsidR="009F547D" w:rsidRPr="006500FA" w:rsidRDefault="00780D04" w:rsidP="00130360">
            <w:pPr>
              <w:ind w:firstLine="0"/>
              <w:jc w:val="left"/>
              <w:rPr>
                <w:rFonts w:cs="Times New Roman"/>
                <w:sz w:val="22"/>
              </w:rPr>
            </w:pPr>
            <w:r w:rsidRPr="006500FA">
              <w:rPr>
                <w:rFonts w:cs="Times New Roman"/>
                <w:sz w:val="22"/>
              </w:rPr>
              <w:t>05.02.2026</w:t>
            </w:r>
          </w:p>
        </w:tc>
      </w:tr>
      <w:tr w:rsidR="00780D04" w:rsidRPr="006500FA" w14:paraId="345E9BFC" w14:textId="77777777" w:rsidTr="00DA62A2">
        <w:trPr>
          <w:trHeight w:val="809"/>
        </w:trPr>
        <w:tc>
          <w:tcPr>
            <w:tcW w:w="14999" w:type="dxa"/>
            <w:gridSpan w:val="6"/>
            <w:shd w:val="clear" w:color="auto" w:fill="auto"/>
          </w:tcPr>
          <w:p w14:paraId="11BA5514" w14:textId="10B1BAA8" w:rsidR="00780D04" w:rsidRPr="006500FA" w:rsidRDefault="00780D04" w:rsidP="00130360">
            <w:pPr>
              <w:ind w:firstLine="0"/>
              <w:jc w:val="left"/>
              <w:rPr>
                <w:rFonts w:cs="Times New Roman"/>
                <w:sz w:val="22"/>
              </w:rPr>
            </w:pPr>
            <w:r w:rsidRPr="006500FA">
              <w:rPr>
                <w:rFonts w:cs="Times New Roman"/>
                <w:sz w:val="22"/>
              </w:rPr>
              <w:t>Глава 9 "Предложения по переводу открытых систем теплоснабжения (горячего водоснабжения), отдельных участков таких систем на закрытые системы горячего водоснабжения" содержит:</w:t>
            </w:r>
          </w:p>
        </w:tc>
      </w:tr>
      <w:tr w:rsidR="009F547D" w:rsidRPr="006500FA" w14:paraId="14507C55" w14:textId="77777777" w:rsidTr="00DA62A2">
        <w:trPr>
          <w:trHeight w:val="1699"/>
        </w:trPr>
        <w:tc>
          <w:tcPr>
            <w:tcW w:w="651" w:type="dxa"/>
            <w:shd w:val="clear" w:color="auto" w:fill="auto"/>
          </w:tcPr>
          <w:p w14:paraId="2444B603" w14:textId="541BE2BD" w:rsidR="009F547D" w:rsidRPr="006500FA" w:rsidRDefault="006500FA" w:rsidP="00130360">
            <w:pPr>
              <w:jc w:val="left"/>
              <w:rPr>
                <w:rFonts w:cs="Times New Roman"/>
                <w:sz w:val="22"/>
              </w:rPr>
            </w:pPr>
            <w:r>
              <w:rPr>
                <w:rFonts w:cs="Times New Roman"/>
                <w:sz w:val="22"/>
              </w:rPr>
              <w:t>113</w:t>
            </w:r>
          </w:p>
        </w:tc>
        <w:tc>
          <w:tcPr>
            <w:tcW w:w="5124" w:type="dxa"/>
            <w:shd w:val="clear" w:color="auto" w:fill="auto"/>
            <w:vAlign w:val="center"/>
          </w:tcPr>
          <w:p w14:paraId="7B074B28" w14:textId="439640F1" w:rsidR="009F547D" w:rsidRPr="006500FA" w:rsidRDefault="00780D04" w:rsidP="006500FA">
            <w:pPr>
              <w:pStyle w:val="ConsPlusNormal"/>
              <w:spacing w:before="220"/>
              <w:ind w:firstLine="540"/>
              <w:jc w:val="both"/>
              <w:rPr>
                <w:sz w:val="22"/>
                <w:szCs w:val="22"/>
              </w:rPr>
            </w:pPr>
            <w:r w:rsidRPr="006500FA">
              <w:rPr>
                <w:sz w:val="22"/>
                <w:szCs w:val="22"/>
              </w:rPr>
              <w:t>В ценовых зонах теплоснабжения применяются в отношении инвестиций в строительство, реконструкцию, техническое перевооружение и (или) модернизацию, необходимых для осуществления регулируемых видов деятельности в сфере теплоснабжения.</w:t>
            </w:r>
          </w:p>
        </w:tc>
        <w:tc>
          <w:tcPr>
            <w:tcW w:w="3404" w:type="dxa"/>
            <w:vAlign w:val="center"/>
          </w:tcPr>
          <w:p w14:paraId="337A91CB" w14:textId="1AE41BC0" w:rsidR="00780D04" w:rsidRPr="006500FA" w:rsidRDefault="00780D04" w:rsidP="00130360">
            <w:pPr>
              <w:ind w:firstLine="0"/>
              <w:jc w:val="left"/>
              <w:rPr>
                <w:rFonts w:cs="Times New Roman"/>
                <w:sz w:val="22"/>
              </w:rPr>
            </w:pPr>
            <w:r w:rsidRPr="006500FA">
              <w:rPr>
                <w:rFonts w:cs="Times New Roman"/>
                <w:sz w:val="22"/>
              </w:rPr>
              <w:t>1. Сведения о наличии открытых систем теплоснабжения на территории ГО г. Находка отсутствуют.</w:t>
            </w:r>
          </w:p>
          <w:p w14:paraId="61DB34F7" w14:textId="12DB2475" w:rsidR="009F547D" w:rsidRPr="006500FA" w:rsidRDefault="00780D04" w:rsidP="00130360">
            <w:pPr>
              <w:ind w:firstLine="0"/>
              <w:jc w:val="left"/>
              <w:rPr>
                <w:rFonts w:cs="Times New Roman"/>
                <w:sz w:val="22"/>
              </w:rPr>
            </w:pPr>
            <w:r w:rsidRPr="006500FA">
              <w:rPr>
                <w:rFonts w:cs="Times New Roman"/>
                <w:sz w:val="22"/>
              </w:rPr>
              <w:t>2. Г. Находка не отнесен к ценовой зоне</w:t>
            </w:r>
          </w:p>
        </w:tc>
        <w:tc>
          <w:tcPr>
            <w:tcW w:w="4114" w:type="dxa"/>
            <w:vAlign w:val="center"/>
          </w:tcPr>
          <w:p w14:paraId="318BD640" w14:textId="0C0C1327" w:rsidR="009F547D" w:rsidRPr="006500FA" w:rsidRDefault="00780D04" w:rsidP="00130360">
            <w:pPr>
              <w:ind w:firstLine="0"/>
              <w:jc w:val="left"/>
              <w:rPr>
                <w:rFonts w:cs="Times New Roman"/>
                <w:sz w:val="22"/>
              </w:rPr>
            </w:pPr>
            <w:r w:rsidRPr="006500FA">
              <w:rPr>
                <w:rFonts w:cs="Times New Roman"/>
                <w:sz w:val="22"/>
              </w:rPr>
              <w:t>Не согласовано согласно данных предоставленных теплоснабжающими организациями открытых систем ГВС нет.</w:t>
            </w:r>
          </w:p>
        </w:tc>
        <w:tc>
          <w:tcPr>
            <w:tcW w:w="1706" w:type="dxa"/>
            <w:gridSpan w:val="2"/>
          </w:tcPr>
          <w:p w14:paraId="5CA72C04" w14:textId="77777777" w:rsidR="009F547D" w:rsidRPr="006500FA" w:rsidRDefault="009F547D" w:rsidP="00130360">
            <w:pPr>
              <w:ind w:firstLine="0"/>
              <w:jc w:val="left"/>
              <w:rPr>
                <w:rFonts w:cs="Times New Roman"/>
                <w:sz w:val="22"/>
              </w:rPr>
            </w:pPr>
          </w:p>
        </w:tc>
      </w:tr>
      <w:tr w:rsidR="009F547D" w:rsidRPr="006500FA" w14:paraId="4378C1A6" w14:textId="77777777" w:rsidTr="00DA62A2">
        <w:trPr>
          <w:trHeight w:val="809"/>
        </w:trPr>
        <w:tc>
          <w:tcPr>
            <w:tcW w:w="651" w:type="dxa"/>
            <w:shd w:val="clear" w:color="auto" w:fill="auto"/>
          </w:tcPr>
          <w:p w14:paraId="6EBE8B6A" w14:textId="69A90773" w:rsidR="009F547D" w:rsidRPr="006500FA" w:rsidRDefault="006500FA" w:rsidP="00130360">
            <w:pPr>
              <w:jc w:val="left"/>
              <w:rPr>
                <w:rFonts w:cs="Times New Roman"/>
                <w:sz w:val="22"/>
              </w:rPr>
            </w:pPr>
            <w:r>
              <w:rPr>
                <w:rFonts w:cs="Times New Roman"/>
                <w:sz w:val="22"/>
              </w:rPr>
              <w:t>114</w:t>
            </w:r>
          </w:p>
        </w:tc>
        <w:tc>
          <w:tcPr>
            <w:tcW w:w="5124" w:type="dxa"/>
            <w:shd w:val="clear" w:color="auto" w:fill="auto"/>
            <w:vAlign w:val="center"/>
          </w:tcPr>
          <w:p w14:paraId="1EF746BD" w14:textId="69CCC83E" w:rsidR="009F547D" w:rsidRPr="006500FA" w:rsidRDefault="00780D04" w:rsidP="00130360">
            <w:pPr>
              <w:ind w:firstLine="0"/>
              <w:jc w:val="left"/>
              <w:rPr>
                <w:rFonts w:cs="Times New Roman"/>
                <w:sz w:val="22"/>
              </w:rPr>
            </w:pPr>
            <w:r w:rsidRPr="006500FA">
              <w:rPr>
                <w:rFonts w:cs="Times New Roman"/>
                <w:sz w:val="22"/>
              </w:rPr>
              <w:t>Необходимо добавить в содержание -</w:t>
            </w:r>
            <w:r w:rsidRPr="006500FA">
              <w:rPr>
                <w:rFonts w:cs="Times New Roman"/>
                <w:sz w:val="22"/>
              </w:rPr>
              <w:t xml:space="preserve"> описание актуальных изменений в предложениях по переводу открытых систем теплоснабжения (горячего водоснабжения), отдельных участков таких систем на закрытые системы горячего водоснабжения за период, предшествующий актуализации схемы теплоснабжения, в том числе с учетом введенных в эксплуатацию переоборудованных центральных и индивидуальных тепловых пунктов</w:t>
            </w:r>
          </w:p>
        </w:tc>
        <w:tc>
          <w:tcPr>
            <w:tcW w:w="3404" w:type="dxa"/>
            <w:vAlign w:val="center"/>
          </w:tcPr>
          <w:p w14:paraId="0F61836D" w14:textId="77777777" w:rsidR="009F547D" w:rsidRPr="006500FA" w:rsidRDefault="009F547D" w:rsidP="00130360">
            <w:pPr>
              <w:ind w:firstLine="0"/>
              <w:jc w:val="left"/>
              <w:rPr>
                <w:rFonts w:cs="Times New Roman"/>
                <w:sz w:val="22"/>
              </w:rPr>
            </w:pPr>
          </w:p>
        </w:tc>
        <w:tc>
          <w:tcPr>
            <w:tcW w:w="4114" w:type="dxa"/>
            <w:vAlign w:val="center"/>
          </w:tcPr>
          <w:p w14:paraId="2AFB9A01" w14:textId="78E517E7" w:rsidR="009F547D" w:rsidRPr="006500FA" w:rsidRDefault="00780D04" w:rsidP="00130360">
            <w:pPr>
              <w:ind w:firstLine="0"/>
              <w:jc w:val="left"/>
              <w:rPr>
                <w:rFonts w:cs="Times New Roman"/>
                <w:sz w:val="22"/>
              </w:rPr>
            </w:pPr>
            <w:r w:rsidRPr="006500FA">
              <w:rPr>
                <w:rFonts w:cs="Times New Roman"/>
                <w:sz w:val="22"/>
              </w:rPr>
              <w:t>Не согласовано</w:t>
            </w:r>
            <w:r w:rsidRPr="006500FA">
              <w:rPr>
                <w:rFonts w:cs="Times New Roman"/>
                <w:sz w:val="22"/>
              </w:rPr>
              <w:t xml:space="preserve"> </w:t>
            </w:r>
            <w:proofErr w:type="gramStart"/>
            <w:r w:rsidRPr="006500FA">
              <w:rPr>
                <w:rFonts w:cs="Times New Roman"/>
                <w:sz w:val="22"/>
              </w:rPr>
              <w:t xml:space="preserve">- </w:t>
            </w:r>
            <w:r w:rsidRPr="006500FA">
              <w:rPr>
                <w:rFonts w:cs="Times New Roman"/>
                <w:sz w:val="22"/>
              </w:rPr>
              <w:t xml:space="preserve"> </w:t>
            </w:r>
            <w:r w:rsidRPr="006500FA">
              <w:rPr>
                <w:rFonts w:cs="Times New Roman"/>
                <w:sz w:val="22"/>
              </w:rPr>
              <w:t>по</w:t>
            </w:r>
            <w:proofErr w:type="gramEnd"/>
            <w:r w:rsidRPr="006500FA">
              <w:rPr>
                <w:rFonts w:cs="Times New Roman"/>
                <w:sz w:val="22"/>
              </w:rPr>
              <w:t xml:space="preserve"> сведениям</w:t>
            </w:r>
            <w:r w:rsidRPr="006500FA">
              <w:rPr>
                <w:rFonts w:cs="Times New Roman"/>
                <w:sz w:val="22"/>
              </w:rPr>
              <w:t xml:space="preserve"> предоставленных теплоснабжающими организациями открытых систем ГВС нет.</w:t>
            </w:r>
          </w:p>
        </w:tc>
        <w:tc>
          <w:tcPr>
            <w:tcW w:w="1706" w:type="dxa"/>
            <w:gridSpan w:val="2"/>
          </w:tcPr>
          <w:p w14:paraId="114FF50E" w14:textId="77777777" w:rsidR="009F547D" w:rsidRPr="006500FA" w:rsidRDefault="009F547D" w:rsidP="00130360">
            <w:pPr>
              <w:ind w:firstLine="0"/>
              <w:jc w:val="left"/>
              <w:rPr>
                <w:rFonts w:cs="Times New Roman"/>
                <w:sz w:val="22"/>
              </w:rPr>
            </w:pPr>
          </w:p>
        </w:tc>
      </w:tr>
      <w:tr w:rsidR="00780D04" w:rsidRPr="006500FA" w14:paraId="7D86F5BC" w14:textId="77777777" w:rsidTr="00DA62A2">
        <w:trPr>
          <w:trHeight w:val="707"/>
        </w:trPr>
        <w:tc>
          <w:tcPr>
            <w:tcW w:w="14999" w:type="dxa"/>
            <w:gridSpan w:val="6"/>
            <w:shd w:val="clear" w:color="auto" w:fill="auto"/>
            <w:vAlign w:val="center"/>
          </w:tcPr>
          <w:p w14:paraId="65F83144" w14:textId="52C4C07A" w:rsidR="00780D04" w:rsidRPr="006500FA" w:rsidRDefault="00780D04" w:rsidP="00DA62A2">
            <w:pPr>
              <w:pStyle w:val="ConsPlusNormal"/>
              <w:spacing w:before="220"/>
              <w:jc w:val="both"/>
              <w:rPr>
                <w:sz w:val="22"/>
                <w:szCs w:val="22"/>
              </w:rPr>
            </w:pPr>
            <w:r w:rsidRPr="006500FA">
              <w:rPr>
                <w:sz w:val="22"/>
                <w:szCs w:val="22"/>
              </w:rPr>
              <w:t>Глава 10 "Перспективные топливные балансы"</w:t>
            </w:r>
          </w:p>
        </w:tc>
      </w:tr>
      <w:tr w:rsidR="00E62C18" w:rsidRPr="006500FA" w14:paraId="04A43A62" w14:textId="77777777" w:rsidTr="00DA62A2">
        <w:trPr>
          <w:trHeight w:val="809"/>
        </w:trPr>
        <w:tc>
          <w:tcPr>
            <w:tcW w:w="651" w:type="dxa"/>
            <w:shd w:val="clear" w:color="auto" w:fill="auto"/>
          </w:tcPr>
          <w:p w14:paraId="1A645CC4" w14:textId="77777777" w:rsidR="00E62C18" w:rsidRDefault="006500FA" w:rsidP="00130360">
            <w:pPr>
              <w:jc w:val="left"/>
              <w:rPr>
                <w:rFonts w:cs="Times New Roman"/>
                <w:sz w:val="22"/>
              </w:rPr>
            </w:pPr>
            <w:r>
              <w:rPr>
                <w:rFonts w:cs="Times New Roman"/>
                <w:sz w:val="22"/>
              </w:rPr>
              <w:t>1</w:t>
            </w:r>
          </w:p>
          <w:p w14:paraId="3D8E2D0D" w14:textId="7C7D4ED3" w:rsidR="006500FA" w:rsidRPr="006500FA" w:rsidRDefault="006500FA" w:rsidP="006500FA">
            <w:pPr>
              <w:rPr>
                <w:rFonts w:cs="Times New Roman"/>
                <w:sz w:val="22"/>
              </w:rPr>
            </w:pPr>
            <w:r>
              <w:rPr>
                <w:rFonts w:cs="Times New Roman"/>
                <w:sz w:val="22"/>
              </w:rPr>
              <w:t>115</w:t>
            </w:r>
          </w:p>
        </w:tc>
        <w:tc>
          <w:tcPr>
            <w:tcW w:w="5124" w:type="dxa"/>
            <w:shd w:val="clear" w:color="auto" w:fill="auto"/>
            <w:vAlign w:val="center"/>
          </w:tcPr>
          <w:p w14:paraId="12631A07" w14:textId="4C197E37" w:rsidR="00E62C18" w:rsidRPr="006500FA" w:rsidRDefault="00780D04" w:rsidP="00130360">
            <w:pPr>
              <w:ind w:firstLine="0"/>
              <w:jc w:val="left"/>
              <w:rPr>
                <w:rFonts w:cs="Times New Roman"/>
                <w:sz w:val="22"/>
              </w:rPr>
            </w:pPr>
            <w:r w:rsidRPr="006500FA">
              <w:rPr>
                <w:rFonts w:cs="Times New Roman"/>
                <w:sz w:val="22"/>
              </w:rPr>
              <w:t xml:space="preserve">Необходимо добавить в сведения о - </w:t>
            </w:r>
            <w:r w:rsidRPr="006500FA">
              <w:rPr>
                <w:rFonts w:cs="Times New Roman"/>
                <w:sz w:val="22"/>
              </w:rPr>
              <w:t>преобладающ</w:t>
            </w:r>
            <w:r w:rsidRPr="006500FA">
              <w:rPr>
                <w:rFonts w:cs="Times New Roman"/>
                <w:sz w:val="22"/>
              </w:rPr>
              <w:t>ем</w:t>
            </w:r>
            <w:r w:rsidRPr="006500FA">
              <w:rPr>
                <w:rFonts w:cs="Times New Roman"/>
                <w:sz w:val="22"/>
              </w:rPr>
              <w:t xml:space="preserve"> в городском округе вид топлива, определяемый по совокупности всех систем теплоснабжения, находящихся в соответствующем поселении, муниципальном округе, городском </w:t>
            </w:r>
            <w:r w:rsidRPr="006500FA">
              <w:rPr>
                <w:rFonts w:cs="Times New Roman"/>
                <w:sz w:val="22"/>
              </w:rPr>
              <w:lastRenderedPageBreak/>
              <w:t>округе</w:t>
            </w:r>
          </w:p>
        </w:tc>
        <w:tc>
          <w:tcPr>
            <w:tcW w:w="3404" w:type="dxa"/>
            <w:vAlign w:val="center"/>
          </w:tcPr>
          <w:p w14:paraId="7EEA2AE6" w14:textId="77777777" w:rsidR="00E62C18" w:rsidRPr="006500FA" w:rsidRDefault="00E62C18" w:rsidP="00130360">
            <w:pPr>
              <w:ind w:firstLine="0"/>
              <w:jc w:val="left"/>
              <w:rPr>
                <w:rFonts w:cs="Times New Roman"/>
                <w:sz w:val="22"/>
              </w:rPr>
            </w:pPr>
          </w:p>
        </w:tc>
        <w:tc>
          <w:tcPr>
            <w:tcW w:w="4114" w:type="dxa"/>
            <w:vAlign w:val="center"/>
          </w:tcPr>
          <w:p w14:paraId="787CA7C5" w14:textId="3D3CEEDA" w:rsidR="00E62C18" w:rsidRPr="006500FA" w:rsidRDefault="000249F1" w:rsidP="00130360">
            <w:pPr>
              <w:ind w:firstLine="0"/>
              <w:jc w:val="left"/>
              <w:rPr>
                <w:rFonts w:cs="Times New Roman"/>
                <w:sz w:val="22"/>
              </w:rPr>
            </w:pPr>
            <w:r w:rsidRPr="006500FA">
              <w:rPr>
                <w:rFonts w:cs="Times New Roman"/>
                <w:sz w:val="22"/>
              </w:rPr>
              <w:t>Не согласовано</w:t>
            </w:r>
            <w:r w:rsidRPr="006500FA">
              <w:rPr>
                <w:rFonts w:cs="Times New Roman"/>
                <w:sz w:val="22"/>
              </w:rPr>
              <w:t>. Сведения о преобладающих видах топлива указаны в пункте 10.4 стр. 28</w:t>
            </w:r>
          </w:p>
        </w:tc>
        <w:tc>
          <w:tcPr>
            <w:tcW w:w="1706" w:type="dxa"/>
            <w:gridSpan w:val="2"/>
          </w:tcPr>
          <w:p w14:paraId="613D3843" w14:textId="77777777" w:rsidR="00E62C18" w:rsidRPr="006500FA" w:rsidRDefault="00E62C18" w:rsidP="00130360">
            <w:pPr>
              <w:ind w:firstLine="0"/>
              <w:jc w:val="left"/>
              <w:rPr>
                <w:rFonts w:cs="Times New Roman"/>
                <w:sz w:val="22"/>
              </w:rPr>
            </w:pPr>
          </w:p>
        </w:tc>
      </w:tr>
      <w:tr w:rsidR="00DC6433" w:rsidRPr="006500FA" w14:paraId="72B64507" w14:textId="77777777" w:rsidTr="00DA62A2">
        <w:trPr>
          <w:trHeight w:val="809"/>
        </w:trPr>
        <w:tc>
          <w:tcPr>
            <w:tcW w:w="14999" w:type="dxa"/>
            <w:gridSpan w:val="6"/>
            <w:shd w:val="clear" w:color="auto" w:fill="auto"/>
          </w:tcPr>
          <w:p w14:paraId="11472DD7" w14:textId="22F5840D" w:rsidR="00DC6433" w:rsidRPr="006500FA" w:rsidRDefault="00DC6433" w:rsidP="00130360">
            <w:pPr>
              <w:ind w:firstLine="0"/>
              <w:jc w:val="left"/>
              <w:rPr>
                <w:rFonts w:cs="Times New Roman"/>
                <w:sz w:val="22"/>
              </w:rPr>
            </w:pPr>
            <w:r w:rsidRPr="006500FA">
              <w:rPr>
                <w:rFonts w:cs="Times New Roman"/>
                <w:sz w:val="22"/>
              </w:rPr>
              <w:t xml:space="preserve">Глава 11 "Оценка надежности теплоснабжения" </w:t>
            </w:r>
          </w:p>
        </w:tc>
      </w:tr>
      <w:tr w:rsidR="006500FA" w:rsidRPr="006500FA" w14:paraId="373E4BB9" w14:textId="77777777" w:rsidTr="00DA62A2">
        <w:trPr>
          <w:trHeight w:val="1416"/>
        </w:trPr>
        <w:tc>
          <w:tcPr>
            <w:tcW w:w="651" w:type="dxa"/>
            <w:vMerge w:val="restart"/>
            <w:shd w:val="clear" w:color="auto" w:fill="auto"/>
          </w:tcPr>
          <w:p w14:paraId="55831906" w14:textId="0F21C7DC" w:rsidR="006500FA" w:rsidRPr="006500FA" w:rsidRDefault="006500FA" w:rsidP="00130360">
            <w:pPr>
              <w:jc w:val="left"/>
              <w:rPr>
                <w:rFonts w:cs="Times New Roman"/>
                <w:sz w:val="22"/>
              </w:rPr>
            </w:pPr>
            <w:r>
              <w:rPr>
                <w:rFonts w:cs="Times New Roman"/>
                <w:sz w:val="22"/>
              </w:rPr>
              <w:t>116</w:t>
            </w:r>
          </w:p>
        </w:tc>
        <w:tc>
          <w:tcPr>
            <w:tcW w:w="5124" w:type="dxa"/>
            <w:vMerge w:val="restart"/>
            <w:shd w:val="clear" w:color="auto" w:fill="auto"/>
            <w:vAlign w:val="center"/>
          </w:tcPr>
          <w:p w14:paraId="64F4DAEA" w14:textId="786A9F44" w:rsidR="006500FA" w:rsidRPr="006500FA" w:rsidRDefault="006500FA" w:rsidP="00DC6433">
            <w:pPr>
              <w:pStyle w:val="ConsPlusNormal"/>
              <w:spacing w:before="220"/>
              <w:ind w:firstLine="540"/>
              <w:jc w:val="both"/>
              <w:rPr>
                <w:sz w:val="22"/>
                <w:szCs w:val="22"/>
              </w:rPr>
            </w:pPr>
            <w:r w:rsidRPr="006500FA">
              <w:rPr>
                <w:sz w:val="22"/>
                <w:szCs w:val="22"/>
              </w:rPr>
              <w:t xml:space="preserve">Необходимо дополнить предложениями по  </w:t>
            </w:r>
            <w:r w:rsidRPr="006500FA">
              <w:rPr>
                <w:sz w:val="22"/>
                <w:szCs w:val="22"/>
              </w:rPr>
              <w:t xml:space="preserve"> результатам оценки надежности теплоснабжения:</w:t>
            </w:r>
          </w:p>
          <w:p w14:paraId="207F39C5" w14:textId="2D6CDA48" w:rsidR="006500FA" w:rsidRPr="006500FA" w:rsidRDefault="006500FA" w:rsidP="00DC6433">
            <w:pPr>
              <w:pStyle w:val="ConsPlusNormal"/>
              <w:spacing w:before="220"/>
              <w:ind w:firstLine="540"/>
              <w:jc w:val="both"/>
              <w:rPr>
                <w:sz w:val="22"/>
                <w:szCs w:val="22"/>
              </w:rPr>
            </w:pPr>
            <w:r w:rsidRPr="006500FA">
              <w:rPr>
                <w:sz w:val="22"/>
                <w:szCs w:val="22"/>
              </w:rPr>
              <w:t xml:space="preserve">б) установка резервного оборудования;  </w:t>
            </w:r>
          </w:p>
          <w:p w14:paraId="2163E235" w14:textId="5BC58543" w:rsidR="006500FA" w:rsidRPr="006500FA" w:rsidRDefault="006500FA" w:rsidP="006500FA">
            <w:pPr>
              <w:pStyle w:val="ConsPlusNormal"/>
              <w:spacing w:before="220"/>
              <w:ind w:firstLine="540"/>
              <w:jc w:val="both"/>
              <w:rPr>
                <w:sz w:val="22"/>
                <w:szCs w:val="22"/>
              </w:rPr>
            </w:pPr>
            <w:r w:rsidRPr="006500FA">
              <w:rPr>
                <w:sz w:val="22"/>
                <w:szCs w:val="22"/>
              </w:rPr>
              <w:t xml:space="preserve">в) организация совместной работы нескольких источников тепловой энергии на единую тепловую сеть; </w:t>
            </w:r>
          </w:p>
        </w:tc>
        <w:tc>
          <w:tcPr>
            <w:tcW w:w="3404" w:type="dxa"/>
            <w:vMerge w:val="restart"/>
            <w:vAlign w:val="center"/>
          </w:tcPr>
          <w:p w14:paraId="0FE9DBBB" w14:textId="77777777" w:rsidR="006500FA" w:rsidRPr="006500FA" w:rsidRDefault="006500FA" w:rsidP="00130360">
            <w:pPr>
              <w:ind w:firstLine="0"/>
              <w:jc w:val="left"/>
              <w:rPr>
                <w:rFonts w:cs="Times New Roman"/>
                <w:sz w:val="22"/>
              </w:rPr>
            </w:pPr>
          </w:p>
        </w:tc>
        <w:tc>
          <w:tcPr>
            <w:tcW w:w="4114" w:type="dxa"/>
            <w:vAlign w:val="center"/>
          </w:tcPr>
          <w:p w14:paraId="199F4B8F" w14:textId="577DE07B" w:rsidR="006500FA" w:rsidRPr="006500FA" w:rsidRDefault="006500FA" w:rsidP="00130360">
            <w:pPr>
              <w:ind w:firstLine="0"/>
              <w:jc w:val="left"/>
              <w:rPr>
                <w:rFonts w:cs="Times New Roman"/>
                <w:sz w:val="22"/>
              </w:rPr>
            </w:pPr>
            <w:r w:rsidRPr="006500FA">
              <w:rPr>
                <w:rFonts w:cs="Times New Roman"/>
                <w:sz w:val="22"/>
              </w:rPr>
              <w:t xml:space="preserve">Б) </w:t>
            </w:r>
            <w:r w:rsidRPr="006500FA">
              <w:rPr>
                <w:rFonts w:cs="Times New Roman"/>
                <w:sz w:val="22"/>
              </w:rPr>
              <w:t>Не согласовано.</w:t>
            </w:r>
            <w:r w:rsidRPr="006500FA">
              <w:rPr>
                <w:rFonts w:cs="Times New Roman"/>
                <w:sz w:val="22"/>
              </w:rPr>
              <w:t xml:space="preserve"> В пункте 11.11; 11:12 стр. 21 указано, что </w:t>
            </w:r>
            <w:proofErr w:type="gramStart"/>
            <w:r w:rsidRPr="006500FA">
              <w:rPr>
                <w:rFonts w:cs="Times New Roman"/>
                <w:sz w:val="22"/>
              </w:rPr>
              <w:t>установка  резервного</w:t>
            </w:r>
            <w:proofErr w:type="gramEnd"/>
            <w:r w:rsidRPr="006500FA">
              <w:rPr>
                <w:rFonts w:cs="Times New Roman"/>
                <w:sz w:val="22"/>
              </w:rPr>
              <w:t xml:space="preserve"> оборудования не требуется.</w:t>
            </w:r>
          </w:p>
        </w:tc>
        <w:tc>
          <w:tcPr>
            <w:tcW w:w="1706" w:type="dxa"/>
            <w:gridSpan w:val="2"/>
          </w:tcPr>
          <w:p w14:paraId="0F227063" w14:textId="77777777" w:rsidR="006500FA" w:rsidRPr="006500FA" w:rsidRDefault="006500FA" w:rsidP="00130360">
            <w:pPr>
              <w:ind w:firstLine="0"/>
              <w:jc w:val="left"/>
              <w:rPr>
                <w:rFonts w:cs="Times New Roman"/>
                <w:sz w:val="22"/>
              </w:rPr>
            </w:pPr>
          </w:p>
        </w:tc>
      </w:tr>
      <w:tr w:rsidR="006500FA" w:rsidRPr="006500FA" w14:paraId="565AEA2C" w14:textId="77777777" w:rsidTr="00DA62A2">
        <w:trPr>
          <w:trHeight w:val="809"/>
        </w:trPr>
        <w:tc>
          <w:tcPr>
            <w:tcW w:w="651" w:type="dxa"/>
            <w:vMerge/>
            <w:shd w:val="clear" w:color="auto" w:fill="auto"/>
          </w:tcPr>
          <w:p w14:paraId="6BEBD62A" w14:textId="77777777" w:rsidR="006500FA" w:rsidRPr="006500FA" w:rsidRDefault="006500FA" w:rsidP="00130360">
            <w:pPr>
              <w:jc w:val="left"/>
              <w:rPr>
                <w:rFonts w:cs="Times New Roman"/>
                <w:sz w:val="22"/>
              </w:rPr>
            </w:pPr>
          </w:p>
        </w:tc>
        <w:tc>
          <w:tcPr>
            <w:tcW w:w="5124" w:type="dxa"/>
            <w:vMerge/>
            <w:shd w:val="clear" w:color="auto" w:fill="auto"/>
            <w:vAlign w:val="center"/>
          </w:tcPr>
          <w:p w14:paraId="518400EB" w14:textId="77777777" w:rsidR="006500FA" w:rsidRPr="006500FA" w:rsidRDefault="006500FA" w:rsidP="00130360">
            <w:pPr>
              <w:ind w:firstLine="0"/>
              <w:jc w:val="left"/>
              <w:rPr>
                <w:rFonts w:cs="Times New Roman"/>
                <w:sz w:val="22"/>
              </w:rPr>
            </w:pPr>
          </w:p>
        </w:tc>
        <w:tc>
          <w:tcPr>
            <w:tcW w:w="3404" w:type="dxa"/>
            <w:vMerge/>
            <w:vAlign w:val="center"/>
          </w:tcPr>
          <w:p w14:paraId="5024145B" w14:textId="77777777" w:rsidR="006500FA" w:rsidRPr="006500FA" w:rsidRDefault="006500FA" w:rsidP="00130360">
            <w:pPr>
              <w:ind w:firstLine="0"/>
              <w:jc w:val="left"/>
              <w:rPr>
                <w:rFonts w:cs="Times New Roman"/>
                <w:sz w:val="22"/>
              </w:rPr>
            </w:pPr>
          </w:p>
        </w:tc>
        <w:tc>
          <w:tcPr>
            <w:tcW w:w="4114" w:type="dxa"/>
            <w:vAlign w:val="center"/>
          </w:tcPr>
          <w:p w14:paraId="132DD0DC" w14:textId="68F55F1D" w:rsidR="006500FA" w:rsidRPr="006500FA" w:rsidRDefault="006500FA" w:rsidP="00130360">
            <w:pPr>
              <w:ind w:firstLine="0"/>
              <w:jc w:val="left"/>
              <w:rPr>
                <w:rFonts w:cs="Times New Roman"/>
                <w:sz w:val="22"/>
              </w:rPr>
            </w:pPr>
            <w:r w:rsidRPr="006500FA">
              <w:rPr>
                <w:rFonts w:cs="Times New Roman"/>
                <w:sz w:val="22"/>
              </w:rPr>
              <w:t xml:space="preserve">В) </w:t>
            </w:r>
            <w:r w:rsidRPr="006500FA">
              <w:rPr>
                <w:rFonts w:cs="Times New Roman"/>
                <w:sz w:val="22"/>
              </w:rPr>
              <w:t>Не согласовано.</w:t>
            </w:r>
            <w:r w:rsidRPr="006500FA">
              <w:rPr>
                <w:rFonts w:cs="Times New Roman"/>
                <w:sz w:val="22"/>
              </w:rPr>
              <w:t xml:space="preserve"> В ГО г. Находка отсутствуют единые тепловые сети</w:t>
            </w:r>
          </w:p>
        </w:tc>
        <w:tc>
          <w:tcPr>
            <w:tcW w:w="1706" w:type="dxa"/>
            <w:gridSpan w:val="2"/>
          </w:tcPr>
          <w:p w14:paraId="5FB24DAE" w14:textId="77777777" w:rsidR="006500FA" w:rsidRPr="006500FA" w:rsidRDefault="006500FA" w:rsidP="00130360">
            <w:pPr>
              <w:ind w:firstLine="0"/>
              <w:jc w:val="left"/>
              <w:rPr>
                <w:rFonts w:cs="Times New Roman"/>
                <w:sz w:val="22"/>
              </w:rPr>
            </w:pPr>
          </w:p>
        </w:tc>
      </w:tr>
      <w:tr w:rsidR="00780D04" w:rsidRPr="006500FA" w14:paraId="2D317327" w14:textId="77777777" w:rsidTr="00DA62A2">
        <w:trPr>
          <w:trHeight w:val="809"/>
        </w:trPr>
        <w:tc>
          <w:tcPr>
            <w:tcW w:w="651" w:type="dxa"/>
            <w:shd w:val="clear" w:color="auto" w:fill="auto"/>
          </w:tcPr>
          <w:p w14:paraId="51C3BF4D" w14:textId="09B47995" w:rsidR="00780D04" w:rsidRPr="006500FA" w:rsidRDefault="006500FA" w:rsidP="00130360">
            <w:pPr>
              <w:jc w:val="left"/>
              <w:rPr>
                <w:rFonts w:cs="Times New Roman"/>
                <w:sz w:val="22"/>
              </w:rPr>
            </w:pPr>
            <w:r>
              <w:rPr>
                <w:rFonts w:cs="Times New Roman"/>
                <w:sz w:val="22"/>
              </w:rPr>
              <w:t>117</w:t>
            </w:r>
          </w:p>
        </w:tc>
        <w:tc>
          <w:tcPr>
            <w:tcW w:w="5124" w:type="dxa"/>
            <w:shd w:val="clear" w:color="auto" w:fill="auto"/>
            <w:vAlign w:val="center"/>
          </w:tcPr>
          <w:p w14:paraId="0E8F6E38" w14:textId="07977CBD" w:rsidR="00120A1D" w:rsidRPr="006500FA" w:rsidRDefault="00120A1D" w:rsidP="00120A1D">
            <w:pPr>
              <w:pStyle w:val="ConsPlusNormal"/>
              <w:spacing w:before="220"/>
              <w:ind w:firstLine="540"/>
              <w:jc w:val="both"/>
              <w:rPr>
                <w:sz w:val="22"/>
                <w:szCs w:val="22"/>
              </w:rPr>
            </w:pPr>
            <w:r w:rsidRPr="006500FA">
              <w:rPr>
                <w:sz w:val="22"/>
                <w:szCs w:val="22"/>
              </w:rPr>
              <w:t>Необходимо дополнить - д</w:t>
            </w:r>
            <w:r w:rsidRPr="006500FA">
              <w:rPr>
                <w:sz w:val="22"/>
                <w:szCs w:val="22"/>
              </w:rPr>
              <w:t>ля малонадежных и ненадежных систем теплоснабжения, определенных по итогам анализа и оценки надежности теплоснабжения в отношении территории соответствующего поселения, муниципального округа, городского округа, разрабатываются предложения об актуализации системы мер по повышению надежности, в том числе:</w:t>
            </w:r>
          </w:p>
          <w:p w14:paraId="2F84110B" w14:textId="77777777" w:rsidR="00120A1D" w:rsidRPr="006500FA" w:rsidRDefault="00120A1D" w:rsidP="00120A1D">
            <w:pPr>
              <w:pStyle w:val="ConsPlusNormal"/>
              <w:spacing w:before="220"/>
              <w:ind w:firstLine="540"/>
              <w:jc w:val="both"/>
              <w:rPr>
                <w:sz w:val="22"/>
                <w:szCs w:val="22"/>
              </w:rPr>
            </w:pPr>
            <w:r w:rsidRPr="006500FA">
              <w:rPr>
                <w:sz w:val="22"/>
                <w:szCs w:val="22"/>
              </w:rPr>
              <w:t>а) предложения о реализации мероприятий по резервированию источников тепловой энергии, включая мероприятия по повышению надежности их электроснабжения, водоснабжения и топливообеспечения, а также тепловых сетей и их элементов;</w:t>
            </w:r>
          </w:p>
          <w:p w14:paraId="5D8EC829" w14:textId="788E9D66" w:rsidR="00780D04" w:rsidRPr="006500FA" w:rsidRDefault="00120A1D" w:rsidP="00120A1D">
            <w:pPr>
              <w:ind w:firstLine="0"/>
              <w:jc w:val="left"/>
              <w:rPr>
                <w:rFonts w:cs="Times New Roman"/>
                <w:sz w:val="22"/>
              </w:rPr>
            </w:pPr>
            <w:r w:rsidRPr="006500FA">
              <w:rPr>
                <w:rFonts w:cs="Times New Roman"/>
                <w:sz w:val="22"/>
              </w:rPr>
              <w:t xml:space="preserve">б) предложения о замене участков тепловых сетей с </w:t>
            </w:r>
            <w:r w:rsidRPr="006500FA">
              <w:rPr>
                <w:rFonts w:cs="Times New Roman"/>
                <w:sz w:val="22"/>
              </w:rPr>
              <w:lastRenderedPageBreak/>
              <w:t>высокой вероятностью отказа, выявленных в ходе контроля технического состояния тепловых сетей</w:t>
            </w:r>
          </w:p>
        </w:tc>
        <w:tc>
          <w:tcPr>
            <w:tcW w:w="3404" w:type="dxa"/>
            <w:vAlign w:val="center"/>
          </w:tcPr>
          <w:p w14:paraId="49A1A8E8" w14:textId="77777777" w:rsidR="00780D04" w:rsidRPr="006500FA" w:rsidRDefault="00780D04" w:rsidP="00130360">
            <w:pPr>
              <w:ind w:firstLine="0"/>
              <w:jc w:val="left"/>
              <w:rPr>
                <w:rFonts w:cs="Times New Roman"/>
                <w:sz w:val="22"/>
              </w:rPr>
            </w:pPr>
          </w:p>
        </w:tc>
        <w:tc>
          <w:tcPr>
            <w:tcW w:w="4114" w:type="dxa"/>
            <w:vAlign w:val="center"/>
          </w:tcPr>
          <w:p w14:paraId="59D9A838" w14:textId="22B27DED" w:rsidR="00780D04" w:rsidRPr="006500FA" w:rsidRDefault="00120A1D" w:rsidP="00130360">
            <w:pPr>
              <w:ind w:firstLine="0"/>
              <w:jc w:val="left"/>
              <w:rPr>
                <w:rFonts w:cs="Times New Roman"/>
                <w:sz w:val="22"/>
              </w:rPr>
            </w:pPr>
            <w:r w:rsidRPr="006500FA">
              <w:rPr>
                <w:rFonts w:cs="Times New Roman"/>
                <w:sz w:val="22"/>
              </w:rPr>
              <w:t>Не согласовано.</w:t>
            </w:r>
            <w:r w:rsidR="00971B73" w:rsidRPr="006500FA">
              <w:rPr>
                <w:rFonts w:cs="Times New Roman"/>
                <w:sz w:val="22"/>
              </w:rPr>
              <w:t xml:space="preserve"> Не требуется п</w:t>
            </w:r>
            <w:r w:rsidRPr="006500FA">
              <w:rPr>
                <w:rFonts w:cs="Times New Roman"/>
                <w:sz w:val="22"/>
              </w:rPr>
              <w:t xml:space="preserve">о итогам анализа и оценки надежности </w:t>
            </w:r>
            <w:r w:rsidR="00971B73" w:rsidRPr="006500FA">
              <w:rPr>
                <w:rFonts w:cs="Times New Roman"/>
                <w:sz w:val="22"/>
              </w:rPr>
              <w:t>системы теплоснабжения не являются малонадежными</w:t>
            </w:r>
            <w:r w:rsidR="00971B73" w:rsidRPr="006500FA">
              <w:rPr>
                <w:rFonts w:cs="Times New Roman"/>
                <w:sz w:val="22"/>
              </w:rPr>
              <w:t xml:space="preserve"> </w:t>
            </w:r>
            <w:r w:rsidR="00971B73" w:rsidRPr="006500FA">
              <w:rPr>
                <w:rFonts w:cs="Times New Roman"/>
                <w:sz w:val="22"/>
              </w:rPr>
              <w:t>и или</w:t>
            </w:r>
            <w:r w:rsidR="00971B73" w:rsidRPr="006500FA">
              <w:rPr>
                <w:rFonts w:cs="Times New Roman"/>
                <w:sz w:val="22"/>
              </w:rPr>
              <w:t xml:space="preserve"> ненадежны</w:t>
            </w:r>
            <w:r w:rsidR="00971B73" w:rsidRPr="006500FA">
              <w:rPr>
                <w:rFonts w:cs="Times New Roman"/>
                <w:sz w:val="22"/>
              </w:rPr>
              <w:t xml:space="preserve">ми. </w:t>
            </w:r>
          </w:p>
        </w:tc>
        <w:tc>
          <w:tcPr>
            <w:tcW w:w="1706" w:type="dxa"/>
            <w:gridSpan w:val="2"/>
          </w:tcPr>
          <w:p w14:paraId="0E174151" w14:textId="77777777" w:rsidR="00780D04" w:rsidRPr="006500FA" w:rsidRDefault="00780D04" w:rsidP="00130360">
            <w:pPr>
              <w:ind w:firstLine="0"/>
              <w:jc w:val="left"/>
              <w:rPr>
                <w:rFonts w:cs="Times New Roman"/>
                <w:sz w:val="22"/>
              </w:rPr>
            </w:pPr>
          </w:p>
        </w:tc>
      </w:tr>
      <w:tr w:rsidR="00780D04" w:rsidRPr="006500FA" w14:paraId="37C63340" w14:textId="77777777" w:rsidTr="00DA62A2">
        <w:trPr>
          <w:trHeight w:val="3730"/>
        </w:trPr>
        <w:tc>
          <w:tcPr>
            <w:tcW w:w="651" w:type="dxa"/>
            <w:shd w:val="clear" w:color="auto" w:fill="auto"/>
          </w:tcPr>
          <w:p w14:paraId="2A66D0F1" w14:textId="4AC19D8E" w:rsidR="00780D04" w:rsidRPr="006500FA" w:rsidRDefault="006500FA" w:rsidP="00130360">
            <w:pPr>
              <w:jc w:val="left"/>
              <w:rPr>
                <w:rFonts w:cs="Times New Roman"/>
                <w:sz w:val="22"/>
              </w:rPr>
            </w:pPr>
            <w:r>
              <w:rPr>
                <w:rFonts w:cs="Times New Roman"/>
                <w:sz w:val="22"/>
              </w:rPr>
              <w:t>118</w:t>
            </w:r>
          </w:p>
        </w:tc>
        <w:tc>
          <w:tcPr>
            <w:tcW w:w="5124" w:type="dxa"/>
            <w:shd w:val="clear" w:color="auto" w:fill="auto"/>
            <w:vAlign w:val="center"/>
          </w:tcPr>
          <w:p w14:paraId="63608731" w14:textId="11C5ABCE" w:rsidR="00971B73" w:rsidRPr="006500FA" w:rsidRDefault="00971B73" w:rsidP="00971B73">
            <w:pPr>
              <w:pStyle w:val="ConsPlusNormal"/>
              <w:spacing w:before="220"/>
              <w:ind w:firstLine="540"/>
              <w:jc w:val="both"/>
              <w:rPr>
                <w:sz w:val="22"/>
                <w:szCs w:val="22"/>
              </w:rPr>
            </w:pPr>
            <w:r w:rsidRPr="006500FA">
              <w:rPr>
                <w:sz w:val="22"/>
                <w:szCs w:val="22"/>
              </w:rPr>
              <w:t>Разработанные системы мер по повышению надежности должны содержать:</w:t>
            </w:r>
          </w:p>
          <w:p w14:paraId="092F3D3E" w14:textId="77777777" w:rsidR="00971B73" w:rsidRPr="006500FA" w:rsidRDefault="00971B73" w:rsidP="00971B73">
            <w:pPr>
              <w:pStyle w:val="ConsPlusNormal"/>
              <w:spacing w:before="220"/>
              <w:ind w:firstLine="540"/>
              <w:jc w:val="both"/>
              <w:rPr>
                <w:sz w:val="22"/>
                <w:szCs w:val="22"/>
              </w:rPr>
            </w:pPr>
            <w:r w:rsidRPr="006500FA">
              <w:rPr>
                <w:sz w:val="22"/>
                <w:szCs w:val="22"/>
              </w:rPr>
              <w:t>а) описание основных технических решений;</w:t>
            </w:r>
          </w:p>
          <w:p w14:paraId="744D3036" w14:textId="77777777" w:rsidR="00971B73" w:rsidRPr="006500FA" w:rsidRDefault="00971B73" w:rsidP="00971B73">
            <w:pPr>
              <w:pStyle w:val="ConsPlusNormal"/>
              <w:spacing w:before="220"/>
              <w:ind w:firstLine="540"/>
              <w:jc w:val="both"/>
              <w:rPr>
                <w:sz w:val="22"/>
                <w:szCs w:val="22"/>
              </w:rPr>
            </w:pPr>
            <w:r w:rsidRPr="006500FA">
              <w:rPr>
                <w:sz w:val="22"/>
                <w:szCs w:val="22"/>
              </w:rPr>
              <w:t>б) карту-схему, иллюстрирующую предлагаемые технические решения;</w:t>
            </w:r>
          </w:p>
          <w:p w14:paraId="503F8CC4" w14:textId="77777777" w:rsidR="00971B73" w:rsidRPr="006500FA" w:rsidRDefault="00971B73" w:rsidP="00971B73">
            <w:pPr>
              <w:pStyle w:val="ConsPlusNormal"/>
              <w:spacing w:before="220"/>
              <w:ind w:firstLine="540"/>
              <w:jc w:val="both"/>
              <w:rPr>
                <w:sz w:val="22"/>
                <w:szCs w:val="22"/>
              </w:rPr>
            </w:pPr>
            <w:r w:rsidRPr="006500FA">
              <w:rPr>
                <w:sz w:val="22"/>
                <w:szCs w:val="22"/>
              </w:rPr>
              <w:t>в) гидравлический расчет передачи теплоносителя по тепловым сетям в системе теплоснабжения с учетом разработанных мероприятий (в случае изменения расчетных схем);</w:t>
            </w:r>
          </w:p>
          <w:p w14:paraId="31080C80" w14:textId="77777777" w:rsidR="00971B73" w:rsidRPr="006500FA" w:rsidRDefault="00971B73" w:rsidP="00971B73">
            <w:pPr>
              <w:pStyle w:val="ConsPlusNormal"/>
              <w:spacing w:before="220"/>
              <w:ind w:firstLine="540"/>
              <w:jc w:val="both"/>
              <w:rPr>
                <w:sz w:val="22"/>
                <w:szCs w:val="22"/>
              </w:rPr>
            </w:pPr>
            <w:r w:rsidRPr="006500FA">
              <w:rPr>
                <w:sz w:val="22"/>
                <w:szCs w:val="22"/>
              </w:rPr>
              <w:t>г) расчет потребности в инвестициях.</w:t>
            </w:r>
          </w:p>
          <w:p w14:paraId="456A7C00" w14:textId="77777777" w:rsidR="00780D04" w:rsidRPr="006500FA" w:rsidRDefault="00780D04" w:rsidP="00130360">
            <w:pPr>
              <w:ind w:firstLine="0"/>
              <w:jc w:val="left"/>
              <w:rPr>
                <w:rFonts w:cs="Times New Roman"/>
                <w:sz w:val="22"/>
              </w:rPr>
            </w:pPr>
          </w:p>
        </w:tc>
        <w:tc>
          <w:tcPr>
            <w:tcW w:w="3404" w:type="dxa"/>
            <w:vAlign w:val="center"/>
          </w:tcPr>
          <w:p w14:paraId="2123ECA9" w14:textId="77777777" w:rsidR="00780D04" w:rsidRPr="006500FA" w:rsidRDefault="00780D04" w:rsidP="00130360">
            <w:pPr>
              <w:ind w:firstLine="0"/>
              <w:jc w:val="left"/>
              <w:rPr>
                <w:rFonts w:cs="Times New Roman"/>
                <w:sz w:val="22"/>
              </w:rPr>
            </w:pPr>
          </w:p>
        </w:tc>
        <w:tc>
          <w:tcPr>
            <w:tcW w:w="4114" w:type="dxa"/>
            <w:vAlign w:val="center"/>
          </w:tcPr>
          <w:p w14:paraId="7A3ACF01" w14:textId="1EC1F44B" w:rsidR="00780D04" w:rsidRPr="006500FA" w:rsidRDefault="00971B73" w:rsidP="00130360">
            <w:pPr>
              <w:ind w:firstLine="0"/>
              <w:jc w:val="left"/>
              <w:rPr>
                <w:rFonts w:cs="Times New Roman"/>
                <w:sz w:val="22"/>
              </w:rPr>
            </w:pPr>
            <w:r w:rsidRPr="006500FA">
              <w:rPr>
                <w:rFonts w:cs="Times New Roman"/>
                <w:sz w:val="22"/>
              </w:rPr>
              <w:t>Не согласовано. Не требуется по итогам анализа и оценки надежности системы теплоснабжения не являются малонадежными и или ненадежными.</w:t>
            </w:r>
          </w:p>
        </w:tc>
        <w:tc>
          <w:tcPr>
            <w:tcW w:w="1706" w:type="dxa"/>
            <w:gridSpan w:val="2"/>
          </w:tcPr>
          <w:p w14:paraId="3D2461BC" w14:textId="77777777" w:rsidR="00780D04" w:rsidRPr="006500FA" w:rsidRDefault="00780D04" w:rsidP="00130360">
            <w:pPr>
              <w:ind w:firstLine="0"/>
              <w:jc w:val="left"/>
              <w:rPr>
                <w:rFonts w:cs="Times New Roman"/>
                <w:sz w:val="22"/>
              </w:rPr>
            </w:pPr>
          </w:p>
        </w:tc>
      </w:tr>
      <w:tr w:rsidR="00780D04" w:rsidRPr="006500FA" w14:paraId="0CBBE5EC" w14:textId="77777777" w:rsidTr="00DA62A2">
        <w:trPr>
          <w:trHeight w:val="809"/>
        </w:trPr>
        <w:tc>
          <w:tcPr>
            <w:tcW w:w="651" w:type="dxa"/>
            <w:shd w:val="clear" w:color="auto" w:fill="auto"/>
          </w:tcPr>
          <w:p w14:paraId="49A902CE" w14:textId="404A1A20" w:rsidR="00780D04" w:rsidRPr="006500FA" w:rsidRDefault="006500FA" w:rsidP="00130360">
            <w:pPr>
              <w:jc w:val="left"/>
              <w:rPr>
                <w:rFonts w:cs="Times New Roman"/>
                <w:sz w:val="22"/>
              </w:rPr>
            </w:pPr>
            <w:r>
              <w:rPr>
                <w:rFonts w:cs="Times New Roman"/>
                <w:sz w:val="22"/>
              </w:rPr>
              <w:t>119</w:t>
            </w:r>
          </w:p>
        </w:tc>
        <w:tc>
          <w:tcPr>
            <w:tcW w:w="5124" w:type="dxa"/>
            <w:shd w:val="clear" w:color="auto" w:fill="auto"/>
            <w:vAlign w:val="center"/>
          </w:tcPr>
          <w:p w14:paraId="438529AA" w14:textId="217E4102" w:rsidR="00971B73" w:rsidRPr="006500FA" w:rsidRDefault="00971B73" w:rsidP="00971B73">
            <w:pPr>
              <w:pStyle w:val="ConsPlusNormal"/>
              <w:spacing w:before="220"/>
              <w:ind w:firstLine="540"/>
              <w:jc w:val="both"/>
              <w:rPr>
                <w:sz w:val="22"/>
                <w:szCs w:val="22"/>
              </w:rPr>
            </w:pPr>
            <w:r w:rsidRPr="006500FA">
              <w:rPr>
                <w:sz w:val="22"/>
                <w:szCs w:val="22"/>
              </w:rPr>
              <w:t>Необходимо добавить -</w:t>
            </w:r>
            <w:r w:rsidRPr="006500FA">
              <w:rPr>
                <w:sz w:val="22"/>
                <w:szCs w:val="22"/>
              </w:rPr>
              <w:t xml:space="preserve">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p>
          <w:p w14:paraId="73DD6988" w14:textId="77777777" w:rsidR="00780D04" w:rsidRPr="006500FA" w:rsidRDefault="00780D04" w:rsidP="00130360">
            <w:pPr>
              <w:ind w:firstLine="0"/>
              <w:jc w:val="left"/>
              <w:rPr>
                <w:rFonts w:cs="Times New Roman"/>
                <w:sz w:val="22"/>
              </w:rPr>
            </w:pPr>
          </w:p>
        </w:tc>
        <w:tc>
          <w:tcPr>
            <w:tcW w:w="3404" w:type="dxa"/>
            <w:vAlign w:val="center"/>
          </w:tcPr>
          <w:p w14:paraId="1026784D" w14:textId="77777777" w:rsidR="00780D04" w:rsidRPr="006500FA" w:rsidRDefault="00780D04" w:rsidP="00130360">
            <w:pPr>
              <w:ind w:firstLine="0"/>
              <w:jc w:val="left"/>
              <w:rPr>
                <w:rFonts w:cs="Times New Roman"/>
                <w:sz w:val="22"/>
              </w:rPr>
            </w:pPr>
          </w:p>
        </w:tc>
        <w:tc>
          <w:tcPr>
            <w:tcW w:w="4114" w:type="dxa"/>
            <w:vAlign w:val="center"/>
          </w:tcPr>
          <w:p w14:paraId="2EE1D90C" w14:textId="11080A73" w:rsidR="00780D04" w:rsidRPr="006500FA" w:rsidRDefault="00971B73" w:rsidP="00130360">
            <w:pPr>
              <w:ind w:firstLine="0"/>
              <w:jc w:val="left"/>
              <w:rPr>
                <w:rFonts w:cs="Times New Roman"/>
                <w:sz w:val="22"/>
              </w:rPr>
            </w:pPr>
            <w:r w:rsidRPr="006500FA">
              <w:rPr>
                <w:rFonts w:cs="Times New Roman"/>
                <w:sz w:val="22"/>
              </w:rPr>
              <w:t xml:space="preserve">Не согласовано. </w:t>
            </w:r>
            <w:r w:rsidRPr="006500FA">
              <w:rPr>
                <w:rFonts w:cs="Times New Roman"/>
                <w:sz w:val="22"/>
              </w:rPr>
              <w:t>Информация отражена в пункте 11.18 стр.33</w:t>
            </w:r>
          </w:p>
        </w:tc>
        <w:tc>
          <w:tcPr>
            <w:tcW w:w="1706" w:type="dxa"/>
            <w:gridSpan w:val="2"/>
          </w:tcPr>
          <w:p w14:paraId="2950683E" w14:textId="77777777" w:rsidR="00780D04" w:rsidRPr="006500FA" w:rsidRDefault="00780D04" w:rsidP="00130360">
            <w:pPr>
              <w:ind w:firstLine="0"/>
              <w:jc w:val="left"/>
              <w:rPr>
                <w:rFonts w:cs="Times New Roman"/>
                <w:sz w:val="22"/>
              </w:rPr>
            </w:pPr>
          </w:p>
        </w:tc>
      </w:tr>
      <w:tr w:rsidR="00971B73" w:rsidRPr="006500FA" w14:paraId="2993FFEB" w14:textId="77777777" w:rsidTr="00DA62A2">
        <w:trPr>
          <w:trHeight w:val="809"/>
        </w:trPr>
        <w:tc>
          <w:tcPr>
            <w:tcW w:w="14999" w:type="dxa"/>
            <w:gridSpan w:val="6"/>
            <w:shd w:val="clear" w:color="auto" w:fill="auto"/>
          </w:tcPr>
          <w:p w14:paraId="1AC5993A" w14:textId="6CC82B85" w:rsidR="00971B73" w:rsidRPr="006500FA" w:rsidRDefault="00971B73" w:rsidP="00130360">
            <w:pPr>
              <w:ind w:firstLine="0"/>
              <w:jc w:val="left"/>
              <w:rPr>
                <w:rFonts w:cs="Times New Roman"/>
                <w:sz w:val="22"/>
              </w:rPr>
            </w:pPr>
            <w:r w:rsidRPr="006500FA">
              <w:rPr>
                <w:rFonts w:cs="Times New Roman"/>
                <w:sz w:val="22"/>
              </w:rPr>
              <w:t xml:space="preserve">Глава 13 "Индикаторы развития систем теплоснабжения поселения, муниципального округа, городского округа, города федерального значения" </w:t>
            </w:r>
          </w:p>
        </w:tc>
      </w:tr>
      <w:tr w:rsidR="00780D04" w:rsidRPr="006500FA" w14:paraId="09A7F40D" w14:textId="77777777" w:rsidTr="00DA62A2">
        <w:trPr>
          <w:trHeight w:val="809"/>
        </w:trPr>
        <w:tc>
          <w:tcPr>
            <w:tcW w:w="651" w:type="dxa"/>
            <w:shd w:val="clear" w:color="auto" w:fill="auto"/>
          </w:tcPr>
          <w:p w14:paraId="2DCD968A" w14:textId="3E743863" w:rsidR="00780D04" w:rsidRPr="006500FA" w:rsidRDefault="006500FA" w:rsidP="00130360">
            <w:pPr>
              <w:jc w:val="left"/>
              <w:rPr>
                <w:rFonts w:cs="Times New Roman"/>
                <w:sz w:val="22"/>
              </w:rPr>
            </w:pPr>
            <w:r>
              <w:rPr>
                <w:rFonts w:cs="Times New Roman"/>
                <w:sz w:val="22"/>
              </w:rPr>
              <w:lastRenderedPageBreak/>
              <w:t>220</w:t>
            </w:r>
          </w:p>
        </w:tc>
        <w:tc>
          <w:tcPr>
            <w:tcW w:w="5124" w:type="dxa"/>
            <w:shd w:val="clear" w:color="auto" w:fill="auto"/>
            <w:vAlign w:val="center"/>
          </w:tcPr>
          <w:p w14:paraId="43150081" w14:textId="4CCC1B9F" w:rsidR="00780D04" w:rsidRPr="006500FA" w:rsidRDefault="002F1444" w:rsidP="00130360">
            <w:pPr>
              <w:ind w:firstLine="0"/>
              <w:jc w:val="left"/>
              <w:rPr>
                <w:rFonts w:cs="Times New Roman"/>
                <w:sz w:val="22"/>
              </w:rPr>
            </w:pPr>
            <w:r w:rsidRPr="006500FA">
              <w:rPr>
                <w:rFonts w:cs="Times New Roman"/>
                <w:sz w:val="22"/>
              </w:rPr>
              <w:t xml:space="preserve">Необходимо добавить - </w:t>
            </w:r>
            <w:r w:rsidRPr="006500FA">
              <w:rPr>
                <w:rFonts w:cs="Times New Roman"/>
                <w:sz w:val="22"/>
              </w:rPr>
              <w:t>количество прекращений подачи тепловой энергии, теплоносителя в результате технологических нарушений на тепловых сетях;</w:t>
            </w:r>
          </w:p>
        </w:tc>
        <w:tc>
          <w:tcPr>
            <w:tcW w:w="3404" w:type="dxa"/>
            <w:vAlign w:val="center"/>
          </w:tcPr>
          <w:p w14:paraId="17C11C93" w14:textId="77777777" w:rsidR="00780D04" w:rsidRPr="006500FA" w:rsidRDefault="00780D04" w:rsidP="00130360">
            <w:pPr>
              <w:ind w:firstLine="0"/>
              <w:jc w:val="left"/>
              <w:rPr>
                <w:rFonts w:cs="Times New Roman"/>
                <w:sz w:val="22"/>
              </w:rPr>
            </w:pPr>
          </w:p>
        </w:tc>
        <w:tc>
          <w:tcPr>
            <w:tcW w:w="4114" w:type="dxa"/>
            <w:vAlign w:val="center"/>
          </w:tcPr>
          <w:p w14:paraId="6671E05B" w14:textId="57A608D6" w:rsidR="00780D04" w:rsidRPr="006500FA" w:rsidRDefault="002F1444" w:rsidP="00130360">
            <w:pPr>
              <w:ind w:firstLine="0"/>
              <w:jc w:val="left"/>
              <w:rPr>
                <w:rFonts w:cs="Times New Roman"/>
                <w:sz w:val="22"/>
              </w:rPr>
            </w:pPr>
            <w:r w:rsidRPr="006500FA">
              <w:rPr>
                <w:rFonts w:cs="Times New Roman"/>
                <w:sz w:val="22"/>
              </w:rPr>
              <w:t xml:space="preserve">Не согласовано. </w:t>
            </w:r>
            <w:r w:rsidRPr="006500FA">
              <w:rPr>
                <w:rFonts w:cs="Times New Roman"/>
                <w:sz w:val="22"/>
              </w:rPr>
              <w:t>Данные о технологических нарушениях в тепловых сетях к рассмотрению не поступали.</w:t>
            </w:r>
          </w:p>
        </w:tc>
        <w:tc>
          <w:tcPr>
            <w:tcW w:w="1706" w:type="dxa"/>
            <w:gridSpan w:val="2"/>
          </w:tcPr>
          <w:p w14:paraId="39B902AA" w14:textId="77777777" w:rsidR="00780D04" w:rsidRPr="006500FA" w:rsidRDefault="00780D04" w:rsidP="00130360">
            <w:pPr>
              <w:ind w:firstLine="0"/>
              <w:jc w:val="left"/>
              <w:rPr>
                <w:rFonts w:cs="Times New Roman"/>
                <w:sz w:val="22"/>
              </w:rPr>
            </w:pPr>
          </w:p>
        </w:tc>
      </w:tr>
      <w:tr w:rsidR="00780D04" w:rsidRPr="006500FA" w14:paraId="1E09DEFA" w14:textId="77777777" w:rsidTr="00DA62A2">
        <w:trPr>
          <w:trHeight w:val="809"/>
        </w:trPr>
        <w:tc>
          <w:tcPr>
            <w:tcW w:w="651" w:type="dxa"/>
            <w:shd w:val="clear" w:color="auto" w:fill="auto"/>
          </w:tcPr>
          <w:p w14:paraId="528A2B2D" w14:textId="3B7CDC2A" w:rsidR="00780D04" w:rsidRPr="006500FA" w:rsidRDefault="006500FA" w:rsidP="00130360">
            <w:pPr>
              <w:jc w:val="left"/>
              <w:rPr>
                <w:rFonts w:cs="Times New Roman"/>
                <w:sz w:val="22"/>
              </w:rPr>
            </w:pPr>
            <w:r>
              <w:rPr>
                <w:rFonts w:cs="Times New Roman"/>
                <w:sz w:val="22"/>
              </w:rPr>
              <w:t>221</w:t>
            </w:r>
          </w:p>
        </w:tc>
        <w:tc>
          <w:tcPr>
            <w:tcW w:w="5124" w:type="dxa"/>
            <w:shd w:val="clear" w:color="auto" w:fill="auto"/>
            <w:vAlign w:val="center"/>
          </w:tcPr>
          <w:p w14:paraId="19A75097" w14:textId="2327214D" w:rsidR="00780D04" w:rsidRPr="006500FA" w:rsidRDefault="002F1444" w:rsidP="00130360">
            <w:pPr>
              <w:ind w:firstLine="0"/>
              <w:jc w:val="left"/>
              <w:rPr>
                <w:rFonts w:cs="Times New Roman"/>
                <w:sz w:val="22"/>
              </w:rPr>
            </w:pPr>
            <w:r w:rsidRPr="006500FA">
              <w:rPr>
                <w:rFonts w:cs="Times New Roman"/>
                <w:sz w:val="22"/>
              </w:rPr>
              <w:t>Необходимо добавить</w:t>
            </w:r>
            <w:r w:rsidRPr="006500FA">
              <w:rPr>
                <w:rFonts w:cs="Times New Roman"/>
                <w:sz w:val="22"/>
              </w:rPr>
              <w:t xml:space="preserve"> - </w:t>
            </w:r>
            <w:r w:rsidRPr="006500FA">
              <w:rPr>
                <w:rFonts w:cs="Times New Roman"/>
                <w:sz w:val="22"/>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3404" w:type="dxa"/>
            <w:vAlign w:val="center"/>
          </w:tcPr>
          <w:p w14:paraId="42CB7245" w14:textId="77777777" w:rsidR="00780D04" w:rsidRPr="006500FA" w:rsidRDefault="00780D04" w:rsidP="00130360">
            <w:pPr>
              <w:ind w:firstLine="0"/>
              <w:jc w:val="left"/>
              <w:rPr>
                <w:rFonts w:cs="Times New Roman"/>
                <w:sz w:val="22"/>
              </w:rPr>
            </w:pPr>
          </w:p>
        </w:tc>
        <w:tc>
          <w:tcPr>
            <w:tcW w:w="4114" w:type="dxa"/>
            <w:vAlign w:val="center"/>
          </w:tcPr>
          <w:p w14:paraId="11EB8A80" w14:textId="7A4F2FF1" w:rsidR="00780D04" w:rsidRPr="006500FA" w:rsidRDefault="002F1444" w:rsidP="00130360">
            <w:pPr>
              <w:ind w:firstLine="0"/>
              <w:jc w:val="left"/>
              <w:rPr>
                <w:rFonts w:cs="Times New Roman"/>
                <w:sz w:val="22"/>
              </w:rPr>
            </w:pPr>
            <w:r w:rsidRPr="006500FA">
              <w:rPr>
                <w:rFonts w:cs="Times New Roman"/>
                <w:sz w:val="22"/>
              </w:rPr>
              <w:t xml:space="preserve">Не согласовано. Данные о технологических нарушениях </w:t>
            </w:r>
            <w:r w:rsidRPr="006500FA">
              <w:rPr>
                <w:rFonts w:cs="Times New Roman"/>
                <w:sz w:val="22"/>
              </w:rPr>
              <w:t xml:space="preserve">на источниках </w:t>
            </w:r>
            <w:r w:rsidRPr="006500FA">
              <w:rPr>
                <w:rFonts w:cs="Times New Roman"/>
                <w:sz w:val="22"/>
              </w:rPr>
              <w:t>рассмотрению не поступали.</w:t>
            </w:r>
          </w:p>
        </w:tc>
        <w:tc>
          <w:tcPr>
            <w:tcW w:w="1706" w:type="dxa"/>
            <w:gridSpan w:val="2"/>
          </w:tcPr>
          <w:p w14:paraId="142D0447" w14:textId="77777777" w:rsidR="00780D04" w:rsidRPr="006500FA" w:rsidRDefault="00780D04" w:rsidP="00130360">
            <w:pPr>
              <w:ind w:firstLine="0"/>
              <w:jc w:val="left"/>
              <w:rPr>
                <w:rFonts w:cs="Times New Roman"/>
                <w:sz w:val="22"/>
              </w:rPr>
            </w:pPr>
          </w:p>
        </w:tc>
      </w:tr>
      <w:tr w:rsidR="00780D04" w:rsidRPr="006500FA" w14:paraId="4918F204" w14:textId="77777777" w:rsidTr="00DA62A2">
        <w:trPr>
          <w:trHeight w:val="809"/>
        </w:trPr>
        <w:tc>
          <w:tcPr>
            <w:tcW w:w="651" w:type="dxa"/>
            <w:shd w:val="clear" w:color="auto" w:fill="auto"/>
          </w:tcPr>
          <w:p w14:paraId="4F28C711" w14:textId="77777777" w:rsidR="00780D04" w:rsidRDefault="00780D04" w:rsidP="00130360">
            <w:pPr>
              <w:jc w:val="left"/>
              <w:rPr>
                <w:rFonts w:cs="Times New Roman"/>
                <w:sz w:val="22"/>
              </w:rPr>
            </w:pPr>
          </w:p>
          <w:p w14:paraId="14173390" w14:textId="656DC08A" w:rsidR="006500FA" w:rsidRPr="006500FA" w:rsidRDefault="006500FA" w:rsidP="006500FA">
            <w:pPr>
              <w:rPr>
                <w:rFonts w:cs="Times New Roman"/>
                <w:sz w:val="22"/>
              </w:rPr>
            </w:pPr>
            <w:r>
              <w:rPr>
                <w:rFonts w:cs="Times New Roman"/>
                <w:sz w:val="22"/>
              </w:rPr>
              <w:t>222</w:t>
            </w:r>
          </w:p>
        </w:tc>
        <w:tc>
          <w:tcPr>
            <w:tcW w:w="5124" w:type="dxa"/>
            <w:shd w:val="clear" w:color="auto" w:fill="auto"/>
            <w:vAlign w:val="center"/>
          </w:tcPr>
          <w:p w14:paraId="55B87B56" w14:textId="0A2DBE2B" w:rsidR="002F1444" w:rsidRPr="006500FA" w:rsidRDefault="002F1444" w:rsidP="002F1444">
            <w:pPr>
              <w:pStyle w:val="ConsPlusNormal"/>
              <w:spacing w:before="220"/>
              <w:ind w:firstLine="540"/>
              <w:jc w:val="both"/>
              <w:rPr>
                <w:sz w:val="22"/>
                <w:szCs w:val="22"/>
              </w:rPr>
            </w:pPr>
            <w:r w:rsidRPr="006500FA">
              <w:rPr>
                <w:sz w:val="22"/>
                <w:szCs w:val="22"/>
              </w:rPr>
              <w:t>Необходимо добавить</w:t>
            </w:r>
            <w:r w:rsidRPr="006500FA">
              <w:rPr>
                <w:sz w:val="22"/>
                <w:szCs w:val="22"/>
              </w:rPr>
              <w:t xml:space="preserve"> - </w:t>
            </w:r>
            <w:r w:rsidRPr="006500FA">
              <w:rPr>
                <w:sz w:val="22"/>
                <w:szCs w:val="22"/>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муниципального округа, городского округа, города федерального значения);</w:t>
            </w:r>
          </w:p>
          <w:p w14:paraId="5921C4F9" w14:textId="216065CA" w:rsidR="00780D04" w:rsidRPr="006500FA" w:rsidRDefault="00780D04" w:rsidP="00130360">
            <w:pPr>
              <w:ind w:firstLine="0"/>
              <w:jc w:val="left"/>
              <w:rPr>
                <w:rFonts w:cs="Times New Roman"/>
                <w:sz w:val="22"/>
              </w:rPr>
            </w:pPr>
          </w:p>
        </w:tc>
        <w:tc>
          <w:tcPr>
            <w:tcW w:w="3404" w:type="dxa"/>
            <w:vAlign w:val="center"/>
          </w:tcPr>
          <w:p w14:paraId="7F8E5DFE" w14:textId="77777777" w:rsidR="00780D04" w:rsidRPr="006500FA" w:rsidRDefault="00780D04" w:rsidP="00130360">
            <w:pPr>
              <w:ind w:firstLine="0"/>
              <w:jc w:val="left"/>
              <w:rPr>
                <w:rFonts w:cs="Times New Roman"/>
                <w:sz w:val="22"/>
              </w:rPr>
            </w:pPr>
          </w:p>
        </w:tc>
        <w:tc>
          <w:tcPr>
            <w:tcW w:w="4114" w:type="dxa"/>
            <w:vAlign w:val="center"/>
          </w:tcPr>
          <w:p w14:paraId="13B8DBCD" w14:textId="0F10FBDA" w:rsidR="00780D04" w:rsidRPr="006500FA" w:rsidRDefault="002F1444" w:rsidP="00130360">
            <w:pPr>
              <w:ind w:firstLine="0"/>
              <w:jc w:val="left"/>
              <w:rPr>
                <w:rFonts w:cs="Times New Roman"/>
                <w:sz w:val="22"/>
              </w:rPr>
            </w:pPr>
            <w:r w:rsidRPr="006500FA">
              <w:rPr>
                <w:rFonts w:cs="Times New Roman"/>
                <w:sz w:val="22"/>
              </w:rPr>
              <w:t xml:space="preserve">Не согласовано. </w:t>
            </w:r>
            <w:r w:rsidRPr="006500FA">
              <w:rPr>
                <w:rFonts w:cs="Times New Roman"/>
                <w:sz w:val="22"/>
              </w:rPr>
              <w:t xml:space="preserve">На территории ГО г. Находка источника работающие в комбинированном режиме </w:t>
            </w:r>
            <w:r w:rsidR="001C3420" w:rsidRPr="006500FA">
              <w:rPr>
                <w:rFonts w:cs="Times New Roman"/>
                <w:sz w:val="22"/>
              </w:rPr>
              <w:t>отсутствуют</w:t>
            </w:r>
          </w:p>
        </w:tc>
        <w:tc>
          <w:tcPr>
            <w:tcW w:w="1706" w:type="dxa"/>
            <w:gridSpan w:val="2"/>
          </w:tcPr>
          <w:p w14:paraId="35D50B22" w14:textId="77777777" w:rsidR="00780D04" w:rsidRPr="006500FA" w:rsidRDefault="00780D04" w:rsidP="00130360">
            <w:pPr>
              <w:ind w:firstLine="0"/>
              <w:jc w:val="left"/>
              <w:rPr>
                <w:rFonts w:cs="Times New Roman"/>
                <w:sz w:val="22"/>
              </w:rPr>
            </w:pPr>
          </w:p>
        </w:tc>
      </w:tr>
      <w:tr w:rsidR="00780D04" w:rsidRPr="006500FA" w14:paraId="3799678C" w14:textId="77777777" w:rsidTr="00DA62A2">
        <w:trPr>
          <w:trHeight w:val="809"/>
        </w:trPr>
        <w:tc>
          <w:tcPr>
            <w:tcW w:w="651" w:type="dxa"/>
            <w:shd w:val="clear" w:color="auto" w:fill="auto"/>
          </w:tcPr>
          <w:p w14:paraId="5D09550C" w14:textId="3E297847" w:rsidR="00780D04" w:rsidRPr="006500FA" w:rsidRDefault="006500FA" w:rsidP="00130360">
            <w:pPr>
              <w:jc w:val="left"/>
              <w:rPr>
                <w:rFonts w:cs="Times New Roman"/>
                <w:sz w:val="22"/>
              </w:rPr>
            </w:pPr>
            <w:r>
              <w:rPr>
                <w:rFonts w:cs="Times New Roman"/>
                <w:sz w:val="22"/>
              </w:rPr>
              <w:t>223</w:t>
            </w:r>
          </w:p>
        </w:tc>
        <w:tc>
          <w:tcPr>
            <w:tcW w:w="5124" w:type="dxa"/>
            <w:shd w:val="clear" w:color="auto" w:fill="auto"/>
            <w:vAlign w:val="center"/>
          </w:tcPr>
          <w:p w14:paraId="1E8EC897" w14:textId="57E77AFE" w:rsidR="002F1444" w:rsidRPr="006500FA" w:rsidRDefault="002F1444" w:rsidP="002F1444">
            <w:pPr>
              <w:pStyle w:val="ConsPlusNormal"/>
              <w:spacing w:before="220"/>
              <w:ind w:firstLine="540"/>
              <w:jc w:val="both"/>
              <w:rPr>
                <w:sz w:val="22"/>
                <w:szCs w:val="22"/>
              </w:rPr>
            </w:pPr>
            <w:r w:rsidRPr="006500FA">
              <w:rPr>
                <w:sz w:val="22"/>
                <w:szCs w:val="22"/>
              </w:rPr>
              <w:t>Необходимо добавить</w:t>
            </w:r>
            <w:r w:rsidRPr="006500FA">
              <w:rPr>
                <w:sz w:val="22"/>
                <w:szCs w:val="22"/>
              </w:rPr>
              <w:t xml:space="preserve"> - </w:t>
            </w:r>
            <w:r w:rsidRPr="006500FA">
              <w:rPr>
                <w:sz w:val="22"/>
                <w:szCs w:val="22"/>
              </w:rPr>
              <w:t>удельный расход условного топлива на отпуск электрической энергии;</w:t>
            </w:r>
          </w:p>
          <w:p w14:paraId="4A10A625" w14:textId="66B20E9D" w:rsidR="00780D04" w:rsidRPr="006500FA" w:rsidRDefault="00780D04" w:rsidP="00130360">
            <w:pPr>
              <w:ind w:firstLine="0"/>
              <w:jc w:val="left"/>
              <w:rPr>
                <w:rFonts w:cs="Times New Roman"/>
                <w:sz w:val="22"/>
              </w:rPr>
            </w:pPr>
          </w:p>
        </w:tc>
        <w:tc>
          <w:tcPr>
            <w:tcW w:w="3404" w:type="dxa"/>
            <w:vAlign w:val="center"/>
          </w:tcPr>
          <w:p w14:paraId="7BC2ABC9" w14:textId="77777777" w:rsidR="00780D04" w:rsidRPr="006500FA" w:rsidRDefault="00780D04" w:rsidP="00130360">
            <w:pPr>
              <w:ind w:firstLine="0"/>
              <w:jc w:val="left"/>
              <w:rPr>
                <w:rFonts w:cs="Times New Roman"/>
                <w:sz w:val="22"/>
              </w:rPr>
            </w:pPr>
          </w:p>
        </w:tc>
        <w:tc>
          <w:tcPr>
            <w:tcW w:w="4114" w:type="dxa"/>
            <w:vAlign w:val="center"/>
          </w:tcPr>
          <w:p w14:paraId="76452FC2" w14:textId="687C9081" w:rsidR="00780D04" w:rsidRPr="006500FA" w:rsidRDefault="001C3420" w:rsidP="00130360">
            <w:pPr>
              <w:ind w:firstLine="0"/>
              <w:jc w:val="left"/>
              <w:rPr>
                <w:rFonts w:cs="Times New Roman"/>
                <w:sz w:val="22"/>
              </w:rPr>
            </w:pPr>
            <w:r w:rsidRPr="006500FA">
              <w:rPr>
                <w:rFonts w:cs="Times New Roman"/>
                <w:sz w:val="22"/>
              </w:rPr>
              <w:t>Не согласовано. На территории ГО г. Находка источника работающие в комбинированном режиме отсутствуют</w:t>
            </w:r>
          </w:p>
        </w:tc>
        <w:tc>
          <w:tcPr>
            <w:tcW w:w="1706" w:type="dxa"/>
            <w:gridSpan w:val="2"/>
          </w:tcPr>
          <w:p w14:paraId="57461B7D" w14:textId="77777777" w:rsidR="00780D04" w:rsidRPr="006500FA" w:rsidRDefault="00780D04" w:rsidP="00130360">
            <w:pPr>
              <w:ind w:firstLine="0"/>
              <w:jc w:val="left"/>
              <w:rPr>
                <w:rFonts w:cs="Times New Roman"/>
                <w:sz w:val="22"/>
              </w:rPr>
            </w:pPr>
          </w:p>
        </w:tc>
      </w:tr>
      <w:tr w:rsidR="00780D04" w:rsidRPr="006500FA" w14:paraId="7815B929" w14:textId="77777777" w:rsidTr="00DA62A2">
        <w:trPr>
          <w:trHeight w:val="809"/>
        </w:trPr>
        <w:tc>
          <w:tcPr>
            <w:tcW w:w="651" w:type="dxa"/>
            <w:shd w:val="clear" w:color="auto" w:fill="auto"/>
          </w:tcPr>
          <w:p w14:paraId="1326373C" w14:textId="5479F81A" w:rsidR="00780D04" w:rsidRPr="006500FA" w:rsidRDefault="006500FA" w:rsidP="00130360">
            <w:pPr>
              <w:jc w:val="left"/>
              <w:rPr>
                <w:rFonts w:cs="Times New Roman"/>
                <w:sz w:val="22"/>
              </w:rPr>
            </w:pPr>
            <w:r>
              <w:rPr>
                <w:rFonts w:cs="Times New Roman"/>
                <w:sz w:val="22"/>
              </w:rPr>
              <w:t>224</w:t>
            </w:r>
          </w:p>
        </w:tc>
        <w:tc>
          <w:tcPr>
            <w:tcW w:w="5124" w:type="dxa"/>
            <w:shd w:val="clear" w:color="auto" w:fill="auto"/>
            <w:vAlign w:val="center"/>
          </w:tcPr>
          <w:p w14:paraId="1740DAF2" w14:textId="77777777" w:rsidR="002F1444" w:rsidRPr="006500FA" w:rsidRDefault="002F1444" w:rsidP="002F1444">
            <w:pPr>
              <w:pStyle w:val="ConsPlusNormal"/>
              <w:spacing w:before="220"/>
              <w:ind w:firstLine="540"/>
              <w:jc w:val="both"/>
              <w:rPr>
                <w:sz w:val="22"/>
                <w:szCs w:val="22"/>
              </w:rPr>
            </w:pPr>
            <w:r w:rsidRPr="006500FA">
              <w:rPr>
                <w:sz w:val="22"/>
                <w:szCs w:val="22"/>
              </w:rPr>
              <w:t>Необходимо добавить</w:t>
            </w:r>
            <w:r w:rsidRPr="006500FA">
              <w:rPr>
                <w:sz w:val="22"/>
                <w:szCs w:val="22"/>
              </w:rPr>
              <w:t xml:space="preserve"> - </w:t>
            </w:r>
            <w:r w:rsidRPr="006500FA">
              <w:rPr>
                <w:sz w:val="22"/>
                <w:szCs w:val="22"/>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3C21B650" w14:textId="2E1C262B" w:rsidR="00780D04" w:rsidRPr="006500FA" w:rsidRDefault="00780D04" w:rsidP="00130360">
            <w:pPr>
              <w:ind w:firstLine="0"/>
              <w:jc w:val="left"/>
              <w:rPr>
                <w:rFonts w:cs="Times New Roman"/>
                <w:sz w:val="22"/>
              </w:rPr>
            </w:pPr>
          </w:p>
        </w:tc>
        <w:tc>
          <w:tcPr>
            <w:tcW w:w="3404" w:type="dxa"/>
            <w:vAlign w:val="center"/>
          </w:tcPr>
          <w:p w14:paraId="745BF9C5" w14:textId="77777777" w:rsidR="00780D04" w:rsidRPr="006500FA" w:rsidRDefault="00780D04" w:rsidP="00130360">
            <w:pPr>
              <w:ind w:firstLine="0"/>
              <w:jc w:val="left"/>
              <w:rPr>
                <w:rFonts w:cs="Times New Roman"/>
                <w:sz w:val="22"/>
              </w:rPr>
            </w:pPr>
          </w:p>
        </w:tc>
        <w:tc>
          <w:tcPr>
            <w:tcW w:w="4114" w:type="dxa"/>
            <w:vAlign w:val="center"/>
          </w:tcPr>
          <w:p w14:paraId="0789EB30" w14:textId="0DC09988" w:rsidR="00780D04" w:rsidRPr="006500FA" w:rsidRDefault="001C3420" w:rsidP="00130360">
            <w:pPr>
              <w:ind w:firstLine="0"/>
              <w:jc w:val="left"/>
              <w:rPr>
                <w:rFonts w:cs="Times New Roman"/>
                <w:sz w:val="22"/>
              </w:rPr>
            </w:pPr>
            <w:r w:rsidRPr="006500FA">
              <w:rPr>
                <w:rFonts w:cs="Times New Roman"/>
                <w:sz w:val="22"/>
              </w:rPr>
              <w:t>Не согласовано. На территории ГО г. Находка источника работающие в комбинированном режиме отсутствуют</w:t>
            </w:r>
          </w:p>
        </w:tc>
        <w:tc>
          <w:tcPr>
            <w:tcW w:w="1706" w:type="dxa"/>
            <w:gridSpan w:val="2"/>
          </w:tcPr>
          <w:p w14:paraId="51104436" w14:textId="77777777" w:rsidR="00780D04" w:rsidRPr="006500FA" w:rsidRDefault="00780D04" w:rsidP="00130360">
            <w:pPr>
              <w:ind w:firstLine="0"/>
              <w:jc w:val="left"/>
              <w:rPr>
                <w:rFonts w:cs="Times New Roman"/>
                <w:sz w:val="22"/>
              </w:rPr>
            </w:pPr>
          </w:p>
        </w:tc>
      </w:tr>
      <w:tr w:rsidR="002F1444" w:rsidRPr="006500FA" w14:paraId="3CF28814" w14:textId="77777777" w:rsidTr="00DA62A2">
        <w:trPr>
          <w:trHeight w:val="809"/>
        </w:trPr>
        <w:tc>
          <w:tcPr>
            <w:tcW w:w="651" w:type="dxa"/>
            <w:shd w:val="clear" w:color="auto" w:fill="auto"/>
          </w:tcPr>
          <w:p w14:paraId="34F6FEF2" w14:textId="63E6AD61" w:rsidR="002F1444" w:rsidRPr="006500FA" w:rsidRDefault="006500FA" w:rsidP="00130360">
            <w:pPr>
              <w:jc w:val="left"/>
              <w:rPr>
                <w:rFonts w:cs="Times New Roman"/>
                <w:sz w:val="22"/>
              </w:rPr>
            </w:pPr>
            <w:r>
              <w:rPr>
                <w:rFonts w:cs="Times New Roman"/>
                <w:sz w:val="22"/>
              </w:rPr>
              <w:lastRenderedPageBreak/>
              <w:t>225</w:t>
            </w:r>
          </w:p>
        </w:tc>
        <w:tc>
          <w:tcPr>
            <w:tcW w:w="5124" w:type="dxa"/>
            <w:shd w:val="clear" w:color="auto" w:fill="auto"/>
            <w:vAlign w:val="center"/>
          </w:tcPr>
          <w:p w14:paraId="153F641C" w14:textId="0B16D903" w:rsidR="002F1444" w:rsidRPr="006500FA" w:rsidRDefault="002F1444" w:rsidP="002F1444">
            <w:pPr>
              <w:pStyle w:val="ConsPlusNormal"/>
              <w:spacing w:before="220"/>
              <w:ind w:firstLine="540"/>
              <w:jc w:val="both"/>
              <w:rPr>
                <w:sz w:val="22"/>
                <w:szCs w:val="22"/>
              </w:rPr>
            </w:pPr>
            <w:r w:rsidRPr="006500FA">
              <w:rPr>
                <w:sz w:val="22"/>
                <w:szCs w:val="22"/>
              </w:rPr>
              <w:t>Необходимо добавить -</w:t>
            </w:r>
            <w:r w:rsidRPr="006500FA">
              <w:rPr>
                <w:sz w:val="22"/>
                <w:szCs w:val="22"/>
              </w:rPr>
              <w:t xml:space="preserve"> </w:t>
            </w:r>
            <w:r w:rsidRPr="006500FA">
              <w:rPr>
                <w:sz w:val="22"/>
                <w:szCs w:val="22"/>
              </w:rPr>
              <w:t xml:space="preserve">доля отпуска тепловой энергии, осуществляемого потребителям по приборам учета, в </w:t>
            </w:r>
          </w:p>
          <w:p w14:paraId="029F4DBA" w14:textId="3BF041BE" w:rsidR="002F1444" w:rsidRPr="006500FA" w:rsidRDefault="002F1444" w:rsidP="002F1444">
            <w:pPr>
              <w:ind w:firstLine="0"/>
              <w:jc w:val="left"/>
              <w:rPr>
                <w:rFonts w:cs="Times New Roman"/>
                <w:sz w:val="22"/>
              </w:rPr>
            </w:pPr>
            <w:r w:rsidRPr="006500FA">
              <w:rPr>
                <w:rFonts w:cs="Times New Roman"/>
                <w:sz w:val="22"/>
              </w:rPr>
              <w:t xml:space="preserve">общем объеме отпущенной тепловой </w:t>
            </w:r>
            <w:proofErr w:type="gramStart"/>
            <w:r w:rsidRPr="006500FA">
              <w:rPr>
                <w:rFonts w:cs="Times New Roman"/>
                <w:sz w:val="22"/>
              </w:rPr>
              <w:t xml:space="preserve">энергии;   </w:t>
            </w:r>
            <w:proofErr w:type="gramEnd"/>
          </w:p>
        </w:tc>
        <w:tc>
          <w:tcPr>
            <w:tcW w:w="3404" w:type="dxa"/>
            <w:vAlign w:val="center"/>
          </w:tcPr>
          <w:p w14:paraId="34759ACF" w14:textId="77777777" w:rsidR="002F1444" w:rsidRPr="006500FA" w:rsidRDefault="002F1444" w:rsidP="00130360">
            <w:pPr>
              <w:ind w:firstLine="0"/>
              <w:jc w:val="left"/>
              <w:rPr>
                <w:rFonts w:cs="Times New Roman"/>
                <w:sz w:val="22"/>
              </w:rPr>
            </w:pPr>
          </w:p>
        </w:tc>
        <w:tc>
          <w:tcPr>
            <w:tcW w:w="4114" w:type="dxa"/>
            <w:vAlign w:val="center"/>
          </w:tcPr>
          <w:p w14:paraId="1EC0C08F" w14:textId="5B4A0B7B" w:rsidR="002F1444" w:rsidRPr="006500FA" w:rsidRDefault="001C3420" w:rsidP="00130360">
            <w:pPr>
              <w:ind w:firstLine="0"/>
              <w:jc w:val="left"/>
              <w:rPr>
                <w:rFonts w:cs="Times New Roman"/>
                <w:sz w:val="22"/>
              </w:rPr>
            </w:pPr>
            <w:r w:rsidRPr="006500FA">
              <w:rPr>
                <w:rFonts w:cs="Times New Roman"/>
                <w:sz w:val="22"/>
              </w:rPr>
              <w:t xml:space="preserve">Согласовано. </w:t>
            </w:r>
            <w:r w:rsidR="00162C37" w:rsidRPr="006500FA">
              <w:rPr>
                <w:rFonts w:cs="Times New Roman"/>
                <w:sz w:val="22"/>
              </w:rPr>
              <w:t>Данные внесены в таблицу 1</w:t>
            </w:r>
          </w:p>
        </w:tc>
        <w:tc>
          <w:tcPr>
            <w:tcW w:w="1706" w:type="dxa"/>
            <w:gridSpan w:val="2"/>
          </w:tcPr>
          <w:p w14:paraId="63A7F1C2" w14:textId="579A8751" w:rsidR="002F1444" w:rsidRPr="006500FA" w:rsidRDefault="00162C37" w:rsidP="00130360">
            <w:pPr>
              <w:ind w:firstLine="0"/>
              <w:jc w:val="left"/>
              <w:rPr>
                <w:rFonts w:cs="Times New Roman"/>
                <w:sz w:val="22"/>
              </w:rPr>
            </w:pPr>
            <w:r w:rsidRPr="006500FA">
              <w:rPr>
                <w:rFonts w:cs="Times New Roman"/>
                <w:sz w:val="22"/>
              </w:rPr>
              <w:t>05.02.2026</w:t>
            </w:r>
          </w:p>
        </w:tc>
      </w:tr>
      <w:tr w:rsidR="002F1444" w:rsidRPr="006500FA" w14:paraId="6C1F8FA8" w14:textId="77777777" w:rsidTr="00DA62A2">
        <w:trPr>
          <w:trHeight w:val="809"/>
        </w:trPr>
        <w:tc>
          <w:tcPr>
            <w:tcW w:w="651" w:type="dxa"/>
            <w:shd w:val="clear" w:color="auto" w:fill="auto"/>
          </w:tcPr>
          <w:p w14:paraId="3F5B309F" w14:textId="3B7E1603" w:rsidR="002F1444" w:rsidRPr="006500FA" w:rsidRDefault="006500FA" w:rsidP="00130360">
            <w:pPr>
              <w:jc w:val="left"/>
              <w:rPr>
                <w:rFonts w:cs="Times New Roman"/>
                <w:sz w:val="22"/>
              </w:rPr>
            </w:pPr>
            <w:r>
              <w:rPr>
                <w:rFonts w:cs="Times New Roman"/>
                <w:sz w:val="22"/>
              </w:rPr>
              <w:t>226</w:t>
            </w:r>
          </w:p>
        </w:tc>
        <w:tc>
          <w:tcPr>
            <w:tcW w:w="5124" w:type="dxa"/>
            <w:shd w:val="clear" w:color="auto" w:fill="auto"/>
            <w:vAlign w:val="center"/>
          </w:tcPr>
          <w:p w14:paraId="286516EF" w14:textId="62014E26" w:rsidR="002F1444" w:rsidRPr="006500FA" w:rsidRDefault="002F1444" w:rsidP="00130360">
            <w:pPr>
              <w:ind w:firstLine="0"/>
              <w:jc w:val="left"/>
              <w:rPr>
                <w:rFonts w:cs="Times New Roman"/>
                <w:sz w:val="22"/>
              </w:rPr>
            </w:pPr>
            <w:r w:rsidRPr="006500FA">
              <w:rPr>
                <w:rFonts w:cs="Times New Roman"/>
                <w:sz w:val="22"/>
              </w:rPr>
              <w:t>Необходимо добавить -</w:t>
            </w:r>
            <w:r w:rsidRPr="006500FA">
              <w:rPr>
                <w:rFonts w:cs="Times New Roman"/>
                <w:sz w:val="22"/>
              </w:rPr>
              <w:t xml:space="preserve"> </w:t>
            </w:r>
            <w:r w:rsidRPr="006500FA">
              <w:rPr>
                <w:rFonts w:cs="Times New Roman"/>
                <w:sz w:val="22"/>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муниципального округа, городского округа, города федерального значения);</w:t>
            </w:r>
          </w:p>
        </w:tc>
        <w:tc>
          <w:tcPr>
            <w:tcW w:w="3404" w:type="dxa"/>
            <w:vAlign w:val="center"/>
          </w:tcPr>
          <w:p w14:paraId="492D9A20" w14:textId="77777777" w:rsidR="002F1444" w:rsidRPr="006500FA" w:rsidRDefault="002F1444" w:rsidP="00130360">
            <w:pPr>
              <w:ind w:firstLine="0"/>
              <w:jc w:val="left"/>
              <w:rPr>
                <w:rFonts w:cs="Times New Roman"/>
                <w:sz w:val="22"/>
              </w:rPr>
            </w:pPr>
          </w:p>
        </w:tc>
        <w:tc>
          <w:tcPr>
            <w:tcW w:w="4114" w:type="dxa"/>
            <w:vAlign w:val="center"/>
          </w:tcPr>
          <w:p w14:paraId="757EAC84" w14:textId="683267A5" w:rsidR="002F1444" w:rsidRPr="006500FA" w:rsidRDefault="00162C37" w:rsidP="00130360">
            <w:pPr>
              <w:ind w:firstLine="0"/>
              <w:jc w:val="left"/>
              <w:rPr>
                <w:rFonts w:cs="Times New Roman"/>
                <w:sz w:val="22"/>
              </w:rPr>
            </w:pPr>
            <w:r w:rsidRPr="006500FA">
              <w:rPr>
                <w:rFonts w:cs="Times New Roman"/>
                <w:sz w:val="22"/>
              </w:rPr>
              <w:t>Согласовано. Данные внесены в таблицу 1</w:t>
            </w:r>
          </w:p>
        </w:tc>
        <w:tc>
          <w:tcPr>
            <w:tcW w:w="1706" w:type="dxa"/>
            <w:gridSpan w:val="2"/>
          </w:tcPr>
          <w:p w14:paraId="17AD3D91" w14:textId="5E38B04D" w:rsidR="002F1444" w:rsidRPr="006500FA" w:rsidRDefault="00162C37" w:rsidP="00130360">
            <w:pPr>
              <w:ind w:firstLine="0"/>
              <w:jc w:val="left"/>
              <w:rPr>
                <w:rFonts w:cs="Times New Roman"/>
                <w:sz w:val="22"/>
              </w:rPr>
            </w:pPr>
            <w:r w:rsidRPr="006500FA">
              <w:rPr>
                <w:rFonts w:cs="Times New Roman"/>
                <w:sz w:val="22"/>
              </w:rPr>
              <w:t>05.02.2023</w:t>
            </w:r>
          </w:p>
        </w:tc>
      </w:tr>
      <w:tr w:rsidR="002F1444" w:rsidRPr="006500FA" w14:paraId="7D9492A4" w14:textId="77777777" w:rsidTr="00DA62A2">
        <w:trPr>
          <w:trHeight w:val="809"/>
        </w:trPr>
        <w:tc>
          <w:tcPr>
            <w:tcW w:w="651" w:type="dxa"/>
            <w:shd w:val="clear" w:color="auto" w:fill="auto"/>
          </w:tcPr>
          <w:p w14:paraId="11D711C7" w14:textId="22DE2663" w:rsidR="002F1444" w:rsidRPr="006500FA" w:rsidRDefault="006500FA" w:rsidP="00130360">
            <w:pPr>
              <w:jc w:val="left"/>
              <w:rPr>
                <w:rFonts w:cs="Times New Roman"/>
                <w:sz w:val="22"/>
              </w:rPr>
            </w:pPr>
            <w:r>
              <w:rPr>
                <w:rFonts w:cs="Times New Roman"/>
                <w:sz w:val="22"/>
              </w:rPr>
              <w:t>227</w:t>
            </w:r>
          </w:p>
        </w:tc>
        <w:tc>
          <w:tcPr>
            <w:tcW w:w="5124" w:type="dxa"/>
            <w:shd w:val="clear" w:color="auto" w:fill="auto"/>
            <w:vAlign w:val="center"/>
          </w:tcPr>
          <w:p w14:paraId="12DB7BC6" w14:textId="62E5649F" w:rsidR="002F1444" w:rsidRPr="006500FA" w:rsidRDefault="002F1444" w:rsidP="002F1444">
            <w:pPr>
              <w:pStyle w:val="ConsPlusNormal"/>
              <w:spacing w:before="220"/>
              <w:ind w:firstLine="540"/>
              <w:jc w:val="both"/>
              <w:rPr>
                <w:sz w:val="22"/>
                <w:szCs w:val="22"/>
              </w:rPr>
            </w:pPr>
            <w:r w:rsidRPr="006500FA">
              <w:rPr>
                <w:sz w:val="22"/>
                <w:szCs w:val="22"/>
              </w:rPr>
              <w:t>Необходимо добавить -</w:t>
            </w:r>
            <w:r w:rsidRPr="006500FA">
              <w:rPr>
                <w:sz w:val="22"/>
                <w:szCs w:val="22"/>
              </w:rPr>
              <w:t xml:space="preserve"> </w:t>
            </w:r>
            <w:r w:rsidRPr="006500FA">
              <w:rPr>
                <w:sz w:val="22"/>
                <w:szCs w:val="22"/>
              </w:rPr>
              <w:t xml:space="preserve">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w:t>
            </w:r>
            <w:hyperlink r:id="rId11">
              <w:r w:rsidRPr="006500FA">
                <w:rPr>
                  <w:color w:val="0000FF"/>
                  <w:sz w:val="22"/>
                  <w:szCs w:val="22"/>
                </w:rPr>
                <w:t>Кодексом</w:t>
              </w:r>
            </w:hyperlink>
            <w:r w:rsidRPr="006500FA">
              <w:rPr>
                <w:sz w:val="22"/>
                <w:szCs w:val="22"/>
              </w:rPr>
              <w:t xml:space="preserve">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p>
          <w:p w14:paraId="02D1A895" w14:textId="09281CCC" w:rsidR="002F1444" w:rsidRPr="006500FA" w:rsidRDefault="002F1444" w:rsidP="00130360">
            <w:pPr>
              <w:ind w:firstLine="0"/>
              <w:jc w:val="left"/>
              <w:rPr>
                <w:rFonts w:cs="Times New Roman"/>
                <w:sz w:val="22"/>
              </w:rPr>
            </w:pPr>
          </w:p>
        </w:tc>
        <w:tc>
          <w:tcPr>
            <w:tcW w:w="3404" w:type="dxa"/>
            <w:vAlign w:val="center"/>
          </w:tcPr>
          <w:p w14:paraId="403D12D4" w14:textId="77777777" w:rsidR="002F1444" w:rsidRPr="006500FA" w:rsidRDefault="002F1444" w:rsidP="00130360">
            <w:pPr>
              <w:ind w:firstLine="0"/>
              <w:jc w:val="left"/>
              <w:rPr>
                <w:rFonts w:cs="Times New Roman"/>
                <w:sz w:val="22"/>
              </w:rPr>
            </w:pPr>
          </w:p>
        </w:tc>
        <w:tc>
          <w:tcPr>
            <w:tcW w:w="4114" w:type="dxa"/>
            <w:vAlign w:val="center"/>
          </w:tcPr>
          <w:p w14:paraId="0208196D" w14:textId="55C92A69" w:rsidR="002F1444" w:rsidRPr="006500FA" w:rsidRDefault="00162C37" w:rsidP="00130360">
            <w:pPr>
              <w:ind w:firstLine="0"/>
              <w:jc w:val="left"/>
              <w:rPr>
                <w:rFonts w:cs="Times New Roman"/>
                <w:sz w:val="22"/>
              </w:rPr>
            </w:pPr>
            <w:r w:rsidRPr="006500FA">
              <w:rPr>
                <w:rFonts w:cs="Times New Roman"/>
                <w:sz w:val="22"/>
              </w:rPr>
              <w:t xml:space="preserve">Не согласовано. </w:t>
            </w:r>
            <w:r w:rsidRPr="006500FA">
              <w:rPr>
                <w:rFonts w:cs="Times New Roman"/>
                <w:sz w:val="22"/>
              </w:rPr>
              <w:t xml:space="preserve">Сведения о нарушениях теплоснабжающими организациями не предоставлялись, вид деятельности является регулируемым </w:t>
            </w:r>
          </w:p>
        </w:tc>
        <w:tc>
          <w:tcPr>
            <w:tcW w:w="1706" w:type="dxa"/>
            <w:gridSpan w:val="2"/>
          </w:tcPr>
          <w:p w14:paraId="0BC41CE1" w14:textId="77777777" w:rsidR="002F1444" w:rsidRPr="006500FA" w:rsidRDefault="002F1444" w:rsidP="00130360">
            <w:pPr>
              <w:ind w:firstLine="0"/>
              <w:jc w:val="left"/>
              <w:rPr>
                <w:rFonts w:cs="Times New Roman"/>
                <w:sz w:val="22"/>
              </w:rPr>
            </w:pPr>
          </w:p>
        </w:tc>
      </w:tr>
      <w:tr w:rsidR="002F1444" w:rsidRPr="006500FA" w14:paraId="4E3164F4" w14:textId="77777777" w:rsidTr="00DA62A2">
        <w:trPr>
          <w:trHeight w:val="809"/>
        </w:trPr>
        <w:tc>
          <w:tcPr>
            <w:tcW w:w="651" w:type="dxa"/>
            <w:shd w:val="clear" w:color="auto" w:fill="auto"/>
          </w:tcPr>
          <w:p w14:paraId="47CAA989" w14:textId="3F2663A8" w:rsidR="002F1444" w:rsidRPr="006500FA" w:rsidRDefault="006500FA" w:rsidP="00130360">
            <w:pPr>
              <w:jc w:val="left"/>
              <w:rPr>
                <w:rFonts w:cs="Times New Roman"/>
                <w:sz w:val="22"/>
              </w:rPr>
            </w:pPr>
            <w:r>
              <w:rPr>
                <w:rFonts w:cs="Times New Roman"/>
                <w:sz w:val="22"/>
              </w:rPr>
              <w:t>228</w:t>
            </w:r>
          </w:p>
        </w:tc>
        <w:tc>
          <w:tcPr>
            <w:tcW w:w="5124" w:type="dxa"/>
            <w:shd w:val="clear" w:color="auto" w:fill="auto"/>
            <w:vAlign w:val="center"/>
          </w:tcPr>
          <w:p w14:paraId="44D6C329" w14:textId="474D4E75" w:rsidR="002F1444" w:rsidRPr="006500FA" w:rsidRDefault="002F1444" w:rsidP="00130360">
            <w:pPr>
              <w:ind w:firstLine="0"/>
              <w:jc w:val="left"/>
              <w:rPr>
                <w:rFonts w:cs="Times New Roman"/>
                <w:sz w:val="22"/>
              </w:rPr>
            </w:pPr>
            <w:r w:rsidRPr="006500FA">
              <w:rPr>
                <w:rFonts w:cs="Times New Roman"/>
                <w:sz w:val="22"/>
              </w:rPr>
              <w:t>Необходимо добавить -</w:t>
            </w:r>
            <w:r w:rsidR="00162C37" w:rsidRPr="006500FA">
              <w:rPr>
                <w:rFonts w:cs="Times New Roman"/>
                <w:sz w:val="22"/>
              </w:rPr>
              <w:t xml:space="preserve">индикаторы </w:t>
            </w:r>
            <w:r w:rsidR="006500FA">
              <w:rPr>
                <w:rFonts w:cs="Times New Roman"/>
                <w:sz w:val="22"/>
              </w:rPr>
              <w:t>в</w:t>
            </w:r>
            <w:r w:rsidR="00162C37" w:rsidRPr="006500FA">
              <w:rPr>
                <w:rFonts w:cs="Times New Roman"/>
                <w:sz w:val="22"/>
              </w:rPr>
              <w:t xml:space="preserve"> ценовых зонах теплоснабжения</w:t>
            </w:r>
          </w:p>
        </w:tc>
        <w:tc>
          <w:tcPr>
            <w:tcW w:w="3404" w:type="dxa"/>
            <w:vAlign w:val="center"/>
          </w:tcPr>
          <w:p w14:paraId="7E09E64A" w14:textId="77777777" w:rsidR="002F1444" w:rsidRPr="006500FA" w:rsidRDefault="002F1444" w:rsidP="00130360">
            <w:pPr>
              <w:ind w:firstLine="0"/>
              <w:jc w:val="left"/>
              <w:rPr>
                <w:rFonts w:cs="Times New Roman"/>
                <w:sz w:val="22"/>
              </w:rPr>
            </w:pPr>
          </w:p>
        </w:tc>
        <w:tc>
          <w:tcPr>
            <w:tcW w:w="4114" w:type="dxa"/>
            <w:vAlign w:val="center"/>
          </w:tcPr>
          <w:p w14:paraId="5CD4A263" w14:textId="5EB7448D" w:rsidR="002F1444" w:rsidRPr="006500FA" w:rsidRDefault="00162C37" w:rsidP="00130360">
            <w:pPr>
              <w:ind w:firstLine="0"/>
              <w:jc w:val="left"/>
              <w:rPr>
                <w:rFonts w:cs="Times New Roman"/>
                <w:sz w:val="22"/>
              </w:rPr>
            </w:pPr>
            <w:r w:rsidRPr="006500FA">
              <w:rPr>
                <w:rFonts w:cs="Times New Roman"/>
                <w:sz w:val="22"/>
              </w:rPr>
              <w:t xml:space="preserve">Не согласовано. ГО </w:t>
            </w:r>
            <w:proofErr w:type="spellStart"/>
            <w:r w:rsidRPr="006500FA">
              <w:rPr>
                <w:rFonts w:cs="Times New Roman"/>
                <w:sz w:val="22"/>
              </w:rPr>
              <w:t>г.Находка</w:t>
            </w:r>
            <w:proofErr w:type="spellEnd"/>
            <w:r w:rsidRPr="006500FA">
              <w:rPr>
                <w:rFonts w:cs="Times New Roman"/>
                <w:sz w:val="22"/>
              </w:rPr>
              <w:t xml:space="preserve"> не отнесен к ценовой зоне</w:t>
            </w:r>
          </w:p>
        </w:tc>
        <w:tc>
          <w:tcPr>
            <w:tcW w:w="1706" w:type="dxa"/>
            <w:gridSpan w:val="2"/>
          </w:tcPr>
          <w:p w14:paraId="64669365" w14:textId="77777777" w:rsidR="002F1444" w:rsidRPr="006500FA" w:rsidRDefault="002F1444" w:rsidP="00130360">
            <w:pPr>
              <w:ind w:firstLine="0"/>
              <w:jc w:val="left"/>
              <w:rPr>
                <w:rFonts w:cs="Times New Roman"/>
                <w:sz w:val="22"/>
              </w:rPr>
            </w:pPr>
          </w:p>
        </w:tc>
      </w:tr>
      <w:tr w:rsidR="00162C37" w:rsidRPr="006500FA" w14:paraId="27B68377" w14:textId="77777777" w:rsidTr="00DA62A2">
        <w:trPr>
          <w:trHeight w:val="809"/>
        </w:trPr>
        <w:tc>
          <w:tcPr>
            <w:tcW w:w="13293" w:type="dxa"/>
            <w:gridSpan w:val="4"/>
            <w:shd w:val="clear" w:color="auto" w:fill="auto"/>
          </w:tcPr>
          <w:p w14:paraId="29EB374A" w14:textId="22468F5F" w:rsidR="00162C37" w:rsidRPr="006500FA" w:rsidRDefault="004E20EC" w:rsidP="00162C37">
            <w:pPr>
              <w:pStyle w:val="ConsPlusNormal"/>
              <w:spacing w:before="220"/>
              <w:ind w:firstLine="540"/>
              <w:jc w:val="both"/>
              <w:rPr>
                <w:sz w:val="22"/>
                <w:szCs w:val="22"/>
              </w:rPr>
            </w:pPr>
            <w:r w:rsidRPr="006500FA">
              <w:rPr>
                <w:color w:val="FF0000"/>
                <w:sz w:val="22"/>
                <w:szCs w:val="22"/>
              </w:rPr>
              <w:lastRenderedPageBreak/>
              <w:t>Г</w:t>
            </w:r>
            <w:r w:rsidR="00162C37" w:rsidRPr="006500FA">
              <w:rPr>
                <w:color w:val="FF0000"/>
                <w:sz w:val="22"/>
                <w:szCs w:val="22"/>
              </w:rPr>
              <w:t xml:space="preserve">лава 16 </w:t>
            </w:r>
            <w:r w:rsidR="00162C37" w:rsidRPr="006500FA">
              <w:rPr>
                <w:sz w:val="22"/>
                <w:szCs w:val="22"/>
              </w:rPr>
              <w:t xml:space="preserve">"Реестр мероприятий схемы теплоснабжения" </w:t>
            </w:r>
          </w:p>
          <w:p w14:paraId="48A244BD" w14:textId="3D02A7C6" w:rsidR="00162C37" w:rsidRPr="006500FA" w:rsidRDefault="00162C37" w:rsidP="00130360">
            <w:pPr>
              <w:ind w:firstLine="0"/>
              <w:jc w:val="left"/>
              <w:rPr>
                <w:rFonts w:cs="Times New Roman"/>
                <w:sz w:val="22"/>
              </w:rPr>
            </w:pPr>
          </w:p>
        </w:tc>
        <w:tc>
          <w:tcPr>
            <w:tcW w:w="1706" w:type="dxa"/>
            <w:gridSpan w:val="2"/>
          </w:tcPr>
          <w:p w14:paraId="1433F123" w14:textId="77777777" w:rsidR="00162C37" w:rsidRPr="006500FA" w:rsidRDefault="00162C37" w:rsidP="00130360">
            <w:pPr>
              <w:ind w:firstLine="0"/>
              <w:jc w:val="left"/>
              <w:rPr>
                <w:rFonts w:cs="Times New Roman"/>
                <w:sz w:val="22"/>
              </w:rPr>
            </w:pPr>
          </w:p>
        </w:tc>
      </w:tr>
      <w:tr w:rsidR="002F1444" w:rsidRPr="006500FA" w14:paraId="5C110CD5" w14:textId="77777777" w:rsidTr="00DA62A2">
        <w:trPr>
          <w:trHeight w:val="809"/>
        </w:trPr>
        <w:tc>
          <w:tcPr>
            <w:tcW w:w="651" w:type="dxa"/>
            <w:shd w:val="clear" w:color="auto" w:fill="auto"/>
          </w:tcPr>
          <w:p w14:paraId="1FDE251A" w14:textId="52E2421D" w:rsidR="002F1444" w:rsidRPr="006500FA" w:rsidRDefault="006500FA" w:rsidP="00130360">
            <w:pPr>
              <w:jc w:val="left"/>
              <w:rPr>
                <w:rFonts w:cs="Times New Roman"/>
                <w:sz w:val="22"/>
              </w:rPr>
            </w:pPr>
            <w:r>
              <w:rPr>
                <w:rFonts w:cs="Times New Roman"/>
                <w:sz w:val="22"/>
              </w:rPr>
              <w:t>229</w:t>
            </w:r>
          </w:p>
        </w:tc>
        <w:tc>
          <w:tcPr>
            <w:tcW w:w="5124" w:type="dxa"/>
            <w:shd w:val="clear" w:color="auto" w:fill="auto"/>
            <w:vAlign w:val="center"/>
          </w:tcPr>
          <w:p w14:paraId="28422B1E" w14:textId="1A50CAEE" w:rsidR="002F1444" w:rsidRPr="006500FA" w:rsidRDefault="004E20EC" w:rsidP="00130360">
            <w:pPr>
              <w:ind w:firstLine="0"/>
              <w:jc w:val="left"/>
              <w:rPr>
                <w:rFonts w:cs="Times New Roman"/>
                <w:sz w:val="22"/>
              </w:rPr>
            </w:pPr>
            <w:r w:rsidRPr="006500FA">
              <w:rPr>
                <w:rFonts w:cs="Times New Roman"/>
                <w:sz w:val="22"/>
              </w:rPr>
              <w:t>Необходимо добавить -</w:t>
            </w:r>
            <w:bookmarkStart w:id="6" w:name="_Hlk221231979"/>
            <w:r w:rsidRPr="006500FA">
              <w:rPr>
                <w:rFonts w:cs="Times New Roman"/>
                <w:sz w:val="22"/>
              </w:rPr>
              <w:t>перечень мероприятий по строительству, реконструкции, техническому перевооружению и (или) модернизации тепловых сетей и сооружений на них</w:t>
            </w:r>
            <w:bookmarkEnd w:id="6"/>
          </w:p>
        </w:tc>
        <w:tc>
          <w:tcPr>
            <w:tcW w:w="3404" w:type="dxa"/>
            <w:vAlign w:val="center"/>
          </w:tcPr>
          <w:p w14:paraId="0D7CDB1E" w14:textId="77777777" w:rsidR="002F1444" w:rsidRPr="006500FA" w:rsidRDefault="002F1444" w:rsidP="00130360">
            <w:pPr>
              <w:ind w:firstLine="0"/>
              <w:jc w:val="left"/>
              <w:rPr>
                <w:rFonts w:cs="Times New Roman"/>
                <w:sz w:val="22"/>
              </w:rPr>
            </w:pPr>
          </w:p>
        </w:tc>
        <w:tc>
          <w:tcPr>
            <w:tcW w:w="4114" w:type="dxa"/>
            <w:vAlign w:val="center"/>
          </w:tcPr>
          <w:p w14:paraId="09EED0BD" w14:textId="4DA9AC96" w:rsidR="002F1444" w:rsidRPr="006500FA" w:rsidRDefault="006500FA" w:rsidP="00130360">
            <w:pPr>
              <w:ind w:firstLine="0"/>
              <w:jc w:val="left"/>
              <w:rPr>
                <w:rFonts w:cs="Times New Roman"/>
                <w:sz w:val="22"/>
              </w:rPr>
            </w:pPr>
            <w:r w:rsidRPr="006500FA">
              <w:rPr>
                <w:rFonts w:cs="Times New Roman"/>
                <w:sz w:val="22"/>
              </w:rPr>
              <w:t>Согласовано. Перечень добавлен стр.4- 5</w:t>
            </w:r>
          </w:p>
        </w:tc>
        <w:tc>
          <w:tcPr>
            <w:tcW w:w="1706" w:type="dxa"/>
            <w:gridSpan w:val="2"/>
            <w:vAlign w:val="center"/>
          </w:tcPr>
          <w:p w14:paraId="29CA9709" w14:textId="7DC96AC5" w:rsidR="002F1444" w:rsidRPr="006500FA" w:rsidRDefault="006500FA" w:rsidP="00130360">
            <w:pPr>
              <w:ind w:firstLine="0"/>
              <w:jc w:val="left"/>
              <w:rPr>
                <w:rFonts w:cs="Times New Roman"/>
                <w:sz w:val="22"/>
              </w:rPr>
            </w:pPr>
            <w:r w:rsidRPr="006500FA">
              <w:rPr>
                <w:rFonts w:cs="Times New Roman"/>
                <w:sz w:val="22"/>
              </w:rPr>
              <w:t>06.02.2026</w:t>
            </w:r>
          </w:p>
        </w:tc>
      </w:tr>
    </w:tbl>
    <w:p w14:paraId="76FE2DB5" w14:textId="77777777" w:rsidR="00851CBC" w:rsidRPr="00851CBC" w:rsidRDefault="00851CBC" w:rsidP="00851CBC">
      <w:pPr>
        <w:rPr>
          <w:sz w:val="26"/>
          <w:szCs w:val="26"/>
        </w:rPr>
      </w:pPr>
    </w:p>
    <w:sectPr w:rsidR="00851CBC" w:rsidRPr="00851CBC" w:rsidSect="001539B6">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2EA9" w14:textId="77777777" w:rsidR="00614A64" w:rsidRDefault="00614A64">
      <w:pPr>
        <w:spacing w:before="0" w:after="0"/>
      </w:pPr>
      <w:r>
        <w:separator/>
      </w:r>
    </w:p>
  </w:endnote>
  <w:endnote w:type="continuationSeparator" w:id="0">
    <w:p w14:paraId="6CF37C36" w14:textId="77777777" w:rsidR="00614A64" w:rsidRDefault="00614A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320650"/>
      <w:docPartObj>
        <w:docPartGallery w:val="Page Numbers (Bottom of Page)"/>
        <w:docPartUnique/>
      </w:docPartObj>
    </w:sdtPr>
    <w:sdtEndPr/>
    <w:sdtContent>
      <w:p w14:paraId="688DAB55" w14:textId="24B416CD" w:rsidR="002B79F8" w:rsidRDefault="002B79F8" w:rsidP="000B00B1">
        <w:pPr>
          <w:pStyle w:val="a5"/>
          <w:jc w:val="right"/>
        </w:pPr>
        <w:r>
          <w:fldChar w:fldCharType="begin"/>
        </w:r>
        <w:r>
          <w:instrText>PAGE   \* MERGEFORMAT</w:instrText>
        </w:r>
        <w:r>
          <w:fldChar w:fldCharType="separate"/>
        </w:r>
        <w:r w:rsidR="00ED2EB4">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9B4A" w14:textId="77777777" w:rsidR="00614A64" w:rsidRDefault="00614A64">
      <w:pPr>
        <w:spacing w:before="0" w:after="0"/>
      </w:pPr>
      <w:r>
        <w:separator/>
      </w:r>
    </w:p>
  </w:footnote>
  <w:footnote w:type="continuationSeparator" w:id="0">
    <w:p w14:paraId="55FB0D60" w14:textId="77777777" w:rsidR="00614A64" w:rsidRDefault="00614A6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7FDD"/>
    <w:multiLevelType w:val="multilevel"/>
    <w:tmpl w:val="E4CAB7AA"/>
    <w:numStyleLink w:val="3"/>
  </w:abstractNum>
  <w:abstractNum w:abstractNumId="1" w15:restartNumberingAfterBreak="0">
    <w:nsid w:val="06004D24"/>
    <w:multiLevelType w:val="multilevel"/>
    <w:tmpl w:val="939E96F0"/>
    <w:styleLink w:val="a"/>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0"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7D69C9"/>
    <w:multiLevelType w:val="hybridMultilevel"/>
    <w:tmpl w:val="A61ABCFA"/>
    <w:lvl w:ilvl="0" w:tplc="9C4C80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0F418B"/>
    <w:multiLevelType w:val="multilevel"/>
    <w:tmpl w:val="A5589390"/>
    <w:styleLink w:val="1111112"/>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8C05A6"/>
    <w:multiLevelType w:val="multilevel"/>
    <w:tmpl w:val="E4CAB7AA"/>
    <w:styleLink w:val="3"/>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A2296"/>
    <w:multiLevelType w:val="singleLevel"/>
    <w:tmpl w:val="0F266766"/>
    <w:lvl w:ilvl="0">
      <w:start w:val="1"/>
      <w:numFmt w:val="decimal"/>
      <w:pStyle w:val="a0"/>
      <w:lvlText w:val="Таблица 1.%1"/>
      <w:lvlJc w:val="left"/>
      <w:pPr>
        <w:tabs>
          <w:tab w:val="num" w:pos="680"/>
        </w:tabs>
        <w:snapToGrid w:val="0"/>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abstractNum>
  <w:abstractNum w:abstractNumId="6" w15:restartNumberingAfterBreak="0">
    <w:nsid w:val="3061475B"/>
    <w:multiLevelType w:val="hybridMultilevel"/>
    <w:tmpl w:val="5CE4FC96"/>
    <w:lvl w:ilvl="0" w:tplc="9AC29E28">
      <w:numFmt w:val="bullet"/>
      <w:lvlText w:val="-"/>
      <w:lvlJc w:val="left"/>
      <w:pPr>
        <w:ind w:left="201" w:hanging="140"/>
      </w:pPr>
      <w:rPr>
        <w:rFonts w:ascii="Times New Roman" w:eastAsia="Times New Roman" w:hAnsi="Times New Roman" w:cs="Times New Roman" w:hint="default"/>
        <w:spacing w:val="0"/>
        <w:w w:val="101"/>
        <w:lang w:val="ru-RU" w:eastAsia="en-US" w:bidi="ar-SA"/>
      </w:rPr>
    </w:lvl>
    <w:lvl w:ilvl="1" w:tplc="09FC6A80">
      <w:numFmt w:val="bullet"/>
      <w:lvlText w:val="•"/>
      <w:lvlJc w:val="left"/>
      <w:pPr>
        <w:ind w:left="3858" w:hanging="184"/>
      </w:pPr>
      <w:rPr>
        <w:rFonts w:ascii="Arial" w:eastAsia="Arial" w:hAnsi="Arial" w:cs="Arial" w:hint="default"/>
        <w:b w:val="0"/>
        <w:bCs w:val="0"/>
        <w:i w:val="0"/>
        <w:iCs w:val="0"/>
        <w:spacing w:val="0"/>
        <w:w w:val="227"/>
        <w:position w:val="7"/>
        <w:sz w:val="19"/>
        <w:szCs w:val="19"/>
        <w:lang w:val="ru-RU" w:eastAsia="en-US" w:bidi="ar-SA"/>
      </w:rPr>
    </w:lvl>
    <w:lvl w:ilvl="2" w:tplc="17B6EA1E">
      <w:numFmt w:val="bullet"/>
      <w:lvlText w:val="•"/>
      <w:lvlJc w:val="left"/>
      <w:pPr>
        <w:ind w:left="3877" w:hanging="184"/>
      </w:pPr>
      <w:rPr>
        <w:rFonts w:hint="default"/>
        <w:lang w:val="ru-RU" w:eastAsia="en-US" w:bidi="ar-SA"/>
      </w:rPr>
    </w:lvl>
    <w:lvl w:ilvl="3" w:tplc="005AC848">
      <w:numFmt w:val="bullet"/>
      <w:lvlText w:val="•"/>
      <w:lvlJc w:val="left"/>
      <w:pPr>
        <w:ind w:left="3895" w:hanging="184"/>
      </w:pPr>
      <w:rPr>
        <w:rFonts w:hint="default"/>
        <w:lang w:val="ru-RU" w:eastAsia="en-US" w:bidi="ar-SA"/>
      </w:rPr>
    </w:lvl>
    <w:lvl w:ilvl="4" w:tplc="EC261E88">
      <w:numFmt w:val="bullet"/>
      <w:lvlText w:val="•"/>
      <w:lvlJc w:val="left"/>
      <w:pPr>
        <w:ind w:left="3913" w:hanging="184"/>
      </w:pPr>
      <w:rPr>
        <w:rFonts w:hint="default"/>
        <w:lang w:val="ru-RU" w:eastAsia="en-US" w:bidi="ar-SA"/>
      </w:rPr>
    </w:lvl>
    <w:lvl w:ilvl="5" w:tplc="AE50B928">
      <w:numFmt w:val="bullet"/>
      <w:lvlText w:val="•"/>
      <w:lvlJc w:val="left"/>
      <w:pPr>
        <w:ind w:left="3931" w:hanging="184"/>
      </w:pPr>
      <w:rPr>
        <w:rFonts w:hint="default"/>
        <w:lang w:val="ru-RU" w:eastAsia="en-US" w:bidi="ar-SA"/>
      </w:rPr>
    </w:lvl>
    <w:lvl w:ilvl="6" w:tplc="A4C0C4EE">
      <w:numFmt w:val="bullet"/>
      <w:lvlText w:val="•"/>
      <w:lvlJc w:val="left"/>
      <w:pPr>
        <w:ind w:left="3948" w:hanging="184"/>
      </w:pPr>
      <w:rPr>
        <w:rFonts w:hint="default"/>
        <w:lang w:val="ru-RU" w:eastAsia="en-US" w:bidi="ar-SA"/>
      </w:rPr>
    </w:lvl>
    <w:lvl w:ilvl="7" w:tplc="52E0B1FE">
      <w:numFmt w:val="bullet"/>
      <w:lvlText w:val="•"/>
      <w:lvlJc w:val="left"/>
      <w:pPr>
        <w:ind w:left="3966" w:hanging="184"/>
      </w:pPr>
      <w:rPr>
        <w:rFonts w:hint="default"/>
        <w:lang w:val="ru-RU" w:eastAsia="en-US" w:bidi="ar-SA"/>
      </w:rPr>
    </w:lvl>
    <w:lvl w:ilvl="8" w:tplc="E7321316">
      <w:numFmt w:val="bullet"/>
      <w:lvlText w:val="•"/>
      <w:lvlJc w:val="left"/>
      <w:pPr>
        <w:ind w:left="3984" w:hanging="184"/>
      </w:pPr>
      <w:rPr>
        <w:rFonts w:hint="default"/>
        <w:lang w:val="ru-RU" w:eastAsia="en-US" w:bidi="ar-SA"/>
      </w:rPr>
    </w:lvl>
  </w:abstractNum>
  <w:abstractNum w:abstractNumId="7" w15:restartNumberingAfterBreak="0">
    <w:nsid w:val="3B5B411A"/>
    <w:multiLevelType w:val="hybridMultilevel"/>
    <w:tmpl w:val="83DC0E42"/>
    <w:lvl w:ilvl="0" w:tplc="638ED910">
      <w:start w:val="1"/>
      <w:numFmt w:val="bullet"/>
      <w:lvlText w:val=""/>
      <w:lvlJc w:val="left"/>
      <w:pPr>
        <w:ind w:left="1429" w:hanging="360"/>
      </w:pPr>
      <w:rPr>
        <w:rFonts w:ascii="Symbol" w:hAnsi="Symbol" w:hint="default"/>
        <w:w w:val="99"/>
        <w:sz w:val="26"/>
        <w:szCs w:val="26"/>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3391F03"/>
    <w:multiLevelType w:val="multilevel"/>
    <w:tmpl w:val="C9D80A56"/>
    <w:lvl w:ilvl="0">
      <w:start w:val="1"/>
      <w:numFmt w:val="decimal"/>
      <w:lvlText w:val="%1."/>
      <w:lvlJc w:val="left"/>
      <w:pPr>
        <w:ind w:left="276" w:hanging="276"/>
        <w:jc w:val="left"/>
      </w:pPr>
      <w:rPr>
        <w:rFonts w:ascii="Calibri" w:eastAsia="Calibri" w:hAnsi="Calibri" w:cs="Calibri" w:hint="default"/>
        <w:b w:val="0"/>
        <w:bCs w:val="0"/>
        <w:i w:val="0"/>
        <w:iCs w:val="0"/>
        <w:spacing w:val="-1"/>
        <w:w w:val="100"/>
        <w:sz w:val="22"/>
        <w:szCs w:val="22"/>
        <w:lang w:val="ru-RU" w:eastAsia="en-US" w:bidi="ar-SA"/>
      </w:rPr>
    </w:lvl>
    <w:lvl w:ilvl="1">
      <w:start w:val="1"/>
      <w:numFmt w:val="decimal"/>
      <w:lvlText w:val="%1(%2)."/>
      <w:lvlJc w:val="left"/>
      <w:pPr>
        <w:ind w:left="154" w:hanging="723"/>
        <w:jc w:val="left"/>
      </w:pPr>
      <w:rPr>
        <w:rFonts w:ascii="Calibri" w:eastAsia="Calibri" w:hAnsi="Calibri" w:cs="Calibri" w:hint="default"/>
        <w:b w:val="0"/>
        <w:bCs w:val="0"/>
        <w:i w:val="0"/>
        <w:iCs w:val="0"/>
        <w:spacing w:val="-1"/>
        <w:w w:val="100"/>
        <w:sz w:val="22"/>
        <w:szCs w:val="22"/>
        <w:lang w:val="ru-RU" w:eastAsia="en-US" w:bidi="ar-SA"/>
      </w:rPr>
    </w:lvl>
    <w:lvl w:ilvl="2">
      <w:numFmt w:val="bullet"/>
      <w:lvlText w:val="•"/>
      <w:lvlJc w:val="left"/>
      <w:pPr>
        <w:ind w:left="2282" w:hanging="723"/>
      </w:pPr>
      <w:rPr>
        <w:rFonts w:hint="default"/>
        <w:lang w:val="ru-RU" w:eastAsia="en-US" w:bidi="ar-SA"/>
      </w:rPr>
    </w:lvl>
    <w:lvl w:ilvl="3">
      <w:numFmt w:val="bullet"/>
      <w:lvlText w:val="•"/>
      <w:lvlJc w:val="left"/>
      <w:pPr>
        <w:ind w:left="3343" w:hanging="723"/>
      </w:pPr>
      <w:rPr>
        <w:rFonts w:hint="default"/>
        <w:lang w:val="ru-RU" w:eastAsia="en-US" w:bidi="ar-SA"/>
      </w:rPr>
    </w:lvl>
    <w:lvl w:ilvl="4">
      <w:numFmt w:val="bullet"/>
      <w:lvlText w:val="•"/>
      <w:lvlJc w:val="left"/>
      <w:pPr>
        <w:ind w:left="4404" w:hanging="723"/>
      </w:pPr>
      <w:rPr>
        <w:rFonts w:hint="default"/>
        <w:lang w:val="ru-RU" w:eastAsia="en-US" w:bidi="ar-SA"/>
      </w:rPr>
    </w:lvl>
    <w:lvl w:ilvl="5">
      <w:numFmt w:val="bullet"/>
      <w:lvlText w:val="•"/>
      <w:lvlJc w:val="left"/>
      <w:pPr>
        <w:ind w:left="5466" w:hanging="723"/>
      </w:pPr>
      <w:rPr>
        <w:rFonts w:hint="default"/>
        <w:lang w:val="ru-RU" w:eastAsia="en-US" w:bidi="ar-SA"/>
      </w:rPr>
    </w:lvl>
    <w:lvl w:ilvl="6">
      <w:numFmt w:val="bullet"/>
      <w:lvlText w:val="•"/>
      <w:lvlJc w:val="left"/>
      <w:pPr>
        <w:ind w:left="6527" w:hanging="723"/>
      </w:pPr>
      <w:rPr>
        <w:rFonts w:hint="default"/>
        <w:lang w:val="ru-RU" w:eastAsia="en-US" w:bidi="ar-SA"/>
      </w:rPr>
    </w:lvl>
    <w:lvl w:ilvl="7">
      <w:numFmt w:val="bullet"/>
      <w:lvlText w:val="•"/>
      <w:lvlJc w:val="left"/>
      <w:pPr>
        <w:ind w:left="7588" w:hanging="723"/>
      </w:pPr>
      <w:rPr>
        <w:rFonts w:hint="default"/>
        <w:lang w:val="ru-RU" w:eastAsia="en-US" w:bidi="ar-SA"/>
      </w:rPr>
    </w:lvl>
    <w:lvl w:ilvl="8">
      <w:numFmt w:val="bullet"/>
      <w:lvlText w:val="•"/>
      <w:lvlJc w:val="left"/>
      <w:pPr>
        <w:ind w:left="8649" w:hanging="723"/>
      </w:pPr>
      <w:rPr>
        <w:rFonts w:hint="default"/>
        <w:lang w:val="ru-RU" w:eastAsia="en-US" w:bidi="ar-SA"/>
      </w:rPr>
    </w:lvl>
  </w:abstractNum>
  <w:abstractNum w:abstractNumId="9" w15:restartNumberingAfterBreak="0">
    <w:nsid w:val="53121C7F"/>
    <w:multiLevelType w:val="hybridMultilevel"/>
    <w:tmpl w:val="BA1C6B1A"/>
    <w:lvl w:ilvl="0" w:tplc="638ED910">
      <w:start w:val="1"/>
      <w:numFmt w:val="bullet"/>
      <w:lvlText w:val=""/>
      <w:lvlJc w:val="left"/>
      <w:pPr>
        <w:ind w:left="1429" w:hanging="360"/>
      </w:pPr>
      <w:rPr>
        <w:rFonts w:ascii="Symbol" w:hAnsi="Symbol" w:hint="default"/>
        <w:w w:val="99"/>
        <w:sz w:val="26"/>
        <w:szCs w:val="26"/>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287048E"/>
    <w:multiLevelType w:val="multilevel"/>
    <w:tmpl w:val="29669C48"/>
    <w:lvl w:ilvl="0">
      <w:start w:val="5"/>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644"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4"/>
  </w:num>
  <w:num w:numId="3">
    <w:abstractNumId w:val="5"/>
  </w:num>
  <w:num w:numId="4">
    <w:abstractNumId w:val="10"/>
  </w:num>
  <w:num w:numId="5">
    <w:abstractNumId w:val="9"/>
  </w:num>
  <w:num w:numId="6">
    <w:abstractNumId w:val="7"/>
  </w:num>
  <w:num w:numId="7">
    <w:abstractNumId w:val="0"/>
    <w:lvlOverride w:ilvl="0">
      <w:lvl w:ilvl="0">
        <w:start w:val="1"/>
        <w:numFmt w:val="decimal"/>
        <w:lvlText w:val="Таблица %1."/>
        <w:lvlJc w:val="left"/>
        <w:pPr>
          <w:ind w:left="785" w:hanging="360"/>
        </w:pPr>
        <w:rPr>
          <w:rFonts w:ascii="Times New Roman" w:hAnsi="Times New Roman" w:hint="default"/>
          <w:b w:val="0"/>
          <w:i w:val="0"/>
          <w:caps w:val="0"/>
          <w:strike w:val="0"/>
          <w:dstrike w:val="0"/>
          <w:vanish w:val="0"/>
          <w:sz w:val="20"/>
          <w:szCs w:val="20"/>
          <w:vertAlign w:val="baseline"/>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
  </w:num>
  <w:num w:numId="9">
    <w:abstractNumId w:val="3"/>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526"/>
    <w:rsid w:val="000023A3"/>
    <w:rsid w:val="00003DC4"/>
    <w:rsid w:val="00013360"/>
    <w:rsid w:val="0001437E"/>
    <w:rsid w:val="00022638"/>
    <w:rsid w:val="000249F1"/>
    <w:rsid w:val="00026B1F"/>
    <w:rsid w:val="000332FB"/>
    <w:rsid w:val="0003506C"/>
    <w:rsid w:val="0003621E"/>
    <w:rsid w:val="00041848"/>
    <w:rsid w:val="00045DEE"/>
    <w:rsid w:val="00050D52"/>
    <w:rsid w:val="00053AA2"/>
    <w:rsid w:val="00053B19"/>
    <w:rsid w:val="00054F93"/>
    <w:rsid w:val="0006188E"/>
    <w:rsid w:val="0006246E"/>
    <w:rsid w:val="00064CB6"/>
    <w:rsid w:val="00090240"/>
    <w:rsid w:val="0009178B"/>
    <w:rsid w:val="000A2FB5"/>
    <w:rsid w:val="000B00B1"/>
    <w:rsid w:val="000C330B"/>
    <w:rsid w:val="000C541E"/>
    <w:rsid w:val="000D5D4F"/>
    <w:rsid w:val="000E0E1F"/>
    <w:rsid w:val="000E4F55"/>
    <w:rsid w:val="000E609F"/>
    <w:rsid w:val="000F4E97"/>
    <w:rsid w:val="00101911"/>
    <w:rsid w:val="00102BB1"/>
    <w:rsid w:val="0010664A"/>
    <w:rsid w:val="00110906"/>
    <w:rsid w:val="00120A1D"/>
    <w:rsid w:val="00120B54"/>
    <w:rsid w:val="001253E5"/>
    <w:rsid w:val="00130360"/>
    <w:rsid w:val="001349B1"/>
    <w:rsid w:val="001364D2"/>
    <w:rsid w:val="001539B6"/>
    <w:rsid w:val="001611BF"/>
    <w:rsid w:val="0016152D"/>
    <w:rsid w:val="001628E7"/>
    <w:rsid w:val="00162C37"/>
    <w:rsid w:val="0016776A"/>
    <w:rsid w:val="00174037"/>
    <w:rsid w:val="0017667D"/>
    <w:rsid w:val="00180BCA"/>
    <w:rsid w:val="001814C7"/>
    <w:rsid w:val="0018328D"/>
    <w:rsid w:val="00193E0E"/>
    <w:rsid w:val="00197416"/>
    <w:rsid w:val="001A0568"/>
    <w:rsid w:val="001A7184"/>
    <w:rsid w:val="001B48AD"/>
    <w:rsid w:val="001C2244"/>
    <w:rsid w:val="001C3420"/>
    <w:rsid w:val="001C7D7A"/>
    <w:rsid w:val="001F6C13"/>
    <w:rsid w:val="002019D2"/>
    <w:rsid w:val="002055C6"/>
    <w:rsid w:val="00212F2C"/>
    <w:rsid w:val="00213846"/>
    <w:rsid w:val="0021427B"/>
    <w:rsid w:val="002163E5"/>
    <w:rsid w:val="002165CD"/>
    <w:rsid w:val="00216673"/>
    <w:rsid w:val="002205B9"/>
    <w:rsid w:val="00220C2A"/>
    <w:rsid w:val="002221C2"/>
    <w:rsid w:val="002256FA"/>
    <w:rsid w:val="002315BC"/>
    <w:rsid w:val="00232DCD"/>
    <w:rsid w:val="00232EEB"/>
    <w:rsid w:val="002339C2"/>
    <w:rsid w:val="00235194"/>
    <w:rsid w:val="00240D42"/>
    <w:rsid w:val="00245670"/>
    <w:rsid w:val="002571E6"/>
    <w:rsid w:val="002623E0"/>
    <w:rsid w:val="0026327C"/>
    <w:rsid w:val="00281601"/>
    <w:rsid w:val="002830B6"/>
    <w:rsid w:val="00294964"/>
    <w:rsid w:val="0029521A"/>
    <w:rsid w:val="002A634C"/>
    <w:rsid w:val="002A68F3"/>
    <w:rsid w:val="002B05D7"/>
    <w:rsid w:val="002B31BF"/>
    <w:rsid w:val="002B4AF2"/>
    <w:rsid w:val="002B79F8"/>
    <w:rsid w:val="002D0975"/>
    <w:rsid w:val="002D278F"/>
    <w:rsid w:val="002D5E4D"/>
    <w:rsid w:val="002E2EB9"/>
    <w:rsid w:val="002E3337"/>
    <w:rsid w:val="002E33D0"/>
    <w:rsid w:val="002E4275"/>
    <w:rsid w:val="002E5853"/>
    <w:rsid w:val="002F1444"/>
    <w:rsid w:val="002F7062"/>
    <w:rsid w:val="003046B2"/>
    <w:rsid w:val="00313DEF"/>
    <w:rsid w:val="00316E3E"/>
    <w:rsid w:val="003173BF"/>
    <w:rsid w:val="00320D2B"/>
    <w:rsid w:val="00322758"/>
    <w:rsid w:val="0032411C"/>
    <w:rsid w:val="003342F6"/>
    <w:rsid w:val="003528FD"/>
    <w:rsid w:val="00360342"/>
    <w:rsid w:val="00362B47"/>
    <w:rsid w:val="00366827"/>
    <w:rsid w:val="00375E6F"/>
    <w:rsid w:val="00377698"/>
    <w:rsid w:val="003822A6"/>
    <w:rsid w:val="003A0AB0"/>
    <w:rsid w:val="003A464E"/>
    <w:rsid w:val="003A7938"/>
    <w:rsid w:val="003B393D"/>
    <w:rsid w:val="003D4E14"/>
    <w:rsid w:val="003D636B"/>
    <w:rsid w:val="003E1933"/>
    <w:rsid w:val="003E6E8D"/>
    <w:rsid w:val="003F200B"/>
    <w:rsid w:val="00404CA8"/>
    <w:rsid w:val="0040689F"/>
    <w:rsid w:val="004175D6"/>
    <w:rsid w:val="00420B42"/>
    <w:rsid w:val="00422A3B"/>
    <w:rsid w:val="004313F2"/>
    <w:rsid w:val="00447747"/>
    <w:rsid w:val="004554EB"/>
    <w:rsid w:val="00455FAB"/>
    <w:rsid w:val="00457646"/>
    <w:rsid w:val="00461D68"/>
    <w:rsid w:val="0047597E"/>
    <w:rsid w:val="00480007"/>
    <w:rsid w:val="00485C0E"/>
    <w:rsid w:val="00495C61"/>
    <w:rsid w:val="00497258"/>
    <w:rsid w:val="004A34C9"/>
    <w:rsid w:val="004A5155"/>
    <w:rsid w:val="004A5C8C"/>
    <w:rsid w:val="004B12CC"/>
    <w:rsid w:val="004B4028"/>
    <w:rsid w:val="004B55F8"/>
    <w:rsid w:val="004B7E20"/>
    <w:rsid w:val="004B7ECC"/>
    <w:rsid w:val="004C2942"/>
    <w:rsid w:val="004C5B26"/>
    <w:rsid w:val="004D0E79"/>
    <w:rsid w:val="004D3164"/>
    <w:rsid w:val="004D4892"/>
    <w:rsid w:val="004E1526"/>
    <w:rsid w:val="004E20EC"/>
    <w:rsid w:val="00503F43"/>
    <w:rsid w:val="00504CAC"/>
    <w:rsid w:val="00512EF7"/>
    <w:rsid w:val="005149FC"/>
    <w:rsid w:val="00516937"/>
    <w:rsid w:val="00517589"/>
    <w:rsid w:val="0053061F"/>
    <w:rsid w:val="00535795"/>
    <w:rsid w:val="005368C7"/>
    <w:rsid w:val="00540008"/>
    <w:rsid w:val="00541633"/>
    <w:rsid w:val="00541BFC"/>
    <w:rsid w:val="0054329B"/>
    <w:rsid w:val="00543CA2"/>
    <w:rsid w:val="00544293"/>
    <w:rsid w:val="00554904"/>
    <w:rsid w:val="005651E7"/>
    <w:rsid w:val="005679C7"/>
    <w:rsid w:val="0057104F"/>
    <w:rsid w:val="00573B9A"/>
    <w:rsid w:val="0057736C"/>
    <w:rsid w:val="0058208E"/>
    <w:rsid w:val="00590166"/>
    <w:rsid w:val="005A074F"/>
    <w:rsid w:val="005A0E96"/>
    <w:rsid w:val="005A261F"/>
    <w:rsid w:val="005A2E59"/>
    <w:rsid w:val="005A32E1"/>
    <w:rsid w:val="005A768B"/>
    <w:rsid w:val="005B2DB8"/>
    <w:rsid w:val="005C78D4"/>
    <w:rsid w:val="005D1EF7"/>
    <w:rsid w:val="005D2BD9"/>
    <w:rsid w:val="005D34B6"/>
    <w:rsid w:val="005D6723"/>
    <w:rsid w:val="005D7922"/>
    <w:rsid w:val="005E28D3"/>
    <w:rsid w:val="005E6540"/>
    <w:rsid w:val="005E6909"/>
    <w:rsid w:val="005E7BFC"/>
    <w:rsid w:val="005F3A1D"/>
    <w:rsid w:val="005F6930"/>
    <w:rsid w:val="00605282"/>
    <w:rsid w:val="006079CB"/>
    <w:rsid w:val="00614A64"/>
    <w:rsid w:val="00626A3E"/>
    <w:rsid w:val="00627ACF"/>
    <w:rsid w:val="006313EF"/>
    <w:rsid w:val="00634263"/>
    <w:rsid w:val="0064060F"/>
    <w:rsid w:val="006500FA"/>
    <w:rsid w:val="00651612"/>
    <w:rsid w:val="0065293C"/>
    <w:rsid w:val="00662F24"/>
    <w:rsid w:val="00665734"/>
    <w:rsid w:val="00676AF9"/>
    <w:rsid w:val="00677D5F"/>
    <w:rsid w:val="006837AC"/>
    <w:rsid w:val="0068551A"/>
    <w:rsid w:val="00686647"/>
    <w:rsid w:val="00687095"/>
    <w:rsid w:val="00694171"/>
    <w:rsid w:val="00694FCE"/>
    <w:rsid w:val="006A6254"/>
    <w:rsid w:val="006B3E59"/>
    <w:rsid w:val="006D0641"/>
    <w:rsid w:val="006D3972"/>
    <w:rsid w:val="006E0180"/>
    <w:rsid w:val="006E267C"/>
    <w:rsid w:val="006E3496"/>
    <w:rsid w:val="007054AD"/>
    <w:rsid w:val="007065AF"/>
    <w:rsid w:val="00720414"/>
    <w:rsid w:val="00722BE9"/>
    <w:rsid w:val="00730FF3"/>
    <w:rsid w:val="00736BC6"/>
    <w:rsid w:val="00740482"/>
    <w:rsid w:val="007447ED"/>
    <w:rsid w:val="00747CA3"/>
    <w:rsid w:val="007525F7"/>
    <w:rsid w:val="00756109"/>
    <w:rsid w:val="0076047C"/>
    <w:rsid w:val="007632A5"/>
    <w:rsid w:val="007723F9"/>
    <w:rsid w:val="007727F8"/>
    <w:rsid w:val="00774275"/>
    <w:rsid w:val="0077643A"/>
    <w:rsid w:val="00777CCF"/>
    <w:rsid w:val="00780D04"/>
    <w:rsid w:val="00790DC5"/>
    <w:rsid w:val="00790DFF"/>
    <w:rsid w:val="00791393"/>
    <w:rsid w:val="00792794"/>
    <w:rsid w:val="007935F4"/>
    <w:rsid w:val="00794F21"/>
    <w:rsid w:val="0079503E"/>
    <w:rsid w:val="00795D99"/>
    <w:rsid w:val="007A1D16"/>
    <w:rsid w:val="007B737C"/>
    <w:rsid w:val="007C080F"/>
    <w:rsid w:val="007C0FF1"/>
    <w:rsid w:val="007C1646"/>
    <w:rsid w:val="007C7163"/>
    <w:rsid w:val="007C7BB0"/>
    <w:rsid w:val="007E180E"/>
    <w:rsid w:val="007F3BEF"/>
    <w:rsid w:val="0080170F"/>
    <w:rsid w:val="00801821"/>
    <w:rsid w:val="00824260"/>
    <w:rsid w:val="008242DC"/>
    <w:rsid w:val="00825519"/>
    <w:rsid w:val="0083656B"/>
    <w:rsid w:val="0084624F"/>
    <w:rsid w:val="00851CBC"/>
    <w:rsid w:val="008607A3"/>
    <w:rsid w:val="00874231"/>
    <w:rsid w:val="00881DDC"/>
    <w:rsid w:val="00890151"/>
    <w:rsid w:val="00893825"/>
    <w:rsid w:val="008959A5"/>
    <w:rsid w:val="008962C9"/>
    <w:rsid w:val="008A4762"/>
    <w:rsid w:val="008B1526"/>
    <w:rsid w:val="008B51E4"/>
    <w:rsid w:val="008C5F52"/>
    <w:rsid w:val="008C61B9"/>
    <w:rsid w:val="008C67DB"/>
    <w:rsid w:val="008C750D"/>
    <w:rsid w:val="008D4B89"/>
    <w:rsid w:val="008F0D0A"/>
    <w:rsid w:val="0090124E"/>
    <w:rsid w:val="00901A6D"/>
    <w:rsid w:val="00905CAB"/>
    <w:rsid w:val="00910A74"/>
    <w:rsid w:val="009148FF"/>
    <w:rsid w:val="009166D8"/>
    <w:rsid w:val="009260A5"/>
    <w:rsid w:val="00927204"/>
    <w:rsid w:val="00931AAE"/>
    <w:rsid w:val="00943846"/>
    <w:rsid w:val="00947136"/>
    <w:rsid w:val="00951E69"/>
    <w:rsid w:val="00956DC9"/>
    <w:rsid w:val="00966E60"/>
    <w:rsid w:val="00971B73"/>
    <w:rsid w:val="00971D55"/>
    <w:rsid w:val="00974944"/>
    <w:rsid w:val="009778A2"/>
    <w:rsid w:val="00980DE3"/>
    <w:rsid w:val="0098500A"/>
    <w:rsid w:val="009977D2"/>
    <w:rsid w:val="009A3973"/>
    <w:rsid w:val="009A4B9C"/>
    <w:rsid w:val="009B053E"/>
    <w:rsid w:val="009B17CE"/>
    <w:rsid w:val="009B3DC6"/>
    <w:rsid w:val="009C212A"/>
    <w:rsid w:val="009D6F9B"/>
    <w:rsid w:val="009D6FF0"/>
    <w:rsid w:val="009E2451"/>
    <w:rsid w:val="009E2DA2"/>
    <w:rsid w:val="009E43DB"/>
    <w:rsid w:val="009E5E1A"/>
    <w:rsid w:val="009F41C1"/>
    <w:rsid w:val="009F547D"/>
    <w:rsid w:val="00A01FE9"/>
    <w:rsid w:val="00A03296"/>
    <w:rsid w:val="00A0354D"/>
    <w:rsid w:val="00A043F3"/>
    <w:rsid w:val="00A10A71"/>
    <w:rsid w:val="00A11543"/>
    <w:rsid w:val="00A12214"/>
    <w:rsid w:val="00A13DFC"/>
    <w:rsid w:val="00A15727"/>
    <w:rsid w:val="00A159E2"/>
    <w:rsid w:val="00A16216"/>
    <w:rsid w:val="00A24733"/>
    <w:rsid w:val="00A253DA"/>
    <w:rsid w:val="00A31254"/>
    <w:rsid w:val="00A3454B"/>
    <w:rsid w:val="00A41335"/>
    <w:rsid w:val="00A52027"/>
    <w:rsid w:val="00A5575F"/>
    <w:rsid w:val="00A60F80"/>
    <w:rsid w:val="00A65324"/>
    <w:rsid w:val="00A702A0"/>
    <w:rsid w:val="00A710FF"/>
    <w:rsid w:val="00A72792"/>
    <w:rsid w:val="00A76078"/>
    <w:rsid w:val="00A761F1"/>
    <w:rsid w:val="00A80D50"/>
    <w:rsid w:val="00A8120E"/>
    <w:rsid w:val="00A82208"/>
    <w:rsid w:val="00A83DBD"/>
    <w:rsid w:val="00A9555E"/>
    <w:rsid w:val="00AA6D1F"/>
    <w:rsid w:val="00AB1B17"/>
    <w:rsid w:val="00AB73BB"/>
    <w:rsid w:val="00AC3458"/>
    <w:rsid w:val="00AC6CF4"/>
    <w:rsid w:val="00AE694E"/>
    <w:rsid w:val="00AE7EA3"/>
    <w:rsid w:val="00AF0E1F"/>
    <w:rsid w:val="00AF65F0"/>
    <w:rsid w:val="00B03A6C"/>
    <w:rsid w:val="00B03A7D"/>
    <w:rsid w:val="00B07E70"/>
    <w:rsid w:val="00B15178"/>
    <w:rsid w:val="00B26BA1"/>
    <w:rsid w:val="00B3014A"/>
    <w:rsid w:val="00B30273"/>
    <w:rsid w:val="00B30B66"/>
    <w:rsid w:val="00B35BC3"/>
    <w:rsid w:val="00B46430"/>
    <w:rsid w:val="00B520BA"/>
    <w:rsid w:val="00B540A3"/>
    <w:rsid w:val="00B56460"/>
    <w:rsid w:val="00B81901"/>
    <w:rsid w:val="00B91AC6"/>
    <w:rsid w:val="00B93488"/>
    <w:rsid w:val="00B97415"/>
    <w:rsid w:val="00BB6912"/>
    <w:rsid w:val="00BB7BB7"/>
    <w:rsid w:val="00BC3C3F"/>
    <w:rsid w:val="00BF03EF"/>
    <w:rsid w:val="00BF5925"/>
    <w:rsid w:val="00C02E73"/>
    <w:rsid w:val="00C0727A"/>
    <w:rsid w:val="00C15024"/>
    <w:rsid w:val="00C1698C"/>
    <w:rsid w:val="00C17200"/>
    <w:rsid w:val="00C21812"/>
    <w:rsid w:val="00C22B62"/>
    <w:rsid w:val="00C271B9"/>
    <w:rsid w:val="00C27DAA"/>
    <w:rsid w:val="00C303BB"/>
    <w:rsid w:val="00C30651"/>
    <w:rsid w:val="00C37539"/>
    <w:rsid w:val="00C53039"/>
    <w:rsid w:val="00C53152"/>
    <w:rsid w:val="00C546FC"/>
    <w:rsid w:val="00C54B0B"/>
    <w:rsid w:val="00C62172"/>
    <w:rsid w:val="00C64F0B"/>
    <w:rsid w:val="00C72AF4"/>
    <w:rsid w:val="00C7331B"/>
    <w:rsid w:val="00C766DE"/>
    <w:rsid w:val="00C76B29"/>
    <w:rsid w:val="00C77587"/>
    <w:rsid w:val="00C8251D"/>
    <w:rsid w:val="00C87F32"/>
    <w:rsid w:val="00C961D5"/>
    <w:rsid w:val="00CA0EB0"/>
    <w:rsid w:val="00CA10A2"/>
    <w:rsid w:val="00CA4BA2"/>
    <w:rsid w:val="00CB10FF"/>
    <w:rsid w:val="00CB617B"/>
    <w:rsid w:val="00CB71D2"/>
    <w:rsid w:val="00CC048F"/>
    <w:rsid w:val="00CC32E9"/>
    <w:rsid w:val="00CE1E51"/>
    <w:rsid w:val="00CF141C"/>
    <w:rsid w:val="00CF39D7"/>
    <w:rsid w:val="00D029BE"/>
    <w:rsid w:val="00D077E4"/>
    <w:rsid w:val="00D208E4"/>
    <w:rsid w:val="00D224FF"/>
    <w:rsid w:val="00D25FDF"/>
    <w:rsid w:val="00D26A06"/>
    <w:rsid w:val="00D275AC"/>
    <w:rsid w:val="00D3110A"/>
    <w:rsid w:val="00D377D9"/>
    <w:rsid w:val="00D37C5A"/>
    <w:rsid w:val="00D47520"/>
    <w:rsid w:val="00D51E0E"/>
    <w:rsid w:val="00D51FA5"/>
    <w:rsid w:val="00D56C0B"/>
    <w:rsid w:val="00D64C4E"/>
    <w:rsid w:val="00D73739"/>
    <w:rsid w:val="00D73A11"/>
    <w:rsid w:val="00D82742"/>
    <w:rsid w:val="00D84EFD"/>
    <w:rsid w:val="00D970B5"/>
    <w:rsid w:val="00DA62A2"/>
    <w:rsid w:val="00DB5EF1"/>
    <w:rsid w:val="00DC2F38"/>
    <w:rsid w:val="00DC4CFA"/>
    <w:rsid w:val="00DC6433"/>
    <w:rsid w:val="00DC7E7B"/>
    <w:rsid w:val="00DE2CF6"/>
    <w:rsid w:val="00DF7DC2"/>
    <w:rsid w:val="00E04948"/>
    <w:rsid w:val="00E10FD4"/>
    <w:rsid w:val="00E1173C"/>
    <w:rsid w:val="00E11978"/>
    <w:rsid w:val="00E27D98"/>
    <w:rsid w:val="00E302BD"/>
    <w:rsid w:val="00E43F5A"/>
    <w:rsid w:val="00E50E60"/>
    <w:rsid w:val="00E51040"/>
    <w:rsid w:val="00E522AD"/>
    <w:rsid w:val="00E5426A"/>
    <w:rsid w:val="00E54628"/>
    <w:rsid w:val="00E5588C"/>
    <w:rsid w:val="00E56C1D"/>
    <w:rsid w:val="00E62C18"/>
    <w:rsid w:val="00E66B84"/>
    <w:rsid w:val="00E67C49"/>
    <w:rsid w:val="00E74D49"/>
    <w:rsid w:val="00E8044C"/>
    <w:rsid w:val="00E8121A"/>
    <w:rsid w:val="00E91BE3"/>
    <w:rsid w:val="00E91C53"/>
    <w:rsid w:val="00EA01ED"/>
    <w:rsid w:val="00EA33E7"/>
    <w:rsid w:val="00EB0ABB"/>
    <w:rsid w:val="00EB5684"/>
    <w:rsid w:val="00EB5744"/>
    <w:rsid w:val="00EC2B11"/>
    <w:rsid w:val="00ED05BC"/>
    <w:rsid w:val="00ED2EB4"/>
    <w:rsid w:val="00ED4047"/>
    <w:rsid w:val="00ED4F37"/>
    <w:rsid w:val="00EE44C1"/>
    <w:rsid w:val="00EF0C8F"/>
    <w:rsid w:val="00EF5C42"/>
    <w:rsid w:val="00F053C5"/>
    <w:rsid w:val="00F05890"/>
    <w:rsid w:val="00F17070"/>
    <w:rsid w:val="00F170A4"/>
    <w:rsid w:val="00F251D0"/>
    <w:rsid w:val="00F2573E"/>
    <w:rsid w:val="00F32EC7"/>
    <w:rsid w:val="00F34AA3"/>
    <w:rsid w:val="00F40500"/>
    <w:rsid w:val="00F62F2B"/>
    <w:rsid w:val="00F63770"/>
    <w:rsid w:val="00F64072"/>
    <w:rsid w:val="00F64B77"/>
    <w:rsid w:val="00F66957"/>
    <w:rsid w:val="00F77C96"/>
    <w:rsid w:val="00F87039"/>
    <w:rsid w:val="00F90C7C"/>
    <w:rsid w:val="00F93554"/>
    <w:rsid w:val="00F948CF"/>
    <w:rsid w:val="00F95F2F"/>
    <w:rsid w:val="00FC03E6"/>
    <w:rsid w:val="00FC4BC9"/>
    <w:rsid w:val="00FC51D7"/>
    <w:rsid w:val="00FC698F"/>
    <w:rsid w:val="00FD1B06"/>
    <w:rsid w:val="00FD3E6C"/>
    <w:rsid w:val="00FD4A3D"/>
    <w:rsid w:val="00FE1465"/>
    <w:rsid w:val="00FE3B2A"/>
    <w:rsid w:val="00FE5D5F"/>
    <w:rsid w:val="00FF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B06A5"/>
  <w15:docId w15:val="{698296A6-64A0-4B61-BE10-4CCF1308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82208"/>
    <w:pPr>
      <w:spacing w:before="120" w:after="120" w:line="240" w:lineRule="auto"/>
      <w:ind w:firstLine="709"/>
      <w:jc w:val="both"/>
    </w:pPr>
    <w:rPr>
      <w:rFonts w:ascii="Times New Roman" w:hAnsi="Times New Roman"/>
      <w:sz w:val="24"/>
    </w:rPr>
  </w:style>
  <w:style w:type="paragraph" w:styleId="1">
    <w:name w:val="heading 1"/>
    <w:aliases w:val="1 уровень"/>
    <w:basedOn w:val="a1"/>
    <w:next w:val="a1"/>
    <w:link w:val="10"/>
    <w:uiPriority w:val="9"/>
    <w:qFormat/>
    <w:rsid w:val="00A82208"/>
    <w:pPr>
      <w:keepNext/>
      <w:keepLines/>
      <w:spacing w:before="240" w:after="240"/>
      <w:jc w:val="center"/>
      <w:outlineLvl w:val="0"/>
    </w:pPr>
    <w:rPr>
      <w:rFonts w:eastAsiaTheme="majorEastAsia" w:cstheme="majorBidi"/>
      <w:b/>
      <w:szCs w:val="32"/>
    </w:rPr>
  </w:style>
  <w:style w:type="paragraph" w:styleId="20">
    <w:name w:val="heading 2"/>
    <w:aliases w:val="Знак2,Знак2 Знак,2 уровень"/>
    <w:basedOn w:val="a1"/>
    <w:next w:val="a1"/>
    <w:link w:val="21"/>
    <w:uiPriority w:val="9"/>
    <w:unhideWhenUsed/>
    <w:qFormat/>
    <w:rsid w:val="00A82208"/>
    <w:pPr>
      <w:keepNext/>
      <w:keepLines/>
      <w:spacing w:before="240" w:after="240"/>
      <w:ind w:firstLine="0"/>
      <w:outlineLvl w:val="1"/>
    </w:pPr>
    <w:rPr>
      <w:rFonts w:eastAsiaTheme="majorEastAsia" w:cstheme="majorBidi"/>
      <w:b/>
      <w:szCs w:val="26"/>
    </w:rPr>
  </w:style>
  <w:style w:type="paragraph" w:styleId="30">
    <w:name w:val="heading 3"/>
    <w:aliases w:val="3 уровень"/>
    <w:basedOn w:val="a1"/>
    <w:next w:val="a1"/>
    <w:link w:val="31"/>
    <w:uiPriority w:val="9"/>
    <w:unhideWhenUsed/>
    <w:qFormat/>
    <w:rsid w:val="00A82208"/>
    <w:pPr>
      <w:keepNext/>
      <w:keepLines/>
      <w:ind w:firstLine="0"/>
      <w:jc w:val="left"/>
      <w:outlineLvl w:val="2"/>
    </w:pPr>
    <w:rPr>
      <w:rFonts w:eastAsiaTheme="majorEastAsia" w:cstheme="majorBidi"/>
      <w:b/>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rmattext">
    <w:name w:val="formattext"/>
    <w:basedOn w:val="a1"/>
    <w:rsid w:val="00C7331B"/>
    <w:pPr>
      <w:spacing w:before="100" w:beforeAutospacing="1" w:after="100" w:afterAutospacing="1"/>
    </w:pPr>
    <w:rPr>
      <w:rFonts w:eastAsia="Times New Roman" w:cs="Times New Roman"/>
      <w:szCs w:val="24"/>
      <w:lang w:eastAsia="ru-RU"/>
    </w:rPr>
  </w:style>
  <w:style w:type="character" w:customStyle="1" w:styleId="10">
    <w:name w:val="Заголовок 1 Знак"/>
    <w:aliases w:val="1 уровень Знак"/>
    <w:basedOn w:val="a2"/>
    <w:link w:val="1"/>
    <w:uiPriority w:val="9"/>
    <w:rsid w:val="00A82208"/>
    <w:rPr>
      <w:rFonts w:ascii="Times New Roman" w:eastAsiaTheme="majorEastAsia" w:hAnsi="Times New Roman" w:cstheme="majorBidi"/>
      <w:b/>
      <w:sz w:val="24"/>
      <w:szCs w:val="32"/>
    </w:rPr>
  </w:style>
  <w:style w:type="character" w:customStyle="1" w:styleId="21">
    <w:name w:val="Заголовок 2 Знак"/>
    <w:aliases w:val="Знак2 Знак1,Знак2 Знак Знак,2 уровень Знак"/>
    <w:basedOn w:val="a2"/>
    <w:link w:val="20"/>
    <w:uiPriority w:val="9"/>
    <w:rsid w:val="00A82208"/>
    <w:rPr>
      <w:rFonts w:ascii="Times New Roman" w:eastAsiaTheme="majorEastAsia" w:hAnsi="Times New Roman" w:cstheme="majorBidi"/>
      <w:b/>
      <w:sz w:val="24"/>
      <w:szCs w:val="26"/>
    </w:rPr>
  </w:style>
  <w:style w:type="character" w:customStyle="1" w:styleId="31">
    <w:name w:val="Заголовок 3 Знак"/>
    <w:aliases w:val="3 уровень Знак"/>
    <w:basedOn w:val="a2"/>
    <w:link w:val="30"/>
    <w:uiPriority w:val="9"/>
    <w:rsid w:val="00A82208"/>
    <w:rPr>
      <w:rFonts w:ascii="Times New Roman" w:eastAsiaTheme="majorEastAsia" w:hAnsi="Times New Roman" w:cstheme="majorBidi"/>
      <w:b/>
      <w:sz w:val="24"/>
      <w:szCs w:val="24"/>
    </w:rPr>
  </w:style>
  <w:style w:type="paragraph" w:styleId="a5">
    <w:name w:val="footer"/>
    <w:aliases w:val=" Знак, Знак6"/>
    <w:basedOn w:val="a1"/>
    <w:link w:val="a6"/>
    <w:uiPriority w:val="99"/>
    <w:unhideWhenUsed/>
    <w:rsid w:val="007F3BEF"/>
    <w:pPr>
      <w:tabs>
        <w:tab w:val="center" w:pos="4677"/>
        <w:tab w:val="right" w:pos="9355"/>
      </w:tabs>
      <w:spacing w:before="0" w:after="0"/>
    </w:pPr>
  </w:style>
  <w:style w:type="character" w:customStyle="1" w:styleId="a6">
    <w:name w:val="Нижний колонтитул Знак"/>
    <w:aliases w:val=" Знак Знак, Знак6 Знак"/>
    <w:basedOn w:val="a2"/>
    <w:link w:val="a5"/>
    <w:uiPriority w:val="99"/>
    <w:rsid w:val="007F3BEF"/>
    <w:rPr>
      <w:rFonts w:ascii="Times New Roman" w:hAnsi="Times New Roman"/>
      <w:sz w:val="24"/>
    </w:rPr>
  </w:style>
  <w:style w:type="character" w:styleId="a7">
    <w:name w:val="Hyperlink"/>
    <w:basedOn w:val="a2"/>
    <w:uiPriority w:val="99"/>
    <w:unhideWhenUsed/>
    <w:rsid w:val="007F3BEF"/>
    <w:rPr>
      <w:color w:val="0563C1"/>
      <w:u w:val="single"/>
    </w:rPr>
  </w:style>
  <w:style w:type="paragraph" w:customStyle="1" w:styleId="a8">
    <w:name w:val="Табличный"/>
    <w:basedOn w:val="a1"/>
    <w:link w:val="a9"/>
    <w:qFormat/>
    <w:rsid w:val="007F3BEF"/>
    <w:pPr>
      <w:spacing w:before="0" w:after="0"/>
      <w:ind w:firstLine="0"/>
      <w:jc w:val="center"/>
    </w:pPr>
    <w:rPr>
      <w:sz w:val="20"/>
    </w:rPr>
  </w:style>
  <w:style w:type="character" w:customStyle="1" w:styleId="a9">
    <w:name w:val="Табличный Знак"/>
    <w:basedOn w:val="a2"/>
    <w:link w:val="a8"/>
    <w:rsid w:val="007F3BEF"/>
    <w:rPr>
      <w:rFonts w:ascii="Times New Roman" w:hAnsi="Times New Roman"/>
      <w:sz w:val="20"/>
    </w:rPr>
  </w:style>
  <w:style w:type="paragraph" w:styleId="11">
    <w:name w:val="toc 1"/>
    <w:basedOn w:val="a1"/>
    <w:next w:val="a1"/>
    <w:autoRedefine/>
    <w:uiPriority w:val="39"/>
    <w:unhideWhenUsed/>
    <w:rsid w:val="007F3BEF"/>
    <w:pPr>
      <w:ind w:firstLine="0"/>
      <w:jc w:val="left"/>
    </w:pPr>
    <w:rPr>
      <w:b/>
    </w:rPr>
  </w:style>
  <w:style w:type="paragraph" w:styleId="22">
    <w:name w:val="toc 2"/>
    <w:basedOn w:val="a1"/>
    <w:next w:val="a1"/>
    <w:autoRedefine/>
    <w:uiPriority w:val="39"/>
    <w:unhideWhenUsed/>
    <w:rsid w:val="007F3BEF"/>
    <w:pPr>
      <w:ind w:left="284" w:firstLine="0"/>
      <w:jc w:val="left"/>
    </w:pPr>
  </w:style>
  <w:style w:type="paragraph" w:styleId="32">
    <w:name w:val="toc 3"/>
    <w:basedOn w:val="a1"/>
    <w:next w:val="a1"/>
    <w:autoRedefine/>
    <w:uiPriority w:val="39"/>
    <w:unhideWhenUsed/>
    <w:rsid w:val="007F3BEF"/>
    <w:pPr>
      <w:ind w:left="567" w:firstLine="0"/>
      <w:jc w:val="left"/>
    </w:pPr>
  </w:style>
  <w:style w:type="table" w:customStyle="1" w:styleId="TableGrid">
    <w:name w:val="TableGrid"/>
    <w:rsid w:val="000B00B1"/>
    <w:pPr>
      <w:spacing w:after="0" w:line="240" w:lineRule="auto"/>
    </w:pPr>
    <w:rPr>
      <w:rFonts w:eastAsiaTheme="minorEastAsia"/>
      <w:lang w:eastAsia="ru-RU"/>
    </w:rPr>
    <w:tblPr>
      <w:tblCellMar>
        <w:top w:w="0" w:type="dxa"/>
        <w:left w:w="0" w:type="dxa"/>
        <w:bottom w:w="0" w:type="dxa"/>
        <w:right w:w="0" w:type="dxa"/>
      </w:tblCellMar>
    </w:tblPr>
  </w:style>
  <w:style w:type="paragraph" w:styleId="aa">
    <w:name w:val="List Paragraph"/>
    <w:aliases w:val="Введение,Абзац списка ВК,Ненумерованный список,List Paragraph,Маркер,ПАРАГРАФ,Подпись рисунка"/>
    <w:basedOn w:val="a1"/>
    <w:link w:val="ab"/>
    <w:uiPriority w:val="1"/>
    <w:qFormat/>
    <w:rsid w:val="00404CA8"/>
    <w:pPr>
      <w:spacing w:before="0" w:after="200" w:line="276" w:lineRule="auto"/>
      <w:ind w:left="720" w:firstLine="0"/>
      <w:contextualSpacing/>
      <w:jc w:val="left"/>
    </w:pPr>
    <w:rPr>
      <w:rFonts w:asciiTheme="minorHAnsi" w:hAnsiTheme="minorHAnsi"/>
      <w:sz w:val="22"/>
    </w:rPr>
  </w:style>
  <w:style w:type="paragraph" w:customStyle="1" w:styleId="ConsPlusNormal">
    <w:name w:val="ConsPlusNormal"/>
    <w:rsid w:val="006837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Default">
    <w:name w:val="Default"/>
    <w:rsid w:val="00F8703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
    <w:basedOn w:val="a1"/>
    <w:next w:val="a1"/>
    <w:link w:val="ad"/>
    <w:unhideWhenUsed/>
    <w:qFormat/>
    <w:rsid w:val="00102BB1"/>
    <w:pPr>
      <w:spacing w:before="0" w:after="200"/>
    </w:pPr>
    <w:rPr>
      <w:i/>
      <w:iCs/>
      <w:color w:val="44546A" w:themeColor="text2"/>
      <w:sz w:val="18"/>
      <w:szCs w:val="18"/>
    </w:rPr>
  </w:style>
  <w:style w:type="character" w:customStyle="1" w:styleId="ae">
    <w:name w:val="Другое_"/>
    <w:basedOn w:val="a2"/>
    <w:link w:val="af"/>
    <w:rsid w:val="00C22B62"/>
    <w:rPr>
      <w:rFonts w:ascii="Times New Roman" w:eastAsia="Times New Roman" w:hAnsi="Times New Roman" w:cs="Times New Roman"/>
      <w:sz w:val="20"/>
      <w:szCs w:val="20"/>
      <w:shd w:val="clear" w:color="auto" w:fill="FFFFFF"/>
    </w:rPr>
  </w:style>
  <w:style w:type="paragraph" w:customStyle="1" w:styleId="af">
    <w:name w:val="Другое"/>
    <w:basedOn w:val="a1"/>
    <w:link w:val="ae"/>
    <w:rsid w:val="00C22B62"/>
    <w:pPr>
      <w:widowControl w:val="0"/>
      <w:shd w:val="clear" w:color="auto" w:fill="FFFFFF"/>
      <w:spacing w:before="0" w:after="0"/>
      <w:ind w:firstLine="0"/>
      <w:jc w:val="left"/>
    </w:pPr>
    <w:rPr>
      <w:rFonts w:eastAsia="Times New Roman" w:cs="Times New Roman"/>
      <w:sz w:val="20"/>
      <w:szCs w:val="20"/>
    </w:rPr>
  </w:style>
  <w:style w:type="character" w:customStyle="1" w:styleId="4">
    <w:name w:val="Основной текст (4)_"/>
    <w:basedOn w:val="a2"/>
    <w:link w:val="40"/>
    <w:rsid w:val="000C330B"/>
    <w:rPr>
      <w:rFonts w:ascii="Times New Roman" w:eastAsia="Times New Roman" w:hAnsi="Times New Roman" w:cs="Times New Roman"/>
      <w:sz w:val="17"/>
      <w:szCs w:val="17"/>
      <w:shd w:val="clear" w:color="auto" w:fill="FFFFFF"/>
    </w:rPr>
  </w:style>
  <w:style w:type="character" w:customStyle="1" w:styleId="23">
    <w:name w:val="Основной текст (2)_"/>
    <w:basedOn w:val="a2"/>
    <w:link w:val="24"/>
    <w:rsid w:val="000C330B"/>
    <w:rPr>
      <w:rFonts w:ascii="Times New Roman" w:eastAsia="Times New Roman" w:hAnsi="Times New Roman" w:cs="Times New Roman"/>
      <w:sz w:val="20"/>
      <w:szCs w:val="20"/>
      <w:shd w:val="clear" w:color="auto" w:fill="FFFFFF"/>
    </w:rPr>
  </w:style>
  <w:style w:type="character" w:customStyle="1" w:styleId="af0">
    <w:name w:val="Основной текст_"/>
    <w:basedOn w:val="a2"/>
    <w:link w:val="12"/>
    <w:rsid w:val="000C330B"/>
    <w:rPr>
      <w:rFonts w:ascii="Times New Roman" w:eastAsia="Times New Roman" w:hAnsi="Times New Roman" w:cs="Times New Roman"/>
      <w:sz w:val="26"/>
      <w:szCs w:val="26"/>
      <w:shd w:val="clear" w:color="auto" w:fill="FFFFFF"/>
    </w:rPr>
  </w:style>
  <w:style w:type="character" w:customStyle="1" w:styleId="33">
    <w:name w:val="Основной текст (3)_"/>
    <w:basedOn w:val="a2"/>
    <w:link w:val="34"/>
    <w:rsid w:val="000C330B"/>
    <w:rPr>
      <w:rFonts w:ascii="Times New Roman" w:eastAsia="Times New Roman" w:hAnsi="Times New Roman" w:cs="Times New Roman"/>
      <w:sz w:val="15"/>
      <w:szCs w:val="15"/>
      <w:shd w:val="clear" w:color="auto" w:fill="FFFFFF"/>
    </w:rPr>
  </w:style>
  <w:style w:type="character" w:customStyle="1" w:styleId="13">
    <w:name w:val="Заголовок №1_"/>
    <w:basedOn w:val="a2"/>
    <w:link w:val="14"/>
    <w:rsid w:val="000C330B"/>
    <w:rPr>
      <w:rFonts w:ascii="Times New Roman" w:eastAsia="Times New Roman" w:hAnsi="Times New Roman" w:cs="Times New Roman"/>
      <w:shd w:val="clear" w:color="auto" w:fill="FFFFFF"/>
    </w:rPr>
  </w:style>
  <w:style w:type="paragraph" w:customStyle="1" w:styleId="40">
    <w:name w:val="Основной текст (4)"/>
    <w:basedOn w:val="a1"/>
    <w:link w:val="4"/>
    <w:rsid w:val="000C330B"/>
    <w:pPr>
      <w:widowControl w:val="0"/>
      <w:shd w:val="clear" w:color="auto" w:fill="FFFFFF"/>
      <w:spacing w:before="0" w:after="0"/>
      <w:ind w:firstLine="0"/>
      <w:jc w:val="center"/>
    </w:pPr>
    <w:rPr>
      <w:rFonts w:eastAsia="Times New Roman" w:cs="Times New Roman"/>
      <w:sz w:val="17"/>
      <w:szCs w:val="17"/>
    </w:rPr>
  </w:style>
  <w:style w:type="paragraph" w:customStyle="1" w:styleId="24">
    <w:name w:val="Основной текст (2)"/>
    <w:basedOn w:val="a1"/>
    <w:link w:val="23"/>
    <w:rsid w:val="000C330B"/>
    <w:pPr>
      <w:widowControl w:val="0"/>
      <w:shd w:val="clear" w:color="auto" w:fill="FFFFFF"/>
      <w:spacing w:before="0" w:after="0"/>
      <w:ind w:firstLine="0"/>
      <w:jc w:val="center"/>
    </w:pPr>
    <w:rPr>
      <w:rFonts w:eastAsia="Times New Roman" w:cs="Times New Roman"/>
      <w:sz w:val="20"/>
      <w:szCs w:val="20"/>
    </w:rPr>
  </w:style>
  <w:style w:type="paragraph" w:customStyle="1" w:styleId="12">
    <w:name w:val="Основной текст1"/>
    <w:basedOn w:val="a1"/>
    <w:link w:val="af0"/>
    <w:rsid w:val="000C330B"/>
    <w:pPr>
      <w:widowControl w:val="0"/>
      <w:shd w:val="clear" w:color="auto" w:fill="FFFFFF"/>
      <w:spacing w:before="0" w:after="0"/>
      <w:ind w:firstLine="0"/>
      <w:jc w:val="left"/>
    </w:pPr>
    <w:rPr>
      <w:rFonts w:eastAsia="Times New Roman" w:cs="Times New Roman"/>
      <w:sz w:val="26"/>
      <w:szCs w:val="26"/>
    </w:rPr>
  </w:style>
  <w:style w:type="paragraph" w:customStyle="1" w:styleId="34">
    <w:name w:val="Основной текст (3)"/>
    <w:basedOn w:val="a1"/>
    <w:link w:val="33"/>
    <w:rsid w:val="000C330B"/>
    <w:pPr>
      <w:widowControl w:val="0"/>
      <w:shd w:val="clear" w:color="auto" w:fill="FFFFFF"/>
      <w:spacing w:before="0" w:after="0"/>
      <w:ind w:firstLine="420"/>
      <w:jc w:val="left"/>
    </w:pPr>
    <w:rPr>
      <w:rFonts w:eastAsia="Times New Roman" w:cs="Times New Roman"/>
      <w:sz w:val="15"/>
      <w:szCs w:val="15"/>
    </w:rPr>
  </w:style>
  <w:style w:type="paragraph" w:customStyle="1" w:styleId="14">
    <w:name w:val="Заголовок №1"/>
    <w:basedOn w:val="a1"/>
    <w:link w:val="13"/>
    <w:rsid w:val="000C330B"/>
    <w:pPr>
      <w:widowControl w:val="0"/>
      <w:shd w:val="clear" w:color="auto" w:fill="FFFFFF"/>
      <w:spacing w:before="0" w:after="420"/>
      <w:ind w:firstLine="0"/>
      <w:jc w:val="center"/>
      <w:outlineLvl w:val="0"/>
    </w:pPr>
    <w:rPr>
      <w:rFonts w:eastAsia="Times New Roman" w:cs="Times New Roman"/>
      <w:sz w:val="22"/>
    </w:rPr>
  </w:style>
  <w:style w:type="character" w:styleId="af1">
    <w:name w:val="Strong"/>
    <w:basedOn w:val="a2"/>
    <w:uiPriority w:val="22"/>
    <w:qFormat/>
    <w:rsid w:val="00101911"/>
    <w:rPr>
      <w:b/>
      <w:bCs/>
    </w:rPr>
  </w:style>
  <w:style w:type="paragraph" w:customStyle="1" w:styleId="c0e08d780e522959bb858bdf4d5aafcemsolistparagraph">
    <w:name w:val="c0e08d780e522959bb858bdf4d5aafcemsolistparagraph"/>
    <w:basedOn w:val="a1"/>
    <w:rsid w:val="0026327C"/>
    <w:pPr>
      <w:spacing w:before="100" w:beforeAutospacing="1" w:after="100" w:afterAutospacing="1"/>
      <w:ind w:firstLine="0"/>
      <w:jc w:val="left"/>
    </w:pPr>
    <w:rPr>
      <w:rFonts w:eastAsia="Times New Roman" w:cs="Times New Roman"/>
      <w:szCs w:val="24"/>
      <w:lang w:eastAsia="ru-RU"/>
    </w:rPr>
  </w:style>
  <w:style w:type="paragraph" w:styleId="af2">
    <w:name w:val="Body Text"/>
    <w:basedOn w:val="a1"/>
    <w:link w:val="af3"/>
    <w:uiPriority w:val="1"/>
    <w:qFormat/>
    <w:rsid w:val="002623E0"/>
    <w:pPr>
      <w:widowControl w:val="0"/>
      <w:autoSpaceDE w:val="0"/>
      <w:autoSpaceDN w:val="0"/>
      <w:spacing w:before="0" w:after="0"/>
      <w:ind w:firstLine="0"/>
      <w:jc w:val="left"/>
    </w:pPr>
    <w:rPr>
      <w:rFonts w:eastAsia="Times New Roman" w:cs="Times New Roman"/>
      <w:sz w:val="26"/>
      <w:szCs w:val="26"/>
      <w:lang w:eastAsia="ru-RU" w:bidi="ru-RU"/>
    </w:rPr>
  </w:style>
  <w:style w:type="character" w:customStyle="1" w:styleId="af3">
    <w:name w:val="Основной текст Знак"/>
    <w:basedOn w:val="a2"/>
    <w:link w:val="af2"/>
    <w:uiPriority w:val="1"/>
    <w:rsid w:val="002623E0"/>
    <w:rPr>
      <w:rFonts w:ascii="Times New Roman" w:eastAsia="Times New Roman" w:hAnsi="Times New Roman" w:cs="Times New Roman"/>
      <w:sz w:val="26"/>
      <w:szCs w:val="26"/>
      <w:lang w:eastAsia="ru-RU" w:bidi="ru-RU"/>
    </w:rPr>
  </w:style>
  <w:style w:type="paragraph" w:styleId="af4">
    <w:name w:val="header"/>
    <w:basedOn w:val="a1"/>
    <w:link w:val="af5"/>
    <w:uiPriority w:val="99"/>
    <w:unhideWhenUsed/>
    <w:rsid w:val="002623E0"/>
    <w:pPr>
      <w:tabs>
        <w:tab w:val="center" w:pos="4677"/>
        <w:tab w:val="right" w:pos="9355"/>
      </w:tabs>
      <w:spacing w:before="0" w:after="0"/>
    </w:pPr>
  </w:style>
  <w:style w:type="character" w:customStyle="1" w:styleId="af5">
    <w:name w:val="Верхний колонтитул Знак"/>
    <w:basedOn w:val="a2"/>
    <w:link w:val="af4"/>
    <w:uiPriority w:val="99"/>
    <w:rsid w:val="002623E0"/>
    <w:rPr>
      <w:rFonts w:ascii="Times New Roman" w:hAnsi="Times New Roman"/>
      <w:sz w:val="24"/>
    </w:rPr>
  </w:style>
  <w:style w:type="paragraph" w:customStyle="1" w:styleId="2">
    <w:name w:val="(Схема ТС) Заголовок 2 уровня"/>
    <w:basedOn w:val="a1"/>
    <w:uiPriority w:val="4"/>
    <w:qFormat/>
    <w:rsid w:val="00F053C5"/>
    <w:pPr>
      <w:numPr>
        <w:ilvl w:val="5"/>
        <w:numId w:val="1"/>
      </w:numPr>
      <w:suppressAutoHyphens/>
      <w:spacing w:after="240"/>
      <w:jc w:val="center"/>
      <w:outlineLvl w:val="1"/>
    </w:pPr>
    <w:rPr>
      <w:rFonts w:eastAsia="Times New Roman" w:cs="Times New Roman"/>
      <w:b/>
      <w:bCs/>
      <w:kern w:val="28"/>
      <w:sz w:val="28"/>
      <w:szCs w:val="28"/>
      <w:lang w:val="x-none" w:eastAsia="ru-RU"/>
    </w:rPr>
  </w:style>
  <w:style w:type="paragraph" w:customStyle="1" w:styleId="-02">
    <w:name w:val="(Схема ТС) Заголовок - #02Часть"/>
    <w:basedOn w:val="2"/>
    <w:next w:val="-03"/>
    <w:uiPriority w:val="1"/>
    <w:qFormat/>
    <w:rsid w:val="00F053C5"/>
    <w:pPr>
      <w:pageBreakBefore/>
      <w:numPr>
        <w:ilvl w:val="1"/>
      </w:numPr>
    </w:pPr>
  </w:style>
  <w:style w:type="paragraph" w:customStyle="1" w:styleId="-01">
    <w:name w:val="(Схема ТС) Заголовок - #01Глава"/>
    <w:basedOn w:val="a1"/>
    <w:next w:val="-02"/>
    <w:qFormat/>
    <w:rsid w:val="00F053C5"/>
    <w:pPr>
      <w:pageBreakBefore/>
      <w:numPr>
        <w:numId w:val="1"/>
      </w:numPr>
      <w:suppressAutoHyphens/>
      <w:spacing w:before="0" w:after="0"/>
      <w:jc w:val="center"/>
      <w:outlineLvl w:val="0"/>
    </w:pPr>
    <w:rPr>
      <w:rFonts w:eastAsia="Times New Roman" w:cs="Times New Roman"/>
      <w:b/>
      <w:bCs/>
      <w:caps/>
      <w:sz w:val="28"/>
      <w:szCs w:val="28"/>
      <w:lang w:eastAsia="ru-RU"/>
    </w:rPr>
  </w:style>
  <w:style w:type="paragraph" w:customStyle="1" w:styleId="-03">
    <w:name w:val="(Схема ТС) Заголовок - #03Подпункт"/>
    <w:basedOn w:val="a1"/>
    <w:next w:val="a1"/>
    <w:uiPriority w:val="2"/>
    <w:qFormat/>
    <w:rsid w:val="00F053C5"/>
    <w:pPr>
      <w:keepNext/>
      <w:keepLines/>
      <w:numPr>
        <w:ilvl w:val="2"/>
        <w:numId w:val="1"/>
      </w:numPr>
      <w:suppressAutoHyphens/>
      <w:spacing w:before="360" w:after="240"/>
      <w:jc w:val="center"/>
      <w:outlineLvl w:val="2"/>
    </w:pPr>
    <w:rPr>
      <w:rFonts w:eastAsia="Times New Roman" w:cs="Times New Roman"/>
      <w:b/>
      <w:bCs/>
      <w:kern w:val="28"/>
      <w:szCs w:val="26"/>
      <w:lang w:eastAsia="ru-RU"/>
    </w:rPr>
  </w:style>
  <w:style w:type="paragraph" w:customStyle="1" w:styleId="-">
    <w:name w:val="(Схема ТС) Подпись - #Рисунок"/>
    <w:basedOn w:val="a1"/>
    <w:next w:val="a1"/>
    <w:uiPriority w:val="13"/>
    <w:qFormat/>
    <w:rsid w:val="00F053C5"/>
    <w:pPr>
      <w:numPr>
        <w:ilvl w:val="3"/>
        <w:numId w:val="1"/>
      </w:numPr>
      <w:spacing w:after="360"/>
      <w:jc w:val="center"/>
    </w:pPr>
    <w:rPr>
      <w:rFonts w:eastAsia="Times New Roman" w:cs="Times New Roman"/>
      <w:b/>
      <w:szCs w:val="24"/>
      <w:lang w:eastAsia="ru-RU"/>
    </w:rPr>
  </w:style>
  <w:style w:type="paragraph" w:customStyle="1" w:styleId="-0">
    <w:name w:val="(Схема ТС) Подпись - #Таблица"/>
    <w:basedOn w:val="a1"/>
    <w:next w:val="a1"/>
    <w:uiPriority w:val="14"/>
    <w:qFormat/>
    <w:rsid w:val="00F053C5"/>
    <w:pPr>
      <w:keepNext/>
      <w:numPr>
        <w:ilvl w:val="4"/>
        <w:numId w:val="1"/>
      </w:numPr>
      <w:jc w:val="center"/>
    </w:pPr>
    <w:rPr>
      <w:rFonts w:eastAsia="Times New Roman" w:cs="Times New Roman"/>
      <w:b/>
      <w:szCs w:val="24"/>
      <w:lang w:eastAsia="ru-RU"/>
    </w:rPr>
  </w:style>
  <w:style w:type="numbering" w:customStyle="1" w:styleId="a">
    <w:name w:val="(Схема ТС) Структура документа"/>
    <w:uiPriority w:val="99"/>
    <w:rsid w:val="00F053C5"/>
    <w:pPr>
      <w:numPr>
        <w:numId w:val="1"/>
      </w:numPr>
    </w:pPr>
  </w:style>
  <w:style w:type="numbering" w:customStyle="1" w:styleId="3">
    <w:name w:val="Стиль3"/>
    <w:uiPriority w:val="99"/>
    <w:rsid w:val="00F053C5"/>
    <w:pPr>
      <w:numPr>
        <w:numId w:val="2"/>
      </w:numPr>
    </w:pPr>
  </w:style>
  <w:style w:type="paragraph" w:styleId="af6">
    <w:name w:val="No Spacing"/>
    <w:aliases w:val="Основной"/>
    <w:link w:val="af7"/>
    <w:uiPriority w:val="1"/>
    <w:qFormat/>
    <w:rsid w:val="00F053C5"/>
    <w:pPr>
      <w:spacing w:before="120" w:after="120" w:line="240" w:lineRule="auto"/>
      <w:ind w:firstLine="709"/>
      <w:jc w:val="both"/>
    </w:pPr>
    <w:rPr>
      <w:rFonts w:ascii="Times New Roman" w:eastAsia="Times New Roman" w:hAnsi="Times New Roman" w:cs="Times New Roman"/>
      <w:sz w:val="24"/>
    </w:rPr>
  </w:style>
  <w:style w:type="character" w:customStyle="1" w:styleId="af7">
    <w:name w:val="Без интервала Знак"/>
    <w:aliases w:val="Основной Знак"/>
    <w:link w:val="af6"/>
    <w:uiPriority w:val="1"/>
    <w:rsid w:val="00F053C5"/>
    <w:rPr>
      <w:rFonts w:ascii="Times New Roman" w:eastAsia="Times New Roman" w:hAnsi="Times New Roman" w:cs="Times New Roman"/>
      <w:sz w:val="24"/>
    </w:rPr>
  </w:style>
  <w:style w:type="paragraph" w:customStyle="1" w:styleId="af8">
    <w:name w:val="Выдел обычный"/>
    <w:basedOn w:val="a1"/>
    <w:link w:val="af9"/>
    <w:qFormat/>
    <w:rsid w:val="00F053C5"/>
    <w:pPr>
      <w:keepLines/>
      <w:spacing w:after="0"/>
    </w:pPr>
    <w:rPr>
      <w:rFonts w:eastAsia="Times New Roman" w:cs="Times New Roman"/>
      <w:b/>
      <w:szCs w:val="20"/>
      <w:lang w:eastAsia="ru-RU"/>
    </w:rPr>
  </w:style>
  <w:style w:type="character" w:customStyle="1" w:styleId="af9">
    <w:name w:val="Выдел обычный Знак"/>
    <w:basedOn w:val="a2"/>
    <w:link w:val="af8"/>
    <w:rsid w:val="00F053C5"/>
    <w:rPr>
      <w:rFonts w:ascii="Times New Roman" w:eastAsia="Times New Roman" w:hAnsi="Times New Roman" w:cs="Times New Roman"/>
      <w:b/>
      <w:sz w:val="24"/>
      <w:szCs w:val="20"/>
      <w:lang w:eastAsia="ru-RU"/>
    </w:rPr>
  </w:style>
  <w:style w:type="character" w:customStyle="1" w:styleId="a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c"/>
    <w:locked/>
    <w:rsid w:val="00090240"/>
    <w:rPr>
      <w:rFonts w:ascii="Times New Roman" w:hAnsi="Times New Roman"/>
      <w:i/>
      <w:iCs/>
      <w:color w:val="44546A" w:themeColor="text2"/>
      <w:sz w:val="18"/>
      <w:szCs w:val="18"/>
    </w:rPr>
  </w:style>
  <w:style w:type="paragraph" w:styleId="afa">
    <w:name w:val="Balloon Text"/>
    <w:basedOn w:val="a1"/>
    <w:link w:val="afb"/>
    <w:uiPriority w:val="99"/>
    <w:semiHidden/>
    <w:unhideWhenUsed/>
    <w:rsid w:val="003D636B"/>
    <w:pPr>
      <w:spacing w:before="0" w:after="0"/>
      <w:ind w:firstLine="0"/>
      <w:jc w:val="left"/>
    </w:pPr>
    <w:rPr>
      <w:rFonts w:ascii="Tahoma" w:hAnsi="Tahoma" w:cs="Tahoma"/>
      <w:sz w:val="16"/>
      <w:szCs w:val="16"/>
      <w:lang w:eastAsia="ru-RU"/>
    </w:rPr>
  </w:style>
  <w:style w:type="character" w:customStyle="1" w:styleId="afb">
    <w:name w:val="Текст выноски Знак"/>
    <w:basedOn w:val="a2"/>
    <w:link w:val="afa"/>
    <w:uiPriority w:val="99"/>
    <w:semiHidden/>
    <w:rsid w:val="003D636B"/>
    <w:rPr>
      <w:rFonts w:ascii="Tahoma" w:hAnsi="Tahoma" w:cs="Tahoma"/>
      <w:sz w:val="16"/>
      <w:szCs w:val="16"/>
      <w:lang w:eastAsia="ru-RU"/>
    </w:rPr>
  </w:style>
  <w:style w:type="table" w:styleId="afc">
    <w:name w:val="Table Grid"/>
    <w:basedOn w:val="a3"/>
    <w:uiPriority w:val="39"/>
    <w:rsid w:val="003D636B"/>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basedOn w:val="a1"/>
    <w:uiPriority w:val="99"/>
    <w:unhideWhenUsed/>
    <w:rsid w:val="003D636B"/>
    <w:pPr>
      <w:spacing w:before="100" w:beforeAutospacing="1" w:after="100" w:afterAutospacing="1"/>
      <w:ind w:firstLine="0"/>
      <w:jc w:val="left"/>
    </w:pPr>
    <w:rPr>
      <w:rFonts w:cs="Times New Roman"/>
      <w:szCs w:val="24"/>
      <w:lang w:eastAsia="ru-RU"/>
    </w:rPr>
  </w:style>
  <w:style w:type="character" w:customStyle="1" w:styleId="15">
    <w:name w:val="Неразрешенное упоминание1"/>
    <w:basedOn w:val="a2"/>
    <w:uiPriority w:val="99"/>
    <w:semiHidden/>
    <w:unhideWhenUsed/>
    <w:rsid w:val="003D636B"/>
    <w:rPr>
      <w:color w:val="808080"/>
      <w:shd w:val="clear" w:color="auto" w:fill="E6E6E6"/>
    </w:rPr>
  </w:style>
  <w:style w:type="paragraph" w:customStyle="1" w:styleId="Times12">
    <w:name w:val="Times 12"/>
    <w:basedOn w:val="a1"/>
    <w:rsid w:val="003D636B"/>
    <w:pPr>
      <w:suppressAutoHyphens/>
      <w:overflowPunct w:val="0"/>
      <w:autoSpaceDE w:val="0"/>
      <w:spacing w:before="0" w:after="0"/>
      <w:ind w:firstLine="567"/>
    </w:pPr>
    <w:rPr>
      <w:rFonts w:eastAsia="Times New Roman" w:cs="Times New Roman"/>
      <w:bCs/>
      <w:lang w:eastAsia="ar-SA"/>
    </w:rPr>
  </w:style>
  <w:style w:type="paragraph" w:customStyle="1" w:styleId="afe">
    <w:name w:val="Пункт б/н"/>
    <w:basedOn w:val="a1"/>
    <w:rsid w:val="003D636B"/>
    <w:pPr>
      <w:tabs>
        <w:tab w:val="left" w:pos="1134"/>
      </w:tabs>
      <w:snapToGrid w:val="0"/>
      <w:spacing w:before="0" w:after="0" w:line="360" w:lineRule="auto"/>
      <w:ind w:firstLine="567"/>
    </w:pPr>
    <w:rPr>
      <w:rFonts w:eastAsia="Times New Roman" w:cs="Times New Roman"/>
      <w:bCs/>
      <w:sz w:val="22"/>
      <w:lang w:eastAsia="ru-RU"/>
    </w:rPr>
  </w:style>
  <w:style w:type="paragraph" w:customStyle="1" w:styleId="aff">
    <w:name w:val="Таблица шапка"/>
    <w:basedOn w:val="a1"/>
    <w:rsid w:val="003D636B"/>
    <w:pPr>
      <w:keepNext/>
      <w:spacing w:before="40" w:after="40"/>
      <w:ind w:left="57" w:right="57" w:firstLine="0"/>
      <w:jc w:val="left"/>
    </w:pPr>
    <w:rPr>
      <w:rFonts w:eastAsia="Times New Roman" w:cs="Times New Roman"/>
      <w:snapToGrid w:val="0"/>
      <w:sz w:val="22"/>
      <w:szCs w:val="20"/>
      <w:lang w:eastAsia="ru-RU"/>
    </w:rPr>
  </w:style>
  <w:style w:type="paragraph" w:customStyle="1" w:styleId="aff0">
    <w:name w:val="Таблица текст"/>
    <w:basedOn w:val="a1"/>
    <w:rsid w:val="003D636B"/>
    <w:pPr>
      <w:spacing w:before="40" w:after="40"/>
      <w:ind w:left="57" w:right="57" w:firstLine="0"/>
      <w:jc w:val="left"/>
    </w:pPr>
    <w:rPr>
      <w:rFonts w:eastAsia="Times New Roman" w:cs="Times New Roman"/>
      <w:snapToGrid w:val="0"/>
      <w:szCs w:val="20"/>
      <w:lang w:eastAsia="ru-RU"/>
    </w:rPr>
  </w:style>
  <w:style w:type="paragraph" w:styleId="aff1">
    <w:name w:val="Revision"/>
    <w:hidden/>
    <w:uiPriority w:val="99"/>
    <w:semiHidden/>
    <w:rsid w:val="003D636B"/>
    <w:pPr>
      <w:spacing w:after="0" w:line="240" w:lineRule="auto"/>
    </w:pPr>
    <w:rPr>
      <w:lang w:eastAsia="ru-RU"/>
    </w:rPr>
  </w:style>
  <w:style w:type="table" w:customStyle="1" w:styleId="41">
    <w:name w:val="Таблица простая 41"/>
    <w:basedOn w:val="a3"/>
    <w:uiPriority w:val="44"/>
    <w:rsid w:val="003D636B"/>
    <w:pPr>
      <w:spacing w:after="0" w:line="240" w:lineRule="auto"/>
    </w:pPr>
    <w:rPr>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2">
    <w:name w:val="FollowedHyperlink"/>
    <w:basedOn w:val="a2"/>
    <w:uiPriority w:val="99"/>
    <w:semiHidden/>
    <w:unhideWhenUsed/>
    <w:rsid w:val="003D636B"/>
    <w:rPr>
      <w:color w:val="954F72" w:themeColor="followedHyperlink"/>
      <w:u w:val="single"/>
    </w:rPr>
  </w:style>
  <w:style w:type="paragraph" w:customStyle="1" w:styleId="msonormal0">
    <w:name w:val="msonormal"/>
    <w:basedOn w:val="a1"/>
    <w:rsid w:val="003D636B"/>
    <w:pPr>
      <w:spacing w:before="100" w:beforeAutospacing="1" w:after="100" w:afterAutospacing="1"/>
      <w:ind w:firstLine="0"/>
      <w:jc w:val="left"/>
    </w:pPr>
    <w:rPr>
      <w:rFonts w:eastAsia="Times New Roman" w:cs="Times New Roman"/>
      <w:szCs w:val="24"/>
      <w:lang w:eastAsia="ru-RU"/>
    </w:rPr>
  </w:style>
  <w:style w:type="paragraph" w:styleId="aff3">
    <w:name w:val="Document Map"/>
    <w:basedOn w:val="a1"/>
    <w:link w:val="aff4"/>
    <w:uiPriority w:val="99"/>
    <w:semiHidden/>
    <w:unhideWhenUsed/>
    <w:rsid w:val="003D636B"/>
    <w:pPr>
      <w:spacing w:before="0" w:after="200" w:line="276" w:lineRule="auto"/>
      <w:ind w:firstLine="0"/>
      <w:jc w:val="left"/>
    </w:pPr>
    <w:rPr>
      <w:rFonts w:ascii="Tahoma" w:eastAsia="Times New Roman" w:hAnsi="Tahoma" w:cs="Tahoma"/>
      <w:sz w:val="16"/>
      <w:szCs w:val="16"/>
    </w:rPr>
  </w:style>
  <w:style w:type="character" w:customStyle="1" w:styleId="aff4">
    <w:name w:val="Схема документа Знак"/>
    <w:basedOn w:val="a2"/>
    <w:link w:val="aff3"/>
    <w:uiPriority w:val="99"/>
    <w:semiHidden/>
    <w:rsid w:val="003D636B"/>
    <w:rPr>
      <w:rFonts w:ascii="Tahoma" w:eastAsia="Times New Roman" w:hAnsi="Tahoma" w:cs="Tahoma"/>
      <w:sz w:val="16"/>
      <w:szCs w:val="16"/>
    </w:rPr>
  </w:style>
  <w:style w:type="character" w:customStyle="1" w:styleId="aff5">
    <w:name w:val="заголовок табл Знак"/>
    <w:link w:val="a0"/>
    <w:locked/>
    <w:rsid w:val="003D636B"/>
    <w:rPr>
      <w:rFonts w:ascii="Times New Roman" w:eastAsia="Times New Roman" w:hAnsi="Times New Roman" w:cs="Times New Roman"/>
      <w:b/>
      <w:sz w:val="24"/>
      <w:lang w:val="x-none" w:eastAsia="x-none"/>
    </w:rPr>
  </w:style>
  <w:style w:type="paragraph" w:customStyle="1" w:styleId="a0">
    <w:name w:val="заголовок табл"/>
    <w:basedOn w:val="a1"/>
    <w:link w:val="aff5"/>
    <w:rsid w:val="003D636B"/>
    <w:pPr>
      <w:keepNext/>
      <w:numPr>
        <w:numId w:val="3"/>
      </w:numPr>
      <w:suppressLineNumbers/>
      <w:tabs>
        <w:tab w:val="left" w:pos="1985"/>
        <w:tab w:val="left" w:leader="dot" w:pos="9356"/>
        <w:tab w:val="right" w:pos="9639"/>
      </w:tabs>
      <w:suppressAutoHyphens/>
      <w:jc w:val="center"/>
    </w:pPr>
    <w:rPr>
      <w:rFonts w:eastAsia="Times New Roman" w:cs="Times New Roman"/>
      <w:b/>
      <w:lang w:val="x-none" w:eastAsia="x-none"/>
    </w:rPr>
  </w:style>
  <w:style w:type="paragraph" w:customStyle="1" w:styleId="25">
    <w:name w:val="Абзац списка2"/>
    <w:basedOn w:val="a1"/>
    <w:rsid w:val="003D636B"/>
    <w:pPr>
      <w:widowControl w:val="0"/>
      <w:adjustRightInd w:val="0"/>
      <w:ind w:firstLine="0"/>
    </w:pPr>
    <w:rPr>
      <w:rFonts w:eastAsia="Times New Roman" w:cs="Times New Roman"/>
      <w:spacing w:val="-5"/>
      <w:sz w:val="28"/>
    </w:rPr>
  </w:style>
  <w:style w:type="character" w:customStyle="1" w:styleId="16">
    <w:name w:val="1 Знак"/>
    <w:link w:val="17"/>
    <w:locked/>
    <w:rsid w:val="003D636B"/>
    <w:rPr>
      <w:rFonts w:ascii="Times New Roman" w:eastAsia="Times New Roman" w:hAnsi="Times New Roman" w:cs="Times New Roman"/>
      <w:bCs/>
      <w:sz w:val="26"/>
      <w:szCs w:val="26"/>
    </w:rPr>
  </w:style>
  <w:style w:type="paragraph" w:customStyle="1" w:styleId="17">
    <w:name w:val="1"/>
    <w:basedOn w:val="20"/>
    <w:link w:val="16"/>
    <w:qFormat/>
    <w:rsid w:val="003D636B"/>
    <w:pPr>
      <w:spacing w:before="200" w:after="0" w:line="276" w:lineRule="auto"/>
      <w:jc w:val="left"/>
    </w:pPr>
    <w:rPr>
      <w:rFonts w:eastAsia="Times New Roman" w:cs="Times New Roman"/>
      <w:b w:val="0"/>
      <w:bCs/>
      <w:sz w:val="26"/>
    </w:rPr>
  </w:style>
  <w:style w:type="paragraph" w:styleId="aff6">
    <w:name w:val="Subtitle"/>
    <w:basedOn w:val="a1"/>
    <w:next w:val="a1"/>
    <w:link w:val="aff7"/>
    <w:uiPriority w:val="11"/>
    <w:qFormat/>
    <w:rsid w:val="003D636B"/>
    <w:pPr>
      <w:numPr>
        <w:ilvl w:val="1"/>
      </w:numPr>
      <w:spacing w:before="0" w:after="160" w:line="276" w:lineRule="auto"/>
      <w:ind w:firstLine="709"/>
      <w:jc w:val="left"/>
    </w:pPr>
    <w:rPr>
      <w:rFonts w:asciiTheme="minorHAnsi" w:eastAsiaTheme="minorEastAsia" w:hAnsiTheme="minorHAnsi"/>
      <w:color w:val="5A5A5A" w:themeColor="text1" w:themeTint="A5"/>
      <w:spacing w:val="15"/>
      <w:sz w:val="22"/>
      <w:lang w:eastAsia="ru-RU"/>
    </w:rPr>
  </w:style>
  <w:style w:type="character" w:customStyle="1" w:styleId="aff7">
    <w:name w:val="Подзаголовок Знак"/>
    <w:basedOn w:val="a2"/>
    <w:link w:val="aff6"/>
    <w:uiPriority w:val="11"/>
    <w:rsid w:val="003D636B"/>
    <w:rPr>
      <w:rFonts w:eastAsiaTheme="minorEastAsia"/>
      <w:color w:val="5A5A5A" w:themeColor="text1" w:themeTint="A5"/>
      <w:spacing w:val="15"/>
      <w:lang w:eastAsia="ru-RU"/>
    </w:rPr>
  </w:style>
  <w:style w:type="character" w:styleId="aff8">
    <w:name w:val="line number"/>
    <w:basedOn w:val="a2"/>
    <w:uiPriority w:val="99"/>
    <w:semiHidden/>
    <w:unhideWhenUsed/>
    <w:rsid w:val="003D636B"/>
  </w:style>
  <w:style w:type="numbering" w:customStyle="1" w:styleId="18">
    <w:name w:val="Нет списка1"/>
    <w:next w:val="a4"/>
    <w:uiPriority w:val="99"/>
    <w:semiHidden/>
    <w:unhideWhenUsed/>
    <w:rsid w:val="003D636B"/>
  </w:style>
  <w:style w:type="table" w:customStyle="1" w:styleId="19">
    <w:name w:val="Сетка таблицы1"/>
    <w:basedOn w:val="a3"/>
    <w:next w:val="afc"/>
    <w:uiPriority w:val="59"/>
    <w:rsid w:val="003D636B"/>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Таблица простая 411"/>
    <w:basedOn w:val="a3"/>
    <w:uiPriority w:val="44"/>
    <w:rsid w:val="003D636B"/>
    <w:pPr>
      <w:spacing w:after="0" w:line="240" w:lineRule="auto"/>
    </w:pPr>
    <w:rPr>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b">
    <w:name w:val="Абзац списка Знак"/>
    <w:aliases w:val="Введение Знак,Абзац списка ВК Знак,Ненумерованный список Знак,List Paragraph Знак,Маркер Знак,ПАРАГРАФ Знак,Подпись рисунка Знак"/>
    <w:link w:val="aa"/>
    <w:uiPriority w:val="34"/>
    <w:locked/>
    <w:rsid w:val="003D636B"/>
  </w:style>
  <w:style w:type="paragraph" w:customStyle="1" w:styleId="35">
    <w:name w:val="3"/>
    <w:basedOn w:val="a1"/>
    <w:next w:val="aff9"/>
    <w:link w:val="affa"/>
    <w:qFormat/>
    <w:rsid w:val="003D636B"/>
    <w:pPr>
      <w:spacing w:before="0" w:after="0"/>
      <w:ind w:firstLine="0"/>
      <w:jc w:val="center"/>
    </w:pPr>
    <w:rPr>
      <w:b/>
      <w:szCs w:val="20"/>
      <w:lang w:eastAsia="ru-RU"/>
    </w:rPr>
  </w:style>
  <w:style w:type="character" w:customStyle="1" w:styleId="affa">
    <w:name w:val="Название Знак"/>
    <w:link w:val="35"/>
    <w:rsid w:val="003D636B"/>
    <w:rPr>
      <w:rFonts w:ascii="Times New Roman" w:hAnsi="Times New Roman"/>
      <w:b/>
      <w:sz w:val="24"/>
      <w:szCs w:val="20"/>
      <w:lang w:eastAsia="ru-RU"/>
    </w:rPr>
  </w:style>
  <w:style w:type="paragraph" w:styleId="affb">
    <w:name w:val="Plain Text"/>
    <w:basedOn w:val="a1"/>
    <w:link w:val="affc"/>
    <w:uiPriority w:val="99"/>
    <w:unhideWhenUsed/>
    <w:rsid w:val="003D636B"/>
    <w:pPr>
      <w:spacing w:before="0" w:after="0"/>
      <w:ind w:firstLine="0"/>
      <w:jc w:val="left"/>
    </w:pPr>
    <w:rPr>
      <w:rFonts w:ascii="Consolas" w:eastAsia="Calibri" w:hAnsi="Consolas" w:cs="Times New Roman"/>
      <w:sz w:val="21"/>
      <w:szCs w:val="21"/>
    </w:rPr>
  </w:style>
  <w:style w:type="character" w:customStyle="1" w:styleId="affc">
    <w:name w:val="Текст Знак"/>
    <w:basedOn w:val="a2"/>
    <w:link w:val="affb"/>
    <w:uiPriority w:val="99"/>
    <w:rsid w:val="003D636B"/>
    <w:rPr>
      <w:rFonts w:ascii="Consolas" w:eastAsia="Calibri" w:hAnsi="Consolas" w:cs="Times New Roman"/>
      <w:sz w:val="21"/>
      <w:szCs w:val="21"/>
    </w:rPr>
  </w:style>
  <w:style w:type="paragraph" w:customStyle="1" w:styleId="1a">
    <w:name w:val="Абзац списка1"/>
    <w:basedOn w:val="a1"/>
    <w:rsid w:val="003D636B"/>
    <w:pPr>
      <w:widowControl w:val="0"/>
      <w:adjustRightInd w:val="0"/>
      <w:ind w:firstLine="0"/>
      <w:textAlignment w:val="baseline"/>
    </w:pPr>
    <w:rPr>
      <w:rFonts w:eastAsia="Times New Roman" w:cs="Times New Roman"/>
      <w:spacing w:val="-5"/>
      <w:sz w:val="28"/>
    </w:rPr>
  </w:style>
  <w:style w:type="paragraph" w:styleId="affd">
    <w:name w:val="Body Text Indent"/>
    <w:basedOn w:val="a1"/>
    <w:link w:val="affe"/>
    <w:unhideWhenUsed/>
    <w:rsid w:val="003D636B"/>
    <w:pPr>
      <w:spacing w:before="0" w:line="276" w:lineRule="auto"/>
      <w:ind w:left="283" w:firstLine="0"/>
      <w:jc w:val="left"/>
    </w:pPr>
    <w:rPr>
      <w:rFonts w:ascii="Calibri" w:eastAsia="Times New Roman" w:hAnsi="Calibri" w:cs="Times New Roman"/>
      <w:sz w:val="22"/>
    </w:rPr>
  </w:style>
  <w:style w:type="character" w:customStyle="1" w:styleId="affe">
    <w:name w:val="Основной текст с отступом Знак"/>
    <w:basedOn w:val="a2"/>
    <w:link w:val="affd"/>
    <w:rsid w:val="003D636B"/>
    <w:rPr>
      <w:rFonts w:ascii="Calibri" w:eastAsia="Times New Roman" w:hAnsi="Calibri" w:cs="Times New Roman"/>
    </w:rPr>
  </w:style>
  <w:style w:type="character" w:customStyle="1" w:styleId="apple-converted-space">
    <w:name w:val="apple-converted-space"/>
    <w:rsid w:val="003D636B"/>
  </w:style>
  <w:style w:type="character" w:styleId="afff">
    <w:name w:val="annotation reference"/>
    <w:uiPriority w:val="99"/>
    <w:semiHidden/>
    <w:unhideWhenUsed/>
    <w:rsid w:val="003D636B"/>
    <w:rPr>
      <w:sz w:val="16"/>
      <w:szCs w:val="16"/>
    </w:rPr>
  </w:style>
  <w:style w:type="paragraph" w:styleId="afff0">
    <w:name w:val="annotation text"/>
    <w:basedOn w:val="a1"/>
    <w:link w:val="afff1"/>
    <w:uiPriority w:val="99"/>
    <w:unhideWhenUsed/>
    <w:rsid w:val="003D636B"/>
    <w:pPr>
      <w:spacing w:before="0" w:after="200"/>
      <w:ind w:firstLine="0"/>
      <w:jc w:val="left"/>
    </w:pPr>
    <w:rPr>
      <w:rFonts w:ascii="Calibri" w:eastAsia="Times New Roman" w:hAnsi="Calibri" w:cs="Times New Roman"/>
      <w:sz w:val="20"/>
      <w:szCs w:val="20"/>
    </w:rPr>
  </w:style>
  <w:style w:type="character" w:customStyle="1" w:styleId="afff1">
    <w:name w:val="Текст примечания Знак"/>
    <w:basedOn w:val="a2"/>
    <w:link w:val="afff0"/>
    <w:uiPriority w:val="99"/>
    <w:rsid w:val="003D636B"/>
    <w:rPr>
      <w:rFonts w:ascii="Calibri" w:eastAsia="Times New Roman" w:hAnsi="Calibri" w:cs="Times New Roman"/>
      <w:sz w:val="20"/>
      <w:szCs w:val="20"/>
    </w:rPr>
  </w:style>
  <w:style w:type="paragraph" w:styleId="afff2">
    <w:name w:val="annotation subject"/>
    <w:basedOn w:val="afff0"/>
    <w:next w:val="afff0"/>
    <w:link w:val="afff3"/>
    <w:uiPriority w:val="99"/>
    <w:semiHidden/>
    <w:unhideWhenUsed/>
    <w:rsid w:val="003D636B"/>
    <w:rPr>
      <w:b/>
      <w:bCs/>
    </w:rPr>
  </w:style>
  <w:style w:type="character" w:customStyle="1" w:styleId="afff3">
    <w:name w:val="Тема примечания Знак"/>
    <w:basedOn w:val="afff1"/>
    <w:link w:val="afff2"/>
    <w:uiPriority w:val="99"/>
    <w:semiHidden/>
    <w:rsid w:val="003D636B"/>
    <w:rPr>
      <w:rFonts w:ascii="Calibri" w:eastAsia="Times New Roman" w:hAnsi="Calibri" w:cs="Times New Roman"/>
      <w:b/>
      <w:bCs/>
      <w:sz w:val="20"/>
      <w:szCs w:val="20"/>
    </w:rPr>
  </w:style>
  <w:style w:type="paragraph" w:customStyle="1" w:styleId="afff4">
    <w:name w:val="Подпись рисунков/таблиц"/>
    <w:basedOn w:val="ac"/>
    <w:qFormat/>
    <w:rsid w:val="003D636B"/>
    <w:pPr>
      <w:keepNext/>
      <w:spacing w:before="240" w:line="360" w:lineRule="auto"/>
      <w:ind w:firstLine="567"/>
    </w:pPr>
    <w:rPr>
      <w:rFonts w:eastAsia="Times New Roman" w:cs="Times New Roman"/>
      <w:bCs/>
      <w:i w:val="0"/>
      <w:iCs w:val="0"/>
      <w:color w:val="auto"/>
      <w:sz w:val="24"/>
      <w:lang w:bidi="en-US"/>
    </w:rPr>
  </w:style>
  <w:style w:type="character" w:styleId="afff5">
    <w:name w:val="Placeholder Text"/>
    <w:uiPriority w:val="99"/>
    <w:semiHidden/>
    <w:rsid w:val="003D636B"/>
    <w:rPr>
      <w:color w:val="808080"/>
    </w:rPr>
  </w:style>
  <w:style w:type="paragraph" w:customStyle="1" w:styleId="afff6">
    <w:name w:val="Текст таблицы"/>
    <w:qFormat/>
    <w:rsid w:val="003D636B"/>
    <w:pPr>
      <w:spacing w:after="200" w:line="276" w:lineRule="auto"/>
    </w:pPr>
    <w:rPr>
      <w:rFonts w:ascii="Cambria" w:eastAsia="Times New Roman" w:hAnsi="Cambria" w:cs="Times New Roman"/>
      <w:sz w:val="24"/>
      <w:szCs w:val="24"/>
      <w:lang w:val="en-US" w:bidi="en-US"/>
    </w:rPr>
  </w:style>
  <w:style w:type="numbering" w:customStyle="1" w:styleId="26">
    <w:name w:val="Нет списка2"/>
    <w:next w:val="a4"/>
    <w:uiPriority w:val="99"/>
    <w:semiHidden/>
    <w:unhideWhenUsed/>
    <w:rsid w:val="003D636B"/>
  </w:style>
  <w:style w:type="table" w:customStyle="1" w:styleId="27">
    <w:name w:val="Сетка таблицы2"/>
    <w:basedOn w:val="a3"/>
    <w:next w:val="afc"/>
    <w:uiPriority w:val="99"/>
    <w:rsid w:val="003D63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itle"/>
    <w:basedOn w:val="a1"/>
    <w:next w:val="a1"/>
    <w:link w:val="afff7"/>
    <w:uiPriority w:val="10"/>
    <w:qFormat/>
    <w:rsid w:val="003D636B"/>
    <w:pPr>
      <w:spacing w:before="0" w:after="0"/>
      <w:ind w:firstLine="0"/>
      <w:contextualSpacing/>
      <w:jc w:val="left"/>
    </w:pPr>
    <w:rPr>
      <w:rFonts w:asciiTheme="majorHAnsi" w:eastAsiaTheme="majorEastAsia" w:hAnsiTheme="majorHAnsi" w:cstheme="majorBidi"/>
      <w:spacing w:val="-10"/>
      <w:kern w:val="28"/>
      <w:sz w:val="56"/>
      <w:szCs w:val="56"/>
      <w:lang w:eastAsia="ru-RU"/>
    </w:rPr>
  </w:style>
  <w:style w:type="character" w:customStyle="1" w:styleId="afff7">
    <w:name w:val="Заголовок Знак"/>
    <w:basedOn w:val="a2"/>
    <w:link w:val="aff9"/>
    <w:uiPriority w:val="10"/>
    <w:rsid w:val="003D636B"/>
    <w:rPr>
      <w:rFonts w:asciiTheme="majorHAnsi" w:eastAsiaTheme="majorEastAsia" w:hAnsiTheme="majorHAnsi" w:cstheme="majorBidi"/>
      <w:spacing w:val="-10"/>
      <w:kern w:val="28"/>
      <w:sz w:val="56"/>
      <w:szCs w:val="56"/>
      <w:lang w:eastAsia="ru-RU"/>
    </w:rPr>
  </w:style>
  <w:style w:type="paragraph" w:customStyle="1" w:styleId="28">
    <w:name w:val="2"/>
    <w:basedOn w:val="a1"/>
    <w:next w:val="aff9"/>
    <w:qFormat/>
    <w:rsid w:val="003D636B"/>
    <w:pPr>
      <w:spacing w:before="0" w:after="0"/>
      <w:ind w:firstLine="0"/>
      <w:jc w:val="center"/>
    </w:pPr>
    <w:rPr>
      <w:rFonts w:eastAsia="Times New Roman" w:cs="Times New Roman"/>
      <w:b/>
      <w:szCs w:val="20"/>
      <w:lang w:eastAsia="ru-RU"/>
    </w:rPr>
  </w:style>
  <w:style w:type="paragraph" w:customStyle="1" w:styleId="-1">
    <w:name w:val="таблица-заголовок"/>
    <w:basedOn w:val="a1"/>
    <w:link w:val="-2"/>
    <w:autoRedefine/>
    <w:rsid w:val="003D636B"/>
    <w:pPr>
      <w:keepNext/>
      <w:spacing w:before="0" w:after="0" w:line="360" w:lineRule="auto"/>
      <w:ind w:firstLine="0"/>
      <w:jc w:val="left"/>
    </w:pPr>
    <w:rPr>
      <w:rFonts w:eastAsia="Times New Roman" w:cs="Times New Roman"/>
      <w:b/>
      <w:bCs/>
      <w:sz w:val="22"/>
      <w:szCs w:val="28"/>
      <w:lang w:eastAsia="ru-RU"/>
    </w:rPr>
  </w:style>
  <w:style w:type="character" w:customStyle="1" w:styleId="-2">
    <w:name w:val="таблица-заголовок Знак Знак"/>
    <w:link w:val="-1"/>
    <w:rsid w:val="003D636B"/>
    <w:rPr>
      <w:rFonts w:ascii="Times New Roman" w:eastAsia="Times New Roman" w:hAnsi="Times New Roman" w:cs="Times New Roman"/>
      <w:b/>
      <w:bCs/>
      <w:szCs w:val="28"/>
      <w:lang w:eastAsia="ru-RU"/>
    </w:rPr>
  </w:style>
  <w:style w:type="character" w:styleId="afff8">
    <w:name w:val="page number"/>
    <w:rsid w:val="003D636B"/>
  </w:style>
  <w:style w:type="paragraph" w:customStyle="1" w:styleId="afff9">
    <w:name w:val="Нормальный (таблица)"/>
    <w:basedOn w:val="a1"/>
    <w:next w:val="a1"/>
    <w:uiPriority w:val="99"/>
    <w:rsid w:val="003D636B"/>
    <w:pPr>
      <w:widowControl w:val="0"/>
      <w:autoSpaceDE w:val="0"/>
      <w:autoSpaceDN w:val="0"/>
      <w:adjustRightInd w:val="0"/>
      <w:spacing w:before="0" w:after="0"/>
      <w:ind w:firstLine="0"/>
    </w:pPr>
    <w:rPr>
      <w:rFonts w:eastAsia="Times New Roman" w:cs="Times New Roman"/>
      <w:szCs w:val="24"/>
      <w:lang w:eastAsia="ru-RU"/>
    </w:rPr>
  </w:style>
  <w:style w:type="paragraph" w:customStyle="1" w:styleId="afffa">
    <w:name w:val="Прижатый влево"/>
    <w:basedOn w:val="a1"/>
    <w:next w:val="a1"/>
    <w:uiPriority w:val="99"/>
    <w:rsid w:val="003D636B"/>
    <w:pPr>
      <w:widowControl w:val="0"/>
      <w:autoSpaceDE w:val="0"/>
      <w:autoSpaceDN w:val="0"/>
      <w:adjustRightInd w:val="0"/>
      <w:spacing w:before="0" w:after="0"/>
      <w:ind w:firstLine="0"/>
      <w:jc w:val="left"/>
    </w:pPr>
    <w:rPr>
      <w:rFonts w:ascii="Times New Roman CYR" w:eastAsia="Times New Roman" w:hAnsi="Times New Roman CYR" w:cs="Times New Roman CYR"/>
      <w:szCs w:val="24"/>
      <w:lang w:eastAsia="ru-RU"/>
    </w:rPr>
  </w:style>
  <w:style w:type="character" w:customStyle="1" w:styleId="afffb">
    <w:name w:val="Цветовое выделение"/>
    <w:uiPriority w:val="99"/>
    <w:rsid w:val="003D636B"/>
    <w:rPr>
      <w:b/>
      <w:color w:val="26282F"/>
    </w:rPr>
  </w:style>
  <w:style w:type="table" w:customStyle="1" w:styleId="5">
    <w:name w:val="Сетка таблицы5"/>
    <w:basedOn w:val="a3"/>
    <w:next w:val="afc"/>
    <w:uiPriority w:val="99"/>
    <w:rsid w:val="003D63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Текст примечания Знак1"/>
    <w:basedOn w:val="a2"/>
    <w:uiPriority w:val="99"/>
    <w:semiHidden/>
    <w:rsid w:val="00316E3E"/>
    <w:rPr>
      <w:rFonts w:ascii="Times New Roman" w:eastAsia="Times New Roman" w:hAnsi="Times New Roman" w:cs="Times New Roman"/>
      <w:sz w:val="20"/>
      <w:szCs w:val="20"/>
      <w:lang w:eastAsia="ru-RU"/>
    </w:rPr>
  </w:style>
  <w:style w:type="paragraph" w:customStyle="1" w:styleId="afffc">
    <w:name w:val="текст таблицы"/>
    <w:basedOn w:val="a1"/>
    <w:link w:val="afffd"/>
    <w:qFormat/>
    <w:rsid w:val="00316E3E"/>
    <w:pPr>
      <w:keepLines/>
      <w:widowControl w:val="0"/>
      <w:spacing w:before="0" w:after="0"/>
      <w:ind w:firstLine="0"/>
      <w:jc w:val="center"/>
    </w:pPr>
    <w:rPr>
      <w:sz w:val="20"/>
    </w:rPr>
  </w:style>
  <w:style w:type="character" w:customStyle="1" w:styleId="afffd">
    <w:name w:val="текст таблицы Знак"/>
    <w:basedOn w:val="a2"/>
    <w:link w:val="afffc"/>
    <w:rsid w:val="00316E3E"/>
    <w:rPr>
      <w:rFonts w:ascii="Times New Roman" w:hAnsi="Times New Roman"/>
      <w:sz w:val="20"/>
    </w:rPr>
  </w:style>
  <w:style w:type="character" w:customStyle="1" w:styleId="211pt">
    <w:name w:val="Основной текст (2) + 11 pt;Полужирный"/>
    <w:basedOn w:val="23"/>
    <w:rsid w:val="00316E3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7pt">
    <w:name w:val="Основной текст (2) + 7 pt;Полужирный"/>
    <w:basedOn w:val="23"/>
    <w:rsid w:val="00316E3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xl63">
    <w:name w:val="xl63"/>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4">
    <w:name w:val="xl64"/>
    <w:basedOn w:val="a1"/>
    <w:rsid w:val="00316E3E"/>
    <w:pPr>
      <w:spacing w:before="100" w:beforeAutospacing="1" w:after="100" w:afterAutospacing="1"/>
      <w:ind w:firstLine="0"/>
      <w:jc w:val="center"/>
      <w:textAlignment w:val="top"/>
    </w:pPr>
    <w:rPr>
      <w:rFonts w:eastAsia="Times New Roman" w:cs="Times New Roman"/>
      <w:color w:val="000000"/>
      <w:szCs w:val="24"/>
      <w:lang w:eastAsia="ru-RU"/>
    </w:rPr>
  </w:style>
  <w:style w:type="paragraph" w:customStyle="1" w:styleId="xl65">
    <w:name w:val="xl65"/>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6">
    <w:name w:val="xl66"/>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7">
    <w:name w:val="xl67"/>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68">
    <w:name w:val="xl68"/>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69">
    <w:name w:val="xl69"/>
    <w:basedOn w:val="a1"/>
    <w:rsid w:val="00316E3E"/>
    <w:pP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70">
    <w:name w:val="xl70"/>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71">
    <w:name w:val="xl71"/>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2">
    <w:name w:val="xl72"/>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3">
    <w:name w:val="xl73"/>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4">
    <w:name w:val="xl74"/>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75">
    <w:name w:val="xl75"/>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76">
    <w:name w:val="xl76"/>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77">
    <w:name w:val="xl77"/>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Cs w:val="24"/>
      <w:lang w:eastAsia="ru-RU"/>
    </w:rPr>
  </w:style>
  <w:style w:type="character" w:customStyle="1" w:styleId="29">
    <w:name w:val="Основной текст (2) + Полужирный"/>
    <w:basedOn w:val="23"/>
    <w:rsid w:val="00316E3E"/>
    <w:rPr>
      <w:rFonts w:ascii="Times New Roman" w:eastAsia="Times New Roman" w:hAnsi="Times New Roman" w:cs="Times New Roman"/>
      <w:b/>
      <w:bCs/>
      <w:i w:val="0"/>
      <w:iCs w:val="0"/>
      <w:smallCaps w:val="0"/>
      <w:strike w:val="0"/>
      <w:color w:val="000000"/>
      <w:spacing w:val="0"/>
      <w:position w:val="0"/>
      <w:sz w:val="24"/>
      <w:szCs w:val="24"/>
      <w:u w:val="none"/>
      <w:shd w:val="clear" w:color="FFFFFF" w:fill="FFFFFF"/>
      <w:lang w:val="ru-RU" w:eastAsia="ru-RU" w:bidi="ru-RU"/>
    </w:rPr>
  </w:style>
  <w:style w:type="character" w:styleId="afffe">
    <w:name w:val="Emphasis"/>
    <w:basedOn w:val="a2"/>
    <w:uiPriority w:val="20"/>
    <w:qFormat/>
    <w:rsid w:val="00316E3E"/>
    <w:rPr>
      <w:i/>
      <w:iCs/>
    </w:rPr>
  </w:style>
  <w:style w:type="paragraph" w:customStyle="1" w:styleId="00">
    <w:name w:val="00_Обычный текст"/>
    <w:basedOn w:val="a1"/>
    <w:link w:val="000"/>
    <w:qFormat/>
    <w:rsid w:val="00316E3E"/>
    <w:pPr>
      <w:spacing w:before="0" w:after="0" w:line="360" w:lineRule="auto"/>
    </w:pPr>
    <w:rPr>
      <w:rFonts w:eastAsia="Times New Roman" w:cs="Times New Roman"/>
      <w:iCs/>
      <w:sz w:val="26"/>
      <w:szCs w:val="26"/>
      <w:lang w:eastAsia="ru-RU"/>
    </w:rPr>
  </w:style>
  <w:style w:type="character" w:customStyle="1" w:styleId="000">
    <w:name w:val="00_Обычный текст Знак"/>
    <w:basedOn w:val="a2"/>
    <w:link w:val="00"/>
    <w:rsid w:val="00316E3E"/>
    <w:rPr>
      <w:rFonts w:ascii="Times New Roman" w:eastAsia="Times New Roman" w:hAnsi="Times New Roman" w:cs="Times New Roman"/>
      <w:iCs/>
      <w:sz w:val="26"/>
      <w:szCs w:val="26"/>
      <w:lang w:eastAsia="ru-RU"/>
    </w:rPr>
  </w:style>
  <w:style w:type="numbering" w:customStyle="1" w:styleId="1111112">
    <w:name w:val="1 / 1.1 / 1.1.12"/>
    <w:basedOn w:val="a4"/>
    <w:next w:val="111111"/>
    <w:rsid w:val="00316E3E"/>
    <w:pPr>
      <w:numPr>
        <w:numId w:val="9"/>
      </w:numPr>
    </w:pPr>
  </w:style>
  <w:style w:type="numbering" w:styleId="111111">
    <w:name w:val="Outline List 2"/>
    <w:basedOn w:val="a4"/>
    <w:uiPriority w:val="99"/>
    <w:semiHidden/>
    <w:unhideWhenUsed/>
    <w:rsid w:val="00316E3E"/>
  </w:style>
  <w:style w:type="character" w:customStyle="1" w:styleId="2Exact">
    <w:name w:val="Основной текст (2) Exact"/>
    <w:rsid w:val="00E54628"/>
    <w:rPr>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515388581">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50410717">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2111777866">
      <w:bodyDiv w:val="1"/>
      <w:marLeft w:val="0"/>
      <w:marRight w:val="0"/>
      <w:marTop w:val="0"/>
      <w:marBottom w:val="0"/>
      <w:divBdr>
        <w:top w:val="none" w:sz="0" w:space="0" w:color="auto"/>
        <w:left w:val="none" w:sz="0" w:space="0" w:color="auto"/>
        <w:bottom w:val="none" w:sz="0" w:space="0" w:color="auto"/>
        <w:right w:val="none" w:sz="0" w:space="0" w:color="auto"/>
      </w:divBdr>
    </w:div>
    <w:div w:id="21401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865"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E545D-52FD-47DD-B21A-9C23E134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2284</TotalTime>
  <Pages>13</Pages>
  <Words>2327</Words>
  <Characters>13266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Майя</cp:lastModifiedBy>
  <cp:revision>149</cp:revision>
  <cp:lastPrinted>2022-10-06T13:44:00Z</cp:lastPrinted>
  <dcterms:created xsi:type="dcterms:W3CDTF">2019-07-29T06:55:00Z</dcterms:created>
  <dcterms:modified xsi:type="dcterms:W3CDTF">2026-02-05T22:17:00Z</dcterms:modified>
</cp:coreProperties>
</file>